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2"/>
        <w:gridCol w:w="6"/>
      </w:tblGrid>
      <w:tr w:rsidR="00C16046" w:rsidRPr="00C16046" w:rsidTr="00C16046">
        <w:trPr>
          <w:jc w:val="center"/>
        </w:trPr>
        <w:tc>
          <w:tcPr>
            <w:tcW w:w="3000" w:type="pct"/>
            <w:gridSpan w:val="2"/>
            <w:hideMark/>
          </w:tcPr>
          <w:p w:rsidR="00C16046" w:rsidRPr="00C16046" w:rsidRDefault="00C16046" w:rsidP="00C160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color w:val="0000FF"/>
                <w:sz w:val="36"/>
                <w:szCs w:val="36"/>
                <w:lang w:eastAsia="es-SV"/>
              </w:rPr>
              <w:t>SERVICIOS AL PÚBLICO</w:t>
            </w:r>
          </w:p>
          <w:p w:rsidR="00C16046" w:rsidRPr="00C16046" w:rsidRDefault="00C16046" w:rsidP="00C160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color w:val="3366FF"/>
                <w:sz w:val="24"/>
                <w:szCs w:val="24"/>
                <w:lang w:eastAsia="es-SV"/>
              </w:rPr>
              <w:t>Horarios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Todos nuestras sucursales tienen un horario de Lunes a Viernes de 8:00 am a 4:00 pm sin cerrar al mediodía</w:t>
            </w:r>
          </w:p>
          <w:p w:rsidR="00C16046" w:rsidRPr="00C16046" w:rsidRDefault="00C16046" w:rsidP="00C160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color w:val="3366FF"/>
                <w:sz w:val="24"/>
                <w:szCs w:val="24"/>
                <w:lang w:eastAsia="es-SV"/>
              </w:rPr>
              <w:t xml:space="preserve">Emergencias: </w:t>
            </w:r>
            <w:proofErr w:type="spellStart"/>
            <w:r w:rsidRPr="00C16046">
              <w:rPr>
                <w:rFonts w:ascii="Verdana" w:eastAsia="Times New Roman" w:hAnsi="Verdana" w:cs="Times New Roman"/>
                <w:b/>
                <w:bCs/>
                <w:color w:val="3366FF"/>
                <w:sz w:val="24"/>
                <w:szCs w:val="24"/>
                <w:lang w:eastAsia="es-SV"/>
              </w:rPr>
              <w:t>CallCenter</w:t>
            </w:r>
            <w:proofErr w:type="spellEnd"/>
            <w:r w:rsidRPr="00C16046">
              <w:rPr>
                <w:rFonts w:ascii="Verdana" w:eastAsia="Times New Roman" w:hAnsi="Verdana" w:cs="Times New Roman"/>
                <w:b/>
                <w:bCs/>
                <w:color w:val="3366FF"/>
                <w:sz w:val="24"/>
                <w:szCs w:val="24"/>
                <w:lang w:eastAsia="es-SV"/>
              </w:rPr>
              <w:t>, llame al 915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Atendiendo las 24 horas los 365 días. Recibimos llamadas en torno a cualquier ámbito que tenga que ver con la Institución, esto es relacionado a: Derrames, interrupción del suministro, obstrucciones de aguas negras y todo lo que tenga que ver con facturación.</w:t>
            </w:r>
          </w:p>
          <w:p w:rsidR="00C16046" w:rsidRPr="00C16046" w:rsidRDefault="00C16046" w:rsidP="00C160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color w:val="3366FF"/>
                <w:sz w:val="24"/>
                <w:szCs w:val="24"/>
                <w:lang w:eastAsia="es-SV"/>
              </w:rPr>
              <w:t>Directorio de Sucursales</w:t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es-SV"/>
              </w:rPr>
              <w:t>REGIÓN METROPOLITANA</w:t>
            </w:r>
          </w:p>
          <w:p w:rsidR="00EB556B" w:rsidRPr="00C16046" w:rsidRDefault="00EB556B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APOPA</w:t>
            </w:r>
          </w:p>
          <w:p w:rsidR="0024789D" w:rsidRDefault="0024789D" w:rsidP="00C16046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Mirna Hernández</w:t>
            </w: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 xml:space="preserve">Pericentro Apopa, Local 33B, Km. 13 Carretera Troncal del Norte 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Teléfonos: 2514-3295 al 97</w:t>
            </w: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CENTRO</w:t>
            </w:r>
          </w:p>
          <w:p w:rsidR="0024789D" w:rsidRDefault="0024789D" w:rsidP="0024789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Yeni </w:t>
            </w:r>
            <w:r w:rsidR="00EB556B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López</w:t>
            </w: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Calle Rubén Darío, entre 11 y 13 Avenida Sur, Local No. 1 Centro Comercial Don Chico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Teléfonos: 2514-3284 y 85</w:t>
            </w: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LAS CASCADAS</w:t>
            </w:r>
          </w:p>
          <w:p w:rsidR="0024789D" w:rsidRDefault="0024789D" w:rsidP="0024789D">
            <w:pPr>
              <w:spacing w:after="0" w:line="240" w:lineRule="auto"/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Violeta Duque</w:t>
            </w: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Centro Comercial Las Cascadas. Local 201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Teléfonos: 2534-9676</w:t>
            </w: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MEJICANOS</w:t>
            </w:r>
          </w:p>
          <w:p w:rsidR="00837390" w:rsidRDefault="00837390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Claudia Verónica de Marroquín</w:t>
            </w:r>
            <w:r w:rsidR="00C16046"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br/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Centro Comercial Plaza del Sol 2a. Calle Oriente. Local 9-A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Teléfonos: 22197282 y 22197283</w:t>
            </w:r>
          </w:p>
          <w:p w:rsidR="00837390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METROSUR</w:t>
            </w:r>
          </w:p>
          <w:p w:rsidR="00837390" w:rsidRDefault="00837390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Karen Cerrato</w:t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br/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Centro Comercial Metrosur Locales C-11, C-12 y C-13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2514-3280 al 82 </w:t>
            </w:r>
          </w:p>
          <w:p w:rsidR="00837390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SAN LUIS</w:t>
            </w:r>
          </w:p>
          <w:p w:rsidR="00837390" w:rsidRDefault="00837390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Isabel Lemus</w:t>
            </w:r>
            <w:r w:rsidR="00C16046"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br/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 xml:space="preserve">Centro Comercial San Luis, Calle a San Antonio Abad y 39 Av. </w:t>
            </w:r>
            <w:proofErr w:type="spellStart"/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Nte</w:t>
            </w:r>
            <w:proofErr w:type="spellEnd"/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., Local 11-A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Teléfonos: 2514-3293 y 2514-3294</w:t>
            </w:r>
          </w:p>
          <w:p w:rsidR="00837390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SANTA TECLA</w:t>
            </w:r>
          </w:p>
          <w:p w:rsidR="00837390" w:rsidRDefault="00837390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Glenda Valencia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Novo Centro 6a Avenida Sur entre 2a y 4a Calle Poniente. Locales 14 y 15B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Teléfonos: 25143288 y 25143289</w:t>
            </w:r>
          </w:p>
          <w:p w:rsidR="00837390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GALERÍAS ESCALÓN</w:t>
            </w:r>
          </w:p>
          <w:p w:rsidR="00837390" w:rsidRDefault="00837390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Tatiana Barahona</w:t>
            </w:r>
            <w:r w:rsidR="00C16046"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br/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Centro Comercial Galerías Escalón, 71 Avenida Norte. Local  Nº 12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2259-8042 </w:t>
            </w:r>
          </w:p>
          <w:p w:rsidR="00837390" w:rsidRDefault="00837390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</w:p>
          <w:p w:rsidR="00837390" w:rsidRDefault="00837390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</w:p>
          <w:p w:rsidR="00837390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lastRenderedPageBreak/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SOYAPANGO</w:t>
            </w:r>
          </w:p>
          <w:p w:rsidR="00FC282C" w:rsidRDefault="00837390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Iris H</w:t>
            </w:r>
            <w:r w:rsidR="00FC282C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idalgo</w:t>
            </w:r>
            <w:r w:rsidR="00C16046"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br/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Centro Comercial Plaza Mundo Local 87 Primera planta Soyapango.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2514-3276 al 78 </w:t>
            </w:r>
          </w:p>
          <w:p w:rsidR="00FC282C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UNIVERSITARIA</w:t>
            </w:r>
          </w:p>
          <w:p w:rsidR="00C16046" w:rsidRPr="00C16046" w:rsidRDefault="00FC282C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Marisol Tejada</w:t>
            </w:r>
            <w:r w:rsidR="00C16046"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br/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Centro Urbano Libertad Avenida Don Bosco, San Salvador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2247-2733 | 2247-2735 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  </w:t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es-SV"/>
              </w:rPr>
              <w:t>REGIÓN CENTRAL</w:t>
            </w:r>
          </w:p>
          <w:p w:rsidR="00EB556B" w:rsidRPr="00C16046" w:rsidRDefault="00EB556B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</w:p>
          <w:p w:rsidR="00FC282C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CHALATENANGO</w:t>
            </w:r>
          </w:p>
          <w:p w:rsidR="00FC282C" w:rsidRDefault="00FC282C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Alexander Guardado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Calle Plácido Peña, Costado Norte a Catedral, Barrio El Centro 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2314-9569 y 2314-9570 </w:t>
            </w:r>
          </w:p>
          <w:p w:rsidR="00FC282C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QUEZALTEPEQUE</w:t>
            </w:r>
          </w:p>
          <w:p w:rsidR="00FC282C" w:rsidRDefault="00FC282C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Meylin Carolina de Solís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9a Calle Oriente Costado Sur de Parque Morán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Teléfonos: 2514-3297 y 2314-9566</w:t>
            </w:r>
          </w:p>
          <w:p w:rsidR="00FC282C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COJUTEPEQUE</w:t>
            </w:r>
          </w:p>
          <w:p w:rsidR="00FC282C" w:rsidRDefault="00FC282C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>Jorge Alberto Guzman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Final Av. Raúl Contreras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2314-9573 y 2314-9574 </w:t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ILOBASCO</w:t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</w:t>
            </w:r>
            <w:r w:rsidRPr="00C16046">
              <w:rPr>
                <w:rFonts w:ascii="Verdana" w:eastAsia="Times New Roman" w:hAnsi="Verdana" w:cs="Times New Roman"/>
                <w:bCs/>
                <w:sz w:val="18"/>
                <w:szCs w:val="18"/>
                <w:lang w:eastAsia="es-SV"/>
              </w:rPr>
              <w:t xml:space="preserve"> Karla Madrid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Calle Enrique Hoyos No.4 Barrio El Centro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2314-9575 y 2314-9576 </w:t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SAN VICENTE</w:t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 José Luis Morán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11 Avenida Sur y 2a Calle Poniente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2314-9581 y 2314-9582 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SENSUNTEPEQUE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 Wilfredo Portillo</w:t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Centro de Gobierno, 5a Avenida Sur. Barrio El Calvario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Teléfonos: 2314-9578 y 2314-9579</w:t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ZACATECOLUCA</w:t>
            </w:r>
          </w:p>
          <w:p w:rsidR="00C16046" w:rsidRP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Agencia:Wilfredo magaña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Centro Comercial San Antonio Carretera Litoral Local 21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2314-9584 y 2314-9585 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  </w:t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es-SV"/>
              </w:rPr>
              <w:t>REGIÓN OCCIDENTAL</w:t>
            </w:r>
          </w:p>
          <w:p w:rsidR="00EB556B" w:rsidRPr="00C16046" w:rsidRDefault="00EB556B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AHUACHAPÁN</w:t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 Sandra Magaly Cortez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3A Calle Oriente y 1A Avenida Sur, 2 cuadras al este de la </w:t>
            </w:r>
            <w:r w:rsidR="0011791A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Alcaldía</w:t>
            </w:r>
            <w:bookmarkStart w:id="0" w:name="_GoBack"/>
            <w:bookmarkEnd w:id="0"/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 xml:space="preserve"> Municipal.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2414-1597 y 2414-1598 </w:t>
            </w:r>
          </w:p>
          <w:p w:rsidR="00EB556B" w:rsidRDefault="00EB556B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</w:p>
          <w:p w:rsidR="00EB556B" w:rsidRDefault="00EB556B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</w:p>
          <w:p w:rsidR="00EB556B" w:rsidRDefault="00EB556B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lastRenderedPageBreak/>
              <w:t>SANTA ANA CENTRO</w:t>
            </w: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 xml:space="preserve">Jefe de Agencia: Aracely </w:t>
            </w:r>
            <w:r w:rsidR="002478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Margarita Benitez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10a Avenida Sur y 23 Calle Poniente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2414-1584 y 2414-1585 </w:t>
            </w:r>
          </w:p>
          <w:p w:rsidR="00EB556B" w:rsidRDefault="00EB556B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SANTA ANA 25</w:t>
            </w:r>
          </w:p>
          <w:p w:rsidR="0024789D" w:rsidRDefault="0024789D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 Carlos Mauricio Nolasco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3a Avenida Sur y 1a Calle Oriente (Esquina)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2414-1575 y 2414-1576 </w:t>
            </w: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SONSONATE</w:t>
            </w:r>
          </w:p>
          <w:p w:rsidR="0024789D" w:rsidRDefault="0024789D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Jefe de Agencia: Mario Alfonso Renderos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Avenida Claudia Lars y 5a Calle Poniente No. 3-5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Teléfonos: 2414-1593 y 2414-1595</w:t>
            </w: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JUAYÚA</w:t>
            </w:r>
          </w:p>
          <w:p w:rsidR="00C16046" w:rsidRPr="00C16046" w:rsidRDefault="0024789D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 xml:space="preserve">Jefe de Agencia: Teresa de </w:t>
            </w:r>
            <w:r w:rsidR="00FC282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Jesús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 xml:space="preserve"> Siciliano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Calle Principal Merceditas Cáceres No. 1-1. Juayúa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Teléfono: 2432-0521 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  </w:t>
            </w:r>
          </w:p>
          <w:p w:rsid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es-SV"/>
              </w:rPr>
              <w:t>REGIÓN ORIENTAL</w:t>
            </w:r>
          </w:p>
          <w:p w:rsidR="00EB556B" w:rsidRPr="00C16046" w:rsidRDefault="00EB556B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LA UNIÓN</w:t>
            </w:r>
          </w:p>
          <w:p w:rsidR="0024789D" w:rsidRDefault="0024789D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 xml:space="preserve">Jefe de Agencia: </w:t>
            </w:r>
            <w:r w:rsidR="00FC282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José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 xml:space="preserve"> Ernesto Cruz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Avenida General Cabañas Centro de Gobierno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2640-1614 y 2640-1615 </w:t>
            </w: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SAN MIGUEL</w:t>
            </w:r>
          </w:p>
          <w:p w:rsidR="0024789D" w:rsidRDefault="0024789D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 xml:space="preserve">Jefe de Agencia: Roxana Margarita </w:t>
            </w:r>
            <w:r w:rsidR="00FC282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González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 xml:space="preserve"> </w:t>
            </w:r>
            <w:r w:rsidR="00FC282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Chávez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8a Avenida Sur y 15 Calle Oriente Centro de Gobierno</w:t>
            </w:r>
            <w:r w:rsidR="00C16046"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 xml:space="preserve">Teléfonos: 2640-1607 y 2640-1608 </w:t>
            </w:r>
          </w:p>
          <w:p w:rsidR="0024789D" w:rsidRDefault="0024789D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</w:p>
          <w:p w:rsidR="0024789D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</w:r>
            <w:r w:rsidRPr="00C16046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USULUTÁN</w:t>
            </w:r>
          </w:p>
          <w:p w:rsidR="0024789D" w:rsidRDefault="0024789D" w:rsidP="00C1604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 xml:space="preserve">Jefe de Agencia: </w:t>
            </w:r>
            <w:r w:rsidR="00EB556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>Víctor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SV"/>
              </w:rPr>
              <w:t xml:space="preserve"> Flamingo Calles</w:t>
            </w:r>
          </w:p>
          <w:p w:rsidR="00C16046" w:rsidRP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t>4a Avenida Norte, Costado Poniente de 6a Brigada</w: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br/>
              <w:t>Teléfonos: 2640-1611 y 2640-1612</w:t>
            </w:r>
          </w:p>
          <w:p w:rsidR="00C16046" w:rsidRPr="00C16046" w:rsidRDefault="00C16046" w:rsidP="00C1604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b/>
                <w:bCs/>
                <w:color w:val="3366FF"/>
                <w:sz w:val="24"/>
                <w:szCs w:val="24"/>
                <w:lang w:eastAsia="es-SV"/>
              </w:rPr>
              <w:t>Lista de servicios</w:t>
            </w:r>
          </w:p>
        </w:tc>
      </w:tr>
      <w:tr w:rsidR="00C16046" w:rsidRPr="00C16046" w:rsidTr="00C16046">
        <w:trPr>
          <w:jc w:val="center"/>
        </w:trPr>
        <w:tc>
          <w:tcPr>
            <w:tcW w:w="0" w:type="auto"/>
            <w:vAlign w:val="center"/>
            <w:hideMark/>
          </w:tcPr>
          <w:p w:rsidR="00C16046" w:rsidRP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lastRenderedPageBreak/>
              <w:pict/>
            </w:r>
          </w:p>
          <w:p w:rsidR="00C16046" w:rsidRPr="00C16046" w:rsidRDefault="00C16046" w:rsidP="00C1604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SV"/>
              </w:rPr>
            </w:pPr>
            <w:r w:rsidRPr="00C16046">
              <w:rPr>
                <w:rFonts w:ascii="Arial" w:eastAsia="Times New Roman" w:hAnsi="Arial" w:cs="Arial"/>
                <w:vanish/>
                <w:sz w:val="16"/>
                <w:szCs w:val="16"/>
                <w:lang w:eastAsia="es-SV"/>
              </w:rPr>
              <w:t>Principio del formulario</w:t>
            </w:r>
          </w:p>
          <w:tbl>
            <w:tblPr>
              <w:tblW w:w="49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4156"/>
              <w:gridCol w:w="723"/>
              <w:gridCol w:w="2247"/>
              <w:gridCol w:w="884"/>
            </w:tblGrid>
            <w:tr w:rsidR="00C16046" w:rsidRPr="00C16046">
              <w:trPr>
                <w:jc w:val="center"/>
              </w:trPr>
              <w:tc>
                <w:tcPr>
                  <w:tcW w:w="0" w:type="auto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  </w:t>
                  </w: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7"/>
                    <w:gridCol w:w="2231"/>
                  </w:tblGrid>
                  <w:tr w:rsidR="00C16046" w:rsidRPr="00C16046">
                    <w:tc>
                      <w:tcPr>
                        <w:tcW w:w="3000" w:type="pct"/>
                        <w:noWrap/>
                        <w:vAlign w:val="center"/>
                        <w:hideMark/>
                      </w:tcPr>
                      <w:p w:rsidR="00C16046" w:rsidRPr="00C16046" w:rsidRDefault="00C16046" w:rsidP="00C1604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s-SV"/>
                          </w:rPr>
                        </w:pPr>
                        <w:r w:rsidRPr="00C1604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s-SV"/>
                          </w:rPr>
                          <w:t xml:space="preserve">Filtro  </w:t>
                        </w:r>
                        <w:r w:rsidRPr="00C1604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s-SV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50" type="#_x0000_t75" style="width:60.75pt;height:18pt" o:ole="">
                              <v:imagedata r:id="rId5" o:title=""/>
                            </v:shape>
                            <w:control r:id="rId6" w:name="DefaultOcxName" w:shapeid="_x0000_i1050"/>
                          </w:object>
                        </w:r>
                      </w:p>
                    </w:tc>
                    <w:tc>
                      <w:tcPr>
                        <w:tcW w:w="2000" w:type="pct"/>
                        <w:noWrap/>
                        <w:vAlign w:val="center"/>
                        <w:hideMark/>
                      </w:tcPr>
                      <w:p w:rsidR="00C16046" w:rsidRPr="00C16046" w:rsidRDefault="00C16046" w:rsidP="00C16046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s-SV"/>
                          </w:rPr>
                        </w:pPr>
                        <w:r w:rsidRPr="00C1604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s-SV"/>
                          </w:rPr>
                          <w:t>   Mostrar </w:t>
                        </w:r>
                        <w:r w:rsidRPr="00C1604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s-SV"/>
                          </w:rPr>
                          <w:object w:dxaOrig="1440" w:dyaOrig="1440">
                            <v:shape id="_x0000_i1049" type="#_x0000_t75" style="width:57pt;height:18pt" o:ole="">
                              <v:imagedata r:id="rId7" o:title=""/>
                            </v:shape>
                            <w:control r:id="rId8" w:name="DefaultOcxName1" w:shapeid="_x0000_i1049"/>
                          </w:object>
                        </w:r>
                        <w:r w:rsidRPr="00C16046">
                          <w:rPr>
                            <w:rFonts w:ascii="Verdana" w:eastAsia="Times New Roman" w:hAnsi="Verdana" w:cs="Times New Roman"/>
                            <w:sz w:val="18"/>
                            <w:szCs w:val="18"/>
                            <w:lang w:eastAsia="es-SV"/>
                          </w:rPr>
                          <w:t xml:space="preserve"> </w:t>
                        </w:r>
                      </w:p>
                    </w:tc>
                  </w:tr>
                </w:tbl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250" w:type="pct"/>
                  <w:tcBorders>
                    <w:right w:val="single" w:sz="6" w:space="0" w:color="FFFFFF"/>
                  </w:tcBorders>
                  <w:shd w:val="clear" w:color="auto" w:fill="ECEEE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70" w:lineRule="atLeast"/>
                    <w:rPr>
                      <w:rFonts w:ascii="Arial" w:eastAsia="Times New Roman" w:hAnsi="Arial" w:cs="Arial"/>
                      <w:b/>
                      <w:bCs/>
                      <w:color w:val="575416"/>
                      <w:sz w:val="21"/>
                      <w:szCs w:val="21"/>
                      <w:lang w:eastAsia="es-SV"/>
                    </w:rPr>
                  </w:pPr>
                  <w:r w:rsidRPr="00C16046">
                    <w:rPr>
                      <w:rFonts w:ascii="Arial" w:eastAsia="Times New Roman" w:hAnsi="Arial" w:cs="Arial"/>
                      <w:b/>
                      <w:bCs/>
                      <w:color w:val="575416"/>
                      <w:sz w:val="21"/>
                      <w:szCs w:val="21"/>
                      <w:lang w:eastAsia="es-SV"/>
                    </w:rPr>
                    <w:t xml:space="preserve">Num. </w:t>
                  </w:r>
                </w:p>
              </w:tc>
              <w:tc>
                <w:tcPr>
                  <w:tcW w:w="2250" w:type="pct"/>
                  <w:tcBorders>
                    <w:right w:val="single" w:sz="6" w:space="0" w:color="FFFFFF"/>
                  </w:tcBorders>
                  <w:shd w:val="clear" w:color="auto" w:fill="ECEEE0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70" w:lineRule="atLeast"/>
                    <w:rPr>
                      <w:rFonts w:ascii="Arial" w:eastAsia="Times New Roman" w:hAnsi="Arial" w:cs="Arial"/>
                      <w:b/>
                      <w:bCs/>
                      <w:color w:val="575416"/>
                      <w:sz w:val="21"/>
                      <w:szCs w:val="21"/>
                      <w:lang w:eastAsia="es-SV"/>
                    </w:rPr>
                  </w:pPr>
                  <w:hyperlink r:id="rId9" w:tooltip="Haga clic para ordenar por esta columna" w:history="1">
                    <w:r w:rsidRPr="00C16046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1"/>
                        <w:szCs w:val="21"/>
                        <w:lang w:eastAsia="es-SV"/>
                      </w:rPr>
                      <w:t>Titulo</w:t>
                    </w:r>
                  </w:hyperlink>
                  <w:r w:rsidRPr="00C16046">
                    <w:rPr>
                      <w:rFonts w:ascii="Arial" w:eastAsia="Times New Roman" w:hAnsi="Arial" w:cs="Arial"/>
                      <w:b/>
                      <w:bCs/>
                      <w:color w:val="575416"/>
                      <w:sz w:val="21"/>
                      <w:szCs w:val="21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250" w:type="pct"/>
                  <w:tcBorders>
                    <w:right w:val="single" w:sz="6" w:space="0" w:color="FFFFFF"/>
                  </w:tcBorders>
                  <w:shd w:val="clear" w:color="auto" w:fill="ECEEE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575416"/>
                      <w:sz w:val="21"/>
                      <w:szCs w:val="21"/>
                      <w:lang w:eastAsia="es-SV"/>
                    </w:rPr>
                  </w:pPr>
                  <w:hyperlink r:id="rId10" w:tooltip="Haga clic para ordenar por esta columna" w:history="1">
                    <w:r w:rsidRPr="00C16046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1"/>
                        <w:szCs w:val="21"/>
                        <w:lang w:eastAsia="es-SV"/>
                      </w:rPr>
                      <w:t>Clic</w:t>
                    </w:r>
                  </w:hyperlink>
                  <w:r w:rsidRPr="00C16046">
                    <w:rPr>
                      <w:rFonts w:ascii="Arial" w:eastAsia="Times New Roman" w:hAnsi="Arial" w:cs="Arial"/>
                      <w:b/>
                      <w:bCs/>
                      <w:color w:val="575416"/>
                      <w:sz w:val="21"/>
                      <w:szCs w:val="21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hyperlink r:id="rId11" w:history="1">
                    <w:r w:rsidRPr="00C160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es-SV"/>
                      </w:rPr>
                      <w:t>Distribución en camiones cisterna (Pipas)</w:t>
                    </w:r>
                  </w:hyperlink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3247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2 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hyperlink r:id="rId12" w:history="1">
                    <w:r w:rsidRPr="00C160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es-SV"/>
                      </w:rPr>
                      <w:t>Mantenimiento de redes de acueductos y alcantarillados</w:t>
                    </w:r>
                  </w:hyperlink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2860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3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hyperlink r:id="rId13" w:history="1">
                    <w:r w:rsidRPr="00C160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es-SV"/>
                      </w:rPr>
                      <w:t>Conexión de Nuevos Servicios</w:t>
                    </w:r>
                  </w:hyperlink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11922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4 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hyperlink r:id="rId14" w:history="1">
                    <w:r w:rsidRPr="00C160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es-SV"/>
                      </w:rPr>
                      <w:t>Cambio de Nombre</w:t>
                    </w:r>
                  </w:hyperlink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4759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lastRenderedPageBreak/>
                    <w:t xml:space="preserve">5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hyperlink r:id="rId15" w:history="1">
                    <w:r w:rsidRPr="00C160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es-SV"/>
                      </w:rPr>
                      <w:t>Perforación de pozos para explotación privada</w:t>
                    </w:r>
                  </w:hyperlink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2535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6 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hyperlink r:id="rId16" w:history="1">
                    <w:r w:rsidRPr="00C160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es-SV"/>
                      </w:rPr>
                      <w:t>Venta de agua a granel (Pipas)</w:t>
                    </w:r>
                  </w:hyperlink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3427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7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hyperlink r:id="rId17" w:history="1">
                    <w:r w:rsidRPr="00C160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es-SV"/>
                      </w:rPr>
                      <w:t>Traslado de medidor</w:t>
                    </w:r>
                  </w:hyperlink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1994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8 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hyperlink r:id="rId18" w:history="1">
                    <w:r w:rsidRPr="00C160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es-SV"/>
                      </w:rPr>
                      <w:t>Cambio o Instalación de Medidor</w:t>
                    </w:r>
                  </w:hyperlink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8F8F8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3850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9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hyperlink r:id="rId19" w:history="1">
                    <w:r w:rsidRPr="00C16046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  <w:lang w:eastAsia="es-SV"/>
                      </w:rPr>
                      <w:t>Cobro Especial (Entrega de facturas)</w:t>
                    </w:r>
                  </w:hyperlink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20" w:type="dxa"/>
                    <w:left w:w="75" w:type="dxa"/>
                    <w:bottom w:w="120" w:type="dxa"/>
                    <w:right w:w="75" w:type="dxa"/>
                  </w:tcMar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 xml:space="preserve">3054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  <w:r w:rsidRPr="00C16046"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  <w:t> </w:t>
                  </w: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  <w:tr w:rsidR="00C16046" w:rsidRPr="00C16046">
              <w:trPr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16046" w:rsidRPr="00C16046" w:rsidRDefault="00C16046" w:rsidP="00C1604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:rsidR="00C16046" w:rsidRPr="00C16046" w:rsidRDefault="00C16046" w:rsidP="00C1604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</w:pP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object w:dxaOrig="1440" w:dyaOrig="1440">
                <v:shape id="_x0000_i1048" type="#_x0000_t75" style="width:1in;height:18pt" o:ole="">
                  <v:imagedata r:id="rId20" o:title=""/>
                </v:shape>
                <w:control r:id="rId21" w:name="DefaultOcxName2" w:shapeid="_x0000_i1048"/>
              </w:objec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object w:dxaOrig="1440" w:dyaOrig="1440">
                <v:shape id="_x0000_i1047" type="#_x0000_t75" style="width:1in;height:18pt" o:ole="">
                  <v:imagedata r:id="rId22" o:title=""/>
                </v:shape>
                <w:control r:id="rId23" w:name="DefaultOcxName3" w:shapeid="_x0000_i1047"/>
              </w:objec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object w:dxaOrig="1440" w:dyaOrig="1440">
                <v:shape id="_x0000_i1046" type="#_x0000_t75" style="width:1in;height:18pt" o:ole="">
                  <v:imagedata r:id="rId24" o:title=""/>
                </v:shape>
                <w:control r:id="rId25" w:name="DefaultOcxName4" w:shapeid="_x0000_i1046"/>
              </w:objec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object w:dxaOrig="1440" w:dyaOrig="1440">
                <v:shape id="_x0000_i1045" type="#_x0000_t75" style="width:1in;height:18pt" o:ole="">
                  <v:imagedata r:id="rId26" o:title=""/>
                </v:shape>
                <w:control r:id="rId27" w:name="DefaultOcxName5" w:shapeid="_x0000_i1045"/>
              </w:objec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object w:dxaOrig="1440" w:dyaOrig="1440">
                <v:shape id="_x0000_i1044" type="#_x0000_t75" style="width:1in;height:18pt" o:ole="">
                  <v:imagedata r:id="rId26" o:title=""/>
                </v:shape>
                <w:control r:id="rId28" w:name="DefaultOcxName6" w:shapeid="_x0000_i1044"/>
              </w:object>
            </w:r>
            <w:r w:rsidRPr="00C16046">
              <w:rPr>
                <w:rFonts w:ascii="Verdana" w:eastAsia="Times New Roman" w:hAnsi="Verdana" w:cs="Times New Roman"/>
                <w:sz w:val="18"/>
                <w:szCs w:val="18"/>
                <w:lang w:eastAsia="es-SV"/>
              </w:rPr>
              <w:object w:dxaOrig="1440" w:dyaOrig="1440">
                <v:shape id="_x0000_i1043" type="#_x0000_t75" style="width:1in;height:18pt" o:ole="">
                  <v:imagedata r:id="rId29" o:title=""/>
                </v:shape>
                <w:control r:id="rId30" w:name="DefaultOcxName7" w:shapeid="_x0000_i1043"/>
              </w:object>
            </w:r>
          </w:p>
          <w:p w:rsidR="00C16046" w:rsidRPr="00C16046" w:rsidRDefault="00C16046" w:rsidP="00C1604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s-SV"/>
              </w:rPr>
            </w:pPr>
            <w:r w:rsidRPr="00C16046">
              <w:rPr>
                <w:rFonts w:ascii="Arial" w:eastAsia="Times New Roman" w:hAnsi="Arial" w:cs="Arial"/>
                <w:vanish/>
                <w:sz w:val="16"/>
                <w:szCs w:val="16"/>
                <w:lang w:eastAsia="es-SV"/>
              </w:rPr>
              <w:t>Final del formulario</w:t>
            </w:r>
          </w:p>
        </w:tc>
        <w:tc>
          <w:tcPr>
            <w:tcW w:w="0" w:type="auto"/>
            <w:vAlign w:val="center"/>
            <w:hideMark/>
          </w:tcPr>
          <w:p w:rsidR="00C16046" w:rsidRPr="00C16046" w:rsidRDefault="00C16046" w:rsidP="00C1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:rsidR="00113882" w:rsidRDefault="00113882"/>
    <w:sectPr w:rsidR="00113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46"/>
    <w:rsid w:val="00113882"/>
    <w:rsid w:val="0011791A"/>
    <w:rsid w:val="0024789D"/>
    <w:rsid w:val="00837390"/>
    <w:rsid w:val="00C16046"/>
    <w:rsid w:val="00EB556B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72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4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www.anda.gob.sv/index.php?option=com_content&amp;view=article&amp;id=83:conexion-de-nuevos-servicios&amp;catid=47:servicios-al-ciudadano&amp;Itemid=319" TargetMode="External"/><Relationship Id="rId18" Type="http://schemas.openxmlformats.org/officeDocument/2006/relationships/hyperlink" Target="http://www.anda.gob.sv/index.php?option=com_content&amp;view=article&amp;id=81:cambio-o-instalacion-de-medidor&amp;catid=47:servicios-al-ciudadano&amp;Itemid=319" TargetMode="External"/><Relationship Id="rId26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3.xml"/><Relationship Id="rId7" Type="http://schemas.openxmlformats.org/officeDocument/2006/relationships/image" Target="media/image2.wmf"/><Relationship Id="rId12" Type="http://schemas.openxmlformats.org/officeDocument/2006/relationships/hyperlink" Target="http://www.anda.gob.sv/index.php?option=com_content&amp;view=article&amp;id=94:mantenimiento-redes&amp;catid=47:servicios-al-ciudadano&amp;Itemid=319" TargetMode="External"/><Relationship Id="rId17" Type="http://schemas.openxmlformats.org/officeDocument/2006/relationships/hyperlink" Target="http://www.anda.gob.sv/index.php?option=com_content&amp;view=article&amp;id=97:traslado-medidor&amp;catid=47:servicios-al-ciudadano&amp;Itemid=319" TargetMode="External"/><Relationship Id="rId25" Type="http://schemas.openxmlformats.org/officeDocument/2006/relationships/control" Target="activeX/activeX5.xml"/><Relationship Id="rId2" Type="http://schemas.microsoft.com/office/2007/relationships/stylesWithEffects" Target="stylesWithEffects.xml"/><Relationship Id="rId16" Type="http://schemas.openxmlformats.org/officeDocument/2006/relationships/hyperlink" Target="http://www.anda.gob.sv/index.php?option=com_content&amp;view=article&amp;id=96:venta-pipas&amp;catid=47:servicios-al-ciudadano&amp;Itemid=319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www.anda.gob.sv/index.php?option=com_content&amp;view=article&amp;id=92:servicios-pipas&amp;catid=47:servicios-al-ciudadano&amp;Itemid=319" TargetMode="External"/><Relationship Id="rId24" Type="http://schemas.openxmlformats.org/officeDocument/2006/relationships/image" Target="media/image5.wmf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www.anda.gob.sv/index.php?option=com_content&amp;view=article&amp;id=95:perforacion-pozos&amp;catid=47:servicios-al-ciudadano&amp;Itemid=319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7.xml"/><Relationship Id="rId10" Type="http://schemas.openxmlformats.org/officeDocument/2006/relationships/hyperlink" Target="javascript:tableOrdering('a.hits','desc','');" TargetMode="External"/><Relationship Id="rId19" Type="http://schemas.openxmlformats.org/officeDocument/2006/relationships/hyperlink" Target="http://www.anda.gob.sv/index.php?option=com_content&amp;view=article&amp;id=80:cobro-especial-entrega-de-facturas&amp;catid=47:servicios-al-ciudadano&amp;Itemid=31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tableOrdering('a.title','desc','');" TargetMode="External"/><Relationship Id="rId14" Type="http://schemas.openxmlformats.org/officeDocument/2006/relationships/hyperlink" Target="http://www.anda.gob.sv/index.php?option=com_content&amp;view=article&amp;id=82:cambio-de-nombre&amp;catid=47:servicios-al-ciudadano&amp;Itemid=319" TargetMode="External"/><Relationship Id="rId22" Type="http://schemas.openxmlformats.org/officeDocument/2006/relationships/image" Target="media/image4.wmf"/><Relationship Id="rId27" Type="http://schemas.openxmlformats.org/officeDocument/2006/relationships/control" Target="activeX/activeX6.xml"/><Relationship Id="rId30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Guadalupe Juárez</dc:creator>
  <cp:lastModifiedBy>Morena Guadalupe Juárez</cp:lastModifiedBy>
  <cp:revision>1</cp:revision>
  <dcterms:created xsi:type="dcterms:W3CDTF">2014-05-09T20:58:00Z</dcterms:created>
  <dcterms:modified xsi:type="dcterms:W3CDTF">2014-05-09T21:52:00Z</dcterms:modified>
</cp:coreProperties>
</file>