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51" w:rsidRDefault="003B3B51" w:rsidP="003B3B51">
      <w:pPr>
        <w:rPr>
          <w:sz w:val="16"/>
          <w:szCs w:val="16"/>
        </w:rPr>
      </w:pPr>
      <w:bookmarkStart w:id="0" w:name="_GoBack"/>
      <w:bookmarkEnd w:id="0"/>
    </w:p>
    <w:p w:rsidR="00880468" w:rsidRDefault="00070506" w:rsidP="003B3B51">
      <w:pPr>
        <w:rPr>
          <w:sz w:val="16"/>
          <w:szCs w:val="16"/>
        </w:rPr>
      </w:pPr>
      <w:r>
        <w:rPr>
          <w:rFonts w:ascii="Times New Roman" w:hAnsi="Times New Roman" w:cs="Times New Roman"/>
          <w:noProof/>
          <w:lang w:val="es-SV" w:eastAsia="es-SV" w:bidi="ar-SA"/>
        </w:rPr>
        <mc:AlternateContent>
          <mc:Choice Requires="wps">
            <w:drawing>
              <wp:anchor distT="0" distB="0" distL="114300" distR="114300" simplePos="0" relativeHeight="251659264" behindDoc="0" locked="0" layoutInCell="1" allowOverlap="1" wp14:anchorId="2E1E25A4" wp14:editId="5596C278">
                <wp:simplePos x="0" y="0"/>
                <wp:positionH relativeFrom="column">
                  <wp:posOffset>-203835</wp:posOffset>
                </wp:positionH>
                <wp:positionV relativeFrom="paragraph">
                  <wp:posOffset>90170</wp:posOffset>
                </wp:positionV>
                <wp:extent cx="5743575" cy="1762125"/>
                <wp:effectExtent l="0" t="0" r="952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06" w:rsidRPr="00070506" w:rsidRDefault="00070506" w:rsidP="00070506">
                            <w:pPr>
                              <w:pStyle w:val="msotitle3"/>
                              <w:widowControl w:val="0"/>
                              <w:rPr>
                                <w:rFonts w:ascii="Times New Roman" w:hAnsi="Times New Roman"/>
                                <w:b/>
                                <w:sz w:val="48"/>
                                <w:szCs w:val="48"/>
                                <w:lang w:val="es-ES"/>
                              </w:rPr>
                            </w:pPr>
                          </w:p>
                          <w:p w:rsidR="00070506" w:rsidRPr="003D662C" w:rsidRDefault="00070506" w:rsidP="00070506">
                            <w:pPr>
                              <w:widowControl w:val="0"/>
                              <w:spacing w:after="0" w:line="240" w:lineRule="auto"/>
                              <w:jc w:val="center"/>
                              <w:rPr>
                                <w:rFonts w:ascii="Times New Roman" w:eastAsia="Times New Roman" w:hAnsi="Times New Roman" w:cs="Times New Roman"/>
                                <w:b/>
                                <w:caps/>
                                <w:color w:val="000000"/>
                                <w:kern w:val="28"/>
                                <w:sz w:val="56"/>
                                <w:szCs w:val="56"/>
                                <w:lang w:val="es-ES" w:eastAsia="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14:cntxtAlts/>
                              </w:rPr>
                            </w:pPr>
                            <w:r w:rsidRPr="003D662C">
                              <w:rPr>
                                <w:rFonts w:ascii="Times New Roman" w:eastAsia="Times New Roman" w:hAnsi="Times New Roman" w:cs="Times New Roman"/>
                                <w:b/>
                                <w:caps/>
                                <w:color w:val="000000"/>
                                <w:kern w:val="28"/>
                                <w:sz w:val="56"/>
                                <w:szCs w:val="56"/>
                                <w:lang w:val="es-ES" w:eastAsia="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14:cntxtAlts/>
                              </w:rPr>
                              <w:t>Consejo superior  de salud pública</w:t>
                            </w:r>
                          </w:p>
                          <w:p w:rsidR="003B3B51" w:rsidRPr="00070506" w:rsidRDefault="003B3B51" w:rsidP="00070506">
                            <w:pPr>
                              <w:jc w:val="center"/>
                              <w:rPr>
                                <w:rFonts w:ascii="Times New Roman" w:hAnsi="Times New Roman" w:cs="Times New Roman"/>
                                <w:b/>
                                <w:sz w:val="48"/>
                                <w:szCs w:val="4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1E25A4" id="_x0000_t202" coordsize="21600,21600" o:spt="202" path="m,l,21600r21600,l21600,xe">
                <v:stroke joinstyle="miter"/>
                <v:path gradientshapeok="t" o:connecttype="rect"/>
              </v:shapetype>
              <v:shape id="Cuadro de texto 1" o:spid="_x0000_s1026" type="#_x0000_t202" style="position:absolute;margin-left:-16.05pt;margin-top:7.1pt;width:452.2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" stroked="f">
                <v:textbox>
                  <w:txbxContent>
                    <w:p w:rsidR="00070506" w:rsidRPr="00070506" w:rsidRDefault="00070506" w:rsidP="00070506">
                      <w:pPr>
                        <w:pStyle w:val="msotitle3"/>
                        <w:widowControl w:val="0"/>
                        <w:rPr>
                          <w:rFonts w:ascii="Times New Roman" w:hAnsi="Times New Roman"/>
                          <w:b/>
                          <w:sz w:val="48"/>
                          <w:szCs w:val="48"/>
                          <w:lang w:val="es-ES"/>
                        </w:rPr>
                      </w:pPr>
                    </w:p>
                    <w:p w:rsidR="00070506" w:rsidRPr="003D662C" w:rsidRDefault="00070506" w:rsidP="00070506">
                      <w:pPr>
                        <w:widowControl w:val="0"/>
                        <w:spacing w:after="0" w:line="240" w:lineRule="auto"/>
                        <w:jc w:val="center"/>
                        <w:rPr>
                          <w:rFonts w:ascii="Times New Roman" w:eastAsia="Times New Roman" w:hAnsi="Times New Roman" w:cs="Times New Roman"/>
                          <w:b/>
                          <w:caps/>
                          <w:color w:val="000000"/>
                          <w:kern w:val="28"/>
                          <w:sz w:val="56"/>
                          <w:szCs w:val="56"/>
                          <w:lang w:val="es-ES" w:eastAsia="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14:cntxtAlts/>
                        </w:rPr>
                      </w:pPr>
                      <w:r w:rsidRPr="003D662C">
                        <w:rPr>
                          <w:rFonts w:ascii="Times New Roman" w:eastAsia="Times New Roman" w:hAnsi="Times New Roman" w:cs="Times New Roman"/>
                          <w:b/>
                          <w:caps/>
                          <w:color w:val="000000"/>
                          <w:kern w:val="28"/>
                          <w:sz w:val="56"/>
                          <w:szCs w:val="56"/>
                          <w:lang w:val="es-ES" w:eastAsia="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14:cntxtAlts/>
                        </w:rPr>
                        <w:t>Consejo superior  de salud pública</w:t>
                      </w:r>
                    </w:p>
                    <w:p w:rsidR="003B3B51" w:rsidRPr="00070506" w:rsidRDefault="003B3B51" w:rsidP="00070506">
                      <w:pPr>
                        <w:jc w:val="center"/>
                        <w:rPr>
                          <w:rFonts w:ascii="Times New Roman" w:hAnsi="Times New Roman" w:cs="Times New Roman"/>
                          <w:b/>
                          <w:sz w:val="48"/>
                          <w:szCs w:val="48"/>
                          <w:lang w:val="es-ES"/>
                        </w:rPr>
                      </w:pPr>
                    </w:p>
                  </w:txbxContent>
                </v:textbox>
              </v:shape>
            </w:pict>
          </mc:Fallback>
        </mc:AlternateContent>
      </w:r>
    </w:p>
    <w:p w:rsidR="00880468" w:rsidRDefault="00880468" w:rsidP="003B3B51">
      <w:pPr>
        <w:rPr>
          <w:sz w:val="16"/>
          <w:szCs w:val="16"/>
        </w:rPr>
      </w:pPr>
    </w:p>
    <w:p w:rsidR="00A9499B" w:rsidRDefault="00A9499B" w:rsidP="00555F25">
      <w:pPr>
        <w:jc w:val="center"/>
        <w:rPr>
          <w:sz w:val="16"/>
          <w:szCs w:val="16"/>
        </w:rPr>
      </w:pPr>
    </w:p>
    <w:p w:rsidR="00880468" w:rsidRPr="00555F25" w:rsidRDefault="00880468" w:rsidP="003B3B51">
      <w:pPr>
        <w:rPr>
          <w:sz w:val="16"/>
          <w:szCs w:val="16"/>
          <w:lang w:val="es-SV"/>
        </w:rPr>
      </w:pPr>
    </w:p>
    <w:p w:rsidR="003B3B51" w:rsidRPr="005167E3" w:rsidRDefault="003B3B51" w:rsidP="003B3B51">
      <w:pPr>
        <w:rPr>
          <w:sz w:val="16"/>
          <w:szCs w:val="16"/>
          <w:lang w:val="es-ES"/>
        </w:rPr>
      </w:pPr>
    </w:p>
    <w:p w:rsidR="003B3B51" w:rsidRPr="006A2228" w:rsidRDefault="003B3B51" w:rsidP="003B3B51">
      <w:pPr>
        <w:rPr>
          <w:lang w:val="es-ES"/>
        </w:rPr>
      </w:pPr>
    </w:p>
    <w:p w:rsidR="00AA1BB5" w:rsidRDefault="003B3B51" w:rsidP="00555F25">
      <w:pPr>
        <w:widowControl w:val="0"/>
        <w:autoSpaceDE w:val="0"/>
        <w:autoSpaceDN w:val="0"/>
        <w:adjustRightInd w:val="0"/>
        <w:rPr>
          <w:rFonts w:ascii="Gill Sans MT" w:hAnsi="Gill Sans MT" w:cs="Gill Sans MT"/>
          <w:lang w:val="es-ES"/>
        </w:rPr>
      </w:pPr>
      <w:r>
        <w:rPr>
          <w:lang w:val="es-MX"/>
        </w:rPr>
        <w:t xml:space="preserve">                   </w:t>
      </w:r>
      <w:r w:rsidRPr="007E2166">
        <w:rPr>
          <w:rFonts w:ascii="Gill Sans MT" w:hAnsi="Gill Sans MT" w:cs="Gill Sans MT"/>
          <w:lang w:val="es-ES"/>
        </w:rPr>
        <w:t xml:space="preserve">                                         </w:t>
      </w:r>
    </w:p>
    <w:p w:rsidR="003B3B51" w:rsidRPr="003C14CD" w:rsidRDefault="003C14CD" w:rsidP="003C14CD">
      <w:pPr>
        <w:widowControl w:val="0"/>
        <w:autoSpaceDE w:val="0"/>
        <w:autoSpaceDN w:val="0"/>
        <w:adjustRightInd w:val="0"/>
        <w:jc w:val="center"/>
        <w:rPr>
          <w:rFonts w:ascii="Gill Sans MT" w:hAnsi="Gill Sans MT" w:cs="Gill Sans MT"/>
          <w:lang w:val="es-SV"/>
        </w:rPr>
      </w:pPr>
      <w:r>
        <w:rPr>
          <w:rFonts w:ascii="Gill Sans MT" w:hAnsi="Gill Sans MT" w:cs="Gill Sans MT"/>
          <w:noProof/>
          <w:lang w:val="es-SV" w:eastAsia="es-SV" w:bidi="ar-SA"/>
        </w:rPr>
        <w:drawing>
          <wp:inline distT="0" distB="0" distL="0" distR="0" wp14:anchorId="0E4EEFE8" wp14:editId="0556588C">
            <wp:extent cx="4228593" cy="2781300"/>
            <wp:effectExtent l="0" t="0" r="635" b="0"/>
            <wp:docPr id="3" name="Imagen 3" descr="C:\Users\CSSP16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67\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8493" cy="2781234"/>
                    </a:xfrm>
                    <a:prstGeom prst="rect">
                      <a:avLst/>
                    </a:prstGeom>
                    <a:noFill/>
                    <a:ln>
                      <a:noFill/>
                    </a:ln>
                  </pic:spPr>
                </pic:pic>
              </a:graphicData>
            </a:graphic>
          </wp:inline>
        </w:drawing>
      </w:r>
    </w:p>
    <w:p w:rsidR="003B3B51" w:rsidRPr="00070506" w:rsidRDefault="003B3B51" w:rsidP="00070506">
      <w:pPr>
        <w:autoSpaceDE w:val="0"/>
        <w:autoSpaceDN w:val="0"/>
        <w:adjustRightInd w:val="0"/>
        <w:spacing w:after="0" w:line="240" w:lineRule="auto"/>
        <w:rPr>
          <w:rFonts w:ascii="GillSans-Light" w:hAnsi="GillSans-Light" w:cs="GillSans-Light"/>
          <w:color w:val="000000"/>
          <w:sz w:val="20"/>
          <w:szCs w:val="20"/>
          <w:lang w:val="es-ES" w:bidi="ar-SA"/>
        </w:rPr>
      </w:pPr>
      <w:r>
        <w:rPr>
          <w:rFonts w:ascii="GillSans-Light" w:hAnsi="GillSans-Light" w:cs="GillSans-Light"/>
          <w:color w:val="FFFFFF"/>
          <w:sz w:val="34"/>
          <w:szCs w:val="34"/>
          <w:lang w:val="es-ES" w:bidi="ar-SA"/>
        </w:rPr>
        <w:t>Exteriores (RR.EE</w:t>
      </w:r>
    </w:p>
    <w:p w:rsidR="003B3B51" w:rsidRDefault="00070506" w:rsidP="00555F25">
      <w:pPr>
        <w:rPr>
          <w:b/>
          <w:sz w:val="40"/>
          <w:szCs w:val="40"/>
          <w:lang w:val="es-MX"/>
        </w:rPr>
      </w:pPr>
      <w:r>
        <w:rPr>
          <w:noProof/>
          <w:lang w:val="es-SV" w:eastAsia="es-SV" w:bidi="ar-SA"/>
        </w:rPr>
        <mc:AlternateContent>
          <mc:Choice Requires="wps">
            <w:drawing>
              <wp:anchor distT="0" distB="0" distL="114300" distR="114300" simplePos="0" relativeHeight="251662336" behindDoc="0" locked="0" layoutInCell="1" allowOverlap="1" wp14:anchorId="071D3E37" wp14:editId="07E8707E">
                <wp:simplePos x="0" y="0"/>
                <wp:positionH relativeFrom="column">
                  <wp:posOffset>-327660</wp:posOffset>
                </wp:positionH>
                <wp:positionV relativeFrom="paragraph">
                  <wp:posOffset>50165</wp:posOffset>
                </wp:positionV>
                <wp:extent cx="6438265" cy="84772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6438265" cy="847725"/>
                        </a:xfrm>
                        <a:prstGeom prst="rect">
                          <a:avLst/>
                        </a:prstGeom>
                        <a:noFill/>
                        <a:ln>
                          <a:noFill/>
                        </a:ln>
                        <a:effectLst/>
                      </wps:spPr>
                      <wps:txbx>
                        <w:txbxContent>
                          <w:p w:rsidR="00070506" w:rsidRPr="007F29B0" w:rsidRDefault="00070506" w:rsidP="00070506">
                            <w:pPr>
                              <w:widowControl w:val="0"/>
                              <w:autoSpaceDE w:val="0"/>
                              <w:autoSpaceDN w:val="0"/>
                              <w:adjustRightInd w:val="0"/>
                              <w:jc w:val="center"/>
                              <w:rPr>
                                <w:rFonts w:ascii="Times New Roman" w:hAnsi="Times New Roman" w:cs="Times New Roman"/>
                                <w:b/>
                                <w:caps/>
                                <w:noProof/>
                                <w:color w:val="5B9BD5" w:themeColor="accent1"/>
                                <w:sz w:val="48"/>
                                <w:szCs w:val="48"/>
                                <w:lang w:val="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7F29B0">
                              <w:rPr>
                                <w:rFonts w:ascii="Times New Roman" w:hAnsi="Times New Roman" w:cs="Times New Roman"/>
                                <w:b/>
                                <w:caps/>
                                <w:noProof/>
                                <w:color w:val="5B9BD5" w:themeColor="accent1"/>
                                <w:sz w:val="48"/>
                                <w:szCs w:val="48"/>
                                <w:lang w:val="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MANUAL ORGANICO FUNCIONAL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1D3E37" id="2 Cuadro de texto" o:spid="_x0000_s1027" type="#_x0000_t202" style="position:absolute;margin-left:-25.8pt;margin-top:3.95pt;width:506.9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" filled="f" stroked="f">
                <v:textbox>
                  <w:txbxContent>
                    <w:p w:rsidR="00070506" w:rsidRPr="007F29B0" w:rsidRDefault="00070506" w:rsidP="00070506">
                      <w:pPr>
                        <w:widowControl w:val="0"/>
                        <w:autoSpaceDE w:val="0"/>
                        <w:autoSpaceDN w:val="0"/>
                        <w:adjustRightInd w:val="0"/>
                        <w:jc w:val="center"/>
                        <w:rPr>
                          <w:rFonts w:ascii="Times New Roman" w:hAnsi="Times New Roman" w:cs="Times New Roman"/>
                          <w:b/>
                          <w:caps/>
                          <w:noProof/>
                          <w:color w:val="5B9BD5" w:themeColor="accent1"/>
                          <w:sz w:val="48"/>
                          <w:szCs w:val="48"/>
                          <w:lang w:val="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7F29B0">
                        <w:rPr>
                          <w:rFonts w:ascii="Times New Roman" w:hAnsi="Times New Roman" w:cs="Times New Roman"/>
                          <w:b/>
                          <w:caps/>
                          <w:noProof/>
                          <w:color w:val="5B9BD5" w:themeColor="accent1"/>
                          <w:sz w:val="48"/>
                          <w:szCs w:val="48"/>
                          <w:lang w:val="es-SV"/>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MANUAL ORGANICO FUNCIONAL</w:t>
                      </w:r>
                    </w:p>
                  </w:txbxContent>
                </v:textbox>
              </v:shape>
            </w:pict>
          </mc:Fallback>
        </mc:AlternateContent>
      </w:r>
    </w:p>
    <w:p w:rsidR="003B3B51" w:rsidRDefault="003B3B51" w:rsidP="003B3B51">
      <w:pPr>
        <w:jc w:val="center"/>
        <w:rPr>
          <w:b/>
          <w:sz w:val="40"/>
          <w:szCs w:val="40"/>
          <w:lang w:val="es-MX"/>
        </w:rPr>
      </w:pPr>
    </w:p>
    <w:p w:rsidR="007F29B0" w:rsidRDefault="007F29B0" w:rsidP="003B3B51">
      <w:pPr>
        <w:jc w:val="center"/>
        <w:rPr>
          <w:b/>
          <w:sz w:val="28"/>
          <w:szCs w:val="28"/>
          <w:lang w:val="es-MX"/>
        </w:rPr>
      </w:pPr>
    </w:p>
    <w:p w:rsidR="007F29B0" w:rsidRDefault="007F29B0" w:rsidP="003B3B51">
      <w:pPr>
        <w:jc w:val="center"/>
        <w:rPr>
          <w:b/>
          <w:sz w:val="28"/>
          <w:szCs w:val="28"/>
          <w:lang w:val="es-MX"/>
        </w:rPr>
      </w:pPr>
    </w:p>
    <w:p w:rsidR="007F29B0" w:rsidRDefault="007F29B0" w:rsidP="003B3B51">
      <w:pPr>
        <w:jc w:val="center"/>
        <w:rPr>
          <w:b/>
          <w:sz w:val="28"/>
          <w:szCs w:val="28"/>
          <w:lang w:val="es-MX"/>
        </w:rPr>
      </w:pPr>
    </w:p>
    <w:p w:rsidR="003B3B51" w:rsidRPr="00DD5C4E" w:rsidRDefault="003B3B51" w:rsidP="003B3B51">
      <w:pPr>
        <w:jc w:val="center"/>
        <w:rPr>
          <w:b/>
          <w:sz w:val="28"/>
          <w:szCs w:val="28"/>
          <w:lang w:val="es-MX"/>
        </w:rPr>
      </w:pPr>
      <w:r>
        <w:rPr>
          <w:b/>
          <w:sz w:val="28"/>
          <w:szCs w:val="28"/>
          <w:lang w:val="es-MX"/>
        </w:rPr>
        <w:t xml:space="preserve">VERSION </w:t>
      </w:r>
      <w:r w:rsidR="00880468">
        <w:rPr>
          <w:b/>
          <w:sz w:val="28"/>
          <w:szCs w:val="28"/>
          <w:lang w:val="es-MX"/>
        </w:rPr>
        <w:t>MAYO 2017</w:t>
      </w:r>
    </w:p>
    <w:p w:rsidR="003B3B51" w:rsidRDefault="003B3B51" w:rsidP="003B3B51">
      <w:pPr>
        <w:jc w:val="center"/>
        <w:rPr>
          <w:b/>
          <w:sz w:val="40"/>
          <w:szCs w:val="40"/>
          <w:lang w:val="es-MX"/>
        </w:rPr>
      </w:pPr>
    </w:p>
    <w:p w:rsidR="007F29B0" w:rsidRDefault="007F29B0" w:rsidP="003B3B51">
      <w:pPr>
        <w:pStyle w:val="NormalWeb"/>
        <w:rPr>
          <w:rStyle w:val="Textoennegrita"/>
          <w:rFonts w:eastAsiaTheme="majorEastAsia"/>
          <w:i/>
          <w:color w:val="000000"/>
          <w:sz w:val="36"/>
          <w:szCs w:val="36"/>
          <w:lang w:val="es-MX"/>
        </w:rPr>
      </w:pPr>
    </w:p>
    <w:p w:rsidR="00880468" w:rsidRDefault="00880468" w:rsidP="003B3B51">
      <w:pPr>
        <w:pStyle w:val="Sinespaciado"/>
        <w:jc w:val="both"/>
        <w:rPr>
          <w:lang w:val="es-ES"/>
        </w:rPr>
      </w:pPr>
    </w:p>
    <w:p w:rsidR="00443CD1" w:rsidRDefault="00443CD1" w:rsidP="00443CD1">
      <w:pPr>
        <w:pStyle w:val="Sinespaciado"/>
        <w:rPr>
          <w:rFonts w:ascii="Candara" w:hAnsi="Candara"/>
          <w:b/>
          <w:sz w:val="28"/>
          <w:szCs w:val="28"/>
          <w:lang w:val="es-ES"/>
        </w:rPr>
      </w:pPr>
    </w:p>
    <w:p w:rsidR="00443CD1" w:rsidRDefault="00443CD1" w:rsidP="007F29B0">
      <w:pPr>
        <w:pStyle w:val="Sinespaciado"/>
        <w:jc w:val="center"/>
        <w:rPr>
          <w:rFonts w:ascii="Candara" w:hAnsi="Candara"/>
          <w:b/>
          <w:sz w:val="28"/>
          <w:szCs w:val="28"/>
          <w:lang w:val="es-ES"/>
        </w:rPr>
      </w:pPr>
    </w:p>
    <w:p w:rsidR="007F29B0" w:rsidRDefault="007F29B0" w:rsidP="007F29B0">
      <w:pPr>
        <w:pStyle w:val="Sinespaciado"/>
        <w:jc w:val="center"/>
        <w:rPr>
          <w:rFonts w:ascii="Candara" w:hAnsi="Candara"/>
          <w:b/>
          <w:sz w:val="28"/>
          <w:szCs w:val="28"/>
          <w:lang w:val="es-ES"/>
        </w:rPr>
      </w:pPr>
      <w:r w:rsidRPr="007F29B0">
        <w:rPr>
          <w:rFonts w:ascii="Candara" w:hAnsi="Candara"/>
          <w:b/>
          <w:sz w:val="28"/>
          <w:szCs w:val="28"/>
          <w:lang w:val="es-ES"/>
        </w:rPr>
        <w:t>INDICE</w:t>
      </w:r>
    </w:p>
    <w:p w:rsidR="00443CD1" w:rsidRPr="007F29B0" w:rsidRDefault="00443CD1" w:rsidP="007F29B0">
      <w:pPr>
        <w:pStyle w:val="Sinespaciado"/>
        <w:jc w:val="center"/>
        <w:rPr>
          <w:rFonts w:ascii="Candara" w:hAnsi="Candara"/>
          <w:b/>
          <w:sz w:val="28"/>
          <w:szCs w:val="28"/>
          <w:lang w:val="es-ES"/>
        </w:rPr>
      </w:pPr>
    </w:p>
    <w:p w:rsidR="00E3684D" w:rsidRDefault="008C3110" w:rsidP="00443CD1">
      <w:pPr>
        <w:spacing w:line="720" w:lineRule="auto"/>
        <w:rPr>
          <w:rFonts w:ascii="Candara" w:hAnsi="Candara"/>
          <w:b/>
          <w:sz w:val="24"/>
          <w:szCs w:val="24"/>
          <w:lang w:val="es-SV"/>
        </w:rPr>
      </w:pPr>
      <w:r>
        <w:rPr>
          <w:rFonts w:ascii="Candara" w:hAnsi="Candara"/>
          <w:b/>
          <w:sz w:val="24"/>
          <w:szCs w:val="24"/>
          <w:lang w:val="es-SV"/>
        </w:rPr>
        <w:t>INTRODUCCION…………………………………………………………………………3</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PENSAMIENTO ESTRATEGICO…………………………………………………………3</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VALORES INSTITUCIONALES…………………………………………………………..4</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ESTRUCTURA ORGANICA</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CAPITULO I…………………………………………………………………………….5</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CAPITULO II……………………………………………………………………………5</w:t>
      </w:r>
    </w:p>
    <w:p w:rsidR="008C3110" w:rsidRDefault="008C3110" w:rsidP="00443CD1">
      <w:pPr>
        <w:spacing w:line="720" w:lineRule="auto"/>
        <w:rPr>
          <w:rFonts w:ascii="Candara" w:hAnsi="Candara"/>
          <w:b/>
          <w:sz w:val="24"/>
          <w:szCs w:val="24"/>
          <w:lang w:val="es-SV"/>
        </w:rPr>
      </w:pPr>
      <w:r>
        <w:rPr>
          <w:rFonts w:ascii="Candara" w:hAnsi="Candara"/>
          <w:b/>
          <w:sz w:val="24"/>
          <w:szCs w:val="24"/>
          <w:lang w:val="es-SV"/>
        </w:rPr>
        <w:t>CAPITULO III……………………………………………………………</w:t>
      </w:r>
      <w:r w:rsidR="00443CD1">
        <w:rPr>
          <w:rFonts w:ascii="Candara" w:hAnsi="Candara"/>
          <w:b/>
          <w:sz w:val="24"/>
          <w:szCs w:val="24"/>
          <w:lang w:val="es-SV"/>
        </w:rPr>
        <w:t>.</w:t>
      </w:r>
      <w:r>
        <w:rPr>
          <w:rFonts w:ascii="Candara" w:hAnsi="Candara"/>
          <w:b/>
          <w:sz w:val="24"/>
          <w:szCs w:val="24"/>
          <w:lang w:val="es-SV"/>
        </w:rPr>
        <w:t>……………..6</w:t>
      </w:r>
    </w:p>
    <w:p w:rsidR="008C3110" w:rsidRDefault="00443CD1" w:rsidP="00443CD1">
      <w:pPr>
        <w:spacing w:line="720" w:lineRule="auto"/>
        <w:rPr>
          <w:rFonts w:ascii="Candara" w:hAnsi="Candara"/>
          <w:b/>
          <w:sz w:val="24"/>
          <w:szCs w:val="24"/>
          <w:lang w:val="es-SV"/>
        </w:rPr>
      </w:pPr>
      <w:r>
        <w:rPr>
          <w:rFonts w:ascii="Candara" w:hAnsi="Candara"/>
          <w:b/>
          <w:sz w:val="24"/>
          <w:szCs w:val="24"/>
          <w:lang w:val="es-SV"/>
        </w:rPr>
        <w:t>CAPITULO IV…………………………………………………………………………...7</w:t>
      </w:r>
    </w:p>
    <w:p w:rsidR="00443CD1" w:rsidRDefault="00443CD1" w:rsidP="00443CD1">
      <w:pPr>
        <w:spacing w:line="720" w:lineRule="auto"/>
        <w:rPr>
          <w:rFonts w:ascii="Candara" w:hAnsi="Candara"/>
          <w:b/>
          <w:sz w:val="24"/>
          <w:szCs w:val="24"/>
          <w:lang w:val="es-SV"/>
        </w:rPr>
      </w:pPr>
      <w:r>
        <w:rPr>
          <w:rFonts w:ascii="Candara" w:hAnsi="Candara"/>
          <w:b/>
          <w:sz w:val="24"/>
          <w:szCs w:val="24"/>
          <w:lang w:val="es-SV"/>
        </w:rPr>
        <w:t>CAPITULO V…………………………………………………………………………..10</w:t>
      </w:r>
    </w:p>
    <w:p w:rsidR="008C3110" w:rsidRDefault="008C3110" w:rsidP="008C3110">
      <w:pPr>
        <w:rPr>
          <w:rFonts w:ascii="Candara" w:hAnsi="Candara"/>
          <w:b/>
          <w:sz w:val="24"/>
          <w:szCs w:val="24"/>
          <w:lang w:val="es-SV"/>
        </w:rPr>
      </w:pPr>
    </w:p>
    <w:p w:rsidR="008C3110" w:rsidRDefault="008C3110" w:rsidP="008C3110">
      <w:pPr>
        <w:rPr>
          <w:rFonts w:ascii="Candara" w:hAnsi="Candara"/>
          <w:b/>
          <w:sz w:val="24"/>
          <w:szCs w:val="24"/>
          <w:lang w:val="es-SV"/>
        </w:rPr>
      </w:pPr>
    </w:p>
    <w:p w:rsidR="008C3110" w:rsidRDefault="008C3110" w:rsidP="008C3110">
      <w:pPr>
        <w:rPr>
          <w:rFonts w:ascii="Candara" w:hAnsi="Candara" w:cs="Times New Roman"/>
          <w:b/>
          <w:sz w:val="24"/>
          <w:szCs w:val="24"/>
          <w:lang w:val="es-ES"/>
        </w:rPr>
      </w:pPr>
    </w:p>
    <w:p w:rsidR="00E3684D" w:rsidRDefault="00E3684D" w:rsidP="008C3110">
      <w:pPr>
        <w:rPr>
          <w:rFonts w:ascii="Candara" w:hAnsi="Candara" w:cs="Times New Roman"/>
          <w:b/>
          <w:sz w:val="24"/>
          <w:szCs w:val="24"/>
          <w:lang w:val="es-ES"/>
        </w:rPr>
      </w:pPr>
    </w:p>
    <w:p w:rsidR="00443CD1" w:rsidRDefault="00443CD1" w:rsidP="008C3110">
      <w:pPr>
        <w:rPr>
          <w:rFonts w:ascii="Candara" w:hAnsi="Candara" w:cs="Times New Roman"/>
          <w:b/>
          <w:sz w:val="24"/>
          <w:szCs w:val="24"/>
          <w:lang w:val="es-ES"/>
        </w:rPr>
      </w:pPr>
    </w:p>
    <w:p w:rsidR="003B3B51" w:rsidRPr="003E4BD2" w:rsidRDefault="00FB7A1C" w:rsidP="003E4BD2">
      <w:pPr>
        <w:rPr>
          <w:rFonts w:ascii="Candara" w:hAnsi="Candara" w:cs="Times New Roman"/>
          <w:b/>
          <w:sz w:val="28"/>
          <w:szCs w:val="24"/>
          <w:lang w:val="es-ES"/>
        </w:rPr>
      </w:pPr>
      <w:r w:rsidRPr="003E4BD2">
        <w:rPr>
          <w:rFonts w:ascii="Candara" w:hAnsi="Candara" w:cs="Times New Roman"/>
          <w:b/>
          <w:sz w:val="28"/>
          <w:szCs w:val="24"/>
          <w:lang w:val="es-ES"/>
        </w:rPr>
        <w:lastRenderedPageBreak/>
        <w:t>INTRODUCCIÓN.</w:t>
      </w:r>
    </w:p>
    <w:p w:rsidR="003B3B51" w:rsidRPr="00320B65" w:rsidRDefault="003B3B51" w:rsidP="00E10446">
      <w:p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El presente Manual se convierte en un documento normativo y administrativo, de acuerdo a lo establecido en el Art.2 del Reglamento de Normas Técnicas de Control Interno Específicas del Consejo Superior de Salud Pública, emitidas por Decreto Ejecutivo número 36 de fecha 6 de abril de 2006, publicadas en el Diario Oficial No.87, Tomo 371, del 15 de mayo del mismo año.</w:t>
      </w:r>
    </w:p>
    <w:p w:rsidR="00FB7A1C" w:rsidRDefault="003B3B51" w:rsidP="00E10446">
      <w:p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En este se presenta en forma ordenada y sistemática la estructura organizacional y funcional del Consejo Superior de Salud Pública y sus Unidades Organizativas, describiendo sus objetiv</w:t>
      </w:r>
      <w:r w:rsidR="00E10446" w:rsidRPr="00320B65">
        <w:rPr>
          <w:rFonts w:ascii="Candara" w:hAnsi="Candara" w:cs="Times New Roman"/>
          <w:sz w:val="24"/>
          <w:szCs w:val="24"/>
          <w:lang w:val="es-ES"/>
        </w:rPr>
        <w:t>os, atribuciones  y funciones.</w:t>
      </w:r>
      <w:r w:rsidRPr="00320B65">
        <w:rPr>
          <w:rFonts w:ascii="Candara" w:hAnsi="Candara" w:cs="Times New Roman"/>
          <w:sz w:val="24"/>
          <w:szCs w:val="24"/>
          <w:lang w:val="es-ES"/>
        </w:rPr>
        <w:t xml:space="preserve"> Conteniendo la información básica referente a cada estructura. </w:t>
      </w:r>
      <w:r w:rsidRPr="00320B65">
        <w:rPr>
          <w:rFonts w:ascii="Candara" w:hAnsi="Candara" w:cs="Times New Roman"/>
          <w:sz w:val="24"/>
          <w:szCs w:val="24"/>
          <w:lang w:val="es-ES"/>
        </w:rPr>
        <w:tab/>
        <w:t xml:space="preserve">  </w:t>
      </w:r>
    </w:p>
    <w:p w:rsidR="00320B65" w:rsidRPr="00320B65" w:rsidRDefault="00320B65" w:rsidP="00E10446">
      <w:pPr>
        <w:spacing w:line="276" w:lineRule="auto"/>
        <w:jc w:val="both"/>
        <w:rPr>
          <w:rFonts w:ascii="Candara" w:hAnsi="Candara" w:cs="Times New Roman"/>
          <w:sz w:val="24"/>
          <w:szCs w:val="24"/>
          <w:lang w:val="es-ES"/>
        </w:rPr>
      </w:pPr>
    </w:p>
    <w:p w:rsidR="00FB7A1C" w:rsidRPr="003E4BD2" w:rsidRDefault="00FB7A1C" w:rsidP="003E4BD2">
      <w:pPr>
        <w:pStyle w:val="NormalWeb"/>
        <w:rPr>
          <w:rStyle w:val="Textoennegrita"/>
          <w:rFonts w:ascii="Candara" w:eastAsiaTheme="majorEastAsia" w:hAnsi="Candara"/>
          <w:color w:val="000000"/>
          <w:sz w:val="28"/>
          <w:lang w:val="es-MX"/>
        </w:rPr>
      </w:pPr>
      <w:r w:rsidRPr="003E4BD2">
        <w:rPr>
          <w:rStyle w:val="Textoennegrita"/>
          <w:rFonts w:ascii="Candara" w:eastAsiaTheme="majorEastAsia" w:hAnsi="Candara"/>
          <w:color w:val="000000"/>
          <w:sz w:val="28"/>
          <w:lang w:val="es-MX"/>
        </w:rPr>
        <w:t>PENSAMIENTO ESTRATEGICO</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r w:rsidRPr="00320B65">
        <w:rPr>
          <w:rStyle w:val="Textoennegrita"/>
          <w:rFonts w:ascii="Candara" w:hAnsi="Candara" w:cs="Times New Roman"/>
          <w:i/>
          <w:color w:val="000000"/>
          <w:sz w:val="24"/>
          <w:szCs w:val="24"/>
          <w:lang w:val="es-MX"/>
        </w:rPr>
        <w:t>Misión Institucional:</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FB7A1C" w:rsidRPr="00320B65" w:rsidRDefault="00FB7A1C" w:rsidP="00E10446">
      <w:pPr>
        <w:pStyle w:val="Sinespaciado"/>
        <w:spacing w:line="276" w:lineRule="auto"/>
        <w:jc w:val="both"/>
        <w:rPr>
          <w:rStyle w:val="Textoennegrita"/>
          <w:rFonts w:ascii="Candara" w:hAnsi="Candara" w:cs="Times New Roman"/>
          <w:b w:val="0"/>
          <w:color w:val="000000"/>
          <w:sz w:val="24"/>
          <w:szCs w:val="24"/>
          <w:lang w:val="es-MX"/>
        </w:rPr>
      </w:pPr>
      <w:r w:rsidRPr="00320B65">
        <w:rPr>
          <w:rStyle w:val="Textoennegrita"/>
          <w:rFonts w:ascii="Candara" w:hAnsi="Candara" w:cs="Times New Roman"/>
          <w:b w:val="0"/>
          <w:color w:val="000000"/>
          <w:sz w:val="24"/>
          <w:szCs w:val="24"/>
          <w:lang w:val="es-MX"/>
        </w:rPr>
        <w:t>Somos la autoridad legalmente constituida para  regular, autorizar, vigilar y sancionar a los profesionales de salud y establecimientos prestadores de servicios de salud; incidiendo en el progreso de las profesiones de la salud.</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FB7A1C" w:rsidRPr="00320B65" w:rsidRDefault="00FB7A1C" w:rsidP="00FB7A1C">
      <w:pPr>
        <w:pStyle w:val="Sinespaciado"/>
        <w:jc w:val="both"/>
        <w:rPr>
          <w:rStyle w:val="Textoennegrita"/>
          <w:rFonts w:ascii="Candara" w:hAnsi="Candara" w:cs="Times New Roman"/>
          <w:i/>
          <w:color w:val="000000"/>
          <w:sz w:val="24"/>
          <w:szCs w:val="24"/>
          <w:lang w:val="es-MX"/>
        </w:rPr>
      </w:pPr>
      <w:r w:rsidRPr="00320B65">
        <w:rPr>
          <w:rStyle w:val="Textoennegrita"/>
          <w:rFonts w:ascii="Candara" w:hAnsi="Candara" w:cs="Times New Roman"/>
          <w:i/>
          <w:color w:val="000000"/>
          <w:sz w:val="24"/>
          <w:szCs w:val="24"/>
          <w:lang w:val="es-MX"/>
        </w:rPr>
        <w:t>Visión institucional:</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FB7A1C" w:rsidRPr="00320B65" w:rsidRDefault="00FB7A1C" w:rsidP="00E10446">
      <w:pPr>
        <w:pStyle w:val="Sinespaciado"/>
        <w:spacing w:line="276" w:lineRule="auto"/>
        <w:jc w:val="both"/>
        <w:rPr>
          <w:rStyle w:val="Textoennegrita"/>
          <w:rFonts w:ascii="Candara" w:hAnsi="Candara" w:cs="Times New Roman"/>
          <w:b w:val="0"/>
          <w:color w:val="000000"/>
          <w:sz w:val="24"/>
          <w:szCs w:val="24"/>
          <w:lang w:val="es-MX"/>
        </w:rPr>
      </w:pPr>
      <w:r w:rsidRPr="00320B65">
        <w:rPr>
          <w:rStyle w:val="Textoennegrita"/>
          <w:rFonts w:ascii="Candara" w:hAnsi="Candara" w:cs="Times New Roman"/>
          <w:b w:val="0"/>
          <w:color w:val="000000"/>
          <w:sz w:val="24"/>
          <w:szCs w:val="24"/>
          <w:lang w:val="es-MX"/>
        </w:rPr>
        <w:t>Ser una institución  reconocida, que contribuya a garantizar a la población su derecho a la salud, con transparencia, tecnificada y comprometida con la mejora continua; incidiendo en la actualización científico-técnica de los profesionales y establecimientos de salud para una prestación de servicios integrales y de calidad.</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E10446" w:rsidRDefault="00E10446"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E3684D" w:rsidRDefault="00E3684D" w:rsidP="00FB7A1C">
      <w:pPr>
        <w:pStyle w:val="Sinespaciado"/>
        <w:jc w:val="both"/>
        <w:rPr>
          <w:rStyle w:val="Textoennegrita"/>
          <w:rFonts w:ascii="Candara" w:hAnsi="Candara" w:cs="Times New Roman"/>
          <w:i/>
          <w:color w:val="000000"/>
          <w:sz w:val="24"/>
          <w:szCs w:val="24"/>
          <w:lang w:val="es-MX"/>
        </w:rPr>
      </w:pPr>
    </w:p>
    <w:p w:rsidR="00320B65" w:rsidRDefault="00320B65" w:rsidP="00FB7A1C">
      <w:pPr>
        <w:pStyle w:val="Sinespaciado"/>
        <w:jc w:val="both"/>
        <w:rPr>
          <w:rStyle w:val="Textoennegrita"/>
          <w:rFonts w:ascii="Candara" w:hAnsi="Candara" w:cs="Times New Roman"/>
          <w:i/>
          <w:color w:val="000000"/>
          <w:sz w:val="24"/>
          <w:szCs w:val="24"/>
          <w:lang w:val="es-MX"/>
        </w:rPr>
      </w:pPr>
    </w:p>
    <w:p w:rsidR="005A13B9" w:rsidRPr="00320B65" w:rsidRDefault="005A13B9" w:rsidP="00FB7A1C">
      <w:pPr>
        <w:pStyle w:val="Sinespaciado"/>
        <w:jc w:val="both"/>
        <w:rPr>
          <w:rStyle w:val="Textoennegrita"/>
          <w:rFonts w:ascii="Candara" w:hAnsi="Candara" w:cs="Times New Roman"/>
          <w:i/>
          <w:color w:val="000000"/>
          <w:sz w:val="24"/>
          <w:szCs w:val="24"/>
          <w:lang w:val="es-MX"/>
        </w:rPr>
      </w:pPr>
    </w:p>
    <w:p w:rsidR="00FB7A1C" w:rsidRPr="00320B65" w:rsidRDefault="00FB7A1C" w:rsidP="00FB7A1C">
      <w:pPr>
        <w:pStyle w:val="Sinespaciado"/>
        <w:jc w:val="both"/>
        <w:rPr>
          <w:rStyle w:val="Textoennegrita"/>
          <w:rFonts w:ascii="Candara" w:hAnsi="Candara" w:cs="Times New Roman"/>
          <w:i/>
          <w:color w:val="000000"/>
          <w:sz w:val="24"/>
          <w:szCs w:val="24"/>
          <w:lang w:val="es-MX"/>
        </w:rPr>
      </w:pPr>
      <w:r w:rsidRPr="00320B65">
        <w:rPr>
          <w:rStyle w:val="Textoennegrita"/>
          <w:rFonts w:ascii="Candara" w:hAnsi="Candara" w:cs="Times New Roman"/>
          <w:i/>
          <w:color w:val="000000"/>
          <w:sz w:val="24"/>
          <w:szCs w:val="24"/>
          <w:lang w:val="es-MX"/>
        </w:rPr>
        <w:t>Valores</w:t>
      </w:r>
      <w:r w:rsidR="005A13B9" w:rsidRPr="00320B65">
        <w:rPr>
          <w:rStyle w:val="Textoennegrita"/>
          <w:rFonts w:ascii="Candara" w:hAnsi="Candara" w:cs="Times New Roman"/>
          <w:i/>
          <w:color w:val="000000"/>
          <w:sz w:val="24"/>
          <w:szCs w:val="24"/>
          <w:lang w:val="es-MX"/>
        </w:rPr>
        <w:t xml:space="preserve"> institucionales</w:t>
      </w:r>
    </w:p>
    <w:p w:rsidR="00FB7A1C" w:rsidRPr="00320B65" w:rsidRDefault="00FB7A1C" w:rsidP="00FB7A1C">
      <w:pPr>
        <w:pStyle w:val="Sinespaciado"/>
        <w:jc w:val="both"/>
        <w:rPr>
          <w:rStyle w:val="Textoennegrita"/>
          <w:rFonts w:ascii="Candara" w:hAnsi="Candara" w:cs="Times New Roman"/>
          <w:i/>
          <w:color w:val="000000"/>
          <w:sz w:val="24"/>
          <w:szCs w:val="24"/>
          <w:lang w:val="es-MX"/>
        </w:rPr>
      </w:pPr>
    </w:p>
    <w:p w:rsidR="00FB7A1C" w:rsidRPr="008D671F" w:rsidRDefault="00FB7A1C" w:rsidP="00E10446">
      <w:pPr>
        <w:pStyle w:val="Sinespaciado"/>
        <w:numPr>
          <w:ilvl w:val="0"/>
          <w:numId w:val="7"/>
        </w:numPr>
        <w:spacing w:line="276" w:lineRule="auto"/>
        <w:jc w:val="both"/>
        <w:rPr>
          <w:rStyle w:val="Textoennegrita"/>
          <w:rFonts w:ascii="Candara" w:hAnsi="Candara" w:cs="Times New Roman"/>
          <w:color w:val="000000"/>
          <w:sz w:val="24"/>
          <w:szCs w:val="24"/>
          <w:lang w:val="es-MX"/>
        </w:rPr>
      </w:pPr>
      <w:r w:rsidRPr="00320B65">
        <w:rPr>
          <w:rStyle w:val="Textoennegrita"/>
          <w:rFonts w:ascii="Candara" w:hAnsi="Candara" w:cs="Times New Roman"/>
          <w:color w:val="000000"/>
          <w:sz w:val="24"/>
          <w:szCs w:val="24"/>
          <w:lang w:val="es-MX"/>
        </w:rPr>
        <w:t>Honestidad</w:t>
      </w:r>
      <w:r w:rsidR="005A13B9" w:rsidRPr="00320B65">
        <w:rPr>
          <w:rStyle w:val="Textoennegrita"/>
          <w:rFonts w:ascii="Candara" w:hAnsi="Candara" w:cs="Times New Roman"/>
          <w:color w:val="000000"/>
          <w:sz w:val="24"/>
          <w:szCs w:val="24"/>
          <w:lang w:val="es-MX"/>
        </w:rPr>
        <w:t xml:space="preserve">: </w:t>
      </w:r>
      <w:r w:rsidR="00176DF7" w:rsidRPr="00320B65">
        <w:rPr>
          <w:rStyle w:val="Textoennegrita"/>
          <w:rFonts w:ascii="Candara" w:hAnsi="Candara" w:cs="Times New Roman"/>
          <w:b w:val="0"/>
          <w:color w:val="000000"/>
          <w:sz w:val="24"/>
          <w:szCs w:val="24"/>
          <w:lang w:val="es-MX"/>
        </w:rPr>
        <w:t>cualidad humana que consiste en comportarse y expresarse con sinceridad y coherencia, respetando los valores de la justicia.</w:t>
      </w:r>
    </w:p>
    <w:p w:rsidR="008D671F" w:rsidRPr="008D671F" w:rsidRDefault="008D671F" w:rsidP="008D671F">
      <w:pPr>
        <w:pStyle w:val="Sinespaciado"/>
        <w:spacing w:line="276" w:lineRule="auto"/>
        <w:ind w:left="720"/>
        <w:jc w:val="both"/>
        <w:rPr>
          <w:rStyle w:val="Textoennegrita"/>
          <w:rFonts w:ascii="Candara" w:hAnsi="Candara" w:cs="Times New Roman"/>
          <w:color w:val="000000"/>
          <w:sz w:val="24"/>
          <w:szCs w:val="24"/>
          <w:lang w:val="es-MX"/>
        </w:rPr>
      </w:pPr>
    </w:p>
    <w:p w:rsidR="008D671F" w:rsidRDefault="008D671F" w:rsidP="008D671F">
      <w:pPr>
        <w:pStyle w:val="Sinespaciado"/>
        <w:numPr>
          <w:ilvl w:val="0"/>
          <w:numId w:val="7"/>
        </w:numPr>
        <w:spacing w:line="276" w:lineRule="auto"/>
        <w:jc w:val="both"/>
        <w:rPr>
          <w:rStyle w:val="Textoennegrita"/>
          <w:rFonts w:ascii="Candara" w:hAnsi="Candara" w:cs="Times New Roman"/>
          <w:b w:val="0"/>
          <w:color w:val="000000"/>
          <w:sz w:val="24"/>
          <w:szCs w:val="24"/>
          <w:lang w:val="es-MX"/>
        </w:rPr>
      </w:pPr>
      <w:r w:rsidRPr="00320B65">
        <w:rPr>
          <w:rStyle w:val="Textoennegrita"/>
          <w:rFonts w:ascii="Candara" w:hAnsi="Candara" w:cs="Times New Roman"/>
          <w:color w:val="000000"/>
          <w:sz w:val="24"/>
          <w:szCs w:val="24"/>
          <w:lang w:val="es-MX"/>
        </w:rPr>
        <w:t xml:space="preserve">Respeto: </w:t>
      </w:r>
      <w:r w:rsidRPr="00320B65">
        <w:rPr>
          <w:rStyle w:val="Textoennegrita"/>
          <w:rFonts w:ascii="Candara" w:hAnsi="Candara" w:cs="Times New Roman"/>
          <w:b w:val="0"/>
          <w:color w:val="000000"/>
          <w:sz w:val="24"/>
          <w:szCs w:val="24"/>
          <w:lang w:val="es-MX"/>
        </w:rPr>
        <w:t>valor que permite que la persona pueda reconocer, aceptar, apreciar y valorar las cualidades de los individuos y de la sociedad así como sus derechos.</w:t>
      </w:r>
    </w:p>
    <w:p w:rsidR="008D671F" w:rsidRPr="00320B65" w:rsidRDefault="008D671F" w:rsidP="008D671F">
      <w:pPr>
        <w:pStyle w:val="Sinespaciado"/>
        <w:spacing w:line="276" w:lineRule="auto"/>
        <w:jc w:val="both"/>
        <w:rPr>
          <w:rStyle w:val="Textoennegrita"/>
          <w:rFonts w:ascii="Candara" w:hAnsi="Candara" w:cs="Times New Roman"/>
          <w:b w:val="0"/>
          <w:color w:val="000000"/>
          <w:sz w:val="24"/>
          <w:szCs w:val="24"/>
          <w:lang w:val="es-MX"/>
        </w:rPr>
      </w:pPr>
    </w:p>
    <w:p w:rsidR="008D671F" w:rsidRPr="008D671F" w:rsidRDefault="008D671F" w:rsidP="008D671F">
      <w:pPr>
        <w:pStyle w:val="Sinespaciado"/>
        <w:numPr>
          <w:ilvl w:val="0"/>
          <w:numId w:val="7"/>
        </w:numPr>
        <w:spacing w:line="276" w:lineRule="auto"/>
        <w:jc w:val="both"/>
        <w:rPr>
          <w:rStyle w:val="Textoennegrita"/>
          <w:rFonts w:ascii="Candara" w:hAnsi="Candara" w:cs="Times New Roman"/>
          <w:color w:val="000000"/>
          <w:sz w:val="24"/>
          <w:szCs w:val="24"/>
          <w:lang w:val="es-MX"/>
        </w:rPr>
      </w:pPr>
      <w:r w:rsidRPr="00320B65">
        <w:rPr>
          <w:rStyle w:val="Textoennegrita"/>
          <w:rFonts w:ascii="Candara" w:hAnsi="Candara" w:cs="Times New Roman"/>
          <w:color w:val="000000"/>
          <w:sz w:val="24"/>
          <w:szCs w:val="24"/>
          <w:lang w:val="es-MX"/>
        </w:rPr>
        <w:t xml:space="preserve">Responsabilidad: </w:t>
      </w:r>
      <w:r w:rsidRPr="00320B65">
        <w:rPr>
          <w:rStyle w:val="Textoennegrita"/>
          <w:rFonts w:ascii="Candara" w:hAnsi="Candara" w:cs="Times New Roman"/>
          <w:b w:val="0"/>
          <w:color w:val="000000"/>
          <w:sz w:val="24"/>
          <w:szCs w:val="24"/>
          <w:lang w:val="es-MX"/>
        </w:rPr>
        <w:t>virtud de tomar decisiones y acciones de manera consiente, diligente y oportuna, asumiendo las consecuencias que tengan.</w:t>
      </w:r>
    </w:p>
    <w:p w:rsidR="00E10446" w:rsidRPr="00320B65" w:rsidRDefault="00E10446" w:rsidP="00E10446">
      <w:pPr>
        <w:pStyle w:val="Sinespaciado"/>
        <w:spacing w:line="276" w:lineRule="auto"/>
        <w:ind w:left="720"/>
        <w:jc w:val="both"/>
        <w:rPr>
          <w:rStyle w:val="Textoennegrita"/>
          <w:rFonts w:ascii="Candara" w:hAnsi="Candara" w:cs="Times New Roman"/>
          <w:color w:val="000000"/>
          <w:sz w:val="24"/>
          <w:szCs w:val="24"/>
          <w:lang w:val="es-MX"/>
        </w:rPr>
      </w:pPr>
    </w:p>
    <w:p w:rsidR="00E10446" w:rsidRPr="008D671F" w:rsidRDefault="00FB7A1C" w:rsidP="00E10446">
      <w:pPr>
        <w:pStyle w:val="Sinespaciado"/>
        <w:numPr>
          <w:ilvl w:val="0"/>
          <w:numId w:val="7"/>
        </w:numPr>
        <w:spacing w:line="276" w:lineRule="auto"/>
        <w:jc w:val="both"/>
        <w:rPr>
          <w:rStyle w:val="Textoennegrita"/>
          <w:rFonts w:ascii="Candara" w:hAnsi="Candara" w:cs="Times New Roman"/>
          <w:color w:val="000000"/>
          <w:sz w:val="24"/>
          <w:szCs w:val="24"/>
          <w:lang w:val="es-MX"/>
        </w:rPr>
      </w:pPr>
      <w:r w:rsidRPr="00320B65">
        <w:rPr>
          <w:rStyle w:val="Textoennegrita"/>
          <w:rFonts w:ascii="Candara" w:hAnsi="Candara" w:cs="Times New Roman"/>
          <w:color w:val="000000"/>
          <w:sz w:val="24"/>
          <w:szCs w:val="24"/>
          <w:lang w:val="es-MX"/>
        </w:rPr>
        <w:t>Equidad</w:t>
      </w:r>
      <w:r w:rsidR="00176DF7" w:rsidRPr="00320B65">
        <w:rPr>
          <w:rStyle w:val="Textoennegrita"/>
          <w:rFonts w:ascii="Candara" w:hAnsi="Candara" w:cs="Times New Roman"/>
          <w:color w:val="000000"/>
          <w:sz w:val="24"/>
          <w:szCs w:val="24"/>
          <w:lang w:val="es-MX"/>
        </w:rPr>
        <w:t xml:space="preserve">: </w:t>
      </w:r>
      <w:r w:rsidR="00176DF7" w:rsidRPr="00320B65">
        <w:rPr>
          <w:rStyle w:val="Textoennegrita"/>
          <w:rFonts w:ascii="Candara" w:hAnsi="Candara" w:cs="Times New Roman"/>
          <w:b w:val="0"/>
          <w:color w:val="000000"/>
          <w:sz w:val="24"/>
          <w:szCs w:val="24"/>
          <w:lang w:val="es-MX"/>
        </w:rPr>
        <w:t>identificar diferencias para ejecutar acciones de discriminación positiva que promueven el equilibrio de las desigualdades naturales entre las personas.</w:t>
      </w:r>
    </w:p>
    <w:p w:rsidR="008D671F" w:rsidRDefault="008D671F" w:rsidP="008D671F">
      <w:pPr>
        <w:pStyle w:val="Prrafodelista"/>
        <w:rPr>
          <w:rStyle w:val="Textoennegrita"/>
          <w:rFonts w:ascii="Candara" w:hAnsi="Candara" w:cs="Times New Roman"/>
          <w:color w:val="000000"/>
          <w:sz w:val="24"/>
          <w:szCs w:val="24"/>
          <w:lang w:val="es-MX"/>
        </w:rPr>
      </w:pPr>
    </w:p>
    <w:p w:rsidR="008D671F" w:rsidRPr="008D671F" w:rsidRDefault="008D671F" w:rsidP="008D671F">
      <w:pPr>
        <w:pStyle w:val="Sinespaciado"/>
        <w:numPr>
          <w:ilvl w:val="0"/>
          <w:numId w:val="7"/>
        </w:numPr>
        <w:spacing w:line="276" w:lineRule="auto"/>
        <w:jc w:val="both"/>
        <w:rPr>
          <w:rStyle w:val="Textoennegrita"/>
          <w:rFonts w:ascii="Candara" w:hAnsi="Candara" w:cs="Times New Roman"/>
          <w:color w:val="000000"/>
          <w:sz w:val="24"/>
          <w:szCs w:val="24"/>
          <w:lang w:val="es-MX"/>
        </w:rPr>
      </w:pPr>
      <w:r w:rsidRPr="00320B65">
        <w:rPr>
          <w:rStyle w:val="Textoennegrita"/>
          <w:rFonts w:ascii="Candara" w:hAnsi="Candara" w:cs="Times New Roman"/>
          <w:color w:val="000000"/>
          <w:sz w:val="24"/>
          <w:szCs w:val="24"/>
          <w:lang w:val="es-MX"/>
        </w:rPr>
        <w:t xml:space="preserve">Lealtad institucional: </w:t>
      </w:r>
      <w:r w:rsidRPr="00320B65">
        <w:rPr>
          <w:rStyle w:val="Textoennegrita"/>
          <w:rFonts w:ascii="Candara" w:hAnsi="Candara" w:cs="Times New Roman"/>
          <w:b w:val="0"/>
          <w:color w:val="000000"/>
          <w:sz w:val="24"/>
          <w:szCs w:val="24"/>
          <w:lang w:val="es-MX"/>
        </w:rPr>
        <w:t>actuar con fidelidad a los fines del Estado y a los de la institución. Es una virtud que se desarrolla en la conciencia y que implica cumplir con un compromiso aun frente a circunstancias adversas.</w:t>
      </w:r>
    </w:p>
    <w:p w:rsidR="00E10446" w:rsidRPr="00320B65" w:rsidRDefault="00E10446" w:rsidP="00E10446">
      <w:pPr>
        <w:pStyle w:val="Sinespaciado"/>
        <w:spacing w:line="276" w:lineRule="auto"/>
        <w:jc w:val="both"/>
        <w:rPr>
          <w:rStyle w:val="Textoennegrita"/>
          <w:rFonts w:ascii="Candara" w:hAnsi="Candara" w:cs="Times New Roman"/>
          <w:color w:val="000000"/>
          <w:sz w:val="24"/>
          <w:szCs w:val="24"/>
          <w:lang w:val="es-MX"/>
        </w:rPr>
      </w:pPr>
    </w:p>
    <w:p w:rsidR="00E10446" w:rsidRPr="00320B65" w:rsidRDefault="00E10446" w:rsidP="00E10446">
      <w:pPr>
        <w:pStyle w:val="Sinespaciado"/>
        <w:spacing w:line="276" w:lineRule="auto"/>
        <w:ind w:left="720"/>
        <w:jc w:val="both"/>
        <w:rPr>
          <w:rStyle w:val="Textoennegrita"/>
          <w:rFonts w:ascii="Candara" w:hAnsi="Candara" w:cs="Times New Roman"/>
          <w:color w:val="000000"/>
          <w:sz w:val="24"/>
          <w:szCs w:val="24"/>
          <w:lang w:val="es-MX"/>
        </w:rPr>
      </w:pPr>
    </w:p>
    <w:p w:rsidR="005A13B9" w:rsidRPr="00320B65" w:rsidRDefault="005A13B9" w:rsidP="005A13B9">
      <w:pPr>
        <w:pStyle w:val="Sinespaciado"/>
        <w:jc w:val="both"/>
        <w:rPr>
          <w:rStyle w:val="Textoennegrita"/>
          <w:rFonts w:ascii="Candara" w:hAnsi="Candara" w:cs="Times New Roman"/>
          <w:color w:val="000000"/>
          <w:sz w:val="24"/>
          <w:szCs w:val="24"/>
          <w:lang w:val="es-MX"/>
        </w:rPr>
      </w:pPr>
    </w:p>
    <w:p w:rsidR="00FB7A1C" w:rsidRDefault="00FB7A1C" w:rsidP="003B3B51">
      <w:pPr>
        <w:jc w:val="both"/>
        <w:rPr>
          <w:rFonts w:ascii="Candara" w:hAnsi="Candara" w:cs="Times New Roman"/>
          <w:sz w:val="24"/>
          <w:szCs w:val="24"/>
          <w:lang w:val="es-ES"/>
        </w:rPr>
      </w:pPr>
    </w:p>
    <w:p w:rsidR="00320B65" w:rsidRDefault="00320B65" w:rsidP="003B3B51">
      <w:pPr>
        <w:jc w:val="both"/>
        <w:rPr>
          <w:rFonts w:ascii="Candara" w:hAnsi="Candara" w:cs="Times New Roman"/>
          <w:sz w:val="24"/>
          <w:szCs w:val="24"/>
          <w:lang w:val="es-ES"/>
        </w:rPr>
      </w:pPr>
    </w:p>
    <w:p w:rsidR="00320B65" w:rsidRDefault="00320B65"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8D671F" w:rsidRDefault="008D671F" w:rsidP="003B3B51">
      <w:pPr>
        <w:jc w:val="both"/>
        <w:rPr>
          <w:rFonts w:ascii="Candara" w:hAnsi="Candara" w:cs="Times New Roman"/>
          <w:sz w:val="24"/>
          <w:szCs w:val="24"/>
          <w:lang w:val="es-ES"/>
        </w:rPr>
      </w:pPr>
    </w:p>
    <w:p w:rsidR="00320B65" w:rsidRPr="00320B65" w:rsidRDefault="00320B65" w:rsidP="003B3B51">
      <w:pPr>
        <w:jc w:val="both"/>
        <w:rPr>
          <w:rFonts w:ascii="Candara" w:hAnsi="Candara" w:cs="Times New Roman"/>
          <w:sz w:val="24"/>
          <w:szCs w:val="24"/>
          <w:lang w:val="es-ES"/>
        </w:rPr>
      </w:pPr>
    </w:p>
    <w:p w:rsidR="003B3B51" w:rsidRPr="003E4BD2" w:rsidRDefault="003E4BD2" w:rsidP="003E4BD2">
      <w:pPr>
        <w:pStyle w:val="Sinespaciado"/>
        <w:rPr>
          <w:rFonts w:ascii="Candara" w:hAnsi="Candara" w:cs="Times New Roman"/>
          <w:b/>
          <w:sz w:val="28"/>
          <w:szCs w:val="24"/>
          <w:lang w:val="es-MX"/>
        </w:rPr>
      </w:pPr>
      <w:r w:rsidRPr="003E4BD2">
        <w:rPr>
          <w:rFonts w:ascii="Candara" w:hAnsi="Candara" w:cs="Times New Roman"/>
          <w:b/>
          <w:sz w:val="28"/>
          <w:szCs w:val="24"/>
          <w:lang w:val="es-MX"/>
        </w:rPr>
        <w:t>ESTRUCTURA ORGÁNICA.</w:t>
      </w:r>
    </w:p>
    <w:p w:rsidR="003B3B51" w:rsidRPr="00320B65" w:rsidRDefault="003B3B51" w:rsidP="003B3B51">
      <w:pPr>
        <w:pStyle w:val="Sinespaciado"/>
        <w:jc w:val="both"/>
        <w:rPr>
          <w:rFonts w:ascii="Candara" w:hAnsi="Candara" w:cs="Times New Roman"/>
          <w:sz w:val="24"/>
          <w:szCs w:val="24"/>
          <w:lang w:val="es-MX"/>
        </w:rPr>
      </w:pPr>
    </w:p>
    <w:p w:rsidR="003E4BD2" w:rsidRDefault="003E4BD2" w:rsidP="003E4BD2">
      <w:pPr>
        <w:pStyle w:val="Sinespaciado"/>
        <w:jc w:val="center"/>
        <w:rPr>
          <w:rFonts w:ascii="Candara" w:hAnsi="Candara" w:cs="Times New Roman"/>
          <w:b/>
          <w:sz w:val="24"/>
          <w:szCs w:val="24"/>
          <w:lang w:val="es-MX"/>
        </w:rPr>
      </w:pPr>
    </w:p>
    <w:p w:rsidR="003B3B51" w:rsidRPr="003E4BD2" w:rsidRDefault="003B3B51" w:rsidP="003E4BD2">
      <w:pPr>
        <w:pStyle w:val="Sinespaciado"/>
        <w:jc w:val="center"/>
        <w:rPr>
          <w:rFonts w:ascii="Candara" w:hAnsi="Candara" w:cs="Times New Roman"/>
          <w:b/>
          <w:sz w:val="24"/>
          <w:szCs w:val="24"/>
          <w:lang w:val="es-MX"/>
        </w:rPr>
      </w:pPr>
      <w:r w:rsidRPr="00320B65">
        <w:rPr>
          <w:rFonts w:ascii="Candara" w:hAnsi="Candara" w:cs="Times New Roman"/>
          <w:b/>
          <w:sz w:val="24"/>
          <w:szCs w:val="24"/>
          <w:lang w:val="es-MX"/>
        </w:rPr>
        <w:t>CAPÍTULO I</w:t>
      </w:r>
    </w:p>
    <w:p w:rsidR="003B3B51" w:rsidRDefault="003B3B51" w:rsidP="00E10446">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Objeto.</w:t>
      </w:r>
    </w:p>
    <w:p w:rsidR="003E4BD2" w:rsidRPr="00320B65" w:rsidRDefault="003E4BD2" w:rsidP="00E10446">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El presente manual tiene por objeto establecer la estructura orgánica, funciones, responsabilidades y atribuciones del Consejo </w:t>
      </w:r>
      <w:r w:rsidR="00E324ED" w:rsidRPr="00320B65">
        <w:rPr>
          <w:rFonts w:ascii="Candara" w:hAnsi="Candara" w:cs="Times New Roman"/>
          <w:sz w:val="24"/>
          <w:szCs w:val="24"/>
          <w:lang w:val="es-MX"/>
        </w:rPr>
        <w:t xml:space="preserve">Directivo y Unidades Organizativas del Consejo </w:t>
      </w:r>
      <w:r w:rsidRPr="00320B65">
        <w:rPr>
          <w:rFonts w:ascii="Candara" w:hAnsi="Candara" w:cs="Times New Roman"/>
          <w:sz w:val="24"/>
          <w:szCs w:val="24"/>
          <w:lang w:val="es-MX"/>
        </w:rPr>
        <w:t>Superior de Salud Pública.</w:t>
      </w:r>
    </w:p>
    <w:p w:rsidR="005A13B9" w:rsidRPr="00320B65" w:rsidRDefault="005A13B9" w:rsidP="00E10446">
      <w:pPr>
        <w:pStyle w:val="Sinespaciado"/>
        <w:spacing w:line="276" w:lineRule="auto"/>
        <w:ind w:left="360"/>
        <w:jc w:val="both"/>
        <w:rPr>
          <w:rFonts w:ascii="Candara" w:hAnsi="Candara" w:cs="Times New Roman"/>
          <w:sz w:val="24"/>
          <w:szCs w:val="24"/>
          <w:lang w:val="es-MX"/>
        </w:rPr>
      </w:pPr>
    </w:p>
    <w:p w:rsidR="005A13B9"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Cuando en este este manual se mencione “el Consejo” y “Juntas”, se entenderá que se refiere al Consejo Superior de Salud Pública y Juntas de Vigilancia de las Profesiones relacionadas de un modo inmediato con la salud.</w:t>
      </w:r>
    </w:p>
    <w:p w:rsidR="005A13B9" w:rsidRPr="00320B65" w:rsidRDefault="005A13B9" w:rsidP="00E10446">
      <w:pPr>
        <w:pStyle w:val="Sinespaciado"/>
        <w:spacing w:line="276" w:lineRule="auto"/>
        <w:jc w:val="both"/>
        <w:rPr>
          <w:rFonts w:ascii="Candara" w:hAnsi="Candara" w:cs="Times New Roman"/>
          <w:sz w:val="24"/>
          <w:szCs w:val="24"/>
          <w:lang w:val="es-MX"/>
        </w:rPr>
      </w:pPr>
    </w:p>
    <w:p w:rsidR="005A13B9"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Al establecerse las funciones </w:t>
      </w:r>
      <w:r w:rsidR="00483E7A" w:rsidRPr="00320B65">
        <w:rPr>
          <w:rFonts w:ascii="Candara" w:hAnsi="Candara" w:cs="Times New Roman"/>
          <w:sz w:val="24"/>
          <w:szCs w:val="24"/>
          <w:lang w:val="es-MX"/>
        </w:rPr>
        <w:t>de las Unidades A</w:t>
      </w:r>
      <w:r w:rsidRPr="00320B65">
        <w:rPr>
          <w:rFonts w:ascii="Candara" w:hAnsi="Candara" w:cs="Times New Roman"/>
          <w:sz w:val="24"/>
          <w:szCs w:val="24"/>
          <w:lang w:val="es-MX"/>
        </w:rPr>
        <w:t xml:space="preserve">dministrativas del Consejo y </w:t>
      </w:r>
      <w:r w:rsidR="008D671F" w:rsidRPr="00320B65">
        <w:rPr>
          <w:rFonts w:ascii="Candara" w:hAnsi="Candara" w:cs="Times New Roman"/>
          <w:sz w:val="24"/>
          <w:szCs w:val="24"/>
          <w:lang w:val="es-MX"/>
        </w:rPr>
        <w:t>Juntas,</w:t>
      </w:r>
      <w:r w:rsidRPr="00320B65">
        <w:rPr>
          <w:rFonts w:ascii="Candara" w:hAnsi="Candara" w:cs="Times New Roman"/>
          <w:sz w:val="24"/>
          <w:szCs w:val="24"/>
          <w:lang w:val="es-MX"/>
        </w:rPr>
        <w:t xml:space="preserve"> éstas se estructuran de la siguiente forma:</w:t>
      </w:r>
    </w:p>
    <w:p w:rsidR="008D671F" w:rsidRPr="007F29B0" w:rsidRDefault="008D671F" w:rsidP="00B36603">
      <w:pPr>
        <w:pStyle w:val="Sinespaciado"/>
        <w:spacing w:line="276" w:lineRule="auto"/>
        <w:jc w:val="both"/>
        <w:rPr>
          <w:rFonts w:ascii="Candara" w:hAnsi="Candara" w:cs="Times New Roman"/>
          <w:sz w:val="24"/>
          <w:szCs w:val="24"/>
          <w:lang w:val="es-MX"/>
        </w:rPr>
      </w:pP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Consejo Directivo.</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Presidencia.</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Secretaría.</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Secretaría Adjunta.</w:t>
      </w:r>
    </w:p>
    <w:p w:rsidR="003B3B51" w:rsidRPr="00320B65" w:rsidRDefault="00483E7A"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Comités</w:t>
      </w:r>
      <w:r w:rsidR="003B3B51" w:rsidRPr="00320B65">
        <w:rPr>
          <w:rFonts w:ascii="Candara" w:hAnsi="Candara" w:cs="Times New Roman"/>
          <w:sz w:val="24"/>
          <w:szCs w:val="24"/>
          <w:lang w:val="es-MX"/>
        </w:rPr>
        <w:t>.</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Unidades </w:t>
      </w:r>
      <w:r w:rsidR="001A38DF" w:rsidRPr="00320B65">
        <w:rPr>
          <w:rFonts w:ascii="Candara" w:hAnsi="Candara" w:cs="Times New Roman"/>
          <w:sz w:val="24"/>
          <w:szCs w:val="24"/>
          <w:lang w:val="es-MX"/>
        </w:rPr>
        <w:t>organizativas</w:t>
      </w:r>
      <w:r w:rsidRPr="00320B65">
        <w:rPr>
          <w:rFonts w:ascii="Candara" w:hAnsi="Candara" w:cs="Times New Roman"/>
          <w:sz w:val="24"/>
          <w:szCs w:val="24"/>
          <w:lang w:val="es-MX"/>
        </w:rPr>
        <w:t>.</w:t>
      </w:r>
    </w:p>
    <w:p w:rsidR="003B3B51" w:rsidRPr="00320B65" w:rsidRDefault="003B3B51" w:rsidP="00E10446">
      <w:pPr>
        <w:pStyle w:val="Sinespaciado"/>
        <w:numPr>
          <w:ilvl w:val="0"/>
          <w:numId w:val="1"/>
        </w:num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Juntas de Vigilancia.</w:t>
      </w:r>
    </w:p>
    <w:p w:rsidR="001A38DF" w:rsidRPr="00320B65" w:rsidRDefault="001A38DF" w:rsidP="003B3B51">
      <w:pPr>
        <w:pStyle w:val="Sinespaciado"/>
        <w:jc w:val="both"/>
        <w:rPr>
          <w:rFonts w:ascii="Candara" w:hAnsi="Candara" w:cs="Times New Roman"/>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E4BD2" w:rsidRDefault="003E4BD2" w:rsidP="008D671F">
      <w:pPr>
        <w:pStyle w:val="Sinespaciado"/>
        <w:rPr>
          <w:rFonts w:ascii="Candara" w:hAnsi="Candara" w:cs="Times New Roman"/>
          <w:b/>
          <w:sz w:val="24"/>
          <w:szCs w:val="24"/>
          <w:lang w:val="es-MX"/>
        </w:rPr>
      </w:pPr>
    </w:p>
    <w:p w:rsidR="003E4BD2" w:rsidRDefault="003E4BD2" w:rsidP="005A13B9">
      <w:pPr>
        <w:pStyle w:val="Sinespaciado"/>
        <w:jc w:val="center"/>
        <w:rPr>
          <w:rFonts w:ascii="Candara" w:hAnsi="Candara" w:cs="Times New Roman"/>
          <w:b/>
          <w:sz w:val="24"/>
          <w:szCs w:val="24"/>
          <w:lang w:val="es-MX"/>
        </w:rPr>
      </w:pPr>
    </w:p>
    <w:p w:rsidR="003B3B51" w:rsidRPr="00320B65" w:rsidRDefault="003B3B51" w:rsidP="005A13B9">
      <w:pPr>
        <w:pStyle w:val="Sinespaciado"/>
        <w:jc w:val="center"/>
        <w:rPr>
          <w:rFonts w:ascii="Candara" w:hAnsi="Candara" w:cs="Times New Roman"/>
          <w:b/>
          <w:sz w:val="24"/>
          <w:szCs w:val="24"/>
          <w:lang w:val="es-MX"/>
        </w:rPr>
      </w:pPr>
      <w:r w:rsidRPr="00320B65">
        <w:rPr>
          <w:rFonts w:ascii="Candara" w:hAnsi="Candara" w:cs="Times New Roman"/>
          <w:b/>
          <w:sz w:val="24"/>
          <w:szCs w:val="24"/>
          <w:lang w:val="es-MX"/>
        </w:rPr>
        <w:t>CAPITULO II</w:t>
      </w:r>
    </w:p>
    <w:p w:rsidR="003B3B51" w:rsidRPr="00320B65" w:rsidRDefault="003B3B51" w:rsidP="003B3B51">
      <w:pPr>
        <w:pStyle w:val="Sinespaciado"/>
        <w:jc w:val="both"/>
        <w:rPr>
          <w:rFonts w:ascii="Candara" w:hAnsi="Candara" w:cs="Times New Roman"/>
          <w:sz w:val="24"/>
          <w:szCs w:val="24"/>
          <w:lang w:val="es-MX"/>
        </w:rPr>
      </w:pPr>
    </w:p>
    <w:p w:rsidR="003B3B51" w:rsidRPr="00320B65" w:rsidRDefault="003B3B51" w:rsidP="00E10446">
      <w:pPr>
        <w:pStyle w:val="Sinespaciado"/>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Consejo Directivo</w:t>
      </w:r>
    </w:p>
    <w:p w:rsidR="003B3B51" w:rsidRPr="00320B65" w:rsidRDefault="003B3B51" w:rsidP="00E10446">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El Consejo Directivo es el Organismo Colegiado encargado de tomar las decisiones técnicas y legales para cumplir con el mandato constitucional de velar por la salud del pueblo y de resolver, en última instancia, todo lo relativo a la vigilancia de las profesiones relacionadas con la salud y a las actividades especializadas, técnicas y auxiliares relacionadas con éstas, así como lo relativo a la apertura, funcionamiento, y clausura de los establecimientos que se refiere la letra d) del Art. 14 del Código de Salud y las demás atribuciones que le confiere el Art.68 de la Constitución y el Código de Salud. Está formado por veintiún miembros, un Presidente y un Secretario nombrado por el Órgano Ejecutivo y tres representantes electos de entre sus miembros por cada uno de los gremios: Médico, Odontológico, Químico-Farmacéutico,  Médico Veterinario, de Enfermería, de Psicología y de Laboratorio Clínico.</w:t>
      </w:r>
    </w:p>
    <w:p w:rsidR="003B3B51" w:rsidRDefault="003B3B51" w:rsidP="003B3B51">
      <w:pPr>
        <w:pStyle w:val="Sinespaciado"/>
        <w:jc w:val="both"/>
        <w:rPr>
          <w:rFonts w:ascii="Candara" w:hAnsi="Candara" w:cs="Times New Roman"/>
          <w:sz w:val="24"/>
          <w:szCs w:val="24"/>
          <w:lang w:val="es-MX"/>
        </w:rPr>
      </w:pPr>
    </w:p>
    <w:p w:rsidR="007F29B0" w:rsidRPr="00320B65" w:rsidRDefault="007F29B0" w:rsidP="003B3B51">
      <w:pPr>
        <w:pStyle w:val="Sinespaciado"/>
        <w:jc w:val="both"/>
        <w:rPr>
          <w:rFonts w:ascii="Candara" w:hAnsi="Candara" w:cs="Times New Roman"/>
          <w:sz w:val="24"/>
          <w:szCs w:val="24"/>
          <w:lang w:val="es-MX"/>
        </w:rPr>
      </w:pPr>
    </w:p>
    <w:p w:rsidR="003B3B51" w:rsidRPr="00320B65" w:rsidRDefault="003B3B51" w:rsidP="00E10446">
      <w:pPr>
        <w:pStyle w:val="Sinespaciado"/>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Presidencia</w:t>
      </w:r>
    </w:p>
    <w:p w:rsidR="008D671F" w:rsidRDefault="008D671F" w:rsidP="00B36603">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El Presidente es la máxima autoridad administrativa del Consejo y tiene como funciones la definición y orientación de la política institucional, aprueba y dirige la ejecución del Plan Estratégico y del Plan Operativo Institucional. Y las demás atribuciones que le señala el Código de Salud y sus reglamentos. </w:t>
      </w:r>
    </w:p>
    <w:p w:rsidR="003B3B51" w:rsidRPr="00320B65" w:rsidRDefault="003B3B51"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Secretaría.</w:t>
      </w:r>
    </w:p>
    <w:p w:rsidR="003B3B51" w:rsidRPr="00320B65" w:rsidRDefault="003B3B51" w:rsidP="00E10446">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El Secretario es el Jefe Inmediato del Personal y es responsable del desarrollo administrativo de la oficina. Además de las atribuciones y deberes que señala el Código de Salud y sus reglamentos. Algunas de sus funciones pueden der delegadas a otras unidades por el Presidente del Consejo con el único fin de que  se cumplan a cabalidad las obligaciones administrativas del Consejo.</w:t>
      </w:r>
    </w:p>
    <w:p w:rsidR="003B3B51" w:rsidRPr="00320B65" w:rsidRDefault="003B3B51"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spacing w:line="276" w:lineRule="auto"/>
        <w:jc w:val="both"/>
        <w:rPr>
          <w:rFonts w:ascii="Candara" w:hAnsi="Candara" w:cs="Times New Roman"/>
          <w:sz w:val="24"/>
          <w:szCs w:val="24"/>
          <w:lang w:val="es-MX"/>
        </w:rPr>
      </w:pPr>
      <w:r w:rsidRPr="00320B65">
        <w:rPr>
          <w:rFonts w:ascii="Candara" w:hAnsi="Candara" w:cs="Times New Roman"/>
          <w:b/>
          <w:sz w:val="24"/>
          <w:szCs w:val="24"/>
          <w:lang w:val="es-MX"/>
        </w:rPr>
        <w:t>Secretaría Adjunta</w:t>
      </w:r>
      <w:r w:rsidRPr="00320B65">
        <w:rPr>
          <w:rFonts w:ascii="Candara" w:hAnsi="Candara" w:cs="Times New Roman"/>
          <w:sz w:val="24"/>
          <w:szCs w:val="24"/>
          <w:lang w:val="es-MX"/>
        </w:rPr>
        <w:t>.</w:t>
      </w:r>
    </w:p>
    <w:p w:rsidR="003B3B51" w:rsidRPr="00320B65" w:rsidRDefault="003B3B51" w:rsidP="00E10446">
      <w:pPr>
        <w:pStyle w:val="Sinespaciado"/>
        <w:spacing w:line="276" w:lineRule="auto"/>
        <w:jc w:val="both"/>
        <w:rPr>
          <w:rFonts w:ascii="Candara" w:hAnsi="Candara" w:cs="Times New Roman"/>
          <w:sz w:val="24"/>
          <w:szCs w:val="24"/>
          <w:lang w:val="es-MX"/>
        </w:rPr>
      </w:pPr>
    </w:p>
    <w:p w:rsidR="00B36603" w:rsidRPr="008D671F"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El Secretario adjunto forma parte del personal administrativo, colabora con el Secretario en todas sus atribuciones y lo sustituye plenamente en todos los casos de ausencia o impedimento de aquél o del Secretario Suplente.</w:t>
      </w:r>
    </w:p>
    <w:p w:rsidR="001A38DF" w:rsidRPr="00320B65" w:rsidRDefault="001A38DF" w:rsidP="003B3B51">
      <w:pPr>
        <w:pStyle w:val="Sinespaciado"/>
        <w:jc w:val="both"/>
        <w:rPr>
          <w:rFonts w:ascii="Candara" w:hAnsi="Candara" w:cs="Times New Roman"/>
          <w:sz w:val="24"/>
          <w:szCs w:val="24"/>
          <w:lang w:val="es-ES"/>
        </w:rPr>
      </w:pPr>
    </w:p>
    <w:p w:rsidR="003B3B51" w:rsidRPr="00320B65" w:rsidRDefault="003B3B51" w:rsidP="005A13B9">
      <w:pPr>
        <w:pStyle w:val="Sinespaciado"/>
        <w:jc w:val="center"/>
        <w:rPr>
          <w:rFonts w:ascii="Candara" w:hAnsi="Candara" w:cs="Times New Roman"/>
          <w:b/>
          <w:sz w:val="24"/>
          <w:szCs w:val="24"/>
          <w:lang w:val="es-ES"/>
        </w:rPr>
      </w:pPr>
      <w:r w:rsidRPr="00320B65">
        <w:rPr>
          <w:rFonts w:ascii="Candara" w:hAnsi="Candara" w:cs="Times New Roman"/>
          <w:b/>
          <w:sz w:val="24"/>
          <w:szCs w:val="24"/>
          <w:lang w:val="es-ES"/>
        </w:rPr>
        <w:lastRenderedPageBreak/>
        <w:t>CAPITULO III</w:t>
      </w:r>
    </w:p>
    <w:p w:rsidR="003B3B51" w:rsidRPr="00320B65" w:rsidRDefault="003B3B51" w:rsidP="003B3B51">
      <w:pPr>
        <w:pStyle w:val="Sinespaciado"/>
        <w:jc w:val="both"/>
        <w:rPr>
          <w:rFonts w:ascii="Candara" w:hAnsi="Candara" w:cs="Times New Roman"/>
          <w:sz w:val="24"/>
          <w:szCs w:val="24"/>
          <w:lang w:val="es-ES"/>
        </w:rPr>
      </w:pPr>
    </w:p>
    <w:p w:rsidR="003B3B51" w:rsidRPr="00320B65" w:rsidRDefault="003B3B51" w:rsidP="003B3B51">
      <w:pPr>
        <w:pStyle w:val="Sinespaciado"/>
        <w:jc w:val="both"/>
        <w:rPr>
          <w:rFonts w:ascii="Candara" w:hAnsi="Candara" w:cs="Times New Roman"/>
          <w:b/>
          <w:sz w:val="24"/>
          <w:szCs w:val="24"/>
          <w:lang w:val="es-MX"/>
        </w:rPr>
      </w:pPr>
      <w:r w:rsidRPr="00320B65">
        <w:rPr>
          <w:rFonts w:ascii="Candara" w:hAnsi="Candara" w:cs="Times New Roman"/>
          <w:b/>
          <w:sz w:val="24"/>
          <w:szCs w:val="24"/>
          <w:lang w:val="es-MX"/>
        </w:rPr>
        <w:t>Comités.</w:t>
      </w:r>
    </w:p>
    <w:p w:rsidR="003B3B51" w:rsidRPr="00320B65" w:rsidRDefault="003B3B51" w:rsidP="003B3B51">
      <w:pPr>
        <w:pStyle w:val="Sinespaciad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Los </w:t>
      </w:r>
      <w:r w:rsidR="00483E7A" w:rsidRPr="00320B65">
        <w:rPr>
          <w:rFonts w:ascii="Candara" w:hAnsi="Candara" w:cs="Times New Roman"/>
          <w:sz w:val="24"/>
          <w:szCs w:val="24"/>
          <w:lang w:val="es-MX"/>
        </w:rPr>
        <w:t>C</w:t>
      </w:r>
      <w:r w:rsidRPr="00320B65">
        <w:rPr>
          <w:rFonts w:ascii="Candara" w:hAnsi="Candara" w:cs="Times New Roman"/>
          <w:sz w:val="24"/>
          <w:szCs w:val="24"/>
          <w:lang w:val="es-MX"/>
        </w:rPr>
        <w:t>omités son los que asesoran</w:t>
      </w:r>
      <w:r w:rsidR="00483E7A" w:rsidRPr="00320B65">
        <w:rPr>
          <w:rFonts w:ascii="Candara" w:hAnsi="Candara" w:cs="Times New Roman"/>
          <w:sz w:val="24"/>
          <w:szCs w:val="24"/>
          <w:lang w:val="es-MX"/>
        </w:rPr>
        <w:t xml:space="preserve"> y apoyan </w:t>
      </w:r>
      <w:r w:rsidRPr="00320B65">
        <w:rPr>
          <w:rFonts w:ascii="Candara" w:hAnsi="Candara" w:cs="Times New Roman"/>
          <w:sz w:val="24"/>
          <w:szCs w:val="24"/>
          <w:lang w:val="es-MX"/>
        </w:rPr>
        <w:t>a la presidencia para el logro de los objetivos y metas  institucionales. Estos son:</w:t>
      </w:r>
    </w:p>
    <w:p w:rsidR="003B3B51" w:rsidRPr="00320B65" w:rsidRDefault="003B3B51" w:rsidP="00E10446">
      <w:pPr>
        <w:pStyle w:val="Sinespaciado"/>
        <w:spacing w:line="276" w:lineRule="auto"/>
        <w:jc w:val="both"/>
        <w:rPr>
          <w:rFonts w:ascii="Candara" w:hAnsi="Candara" w:cs="Times New Roman"/>
          <w:sz w:val="24"/>
          <w:szCs w:val="24"/>
          <w:lang w:val="es-MX"/>
        </w:rPr>
      </w:pPr>
    </w:p>
    <w:p w:rsidR="005A13B9" w:rsidRPr="00320B65" w:rsidRDefault="003B3B51" w:rsidP="00E10446">
      <w:pPr>
        <w:pStyle w:val="Sinespaciado"/>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Comité de Gestión Institucional. CGI</w:t>
      </w:r>
    </w:p>
    <w:p w:rsidR="00320B65" w:rsidRPr="00320B65" w:rsidRDefault="00320B65" w:rsidP="00320B65">
      <w:pPr>
        <w:pStyle w:val="Sinespaciado"/>
        <w:spacing w:line="276" w:lineRule="auto"/>
        <w:ind w:left="644"/>
        <w:jc w:val="both"/>
        <w:rPr>
          <w:rFonts w:ascii="Candara" w:hAnsi="Candara" w:cs="Times New Roman"/>
          <w:sz w:val="24"/>
          <w:szCs w:val="24"/>
          <w:lang w:val="es-MX"/>
        </w:rPr>
      </w:pPr>
    </w:p>
    <w:p w:rsidR="003B3B51" w:rsidRDefault="003B3B51" w:rsidP="00320B65">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Creado con el objetivo principal de garantizar la unidad y cohesión en la conducción  administrativa del Consejo siendo un apoyo a la presidencia. Este está conformado por los Presidentes, Secretarios y Jefes de Inspectores de las Juntas de Vigilancia. </w:t>
      </w:r>
    </w:p>
    <w:p w:rsidR="000C50E1" w:rsidRPr="00320B65" w:rsidRDefault="000C50E1" w:rsidP="00320B65">
      <w:pPr>
        <w:pStyle w:val="Sinespaciado"/>
        <w:spacing w:line="276" w:lineRule="auto"/>
        <w:jc w:val="both"/>
        <w:rPr>
          <w:rFonts w:ascii="Candara" w:hAnsi="Candara" w:cs="Times New Roman"/>
          <w:sz w:val="24"/>
          <w:szCs w:val="24"/>
          <w:lang w:val="es-MX"/>
        </w:rPr>
      </w:pPr>
    </w:p>
    <w:p w:rsidR="00320B65" w:rsidRPr="00320B65" w:rsidRDefault="003B3B51" w:rsidP="00320B65">
      <w:pPr>
        <w:pStyle w:val="Prrafodelista"/>
        <w:numPr>
          <w:ilvl w:val="0"/>
          <w:numId w:val="4"/>
        </w:numPr>
        <w:spacing w:line="276" w:lineRule="auto"/>
        <w:jc w:val="both"/>
        <w:rPr>
          <w:rFonts w:ascii="Candara" w:hAnsi="Candara" w:cs="Times New Roman"/>
          <w:b/>
          <w:sz w:val="24"/>
          <w:szCs w:val="24"/>
          <w:lang w:val="es-ES"/>
        </w:rPr>
      </w:pPr>
      <w:r w:rsidRPr="00320B65">
        <w:rPr>
          <w:rFonts w:ascii="Candara" w:hAnsi="Candara" w:cs="Times New Roman"/>
          <w:b/>
          <w:sz w:val="24"/>
          <w:szCs w:val="24"/>
          <w:lang w:val="es-MX"/>
        </w:rPr>
        <w:t>Comité Técnico Asesor.</w:t>
      </w:r>
      <w:r w:rsidRPr="00320B65">
        <w:rPr>
          <w:rFonts w:ascii="Candara" w:hAnsi="Candara" w:cs="Times New Roman"/>
          <w:b/>
          <w:sz w:val="24"/>
          <w:szCs w:val="24"/>
          <w:lang w:val="es-ES"/>
        </w:rPr>
        <w:t xml:space="preserve"> CTA</w:t>
      </w:r>
    </w:p>
    <w:p w:rsidR="00320B65" w:rsidRPr="003E4BD2" w:rsidRDefault="003B3B51" w:rsidP="00320B65">
      <w:p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La función de este Comité es articular de manera eficiente la gestión institucional, asesorando de esta forma a la presidencia del Consejo. Está integrado por la Secretaría, Secretaría Adjunta, las jefaturas de las unidades técnicas</w:t>
      </w:r>
      <w:r w:rsidR="00320B65" w:rsidRPr="00320B65">
        <w:rPr>
          <w:rFonts w:ascii="Candara" w:hAnsi="Candara" w:cs="Times New Roman"/>
          <w:sz w:val="24"/>
          <w:szCs w:val="24"/>
          <w:lang w:val="es-MX"/>
        </w:rPr>
        <w:t xml:space="preserve"> y administrativas del Consejo.</w:t>
      </w:r>
    </w:p>
    <w:p w:rsidR="00E10446" w:rsidRPr="00320B65" w:rsidRDefault="003B3B51" w:rsidP="00E10446">
      <w:pPr>
        <w:pStyle w:val="Prrafodelista"/>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Comité de Seguridad e Higiene Ocupacional. CSHGO</w:t>
      </w:r>
    </w:p>
    <w:p w:rsidR="003B3B51" w:rsidRPr="00320B65" w:rsidRDefault="003B3B51" w:rsidP="00E10446">
      <w:pPr>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Es el encargado de coordinar las acciones que se implementen en materia de seguridad y salud ocupacional en beneficio de los trabajadores del Consejo y Juntas de </w:t>
      </w:r>
      <w:r w:rsidR="003B13C9" w:rsidRPr="00320B65">
        <w:rPr>
          <w:rFonts w:ascii="Candara" w:hAnsi="Candara" w:cs="Times New Roman"/>
          <w:sz w:val="24"/>
          <w:szCs w:val="24"/>
          <w:lang w:val="es-MX"/>
        </w:rPr>
        <w:t>V</w:t>
      </w:r>
      <w:r w:rsidRPr="00320B65">
        <w:rPr>
          <w:rFonts w:ascii="Candara" w:hAnsi="Candara" w:cs="Times New Roman"/>
          <w:sz w:val="24"/>
          <w:szCs w:val="24"/>
          <w:lang w:val="es-MX"/>
        </w:rPr>
        <w:t>igilancia, por medio de capacitaciones, evaluaciones, supervisión, promoción, difusión y asesoría para la prevención de riesgos ocupacionales y de desastres.</w:t>
      </w:r>
    </w:p>
    <w:p w:rsidR="003B3B51" w:rsidRDefault="003B3B51" w:rsidP="00320B65">
      <w:pPr>
        <w:pStyle w:val="Sinespaciado"/>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Comité de Ética Gubernamental del Consejo. CEGCSSP</w:t>
      </w:r>
    </w:p>
    <w:p w:rsidR="000C50E1" w:rsidRPr="00320B65" w:rsidRDefault="000C50E1" w:rsidP="000C50E1">
      <w:pPr>
        <w:pStyle w:val="Sinespaciado"/>
        <w:spacing w:line="276" w:lineRule="auto"/>
        <w:ind w:left="644"/>
        <w:jc w:val="both"/>
        <w:rPr>
          <w:rFonts w:ascii="Candara" w:hAnsi="Candara" w:cs="Times New Roman"/>
          <w:b/>
          <w:sz w:val="24"/>
          <w:szCs w:val="24"/>
          <w:lang w:val="es-MX"/>
        </w:rPr>
      </w:pPr>
    </w:p>
    <w:p w:rsidR="003B3B51" w:rsidRPr="00320B65" w:rsidRDefault="003B3B51" w:rsidP="00320B65">
      <w:pPr>
        <w:pStyle w:val="Sinespaciado"/>
        <w:spacing w:line="276" w:lineRule="auto"/>
        <w:jc w:val="both"/>
        <w:rPr>
          <w:rFonts w:ascii="Candara" w:eastAsia="Calibri" w:hAnsi="Candara" w:cs="Times New Roman"/>
          <w:sz w:val="24"/>
          <w:szCs w:val="24"/>
          <w:lang w:val="es-ES"/>
        </w:rPr>
      </w:pPr>
      <w:r w:rsidRPr="00320B65">
        <w:rPr>
          <w:rFonts w:ascii="Candara" w:hAnsi="Candara" w:cs="Times New Roman"/>
          <w:sz w:val="24"/>
          <w:szCs w:val="24"/>
          <w:lang w:val="es-ES"/>
        </w:rPr>
        <w:t xml:space="preserve">Su objetivo primordial es garantizar la transparencia de todas las actividades de la función pública ejercidas por los funcionarios y empleados </w:t>
      </w:r>
      <w:r w:rsidRPr="00320B65">
        <w:rPr>
          <w:rFonts w:ascii="Candara" w:eastAsia="Calibri" w:hAnsi="Candara" w:cs="Times New Roman"/>
          <w:sz w:val="24"/>
          <w:szCs w:val="24"/>
          <w:lang w:val="es-ES"/>
        </w:rPr>
        <w:t>dentro de</w:t>
      </w:r>
      <w:r w:rsidRPr="00320B65">
        <w:rPr>
          <w:rFonts w:ascii="Candara" w:hAnsi="Candara" w:cs="Times New Roman"/>
          <w:sz w:val="24"/>
          <w:szCs w:val="24"/>
          <w:lang w:val="es-ES"/>
        </w:rPr>
        <w:t>l Consejo y Juntas de Vigilancia</w:t>
      </w:r>
      <w:r w:rsidRPr="00320B65">
        <w:rPr>
          <w:rFonts w:ascii="Candara" w:eastAsia="Calibri" w:hAnsi="Candara" w:cs="Times New Roman"/>
          <w:sz w:val="24"/>
          <w:szCs w:val="24"/>
          <w:lang w:val="es-ES"/>
        </w:rPr>
        <w:t>.</w:t>
      </w:r>
    </w:p>
    <w:p w:rsidR="003B3B51" w:rsidRPr="00320B65" w:rsidRDefault="003B3B51" w:rsidP="00E10446">
      <w:pPr>
        <w:pStyle w:val="Sinespaciado"/>
        <w:spacing w:line="276" w:lineRule="auto"/>
        <w:jc w:val="both"/>
        <w:rPr>
          <w:rFonts w:ascii="Candara" w:hAnsi="Candara" w:cs="Times New Roman"/>
          <w:sz w:val="24"/>
          <w:szCs w:val="24"/>
          <w:lang w:val="es-MX"/>
        </w:rPr>
      </w:pPr>
    </w:p>
    <w:p w:rsidR="003B3B51" w:rsidRDefault="003B3B51" w:rsidP="00320B65">
      <w:pPr>
        <w:pStyle w:val="Sinespaciado"/>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Comité de Mejora Continua de Establecimientos. CMCE</w:t>
      </w:r>
    </w:p>
    <w:p w:rsidR="000C50E1" w:rsidRPr="00320B65" w:rsidRDefault="000C50E1" w:rsidP="000C50E1">
      <w:pPr>
        <w:pStyle w:val="Sinespaciado"/>
        <w:spacing w:line="276" w:lineRule="auto"/>
        <w:ind w:left="644"/>
        <w:jc w:val="both"/>
        <w:rPr>
          <w:rFonts w:ascii="Candara" w:hAnsi="Candara" w:cs="Times New Roman"/>
          <w:b/>
          <w:sz w:val="24"/>
          <w:szCs w:val="24"/>
          <w:lang w:val="es-MX"/>
        </w:rPr>
      </w:pPr>
    </w:p>
    <w:p w:rsidR="003B3B51" w:rsidRPr="00320B65" w:rsidRDefault="003B3B51" w:rsidP="00320B65">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Tiene como finalidad hacer propuestas de mejora y de actualización los Requerimientos Técnicos Administrativos de los establecimientos de salud, mediante la visualización de los procesos y la evaluación del rendimiento de los mismos.</w:t>
      </w:r>
    </w:p>
    <w:p w:rsidR="00A25719" w:rsidRDefault="00A25719" w:rsidP="00E10446">
      <w:pPr>
        <w:pStyle w:val="Sinespaciado"/>
        <w:spacing w:line="276" w:lineRule="auto"/>
        <w:jc w:val="both"/>
        <w:rPr>
          <w:rFonts w:ascii="Candara" w:hAnsi="Candara" w:cs="Times New Roman"/>
          <w:sz w:val="24"/>
          <w:szCs w:val="24"/>
          <w:lang w:val="es-MX"/>
        </w:rPr>
      </w:pPr>
    </w:p>
    <w:p w:rsidR="000C50E1" w:rsidRDefault="000C50E1" w:rsidP="00E10446">
      <w:pPr>
        <w:pStyle w:val="Sinespaciado"/>
        <w:spacing w:line="276" w:lineRule="auto"/>
        <w:jc w:val="both"/>
        <w:rPr>
          <w:rFonts w:ascii="Candara" w:hAnsi="Candara" w:cs="Times New Roman"/>
          <w:sz w:val="24"/>
          <w:szCs w:val="24"/>
          <w:lang w:val="es-MX"/>
        </w:rPr>
      </w:pPr>
    </w:p>
    <w:p w:rsidR="000C50E1" w:rsidRPr="00320B65" w:rsidRDefault="000C50E1" w:rsidP="00E10446">
      <w:pPr>
        <w:pStyle w:val="Sinespaciado"/>
        <w:spacing w:line="276" w:lineRule="auto"/>
        <w:jc w:val="both"/>
        <w:rPr>
          <w:rFonts w:ascii="Candara" w:hAnsi="Candara" w:cs="Times New Roman"/>
          <w:sz w:val="24"/>
          <w:szCs w:val="24"/>
          <w:lang w:val="es-MX"/>
        </w:rPr>
      </w:pPr>
    </w:p>
    <w:p w:rsidR="00A25719" w:rsidRDefault="00A25719" w:rsidP="00E10446">
      <w:pPr>
        <w:pStyle w:val="Sinespaciado"/>
        <w:numPr>
          <w:ilvl w:val="0"/>
          <w:numId w:val="4"/>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lastRenderedPageBreak/>
        <w:t>Comité de Eficiencia Energética Institucional</w:t>
      </w:r>
    </w:p>
    <w:p w:rsidR="000C50E1" w:rsidRDefault="000C50E1" w:rsidP="000C50E1">
      <w:pPr>
        <w:pStyle w:val="Sinespaciado"/>
        <w:spacing w:line="276" w:lineRule="auto"/>
        <w:ind w:left="644"/>
        <w:jc w:val="both"/>
        <w:rPr>
          <w:rFonts w:ascii="Candara" w:hAnsi="Candara" w:cs="Times New Roman"/>
          <w:b/>
          <w:sz w:val="24"/>
          <w:szCs w:val="24"/>
          <w:lang w:val="es-MX"/>
        </w:rPr>
      </w:pPr>
    </w:p>
    <w:p w:rsidR="000C50E1" w:rsidRPr="000C50E1" w:rsidRDefault="000C50E1" w:rsidP="000C50E1">
      <w:pPr>
        <w:pStyle w:val="Sinespaciado"/>
        <w:spacing w:line="276" w:lineRule="auto"/>
        <w:jc w:val="both"/>
        <w:rPr>
          <w:rFonts w:ascii="Candara" w:hAnsi="Candara" w:cs="Times New Roman"/>
          <w:sz w:val="24"/>
          <w:szCs w:val="24"/>
          <w:lang w:val="es-MX"/>
        </w:rPr>
      </w:pPr>
      <w:r>
        <w:rPr>
          <w:rFonts w:ascii="Candara" w:hAnsi="Candara" w:cs="Times New Roman"/>
          <w:sz w:val="24"/>
          <w:szCs w:val="24"/>
          <w:lang w:val="es-MX"/>
        </w:rPr>
        <w:t>S</w:t>
      </w:r>
      <w:r w:rsidRPr="000C50E1">
        <w:rPr>
          <w:rFonts w:ascii="Candara" w:hAnsi="Candara" w:cs="Times New Roman"/>
          <w:sz w:val="24"/>
          <w:szCs w:val="24"/>
          <w:lang w:val="es-MX"/>
        </w:rPr>
        <w:t>e encarga de llevar a cabo actividades que permitan reducir continuamente el consumo de energía eléctrica y combustibles en la institución e impulsar y supervisar los programas educativos, de concientización, acciones concretas y proyectos que permitan a mediano y largo plazo establecer una cultura de uso racional de los recursos energéticos sostenible.</w:t>
      </w:r>
    </w:p>
    <w:p w:rsidR="003B3B51" w:rsidRDefault="003B3B51" w:rsidP="00E10446">
      <w:pPr>
        <w:pStyle w:val="Sinespaciado"/>
        <w:spacing w:line="276" w:lineRule="auto"/>
        <w:jc w:val="both"/>
        <w:rPr>
          <w:rFonts w:ascii="Candara" w:hAnsi="Candara" w:cs="Times New Roman"/>
          <w:b/>
          <w:sz w:val="24"/>
          <w:szCs w:val="24"/>
          <w:lang w:val="es-ES"/>
        </w:rPr>
      </w:pPr>
    </w:p>
    <w:p w:rsidR="0002182C" w:rsidRDefault="0002182C" w:rsidP="003B3B51">
      <w:pPr>
        <w:pStyle w:val="Sinespaciado"/>
        <w:jc w:val="both"/>
        <w:rPr>
          <w:rFonts w:ascii="Candara" w:hAnsi="Candara" w:cs="Times New Roman"/>
          <w:b/>
          <w:sz w:val="24"/>
          <w:szCs w:val="24"/>
          <w:lang w:val="es-ES"/>
        </w:rPr>
      </w:pPr>
    </w:p>
    <w:p w:rsidR="00B36603" w:rsidRPr="00320B65" w:rsidRDefault="00B36603" w:rsidP="003B3B51">
      <w:pPr>
        <w:pStyle w:val="Sinespaciado"/>
        <w:jc w:val="both"/>
        <w:rPr>
          <w:rFonts w:ascii="Candara" w:hAnsi="Candara" w:cs="Times New Roman"/>
          <w:sz w:val="24"/>
          <w:szCs w:val="24"/>
          <w:lang w:val="es-ES"/>
        </w:rPr>
      </w:pPr>
    </w:p>
    <w:p w:rsidR="003B3B51" w:rsidRDefault="003B3B51" w:rsidP="005A13B9">
      <w:pPr>
        <w:pStyle w:val="Sinespaciado"/>
        <w:jc w:val="center"/>
        <w:rPr>
          <w:rFonts w:ascii="Candara" w:hAnsi="Candara" w:cs="Times New Roman"/>
          <w:b/>
          <w:sz w:val="24"/>
          <w:szCs w:val="24"/>
          <w:lang w:val="es-ES"/>
        </w:rPr>
      </w:pPr>
      <w:r w:rsidRPr="00320B65">
        <w:rPr>
          <w:rFonts w:ascii="Candara" w:hAnsi="Candara" w:cs="Times New Roman"/>
          <w:b/>
          <w:sz w:val="24"/>
          <w:szCs w:val="24"/>
          <w:lang w:val="es-ES"/>
        </w:rPr>
        <w:t>CAPITULO IV</w:t>
      </w:r>
    </w:p>
    <w:p w:rsidR="003E4BD2" w:rsidRPr="00320B65" w:rsidRDefault="003E4BD2" w:rsidP="005A13B9">
      <w:pPr>
        <w:pStyle w:val="Sinespaciado"/>
        <w:jc w:val="center"/>
        <w:rPr>
          <w:rFonts w:ascii="Candara" w:hAnsi="Candara" w:cs="Times New Roman"/>
          <w:b/>
          <w:sz w:val="24"/>
          <w:szCs w:val="24"/>
          <w:lang w:val="es-ES"/>
        </w:rPr>
      </w:pPr>
    </w:p>
    <w:p w:rsidR="003B3B51" w:rsidRPr="00320B65" w:rsidRDefault="003B3B51" w:rsidP="00320B65">
      <w:pPr>
        <w:pStyle w:val="Sinespaciado"/>
        <w:rPr>
          <w:rFonts w:ascii="Candara" w:hAnsi="Candara" w:cs="Times New Roman"/>
          <w:b/>
          <w:sz w:val="24"/>
          <w:szCs w:val="24"/>
          <w:lang w:val="es-MX"/>
        </w:rPr>
      </w:pPr>
      <w:r w:rsidRPr="00320B65">
        <w:rPr>
          <w:rFonts w:ascii="Candara" w:hAnsi="Candara" w:cs="Times New Roman"/>
          <w:b/>
          <w:sz w:val="24"/>
          <w:szCs w:val="24"/>
          <w:lang w:val="es-MX"/>
        </w:rPr>
        <w:t xml:space="preserve">Unidades </w:t>
      </w:r>
      <w:r w:rsidR="00155C78" w:rsidRPr="00320B65">
        <w:rPr>
          <w:rFonts w:ascii="Candara" w:hAnsi="Candara" w:cs="Times New Roman"/>
          <w:b/>
          <w:sz w:val="24"/>
          <w:szCs w:val="24"/>
          <w:lang w:val="es-MX"/>
        </w:rPr>
        <w:t>Organizativas</w:t>
      </w:r>
      <w:r w:rsidRPr="00320B65">
        <w:rPr>
          <w:rFonts w:ascii="Candara" w:hAnsi="Candara" w:cs="Times New Roman"/>
          <w:b/>
          <w:sz w:val="24"/>
          <w:szCs w:val="24"/>
          <w:lang w:val="es-MX"/>
        </w:rPr>
        <w:t xml:space="preserve"> y Juntas de Vigilancia.</w:t>
      </w:r>
    </w:p>
    <w:p w:rsidR="003B3B51" w:rsidRPr="00320B65" w:rsidRDefault="003B3B51" w:rsidP="003B3B51">
      <w:pPr>
        <w:pStyle w:val="Sinespaciado"/>
        <w:jc w:val="both"/>
        <w:rPr>
          <w:rFonts w:ascii="Candara" w:hAnsi="Candara" w:cs="Times New Roman"/>
          <w:sz w:val="24"/>
          <w:szCs w:val="24"/>
          <w:lang w:val="es-MX"/>
        </w:rPr>
      </w:pPr>
    </w:p>
    <w:p w:rsidR="003B3B51" w:rsidRPr="00320B65" w:rsidRDefault="003B3B51" w:rsidP="003E4BD2">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Las Unidades </w:t>
      </w:r>
      <w:r w:rsidR="00155C78" w:rsidRPr="00320B65">
        <w:rPr>
          <w:rFonts w:ascii="Candara" w:hAnsi="Candara" w:cs="Times New Roman"/>
          <w:sz w:val="24"/>
          <w:szCs w:val="24"/>
          <w:lang w:val="es-MX"/>
        </w:rPr>
        <w:t>Organizativas</w:t>
      </w:r>
      <w:r w:rsidRPr="00320B65">
        <w:rPr>
          <w:rFonts w:ascii="Candara" w:hAnsi="Candara" w:cs="Times New Roman"/>
          <w:sz w:val="24"/>
          <w:szCs w:val="24"/>
          <w:lang w:val="es-MX"/>
        </w:rPr>
        <w:t xml:space="preserve"> que prestan apoyo a la presidencia para cumplir a cabalidad los fines del Consejo, son:</w:t>
      </w:r>
    </w:p>
    <w:p w:rsidR="003B3B51" w:rsidRPr="00320B65" w:rsidRDefault="003B3B51" w:rsidP="00E10446">
      <w:pPr>
        <w:pStyle w:val="Sinespaciado"/>
        <w:spacing w:line="276" w:lineRule="auto"/>
        <w:jc w:val="both"/>
        <w:rPr>
          <w:rFonts w:ascii="Candara" w:hAnsi="Candara" w:cs="Times New Roman"/>
          <w:sz w:val="24"/>
          <w:szCs w:val="24"/>
          <w:lang w:val="es-MX"/>
        </w:rPr>
      </w:pPr>
    </w:p>
    <w:p w:rsidR="00C834E1" w:rsidRPr="00320B65" w:rsidRDefault="00C834E1" w:rsidP="00C834E1">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Jurídica.</w:t>
      </w:r>
    </w:p>
    <w:p w:rsidR="00C834E1" w:rsidRPr="00320B65" w:rsidRDefault="00C834E1" w:rsidP="00C834E1">
      <w:pPr>
        <w:pStyle w:val="Sinespaciado"/>
        <w:spacing w:line="276" w:lineRule="auto"/>
        <w:ind w:left="720"/>
        <w:jc w:val="both"/>
        <w:rPr>
          <w:rFonts w:ascii="Candara" w:hAnsi="Candara" w:cs="Times New Roman"/>
          <w:sz w:val="24"/>
          <w:szCs w:val="24"/>
          <w:lang w:val="es-MX"/>
        </w:rPr>
      </w:pPr>
    </w:p>
    <w:p w:rsidR="00C834E1" w:rsidRDefault="00C834E1" w:rsidP="00C834E1">
      <w:pPr>
        <w:spacing w:line="276" w:lineRule="auto"/>
        <w:jc w:val="both"/>
        <w:rPr>
          <w:rFonts w:ascii="Candara" w:hAnsi="Candara" w:cs="Times New Roman"/>
          <w:sz w:val="24"/>
          <w:szCs w:val="24"/>
          <w:lang w:val="es-ES"/>
        </w:rPr>
      </w:pPr>
      <w:r w:rsidRPr="003E4BD2">
        <w:rPr>
          <w:rFonts w:ascii="Candara" w:hAnsi="Candara" w:cs="Times New Roman"/>
          <w:sz w:val="24"/>
          <w:szCs w:val="24"/>
          <w:lang w:val="es-ES"/>
        </w:rPr>
        <w:t>Esta Unidad es la encargada de asesorar legalmente al Consejo Directivo, a las Juntas de Vigilancias  y a las Unidades Administrativas del Consejo, con base al ordenamiento jurídico vigente.</w:t>
      </w:r>
    </w:p>
    <w:p w:rsidR="00C834E1" w:rsidRDefault="00C834E1" w:rsidP="00C834E1">
      <w:pPr>
        <w:pStyle w:val="Sinespaciado"/>
        <w:spacing w:line="276" w:lineRule="auto"/>
        <w:ind w:left="644"/>
        <w:jc w:val="both"/>
        <w:rPr>
          <w:rFonts w:ascii="Candara" w:hAnsi="Candara" w:cs="Times New Roman"/>
          <w:b/>
          <w:sz w:val="24"/>
          <w:szCs w:val="24"/>
          <w:lang w:val="es-MX"/>
        </w:rPr>
      </w:pPr>
    </w:p>
    <w:p w:rsidR="00C834E1" w:rsidRPr="00320B65" w:rsidRDefault="00C834E1" w:rsidP="00C834E1">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Auditoría Interna.</w:t>
      </w:r>
    </w:p>
    <w:p w:rsidR="00C834E1" w:rsidRPr="00320B65" w:rsidRDefault="00C834E1" w:rsidP="00C834E1">
      <w:pPr>
        <w:pStyle w:val="Sinespaciado"/>
        <w:spacing w:line="276" w:lineRule="auto"/>
        <w:ind w:left="720"/>
        <w:jc w:val="both"/>
        <w:rPr>
          <w:rFonts w:ascii="Candara" w:hAnsi="Candara" w:cs="Times New Roman"/>
          <w:sz w:val="24"/>
          <w:szCs w:val="24"/>
          <w:lang w:val="es-MX"/>
        </w:rPr>
      </w:pPr>
    </w:p>
    <w:p w:rsidR="00C834E1" w:rsidRPr="00C834E1" w:rsidRDefault="00C834E1" w:rsidP="00C834E1">
      <w:pPr>
        <w:spacing w:after="240" w:line="276" w:lineRule="auto"/>
        <w:ind w:right="-1"/>
        <w:jc w:val="both"/>
        <w:rPr>
          <w:rFonts w:ascii="Candara" w:hAnsi="Candara" w:cs="Times New Roman"/>
          <w:sz w:val="24"/>
          <w:szCs w:val="24"/>
          <w:lang w:val="es-ES"/>
        </w:rPr>
      </w:pPr>
      <w:r w:rsidRPr="00C834E1">
        <w:rPr>
          <w:rFonts w:ascii="Candara" w:hAnsi="Candara" w:cs="Times New Roman"/>
          <w:sz w:val="24"/>
          <w:szCs w:val="24"/>
          <w:lang w:val="es-ES"/>
        </w:rPr>
        <w:t>Las operaciones del Consejo estarán sujetas a una auditoria interna de carácter permanente y continuo. Esta contraloría tiene las atribuciones siguientes: Supervisar y verificar la contabilidad; comprobar los activos y pasivos del Consejo; Intervenir preventivamente en los actos, erogaciones o contratos que el Consejo o la Presidencia del mismo sometan a dicha intervención; Solicitar del Consejo o Presidencia del mismo los informes necesarios para el fiel desempeño de sus funciones; Cumplir las comisiones o encargos de su competencia, que le encomiende el Consejo o la Presidencia del mismo; Informar al Consejo por medio de la Presidencia sobre las irregularidades o infracciones que notare en las operaciones administrativas de la Institución; Examinar los diferentes balances y estados financieros que hayan de someterse a la consideración del Consejo y presentar al Presidente su informe y opinión sobre los mismos; Realizar todas las demás funciones inherentes a su responsabilidad</w:t>
      </w:r>
      <w:r>
        <w:rPr>
          <w:rFonts w:ascii="Candara" w:hAnsi="Candara" w:cs="Times New Roman"/>
          <w:sz w:val="24"/>
          <w:szCs w:val="24"/>
          <w:lang w:val="es-ES"/>
        </w:rPr>
        <w:t xml:space="preserve">, </w:t>
      </w:r>
      <w:r w:rsidRPr="00C834E1">
        <w:rPr>
          <w:rFonts w:ascii="Candara" w:hAnsi="Candara" w:cs="Times New Roman"/>
          <w:sz w:val="24"/>
          <w:szCs w:val="24"/>
          <w:lang w:val="es-ES"/>
        </w:rPr>
        <w:t>Supervisar y verificar la contabilidad; comprobar los activos y pasivos del Consejo;</w:t>
      </w:r>
    </w:p>
    <w:p w:rsidR="00C834E1" w:rsidRPr="003E4BD2" w:rsidRDefault="00C834E1" w:rsidP="003E4BD2">
      <w:pPr>
        <w:spacing w:line="276" w:lineRule="auto"/>
        <w:jc w:val="both"/>
        <w:rPr>
          <w:rFonts w:ascii="Candara" w:hAnsi="Candara" w:cs="Times New Roman"/>
          <w:sz w:val="24"/>
          <w:szCs w:val="24"/>
          <w:lang w:val="es-ES"/>
        </w:rPr>
      </w:pP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Pr="00C834E1" w:rsidRDefault="003B3B51" w:rsidP="00C834E1">
      <w:pPr>
        <w:pStyle w:val="Sinespaciado"/>
        <w:numPr>
          <w:ilvl w:val="0"/>
          <w:numId w:val="5"/>
        </w:numPr>
        <w:spacing w:line="276" w:lineRule="auto"/>
        <w:jc w:val="both"/>
        <w:rPr>
          <w:rFonts w:ascii="Candara" w:hAnsi="Candara" w:cs="Times New Roman"/>
          <w:b/>
          <w:sz w:val="24"/>
          <w:szCs w:val="24"/>
          <w:lang w:val="es-MX"/>
        </w:rPr>
      </w:pPr>
      <w:r w:rsidRPr="00C834E1">
        <w:rPr>
          <w:rFonts w:ascii="Candara" w:hAnsi="Candara" w:cs="Times New Roman"/>
          <w:b/>
          <w:sz w:val="24"/>
          <w:szCs w:val="24"/>
          <w:lang w:val="es-MX"/>
        </w:rPr>
        <w:t>Unidad financiera Institucional. UFI</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155C78" w:rsidRPr="00320B65" w:rsidRDefault="003B3B51" w:rsidP="003E4BD2">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 xml:space="preserve">Tiene la responsabilidad de realizar  todas las actividades  relacionadas a  la recaudación, provisión, disposición y registro  de los recursos financieros de acuerdo a lo establecido en la Ley  AFI, promoviendo su uso racional eficiente y eficaz con el fin de  satisfacer las necesidades de acuerdo a los valores presupuestados. Además es la Unidad encargada de coordinar en forma efectiva el proceso de formulación, ejecución  y evaluación del  presupuesto aprobado para cada periodo. Así como registrar oportunamente las transacciones sobre la base de mantener la igualdad entre los recursos  y obligaciones (ingresos y gastos). </w:t>
      </w:r>
    </w:p>
    <w:p w:rsidR="00155C78" w:rsidRPr="00320B65" w:rsidRDefault="00155C78"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de Adquisiciones y Contrataciones Institucional. UACI</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20B65"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 xml:space="preserve">Es la encargada de ejecutar el Plan Anual de Compras para cada periodo fiscal, respetando los tiempos establecidos, para lograr la eficiente adquisición de bienes y servicios, según lo señalado en los manuales de procedimientos, garantizando el cumplimiento de lo establecido en la LACAP y su Reglamento. </w:t>
      </w:r>
    </w:p>
    <w:p w:rsidR="003B3B51" w:rsidRPr="00320B65" w:rsidRDefault="003B3B51" w:rsidP="00E10446">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de Recursos Humanos.</w:t>
      </w:r>
      <w:r w:rsidR="00566251">
        <w:rPr>
          <w:rFonts w:ascii="Candara" w:hAnsi="Candara" w:cs="Times New Roman"/>
          <w:b/>
          <w:sz w:val="24"/>
          <w:szCs w:val="24"/>
          <w:lang w:val="es-MX"/>
        </w:rPr>
        <w:t xml:space="preserve"> URH</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Pr="00320B65" w:rsidRDefault="003B3B51" w:rsidP="003E4BD2">
      <w:pPr>
        <w:pStyle w:val="Sinespaciado"/>
        <w:spacing w:line="276" w:lineRule="auto"/>
        <w:jc w:val="both"/>
        <w:rPr>
          <w:rFonts w:ascii="Candara" w:hAnsi="Candara" w:cs="Times New Roman"/>
          <w:sz w:val="24"/>
          <w:szCs w:val="24"/>
          <w:lang w:val="es-MX"/>
        </w:rPr>
      </w:pPr>
      <w:r w:rsidRPr="00320B65">
        <w:rPr>
          <w:rFonts w:ascii="Candara" w:hAnsi="Candara" w:cs="Times New Roman"/>
          <w:sz w:val="24"/>
          <w:szCs w:val="24"/>
          <w:lang w:val="es-MX"/>
        </w:rPr>
        <w:t>Es la Unidad responsable de realizar todas las actividades relacionadas con el adecuado proceso de reclutamiento, selección, contratación, capacitación, remuneraciones, bienestar laboral, motivación y seguridad de los empleados, así como lograr el desarrollo de las capacidades personales y profesionales de los mismos.</w:t>
      </w:r>
    </w:p>
    <w:p w:rsidR="003B3B51" w:rsidRDefault="003B3B51" w:rsidP="003E4BD2">
      <w:pPr>
        <w:spacing w:after="0" w:line="276" w:lineRule="auto"/>
        <w:jc w:val="both"/>
        <w:rPr>
          <w:rFonts w:ascii="Candara" w:hAnsi="Candara" w:cs="Times New Roman"/>
          <w:sz w:val="24"/>
          <w:szCs w:val="24"/>
          <w:lang w:val="es-MX"/>
        </w:rPr>
      </w:pPr>
      <w:r w:rsidRPr="00320B65">
        <w:rPr>
          <w:rFonts w:ascii="Candara" w:hAnsi="Candara" w:cs="Times New Roman"/>
          <w:sz w:val="24"/>
          <w:szCs w:val="24"/>
          <w:lang w:val="es-MX"/>
        </w:rPr>
        <w:t>Además ejecuta en forma adecuada la aplicación del Sistema Institucional de Recursos Humanos (SIRH)</w:t>
      </w:r>
    </w:p>
    <w:p w:rsidR="00320B65" w:rsidRPr="00320B65" w:rsidRDefault="00320B65" w:rsidP="003E4BD2">
      <w:pPr>
        <w:spacing w:after="0" w:line="276" w:lineRule="auto"/>
        <w:jc w:val="both"/>
        <w:rPr>
          <w:rFonts w:ascii="Candara" w:hAnsi="Candara" w:cs="Times New Roman"/>
          <w:sz w:val="24"/>
          <w:szCs w:val="24"/>
          <w:lang w:val="es-MX"/>
        </w:rPr>
      </w:pPr>
    </w:p>
    <w:p w:rsidR="003B3B51" w:rsidRPr="00320B65" w:rsidRDefault="003B3B51"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de</w:t>
      </w:r>
      <w:r w:rsidR="00FB5B05" w:rsidRPr="00320B65">
        <w:rPr>
          <w:rFonts w:ascii="Candara" w:hAnsi="Candara" w:cs="Times New Roman"/>
          <w:b/>
          <w:sz w:val="24"/>
          <w:szCs w:val="24"/>
          <w:lang w:val="es-MX"/>
        </w:rPr>
        <w:t xml:space="preserve"> Registro de </w:t>
      </w:r>
      <w:r w:rsidRPr="00320B65">
        <w:rPr>
          <w:rFonts w:ascii="Candara" w:hAnsi="Candara" w:cs="Times New Roman"/>
          <w:b/>
          <w:sz w:val="24"/>
          <w:szCs w:val="24"/>
          <w:lang w:val="es-MX"/>
        </w:rPr>
        <w:t>Establecimientos</w:t>
      </w:r>
      <w:r w:rsidR="00FB5B05" w:rsidRPr="00320B65">
        <w:rPr>
          <w:rFonts w:ascii="Candara" w:hAnsi="Candara" w:cs="Times New Roman"/>
          <w:b/>
          <w:sz w:val="24"/>
          <w:szCs w:val="24"/>
          <w:lang w:val="es-MX"/>
        </w:rPr>
        <w:t xml:space="preserve"> de Salud</w:t>
      </w:r>
      <w:r w:rsidRPr="00320B65">
        <w:rPr>
          <w:rFonts w:ascii="Candara" w:hAnsi="Candara" w:cs="Times New Roman"/>
          <w:b/>
          <w:sz w:val="24"/>
          <w:szCs w:val="24"/>
          <w:lang w:val="es-MX"/>
        </w:rPr>
        <w:t>.</w:t>
      </w:r>
      <w:r w:rsidR="00FB5B05" w:rsidRPr="00320B65">
        <w:rPr>
          <w:rFonts w:ascii="Candara" w:hAnsi="Candara" w:cs="Times New Roman"/>
          <w:b/>
          <w:sz w:val="24"/>
          <w:szCs w:val="24"/>
          <w:lang w:val="es-MX"/>
        </w:rPr>
        <w:t xml:space="preserve"> URES</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Default="003B3B51" w:rsidP="003E4BD2">
      <w:pPr>
        <w:spacing w:line="276" w:lineRule="auto"/>
        <w:jc w:val="both"/>
        <w:rPr>
          <w:rFonts w:ascii="Candara" w:hAnsi="Candara" w:cs="Times New Roman"/>
          <w:sz w:val="24"/>
          <w:szCs w:val="24"/>
          <w:lang w:val="es-ES"/>
        </w:rPr>
      </w:pPr>
      <w:r w:rsidRPr="003E4BD2">
        <w:rPr>
          <w:rFonts w:ascii="Candara" w:hAnsi="Candara" w:cs="Times New Roman"/>
          <w:sz w:val="24"/>
          <w:szCs w:val="24"/>
          <w:lang w:val="es-MX"/>
        </w:rPr>
        <w:t>Es la Unidad responsable de realizar</w:t>
      </w:r>
      <w:r w:rsidRPr="003E4BD2">
        <w:rPr>
          <w:rFonts w:ascii="Candara" w:hAnsi="Candara" w:cs="Times New Roman"/>
          <w:sz w:val="24"/>
          <w:szCs w:val="24"/>
          <w:lang w:val="es-ES"/>
        </w:rPr>
        <w:t xml:space="preserve"> de manera eficiente y oportuna el registro y control de los Establecimientos de Salud no farmacéuticos inscritos a nivel nacional, aplicando los formularios, requerimientos y normativas vigentes, garantizando la disponibilidad interna y externa de los requisitos, información y modificaciones relativas a los trámites de establecimientos de salud. Así como mantener actualizado el registro público de establecimientos a fin de inscribir y controlar cada uno de ellos bajo el rubro y actividades que le correspondan.</w:t>
      </w:r>
    </w:p>
    <w:p w:rsidR="00C834E1" w:rsidRDefault="00C834E1" w:rsidP="003E4BD2">
      <w:pPr>
        <w:spacing w:line="276" w:lineRule="auto"/>
        <w:jc w:val="both"/>
        <w:rPr>
          <w:rFonts w:ascii="Candara" w:hAnsi="Candara" w:cs="Times New Roman"/>
          <w:sz w:val="24"/>
          <w:szCs w:val="24"/>
          <w:lang w:val="es-ES"/>
        </w:rPr>
      </w:pPr>
    </w:p>
    <w:p w:rsidR="00C834E1" w:rsidRPr="003E4BD2" w:rsidRDefault="00C834E1" w:rsidP="003E4BD2">
      <w:pPr>
        <w:spacing w:line="276" w:lineRule="auto"/>
        <w:jc w:val="both"/>
        <w:rPr>
          <w:rFonts w:ascii="Candara" w:hAnsi="Candara" w:cs="Times New Roman"/>
          <w:sz w:val="24"/>
          <w:szCs w:val="24"/>
          <w:lang w:val="es-ES"/>
        </w:rPr>
      </w:pPr>
    </w:p>
    <w:p w:rsidR="003B3B51" w:rsidRPr="00320B65" w:rsidRDefault="003B3B51" w:rsidP="00E10446">
      <w:pPr>
        <w:pStyle w:val="Sinespaciado"/>
        <w:numPr>
          <w:ilvl w:val="0"/>
          <w:numId w:val="5"/>
        </w:numPr>
        <w:spacing w:line="276" w:lineRule="auto"/>
        <w:jc w:val="both"/>
        <w:rPr>
          <w:rFonts w:ascii="Candara" w:hAnsi="Candara" w:cs="Times New Roman"/>
          <w:sz w:val="24"/>
          <w:szCs w:val="24"/>
          <w:lang w:val="es-MX"/>
        </w:rPr>
      </w:pPr>
      <w:r w:rsidRPr="00320B65">
        <w:rPr>
          <w:rFonts w:ascii="Candara" w:hAnsi="Candara" w:cs="Times New Roman"/>
          <w:b/>
          <w:sz w:val="24"/>
          <w:szCs w:val="24"/>
          <w:lang w:val="es-MX"/>
        </w:rPr>
        <w:t>Unidad de Informática</w:t>
      </w:r>
      <w:r w:rsidRPr="00320B65">
        <w:rPr>
          <w:rFonts w:ascii="Candara" w:hAnsi="Candara" w:cs="Times New Roman"/>
          <w:sz w:val="24"/>
          <w:szCs w:val="24"/>
          <w:lang w:val="es-MX"/>
        </w:rPr>
        <w:t>.</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Pr="00320B65" w:rsidRDefault="003B3B51" w:rsidP="003E4BD2">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MX"/>
        </w:rPr>
        <w:t xml:space="preserve">Es la Unidad responsable </w:t>
      </w:r>
      <w:r w:rsidRPr="00320B65">
        <w:rPr>
          <w:rFonts w:ascii="Candara" w:hAnsi="Candara" w:cs="Times New Roman"/>
          <w:sz w:val="24"/>
          <w:szCs w:val="24"/>
          <w:lang w:val="es-ES"/>
        </w:rPr>
        <w:t xml:space="preserve">de Implementar  estrategias y herramientas innovadoras, que permitan </w:t>
      </w:r>
      <w:proofErr w:type="spellStart"/>
      <w:r w:rsidRPr="00320B65">
        <w:rPr>
          <w:rFonts w:ascii="Candara" w:hAnsi="Candara" w:cs="Times New Roman"/>
          <w:sz w:val="24"/>
          <w:szCs w:val="24"/>
          <w:lang w:val="es-ES"/>
        </w:rPr>
        <w:t>eficientizar</w:t>
      </w:r>
      <w:proofErr w:type="spellEnd"/>
      <w:r w:rsidRPr="00320B65">
        <w:rPr>
          <w:rFonts w:ascii="Candara" w:hAnsi="Candara" w:cs="Times New Roman"/>
          <w:sz w:val="24"/>
          <w:szCs w:val="24"/>
          <w:lang w:val="es-ES"/>
        </w:rPr>
        <w:t xml:space="preserve"> la administración de la información y de los recursos para facilitar la Vigilancia del Sector Salud por parte de las Unidades y Juntas que conforman el Consejo. También tiene la responsabilidad de dar soporte técnico y mantenimiento a los equipos de Datos, correo y voz, con lo cual se mantienen en óptimo funcionamiento  los sistemas existentes. Elaborando también nuevas herramientas que ayuden a los procesos.</w:t>
      </w:r>
    </w:p>
    <w:p w:rsidR="00155C78" w:rsidRPr="00320B65" w:rsidRDefault="00155C78" w:rsidP="00E10446">
      <w:pPr>
        <w:pStyle w:val="Sinespaciado"/>
        <w:spacing w:line="276" w:lineRule="auto"/>
        <w:jc w:val="both"/>
        <w:rPr>
          <w:rFonts w:ascii="Candara" w:hAnsi="Candara" w:cs="Times New Roman"/>
          <w:sz w:val="24"/>
          <w:szCs w:val="24"/>
          <w:lang w:val="es-ES"/>
        </w:rPr>
      </w:pPr>
    </w:p>
    <w:p w:rsidR="003B3B51" w:rsidRPr="00320B65" w:rsidRDefault="003B3B51" w:rsidP="00E10446">
      <w:pPr>
        <w:pStyle w:val="Sinespaciado"/>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 xml:space="preserve">Unidad de </w:t>
      </w:r>
      <w:r w:rsidR="00155C78" w:rsidRPr="00320B65">
        <w:rPr>
          <w:rFonts w:ascii="Candara" w:hAnsi="Candara" w:cs="Times New Roman"/>
          <w:b/>
          <w:sz w:val="24"/>
          <w:szCs w:val="24"/>
          <w:lang w:val="es-MX"/>
        </w:rPr>
        <w:t>Mantenimiento y Activo Fijo</w:t>
      </w:r>
      <w:r w:rsidRPr="00320B65">
        <w:rPr>
          <w:rFonts w:ascii="Candara" w:hAnsi="Candara" w:cs="Times New Roman"/>
          <w:b/>
          <w:sz w:val="24"/>
          <w:szCs w:val="24"/>
          <w:lang w:val="es-MX"/>
        </w:rPr>
        <w:t>. U</w:t>
      </w:r>
      <w:r w:rsidR="00155C78" w:rsidRPr="00320B65">
        <w:rPr>
          <w:rFonts w:ascii="Candara" w:hAnsi="Candara" w:cs="Times New Roman"/>
          <w:b/>
          <w:sz w:val="24"/>
          <w:szCs w:val="24"/>
          <w:lang w:val="es-MX"/>
        </w:rPr>
        <w:t>MAF</w:t>
      </w:r>
    </w:p>
    <w:p w:rsidR="003B3B51" w:rsidRPr="00320B65" w:rsidRDefault="003B3B51" w:rsidP="00E10446">
      <w:pPr>
        <w:pStyle w:val="Sinespaciado"/>
        <w:spacing w:line="276" w:lineRule="auto"/>
        <w:ind w:left="720"/>
        <w:jc w:val="both"/>
        <w:rPr>
          <w:rFonts w:ascii="Candara" w:hAnsi="Candara" w:cs="Times New Roman"/>
          <w:sz w:val="24"/>
          <w:szCs w:val="24"/>
          <w:lang w:val="es-MX"/>
        </w:rPr>
      </w:pPr>
    </w:p>
    <w:p w:rsidR="003B3B51"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Esta tiene como objetivo conservar en las mejores condiciones operativas la infra estructura, los equipos no informáticos</w:t>
      </w:r>
      <w:r w:rsidR="00155C78" w:rsidRPr="003E4BD2">
        <w:rPr>
          <w:rFonts w:ascii="Candara" w:hAnsi="Candara" w:cs="Times New Roman"/>
          <w:sz w:val="24"/>
          <w:szCs w:val="24"/>
          <w:lang w:val="es-MX"/>
        </w:rPr>
        <w:t xml:space="preserve"> </w:t>
      </w:r>
      <w:r w:rsidRPr="003E4BD2">
        <w:rPr>
          <w:rFonts w:ascii="Candara" w:hAnsi="Candara" w:cs="Times New Roman"/>
          <w:sz w:val="24"/>
          <w:szCs w:val="24"/>
          <w:lang w:val="es-MX"/>
        </w:rPr>
        <w:t>y de ambiente para el personal, contribuyendo de esta forma a mejorar los servicios que presta la Institución. Está integrada por las secciones de:</w:t>
      </w:r>
    </w:p>
    <w:p w:rsidR="003B3B51"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 xml:space="preserve"> Mantenimiento: Encargada de proporcionar el servicio de mantenimiento correctivo, preventivo, adecuaciones, u otros, en las en las áreas de las diferentes Unidades Organizativas. </w:t>
      </w:r>
    </w:p>
    <w:p w:rsidR="00155C78"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 xml:space="preserve">Intendencia: Coordinación del personal y asignación a los mismos, de las áreas de aseo que tendrán bajo su responsabilidad. </w:t>
      </w:r>
    </w:p>
    <w:p w:rsidR="003B3B51" w:rsidRPr="003E4BD2" w:rsidRDefault="003B3B51" w:rsidP="003E4BD2">
      <w:pPr>
        <w:spacing w:line="276" w:lineRule="auto"/>
        <w:jc w:val="both"/>
        <w:rPr>
          <w:rFonts w:ascii="Candara" w:hAnsi="Candara" w:cs="Times New Roman"/>
          <w:sz w:val="24"/>
          <w:szCs w:val="24"/>
          <w:lang w:val="es-MX"/>
        </w:rPr>
      </w:pPr>
      <w:r w:rsidRPr="003E4BD2">
        <w:rPr>
          <w:rFonts w:ascii="Candara" w:hAnsi="Candara" w:cs="Times New Roman"/>
          <w:sz w:val="24"/>
          <w:szCs w:val="24"/>
          <w:lang w:val="es-MX"/>
        </w:rPr>
        <w:t xml:space="preserve">Además coordinar la vigilancia </w:t>
      </w:r>
      <w:r w:rsidR="00155C78" w:rsidRPr="003E4BD2">
        <w:rPr>
          <w:rFonts w:ascii="Candara" w:hAnsi="Candara" w:cs="Times New Roman"/>
          <w:sz w:val="24"/>
          <w:szCs w:val="24"/>
          <w:lang w:val="es-MX"/>
        </w:rPr>
        <w:t xml:space="preserve">privada </w:t>
      </w:r>
      <w:r w:rsidRPr="003E4BD2">
        <w:rPr>
          <w:rFonts w:ascii="Candara" w:hAnsi="Candara" w:cs="Times New Roman"/>
          <w:sz w:val="24"/>
          <w:szCs w:val="24"/>
          <w:lang w:val="es-MX"/>
        </w:rPr>
        <w:t>para la protección de los bienes</w:t>
      </w:r>
      <w:r w:rsidR="00155C78" w:rsidRPr="003E4BD2">
        <w:rPr>
          <w:rFonts w:ascii="Candara" w:hAnsi="Candara" w:cs="Times New Roman"/>
          <w:sz w:val="24"/>
          <w:szCs w:val="24"/>
          <w:lang w:val="es-MX"/>
        </w:rPr>
        <w:t xml:space="preserve"> muebles e inmuebles</w:t>
      </w:r>
      <w:r w:rsidRPr="003E4BD2">
        <w:rPr>
          <w:rFonts w:ascii="Candara" w:hAnsi="Candara" w:cs="Times New Roman"/>
          <w:sz w:val="24"/>
          <w:szCs w:val="24"/>
          <w:lang w:val="es-MX"/>
        </w:rPr>
        <w:t xml:space="preserve"> de la institución.</w:t>
      </w:r>
    </w:p>
    <w:p w:rsidR="003B3B51" w:rsidRPr="00320B65" w:rsidRDefault="003B3B51" w:rsidP="00E10446">
      <w:pPr>
        <w:pStyle w:val="Prrafodelista"/>
        <w:spacing w:line="276" w:lineRule="auto"/>
        <w:jc w:val="both"/>
        <w:rPr>
          <w:rFonts w:ascii="Candara" w:hAnsi="Candara" w:cs="Times New Roman"/>
          <w:sz w:val="24"/>
          <w:szCs w:val="24"/>
          <w:lang w:val="es-MX"/>
        </w:rPr>
      </w:pPr>
    </w:p>
    <w:p w:rsidR="005A13B9" w:rsidRDefault="00566251" w:rsidP="00320B65">
      <w:pPr>
        <w:pStyle w:val="Prrafodelista"/>
        <w:numPr>
          <w:ilvl w:val="0"/>
          <w:numId w:val="5"/>
        </w:numPr>
        <w:spacing w:line="276" w:lineRule="auto"/>
        <w:jc w:val="both"/>
        <w:rPr>
          <w:rFonts w:ascii="Candara" w:hAnsi="Candara" w:cs="Times New Roman"/>
          <w:b/>
          <w:sz w:val="24"/>
          <w:szCs w:val="24"/>
          <w:lang w:val="es-MX"/>
        </w:rPr>
      </w:pPr>
      <w:r>
        <w:rPr>
          <w:rFonts w:ascii="Candara" w:hAnsi="Candara" w:cs="Times New Roman"/>
          <w:b/>
          <w:sz w:val="24"/>
          <w:szCs w:val="24"/>
          <w:lang w:val="es-MX"/>
        </w:rPr>
        <w:t>Unidad</w:t>
      </w:r>
      <w:r w:rsidR="003B3B51" w:rsidRPr="00320B65">
        <w:rPr>
          <w:rFonts w:ascii="Candara" w:hAnsi="Candara" w:cs="Times New Roman"/>
          <w:b/>
          <w:sz w:val="24"/>
          <w:szCs w:val="24"/>
          <w:lang w:val="es-MX"/>
        </w:rPr>
        <w:t xml:space="preserve"> de</w:t>
      </w:r>
      <w:r w:rsidR="00C834E1">
        <w:rPr>
          <w:rFonts w:ascii="Candara" w:hAnsi="Candara" w:cs="Times New Roman"/>
          <w:b/>
          <w:sz w:val="24"/>
          <w:szCs w:val="24"/>
          <w:lang w:val="es-MX"/>
        </w:rPr>
        <w:t xml:space="preserve"> Acceso a la Información Pública</w:t>
      </w:r>
      <w:r w:rsidR="003B3B51" w:rsidRPr="00320B65">
        <w:rPr>
          <w:rFonts w:ascii="Candara" w:hAnsi="Candara" w:cs="Times New Roman"/>
          <w:b/>
          <w:sz w:val="24"/>
          <w:szCs w:val="24"/>
          <w:lang w:val="es-MX"/>
        </w:rPr>
        <w:t>.</w:t>
      </w:r>
    </w:p>
    <w:p w:rsidR="0074394F" w:rsidRDefault="00027045" w:rsidP="00027045">
      <w:pPr>
        <w:spacing w:line="276" w:lineRule="auto"/>
        <w:jc w:val="both"/>
        <w:rPr>
          <w:rFonts w:ascii="Candara" w:hAnsi="Candara" w:cs="Times New Roman"/>
          <w:sz w:val="24"/>
          <w:szCs w:val="24"/>
          <w:lang w:val="es-MX"/>
        </w:rPr>
      </w:pPr>
      <w:r w:rsidRPr="00027045">
        <w:rPr>
          <w:rFonts w:ascii="Candara" w:hAnsi="Candara" w:cs="Times New Roman"/>
          <w:sz w:val="24"/>
          <w:szCs w:val="24"/>
          <w:lang w:val="es-MX"/>
        </w:rPr>
        <w:t xml:space="preserve">Es la Unidad responsable de aplicar la Ley de Acceso a la Información Pública, </w:t>
      </w:r>
      <w:r>
        <w:rPr>
          <w:rFonts w:ascii="Candara" w:hAnsi="Candara" w:cs="Times New Roman"/>
          <w:sz w:val="24"/>
          <w:szCs w:val="24"/>
          <w:lang w:val="es-MX"/>
        </w:rPr>
        <w:t>y su R</w:t>
      </w:r>
      <w:r w:rsidRPr="00027045">
        <w:rPr>
          <w:rFonts w:ascii="Candara" w:hAnsi="Candara" w:cs="Times New Roman"/>
          <w:sz w:val="24"/>
          <w:szCs w:val="24"/>
          <w:lang w:val="es-MX"/>
        </w:rPr>
        <w:t xml:space="preserve">eglamento, en la Institución. </w:t>
      </w:r>
      <w:r>
        <w:rPr>
          <w:rFonts w:ascii="Candara" w:hAnsi="Candara" w:cs="Times New Roman"/>
          <w:sz w:val="24"/>
          <w:szCs w:val="24"/>
          <w:lang w:val="es-MX"/>
        </w:rPr>
        <w:t>T</w:t>
      </w:r>
      <w:r w:rsidRPr="00027045">
        <w:rPr>
          <w:rFonts w:ascii="Candara" w:hAnsi="Candara" w:cs="Times New Roman"/>
          <w:sz w:val="24"/>
          <w:szCs w:val="24"/>
          <w:lang w:val="es-MX"/>
        </w:rPr>
        <w:t>ramit</w:t>
      </w:r>
      <w:r>
        <w:rPr>
          <w:rFonts w:ascii="Candara" w:hAnsi="Candara" w:cs="Times New Roman"/>
          <w:sz w:val="24"/>
          <w:szCs w:val="24"/>
          <w:lang w:val="es-MX"/>
        </w:rPr>
        <w:t xml:space="preserve">ar </w:t>
      </w:r>
      <w:r w:rsidRPr="00027045">
        <w:rPr>
          <w:rFonts w:ascii="Candara" w:hAnsi="Candara" w:cs="Times New Roman"/>
          <w:sz w:val="24"/>
          <w:szCs w:val="24"/>
          <w:lang w:val="es-MX"/>
        </w:rPr>
        <w:t xml:space="preserve">las solicitudes de las personas, gestiona la información al interior de las Unidades Administrativas y Juntas de Vigilancia, Verifica el cumplimiento de los tiempos de respuesta y es la encargada de actualizar el índice de Información Reservada. </w:t>
      </w:r>
    </w:p>
    <w:p w:rsidR="0074394F" w:rsidRPr="0074394F" w:rsidRDefault="0074394F" w:rsidP="00027045">
      <w:pPr>
        <w:spacing w:line="276" w:lineRule="auto"/>
        <w:jc w:val="both"/>
        <w:rPr>
          <w:rFonts w:ascii="Candara" w:hAnsi="Candara" w:cs="Times New Roman"/>
          <w:sz w:val="24"/>
          <w:szCs w:val="24"/>
          <w:lang w:val="es-MX"/>
        </w:rPr>
      </w:pPr>
    </w:p>
    <w:p w:rsidR="00CB4BB1" w:rsidRDefault="003B3B51" w:rsidP="00E10446">
      <w:pPr>
        <w:pStyle w:val="Prrafodelista"/>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Unidad de Comunicaciones.</w:t>
      </w:r>
    </w:p>
    <w:p w:rsidR="008E3572" w:rsidRPr="00027045" w:rsidRDefault="00027045" w:rsidP="00027045">
      <w:pPr>
        <w:spacing w:line="276" w:lineRule="auto"/>
        <w:jc w:val="both"/>
        <w:rPr>
          <w:rFonts w:ascii="Candara" w:hAnsi="Candara" w:cs="Times New Roman"/>
          <w:sz w:val="24"/>
          <w:szCs w:val="24"/>
          <w:lang w:val="es-MX"/>
        </w:rPr>
      </w:pPr>
      <w:r w:rsidRPr="00027045">
        <w:rPr>
          <w:rFonts w:ascii="Candara" w:hAnsi="Candara" w:cs="Times New Roman"/>
          <w:sz w:val="24"/>
          <w:szCs w:val="24"/>
          <w:lang w:val="es-MX"/>
        </w:rPr>
        <w:t xml:space="preserve">Procura el posicionamiento de la Institución en los Medios de comunicación para dar a conocer en el trabajo desempeñado en pro de la salud del pueblo salvadoreño. </w:t>
      </w:r>
      <w:r w:rsidRPr="00027045">
        <w:rPr>
          <w:rFonts w:ascii="Candara" w:hAnsi="Candara" w:cs="Times New Roman"/>
          <w:sz w:val="24"/>
          <w:szCs w:val="24"/>
          <w:lang w:val="es-MX"/>
        </w:rPr>
        <w:lastRenderedPageBreak/>
        <w:t xml:space="preserve">Propone líneas de trabajo encaminadas a la promoción de la imagen Institucional dentro de los medios de comunicación. Además del manejo de una adecuada comunicación interna. </w:t>
      </w:r>
    </w:p>
    <w:p w:rsidR="00C834E1" w:rsidRPr="00C834E1" w:rsidRDefault="003B3B51" w:rsidP="00C834E1">
      <w:pPr>
        <w:pStyle w:val="Prrafodelista"/>
        <w:numPr>
          <w:ilvl w:val="0"/>
          <w:numId w:val="5"/>
        </w:numPr>
        <w:spacing w:line="276" w:lineRule="auto"/>
        <w:jc w:val="both"/>
        <w:rPr>
          <w:rFonts w:ascii="Candara" w:hAnsi="Candara" w:cs="Times New Roman"/>
          <w:b/>
          <w:sz w:val="24"/>
          <w:szCs w:val="24"/>
          <w:lang w:val="es-MX"/>
        </w:rPr>
      </w:pPr>
      <w:r w:rsidRPr="00320B65">
        <w:rPr>
          <w:rFonts w:ascii="Candara" w:hAnsi="Candara" w:cs="Times New Roman"/>
          <w:b/>
          <w:sz w:val="24"/>
          <w:szCs w:val="24"/>
          <w:lang w:val="es-MX"/>
        </w:rPr>
        <w:t xml:space="preserve">Unidad de Educación </w:t>
      </w:r>
      <w:r w:rsidR="008E3572">
        <w:rPr>
          <w:rFonts w:ascii="Candara" w:hAnsi="Candara" w:cs="Times New Roman"/>
          <w:b/>
          <w:sz w:val="24"/>
          <w:szCs w:val="24"/>
          <w:lang w:val="es-MX"/>
        </w:rPr>
        <w:t>Permanente en Salud</w:t>
      </w:r>
      <w:r w:rsidRPr="00320B65">
        <w:rPr>
          <w:rFonts w:ascii="Candara" w:hAnsi="Candara" w:cs="Times New Roman"/>
          <w:b/>
          <w:sz w:val="24"/>
          <w:szCs w:val="24"/>
          <w:lang w:val="es-MX"/>
        </w:rPr>
        <w:t>.</w:t>
      </w:r>
    </w:p>
    <w:p w:rsidR="008E3572" w:rsidRDefault="008E3572" w:rsidP="008E3572">
      <w:pPr>
        <w:spacing w:line="276" w:lineRule="auto"/>
        <w:jc w:val="both"/>
        <w:rPr>
          <w:rFonts w:ascii="Candara" w:hAnsi="Candara" w:cs="Times New Roman"/>
          <w:sz w:val="24"/>
          <w:szCs w:val="24"/>
          <w:lang w:val="es-MX"/>
        </w:rPr>
      </w:pPr>
      <w:r w:rsidRPr="008E3572">
        <w:rPr>
          <w:rFonts w:ascii="Candara" w:hAnsi="Candara" w:cs="Times New Roman"/>
          <w:sz w:val="24"/>
          <w:szCs w:val="24"/>
          <w:lang w:val="es-MX"/>
        </w:rPr>
        <w:t>La Unidad de Educación Permanente en Salud es la encargada de implementar programas de capacitación a los profesionales de salud y demás trabajadores cuyas actividades estén directamente vinculadas con los pacientes o usuarios</w:t>
      </w:r>
      <w:r w:rsidR="00C834E1">
        <w:rPr>
          <w:rFonts w:ascii="Candara" w:hAnsi="Candara" w:cs="Times New Roman"/>
          <w:sz w:val="24"/>
          <w:szCs w:val="24"/>
          <w:lang w:val="es-MX"/>
        </w:rPr>
        <w:t xml:space="preserve"> del Sistema Nacional de Salud.</w:t>
      </w:r>
    </w:p>
    <w:p w:rsidR="00C834E1" w:rsidRDefault="00C834E1" w:rsidP="00C834E1">
      <w:pPr>
        <w:pStyle w:val="Prrafodelista"/>
        <w:numPr>
          <w:ilvl w:val="0"/>
          <w:numId w:val="5"/>
        </w:numPr>
        <w:spacing w:line="276" w:lineRule="auto"/>
        <w:jc w:val="both"/>
        <w:rPr>
          <w:rFonts w:ascii="Candara" w:hAnsi="Candara" w:cs="Times New Roman"/>
          <w:b/>
          <w:sz w:val="24"/>
          <w:szCs w:val="24"/>
          <w:lang w:val="es-MX"/>
        </w:rPr>
      </w:pPr>
      <w:r w:rsidRPr="00C834E1">
        <w:rPr>
          <w:rFonts w:ascii="Candara" w:hAnsi="Candara" w:cs="Times New Roman"/>
          <w:b/>
          <w:sz w:val="24"/>
          <w:szCs w:val="24"/>
          <w:lang w:val="es-MX"/>
        </w:rPr>
        <w:t>Unidad de Planificaci</w:t>
      </w:r>
      <w:r>
        <w:rPr>
          <w:rFonts w:ascii="Candara" w:hAnsi="Candara" w:cs="Times New Roman"/>
          <w:b/>
          <w:sz w:val="24"/>
          <w:szCs w:val="24"/>
          <w:lang w:val="es-MX"/>
        </w:rPr>
        <w:t>ón y Evaluación.</w:t>
      </w:r>
    </w:p>
    <w:p w:rsidR="00C834E1" w:rsidRPr="00C834E1" w:rsidRDefault="00C834E1" w:rsidP="00C834E1">
      <w:pPr>
        <w:spacing w:line="276" w:lineRule="auto"/>
        <w:jc w:val="both"/>
        <w:rPr>
          <w:rFonts w:ascii="Candara" w:hAnsi="Candara" w:cs="Times New Roman"/>
          <w:sz w:val="24"/>
          <w:szCs w:val="24"/>
          <w:lang w:val="es-MX"/>
        </w:rPr>
      </w:pPr>
      <w:r w:rsidRPr="00C834E1">
        <w:rPr>
          <w:rFonts w:ascii="Candara" w:hAnsi="Candara" w:cs="Times New Roman"/>
          <w:sz w:val="24"/>
          <w:szCs w:val="24"/>
          <w:lang w:val="es-MX"/>
        </w:rPr>
        <w:t>Coordina los procesos de planificación de todas las dependencias de la institución y dentro de sus funciones están: Apoyar la gestión institucional, revisión y actualización de los Requerimientos Técnicos Administrativos de las siete juntas de vigilancia y otros documentos técnicos</w:t>
      </w:r>
      <w:r w:rsidR="00EE4E04">
        <w:rPr>
          <w:rFonts w:ascii="Candara" w:hAnsi="Candara" w:cs="Times New Roman"/>
          <w:sz w:val="24"/>
          <w:szCs w:val="24"/>
          <w:lang w:val="es-MX"/>
        </w:rPr>
        <w:t xml:space="preserve">, </w:t>
      </w:r>
      <w:r w:rsidR="00EE4E04" w:rsidRPr="00C834E1">
        <w:rPr>
          <w:rFonts w:ascii="Candara" w:hAnsi="Candara" w:cs="Times New Roman"/>
          <w:sz w:val="24"/>
          <w:szCs w:val="24"/>
          <w:lang w:val="es-MX"/>
        </w:rPr>
        <w:t>Realiza</w:t>
      </w:r>
      <w:r w:rsidR="00EE4E04">
        <w:rPr>
          <w:rFonts w:ascii="Candara" w:hAnsi="Candara" w:cs="Times New Roman"/>
          <w:sz w:val="24"/>
          <w:szCs w:val="24"/>
          <w:lang w:val="es-MX"/>
        </w:rPr>
        <w:t>r</w:t>
      </w:r>
      <w:r w:rsidRPr="00C834E1">
        <w:rPr>
          <w:rFonts w:ascii="Candara" w:hAnsi="Candara" w:cs="Times New Roman"/>
          <w:sz w:val="24"/>
          <w:szCs w:val="24"/>
          <w:lang w:val="es-MX"/>
        </w:rPr>
        <w:t xml:space="preserve"> Jornadas Anuales de Planificación, coordinar y facilitar la evaluación del año en curso, revisión del Plan Estratégico vigente, elaboración del Plan Anual Operativo del siguiente período; Consolidación y corrección trimestral de los programas de acción e informes periódicos de las Juntas de Vigilancia y Unidades Operativas; formulación de necesidades de apoyo del CSSP ; clausuras de las jornadas anuales de planificación, colaboración en elaboración de documentos institucionales: memoria de labores, Rendición de Cuentas y otros.</w:t>
      </w:r>
    </w:p>
    <w:p w:rsidR="00C834E1" w:rsidRDefault="00C834E1" w:rsidP="00C834E1">
      <w:pPr>
        <w:pStyle w:val="Prrafodelista"/>
        <w:numPr>
          <w:ilvl w:val="0"/>
          <w:numId w:val="5"/>
        </w:numPr>
        <w:spacing w:line="276" w:lineRule="auto"/>
        <w:jc w:val="both"/>
        <w:rPr>
          <w:rFonts w:ascii="Candara" w:hAnsi="Candara" w:cs="Times New Roman"/>
          <w:b/>
          <w:sz w:val="24"/>
          <w:szCs w:val="24"/>
          <w:lang w:val="es-MX"/>
        </w:rPr>
      </w:pPr>
      <w:r>
        <w:rPr>
          <w:rFonts w:ascii="Candara" w:hAnsi="Candara" w:cs="Times New Roman"/>
          <w:b/>
          <w:sz w:val="24"/>
          <w:szCs w:val="24"/>
          <w:lang w:val="es-MX"/>
        </w:rPr>
        <w:t>Unidad de Gestión de Calidad</w:t>
      </w:r>
    </w:p>
    <w:p w:rsidR="00EE4E04" w:rsidRPr="00EE4E04" w:rsidRDefault="00EE4E04" w:rsidP="00EE4E04">
      <w:pPr>
        <w:spacing w:line="276" w:lineRule="auto"/>
        <w:jc w:val="both"/>
        <w:rPr>
          <w:rFonts w:ascii="Candara" w:hAnsi="Candara" w:cs="Times New Roman"/>
          <w:sz w:val="24"/>
          <w:szCs w:val="24"/>
          <w:lang w:val="es-MX"/>
        </w:rPr>
      </w:pPr>
      <w:r w:rsidRPr="00EE4E04">
        <w:rPr>
          <w:rFonts w:ascii="Candara" w:hAnsi="Candara" w:cs="Times New Roman"/>
          <w:sz w:val="24"/>
          <w:szCs w:val="24"/>
          <w:lang w:val="es-MX"/>
        </w:rPr>
        <w:t>Elaboración, manejo y mantenimiento del sistema de gestión. Asegurar que los servicios ofrecidos de actividades de inspección de la URES, a través de sus procesos, cumplan con las especificaciones identificadas por el Sistema de Gestión. Velar por el cumplimiento de todos los requisitos en los procesos de inspección según la norma ISO/IEC 17020:201</w:t>
      </w:r>
      <w:r>
        <w:rPr>
          <w:rFonts w:ascii="Candara" w:hAnsi="Candara" w:cs="Times New Roman"/>
          <w:sz w:val="24"/>
          <w:szCs w:val="24"/>
          <w:lang w:val="es-MX"/>
        </w:rPr>
        <w:t xml:space="preserve">2., </w:t>
      </w:r>
      <w:proofErr w:type="spellStart"/>
      <w:r>
        <w:rPr>
          <w:rFonts w:ascii="Candara" w:hAnsi="Candara" w:cs="Times New Roman"/>
          <w:sz w:val="24"/>
          <w:szCs w:val="24"/>
          <w:lang w:val="es-MX"/>
        </w:rPr>
        <w:t>asi</w:t>
      </w:r>
      <w:proofErr w:type="spellEnd"/>
      <w:r>
        <w:rPr>
          <w:rFonts w:ascii="Candara" w:hAnsi="Candara" w:cs="Times New Roman"/>
          <w:sz w:val="24"/>
          <w:szCs w:val="24"/>
          <w:lang w:val="es-MX"/>
        </w:rPr>
        <w:t xml:space="preserve"> como también realizar</w:t>
      </w:r>
      <w:r w:rsidRPr="00EE4E04">
        <w:rPr>
          <w:rFonts w:ascii="Candara" w:hAnsi="Candara" w:cs="Times New Roman"/>
          <w:sz w:val="24"/>
          <w:szCs w:val="24"/>
          <w:lang w:val="es-MX"/>
        </w:rPr>
        <w:t xml:space="preserve"> cambios al sistema de gestión., Implementación y seguimiento a Normas ISO, Coordinar y realizar auditorías de Buenas Practicas Clínica e Implementar la mejora c</w:t>
      </w:r>
      <w:r>
        <w:rPr>
          <w:rFonts w:ascii="Candara" w:hAnsi="Candara" w:cs="Times New Roman"/>
          <w:sz w:val="24"/>
          <w:szCs w:val="24"/>
          <w:lang w:val="es-MX"/>
        </w:rPr>
        <w:t>ontinua en los procesos del SGC.</w:t>
      </w:r>
    </w:p>
    <w:p w:rsidR="00EE4E04" w:rsidRDefault="00EE4E04" w:rsidP="00C834E1">
      <w:pPr>
        <w:pStyle w:val="Prrafodelista"/>
        <w:numPr>
          <w:ilvl w:val="0"/>
          <w:numId w:val="5"/>
        </w:numPr>
        <w:spacing w:line="276" w:lineRule="auto"/>
        <w:jc w:val="both"/>
        <w:rPr>
          <w:rFonts w:ascii="Candara" w:hAnsi="Candara" w:cs="Times New Roman"/>
          <w:b/>
          <w:sz w:val="24"/>
          <w:szCs w:val="24"/>
          <w:lang w:val="es-MX"/>
        </w:rPr>
      </w:pPr>
      <w:r>
        <w:rPr>
          <w:rFonts w:ascii="Candara" w:hAnsi="Candara" w:cs="Times New Roman"/>
          <w:b/>
          <w:sz w:val="24"/>
          <w:szCs w:val="24"/>
          <w:lang w:val="es-MX"/>
        </w:rPr>
        <w:t>Unidad de Gestión Documental y Archivo</w:t>
      </w:r>
    </w:p>
    <w:p w:rsidR="00EE4E04" w:rsidRDefault="00EE4E04" w:rsidP="00EE4E04">
      <w:pPr>
        <w:spacing w:line="276" w:lineRule="auto"/>
        <w:jc w:val="both"/>
        <w:rPr>
          <w:rFonts w:ascii="Candara" w:hAnsi="Candara" w:cs="Times New Roman"/>
          <w:sz w:val="24"/>
          <w:szCs w:val="24"/>
          <w:lang w:val="es-MX"/>
        </w:rPr>
      </w:pPr>
      <w:r w:rsidRPr="00EE4E04">
        <w:rPr>
          <w:rFonts w:ascii="Candara" w:hAnsi="Candara" w:cs="Times New Roman"/>
          <w:sz w:val="24"/>
          <w:szCs w:val="24"/>
          <w:lang w:val="es-MX"/>
        </w:rPr>
        <w:t xml:space="preserve">Aplicar los lineamientos sobre Archivo y Gestión Documental, dictados por el Instituto de Acceso a la Información Pública (IAIP), como dicta la Ley de Acceso a la Información Pública. Garantizar la implementación, cumplimiento, desarrollo continuo de la organización, conservación, acceso a los documentos y archivos. </w:t>
      </w:r>
    </w:p>
    <w:p w:rsidR="00147FE0" w:rsidRDefault="00147FE0" w:rsidP="00EE4E04">
      <w:pPr>
        <w:spacing w:line="276" w:lineRule="auto"/>
        <w:jc w:val="both"/>
        <w:rPr>
          <w:rFonts w:ascii="Candara" w:hAnsi="Candara" w:cs="Times New Roman"/>
          <w:sz w:val="24"/>
          <w:szCs w:val="24"/>
          <w:lang w:val="es-MX"/>
        </w:rPr>
      </w:pPr>
    </w:p>
    <w:p w:rsidR="00C834E1" w:rsidRDefault="00C834E1" w:rsidP="00C834E1">
      <w:pPr>
        <w:pStyle w:val="Prrafodelista"/>
        <w:numPr>
          <w:ilvl w:val="0"/>
          <w:numId w:val="5"/>
        </w:numPr>
        <w:spacing w:line="276" w:lineRule="auto"/>
        <w:jc w:val="both"/>
        <w:rPr>
          <w:rFonts w:ascii="Candara" w:hAnsi="Candara" w:cs="Times New Roman"/>
          <w:b/>
          <w:sz w:val="24"/>
          <w:szCs w:val="24"/>
          <w:lang w:val="es-MX"/>
        </w:rPr>
      </w:pPr>
      <w:r>
        <w:rPr>
          <w:rFonts w:ascii="Candara" w:hAnsi="Candara" w:cs="Times New Roman"/>
          <w:b/>
          <w:sz w:val="24"/>
          <w:szCs w:val="24"/>
          <w:lang w:val="es-MX"/>
        </w:rPr>
        <w:lastRenderedPageBreak/>
        <w:t>Unidad de Genero</w:t>
      </w:r>
    </w:p>
    <w:p w:rsidR="00EE4E04" w:rsidRPr="00EE4E04" w:rsidRDefault="00EE4E04" w:rsidP="00EE4E04">
      <w:pPr>
        <w:spacing w:line="276" w:lineRule="auto"/>
        <w:jc w:val="both"/>
        <w:rPr>
          <w:rFonts w:ascii="Candara" w:hAnsi="Candara" w:cs="Times New Roman"/>
          <w:sz w:val="24"/>
          <w:szCs w:val="24"/>
          <w:lang w:val="es-MX"/>
        </w:rPr>
      </w:pPr>
      <w:r w:rsidRPr="00EE4E04">
        <w:rPr>
          <w:rFonts w:ascii="Candara" w:hAnsi="Candara" w:cs="Times New Roman"/>
          <w:sz w:val="24"/>
          <w:szCs w:val="24"/>
          <w:lang w:val="es-MX"/>
        </w:rPr>
        <w:t xml:space="preserve">Proporcionar asesoría a mujeres y hombres que sean víctimas de violencia de género dentro de la institución: violencia psicológica, física, </w:t>
      </w:r>
      <w:proofErr w:type="spellStart"/>
      <w:r w:rsidRPr="00EE4E04">
        <w:rPr>
          <w:rFonts w:ascii="Candara" w:hAnsi="Candara" w:cs="Times New Roman"/>
          <w:sz w:val="24"/>
          <w:szCs w:val="24"/>
          <w:lang w:val="es-MX"/>
        </w:rPr>
        <w:t>feminicidio</w:t>
      </w:r>
      <w:proofErr w:type="spellEnd"/>
      <w:r w:rsidRPr="00EE4E04">
        <w:rPr>
          <w:rFonts w:ascii="Candara" w:hAnsi="Candara" w:cs="Times New Roman"/>
          <w:sz w:val="24"/>
          <w:szCs w:val="24"/>
          <w:lang w:val="es-MX"/>
        </w:rPr>
        <w:t>, sexual, simbólica, institucional, laboral. Es la encargada de facilitar la incorporación de principio de igualdad, equidad y no discriminación en las políticas, planes, programa, proyectos, normativas y acciones institucionales</w:t>
      </w:r>
    </w:p>
    <w:p w:rsidR="00EE4E04" w:rsidRDefault="00EE4E04" w:rsidP="00EE4E04">
      <w:pPr>
        <w:pStyle w:val="Prrafodelista"/>
        <w:numPr>
          <w:ilvl w:val="0"/>
          <w:numId w:val="5"/>
        </w:numPr>
        <w:spacing w:line="276" w:lineRule="auto"/>
        <w:jc w:val="both"/>
        <w:rPr>
          <w:rFonts w:ascii="Candara" w:hAnsi="Candara" w:cs="Times New Roman"/>
          <w:b/>
          <w:sz w:val="24"/>
          <w:szCs w:val="24"/>
          <w:lang w:val="es-MX"/>
        </w:rPr>
      </w:pPr>
      <w:r w:rsidRPr="00EE4E04">
        <w:rPr>
          <w:rFonts w:ascii="Candara" w:hAnsi="Candara" w:cs="Times New Roman"/>
          <w:b/>
          <w:sz w:val="24"/>
          <w:szCs w:val="24"/>
          <w:lang w:val="es-MX"/>
        </w:rPr>
        <w:t>Unidad de Medio Ambiente</w:t>
      </w:r>
    </w:p>
    <w:p w:rsidR="00EE4E04" w:rsidRDefault="00EE4E04" w:rsidP="00EE4E04">
      <w:pPr>
        <w:spacing w:line="276" w:lineRule="auto"/>
        <w:jc w:val="both"/>
        <w:rPr>
          <w:rFonts w:ascii="Candara" w:hAnsi="Candara" w:cs="Times New Roman"/>
          <w:sz w:val="24"/>
          <w:szCs w:val="24"/>
          <w:lang w:val="es-MX"/>
        </w:rPr>
      </w:pPr>
      <w:r w:rsidRPr="00EE4E04">
        <w:rPr>
          <w:rFonts w:ascii="Candara" w:hAnsi="Candara" w:cs="Times New Roman"/>
          <w:sz w:val="24"/>
          <w:szCs w:val="24"/>
          <w:lang w:val="es-MX"/>
        </w:rPr>
        <w:t>Comprende el monitoreo, seguimiento de las acciones y acuerdos de gestión ambiental promovidos e implementados por la institución, así como el acompañamiento a las dependencias o áreas de mayor vinculación. Actividades a desarrollar son: Definición de mecanismos de coordinación y seguimiento, Difusión de las acciones ambientales realizadas, Evaluación del trabajo de la Unidad y metas alcanzadas, Incorporación del componente ambiental en las políticas, planes y programas de la Institución.</w:t>
      </w:r>
    </w:p>
    <w:p w:rsidR="0022574E" w:rsidRDefault="0022574E" w:rsidP="005E74E0">
      <w:pPr>
        <w:pStyle w:val="Prrafodelista"/>
        <w:numPr>
          <w:ilvl w:val="0"/>
          <w:numId w:val="5"/>
        </w:numPr>
        <w:spacing w:line="276" w:lineRule="auto"/>
        <w:jc w:val="both"/>
        <w:rPr>
          <w:rFonts w:ascii="Candara" w:hAnsi="Candara" w:cs="Times New Roman"/>
          <w:b/>
          <w:sz w:val="24"/>
          <w:szCs w:val="24"/>
          <w:lang w:val="es-MX"/>
        </w:rPr>
      </w:pPr>
      <w:r w:rsidRPr="005E74E0">
        <w:rPr>
          <w:rFonts w:ascii="Candara" w:hAnsi="Candara" w:cs="Times New Roman"/>
          <w:b/>
          <w:sz w:val="24"/>
          <w:szCs w:val="24"/>
          <w:lang w:val="es-MX"/>
        </w:rPr>
        <w:t xml:space="preserve">Área de Transporte y logística </w:t>
      </w:r>
    </w:p>
    <w:p w:rsidR="005E74E0" w:rsidRPr="005E74E0" w:rsidRDefault="005E74E0" w:rsidP="005E74E0">
      <w:pPr>
        <w:pStyle w:val="Default"/>
        <w:spacing w:line="276" w:lineRule="auto"/>
        <w:jc w:val="both"/>
        <w:rPr>
          <w:rFonts w:ascii="Candara" w:eastAsiaTheme="majorEastAsia" w:hAnsi="Candara" w:cs="Times New Roman"/>
          <w:color w:val="auto"/>
          <w:lang w:val="es-MX" w:bidi="en-US"/>
        </w:rPr>
      </w:pPr>
      <w:r w:rsidRPr="005E74E0">
        <w:rPr>
          <w:rFonts w:ascii="Candara" w:eastAsiaTheme="majorEastAsia" w:hAnsi="Candara" w:cs="Times New Roman"/>
          <w:color w:val="auto"/>
          <w:lang w:val="es-MX" w:bidi="en-US"/>
        </w:rPr>
        <w:t>Controla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y</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gestiona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utilización</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vehículos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transporte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Institucional</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y</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supervisa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el</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estado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mecánico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mismos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fin</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potenciar</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el</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rendimiento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flota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y</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sus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usuarios,</w:t>
      </w:r>
      <w:r>
        <w:rPr>
          <w:rFonts w:ascii="Candara" w:eastAsiaTheme="majorEastAsia" w:hAnsi="Candara" w:cs="Times New Roman"/>
          <w:color w:val="auto"/>
          <w:lang w:val="es-MX" w:bidi="en-US"/>
        </w:rPr>
        <w:t xml:space="preserve"> r</w:t>
      </w:r>
      <w:r w:rsidRPr="005E74E0">
        <w:rPr>
          <w:rFonts w:ascii="Candara" w:eastAsiaTheme="majorEastAsia" w:hAnsi="Candara" w:cs="Times New Roman"/>
          <w:color w:val="auto"/>
          <w:lang w:val="es-MX" w:bidi="en-US"/>
        </w:rPr>
        <w:t>ealizar</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el</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seguimiento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gestiones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y</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trámites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pertinentes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seguros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unidades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flota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así</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como</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renovación</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de</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las</w:t>
      </w:r>
      <w:r>
        <w:rPr>
          <w:rFonts w:ascii="Candara" w:eastAsiaTheme="majorEastAsia" w:hAnsi="Candara" w:cs="Times New Roman"/>
          <w:color w:val="auto"/>
          <w:lang w:val="es-MX" w:bidi="en-US"/>
        </w:rPr>
        <w:t xml:space="preserve"> </w:t>
      </w:r>
      <w:r w:rsidRPr="005E74E0">
        <w:rPr>
          <w:rFonts w:ascii="Candara" w:eastAsiaTheme="majorEastAsia" w:hAnsi="Candara" w:cs="Times New Roman"/>
          <w:color w:val="auto"/>
          <w:lang w:val="es-MX" w:bidi="en-US"/>
        </w:rPr>
        <w:t>pólizas.</w:t>
      </w:r>
    </w:p>
    <w:p w:rsidR="007F29B0" w:rsidRDefault="007F29B0" w:rsidP="00E10446">
      <w:pPr>
        <w:pStyle w:val="Sinespaciado"/>
        <w:spacing w:line="276" w:lineRule="auto"/>
        <w:jc w:val="both"/>
        <w:rPr>
          <w:rFonts w:ascii="Candara" w:hAnsi="Candara" w:cs="Times New Roman"/>
          <w:b/>
          <w:sz w:val="24"/>
          <w:szCs w:val="24"/>
          <w:lang w:val="es-ES"/>
        </w:rPr>
      </w:pPr>
    </w:p>
    <w:p w:rsidR="003B3B51" w:rsidRPr="00320B65" w:rsidRDefault="003B3B51" w:rsidP="007F29B0">
      <w:pPr>
        <w:pStyle w:val="Sinespaciado"/>
        <w:spacing w:line="276" w:lineRule="auto"/>
        <w:jc w:val="center"/>
        <w:rPr>
          <w:rFonts w:ascii="Candara" w:hAnsi="Candara" w:cs="Times New Roman"/>
          <w:b/>
          <w:sz w:val="24"/>
          <w:szCs w:val="24"/>
          <w:lang w:val="es-ES"/>
        </w:rPr>
      </w:pPr>
      <w:r w:rsidRPr="00320B65">
        <w:rPr>
          <w:rFonts w:ascii="Candara" w:hAnsi="Candara" w:cs="Times New Roman"/>
          <w:b/>
          <w:sz w:val="24"/>
          <w:szCs w:val="24"/>
          <w:lang w:val="es-ES"/>
        </w:rPr>
        <w:t>CAPITULO V</w:t>
      </w:r>
    </w:p>
    <w:p w:rsidR="003B3B51" w:rsidRPr="00320B65" w:rsidRDefault="003B3B51" w:rsidP="00E10446">
      <w:pPr>
        <w:pStyle w:val="Sinespaciado"/>
        <w:spacing w:line="276" w:lineRule="auto"/>
        <w:jc w:val="both"/>
        <w:rPr>
          <w:rFonts w:ascii="Candara" w:hAnsi="Candara" w:cs="Times New Roman"/>
          <w:b/>
          <w:sz w:val="24"/>
          <w:szCs w:val="24"/>
          <w:lang w:val="es-ES"/>
        </w:rPr>
      </w:pPr>
      <w:r w:rsidRPr="00320B65">
        <w:rPr>
          <w:rFonts w:ascii="Candara" w:hAnsi="Candara" w:cs="Times New Roman"/>
          <w:b/>
          <w:sz w:val="24"/>
          <w:szCs w:val="24"/>
          <w:lang w:val="es-ES"/>
        </w:rPr>
        <w:t>Juntas de Vigilancia.</w:t>
      </w:r>
    </w:p>
    <w:p w:rsidR="003B3B51" w:rsidRPr="00320B65" w:rsidRDefault="003B3B51" w:rsidP="00E10446">
      <w:pPr>
        <w:pStyle w:val="Sinespaciado"/>
        <w:spacing w:line="276" w:lineRule="auto"/>
        <w:jc w:val="both"/>
        <w:rPr>
          <w:rFonts w:ascii="Candara" w:hAnsi="Candara" w:cs="Times New Roman"/>
          <w:sz w:val="24"/>
          <w:szCs w:val="24"/>
          <w:lang w:val="es-MX"/>
        </w:rPr>
      </w:pPr>
    </w:p>
    <w:p w:rsidR="003B3B51" w:rsidRPr="00320B65" w:rsidRDefault="003B3B51" w:rsidP="00B36603">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MX"/>
        </w:rPr>
        <w:t xml:space="preserve"> Las Juntas de Vigilancia son las responsables de</w:t>
      </w:r>
      <w:r w:rsidRPr="00320B65">
        <w:rPr>
          <w:rFonts w:ascii="Candara" w:hAnsi="Candara" w:cs="Times New Roman"/>
          <w:sz w:val="24"/>
          <w:szCs w:val="24"/>
          <w:lang w:val="es-ES"/>
        </w:rPr>
        <w:t xml:space="preserve"> aplicar las disposiciones legales contenidas en el Código de Salud y demás  normativas sobre las actividades de los profesionales en el Ejercicio de sus profesiones y carreras técnicas auxiliares de las mismas y de los establecimientos de salud. Siendo estas Juntas de vigilancia las siguientes:</w:t>
      </w:r>
    </w:p>
    <w:p w:rsidR="005A13B9" w:rsidRPr="00320B65" w:rsidRDefault="005A13B9" w:rsidP="00E10446">
      <w:pPr>
        <w:pStyle w:val="Sinespaciado"/>
        <w:spacing w:line="276" w:lineRule="auto"/>
        <w:ind w:left="720"/>
        <w:jc w:val="both"/>
        <w:rPr>
          <w:rFonts w:ascii="Candara" w:hAnsi="Candara" w:cs="Times New Roman"/>
          <w:sz w:val="24"/>
          <w:szCs w:val="24"/>
          <w:lang w:val="es-ES"/>
        </w:rPr>
      </w:pP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Médica.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Químico Farmacéutica.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Odontológica.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Médico Veterinaria.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de Enfermería.</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en Laboratorio Clínico.</w:t>
      </w:r>
    </w:p>
    <w:p w:rsidR="003B3B51" w:rsidRPr="00320B65" w:rsidRDefault="003B3B51" w:rsidP="00E10446">
      <w:pPr>
        <w:pStyle w:val="Sinespaciado"/>
        <w:numPr>
          <w:ilvl w:val="0"/>
          <w:numId w:val="8"/>
        </w:numPr>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Junta de Vigilancia de la Profesión en Psicología.</w:t>
      </w:r>
    </w:p>
    <w:p w:rsidR="0074394F" w:rsidRDefault="0074394F" w:rsidP="0074394F">
      <w:pPr>
        <w:pStyle w:val="Sinespaciado"/>
        <w:spacing w:line="276" w:lineRule="auto"/>
        <w:jc w:val="both"/>
        <w:rPr>
          <w:rFonts w:ascii="Candara" w:hAnsi="Candara" w:cs="Times New Roman"/>
          <w:b/>
          <w:sz w:val="24"/>
          <w:szCs w:val="24"/>
          <w:lang w:val="es-SV"/>
        </w:rPr>
      </w:pPr>
    </w:p>
    <w:p w:rsidR="0074394F" w:rsidRDefault="0074394F" w:rsidP="0074394F">
      <w:pPr>
        <w:pStyle w:val="Sinespaciado"/>
        <w:spacing w:line="276" w:lineRule="auto"/>
        <w:jc w:val="both"/>
        <w:rPr>
          <w:rFonts w:ascii="Candara" w:hAnsi="Candara" w:cs="Times New Roman"/>
          <w:sz w:val="24"/>
          <w:szCs w:val="24"/>
          <w:lang w:val="es-ES"/>
        </w:rPr>
      </w:pPr>
    </w:p>
    <w:p w:rsidR="0074394F" w:rsidRDefault="0074394F" w:rsidP="008626EB">
      <w:pPr>
        <w:pStyle w:val="Sinespaciado"/>
        <w:spacing w:line="276" w:lineRule="auto"/>
        <w:jc w:val="both"/>
        <w:rPr>
          <w:rFonts w:ascii="Candara" w:hAnsi="Candara" w:cs="Times New Roman"/>
          <w:b/>
          <w:sz w:val="28"/>
          <w:szCs w:val="24"/>
          <w:lang w:val="es-MX"/>
        </w:rPr>
      </w:pPr>
    </w:p>
    <w:p w:rsidR="008626EB" w:rsidRPr="008626EB" w:rsidRDefault="008626EB" w:rsidP="008626EB">
      <w:pPr>
        <w:pStyle w:val="Sinespaciado"/>
        <w:spacing w:line="276" w:lineRule="auto"/>
        <w:jc w:val="both"/>
        <w:rPr>
          <w:rFonts w:ascii="Candara" w:hAnsi="Candara" w:cs="Times New Roman"/>
          <w:b/>
          <w:sz w:val="28"/>
          <w:szCs w:val="24"/>
          <w:lang w:val="es-MX"/>
        </w:rPr>
      </w:pPr>
      <w:r w:rsidRPr="008626EB">
        <w:rPr>
          <w:rFonts w:ascii="Candara" w:hAnsi="Candara" w:cs="Times New Roman"/>
          <w:b/>
          <w:sz w:val="28"/>
          <w:szCs w:val="24"/>
          <w:lang w:val="es-MX"/>
        </w:rPr>
        <w:t xml:space="preserve">DISPOSICIONES  FINALES </w:t>
      </w:r>
    </w:p>
    <w:p w:rsidR="008626EB" w:rsidRDefault="008626EB" w:rsidP="008626EB">
      <w:pPr>
        <w:pStyle w:val="Sinespaciado"/>
        <w:spacing w:line="276" w:lineRule="auto"/>
        <w:jc w:val="both"/>
        <w:rPr>
          <w:rFonts w:ascii="Candara" w:hAnsi="Candara" w:cs="Times New Roman"/>
          <w:sz w:val="24"/>
          <w:szCs w:val="24"/>
          <w:lang w:val="es-ES"/>
        </w:rPr>
      </w:pPr>
    </w:p>
    <w:p w:rsidR="0074394F" w:rsidRDefault="0074394F" w:rsidP="008626EB">
      <w:pPr>
        <w:pStyle w:val="Sinespaciado"/>
        <w:spacing w:line="276" w:lineRule="auto"/>
        <w:jc w:val="both"/>
        <w:rPr>
          <w:rFonts w:ascii="Candara" w:hAnsi="Candara" w:cs="Times New Roman"/>
          <w:sz w:val="24"/>
          <w:szCs w:val="24"/>
          <w:lang w:val="es-ES"/>
        </w:rPr>
      </w:pPr>
    </w:p>
    <w:p w:rsidR="003B3B51" w:rsidRPr="00320B65" w:rsidRDefault="003B3B51" w:rsidP="008626EB">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 xml:space="preserve"> Lo no previsto en este Manual, en cuanto a las funciones de la Unidades Organizativas, será resuelto por la Presidencia del Consejo.</w:t>
      </w:r>
    </w:p>
    <w:p w:rsidR="003B3B51" w:rsidRPr="00320B65" w:rsidRDefault="003B3B51" w:rsidP="008626EB">
      <w:pPr>
        <w:pStyle w:val="Sinespaciado"/>
        <w:spacing w:line="276" w:lineRule="auto"/>
        <w:ind w:left="567"/>
        <w:jc w:val="both"/>
        <w:rPr>
          <w:rFonts w:ascii="Candara" w:hAnsi="Candara" w:cs="Times New Roman"/>
          <w:sz w:val="24"/>
          <w:szCs w:val="24"/>
          <w:lang w:val="es-ES"/>
        </w:rPr>
      </w:pPr>
    </w:p>
    <w:p w:rsidR="003B3B51" w:rsidRPr="00320B65" w:rsidRDefault="003B3B51" w:rsidP="008626EB">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 xml:space="preserve">Las nuevas Unidades organizativas, </w:t>
      </w:r>
      <w:r w:rsidR="00FB5B05" w:rsidRPr="00320B65">
        <w:rPr>
          <w:rFonts w:ascii="Candara" w:hAnsi="Candara" w:cs="Times New Roman"/>
          <w:sz w:val="24"/>
          <w:szCs w:val="24"/>
          <w:lang w:val="es-ES"/>
        </w:rPr>
        <w:t>que sean creadas</w:t>
      </w:r>
      <w:r w:rsidRPr="00320B65">
        <w:rPr>
          <w:rFonts w:ascii="Candara" w:hAnsi="Candara" w:cs="Times New Roman"/>
          <w:sz w:val="24"/>
          <w:szCs w:val="24"/>
          <w:lang w:val="es-ES"/>
        </w:rPr>
        <w:t xml:space="preserve"> por necesidades de</w:t>
      </w:r>
      <w:r w:rsidR="00FB5B05" w:rsidRPr="00320B65">
        <w:rPr>
          <w:rFonts w:ascii="Candara" w:hAnsi="Candara" w:cs="Times New Roman"/>
          <w:sz w:val="24"/>
          <w:szCs w:val="24"/>
          <w:lang w:val="es-ES"/>
        </w:rPr>
        <w:t xml:space="preserve"> un</w:t>
      </w:r>
      <w:r w:rsidRPr="00320B65">
        <w:rPr>
          <w:rFonts w:ascii="Candara" w:hAnsi="Candara" w:cs="Times New Roman"/>
          <w:sz w:val="24"/>
          <w:szCs w:val="24"/>
          <w:lang w:val="es-ES"/>
        </w:rPr>
        <w:t xml:space="preserve"> mejor funcionamiento  administrativo, se autorizarán por Acuerdo de la Presidencia del Consejo y de conformidad a la disponibilidad presupuestaria existente. </w:t>
      </w:r>
    </w:p>
    <w:p w:rsidR="003B3B51" w:rsidRPr="00320B65" w:rsidRDefault="003B3B51" w:rsidP="008626EB">
      <w:pPr>
        <w:pStyle w:val="Sinespaciado"/>
        <w:spacing w:line="276" w:lineRule="auto"/>
        <w:ind w:left="567"/>
        <w:jc w:val="both"/>
        <w:rPr>
          <w:rFonts w:ascii="Candara" w:hAnsi="Candara" w:cs="Times New Roman"/>
          <w:sz w:val="24"/>
          <w:szCs w:val="24"/>
          <w:lang w:val="es-ES"/>
        </w:rPr>
      </w:pPr>
    </w:p>
    <w:p w:rsidR="003B3B51" w:rsidRPr="00320B65" w:rsidRDefault="003B3B51" w:rsidP="008626EB">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El presente Manual deberá ser revisado y actualizado cada tres años o antes si fuere necesario, de acuerdo a las necesidades administrativas que se generen para el mejoramiento de los procesos.</w:t>
      </w:r>
    </w:p>
    <w:p w:rsidR="003B3B51" w:rsidRPr="00320B65" w:rsidRDefault="003B3B51" w:rsidP="008626EB">
      <w:pPr>
        <w:pStyle w:val="Sinespaciado"/>
        <w:spacing w:line="276" w:lineRule="auto"/>
        <w:ind w:left="567"/>
        <w:jc w:val="both"/>
        <w:rPr>
          <w:rFonts w:ascii="Candara" w:hAnsi="Candara" w:cs="Times New Roman"/>
          <w:sz w:val="24"/>
          <w:szCs w:val="24"/>
          <w:lang w:val="es-ES"/>
        </w:rPr>
      </w:pPr>
    </w:p>
    <w:p w:rsidR="003B3B51" w:rsidRPr="00320B65" w:rsidRDefault="003B3B51" w:rsidP="008626EB">
      <w:pPr>
        <w:pStyle w:val="Sinespaciado"/>
        <w:spacing w:line="276" w:lineRule="auto"/>
        <w:jc w:val="both"/>
        <w:rPr>
          <w:rFonts w:ascii="Candara" w:hAnsi="Candara" w:cs="Times New Roman"/>
          <w:sz w:val="24"/>
          <w:szCs w:val="24"/>
          <w:lang w:val="es-ES"/>
        </w:rPr>
      </w:pPr>
      <w:r w:rsidRPr="00320B65">
        <w:rPr>
          <w:rFonts w:ascii="Candara" w:hAnsi="Candara" w:cs="Times New Roman"/>
          <w:sz w:val="24"/>
          <w:szCs w:val="24"/>
          <w:lang w:val="es-ES"/>
        </w:rPr>
        <w:t>La presidencia del Consejo o a quién se delegue será el responsable de la divulgación del presente manual a los funcionarios y empleados de la Institución.</w:t>
      </w:r>
    </w:p>
    <w:p w:rsidR="003B3B51" w:rsidRPr="00320B65" w:rsidRDefault="003B3B51" w:rsidP="008626EB">
      <w:pPr>
        <w:pStyle w:val="Sinespaciado"/>
        <w:spacing w:line="276" w:lineRule="auto"/>
        <w:ind w:left="567"/>
        <w:jc w:val="both"/>
        <w:rPr>
          <w:rFonts w:ascii="Candara" w:hAnsi="Candara" w:cs="Times New Roman"/>
          <w:sz w:val="24"/>
          <w:szCs w:val="24"/>
          <w:lang w:val="es-ES"/>
        </w:rPr>
      </w:pPr>
    </w:p>
    <w:p w:rsidR="008626EB" w:rsidRDefault="003B3B51" w:rsidP="007F29B0">
      <w:pPr>
        <w:pStyle w:val="Sinespaciado"/>
        <w:spacing w:line="276" w:lineRule="auto"/>
        <w:ind w:left="567"/>
        <w:jc w:val="both"/>
        <w:rPr>
          <w:rFonts w:ascii="Candara" w:hAnsi="Candara" w:cs="Times New Roman"/>
          <w:sz w:val="24"/>
          <w:szCs w:val="24"/>
          <w:lang w:val="es-ES"/>
        </w:rPr>
      </w:pPr>
      <w:r w:rsidRPr="00320B65">
        <w:rPr>
          <w:rFonts w:ascii="Candara" w:hAnsi="Candara" w:cs="Times New Roman"/>
          <w:sz w:val="24"/>
          <w:szCs w:val="24"/>
          <w:lang w:val="es-ES"/>
        </w:rPr>
        <w:t xml:space="preserve">                    </w:t>
      </w:r>
    </w:p>
    <w:p w:rsidR="008626EB" w:rsidRDefault="008626EB" w:rsidP="007F29B0">
      <w:pPr>
        <w:pStyle w:val="Sinespaciado"/>
        <w:spacing w:line="276" w:lineRule="auto"/>
        <w:ind w:left="567"/>
        <w:jc w:val="both"/>
        <w:rPr>
          <w:rFonts w:ascii="Candara" w:hAnsi="Candara" w:cs="Times New Roman"/>
          <w:sz w:val="24"/>
          <w:szCs w:val="24"/>
          <w:lang w:val="es-ES"/>
        </w:rPr>
      </w:pPr>
    </w:p>
    <w:p w:rsidR="008626EB" w:rsidRDefault="008626EB" w:rsidP="007F29B0">
      <w:pPr>
        <w:pStyle w:val="Sinespaciado"/>
        <w:spacing w:line="276" w:lineRule="auto"/>
        <w:ind w:left="567"/>
        <w:jc w:val="both"/>
        <w:rPr>
          <w:rFonts w:ascii="Candara" w:hAnsi="Candara" w:cs="Times New Roman"/>
          <w:sz w:val="24"/>
          <w:szCs w:val="24"/>
          <w:lang w:val="es-ES"/>
        </w:rPr>
      </w:pPr>
    </w:p>
    <w:p w:rsidR="008626EB" w:rsidRDefault="008626EB" w:rsidP="007F29B0">
      <w:pPr>
        <w:pStyle w:val="Sinespaciado"/>
        <w:spacing w:line="276" w:lineRule="auto"/>
        <w:ind w:left="567"/>
        <w:jc w:val="both"/>
        <w:rPr>
          <w:rFonts w:ascii="Candara" w:hAnsi="Candara" w:cs="Times New Roman"/>
          <w:sz w:val="24"/>
          <w:szCs w:val="24"/>
          <w:lang w:val="es-ES"/>
        </w:rPr>
      </w:pPr>
    </w:p>
    <w:p w:rsidR="003B3B51" w:rsidRDefault="003B3B51" w:rsidP="00C834E1">
      <w:pPr>
        <w:pStyle w:val="Sinespaciado"/>
        <w:spacing w:line="276" w:lineRule="auto"/>
        <w:ind w:left="567"/>
        <w:jc w:val="center"/>
        <w:rPr>
          <w:rFonts w:ascii="Candara" w:hAnsi="Candara" w:cs="Times New Roman"/>
          <w:sz w:val="24"/>
          <w:szCs w:val="24"/>
          <w:lang w:val="es-ES"/>
        </w:rPr>
      </w:pPr>
      <w:r w:rsidRPr="00320B65">
        <w:rPr>
          <w:rFonts w:ascii="Candara" w:hAnsi="Candara" w:cs="Times New Roman"/>
          <w:sz w:val="24"/>
          <w:szCs w:val="24"/>
          <w:lang w:val="es-ES"/>
        </w:rPr>
        <w:t xml:space="preserve">San Salvador, </w:t>
      </w:r>
      <w:r w:rsidR="00C834E1">
        <w:rPr>
          <w:rFonts w:ascii="Candara" w:hAnsi="Candara" w:cs="Times New Roman"/>
          <w:sz w:val="24"/>
          <w:szCs w:val="24"/>
          <w:lang w:val="es-ES"/>
        </w:rPr>
        <w:t>Mayo</w:t>
      </w:r>
      <w:r w:rsidRPr="00320B65">
        <w:rPr>
          <w:rFonts w:ascii="Candara" w:hAnsi="Candara" w:cs="Times New Roman"/>
          <w:sz w:val="24"/>
          <w:szCs w:val="24"/>
          <w:lang w:val="es-ES"/>
        </w:rPr>
        <w:t xml:space="preserve"> de 201</w:t>
      </w:r>
      <w:r w:rsidR="00FB5B05" w:rsidRPr="00320B65">
        <w:rPr>
          <w:rFonts w:ascii="Candara" w:hAnsi="Candara" w:cs="Times New Roman"/>
          <w:sz w:val="24"/>
          <w:szCs w:val="24"/>
          <w:lang w:val="es-ES"/>
        </w:rPr>
        <w:t>7</w:t>
      </w:r>
      <w:r w:rsidRPr="00320B65">
        <w:rPr>
          <w:rFonts w:ascii="Candara" w:hAnsi="Candara" w:cs="Times New Roman"/>
          <w:sz w:val="24"/>
          <w:szCs w:val="24"/>
          <w:lang w:val="es-ES"/>
        </w:rPr>
        <w:t>.</w:t>
      </w:r>
    </w:p>
    <w:p w:rsidR="0074394F" w:rsidRPr="007F29B0" w:rsidRDefault="0074394F" w:rsidP="0074394F">
      <w:pPr>
        <w:pStyle w:val="Sinespaciado"/>
        <w:spacing w:line="276" w:lineRule="auto"/>
        <w:ind w:left="567"/>
        <w:jc w:val="center"/>
        <w:rPr>
          <w:rFonts w:ascii="Candara" w:hAnsi="Candara" w:cs="Times New Roman"/>
          <w:sz w:val="24"/>
          <w:szCs w:val="24"/>
          <w:lang w:val="es-ES"/>
        </w:rPr>
      </w:pPr>
    </w:p>
    <w:p w:rsidR="008626EB" w:rsidRDefault="008626EB" w:rsidP="003B3B51">
      <w:pPr>
        <w:rPr>
          <w:rFonts w:ascii="Candara" w:hAnsi="Candara" w:cs="Times New Roman"/>
          <w:b/>
          <w:sz w:val="24"/>
          <w:szCs w:val="24"/>
          <w:lang w:val="es-ES"/>
        </w:rPr>
      </w:pPr>
    </w:p>
    <w:p w:rsidR="008626EB" w:rsidRDefault="008626EB" w:rsidP="003B3B51">
      <w:pPr>
        <w:rPr>
          <w:rFonts w:ascii="Candara" w:hAnsi="Candara" w:cs="Times New Roman"/>
          <w:b/>
          <w:sz w:val="24"/>
          <w:szCs w:val="24"/>
          <w:lang w:val="es-ES"/>
        </w:rPr>
      </w:pPr>
    </w:p>
    <w:p w:rsidR="008626EB" w:rsidRDefault="008626EB" w:rsidP="003B3B51">
      <w:pPr>
        <w:rPr>
          <w:rFonts w:ascii="Candara" w:hAnsi="Candara" w:cs="Times New Roman"/>
          <w:b/>
          <w:sz w:val="24"/>
          <w:szCs w:val="24"/>
          <w:lang w:val="es-ES"/>
        </w:rPr>
      </w:pPr>
    </w:p>
    <w:p w:rsidR="003B3B51" w:rsidRPr="00320B65" w:rsidRDefault="003B3B51" w:rsidP="003B3B51">
      <w:pPr>
        <w:rPr>
          <w:rFonts w:ascii="Candara" w:hAnsi="Candara" w:cs="Times New Roman"/>
          <w:b/>
          <w:sz w:val="24"/>
          <w:szCs w:val="24"/>
          <w:lang w:val="es-ES"/>
        </w:rPr>
      </w:pPr>
      <w:r w:rsidRPr="00320B65">
        <w:rPr>
          <w:rFonts w:ascii="Candara" w:hAnsi="Candara" w:cs="Times New Roman"/>
          <w:b/>
          <w:sz w:val="24"/>
          <w:szCs w:val="24"/>
          <w:lang w:val="es-ES"/>
        </w:rPr>
        <w:t>El anterior manual ha sido elaborado por</w:t>
      </w:r>
      <w:r w:rsidR="0074394F" w:rsidRPr="00320B65">
        <w:rPr>
          <w:rFonts w:ascii="Candara" w:hAnsi="Candara" w:cs="Times New Roman"/>
          <w:b/>
          <w:sz w:val="24"/>
          <w:szCs w:val="24"/>
          <w:lang w:val="es-ES"/>
        </w:rPr>
        <w:t>:</w:t>
      </w:r>
      <w:r w:rsidR="0074394F">
        <w:rPr>
          <w:rFonts w:ascii="Candara" w:hAnsi="Candara" w:cs="Times New Roman"/>
          <w:b/>
          <w:sz w:val="24"/>
          <w:szCs w:val="24"/>
          <w:lang w:val="es-ES"/>
        </w:rPr>
        <w:t xml:space="preserve"> CONSEJO SUPERIOR DE SALUD PUBLICA</w:t>
      </w:r>
    </w:p>
    <w:p w:rsidR="0074394F" w:rsidRDefault="0074394F" w:rsidP="003B3B51">
      <w:pPr>
        <w:rPr>
          <w:rFonts w:ascii="Candara" w:hAnsi="Candara" w:cs="Times New Roman"/>
          <w:b/>
          <w:sz w:val="24"/>
          <w:szCs w:val="24"/>
          <w:lang w:val="es-ES"/>
        </w:rPr>
      </w:pPr>
    </w:p>
    <w:p w:rsidR="00443CD1" w:rsidRDefault="00443CD1" w:rsidP="003B3B51">
      <w:pPr>
        <w:rPr>
          <w:rFonts w:ascii="Candara" w:hAnsi="Candara" w:cs="Times New Roman"/>
          <w:b/>
          <w:sz w:val="24"/>
          <w:szCs w:val="24"/>
          <w:lang w:val="es-ES"/>
        </w:rPr>
      </w:pPr>
    </w:p>
    <w:p w:rsidR="00443CD1" w:rsidRDefault="00443CD1" w:rsidP="003B3B51">
      <w:pPr>
        <w:rPr>
          <w:rFonts w:ascii="Candara" w:hAnsi="Candara" w:cs="Times New Roman"/>
          <w:b/>
          <w:sz w:val="24"/>
          <w:szCs w:val="24"/>
          <w:lang w:val="es-ES"/>
        </w:rPr>
      </w:pPr>
    </w:p>
    <w:p w:rsidR="003E4BD2" w:rsidRDefault="003E4BD2" w:rsidP="003B3B51">
      <w:pPr>
        <w:rPr>
          <w:rFonts w:ascii="Candara" w:hAnsi="Candara" w:cs="Times New Roman"/>
          <w:b/>
          <w:sz w:val="24"/>
          <w:szCs w:val="24"/>
          <w:lang w:val="es-ES"/>
        </w:rPr>
      </w:pPr>
    </w:p>
    <w:p w:rsidR="001D156F" w:rsidRDefault="00C834E1" w:rsidP="00130375">
      <w:pPr>
        <w:jc w:val="right"/>
        <w:rPr>
          <w:rFonts w:ascii="Candara" w:hAnsi="Candara" w:cs="Times New Roman"/>
          <w:b/>
          <w:sz w:val="24"/>
          <w:szCs w:val="24"/>
          <w:lang w:val="es-ES"/>
        </w:rPr>
        <w:sectPr w:rsidR="001D156F" w:rsidSect="00C50C10">
          <w:footerReference w:type="default" r:id="rId10"/>
          <w:pgSz w:w="11906" w:h="16838"/>
          <w:pgMar w:top="1417" w:right="1701" w:bottom="1417" w:left="1701" w:header="708" w:footer="1020" w:gutter="0"/>
          <w:pgBorders w:offsetFrom="page">
            <w:top w:val="single" w:sz="12" w:space="24" w:color="0070C0"/>
            <w:left w:val="single" w:sz="12" w:space="24" w:color="0070C0"/>
            <w:bottom w:val="single" w:sz="12" w:space="24" w:color="0070C0"/>
            <w:right w:val="single" w:sz="12" w:space="24" w:color="0070C0"/>
          </w:pgBorders>
          <w:cols w:space="708"/>
          <w:docGrid w:linePitch="360"/>
        </w:sectPr>
      </w:pPr>
      <w:r>
        <w:rPr>
          <w:rFonts w:ascii="Candara" w:hAnsi="Candara" w:cs="Times New Roman"/>
          <w:b/>
          <w:sz w:val="24"/>
          <w:szCs w:val="24"/>
          <w:lang w:val="es-ES"/>
        </w:rPr>
        <w:t>ULTIMA REVISION: septiembre 2017.</w:t>
      </w:r>
    </w:p>
    <w:p w:rsidR="00443CD1" w:rsidRPr="006722F8" w:rsidRDefault="006722F8" w:rsidP="006722F8">
      <w:pPr>
        <w:jc w:val="center"/>
        <w:rPr>
          <w:noProof/>
          <w:lang w:val="es-SV" w:eastAsia="es-SV" w:bidi="ar-SA"/>
        </w:rPr>
      </w:pPr>
      <w:r>
        <w:rPr>
          <w:rFonts w:ascii="Candara" w:hAnsi="Candara" w:cs="Times New Roman"/>
          <w:b/>
          <w:sz w:val="24"/>
          <w:szCs w:val="24"/>
          <w:lang w:val="es-ES"/>
        </w:rPr>
        <w:lastRenderedPageBreak/>
        <w:t xml:space="preserve">ORGANIGRAMA DE LA INSTITUCIÓN </w:t>
      </w:r>
      <w:r w:rsidR="001D156F">
        <w:rPr>
          <w:noProof/>
          <w:lang w:val="es-SV" w:eastAsia="es-SV" w:bidi="ar-SA"/>
        </w:rPr>
        <w:drawing>
          <wp:anchor distT="0" distB="0" distL="114300" distR="114300" simplePos="0" relativeHeight="251663360" behindDoc="0" locked="0" layoutInCell="1" allowOverlap="1" wp14:anchorId="6DE5AA46" wp14:editId="1EC2446E">
            <wp:simplePos x="0" y="0"/>
            <wp:positionH relativeFrom="column">
              <wp:posOffset>-66040</wp:posOffset>
            </wp:positionH>
            <wp:positionV relativeFrom="paragraph">
              <wp:posOffset>330835</wp:posOffset>
            </wp:positionV>
            <wp:extent cx="8954770" cy="476059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321" t="18663" r="1660" b="14450"/>
                    <a:stretch/>
                  </pic:blipFill>
                  <pic:spPr bwMode="auto">
                    <a:xfrm>
                      <a:off x="0" y="0"/>
                      <a:ext cx="8954770" cy="476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43CD1" w:rsidRPr="006722F8" w:rsidSect="001D156F">
      <w:pgSz w:w="16838" w:h="11906" w:orient="landscape"/>
      <w:pgMar w:top="1701" w:right="1418" w:bottom="1701" w:left="1418" w:header="709" w:footer="1021"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CC" w:rsidRDefault="00456DCC">
      <w:pPr>
        <w:spacing w:after="0" w:line="240" w:lineRule="auto"/>
      </w:pPr>
      <w:r>
        <w:separator/>
      </w:r>
    </w:p>
  </w:endnote>
  <w:endnote w:type="continuationSeparator" w:id="0">
    <w:p w:rsidR="00456DCC" w:rsidRDefault="0045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59219"/>
      <w:docPartObj>
        <w:docPartGallery w:val="Page Numbers (Bottom of Page)"/>
        <w:docPartUnique/>
      </w:docPartObj>
    </w:sdtPr>
    <w:sdtEndPr/>
    <w:sdtContent>
      <w:p w:rsidR="007F29B0" w:rsidRDefault="007F29B0">
        <w:pPr>
          <w:pStyle w:val="Piedepgina"/>
          <w:jc w:val="right"/>
        </w:pPr>
        <w:r>
          <w:fldChar w:fldCharType="begin"/>
        </w:r>
        <w:r>
          <w:instrText>PAGE   \* MERGEFORMAT</w:instrText>
        </w:r>
        <w:r>
          <w:fldChar w:fldCharType="separate"/>
        </w:r>
        <w:r w:rsidR="005A5E78" w:rsidRPr="005A5E78">
          <w:rPr>
            <w:noProof/>
            <w:lang w:val="es-ES"/>
          </w:rPr>
          <w:t>14</w:t>
        </w:r>
        <w:r>
          <w:fldChar w:fldCharType="end"/>
        </w:r>
      </w:p>
    </w:sdtContent>
  </w:sdt>
  <w:p w:rsidR="00BD7ABA" w:rsidRPr="0024349D" w:rsidRDefault="00456DCC" w:rsidP="0029047B">
    <w:pPr>
      <w:pStyle w:val="Piedepgina"/>
      <w:pBdr>
        <w:top w:val="thinThickSmallGap" w:sz="24" w:space="7" w:color="823B0B" w:themeColor="accent2" w:themeShade="7F"/>
      </w:pBdr>
      <w:rPr>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CC" w:rsidRDefault="00456DCC">
      <w:pPr>
        <w:spacing w:after="0" w:line="240" w:lineRule="auto"/>
      </w:pPr>
      <w:r>
        <w:separator/>
      </w:r>
    </w:p>
  </w:footnote>
  <w:footnote w:type="continuationSeparator" w:id="0">
    <w:p w:rsidR="00456DCC" w:rsidRDefault="00456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A0"/>
    <w:multiLevelType w:val="hybridMultilevel"/>
    <w:tmpl w:val="E878FB42"/>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D40FCD"/>
    <w:multiLevelType w:val="hybridMultilevel"/>
    <w:tmpl w:val="A1A23E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925A39"/>
    <w:multiLevelType w:val="hybridMultilevel"/>
    <w:tmpl w:val="05749CF2"/>
    <w:lvl w:ilvl="0" w:tplc="F7E23BB6">
      <w:start w:val="18"/>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3C6D1F"/>
    <w:multiLevelType w:val="hybridMultilevel"/>
    <w:tmpl w:val="674428B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005207"/>
    <w:multiLevelType w:val="hybridMultilevel"/>
    <w:tmpl w:val="E5E8BB12"/>
    <w:lvl w:ilvl="0" w:tplc="22768F78">
      <w:start w:val="1"/>
      <w:numFmt w:val="lowerLetter"/>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98634B4"/>
    <w:multiLevelType w:val="hybridMultilevel"/>
    <w:tmpl w:val="69FC54CC"/>
    <w:lvl w:ilvl="0" w:tplc="3006AC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5B03A2"/>
    <w:multiLevelType w:val="hybridMultilevel"/>
    <w:tmpl w:val="84F42526"/>
    <w:lvl w:ilvl="0" w:tplc="BF3AA80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3DFF1A20"/>
    <w:multiLevelType w:val="hybridMultilevel"/>
    <w:tmpl w:val="A4A024CE"/>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4788636E"/>
    <w:multiLevelType w:val="hybridMultilevel"/>
    <w:tmpl w:val="A140A4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622149E"/>
    <w:multiLevelType w:val="hybridMultilevel"/>
    <w:tmpl w:val="64A6C5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DC921B3"/>
    <w:multiLevelType w:val="hybridMultilevel"/>
    <w:tmpl w:val="780CC434"/>
    <w:lvl w:ilvl="0" w:tplc="76B8D822">
      <w:start w:val="1"/>
      <w:numFmt w:val="lowerLetter"/>
      <w:lvlText w:val="%1)"/>
      <w:lvlJc w:val="left"/>
      <w:pPr>
        <w:ind w:left="720" w:hanging="360"/>
      </w:pPr>
      <w:rPr>
        <w:rFonts w:asciiTheme="majorHAnsi" w:eastAsiaTheme="majorEastAsia" w:hAnsiTheme="majorHAnsi" w:cstheme="maj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002831"/>
    <w:multiLevelType w:val="hybridMultilevel"/>
    <w:tmpl w:val="DB46A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2475922"/>
    <w:multiLevelType w:val="hybridMultilevel"/>
    <w:tmpl w:val="52D648CE"/>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2DB1AE3"/>
    <w:multiLevelType w:val="hybridMultilevel"/>
    <w:tmpl w:val="F71EDB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4"/>
  </w:num>
  <w:num w:numId="5">
    <w:abstractNumId w:val="0"/>
  </w:num>
  <w:num w:numId="6">
    <w:abstractNumId w:val="7"/>
  </w:num>
  <w:num w:numId="7">
    <w:abstractNumId w:val="8"/>
  </w:num>
  <w:num w:numId="8">
    <w:abstractNumId w:val="13"/>
  </w:num>
  <w:num w:numId="9">
    <w:abstractNumId w:val="12"/>
  </w:num>
  <w:num w:numId="10">
    <w:abstractNumId w:val="11"/>
  </w:num>
  <w:num w:numId="11">
    <w:abstractNumId w:val="6"/>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51"/>
    <w:rsid w:val="0002182C"/>
    <w:rsid w:val="000261EF"/>
    <w:rsid w:val="00027045"/>
    <w:rsid w:val="00070506"/>
    <w:rsid w:val="000C50E1"/>
    <w:rsid w:val="000F078E"/>
    <w:rsid w:val="00114014"/>
    <w:rsid w:val="00130375"/>
    <w:rsid w:val="00147FE0"/>
    <w:rsid w:val="00155C78"/>
    <w:rsid w:val="00157C7B"/>
    <w:rsid w:val="00176DF7"/>
    <w:rsid w:val="001842EF"/>
    <w:rsid w:val="0019278C"/>
    <w:rsid w:val="001A38DF"/>
    <w:rsid w:val="001D156F"/>
    <w:rsid w:val="00216C2B"/>
    <w:rsid w:val="0022574E"/>
    <w:rsid w:val="00320B65"/>
    <w:rsid w:val="003B13C9"/>
    <w:rsid w:val="003B3B51"/>
    <w:rsid w:val="003C14CD"/>
    <w:rsid w:val="003C6CBF"/>
    <w:rsid w:val="003D662C"/>
    <w:rsid w:val="003E4BD2"/>
    <w:rsid w:val="003F2066"/>
    <w:rsid w:val="00443CD1"/>
    <w:rsid w:val="00456DCC"/>
    <w:rsid w:val="00475053"/>
    <w:rsid w:val="0047630B"/>
    <w:rsid w:val="00483E7A"/>
    <w:rsid w:val="004868A2"/>
    <w:rsid w:val="004E721E"/>
    <w:rsid w:val="00543CB4"/>
    <w:rsid w:val="00555F25"/>
    <w:rsid w:val="00566251"/>
    <w:rsid w:val="005A13B9"/>
    <w:rsid w:val="005A5E78"/>
    <w:rsid w:val="005C414D"/>
    <w:rsid w:val="005E74E0"/>
    <w:rsid w:val="006266D6"/>
    <w:rsid w:val="006722F8"/>
    <w:rsid w:val="006A2228"/>
    <w:rsid w:val="00725249"/>
    <w:rsid w:val="0074394F"/>
    <w:rsid w:val="007C1291"/>
    <w:rsid w:val="007F29B0"/>
    <w:rsid w:val="008626EB"/>
    <w:rsid w:val="00880468"/>
    <w:rsid w:val="008C3110"/>
    <w:rsid w:val="008D671F"/>
    <w:rsid w:val="008E3572"/>
    <w:rsid w:val="009168FB"/>
    <w:rsid w:val="009234DE"/>
    <w:rsid w:val="00A1272B"/>
    <w:rsid w:val="00A25719"/>
    <w:rsid w:val="00A9499B"/>
    <w:rsid w:val="00AA1BB5"/>
    <w:rsid w:val="00AD08E1"/>
    <w:rsid w:val="00B36603"/>
    <w:rsid w:val="00BA5ABC"/>
    <w:rsid w:val="00BC4AC2"/>
    <w:rsid w:val="00C834E1"/>
    <w:rsid w:val="00CA1542"/>
    <w:rsid w:val="00CB4BB1"/>
    <w:rsid w:val="00E10446"/>
    <w:rsid w:val="00E10E25"/>
    <w:rsid w:val="00E324ED"/>
    <w:rsid w:val="00E3684D"/>
    <w:rsid w:val="00EA5BE6"/>
    <w:rsid w:val="00EE4E04"/>
    <w:rsid w:val="00FB5B05"/>
    <w:rsid w:val="00FB7A1C"/>
    <w:rsid w:val="00FF5F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51"/>
    <w:pPr>
      <w:spacing w:after="200" w:line="252" w:lineRule="auto"/>
    </w:pPr>
    <w:rPr>
      <w:rFonts w:asciiTheme="majorHAnsi" w:eastAsiaTheme="majorEastAsia" w:hAnsiTheme="majorHAnsi" w:cstheme="majorBidi"/>
      <w:lang w:val="en-US" w:bidi="en-US"/>
    </w:rPr>
  </w:style>
  <w:style w:type="paragraph" w:styleId="Ttulo1">
    <w:name w:val="heading 1"/>
    <w:basedOn w:val="Normal"/>
    <w:next w:val="Normal"/>
    <w:link w:val="Ttulo1Car"/>
    <w:uiPriority w:val="9"/>
    <w:qFormat/>
    <w:rsid w:val="007C1291"/>
    <w:pPr>
      <w:keepNext/>
      <w:keepLines/>
      <w:spacing w:before="480" w:after="0"/>
      <w:outlineLvl w:val="0"/>
    </w:pPr>
    <w:rPr>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3B3B51"/>
    <w:pPr>
      <w:spacing w:after="0" w:line="240" w:lineRule="auto"/>
    </w:pPr>
  </w:style>
  <w:style w:type="paragraph" w:styleId="Prrafodelista">
    <w:name w:val="List Paragraph"/>
    <w:basedOn w:val="Normal"/>
    <w:uiPriority w:val="34"/>
    <w:qFormat/>
    <w:rsid w:val="003B3B51"/>
    <w:pPr>
      <w:ind w:left="720"/>
      <w:contextualSpacing/>
    </w:pPr>
  </w:style>
  <w:style w:type="character" w:styleId="Textoennegrita">
    <w:name w:val="Strong"/>
    <w:uiPriority w:val="22"/>
    <w:qFormat/>
    <w:rsid w:val="003B3B51"/>
    <w:rPr>
      <w:b/>
      <w:bCs/>
      <w:color w:val="C45911" w:themeColor="accent2" w:themeShade="BF"/>
      <w:spacing w:val="5"/>
    </w:rPr>
  </w:style>
  <w:style w:type="character" w:customStyle="1" w:styleId="SinespaciadoCar">
    <w:name w:val="Sin espaciado Car"/>
    <w:basedOn w:val="Fuentedeprrafopredeter"/>
    <w:link w:val="Sinespaciado"/>
    <w:uiPriority w:val="1"/>
    <w:rsid w:val="003B3B51"/>
    <w:rPr>
      <w:rFonts w:asciiTheme="majorHAnsi" w:eastAsiaTheme="majorEastAsia" w:hAnsiTheme="majorHAnsi" w:cstheme="majorBidi"/>
      <w:lang w:val="en-US" w:bidi="en-US"/>
    </w:rPr>
  </w:style>
  <w:style w:type="paragraph" w:styleId="NormalWeb">
    <w:name w:val="Normal (Web)"/>
    <w:basedOn w:val="Normal"/>
    <w:uiPriority w:val="99"/>
    <w:unhideWhenUsed/>
    <w:rsid w:val="003B3B51"/>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paragraph" w:customStyle="1" w:styleId="Sinespaciado1">
    <w:name w:val="Sin espaciado1"/>
    <w:rsid w:val="003B3B51"/>
    <w:pPr>
      <w:spacing w:after="0" w:line="240" w:lineRule="auto"/>
    </w:pPr>
    <w:rPr>
      <w:rFonts w:ascii="Calibri" w:eastAsia="Times New Roman" w:hAnsi="Calibri" w:cs="Calibri"/>
      <w:lang w:eastAsia="es-SV"/>
    </w:rPr>
  </w:style>
  <w:style w:type="paragraph" w:styleId="Piedepgina">
    <w:name w:val="footer"/>
    <w:basedOn w:val="Normal"/>
    <w:link w:val="PiedepginaCar"/>
    <w:uiPriority w:val="99"/>
    <w:unhideWhenUsed/>
    <w:rsid w:val="003B3B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B51"/>
    <w:rPr>
      <w:rFonts w:asciiTheme="majorHAnsi" w:eastAsiaTheme="majorEastAsia" w:hAnsiTheme="majorHAnsi" w:cstheme="majorBidi"/>
      <w:lang w:val="en-US" w:bidi="en-US"/>
    </w:rPr>
  </w:style>
  <w:style w:type="paragraph" w:styleId="Encabezado">
    <w:name w:val="header"/>
    <w:basedOn w:val="Normal"/>
    <w:link w:val="EncabezadoCar"/>
    <w:uiPriority w:val="99"/>
    <w:unhideWhenUsed/>
    <w:rsid w:val="006A2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228"/>
    <w:rPr>
      <w:rFonts w:asciiTheme="majorHAnsi" w:eastAsiaTheme="majorEastAsia" w:hAnsiTheme="majorHAnsi" w:cstheme="majorBidi"/>
      <w:lang w:val="en-US" w:bidi="en-US"/>
    </w:rPr>
  </w:style>
  <w:style w:type="paragraph" w:styleId="Textodeglobo">
    <w:name w:val="Balloon Text"/>
    <w:basedOn w:val="Normal"/>
    <w:link w:val="TextodegloboCar"/>
    <w:uiPriority w:val="99"/>
    <w:semiHidden/>
    <w:unhideWhenUsed/>
    <w:rsid w:val="00E10E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E25"/>
    <w:rPr>
      <w:rFonts w:ascii="Tahoma" w:eastAsiaTheme="majorEastAsia" w:hAnsi="Tahoma" w:cs="Tahoma"/>
      <w:sz w:val="16"/>
      <w:szCs w:val="16"/>
      <w:lang w:val="en-US" w:bidi="en-US"/>
    </w:rPr>
  </w:style>
  <w:style w:type="paragraph" w:customStyle="1" w:styleId="msotitle3">
    <w:name w:val="msotitle3"/>
    <w:rsid w:val="00070506"/>
    <w:pPr>
      <w:spacing w:after="0" w:line="240" w:lineRule="auto"/>
    </w:pPr>
    <w:rPr>
      <w:rFonts w:ascii="Perpetua Titling MT" w:eastAsia="Times New Roman" w:hAnsi="Perpetua Titling MT" w:cs="Times New Roman"/>
      <w:caps/>
      <w:color w:val="000000"/>
      <w:kern w:val="28"/>
      <w:sz w:val="50"/>
      <w:szCs w:val="50"/>
      <w:lang w:eastAsia="es-SV"/>
      <w14:ligatures w14:val="standard"/>
      <w14:cntxtAlts/>
    </w:rPr>
  </w:style>
  <w:style w:type="character" w:customStyle="1" w:styleId="Ttulo1Car">
    <w:name w:val="Título 1 Car"/>
    <w:basedOn w:val="Fuentedeprrafopredeter"/>
    <w:link w:val="Ttulo1"/>
    <w:uiPriority w:val="9"/>
    <w:rsid w:val="007C1291"/>
    <w:rPr>
      <w:rFonts w:asciiTheme="majorHAnsi" w:eastAsiaTheme="majorEastAsia" w:hAnsiTheme="majorHAnsi" w:cstheme="majorBidi"/>
      <w:b/>
      <w:bCs/>
      <w:color w:val="2E74B5" w:themeColor="accent1" w:themeShade="BF"/>
      <w:sz w:val="28"/>
      <w:szCs w:val="28"/>
      <w:lang w:val="en-US" w:bidi="en-US"/>
    </w:rPr>
  </w:style>
  <w:style w:type="paragraph" w:styleId="TtulodeTDC">
    <w:name w:val="TOC Heading"/>
    <w:basedOn w:val="Ttulo1"/>
    <w:next w:val="Normal"/>
    <w:uiPriority w:val="39"/>
    <w:semiHidden/>
    <w:unhideWhenUsed/>
    <w:qFormat/>
    <w:rsid w:val="007C1291"/>
    <w:pPr>
      <w:spacing w:line="276" w:lineRule="auto"/>
      <w:outlineLvl w:val="9"/>
    </w:pPr>
    <w:rPr>
      <w:lang w:val="es-SV" w:eastAsia="es-SV" w:bidi="ar-SA"/>
    </w:rPr>
  </w:style>
  <w:style w:type="paragraph" w:customStyle="1" w:styleId="Default">
    <w:name w:val="Default"/>
    <w:rsid w:val="005E74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51"/>
    <w:pPr>
      <w:spacing w:after="200" w:line="252" w:lineRule="auto"/>
    </w:pPr>
    <w:rPr>
      <w:rFonts w:asciiTheme="majorHAnsi" w:eastAsiaTheme="majorEastAsia" w:hAnsiTheme="majorHAnsi" w:cstheme="majorBidi"/>
      <w:lang w:val="en-US" w:bidi="en-US"/>
    </w:rPr>
  </w:style>
  <w:style w:type="paragraph" w:styleId="Ttulo1">
    <w:name w:val="heading 1"/>
    <w:basedOn w:val="Normal"/>
    <w:next w:val="Normal"/>
    <w:link w:val="Ttulo1Car"/>
    <w:uiPriority w:val="9"/>
    <w:qFormat/>
    <w:rsid w:val="007C1291"/>
    <w:pPr>
      <w:keepNext/>
      <w:keepLines/>
      <w:spacing w:before="480" w:after="0"/>
      <w:outlineLvl w:val="0"/>
    </w:pPr>
    <w:rPr>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3B3B51"/>
    <w:pPr>
      <w:spacing w:after="0" w:line="240" w:lineRule="auto"/>
    </w:pPr>
  </w:style>
  <w:style w:type="paragraph" w:styleId="Prrafodelista">
    <w:name w:val="List Paragraph"/>
    <w:basedOn w:val="Normal"/>
    <w:uiPriority w:val="34"/>
    <w:qFormat/>
    <w:rsid w:val="003B3B51"/>
    <w:pPr>
      <w:ind w:left="720"/>
      <w:contextualSpacing/>
    </w:pPr>
  </w:style>
  <w:style w:type="character" w:styleId="Textoennegrita">
    <w:name w:val="Strong"/>
    <w:uiPriority w:val="22"/>
    <w:qFormat/>
    <w:rsid w:val="003B3B51"/>
    <w:rPr>
      <w:b/>
      <w:bCs/>
      <w:color w:val="C45911" w:themeColor="accent2" w:themeShade="BF"/>
      <w:spacing w:val="5"/>
    </w:rPr>
  </w:style>
  <w:style w:type="character" w:customStyle="1" w:styleId="SinespaciadoCar">
    <w:name w:val="Sin espaciado Car"/>
    <w:basedOn w:val="Fuentedeprrafopredeter"/>
    <w:link w:val="Sinespaciado"/>
    <w:uiPriority w:val="1"/>
    <w:rsid w:val="003B3B51"/>
    <w:rPr>
      <w:rFonts w:asciiTheme="majorHAnsi" w:eastAsiaTheme="majorEastAsia" w:hAnsiTheme="majorHAnsi" w:cstheme="majorBidi"/>
      <w:lang w:val="en-US" w:bidi="en-US"/>
    </w:rPr>
  </w:style>
  <w:style w:type="paragraph" w:styleId="NormalWeb">
    <w:name w:val="Normal (Web)"/>
    <w:basedOn w:val="Normal"/>
    <w:uiPriority w:val="99"/>
    <w:unhideWhenUsed/>
    <w:rsid w:val="003B3B51"/>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paragraph" w:customStyle="1" w:styleId="Sinespaciado1">
    <w:name w:val="Sin espaciado1"/>
    <w:rsid w:val="003B3B51"/>
    <w:pPr>
      <w:spacing w:after="0" w:line="240" w:lineRule="auto"/>
    </w:pPr>
    <w:rPr>
      <w:rFonts w:ascii="Calibri" w:eastAsia="Times New Roman" w:hAnsi="Calibri" w:cs="Calibri"/>
      <w:lang w:eastAsia="es-SV"/>
    </w:rPr>
  </w:style>
  <w:style w:type="paragraph" w:styleId="Piedepgina">
    <w:name w:val="footer"/>
    <w:basedOn w:val="Normal"/>
    <w:link w:val="PiedepginaCar"/>
    <w:uiPriority w:val="99"/>
    <w:unhideWhenUsed/>
    <w:rsid w:val="003B3B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B51"/>
    <w:rPr>
      <w:rFonts w:asciiTheme="majorHAnsi" w:eastAsiaTheme="majorEastAsia" w:hAnsiTheme="majorHAnsi" w:cstheme="majorBidi"/>
      <w:lang w:val="en-US" w:bidi="en-US"/>
    </w:rPr>
  </w:style>
  <w:style w:type="paragraph" w:styleId="Encabezado">
    <w:name w:val="header"/>
    <w:basedOn w:val="Normal"/>
    <w:link w:val="EncabezadoCar"/>
    <w:uiPriority w:val="99"/>
    <w:unhideWhenUsed/>
    <w:rsid w:val="006A2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228"/>
    <w:rPr>
      <w:rFonts w:asciiTheme="majorHAnsi" w:eastAsiaTheme="majorEastAsia" w:hAnsiTheme="majorHAnsi" w:cstheme="majorBidi"/>
      <w:lang w:val="en-US" w:bidi="en-US"/>
    </w:rPr>
  </w:style>
  <w:style w:type="paragraph" w:styleId="Textodeglobo">
    <w:name w:val="Balloon Text"/>
    <w:basedOn w:val="Normal"/>
    <w:link w:val="TextodegloboCar"/>
    <w:uiPriority w:val="99"/>
    <w:semiHidden/>
    <w:unhideWhenUsed/>
    <w:rsid w:val="00E10E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E25"/>
    <w:rPr>
      <w:rFonts w:ascii="Tahoma" w:eastAsiaTheme="majorEastAsia" w:hAnsi="Tahoma" w:cs="Tahoma"/>
      <w:sz w:val="16"/>
      <w:szCs w:val="16"/>
      <w:lang w:val="en-US" w:bidi="en-US"/>
    </w:rPr>
  </w:style>
  <w:style w:type="paragraph" w:customStyle="1" w:styleId="msotitle3">
    <w:name w:val="msotitle3"/>
    <w:rsid w:val="00070506"/>
    <w:pPr>
      <w:spacing w:after="0" w:line="240" w:lineRule="auto"/>
    </w:pPr>
    <w:rPr>
      <w:rFonts w:ascii="Perpetua Titling MT" w:eastAsia="Times New Roman" w:hAnsi="Perpetua Titling MT" w:cs="Times New Roman"/>
      <w:caps/>
      <w:color w:val="000000"/>
      <w:kern w:val="28"/>
      <w:sz w:val="50"/>
      <w:szCs w:val="50"/>
      <w:lang w:eastAsia="es-SV"/>
      <w14:ligatures w14:val="standard"/>
      <w14:cntxtAlts/>
    </w:rPr>
  </w:style>
  <w:style w:type="character" w:customStyle="1" w:styleId="Ttulo1Car">
    <w:name w:val="Título 1 Car"/>
    <w:basedOn w:val="Fuentedeprrafopredeter"/>
    <w:link w:val="Ttulo1"/>
    <w:uiPriority w:val="9"/>
    <w:rsid w:val="007C1291"/>
    <w:rPr>
      <w:rFonts w:asciiTheme="majorHAnsi" w:eastAsiaTheme="majorEastAsia" w:hAnsiTheme="majorHAnsi" w:cstheme="majorBidi"/>
      <w:b/>
      <w:bCs/>
      <w:color w:val="2E74B5" w:themeColor="accent1" w:themeShade="BF"/>
      <w:sz w:val="28"/>
      <w:szCs w:val="28"/>
      <w:lang w:val="en-US" w:bidi="en-US"/>
    </w:rPr>
  </w:style>
  <w:style w:type="paragraph" w:styleId="TtulodeTDC">
    <w:name w:val="TOC Heading"/>
    <w:basedOn w:val="Ttulo1"/>
    <w:next w:val="Normal"/>
    <w:uiPriority w:val="39"/>
    <w:semiHidden/>
    <w:unhideWhenUsed/>
    <w:qFormat/>
    <w:rsid w:val="007C1291"/>
    <w:pPr>
      <w:spacing w:line="276" w:lineRule="auto"/>
      <w:outlineLvl w:val="9"/>
    </w:pPr>
    <w:rPr>
      <w:lang w:val="es-SV" w:eastAsia="es-SV" w:bidi="ar-SA"/>
    </w:rPr>
  </w:style>
  <w:style w:type="paragraph" w:customStyle="1" w:styleId="Default">
    <w:name w:val="Default"/>
    <w:rsid w:val="005E74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00E4-9B25-44BB-B3B3-61294254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2787</Words>
  <Characters>15329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Ramos</dc:creator>
  <cp:lastModifiedBy>LAPTOPW81</cp:lastModifiedBy>
  <cp:revision>2</cp:revision>
  <dcterms:created xsi:type="dcterms:W3CDTF">2017-09-15T19:43:00Z</dcterms:created>
  <dcterms:modified xsi:type="dcterms:W3CDTF">2017-09-15T19:43:00Z</dcterms:modified>
</cp:coreProperties>
</file>