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C54" w:rsidRDefault="00E95C8E" w:rsidP="000E306A">
      <w:pPr>
        <w:jc w:val="right"/>
      </w:pPr>
      <w:r>
        <w:rPr>
          <w:noProof/>
          <w:sz w:val="14"/>
          <w:szCs w:val="14"/>
        </w:rPr>
        <w:drawing>
          <wp:anchor distT="0" distB="0" distL="114300" distR="114300" simplePos="0" relativeHeight="251659264" behindDoc="1" locked="0" layoutInCell="1" allowOverlap="1" wp14:anchorId="2CBBB2EE" wp14:editId="37CC1460">
            <wp:simplePos x="0" y="0"/>
            <wp:positionH relativeFrom="column">
              <wp:posOffset>3223931</wp:posOffset>
            </wp:positionH>
            <wp:positionV relativeFrom="paragraph">
              <wp:posOffset>-407670</wp:posOffset>
            </wp:positionV>
            <wp:extent cx="2923729" cy="113006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 UNÁMONOS PARA CRECER - copia - cop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3729" cy="1130060"/>
                    </a:xfrm>
                    <a:prstGeom prst="rect">
                      <a:avLst/>
                    </a:prstGeom>
                  </pic:spPr>
                </pic:pic>
              </a:graphicData>
            </a:graphic>
            <wp14:sizeRelH relativeFrom="page">
              <wp14:pctWidth>0</wp14:pctWidth>
            </wp14:sizeRelH>
            <wp14:sizeRelV relativeFrom="page">
              <wp14:pctHeight>0</wp14:pctHeight>
            </wp14:sizeRelV>
          </wp:anchor>
        </w:drawing>
      </w:r>
    </w:p>
    <w:p w:rsidR="00E95C8E" w:rsidRDefault="00E95C8E" w:rsidP="00E95C8E">
      <w:pPr>
        <w:jc w:val="center"/>
        <w:rPr>
          <w:b/>
          <w:sz w:val="96"/>
          <w:szCs w:val="96"/>
        </w:rPr>
      </w:pPr>
    </w:p>
    <w:p w:rsidR="00297CF9" w:rsidRDefault="00044D10" w:rsidP="00E95C8E">
      <w:pPr>
        <w:jc w:val="center"/>
        <w:rPr>
          <w:b/>
          <w:sz w:val="96"/>
          <w:szCs w:val="96"/>
        </w:rPr>
      </w:pPr>
      <w:r>
        <w:rPr>
          <w:b/>
          <w:sz w:val="96"/>
          <w:szCs w:val="96"/>
        </w:rPr>
        <w:t>Plan Anual Operativo 2017</w:t>
      </w:r>
    </w:p>
    <w:p w:rsidR="00E95C8E" w:rsidRDefault="00E95C8E" w:rsidP="00E95C8E">
      <w:pPr>
        <w:jc w:val="center"/>
        <w:rPr>
          <w:b/>
          <w:sz w:val="96"/>
          <w:szCs w:val="96"/>
        </w:rPr>
      </w:pPr>
    </w:p>
    <w:p w:rsidR="00E95C8E" w:rsidRPr="00E95C8E" w:rsidRDefault="00E95C8E" w:rsidP="00E95C8E">
      <w:pPr>
        <w:jc w:val="center"/>
        <w:rPr>
          <w:b/>
          <w:sz w:val="52"/>
          <w:szCs w:val="96"/>
        </w:rPr>
      </w:pPr>
      <w:r w:rsidRPr="00E95C8E">
        <w:rPr>
          <w:b/>
          <w:sz w:val="52"/>
          <w:szCs w:val="96"/>
        </w:rPr>
        <w:t>CONSEJO SUPERIOR DE SALUD PUBLICA</w:t>
      </w:r>
    </w:p>
    <w:p w:rsidR="00E95C8E" w:rsidRDefault="00044D10" w:rsidP="00E95C8E">
      <w:pPr>
        <w:jc w:val="center"/>
        <w:rPr>
          <w:b/>
          <w:sz w:val="96"/>
          <w:szCs w:val="96"/>
        </w:rPr>
      </w:pPr>
      <w:r>
        <w:rPr>
          <w:b/>
          <w:noProof/>
          <w:sz w:val="96"/>
          <w:szCs w:val="96"/>
        </w:rPr>
        <w:drawing>
          <wp:anchor distT="0" distB="0" distL="114300" distR="114300" simplePos="0" relativeHeight="251660288" behindDoc="1" locked="0" layoutInCell="1" allowOverlap="1">
            <wp:simplePos x="0" y="0"/>
            <wp:positionH relativeFrom="column">
              <wp:posOffset>1263015</wp:posOffset>
            </wp:positionH>
            <wp:positionV relativeFrom="paragraph">
              <wp:posOffset>393065</wp:posOffset>
            </wp:positionV>
            <wp:extent cx="3191262" cy="2310389"/>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p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1262" cy="2310389"/>
                    </a:xfrm>
                    <a:prstGeom prst="rect">
                      <a:avLst/>
                    </a:prstGeom>
                  </pic:spPr>
                </pic:pic>
              </a:graphicData>
            </a:graphic>
          </wp:anchor>
        </w:drawing>
      </w:r>
    </w:p>
    <w:p w:rsidR="00E95C8E" w:rsidRDefault="00E95C8E" w:rsidP="00E95C8E">
      <w:pPr>
        <w:jc w:val="center"/>
        <w:rPr>
          <w:b/>
          <w:sz w:val="96"/>
          <w:szCs w:val="96"/>
        </w:rPr>
      </w:pPr>
    </w:p>
    <w:p w:rsidR="00E95C8E" w:rsidRDefault="00E95C8E" w:rsidP="00E95C8E">
      <w:pPr>
        <w:jc w:val="center"/>
        <w:rPr>
          <w:b/>
          <w:sz w:val="96"/>
          <w:szCs w:val="96"/>
        </w:rPr>
      </w:pPr>
    </w:p>
    <w:p w:rsidR="00E95C8E" w:rsidRDefault="00E95C8E" w:rsidP="00E95C8E">
      <w:pPr>
        <w:jc w:val="center"/>
        <w:rPr>
          <w:b/>
          <w:sz w:val="96"/>
          <w:szCs w:val="96"/>
        </w:rPr>
      </w:pPr>
      <w:r>
        <w:rPr>
          <w:b/>
          <w:sz w:val="96"/>
          <w:szCs w:val="96"/>
        </w:rPr>
        <w:lastRenderedPageBreak/>
        <w:t>INDICE</w:t>
      </w:r>
    </w:p>
    <w:sdt>
      <w:sdtPr>
        <w:rPr>
          <w:rFonts w:asciiTheme="minorHAnsi" w:eastAsiaTheme="minorEastAsia" w:hAnsiTheme="minorHAnsi" w:cstheme="minorBidi"/>
          <w:color w:val="auto"/>
          <w:sz w:val="22"/>
          <w:szCs w:val="22"/>
          <w:lang w:val="es-ES"/>
        </w:rPr>
        <w:id w:val="1646233663"/>
        <w:docPartObj>
          <w:docPartGallery w:val="Table of Contents"/>
          <w:docPartUnique/>
        </w:docPartObj>
      </w:sdtPr>
      <w:sdtEndPr>
        <w:rPr>
          <w:b/>
          <w:bCs/>
        </w:rPr>
      </w:sdtEndPr>
      <w:sdtContent>
        <w:p w:rsidR="002408E0" w:rsidRDefault="002408E0">
          <w:pPr>
            <w:pStyle w:val="TtuloTDC"/>
          </w:pPr>
        </w:p>
        <w:p w:rsidR="005E56DB" w:rsidRDefault="002408E0">
          <w:pPr>
            <w:pStyle w:val="TDC1"/>
            <w:tabs>
              <w:tab w:val="right" w:leader="dot" w:pos="8828"/>
            </w:tabs>
            <w:rPr>
              <w:noProof/>
            </w:rPr>
          </w:pPr>
          <w:r>
            <w:fldChar w:fldCharType="begin"/>
          </w:r>
          <w:r>
            <w:instrText xml:space="preserve"> TOC \o "1-3" \h \z \u </w:instrText>
          </w:r>
          <w:r>
            <w:fldChar w:fldCharType="separate"/>
          </w:r>
          <w:hyperlink w:anchor="_Toc493186151" w:history="1">
            <w:r w:rsidR="005E56DB" w:rsidRPr="00D04556">
              <w:rPr>
                <w:rStyle w:val="Hipervnculo"/>
                <w:noProof/>
              </w:rPr>
              <w:t>INTRODUCCION</w:t>
            </w:r>
            <w:r w:rsidR="005E56DB">
              <w:rPr>
                <w:noProof/>
                <w:webHidden/>
              </w:rPr>
              <w:tab/>
            </w:r>
            <w:r w:rsidR="005E56DB">
              <w:rPr>
                <w:noProof/>
                <w:webHidden/>
              </w:rPr>
              <w:fldChar w:fldCharType="begin"/>
            </w:r>
            <w:r w:rsidR="005E56DB">
              <w:rPr>
                <w:noProof/>
                <w:webHidden/>
              </w:rPr>
              <w:instrText xml:space="preserve"> PAGEREF _Toc493186151 \h </w:instrText>
            </w:r>
            <w:r w:rsidR="005E56DB">
              <w:rPr>
                <w:noProof/>
                <w:webHidden/>
              </w:rPr>
            </w:r>
            <w:r w:rsidR="005E56DB">
              <w:rPr>
                <w:noProof/>
                <w:webHidden/>
              </w:rPr>
              <w:fldChar w:fldCharType="separate"/>
            </w:r>
            <w:r w:rsidR="005E56DB">
              <w:rPr>
                <w:noProof/>
                <w:webHidden/>
              </w:rPr>
              <w:t>3</w:t>
            </w:r>
            <w:r w:rsidR="005E56DB">
              <w:rPr>
                <w:noProof/>
                <w:webHidden/>
              </w:rPr>
              <w:fldChar w:fldCharType="end"/>
            </w:r>
          </w:hyperlink>
        </w:p>
        <w:p w:rsidR="005E56DB" w:rsidRDefault="00DC2789">
          <w:pPr>
            <w:pStyle w:val="TDC1"/>
            <w:tabs>
              <w:tab w:val="right" w:leader="dot" w:pos="8828"/>
            </w:tabs>
            <w:rPr>
              <w:noProof/>
            </w:rPr>
          </w:pPr>
          <w:hyperlink w:anchor="_Toc493186152" w:history="1">
            <w:r w:rsidR="005E56DB" w:rsidRPr="00D04556">
              <w:rPr>
                <w:rStyle w:val="Hipervnculo"/>
                <w:noProof/>
              </w:rPr>
              <w:t>AUDITORÍA INTERNA</w:t>
            </w:r>
            <w:r w:rsidR="005E56DB">
              <w:rPr>
                <w:noProof/>
                <w:webHidden/>
              </w:rPr>
              <w:tab/>
            </w:r>
            <w:r w:rsidR="005E56DB">
              <w:rPr>
                <w:noProof/>
                <w:webHidden/>
              </w:rPr>
              <w:fldChar w:fldCharType="begin"/>
            </w:r>
            <w:r w:rsidR="005E56DB">
              <w:rPr>
                <w:noProof/>
                <w:webHidden/>
              </w:rPr>
              <w:instrText xml:space="preserve"> PAGEREF _Toc493186152 \h </w:instrText>
            </w:r>
            <w:r w:rsidR="005E56DB">
              <w:rPr>
                <w:noProof/>
                <w:webHidden/>
              </w:rPr>
            </w:r>
            <w:r w:rsidR="005E56DB">
              <w:rPr>
                <w:noProof/>
                <w:webHidden/>
              </w:rPr>
              <w:fldChar w:fldCharType="separate"/>
            </w:r>
            <w:r w:rsidR="005E56DB">
              <w:rPr>
                <w:noProof/>
                <w:webHidden/>
              </w:rPr>
              <w:t>4</w:t>
            </w:r>
            <w:r w:rsidR="005E56DB">
              <w:rPr>
                <w:noProof/>
                <w:webHidden/>
              </w:rPr>
              <w:fldChar w:fldCharType="end"/>
            </w:r>
          </w:hyperlink>
        </w:p>
        <w:p w:rsidR="005E56DB" w:rsidRDefault="00DC2789">
          <w:pPr>
            <w:pStyle w:val="TDC1"/>
            <w:tabs>
              <w:tab w:val="right" w:leader="dot" w:pos="8828"/>
            </w:tabs>
            <w:rPr>
              <w:noProof/>
            </w:rPr>
          </w:pPr>
          <w:hyperlink w:anchor="_Toc493186153" w:history="1">
            <w:r w:rsidR="005E56DB" w:rsidRPr="00D04556">
              <w:rPr>
                <w:rStyle w:val="Hipervnculo"/>
                <w:noProof/>
                <w:lang w:val="es-ES"/>
              </w:rPr>
              <w:t>UNIDAD ACCESO A LA INFORMACIÓN PÚBLICA</w:t>
            </w:r>
            <w:r w:rsidR="005E56DB">
              <w:rPr>
                <w:noProof/>
                <w:webHidden/>
              </w:rPr>
              <w:tab/>
            </w:r>
            <w:r w:rsidR="005E56DB">
              <w:rPr>
                <w:noProof/>
                <w:webHidden/>
              </w:rPr>
              <w:fldChar w:fldCharType="begin"/>
            </w:r>
            <w:r w:rsidR="005E56DB">
              <w:rPr>
                <w:noProof/>
                <w:webHidden/>
              </w:rPr>
              <w:instrText xml:space="preserve"> PAGEREF _Toc493186153 \h </w:instrText>
            </w:r>
            <w:r w:rsidR="005E56DB">
              <w:rPr>
                <w:noProof/>
                <w:webHidden/>
              </w:rPr>
            </w:r>
            <w:r w:rsidR="005E56DB">
              <w:rPr>
                <w:noProof/>
                <w:webHidden/>
              </w:rPr>
              <w:fldChar w:fldCharType="separate"/>
            </w:r>
            <w:r w:rsidR="005E56DB">
              <w:rPr>
                <w:noProof/>
                <w:webHidden/>
              </w:rPr>
              <w:t>5</w:t>
            </w:r>
            <w:r w:rsidR="005E56DB">
              <w:rPr>
                <w:noProof/>
                <w:webHidden/>
              </w:rPr>
              <w:fldChar w:fldCharType="end"/>
            </w:r>
          </w:hyperlink>
        </w:p>
        <w:p w:rsidR="005E56DB" w:rsidRDefault="00DC2789">
          <w:pPr>
            <w:pStyle w:val="TDC1"/>
            <w:tabs>
              <w:tab w:val="right" w:leader="dot" w:pos="8828"/>
            </w:tabs>
            <w:rPr>
              <w:noProof/>
            </w:rPr>
          </w:pPr>
          <w:hyperlink w:anchor="_Toc493186154" w:history="1">
            <w:r w:rsidR="005E56DB" w:rsidRPr="00D04556">
              <w:rPr>
                <w:rStyle w:val="Hipervnculo"/>
                <w:noProof/>
              </w:rPr>
              <w:t>COMUNICACIONES</w:t>
            </w:r>
            <w:r w:rsidR="005E56DB">
              <w:rPr>
                <w:noProof/>
                <w:webHidden/>
              </w:rPr>
              <w:tab/>
            </w:r>
            <w:r w:rsidR="005E56DB">
              <w:rPr>
                <w:noProof/>
                <w:webHidden/>
              </w:rPr>
              <w:fldChar w:fldCharType="begin"/>
            </w:r>
            <w:r w:rsidR="005E56DB">
              <w:rPr>
                <w:noProof/>
                <w:webHidden/>
              </w:rPr>
              <w:instrText xml:space="preserve"> PAGEREF _Toc493186154 \h </w:instrText>
            </w:r>
            <w:r w:rsidR="005E56DB">
              <w:rPr>
                <w:noProof/>
                <w:webHidden/>
              </w:rPr>
            </w:r>
            <w:r w:rsidR="005E56DB">
              <w:rPr>
                <w:noProof/>
                <w:webHidden/>
              </w:rPr>
              <w:fldChar w:fldCharType="separate"/>
            </w:r>
            <w:r w:rsidR="005E56DB">
              <w:rPr>
                <w:noProof/>
                <w:webHidden/>
              </w:rPr>
              <w:t>8</w:t>
            </w:r>
            <w:r w:rsidR="005E56DB">
              <w:rPr>
                <w:noProof/>
                <w:webHidden/>
              </w:rPr>
              <w:fldChar w:fldCharType="end"/>
            </w:r>
          </w:hyperlink>
        </w:p>
        <w:p w:rsidR="005E56DB" w:rsidRDefault="00DC2789">
          <w:pPr>
            <w:pStyle w:val="TDC1"/>
            <w:tabs>
              <w:tab w:val="right" w:leader="dot" w:pos="8828"/>
            </w:tabs>
            <w:rPr>
              <w:noProof/>
            </w:rPr>
          </w:pPr>
          <w:hyperlink w:anchor="_Toc493186155" w:history="1">
            <w:r w:rsidR="005E56DB" w:rsidRPr="00D04556">
              <w:rPr>
                <w:rStyle w:val="Hipervnculo"/>
                <w:noProof/>
              </w:rPr>
              <w:t>UNIDAD FINANCIERA</w:t>
            </w:r>
            <w:r w:rsidR="005E56DB">
              <w:rPr>
                <w:noProof/>
                <w:webHidden/>
              </w:rPr>
              <w:tab/>
            </w:r>
            <w:r w:rsidR="005E56DB">
              <w:rPr>
                <w:noProof/>
                <w:webHidden/>
              </w:rPr>
              <w:fldChar w:fldCharType="begin"/>
            </w:r>
            <w:r w:rsidR="005E56DB">
              <w:rPr>
                <w:noProof/>
                <w:webHidden/>
              </w:rPr>
              <w:instrText xml:space="preserve"> PAGEREF _Toc493186155 \h </w:instrText>
            </w:r>
            <w:r w:rsidR="005E56DB">
              <w:rPr>
                <w:noProof/>
                <w:webHidden/>
              </w:rPr>
            </w:r>
            <w:r w:rsidR="005E56DB">
              <w:rPr>
                <w:noProof/>
                <w:webHidden/>
              </w:rPr>
              <w:fldChar w:fldCharType="separate"/>
            </w:r>
            <w:r w:rsidR="005E56DB">
              <w:rPr>
                <w:noProof/>
                <w:webHidden/>
              </w:rPr>
              <w:t>10</w:t>
            </w:r>
            <w:r w:rsidR="005E56DB">
              <w:rPr>
                <w:noProof/>
                <w:webHidden/>
              </w:rPr>
              <w:fldChar w:fldCharType="end"/>
            </w:r>
          </w:hyperlink>
        </w:p>
        <w:p w:rsidR="005E56DB" w:rsidRDefault="00DC2789">
          <w:pPr>
            <w:pStyle w:val="TDC1"/>
            <w:tabs>
              <w:tab w:val="right" w:leader="dot" w:pos="8828"/>
            </w:tabs>
            <w:rPr>
              <w:noProof/>
            </w:rPr>
          </w:pPr>
          <w:hyperlink w:anchor="_Toc493186156" w:history="1">
            <w:r w:rsidR="005E56DB" w:rsidRPr="00D04556">
              <w:rPr>
                <w:rStyle w:val="Hipervnculo"/>
                <w:noProof/>
              </w:rPr>
              <w:t>ADQUISICIONES Y CONTRATACIONES</w:t>
            </w:r>
            <w:r w:rsidR="005E56DB">
              <w:rPr>
                <w:noProof/>
                <w:webHidden/>
              </w:rPr>
              <w:tab/>
            </w:r>
            <w:r w:rsidR="005E56DB">
              <w:rPr>
                <w:noProof/>
                <w:webHidden/>
              </w:rPr>
              <w:fldChar w:fldCharType="begin"/>
            </w:r>
            <w:r w:rsidR="005E56DB">
              <w:rPr>
                <w:noProof/>
                <w:webHidden/>
              </w:rPr>
              <w:instrText xml:space="preserve"> PAGEREF _Toc493186156 \h </w:instrText>
            </w:r>
            <w:r w:rsidR="005E56DB">
              <w:rPr>
                <w:noProof/>
                <w:webHidden/>
              </w:rPr>
            </w:r>
            <w:r w:rsidR="005E56DB">
              <w:rPr>
                <w:noProof/>
                <w:webHidden/>
              </w:rPr>
              <w:fldChar w:fldCharType="separate"/>
            </w:r>
            <w:r w:rsidR="005E56DB">
              <w:rPr>
                <w:noProof/>
                <w:webHidden/>
              </w:rPr>
              <w:t>11</w:t>
            </w:r>
            <w:r w:rsidR="005E56DB">
              <w:rPr>
                <w:noProof/>
                <w:webHidden/>
              </w:rPr>
              <w:fldChar w:fldCharType="end"/>
            </w:r>
          </w:hyperlink>
        </w:p>
        <w:p w:rsidR="005E56DB" w:rsidRDefault="00DC2789">
          <w:pPr>
            <w:pStyle w:val="TDC1"/>
            <w:tabs>
              <w:tab w:val="right" w:leader="dot" w:pos="8828"/>
            </w:tabs>
            <w:rPr>
              <w:noProof/>
            </w:rPr>
          </w:pPr>
          <w:hyperlink w:anchor="_Toc493186157" w:history="1">
            <w:r w:rsidR="005E56DB" w:rsidRPr="00D04556">
              <w:rPr>
                <w:rStyle w:val="Hipervnculo"/>
                <w:noProof/>
              </w:rPr>
              <w:t>UNIDAD DE INFORMATICA</w:t>
            </w:r>
            <w:r w:rsidR="005E56DB">
              <w:rPr>
                <w:noProof/>
                <w:webHidden/>
              </w:rPr>
              <w:tab/>
            </w:r>
            <w:r w:rsidR="005E56DB">
              <w:rPr>
                <w:noProof/>
                <w:webHidden/>
              </w:rPr>
              <w:fldChar w:fldCharType="begin"/>
            </w:r>
            <w:r w:rsidR="005E56DB">
              <w:rPr>
                <w:noProof/>
                <w:webHidden/>
              </w:rPr>
              <w:instrText xml:space="preserve"> PAGEREF _Toc493186157 \h </w:instrText>
            </w:r>
            <w:r w:rsidR="005E56DB">
              <w:rPr>
                <w:noProof/>
                <w:webHidden/>
              </w:rPr>
            </w:r>
            <w:r w:rsidR="005E56DB">
              <w:rPr>
                <w:noProof/>
                <w:webHidden/>
              </w:rPr>
              <w:fldChar w:fldCharType="separate"/>
            </w:r>
            <w:r w:rsidR="005E56DB">
              <w:rPr>
                <w:noProof/>
                <w:webHidden/>
              </w:rPr>
              <w:t>13</w:t>
            </w:r>
            <w:r w:rsidR="005E56DB">
              <w:rPr>
                <w:noProof/>
                <w:webHidden/>
              </w:rPr>
              <w:fldChar w:fldCharType="end"/>
            </w:r>
          </w:hyperlink>
        </w:p>
        <w:p w:rsidR="005E56DB" w:rsidRDefault="00DC2789">
          <w:pPr>
            <w:pStyle w:val="TDC1"/>
            <w:tabs>
              <w:tab w:val="right" w:leader="dot" w:pos="8828"/>
            </w:tabs>
            <w:rPr>
              <w:noProof/>
            </w:rPr>
          </w:pPr>
          <w:hyperlink w:anchor="_Toc493186158" w:history="1">
            <w:r w:rsidR="005E56DB" w:rsidRPr="00D04556">
              <w:rPr>
                <w:rStyle w:val="Hipervnculo"/>
                <w:noProof/>
              </w:rPr>
              <w:t>UNIDAD DE GÉNERO</w:t>
            </w:r>
            <w:r w:rsidR="005E56DB">
              <w:rPr>
                <w:noProof/>
                <w:webHidden/>
              </w:rPr>
              <w:tab/>
            </w:r>
            <w:r w:rsidR="005E56DB">
              <w:rPr>
                <w:noProof/>
                <w:webHidden/>
              </w:rPr>
              <w:fldChar w:fldCharType="begin"/>
            </w:r>
            <w:r w:rsidR="005E56DB">
              <w:rPr>
                <w:noProof/>
                <w:webHidden/>
              </w:rPr>
              <w:instrText xml:space="preserve"> PAGEREF _Toc493186158 \h </w:instrText>
            </w:r>
            <w:r w:rsidR="005E56DB">
              <w:rPr>
                <w:noProof/>
                <w:webHidden/>
              </w:rPr>
            </w:r>
            <w:r w:rsidR="005E56DB">
              <w:rPr>
                <w:noProof/>
                <w:webHidden/>
              </w:rPr>
              <w:fldChar w:fldCharType="separate"/>
            </w:r>
            <w:r w:rsidR="005E56DB">
              <w:rPr>
                <w:noProof/>
                <w:webHidden/>
              </w:rPr>
              <w:t>16</w:t>
            </w:r>
            <w:r w:rsidR="005E56DB">
              <w:rPr>
                <w:noProof/>
                <w:webHidden/>
              </w:rPr>
              <w:fldChar w:fldCharType="end"/>
            </w:r>
          </w:hyperlink>
        </w:p>
        <w:p w:rsidR="005E56DB" w:rsidRDefault="00DC2789">
          <w:pPr>
            <w:pStyle w:val="TDC1"/>
            <w:tabs>
              <w:tab w:val="right" w:leader="dot" w:pos="8828"/>
            </w:tabs>
            <w:rPr>
              <w:noProof/>
            </w:rPr>
          </w:pPr>
          <w:hyperlink w:anchor="_Toc493186159" w:history="1">
            <w:r w:rsidR="005E56DB" w:rsidRPr="00D04556">
              <w:rPr>
                <w:rStyle w:val="Hipervnculo"/>
                <w:noProof/>
              </w:rPr>
              <w:t>CONSEJO SUPERIOR DE SALUD PÚBLICA</w:t>
            </w:r>
            <w:r w:rsidR="005E56DB">
              <w:rPr>
                <w:noProof/>
                <w:webHidden/>
              </w:rPr>
              <w:tab/>
            </w:r>
            <w:r w:rsidR="005E56DB">
              <w:rPr>
                <w:noProof/>
                <w:webHidden/>
              </w:rPr>
              <w:fldChar w:fldCharType="begin"/>
            </w:r>
            <w:r w:rsidR="005E56DB">
              <w:rPr>
                <w:noProof/>
                <w:webHidden/>
              </w:rPr>
              <w:instrText xml:space="preserve"> PAGEREF _Toc493186159 \h </w:instrText>
            </w:r>
            <w:r w:rsidR="005E56DB">
              <w:rPr>
                <w:noProof/>
                <w:webHidden/>
              </w:rPr>
            </w:r>
            <w:r w:rsidR="005E56DB">
              <w:rPr>
                <w:noProof/>
                <w:webHidden/>
              </w:rPr>
              <w:fldChar w:fldCharType="separate"/>
            </w:r>
            <w:r w:rsidR="005E56DB">
              <w:rPr>
                <w:noProof/>
                <w:webHidden/>
              </w:rPr>
              <w:t>16</w:t>
            </w:r>
            <w:r w:rsidR="005E56DB">
              <w:rPr>
                <w:noProof/>
                <w:webHidden/>
              </w:rPr>
              <w:fldChar w:fldCharType="end"/>
            </w:r>
          </w:hyperlink>
        </w:p>
        <w:p w:rsidR="005E56DB" w:rsidRDefault="00DC2789">
          <w:pPr>
            <w:pStyle w:val="TDC1"/>
            <w:tabs>
              <w:tab w:val="right" w:leader="dot" w:pos="8828"/>
            </w:tabs>
            <w:rPr>
              <w:noProof/>
            </w:rPr>
          </w:pPr>
          <w:hyperlink w:anchor="_Toc493186160" w:history="1">
            <w:r w:rsidR="005E56DB" w:rsidRPr="00D04556">
              <w:rPr>
                <w:rStyle w:val="Hipervnculo"/>
                <w:noProof/>
              </w:rPr>
              <w:t>UNIDAD DE GESTION DOCUMENTAL Y ARCHIVO</w:t>
            </w:r>
            <w:r w:rsidR="005E56DB">
              <w:rPr>
                <w:noProof/>
                <w:webHidden/>
              </w:rPr>
              <w:tab/>
            </w:r>
            <w:r w:rsidR="005E56DB">
              <w:rPr>
                <w:noProof/>
                <w:webHidden/>
              </w:rPr>
              <w:fldChar w:fldCharType="begin"/>
            </w:r>
            <w:r w:rsidR="005E56DB">
              <w:rPr>
                <w:noProof/>
                <w:webHidden/>
              </w:rPr>
              <w:instrText xml:space="preserve"> PAGEREF _Toc493186160 \h </w:instrText>
            </w:r>
            <w:r w:rsidR="005E56DB">
              <w:rPr>
                <w:noProof/>
                <w:webHidden/>
              </w:rPr>
            </w:r>
            <w:r w:rsidR="005E56DB">
              <w:rPr>
                <w:noProof/>
                <w:webHidden/>
              </w:rPr>
              <w:fldChar w:fldCharType="separate"/>
            </w:r>
            <w:r w:rsidR="005E56DB">
              <w:rPr>
                <w:noProof/>
                <w:webHidden/>
              </w:rPr>
              <w:t>18</w:t>
            </w:r>
            <w:r w:rsidR="005E56DB">
              <w:rPr>
                <w:noProof/>
                <w:webHidden/>
              </w:rPr>
              <w:fldChar w:fldCharType="end"/>
            </w:r>
          </w:hyperlink>
        </w:p>
        <w:p w:rsidR="005E56DB" w:rsidRDefault="00DC2789">
          <w:pPr>
            <w:pStyle w:val="TDC1"/>
            <w:tabs>
              <w:tab w:val="right" w:leader="dot" w:pos="8828"/>
            </w:tabs>
            <w:rPr>
              <w:noProof/>
            </w:rPr>
          </w:pPr>
          <w:hyperlink w:anchor="_Toc493186161" w:history="1">
            <w:r w:rsidR="005E56DB" w:rsidRPr="00D04556">
              <w:rPr>
                <w:rStyle w:val="Hipervnculo"/>
                <w:noProof/>
              </w:rPr>
              <w:t>UNIDAD GESTION DE LA CALIDAD</w:t>
            </w:r>
            <w:r w:rsidR="005E56DB">
              <w:rPr>
                <w:noProof/>
                <w:webHidden/>
              </w:rPr>
              <w:tab/>
            </w:r>
            <w:r w:rsidR="005E56DB">
              <w:rPr>
                <w:noProof/>
                <w:webHidden/>
              </w:rPr>
              <w:fldChar w:fldCharType="begin"/>
            </w:r>
            <w:r w:rsidR="005E56DB">
              <w:rPr>
                <w:noProof/>
                <w:webHidden/>
              </w:rPr>
              <w:instrText xml:space="preserve"> PAGEREF _Toc493186161 \h </w:instrText>
            </w:r>
            <w:r w:rsidR="005E56DB">
              <w:rPr>
                <w:noProof/>
                <w:webHidden/>
              </w:rPr>
            </w:r>
            <w:r w:rsidR="005E56DB">
              <w:rPr>
                <w:noProof/>
                <w:webHidden/>
              </w:rPr>
              <w:fldChar w:fldCharType="separate"/>
            </w:r>
            <w:r w:rsidR="005E56DB">
              <w:rPr>
                <w:noProof/>
                <w:webHidden/>
              </w:rPr>
              <w:t>19</w:t>
            </w:r>
            <w:r w:rsidR="005E56DB">
              <w:rPr>
                <w:noProof/>
                <w:webHidden/>
              </w:rPr>
              <w:fldChar w:fldCharType="end"/>
            </w:r>
          </w:hyperlink>
        </w:p>
        <w:p w:rsidR="005E56DB" w:rsidRDefault="00DC2789">
          <w:pPr>
            <w:pStyle w:val="TDC1"/>
            <w:tabs>
              <w:tab w:val="right" w:leader="dot" w:pos="8828"/>
            </w:tabs>
            <w:rPr>
              <w:noProof/>
            </w:rPr>
          </w:pPr>
          <w:hyperlink w:anchor="_Toc493186162" w:history="1">
            <w:r w:rsidR="005E56DB" w:rsidRPr="00D04556">
              <w:rPr>
                <w:rStyle w:val="Hipervnculo"/>
                <w:noProof/>
              </w:rPr>
              <w:t>MANTENIMIENTO Y ACTIVO FIJO</w:t>
            </w:r>
            <w:r w:rsidR="005E56DB">
              <w:rPr>
                <w:noProof/>
                <w:webHidden/>
              </w:rPr>
              <w:tab/>
            </w:r>
            <w:r w:rsidR="005E56DB">
              <w:rPr>
                <w:noProof/>
                <w:webHidden/>
              </w:rPr>
              <w:fldChar w:fldCharType="begin"/>
            </w:r>
            <w:r w:rsidR="005E56DB">
              <w:rPr>
                <w:noProof/>
                <w:webHidden/>
              </w:rPr>
              <w:instrText xml:space="preserve"> PAGEREF _Toc493186162 \h </w:instrText>
            </w:r>
            <w:r w:rsidR="005E56DB">
              <w:rPr>
                <w:noProof/>
                <w:webHidden/>
              </w:rPr>
            </w:r>
            <w:r w:rsidR="005E56DB">
              <w:rPr>
                <w:noProof/>
                <w:webHidden/>
              </w:rPr>
              <w:fldChar w:fldCharType="separate"/>
            </w:r>
            <w:r w:rsidR="005E56DB">
              <w:rPr>
                <w:noProof/>
                <w:webHidden/>
              </w:rPr>
              <w:t>20</w:t>
            </w:r>
            <w:r w:rsidR="005E56DB">
              <w:rPr>
                <w:noProof/>
                <w:webHidden/>
              </w:rPr>
              <w:fldChar w:fldCharType="end"/>
            </w:r>
          </w:hyperlink>
        </w:p>
        <w:p w:rsidR="005E56DB" w:rsidRDefault="00DC2789">
          <w:pPr>
            <w:pStyle w:val="TDC1"/>
            <w:tabs>
              <w:tab w:val="right" w:leader="dot" w:pos="8828"/>
            </w:tabs>
            <w:rPr>
              <w:noProof/>
            </w:rPr>
          </w:pPr>
          <w:hyperlink w:anchor="_Toc493186163" w:history="1">
            <w:r w:rsidR="005E56DB" w:rsidRPr="00D04556">
              <w:rPr>
                <w:rStyle w:val="Hipervnculo"/>
                <w:noProof/>
                <w:w w:val="115"/>
              </w:rPr>
              <w:t>Unidad de Recursos Humanos</w:t>
            </w:r>
            <w:r w:rsidR="005E56DB">
              <w:rPr>
                <w:noProof/>
                <w:webHidden/>
              </w:rPr>
              <w:tab/>
            </w:r>
            <w:r w:rsidR="005E56DB">
              <w:rPr>
                <w:noProof/>
                <w:webHidden/>
              </w:rPr>
              <w:fldChar w:fldCharType="begin"/>
            </w:r>
            <w:r w:rsidR="005E56DB">
              <w:rPr>
                <w:noProof/>
                <w:webHidden/>
              </w:rPr>
              <w:instrText xml:space="preserve"> PAGEREF _Toc493186163 \h </w:instrText>
            </w:r>
            <w:r w:rsidR="005E56DB">
              <w:rPr>
                <w:noProof/>
                <w:webHidden/>
              </w:rPr>
            </w:r>
            <w:r w:rsidR="005E56DB">
              <w:rPr>
                <w:noProof/>
                <w:webHidden/>
              </w:rPr>
              <w:fldChar w:fldCharType="separate"/>
            </w:r>
            <w:r w:rsidR="005E56DB">
              <w:rPr>
                <w:noProof/>
                <w:webHidden/>
              </w:rPr>
              <w:t>23</w:t>
            </w:r>
            <w:r w:rsidR="005E56DB">
              <w:rPr>
                <w:noProof/>
                <w:webHidden/>
              </w:rPr>
              <w:fldChar w:fldCharType="end"/>
            </w:r>
          </w:hyperlink>
        </w:p>
        <w:p w:rsidR="005E56DB" w:rsidRDefault="00DC2789">
          <w:pPr>
            <w:pStyle w:val="TDC1"/>
            <w:tabs>
              <w:tab w:val="right" w:leader="dot" w:pos="8828"/>
            </w:tabs>
            <w:rPr>
              <w:noProof/>
            </w:rPr>
          </w:pPr>
          <w:hyperlink w:anchor="_Toc493186164" w:history="1">
            <w:r w:rsidR="005E56DB" w:rsidRPr="00D04556">
              <w:rPr>
                <w:rStyle w:val="Hipervnculo"/>
                <w:noProof/>
              </w:rPr>
              <w:t>TRANSPORTE  Y  LOGISTICA</w:t>
            </w:r>
            <w:r w:rsidR="005E56DB">
              <w:rPr>
                <w:noProof/>
                <w:webHidden/>
              </w:rPr>
              <w:tab/>
            </w:r>
            <w:r w:rsidR="005E56DB">
              <w:rPr>
                <w:noProof/>
                <w:webHidden/>
              </w:rPr>
              <w:fldChar w:fldCharType="begin"/>
            </w:r>
            <w:r w:rsidR="005E56DB">
              <w:rPr>
                <w:noProof/>
                <w:webHidden/>
              </w:rPr>
              <w:instrText xml:space="preserve"> PAGEREF _Toc493186164 \h </w:instrText>
            </w:r>
            <w:r w:rsidR="005E56DB">
              <w:rPr>
                <w:noProof/>
                <w:webHidden/>
              </w:rPr>
            </w:r>
            <w:r w:rsidR="005E56DB">
              <w:rPr>
                <w:noProof/>
                <w:webHidden/>
              </w:rPr>
              <w:fldChar w:fldCharType="separate"/>
            </w:r>
            <w:r w:rsidR="005E56DB">
              <w:rPr>
                <w:noProof/>
                <w:webHidden/>
              </w:rPr>
              <w:t>25</w:t>
            </w:r>
            <w:r w:rsidR="005E56DB">
              <w:rPr>
                <w:noProof/>
                <w:webHidden/>
              </w:rPr>
              <w:fldChar w:fldCharType="end"/>
            </w:r>
          </w:hyperlink>
        </w:p>
        <w:p w:rsidR="005E56DB" w:rsidRDefault="00DC2789">
          <w:pPr>
            <w:pStyle w:val="TDC1"/>
            <w:tabs>
              <w:tab w:val="right" w:leader="dot" w:pos="8828"/>
            </w:tabs>
            <w:rPr>
              <w:noProof/>
            </w:rPr>
          </w:pPr>
          <w:hyperlink w:anchor="_Toc493186165" w:history="1">
            <w:r w:rsidR="005E56DB" w:rsidRPr="00D04556">
              <w:rPr>
                <w:rStyle w:val="Hipervnculo"/>
                <w:noProof/>
              </w:rPr>
              <w:t>JUNTA DE VIGILANCIA DE LA PROFESION MEDICA</w:t>
            </w:r>
            <w:r w:rsidR="005E56DB" w:rsidRPr="00D04556">
              <w:rPr>
                <w:rStyle w:val="Hipervnculo"/>
                <w:noProof/>
                <w:lang w:val="en-US"/>
              </w:rPr>
              <w:t>PROGRAMAPROR</w:t>
            </w:r>
            <w:r w:rsidR="005E56DB">
              <w:rPr>
                <w:noProof/>
                <w:webHidden/>
              </w:rPr>
              <w:tab/>
            </w:r>
            <w:r w:rsidR="005E56DB">
              <w:rPr>
                <w:noProof/>
                <w:webHidden/>
              </w:rPr>
              <w:fldChar w:fldCharType="begin"/>
            </w:r>
            <w:r w:rsidR="005E56DB">
              <w:rPr>
                <w:noProof/>
                <w:webHidden/>
              </w:rPr>
              <w:instrText xml:space="preserve"> PAGEREF _Toc493186165 \h </w:instrText>
            </w:r>
            <w:r w:rsidR="005E56DB">
              <w:rPr>
                <w:noProof/>
                <w:webHidden/>
              </w:rPr>
            </w:r>
            <w:r w:rsidR="005E56DB">
              <w:rPr>
                <w:noProof/>
                <w:webHidden/>
              </w:rPr>
              <w:fldChar w:fldCharType="separate"/>
            </w:r>
            <w:r w:rsidR="005E56DB">
              <w:rPr>
                <w:noProof/>
                <w:webHidden/>
              </w:rPr>
              <w:t>27</w:t>
            </w:r>
            <w:r w:rsidR="005E56DB">
              <w:rPr>
                <w:noProof/>
                <w:webHidden/>
              </w:rPr>
              <w:fldChar w:fldCharType="end"/>
            </w:r>
          </w:hyperlink>
        </w:p>
        <w:p w:rsidR="005E56DB" w:rsidRDefault="00DC2789">
          <w:pPr>
            <w:pStyle w:val="TDC1"/>
            <w:tabs>
              <w:tab w:val="right" w:leader="dot" w:pos="8828"/>
            </w:tabs>
            <w:rPr>
              <w:noProof/>
            </w:rPr>
          </w:pPr>
          <w:hyperlink w:anchor="_Toc493186166" w:history="1">
            <w:r w:rsidR="005E56DB" w:rsidRPr="00D04556">
              <w:rPr>
                <w:rStyle w:val="Hipervnculo"/>
                <w:noProof/>
              </w:rPr>
              <w:t>JUNTA DE VIGILANCIA DE LA PROFESION ODONTOLOGICA</w:t>
            </w:r>
            <w:r w:rsidR="005E56DB">
              <w:rPr>
                <w:noProof/>
                <w:webHidden/>
              </w:rPr>
              <w:tab/>
            </w:r>
            <w:r w:rsidR="005E56DB">
              <w:rPr>
                <w:noProof/>
                <w:webHidden/>
              </w:rPr>
              <w:fldChar w:fldCharType="begin"/>
            </w:r>
            <w:r w:rsidR="005E56DB">
              <w:rPr>
                <w:noProof/>
                <w:webHidden/>
              </w:rPr>
              <w:instrText xml:space="preserve"> PAGEREF _Toc493186166 \h </w:instrText>
            </w:r>
            <w:r w:rsidR="005E56DB">
              <w:rPr>
                <w:noProof/>
                <w:webHidden/>
              </w:rPr>
            </w:r>
            <w:r w:rsidR="005E56DB">
              <w:rPr>
                <w:noProof/>
                <w:webHidden/>
              </w:rPr>
              <w:fldChar w:fldCharType="separate"/>
            </w:r>
            <w:r w:rsidR="005E56DB">
              <w:rPr>
                <w:noProof/>
                <w:webHidden/>
              </w:rPr>
              <w:t>32</w:t>
            </w:r>
            <w:r w:rsidR="005E56DB">
              <w:rPr>
                <w:noProof/>
                <w:webHidden/>
              </w:rPr>
              <w:fldChar w:fldCharType="end"/>
            </w:r>
          </w:hyperlink>
        </w:p>
        <w:p w:rsidR="005E56DB" w:rsidRDefault="00DC2789">
          <w:pPr>
            <w:pStyle w:val="TDC1"/>
            <w:tabs>
              <w:tab w:val="right" w:leader="dot" w:pos="8828"/>
            </w:tabs>
            <w:rPr>
              <w:noProof/>
            </w:rPr>
          </w:pPr>
          <w:hyperlink w:anchor="_Toc493186167" w:history="1">
            <w:r w:rsidR="005E56DB" w:rsidRPr="00D04556">
              <w:rPr>
                <w:rStyle w:val="Hipervnculo"/>
                <w:noProof/>
              </w:rPr>
              <w:t>JUNTA DE VIGILANCIA DE LA PROFESION EN LABORATORIO CLÌNICO</w:t>
            </w:r>
            <w:r w:rsidR="005E56DB">
              <w:rPr>
                <w:noProof/>
                <w:webHidden/>
              </w:rPr>
              <w:tab/>
            </w:r>
            <w:r w:rsidR="005E56DB">
              <w:rPr>
                <w:noProof/>
                <w:webHidden/>
              </w:rPr>
              <w:fldChar w:fldCharType="begin"/>
            </w:r>
            <w:r w:rsidR="005E56DB">
              <w:rPr>
                <w:noProof/>
                <w:webHidden/>
              </w:rPr>
              <w:instrText xml:space="preserve"> PAGEREF _Toc493186167 \h </w:instrText>
            </w:r>
            <w:r w:rsidR="005E56DB">
              <w:rPr>
                <w:noProof/>
                <w:webHidden/>
              </w:rPr>
            </w:r>
            <w:r w:rsidR="005E56DB">
              <w:rPr>
                <w:noProof/>
                <w:webHidden/>
              </w:rPr>
              <w:fldChar w:fldCharType="separate"/>
            </w:r>
            <w:r w:rsidR="005E56DB">
              <w:rPr>
                <w:noProof/>
                <w:webHidden/>
              </w:rPr>
              <w:t>37</w:t>
            </w:r>
            <w:r w:rsidR="005E56DB">
              <w:rPr>
                <w:noProof/>
                <w:webHidden/>
              </w:rPr>
              <w:fldChar w:fldCharType="end"/>
            </w:r>
          </w:hyperlink>
        </w:p>
        <w:p w:rsidR="005E56DB" w:rsidRDefault="00DC2789">
          <w:pPr>
            <w:pStyle w:val="TDC1"/>
            <w:tabs>
              <w:tab w:val="right" w:leader="dot" w:pos="8828"/>
            </w:tabs>
            <w:rPr>
              <w:noProof/>
            </w:rPr>
          </w:pPr>
          <w:hyperlink w:anchor="_Toc493186168" w:history="1">
            <w:r w:rsidR="005E56DB" w:rsidRPr="00D04556">
              <w:rPr>
                <w:rStyle w:val="Hipervnculo"/>
                <w:noProof/>
              </w:rPr>
              <w:t>Junta de Vigilancia de la Profesión Médico Veterinaria</w:t>
            </w:r>
            <w:r w:rsidR="005E56DB">
              <w:rPr>
                <w:noProof/>
                <w:webHidden/>
              </w:rPr>
              <w:tab/>
            </w:r>
            <w:r w:rsidR="005E56DB">
              <w:rPr>
                <w:noProof/>
                <w:webHidden/>
              </w:rPr>
              <w:fldChar w:fldCharType="begin"/>
            </w:r>
            <w:r w:rsidR="005E56DB">
              <w:rPr>
                <w:noProof/>
                <w:webHidden/>
              </w:rPr>
              <w:instrText xml:space="preserve"> PAGEREF _Toc493186168 \h </w:instrText>
            </w:r>
            <w:r w:rsidR="005E56DB">
              <w:rPr>
                <w:noProof/>
                <w:webHidden/>
              </w:rPr>
            </w:r>
            <w:r w:rsidR="005E56DB">
              <w:rPr>
                <w:noProof/>
                <w:webHidden/>
              </w:rPr>
              <w:fldChar w:fldCharType="separate"/>
            </w:r>
            <w:r w:rsidR="005E56DB">
              <w:rPr>
                <w:noProof/>
                <w:webHidden/>
              </w:rPr>
              <w:t>43</w:t>
            </w:r>
            <w:r w:rsidR="005E56DB">
              <w:rPr>
                <w:noProof/>
                <w:webHidden/>
              </w:rPr>
              <w:fldChar w:fldCharType="end"/>
            </w:r>
          </w:hyperlink>
        </w:p>
        <w:p w:rsidR="005E56DB" w:rsidRDefault="00DC2789">
          <w:pPr>
            <w:pStyle w:val="TDC1"/>
            <w:tabs>
              <w:tab w:val="right" w:leader="dot" w:pos="8828"/>
            </w:tabs>
            <w:rPr>
              <w:noProof/>
            </w:rPr>
          </w:pPr>
          <w:hyperlink w:anchor="_Toc493186169" w:history="1">
            <w:r w:rsidR="005E56DB" w:rsidRPr="00D04556">
              <w:rPr>
                <w:rStyle w:val="Hipervnculo"/>
                <w:noProof/>
              </w:rPr>
              <w:t>Junta de Vigilancia de la Profesión en Psicología</w:t>
            </w:r>
            <w:r w:rsidR="005E56DB">
              <w:rPr>
                <w:noProof/>
                <w:webHidden/>
              </w:rPr>
              <w:tab/>
            </w:r>
            <w:r w:rsidR="005E56DB">
              <w:rPr>
                <w:noProof/>
                <w:webHidden/>
              </w:rPr>
              <w:fldChar w:fldCharType="begin"/>
            </w:r>
            <w:r w:rsidR="005E56DB">
              <w:rPr>
                <w:noProof/>
                <w:webHidden/>
              </w:rPr>
              <w:instrText xml:space="preserve"> PAGEREF _Toc493186169 \h </w:instrText>
            </w:r>
            <w:r w:rsidR="005E56DB">
              <w:rPr>
                <w:noProof/>
                <w:webHidden/>
              </w:rPr>
            </w:r>
            <w:r w:rsidR="005E56DB">
              <w:rPr>
                <w:noProof/>
                <w:webHidden/>
              </w:rPr>
              <w:fldChar w:fldCharType="separate"/>
            </w:r>
            <w:r w:rsidR="005E56DB">
              <w:rPr>
                <w:noProof/>
                <w:webHidden/>
              </w:rPr>
              <w:t>49</w:t>
            </w:r>
            <w:r w:rsidR="005E56DB">
              <w:rPr>
                <w:noProof/>
                <w:webHidden/>
              </w:rPr>
              <w:fldChar w:fldCharType="end"/>
            </w:r>
          </w:hyperlink>
        </w:p>
        <w:p w:rsidR="005E56DB" w:rsidRDefault="00DC2789">
          <w:pPr>
            <w:pStyle w:val="TDC1"/>
            <w:tabs>
              <w:tab w:val="right" w:leader="dot" w:pos="8828"/>
            </w:tabs>
            <w:rPr>
              <w:noProof/>
            </w:rPr>
          </w:pPr>
          <w:hyperlink w:anchor="_Toc493186170" w:history="1">
            <w:r w:rsidR="005E56DB" w:rsidRPr="00D04556">
              <w:rPr>
                <w:rStyle w:val="Hipervnculo"/>
                <w:noProof/>
              </w:rPr>
              <w:t>JUNTA DE VIGILANCIA DE LA PROFESION QUIMICO FARMACEUTICA</w:t>
            </w:r>
            <w:r w:rsidR="005E56DB">
              <w:rPr>
                <w:noProof/>
                <w:webHidden/>
              </w:rPr>
              <w:tab/>
            </w:r>
            <w:r w:rsidR="005E56DB">
              <w:rPr>
                <w:noProof/>
                <w:webHidden/>
              </w:rPr>
              <w:fldChar w:fldCharType="begin"/>
            </w:r>
            <w:r w:rsidR="005E56DB">
              <w:rPr>
                <w:noProof/>
                <w:webHidden/>
              </w:rPr>
              <w:instrText xml:space="preserve"> PAGEREF _Toc493186170 \h </w:instrText>
            </w:r>
            <w:r w:rsidR="005E56DB">
              <w:rPr>
                <w:noProof/>
                <w:webHidden/>
              </w:rPr>
            </w:r>
            <w:r w:rsidR="005E56DB">
              <w:rPr>
                <w:noProof/>
                <w:webHidden/>
              </w:rPr>
              <w:fldChar w:fldCharType="separate"/>
            </w:r>
            <w:r w:rsidR="005E56DB">
              <w:rPr>
                <w:noProof/>
                <w:webHidden/>
              </w:rPr>
              <w:t>54</w:t>
            </w:r>
            <w:r w:rsidR="005E56DB">
              <w:rPr>
                <w:noProof/>
                <w:webHidden/>
              </w:rPr>
              <w:fldChar w:fldCharType="end"/>
            </w:r>
          </w:hyperlink>
        </w:p>
        <w:p w:rsidR="005E56DB" w:rsidRDefault="00DC2789">
          <w:pPr>
            <w:pStyle w:val="TDC1"/>
            <w:tabs>
              <w:tab w:val="right" w:leader="dot" w:pos="8828"/>
            </w:tabs>
            <w:rPr>
              <w:noProof/>
            </w:rPr>
          </w:pPr>
          <w:hyperlink w:anchor="_Toc493186171" w:history="1">
            <w:r w:rsidR="005E56DB" w:rsidRPr="00D04556">
              <w:rPr>
                <w:rStyle w:val="Hipervnculo"/>
                <w:noProof/>
              </w:rPr>
              <w:t>UNIDAD DE REGISTRO DE ESTABLECIMIENTOS DE SALUD.</w:t>
            </w:r>
            <w:r w:rsidR="005E56DB">
              <w:rPr>
                <w:noProof/>
                <w:webHidden/>
              </w:rPr>
              <w:tab/>
            </w:r>
            <w:r w:rsidR="005E56DB">
              <w:rPr>
                <w:noProof/>
                <w:webHidden/>
              </w:rPr>
              <w:fldChar w:fldCharType="begin"/>
            </w:r>
            <w:r w:rsidR="005E56DB">
              <w:rPr>
                <w:noProof/>
                <w:webHidden/>
              </w:rPr>
              <w:instrText xml:space="preserve"> PAGEREF _Toc493186171 \h </w:instrText>
            </w:r>
            <w:r w:rsidR="005E56DB">
              <w:rPr>
                <w:noProof/>
                <w:webHidden/>
              </w:rPr>
            </w:r>
            <w:r w:rsidR="005E56DB">
              <w:rPr>
                <w:noProof/>
                <w:webHidden/>
              </w:rPr>
              <w:fldChar w:fldCharType="separate"/>
            </w:r>
            <w:r w:rsidR="005E56DB">
              <w:rPr>
                <w:noProof/>
                <w:webHidden/>
              </w:rPr>
              <w:t>61</w:t>
            </w:r>
            <w:r w:rsidR="005E56DB">
              <w:rPr>
                <w:noProof/>
                <w:webHidden/>
              </w:rPr>
              <w:fldChar w:fldCharType="end"/>
            </w:r>
          </w:hyperlink>
        </w:p>
        <w:p w:rsidR="005E56DB" w:rsidRDefault="00DC2789">
          <w:pPr>
            <w:pStyle w:val="TDC1"/>
            <w:tabs>
              <w:tab w:val="right" w:leader="dot" w:pos="8828"/>
            </w:tabs>
            <w:rPr>
              <w:noProof/>
            </w:rPr>
          </w:pPr>
          <w:hyperlink w:anchor="_Toc493186172" w:history="1">
            <w:r w:rsidR="005E56DB" w:rsidRPr="00D04556">
              <w:rPr>
                <w:rStyle w:val="Hipervnculo"/>
                <w:noProof/>
              </w:rPr>
              <w:t>UNIDAD DE EDUCACION PERMANENTE EN SALUD</w:t>
            </w:r>
            <w:r w:rsidR="005E56DB">
              <w:rPr>
                <w:noProof/>
                <w:webHidden/>
              </w:rPr>
              <w:tab/>
            </w:r>
            <w:r w:rsidR="005E56DB">
              <w:rPr>
                <w:noProof/>
                <w:webHidden/>
              </w:rPr>
              <w:fldChar w:fldCharType="begin"/>
            </w:r>
            <w:r w:rsidR="005E56DB">
              <w:rPr>
                <w:noProof/>
                <w:webHidden/>
              </w:rPr>
              <w:instrText xml:space="preserve"> PAGEREF _Toc493186172 \h </w:instrText>
            </w:r>
            <w:r w:rsidR="005E56DB">
              <w:rPr>
                <w:noProof/>
                <w:webHidden/>
              </w:rPr>
            </w:r>
            <w:r w:rsidR="005E56DB">
              <w:rPr>
                <w:noProof/>
                <w:webHidden/>
              </w:rPr>
              <w:fldChar w:fldCharType="separate"/>
            </w:r>
            <w:r w:rsidR="005E56DB">
              <w:rPr>
                <w:noProof/>
                <w:webHidden/>
              </w:rPr>
              <w:t>63</w:t>
            </w:r>
            <w:r w:rsidR="005E56DB">
              <w:rPr>
                <w:noProof/>
                <w:webHidden/>
              </w:rPr>
              <w:fldChar w:fldCharType="end"/>
            </w:r>
          </w:hyperlink>
        </w:p>
        <w:p w:rsidR="002408E0" w:rsidRDefault="002408E0">
          <w:r>
            <w:rPr>
              <w:b/>
              <w:bCs/>
              <w:lang w:val="es-ES"/>
            </w:rPr>
            <w:fldChar w:fldCharType="end"/>
          </w:r>
        </w:p>
      </w:sdtContent>
    </w:sdt>
    <w:p w:rsidR="00A749B1" w:rsidRDefault="00A749B1" w:rsidP="00E95C8E">
      <w:pPr>
        <w:jc w:val="center"/>
        <w:rPr>
          <w:b/>
          <w:sz w:val="96"/>
          <w:szCs w:val="96"/>
        </w:rPr>
        <w:sectPr w:rsidR="00A749B1" w:rsidSect="00A749B1">
          <w:pgSz w:w="12240" w:h="15840" w:code="1"/>
          <w:pgMar w:top="1417" w:right="1701" w:bottom="1417" w:left="1701" w:header="708" w:footer="708" w:gutter="0"/>
          <w:cols w:space="708"/>
          <w:titlePg/>
          <w:docGrid w:linePitch="360"/>
        </w:sectPr>
      </w:pPr>
    </w:p>
    <w:p w:rsidR="00697E16" w:rsidRDefault="00697E16" w:rsidP="002408E0">
      <w:pPr>
        <w:pStyle w:val="Ttulo1"/>
      </w:pPr>
    </w:p>
    <w:p w:rsidR="00E95C8E" w:rsidRPr="0091203F" w:rsidRDefault="00E95C8E" w:rsidP="002408E0">
      <w:pPr>
        <w:pStyle w:val="Ttulo1"/>
      </w:pPr>
      <w:bookmarkStart w:id="0" w:name="_Toc493186151"/>
      <w:r w:rsidRPr="0091203F">
        <w:t>INTRODUCCION</w:t>
      </w:r>
      <w:bookmarkEnd w:id="0"/>
    </w:p>
    <w:p w:rsidR="00E95C8E" w:rsidRDefault="00E95C8E" w:rsidP="0069046F">
      <w:pPr>
        <w:jc w:val="both"/>
        <w:rPr>
          <w:b/>
          <w:sz w:val="24"/>
          <w:szCs w:val="24"/>
        </w:rPr>
      </w:pPr>
    </w:p>
    <w:p w:rsidR="00697E16" w:rsidRDefault="00697E16" w:rsidP="0069046F">
      <w:pPr>
        <w:jc w:val="both"/>
        <w:rPr>
          <w:b/>
          <w:sz w:val="24"/>
          <w:szCs w:val="24"/>
        </w:rPr>
      </w:pPr>
    </w:p>
    <w:p w:rsidR="00697E16" w:rsidRDefault="00697E16" w:rsidP="0069046F">
      <w:pPr>
        <w:jc w:val="both"/>
        <w:rPr>
          <w:b/>
          <w:sz w:val="24"/>
          <w:szCs w:val="24"/>
        </w:rPr>
      </w:pPr>
    </w:p>
    <w:p w:rsidR="00697E16" w:rsidRDefault="00697E16" w:rsidP="0069046F">
      <w:pPr>
        <w:jc w:val="both"/>
        <w:rPr>
          <w:b/>
          <w:sz w:val="24"/>
          <w:szCs w:val="24"/>
        </w:rPr>
      </w:pPr>
    </w:p>
    <w:p w:rsidR="004742E1" w:rsidRDefault="00FF4729" w:rsidP="0069046F">
      <w:pPr>
        <w:jc w:val="both"/>
        <w:rPr>
          <w:sz w:val="24"/>
          <w:szCs w:val="24"/>
        </w:rPr>
      </w:pPr>
      <w:r>
        <w:rPr>
          <w:sz w:val="24"/>
          <w:szCs w:val="24"/>
        </w:rPr>
        <w:t>El P</w:t>
      </w:r>
      <w:r w:rsidR="00934246">
        <w:rPr>
          <w:sz w:val="24"/>
          <w:szCs w:val="24"/>
        </w:rPr>
        <w:t xml:space="preserve">lan </w:t>
      </w:r>
      <w:r>
        <w:rPr>
          <w:sz w:val="24"/>
          <w:szCs w:val="24"/>
        </w:rPr>
        <w:t xml:space="preserve"> Operativo Anual 2017 contiene una serie de actividades que cada Unidad del Consejo Superior de Salud Pública deberá realizar.</w:t>
      </w:r>
    </w:p>
    <w:p w:rsidR="00FF4729" w:rsidRDefault="00FF4729" w:rsidP="0069046F">
      <w:pPr>
        <w:jc w:val="both"/>
        <w:rPr>
          <w:sz w:val="24"/>
          <w:szCs w:val="24"/>
        </w:rPr>
      </w:pPr>
      <w:r>
        <w:rPr>
          <w:sz w:val="24"/>
          <w:szCs w:val="24"/>
        </w:rPr>
        <w:t>Cabe mencionar que en esta oportunidad se contó con una consultoría extranjera para la realización de los POA 2017</w:t>
      </w:r>
      <w:r w:rsidR="005E56DB">
        <w:rPr>
          <w:sz w:val="24"/>
          <w:szCs w:val="24"/>
        </w:rPr>
        <w:t>, la cual se realizó en una serie de jornadas permitiendo tener como resultado documentos de mucha calidad.</w:t>
      </w:r>
    </w:p>
    <w:p w:rsidR="005E56DB" w:rsidRDefault="005E56DB" w:rsidP="0069046F">
      <w:pPr>
        <w:jc w:val="both"/>
        <w:rPr>
          <w:sz w:val="24"/>
          <w:szCs w:val="24"/>
        </w:rPr>
      </w:pPr>
      <w:r>
        <w:rPr>
          <w:sz w:val="24"/>
          <w:szCs w:val="24"/>
        </w:rPr>
        <w:t>En esta oportunidad se definieron objetivos que estuvieran alineados con el plan estratégico institucional, con lo cual se puede realizar una integración del aporte de cada unidad del CSSP.</w:t>
      </w:r>
    </w:p>
    <w:p w:rsidR="005E56DB" w:rsidRPr="0069046F" w:rsidRDefault="005E56DB" w:rsidP="0069046F">
      <w:pPr>
        <w:jc w:val="both"/>
        <w:rPr>
          <w:sz w:val="24"/>
          <w:szCs w:val="24"/>
        </w:rPr>
      </w:pPr>
    </w:p>
    <w:p w:rsidR="00E95C8E" w:rsidRDefault="00E95C8E" w:rsidP="00E95C8E">
      <w:pPr>
        <w:jc w:val="center"/>
        <w:rPr>
          <w:b/>
          <w:sz w:val="96"/>
          <w:szCs w:val="96"/>
        </w:rPr>
      </w:pPr>
    </w:p>
    <w:p w:rsidR="00E95C8E" w:rsidRDefault="00E95C8E" w:rsidP="00E95C8E">
      <w:pPr>
        <w:jc w:val="center"/>
        <w:rPr>
          <w:b/>
          <w:sz w:val="96"/>
          <w:szCs w:val="96"/>
        </w:rPr>
      </w:pPr>
    </w:p>
    <w:p w:rsidR="0060508C" w:rsidRDefault="0060508C" w:rsidP="00E95C8E">
      <w:pPr>
        <w:jc w:val="center"/>
        <w:rPr>
          <w:b/>
          <w:sz w:val="96"/>
          <w:szCs w:val="96"/>
        </w:rPr>
      </w:pPr>
      <w:bookmarkStart w:id="1" w:name="_GoBack"/>
      <w:bookmarkEnd w:id="1"/>
    </w:p>
    <w:p w:rsidR="005E56DB" w:rsidRDefault="005E56DB" w:rsidP="00E95C8E">
      <w:pPr>
        <w:jc w:val="center"/>
        <w:rPr>
          <w:b/>
          <w:sz w:val="96"/>
          <w:szCs w:val="96"/>
        </w:rPr>
      </w:pPr>
    </w:p>
    <w:p w:rsidR="00F72828" w:rsidRDefault="0060508C" w:rsidP="0060508C">
      <w:pPr>
        <w:pStyle w:val="Ttulo1"/>
        <w:rPr>
          <w:sz w:val="96"/>
          <w:szCs w:val="96"/>
        </w:rPr>
      </w:pPr>
      <w:bookmarkStart w:id="2" w:name="_Toc493186152"/>
      <w:r>
        <w:t>AUDITORÍA INTERNA</w:t>
      </w:r>
      <w:bookmarkEnd w:id="2"/>
    </w:p>
    <w:p w:rsidR="0060508C" w:rsidRDefault="0060508C" w:rsidP="00F72828">
      <w:pPr>
        <w:spacing w:after="0" w:line="240" w:lineRule="auto"/>
        <w:jc w:val="center"/>
        <w:rPr>
          <w:rFonts w:asciiTheme="majorHAnsi" w:hAnsiTheme="majorHAnsi"/>
          <w:b/>
          <w:sz w:val="20"/>
          <w:szCs w:val="20"/>
        </w:rPr>
      </w:pPr>
    </w:p>
    <w:p w:rsidR="00F72828" w:rsidRPr="00ED5197" w:rsidRDefault="00F72828" w:rsidP="00F72828">
      <w:pPr>
        <w:spacing w:after="0" w:line="240" w:lineRule="auto"/>
        <w:jc w:val="center"/>
        <w:rPr>
          <w:rFonts w:asciiTheme="majorHAnsi" w:hAnsiTheme="majorHAnsi"/>
          <w:b/>
          <w:sz w:val="20"/>
          <w:szCs w:val="20"/>
        </w:rPr>
      </w:pPr>
      <w:r w:rsidRPr="00ED5197">
        <w:rPr>
          <w:rFonts w:asciiTheme="majorHAnsi" w:hAnsiTheme="majorHAnsi"/>
          <w:b/>
          <w:sz w:val="20"/>
          <w:szCs w:val="20"/>
        </w:rPr>
        <w:t>CONSEJO SUPERIOR DE SALUD PÚBLICA</w:t>
      </w:r>
    </w:p>
    <w:p w:rsidR="00F72828" w:rsidRDefault="00F72828" w:rsidP="00F72828">
      <w:pPr>
        <w:spacing w:after="0" w:line="240" w:lineRule="auto"/>
        <w:jc w:val="center"/>
        <w:rPr>
          <w:rFonts w:asciiTheme="majorHAnsi" w:hAnsiTheme="majorHAnsi"/>
          <w:b/>
          <w:sz w:val="20"/>
          <w:szCs w:val="20"/>
          <w:u w:val="single"/>
        </w:rPr>
      </w:pPr>
      <w:r w:rsidRPr="00ED5197">
        <w:rPr>
          <w:rFonts w:asciiTheme="majorHAnsi" w:hAnsiTheme="majorHAnsi"/>
          <w:b/>
          <w:sz w:val="20"/>
          <w:szCs w:val="20"/>
          <w:u w:val="single"/>
        </w:rPr>
        <w:t xml:space="preserve">PLAN  OPERATIVO </w:t>
      </w:r>
      <w:r>
        <w:rPr>
          <w:rFonts w:asciiTheme="majorHAnsi" w:hAnsiTheme="majorHAnsi"/>
          <w:b/>
          <w:sz w:val="20"/>
          <w:szCs w:val="20"/>
          <w:u w:val="single"/>
        </w:rPr>
        <w:t>ANUAL – 2017</w:t>
      </w:r>
    </w:p>
    <w:p w:rsidR="00F72828" w:rsidRDefault="00F72828" w:rsidP="00F72828">
      <w:pPr>
        <w:spacing w:after="0" w:line="240" w:lineRule="auto"/>
        <w:jc w:val="center"/>
        <w:rPr>
          <w:rFonts w:asciiTheme="majorHAnsi" w:hAnsiTheme="majorHAnsi"/>
          <w:b/>
          <w:sz w:val="20"/>
          <w:szCs w:val="20"/>
          <w:u w:val="single"/>
        </w:rPr>
      </w:pPr>
    </w:p>
    <w:p w:rsidR="00F72828" w:rsidRDefault="00F72828" w:rsidP="00F72828">
      <w:pPr>
        <w:spacing w:after="0" w:line="240" w:lineRule="auto"/>
        <w:jc w:val="center"/>
        <w:rPr>
          <w:rFonts w:asciiTheme="majorHAnsi" w:hAnsiTheme="majorHAnsi"/>
          <w:b/>
          <w:sz w:val="20"/>
          <w:szCs w:val="20"/>
          <w:u w:val="single"/>
        </w:rPr>
      </w:pPr>
      <w:r>
        <w:rPr>
          <w:rFonts w:asciiTheme="majorHAnsi" w:hAnsiTheme="majorHAnsi"/>
          <w:b/>
          <w:sz w:val="20"/>
          <w:szCs w:val="20"/>
          <w:u w:val="single"/>
        </w:rPr>
        <w:t>Programa: Regulación de Prestadores de Servicios de Salud</w:t>
      </w:r>
    </w:p>
    <w:p w:rsidR="00F72828" w:rsidRDefault="00F72828" w:rsidP="00F72828">
      <w:pPr>
        <w:spacing w:after="0" w:line="240" w:lineRule="auto"/>
        <w:jc w:val="center"/>
        <w:rPr>
          <w:rFonts w:asciiTheme="majorHAnsi" w:hAnsiTheme="majorHAnsi"/>
          <w:b/>
          <w:sz w:val="20"/>
          <w:szCs w:val="20"/>
          <w:u w:val="single"/>
        </w:rPr>
      </w:pPr>
      <w:r>
        <w:rPr>
          <w:rFonts w:asciiTheme="majorHAnsi" w:hAnsiTheme="majorHAnsi"/>
          <w:b/>
          <w:sz w:val="20"/>
          <w:szCs w:val="20"/>
          <w:u w:val="single"/>
        </w:rPr>
        <w:t>Subprograma: Acciones Centrales</w:t>
      </w:r>
    </w:p>
    <w:p w:rsidR="00F72828" w:rsidRPr="00ED5197" w:rsidRDefault="00F72828" w:rsidP="00F72828">
      <w:pPr>
        <w:spacing w:after="0" w:line="240" w:lineRule="auto"/>
        <w:jc w:val="center"/>
        <w:rPr>
          <w:rFonts w:asciiTheme="majorHAnsi" w:hAnsiTheme="majorHAnsi"/>
          <w:b/>
          <w:sz w:val="20"/>
          <w:szCs w:val="20"/>
          <w:u w:val="single"/>
        </w:rPr>
      </w:pPr>
    </w:p>
    <w:p w:rsidR="00F72828" w:rsidRDefault="00F72828" w:rsidP="00F72828">
      <w:pPr>
        <w:spacing w:after="0" w:line="240" w:lineRule="auto"/>
        <w:rPr>
          <w:rFonts w:asciiTheme="majorHAnsi" w:hAnsiTheme="majorHAnsi"/>
          <w:b/>
          <w:sz w:val="20"/>
          <w:szCs w:val="20"/>
        </w:rPr>
      </w:pPr>
      <w:r w:rsidRPr="00ED5197">
        <w:rPr>
          <w:rFonts w:asciiTheme="majorHAnsi" w:hAnsiTheme="majorHAnsi"/>
          <w:b/>
          <w:sz w:val="20"/>
          <w:szCs w:val="20"/>
        </w:rPr>
        <w:t>UNIDAD</w:t>
      </w:r>
      <w:r>
        <w:rPr>
          <w:rFonts w:asciiTheme="majorHAnsi" w:hAnsiTheme="majorHAnsi"/>
          <w:b/>
          <w:sz w:val="20"/>
          <w:szCs w:val="20"/>
        </w:rPr>
        <w:t xml:space="preserve">: </w:t>
      </w:r>
      <w:r>
        <w:rPr>
          <w:rFonts w:asciiTheme="majorHAnsi" w:hAnsiTheme="majorHAnsi"/>
          <w:b/>
          <w:sz w:val="20"/>
          <w:szCs w:val="20"/>
          <w:u w:val="single"/>
        </w:rPr>
        <w:t xml:space="preserve">Auditoría Interna </w:t>
      </w:r>
    </w:p>
    <w:p w:rsidR="00F72828" w:rsidRDefault="00F72828" w:rsidP="00F72828">
      <w:pPr>
        <w:spacing w:after="0" w:line="240" w:lineRule="auto"/>
        <w:rPr>
          <w:rFonts w:asciiTheme="majorHAnsi" w:hAnsiTheme="majorHAnsi"/>
          <w:b/>
          <w:sz w:val="20"/>
          <w:szCs w:val="20"/>
        </w:rPr>
      </w:pPr>
    </w:p>
    <w:tbl>
      <w:tblPr>
        <w:tblStyle w:val="Tablaconcuadrcula"/>
        <w:tblW w:w="9033" w:type="dxa"/>
        <w:jc w:val="center"/>
        <w:tblLook w:val="04A0" w:firstRow="1" w:lastRow="0" w:firstColumn="1" w:lastColumn="0" w:noHBand="0" w:noVBand="1"/>
      </w:tblPr>
      <w:tblGrid>
        <w:gridCol w:w="1720"/>
        <w:gridCol w:w="862"/>
        <w:gridCol w:w="832"/>
        <w:gridCol w:w="1720"/>
        <w:gridCol w:w="1720"/>
        <w:gridCol w:w="1391"/>
        <w:gridCol w:w="1720"/>
      </w:tblGrid>
      <w:tr w:rsidR="0060508C" w:rsidRPr="00ED5197" w:rsidTr="0060508C">
        <w:trPr>
          <w:trHeight w:val="531"/>
          <w:jc w:val="center"/>
        </w:trPr>
        <w:tc>
          <w:tcPr>
            <w:tcW w:w="1517" w:type="dxa"/>
            <w:shd w:val="clear" w:color="auto" w:fill="F2F2F2" w:themeFill="background1" w:themeFillShade="F2"/>
            <w:vAlign w:val="center"/>
          </w:tcPr>
          <w:p w:rsidR="00F72828" w:rsidRPr="00ED5197" w:rsidRDefault="00F72828" w:rsidP="00FA0013">
            <w:pPr>
              <w:jc w:val="center"/>
              <w:rPr>
                <w:rFonts w:asciiTheme="majorHAnsi" w:hAnsiTheme="majorHAnsi"/>
                <w:b/>
                <w:sz w:val="20"/>
                <w:szCs w:val="20"/>
              </w:rPr>
            </w:pPr>
            <w:r w:rsidRPr="00ED5197">
              <w:rPr>
                <w:rFonts w:asciiTheme="majorHAnsi" w:hAnsiTheme="majorHAnsi"/>
                <w:b/>
                <w:sz w:val="20"/>
                <w:szCs w:val="20"/>
              </w:rPr>
              <w:t>OBJETIVOS</w:t>
            </w:r>
          </w:p>
        </w:tc>
        <w:tc>
          <w:tcPr>
            <w:tcW w:w="980" w:type="dxa"/>
            <w:shd w:val="clear" w:color="auto" w:fill="F2F2F2" w:themeFill="background1" w:themeFillShade="F2"/>
            <w:vAlign w:val="center"/>
          </w:tcPr>
          <w:p w:rsidR="00F72828" w:rsidRPr="00ED5197" w:rsidRDefault="00F72828" w:rsidP="00FA0013">
            <w:pPr>
              <w:jc w:val="center"/>
              <w:rPr>
                <w:rFonts w:asciiTheme="majorHAnsi" w:hAnsiTheme="majorHAnsi"/>
                <w:b/>
                <w:sz w:val="20"/>
                <w:szCs w:val="20"/>
              </w:rPr>
            </w:pPr>
            <w:r w:rsidRPr="00ED5197">
              <w:rPr>
                <w:rFonts w:asciiTheme="majorHAnsi" w:hAnsiTheme="majorHAnsi"/>
                <w:b/>
                <w:sz w:val="20"/>
                <w:szCs w:val="20"/>
              </w:rPr>
              <w:t>METAS</w:t>
            </w:r>
          </w:p>
        </w:tc>
        <w:tc>
          <w:tcPr>
            <w:tcW w:w="749" w:type="dxa"/>
            <w:shd w:val="clear" w:color="auto" w:fill="F2F2F2" w:themeFill="background1" w:themeFillShade="F2"/>
            <w:vAlign w:val="center"/>
          </w:tcPr>
          <w:p w:rsidR="00F72828" w:rsidRPr="00ED5197" w:rsidRDefault="00F72828" w:rsidP="00FA0013">
            <w:pPr>
              <w:jc w:val="center"/>
              <w:rPr>
                <w:rFonts w:asciiTheme="majorHAnsi" w:hAnsiTheme="majorHAnsi"/>
                <w:b/>
                <w:sz w:val="20"/>
                <w:szCs w:val="20"/>
              </w:rPr>
            </w:pPr>
            <w:r>
              <w:rPr>
                <w:rFonts w:asciiTheme="majorHAnsi" w:hAnsiTheme="majorHAnsi"/>
                <w:b/>
                <w:sz w:val="20"/>
                <w:szCs w:val="20"/>
              </w:rPr>
              <w:t>PLAZO</w:t>
            </w:r>
          </w:p>
        </w:tc>
        <w:tc>
          <w:tcPr>
            <w:tcW w:w="1518" w:type="dxa"/>
            <w:shd w:val="clear" w:color="auto" w:fill="F2F2F2" w:themeFill="background1" w:themeFillShade="F2"/>
            <w:vAlign w:val="center"/>
          </w:tcPr>
          <w:p w:rsidR="00F72828" w:rsidRPr="00ED5197" w:rsidRDefault="00F72828" w:rsidP="00FA0013">
            <w:pPr>
              <w:jc w:val="center"/>
              <w:rPr>
                <w:rFonts w:asciiTheme="majorHAnsi" w:hAnsiTheme="majorHAnsi"/>
                <w:b/>
                <w:sz w:val="20"/>
                <w:szCs w:val="20"/>
              </w:rPr>
            </w:pPr>
            <w:r>
              <w:rPr>
                <w:rFonts w:asciiTheme="majorHAnsi" w:hAnsiTheme="majorHAnsi"/>
                <w:b/>
                <w:sz w:val="20"/>
                <w:szCs w:val="20"/>
              </w:rPr>
              <w:t>INDICADOR PROYECTADO / EJECUTADO</w:t>
            </w:r>
          </w:p>
        </w:tc>
        <w:tc>
          <w:tcPr>
            <w:tcW w:w="1518" w:type="dxa"/>
            <w:shd w:val="clear" w:color="auto" w:fill="F2F2F2" w:themeFill="background1" w:themeFillShade="F2"/>
          </w:tcPr>
          <w:p w:rsidR="00F72828" w:rsidRPr="00ED5197" w:rsidRDefault="00F72828" w:rsidP="00FA0013">
            <w:pPr>
              <w:jc w:val="center"/>
              <w:rPr>
                <w:rFonts w:asciiTheme="majorHAnsi" w:hAnsiTheme="majorHAnsi"/>
                <w:b/>
                <w:sz w:val="20"/>
                <w:szCs w:val="20"/>
              </w:rPr>
            </w:pPr>
            <w:r>
              <w:rPr>
                <w:rFonts w:asciiTheme="majorHAnsi" w:hAnsiTheme="majorHAnsi"/>
                <w:b/>
                <w:sz w:val="20"/>
                <w:szCs w:val="20"/>
              </w:rPr>
              <w:t>FUENTE DE INFORMACIÓN</w:t>
            </w:r>
          </w:p>
        </w:tc>
        <w:tc>
          <w:tcPr>
            <w:tcW w:w="1233" w:type="dxa"/>
            <w:shd w:val="clear" w:color="auto" w:fill="F2F2F2" w:themeFill="background1" w:themeFillShade="F2"/>
          </w:tcPr>
          <w:p w:rsidR="00F72828" w:rsidRPr="00ED5197" w:rsidRDefault="00F72828" w:rsidP="00FA0013">
            <w:pPr>
              <w:jc w:val="center"/>
              <w:rPr>
                <w:rFonts w:asciiTheme="majorHAnsi" w:hAnsiTheme="majorHAnsi"/>
                <w:b/>
                <w:sz w:val="20"/>
                <w:szCs w:val="20"/>
              </w:rPr>
            </w:pPr>
            <w:r>
              <w:rPr>
                <w:rFonts w:asciiTheme="majorHAnsi" w:hAnsiTheme="majorHAnsi"/>
                <w:b/>
                <w:sz w:val="20"/>
                <w:szCs w:val="20"/>
              </w:rPr>
              <w:t>FRECUENCIA DE MEDICIÓN</w:t>
            </w:r>
          </w:p>
        </w:tc>
        <w:tc>
          <w:tcPr>
            <w:tcW w:w="1518" w:type="dxa"/>
            <w:shd w:val="clear" w:color="auto" w:fill="F2F2F2" w:themeFill="background1" w:themeFillShade="F2"/>
          </w:tcPr>
          <w:p w:rsidR="00F72828" w:rsidRPr="00ED5197" w:rsidRDefault="00F72828" w:rsidP="00FA0013">
            <w:pPr>
              <w:jc w:val="center"/>
              <w:rPr>
                <w:rFonts w:asciiTheme="majorHAnsi" w:hAnsiTheme="majorHAnsi"/>
                <w:b/>
                <w:sz w:val="20"/>
                <w:szCs w:val="20"/>
              </w:rPr>
            </w:pPr>
            <w:r>
              <w:rPr>
                <w:rFonts w:asciiTheme="majorHAnsi" w:hAnsiTheme="majorHAnsi"/>
                <w:b/>
                <w:sz w:val="20"/>
                <w:szCs w:val="20"/>
              </w:rPr>
              <w:t>FACTORES CRÍTICOS DE ÉXITO</w:t>
            </w:r>
          </w:p>
        </w:tc>
      </w:tr>
      <w:tr w:rsidR="00F72828" w:rsidRPr="00ED5197" w:rsidTr="0060508C">
        <w:trPr>
          <w:jc w:val="center"/>
        </w:trPr>
        <w:tc>
          <w:tcPr>
            <w:tcW w:w="1517" w:type="dxa"/>
            <w:vAlign w:val="center"/>
          </w:tcPr>
          <w:p w:rsidR="00F72828" w:rsidRPr="00ED5197" w:rsidRDefault="00F72828" w:rsidP="00FA0013">
            <w:pPr>
              <w:rPr>
                <w:rFonts w:asciiTheme="majorHAnsi" w:hAnsiTheme="majorHAnsi"/>
                <w:b/>
                <w:sz w:val="20"/>
                <w:szCs w:val="20"/>
                <w:u w:val="single"/>
              </w:rPr>
            </w:pPr>
            <w:r w:rsidRPr="00FD476F">
              <w:rPr>
                <w:rFonts w:asciiTheme="majorHAnsi" w:hAnsiTheme="majorHAnsi"/>
                <w:sz w:val="20"/>
                <w:szCs w:val="20"/>
              </w:rPr>
              <w:t>Incrementar un 30% las auditorias en áreas de mayor riesgo identificadas por la administración del CSSP</w:t>
            </w:r>
          </w:p>
        </w:tc>
        <w:tc>
          <w:tcPr>
            <w:tcW w:w="980" w:type="dxa"/>
            <w:vAlign w:val="center"/>
          </w:tcPr>
          <w:p w:rsidR="00F72828" w:rsidRPr="00FD476F" w:rsidRDefault="00F72828" w:rsidP="00FA0013">
            <w:pPr>
              <w:jc w:val="center"/>
              <w:rPr>
                <w:rFonts w:asciiTheme="majorHAnsi" w:hAnsiTheme="majorHAnsi"/>
                <w:sz w:val="20"/>
                <w:szCs w:val="20"/>
              </w:rPr>
            </w:pPr>
            <w:r>
              <w:rPr>
                <w:rFonts w:asciiTheme="majorHAnsi" w:hAnsiTheme="majorHAnsi"/>
                <w:sz w:val="20"/>
                <w:szCs w:val="20"/>
              </w:rPr>
              <w:t>30%</w:t>
            </w:r>
          </w:p>
        </w:tc>
        <w:tc>
          <w:tcPr>
            <w:tcW w:w="749" w:type="dxa"/>
            <w:vAlign w:val="center"/>
          </w:tcPr>
          <w:p w:rsidR="00F72828" w:rsidRPr="00FD476F" w:rsidRDefault="00F72828" w:rsidP="00FA0013">
            <w:pPr>
              <w:jc w:val="center"/>
              <w:rPr>
                <w:rFonts w:asciiTheme="majorHAnsi" w:hAnsiTheme="majorHAnsi"/>
                <w:sz w:val="20"/>
                <w:szCs w:val="20"/>
              </w:rPr>
            </w:pPr>
            <w:r>
              <w:rPr>
                <w:rFonts w:asciiTheme="majorHAnsi" w:hAnsiTheme="majorHAnsi"/>
                <w:sz w:val="20"/>
                <w:szCs w:val="20"/>
              </w:rPr>
              <w:t>Dic – 2017</w:t>
            </w:r>
          </w:p>
        </w:tc>
        <w:tc>
          <w:tcPr>
            <w:tcW w:w="1518" w:type="dxa"/>
            <w:vAlign w:val="center"/>
          </w:tcPr>
          <w:p w:rsidR="00F72828" w:rsidRPr="00FD476F" w:rsidRDefault="00F72828" w:rsidP="00FA0013">
            <w:pPr>
              <w:rPr>
                <w:rFonts w:asciiTheme="majorHAnsi" w:hAnsiTheme="majorHAnsi"/>
                <w:sz w:val="20"/>
                <w:szCs w:val="20"/>
              </w:rPr>
            </w:pPr>
            <w:r w:rsidRPr="00FD476F">
              <w:rPr>
                <w:rFonts w:asciiTheme="majorHAnsi" w:hAnsiTheme="majorHAnsi"/>
                <w:sz w:val="20"/>
                <w:szCs w:val="20"/>
              </w:rPr>
              <w:t>Número de auditorías realizadas a las áreas de mayor riesgo 2017 / Número de auditorías realizadas a las áreas de mayor ri</w:t>
            </w:r>
            <w:r>
              <w:rPr>
                <w:rFonts w:asciiTheme="majorHAnsi" w:hAnsiTheme="majorHAnsi"/>
                <w:sz w:val="20"/>
                <w:szCs w:val="20"/>
              </w:rPr>
              <w:t>esgo 2016</w:t>
            </w:r>
          </w:p>
        </w:tc>
        <w:tc>
          <w:tcPr>
            <w:tcW w:w="1518" w:type="dxa"/>
            <w:vAlign w:val="center"/>
          </w:tcPr>
          <w:p w:rsidR="00F72828" w:rsidRPr="00FD476F" w:rsidRDefault="00F72828" w:rsidP="00FA0013">
            <w:pPr>
              <w:rPr>
                <w:rFonts w:asciiTheme="majorHAnsi" w:hAnsiTheme="majorHAnsi"/>
                <w:sz w:val="20"/>
                <w:szCs w:val="20"/>
              </w:rPr>
            </w:pPr>
            <w:r w:rsidRPr="00FD476F">
              <w:rPr>
                <w:rFonts w:asciiTheme="majorHAnsi" w:hAnsiTheme="majorHAnsi"/>
                <w:sz w:val="20"/>
                <w:szCs w:val="20"/>
              </w:rPr>
              <w:t>Ma</w:t>
            </w:r>
            <w:r>
              <w:rPr>
                <w:rFonts w:asciiTheme="majorHAnsi" w:hAnsiTheme="majorHAnsi"/>
                <w:sz w:val="20"/>
                <w:szCs w:val="20"/>
              </w:rPr>
              <w:t>triz de riesgos administrativos</w:t>
            </w:r>
          </w:p>
        </w:tc>
        <w:tc>
          <w:tcPr>
            <w:tcW w:w="1233" w:type="dxa"/>
            <w:vAlign w:val="center"/>
          </w:tcPr>
          <w:p w:rsidR="00F72828" w:rsidRPr="00FD476F" w:rsidRDefault="00F72828" w:rsidP="00FA0013">
            <w:pPr>
              <w:rPr>
                <w:rFonts w:asciiTheme="majorHAnsi" w:hAnsiTheme="majorHAnsi"/>
                <w:sz w:val="20"/>
                <w:szCs w:val="20"/>
              </w:rPr>
            </w:pPr>
            <w:r>
              <w:rPr>
                <w:rFonts w:asciiTheme="majorHAnsi" w:hAnsiTheme="majorHAnsi"/>
                <w:sz w:val="20"/>
                <w:szCs w:val="20"/>
              </w:rPr>
              <w:t>Semestral</w:t>
            </w:r>
          </w:p>
        </w:tc>
        <w:tc>
          <w:tcPr>
            <w:tcW w:w="1518" w:type="dxa"/>
            <w:vAlign w:val="center"/>
          </w:tcPr>
          <w:p w:rsidR="00F72828" w:rsidRPr="00FD476F" w:rsidRDefault="00F72828" w:rsidP="00FA0013">
            <w:pPr>
              <w:rPr>
                <w:rFonts w:asciiTheme="majorHAnsi" w:hAnsiTheme="majorHAnsi"/>
                <w:sz w:val="20"/>
                <w:szCs w:val="20"/>
              </w:rPr>
            </w:pPr>
            <w:r w:rsidRPr="00FD476F">
              <w:rPr>
                <w:rFonts w:asciiTheme="majorHAnsi" w:hAnsiTheme="majorHAnsi"/>
                <w:sz w:val="20"/>
                <w:szCs w:val="20"/>
              </w:rPr>
              <w:t>Matriz de riesgo del CSSP elaborad</w:t>
            </w:r>
            <w:r>
              <w:rPr>
                <w:rFonts w:asciiTheme="majorHAnsi" w:hAnsiTheme="majorHAnsi"/>
                <w:sz w:val="20"/>
                <w:szCs w:val="20"/>
              </w:rPr>
              <w:t>a sin especificaciones técnicas</w:t>
            </w:r>
          </w:p>
        </w:tc>
      </w:tr>
      <w:tr w:rsidR="00F72828" w:rsidRPr="00ED5197" w:rsidTr="0060508C">
        <w:trPr>
          <w:jc w:val="center"/>
        </w:trPr>
        <w:tc>
          <w:tcPr>
            <w:tcW w:w="1517" w:type="dxa"/>
            <w:vAlign w:val="center"/>
          </w:tcPr>
          <w:p w:rsidR="00F72828" w:rsidRPr="00FD476F" w:rsidRDefault="00F72828" w:rsidP="00FA0013">
            <w:pPr>
              <w:rPr>
                <w:rFonts w:asciiTheme="majorHAnsi" w:hAnsiTheme="majorHAnsi"/>
                <w:sz w:val="20"/>
                <w:szCs w:val="20"/>
              </w:rPr>
            </w:pPr>
            <w:r w:rsidRPr="00FD476F">
              <w:rPr>
                <w:rFonts w:asciiTheme="majorHAnsi" w:hAnsiTheme="majorHAnsi"/>
                <w:sz w:val="20"/>
                <w:szCs w:val="20"/>
              </w:rPr>
              <w:t>Lograr que el 90% de las recomendaciones emitidas en el informe final de auditoría sean tomadas por la admi</w:t>
            </w:r>
            <w:r>
              <w:rPr>
                <w:rFonts w:asciiTheme="majorHAnsi" w:hAnsiTheme="majorHAnsi"/>
                <w:sz w:val="20"/>
                <w:szCs w:val="20"/>
              </w:rPr>
              <w:t>nistración y unidades auditadas</w:t>
            </w:r>
          </w:p>
        </w:tc>
        <w:tc>
          <w:tcPr>
            <w:tcW w:w="980" w:type="dxa"/>
            <w:vAlign w:val="center"/>
          </w:tcPr>
          <w:p w:rsidR="00F72828" w:rsidRPr="00FD476F" w:rsidRDefault="00F72828" w:rsidP="00FA0013">
            <w:pPr>
              <w:jc w:val="center"/>
              <w:rPr>
                <w:rFonts w:asciiTheme="majorHAnsi" w:hAnsiTheme="majorHAnsi"/>
                <w:sz w:val="20"/>
                <w:szCs w:val="20"/>
              </w:rPr>
            </w:pPr>
            <w:r w:rsidRPr="00FD476F">
              <w:rPr>
                <w:rFonts w:asciiTheme="majorHAnsi" w:hAnsiTheme="majorHAnsi"/>
                <w:sz w:val="20"/>
                <w:szCs w:val="20"/>
              </w:rPr>
              <w:t>90%</w:t>
            </w:r>
          </w:p>
        </w:tc>
        <w:tc>
          <w:tcPr>
            <w:tcW w:w="749" w:type="dxa"/>
            <w:vAlign w:val="center"/>
          </w:tcPr>
          <w:p w:rsidR="00F72828" w:rsidRPr="00FD476F" w:rsidRDefault="00F72828" w:rsidP="00FA0013">
            <w:pPr>
              <w:jc w:val="center"/>
              <w:rPr>
                <w:rFonts w:asciiTheme="majorHAnsi" w:hAnsiTheme="majorHAnsi"/>
                <w:sz w:val="20"/>
                <w:szCs w:val="20"/>
              </w:rPr>
            </w:pPr>
            <w:r>
              <w:rPr>
                <w:rFonts w:asciiTheme="majorHAnsi" w:hAnsiTheme="majorHAnsi"/>
                <w:sz w:val="20"/>
                <w:szCs w:val="20"/>
              </w:rPr>
              <w:t>Dic – 2017</w:t>
            </w:r>
          </w:p>
        </w:tc>
        <w:tc>
          <w:tcPr>
            <w:tcW w:w="1518" w:type="dxa"/>
            <w:vAlign w:val="center"/>
          </w:tcPr>
          <w:p w:rsidR="00F72828" w:rsidRPr="00FD476F" w:rsidRDefault="00F72828" w:rsidP="00FA0013">
            <w:pPr>
              <w:rPr>
                <w:rFonts w:asciiTheme="majorHAnsi" w:hAnsiTheme="majorHAnsi"/>
                <w:sz w:val="20"/>
                <w:szCs w:val="20"/>
              </w:rPr>
            </w:pPr>
            <w:r w:rsidRPr="00FD476F">
              <w:rPr>
                <w:rFonts w:asciiTheme="majorHAnsi" w:hAnsiTheme="majorHAnsi"/>
                <w:sz w:val="20"/>
                <w:szCs w:val="20"/>
              </w:rPr>
              <w:t xml:space="preserve">Total de recomendaciones tomadas por las unidades auditadas 2016 / Total de recomendaciones tomadas </w:t>
            </w:r>
            <w:r>
              <w:rPr>
                <w:rFonts w:asciiTheme="majorHAnsi" w:hAnsiTheme="majorHAnsi"/>
                <w:sz w:val="20"/>
                <w:szCs w:val="20"/>
              </w:rPr>
              <w:t>por las unidades auditadas 2017</w:t>
            </w:r>
          </w:p>
        </w:tc>
        <w:tc>
          <w:tcPr>
            <w:tcW w:w="1518" w:type="dxa"/>
            <w:vAlign w:val="center"/>
          </w:tcPr>
          <w:p w:rsidR="00F72828" w:rsidRPr="00FD476F" w:rsidRDefault="00F72828" w:rsidP="00FA0013">
            <w:pPr>
              <w:rPr>
                <w:rFonts w:asciiTheme="majorHAnsi" w:hAnsiTheme="majorHAnsi"/>
                <w:sz w:val="20"/>
                <w:szCs w:val="20"/>
              </w:rPr>
            </w:pPr>
            <w:r w:rsidRPr="00FD476F">
              <w:rPr>
                <w:rFonts w:asciiTheme="majorHAnsi" w:hAnsiTheme="majorHAnsi"/>
                <w:sz w:val="20"/>
                <w:szCs w:val="20"/>
              </w:rPr>
              <w:t>Cuadro de recomendaciones</w:t>
            </w:r>
            <w:r>
              <w:rPr>
                <w:rFonts w:asciiTheme="majorHAnsi" w:hAnsiTheme="majorHAnsi"/>
                <w:sz w:val="20"/>
                <w:szCs w:val="20"/>
              </w:rPr>
              <w:t xml:space="preserve"> a seguir de Auditoría Interna </w:t>
            </w:r>
          </w:p>
        </w:tc>
        <w:tc>
          <w:tcPr>
            <w:tcW w:w="1233" w:type="dxa"/>
            <w:vAlign w:val="center"/>
          </w:tcPr>
          <w:p w:rsidR="00F72828" w:rsidRPr="00FD476F" w:rsidRDefault="00F72828" w:rsidP="00FA0013">
            <w:pPr>
              <w:rPr>
                <w:rFonts w:asciiTheme="majorHAnsi" w:hAnsiTheme="majorHAnsi"/>
                <w:sz w:val="20"/>
                <w:szCs w:val="20"/>
              </w:rPr>
            </w:pPr>
            <w:r>
              <w:rPr>
                <w:rFonts w:asciiTheme="majorHAnsi" w:hAnsiTheme="majorHAnsi"/>
                <w:sz w:val="20"/>
                <w:szCs w:val="20"/>
              </w:rPr>
              <w:t>Semestral</w:t>
            </w:r>
          </w:p>
        </w:tc>
        <w:tc>
          <w:tcPr>
            <w:tcW w:w="1518" w:type="dxa"/>
            <w:vAlign w:val="center"/>
          </w:tcPr>
          <w:p w:rsidR="00F72828" w:rsidRPr="00FD476F" w:rsidRDefault="00F72828" w:rsidP="00FA0013">
            <w:pPr>
              <w:rPr>
                <w:rFonts w:asciiTheme="majorHAnsi" w:hAnsiTheme="majorHAnsi"/>
                <w:sz w:val="20"/>
                <w:szCs w:val="20"/>
              </w:rPr>
            </w:pPr>
            <w:r w:rsidRPr="00FD476F">
              <w:rPr>
                <w:rFonts w:asciiTheme="majorHAnsi" w:hAnsiTheme="majorHAnsi"/>
                <w:sz w:val="20"/>
                <w:szCs w:val="20"/>
              </w:rPr>
              <w:t>Unidades Auditadas no toman las recomendaciones emitidas por Auditoría</w:t>
            </w:r>
            <w:r>
              <w:rPr>
                <w:rFonts w:asciiTheme="majorHAnsi" w:hAnsiTheme="majorHAnsi"/>
                <w:sz w:val="20"/>
                <w:szCs w:val="20"/>
              </w:rPr>
              <w:t xml:space="preserve"> Interna y Presidencia del CSSP</w:t>
            </w:r>
          </w:p>
        </w:tc>
      </w:tr>
      <w:tr w:rsidR="00F72828" w:rsidRPr="00ED5197" w:rsidTr="0060508C">
        <w:trPr>
          <w:jc w:val="center"/>
        </w:trPr>
        <w:tc>
          <w:tcPr>
            <w:tcW w:w="1517" w:type="dxa"/>
            <w:vAlign w:val="center"/>
          </w:tcPr>
          <w:p w:rsidR="00F72828" w:rsidRPr="00FD476F" w:rsidRDefault="00F72828" w:rsidP="00FA0013">
            <w:pPr>
              <w:rPr>
                <w:rFonts w:asciiTheme="majorHAnsi" w:hAnsiTheme="majorHAnsi"/>
                <w:sz w:val="20"/>
                <w:szCs w:val="20"/>
              </w:rPr>
            </w:pPr>
            <w:r w:rsidRPr="00FD476F">
              <w:rPr>
                <w:rFonts w:asciiTheme="majorHAnsi" w:hAnsiTheme="majorHAnsi"/>
                <w:sz w:val="20"/>
                <w:szCs w:val="20"/>
              </w:rPr>
              <w:t>Aumentar que el 90% de las unidades auditadas superen las observaciones</w:t>
            </w:r>
          </w:p>
        </w:tc>
        <w:tc>
          <w:tcPr>
            <w:tcW w:w="980" w:type="dxa"/>
            <w:vAlign w:val="center"/>
          </w:tcPr>
          <w:p w:rsidR="00F72828" w:rsidRPr="00FD476F" w:rsidRDefault="00F72828" w:rsidP="00FA0013">
            <w:pPr>
              <w:jc w:val="center"/>
              <w:rPr>
                <w:rFonts w:asciiTheme="majorHAnsi" w:hAnsiTheme="majorHAnsi"/>
                <w:sz w:val="20"/>
                <w:szCs w:val="20"/>
              </w:rPr>
            </w:pPr>
            <w:r>
              <w:rPr>
                <w:rFonts w:asciiTheme="majorHAnsi" w:hAnsiTheme="majorHAnsi"/>
                <w:sz w:val="20"/>
                <w:szCs w:val="20"/>
              </w:rPr>
              <w:t>90%</w:t>
            </w:r>
          </w:p>
        </w:tc>
        <w:tc>
          <w:tcPr>
            <w:tcW w:w="749" w:type="dxa"/>
            <w:vAlign w:val="center"/>
          </w:tcPr>
          <w:p w:rsidR="00F72828" w:rsidRPr="00FD476F" w:rsidRDefault="00F72828" w:rsidP="00FA0013">
            <w:pPr>
              <w:jc w:val="center"/>
              <w:rPr>
                <w:rFonts w:asciiTheme="majorHAnsi" w:hAnsiTheme="majorHAnsi"/>
                <w:sz w:val="20"/>
                <w:szCs w:val="20"/>
              </w:rPr>
            </w:pPr>
            <w:r>
              <w:rPr>
                <w:rFonts w:asciiTheme="majorHAnsi" w:hAnsiTheme="majorHAnsi"/>
                <w:sz w:val="20"/>
                <w:szCs w:val="20"/>
              </w:rPr>
              <w:t>Dic – 2017</w:t>
            </w:r>
          </w:p>
        </w:tc>
        <w:tc>
          <w:tcPr>
            <w:tcW w:w="1518" w:type="dxa"/>
            <w:vAlign w:val="center"/>
          </w:tcPr>
          <w:p w:rsidR="00F72828" w:rsidRPr="00FD476F" w:rsidRDefault="00F72828" w:rsidP="00FA0013">
            <w:pPr>
              <w:rPr>
                <w:rFonts w:asciiTheme="majorHAnsi" w:hAnsiTheme="majorHAnsi"/>
                <w:sz w:val="20"/>
                <w:szCs w:val="20"/>
              </w:rPr>
            </w:pPr>
            <w:r w:rsidRPr="00FD476F">
              <w:rPr>
                <w:rFonts w:asciiTheme="majorHAnsi" w:hAnsiTheme="majorHAnsi"/>
                <w:sz w:val="20"/>
                <w:szCs w:val="20"/>
              </w:rPr>
              <w:t>Total de observaciones superadas por unidades auditadas 2016 / Total de observaciones superadas por unidades auditadas 2017</w:t>
            </w:r>
          </w:p>
        </w:tc>
        <w:tc>
          <w:tcPr>
            <w:tcW w:w="1518" w:type="dxa"/>
            <w:vAlign w:val="center"/>
          </w:tcPr>
          <w:p w:rsidR="00F72828" w:rsidRPr="00FD476F" w:rsidRDefault="00F72828" w:rsidP="00FA0013">
            <w:pPr>
              <w:rPr>
                <w:rFonts w:asciiTheme="majorHAnsi" w:hAnsiTheme="majorHAnsi"/>
                <w:sz w:val="20"/>
                <w:szCs w:val="20"/>
              </w:rPr>
            </w:pPr>
            <w:r w:rsidRPr="00FD476F">
              <w:rPr>
                <w:rFonts w:asciiTheme="majorHAnsi" w:hAnsiTheme="majorHAnsi"/>
                <w:sz w:val="20"/>
                <w:szCs w:val="20"/>
              </w:rPr>
              <w:t>Evaluaciones de  Satisfacción de la Actividad de Educación Continua</w:t>
            </w:r>
          </w:p>
        </w:tc>
        <w:tc>
          <w:tcPr>
            <w:tcW w:w="1233" w:type="dxa"/>
            <w:vAlign w:val="center"/>
          </w:tcPr>
          <w:p w:rsidR="00F72828" w:rsidRPr="00FD476F" w:rsidRDefault="00F72828" w:rsidP="00FA0013">
            <w:pPr>
              <w:rPr>
                <w:rFonts w:asciiTheme="majorHAnsi" w:hAnsiTheme="majorHAnsi"/>
                <w:sz w:val="20"/>
                <w:szCs w:val="20"/>
              </w:rPr>
            </w:pPr>
            <w:r>
              <w:rPr>
                <w:rFonts w:asciiTheme="majorHAnsi" w:hAnsiTheme="majorHAnsi"/>
                <w:sz w:val="20"/>
                <w:szCs w:val="20"/>
              </w:rPr>
              <w:t>Semestral</w:t>
            </w:r>
          </w:p>
        </w:tc>
        <w:tc>
          <w:tcPr>
            <w:tcW w:w="1518" w:type="dxa"/>
            <w:vAlign w:val="center"/>
          </w:tcPr>
          <w:p w:rsidR="00F72828" w:rsidRPr="00FD476F" w:rsidRDefault="00F72828" w:rsidP="00FA0013">
            <w:pPr>
              <w:rPr>
                <w:rFonts w:asciiTheme="majorHAnsi" w:hAnsiTheme="majorHAnsi"/>
                <w:sz w:val="20"/>
                <w:szCs w:val="20"/>
              </w:rPr>
            </w:pPr>
            <w:r w:rsidRPr="00FD476F">
              <w:rPr>
                <w:rFonts w:asciiTheme="majorHAnsi" w:hAnsiTheme="majorHAnsi"/>
                <w:sz w:val="20"/>
                <w:szCs w:val="20"/>
              </w:rPr>
              <w:t>Unidades auditadas con observación desconocen leyes, normas, reglamentos e instructivos</w:t>
            </w:r>
          </w:p>
        </w:tc>
      </w:tr>
    </w:tbl>
    <w:p w:rsidR="0060508C" w:rsidRDefault="0060508C" w:rsidP="00F72828">
      <w:pPr>
        <w:rPr>
          <w:b/>
          <w:sz w:val="24"/>
          <w:szCs w:val="24"/>
        </w:rPr>
        <w:sectPr w:rsidR="0060508C" w:rsidSect="009917C7">
          <w:footerReference w:type="default" r:id="rId10"/>
          <w:pgSz w:w="12240" w:h="15840" w:code="1"/>
          <w:pgMar w:top="1417" w:right="1701" w:bottom="1417" w:left="1701" w:header="708" w:footer="708" w:gutter="0"/>
          <w:cols w:space="708"/>
          <w:docGrid w:linePitch="360"/>
        </w:sectPr>
      </w:pPr>
    </w:p>
    <w:p w:rsidR="0060508C" w:rsidRDefault="0060508C" w:rsidP="0060508C">
      <w:pPr>
        <w:pStyle w:val="Ttulo1"/>
        <w:rPr>
          <w:lang w:val="es-ES"/>
        </w:rPr>
      </w:pPr>
      <w:bookmarkStart w:id="3" w:name="_Toc493186153"/>
      <w:r>
        <w:rPr>
          <w:lang w:val="es-ES"/>
        </w:rPr>
        <w:lastRenderedPageBreak/>
        <w:t>UNIDAD ACCESO A LA INFORMACIÓN PÚBLICA</w:t>
      </w:r>
      <w:bookmarkEnd w:id="3"/>
    </w:p>
    <w:tbl>
      <w:tblPr>
        <w:tblStyle w:val="Tablaconcuadrcula"/>
        <w:tblW w:w="0" w:type="auto"/>
        <w:tblLook w:val="04A0" w:firstRow="1" w:lastRow="0" w:firstColumn="1" w:lastColumn="0" w:noHBand="0" w:noVBand="1"/>
      </w:tblPr>
      <w:tblGrid>
        <w:gridCol w:w="1346"/>
        <w:gridCol w:w="927"/>
        <w:gridCol w:w="939"/>
        <w:gridCol w:w="1499"/>
        <w:gridCol w:w="1597"/>
        <w:gridCol w:w="1225"/>
        <w:gridCol w:w="2022"/>
        <w:gridCol w:w="1388"/>
        <w:gridCol w:w="2053"/>
      </w:tblGrid>
      <w:tr w:rsidR="0060508C" w:rsidRPr="0060508C" w:rsidTr="0060508C">
        <w:trPr>
          <w:trHeight w:val="510"/>
        </w:trPr>
        <w:tc>
          <w:tcPr>
            <w:tcW w:w="1287" w:type="dxa"/>
            <w:vMerge w:val="restart"/>
            <w:hideMark/>
          </w:tcPr>
          <w:p w:rsidR="0060508C" w:rsidRPr="0060508C" w:rsidRDefault="0060508C" w:rsidP="0060508C">
            <w:pPr>
              <w:rPr>
                <w:b/>
                <w:bCs/>
                <w:sz w:val="24"/>
                <w:szCs w:val="24"/>
              </w:rPr>
            </w:pPr>
            <w:r w:rsidRPr="0060508C">
              <w:rPr>
                <w:b/>
                <w:bCs/>
                <w:sz w:val="24"/>
                <w:szCs w:val="24"/>
              </w:rPr>
              <w:t>OBJETIVO</w:t>
            </w:r>
          </w:p>
        </w:tc>
        <w:tc>
          <w:tcPr>
            <w:tcW w:w="1102" w:type="dxa"/>
            <w:vMerge w:val="restart"/>
            <w:hideMark/>
          </w:tcPr>
          <w:p w:rsidR="0060508C" w:rsidRPr="0060508C" w:rsidRDefault="0060508C" w:rsidP="0060508C">
            <w:pPr>
              <w:rPr>
                <w:b/>
                <w:bCs/>
                <w:sz w:val="24"/>
                <w:szCs w:val="24"/>
              </w:rPr>
            </w:pPr>
            <w:r w:rsidRPr="0060508C">
              <w:rPr>
                <w:b/>
                <w:bCs/>
                <w:sz w:val="24"/>
                <w:szCs w:val="24"/>
              </w:rPr>
              <w:t>META</w:t>
            </w:r>
          </w:p>
        </w:tc>
        <w:tc>
          <w:tcPr>
            <w:tcW w:w="1117" w:type="dxa"/>
            <w:vMerge w:val="restart"/>
            <w:hideMark/>
          </w:tcPr>
          <w:p w:rsidR="0060508C" w:rsidRPr="0060508C" w:rsidRDefault="0060508C" w:rsidP="0060508C">
            <w:pPr>
              <w:rPr>
                <w:b/>
                <w:bCs/>
                <w:sz w:val="24"/>
                <w:szCs w:val="24"/>
              </w:rPr>
            </w:pPr>
            <w:r w:rsidRPr="0060508C">
              <w:rPr>
                <w:b/>
                <w:bCs/>
                <w:sz w:val="24"/>
                <w:szCs w:val="24"/>
              </w:rPr>
              <w:t>PLAZO</w:t>
            </w:r>
          </w:p>
        </w:tc>
        <w:tc>
          <w:tcPr>
            <w:tcW w:w="1433" w:type="dxa"/>
            <w:vMerge w:val="restart"/>
            <w:hideMark/>
          </w:tcPr>
          <w:p w:rsidR="0060508C" w:rsidRPr="0060508C" w:rsidRDefault="0060508C" w:rsidP="0060508C">
            <w:pPr>
              <w:rPr>
                <w:b/>
                <w:bCs/>
                <w:sz w:val="24"/>
                <w:szCs w:val="24"/>
              </w:rPr>
            </w:pPr>
            <w:r w:rsidRPr="0060508C">
              <w:rPr>
                <w:b/>
                <w:bCs/>
                <w:sz w:val="24"/>
                <w:szCs w:val="24"/>
              </w:rPr>
              <w:t>INDICADOR</w:t>
            </w:r>
          </w:p>
        </w:tc>
        <w:tc>
          <w:tcPr>
            <w:tcW w:w="1526" w:type="dxa"/>
            <w:vMerge w:val="restart"/>
            <w:hideMark/>
          </w:tcPr>
          <w:p w:rsidR="0060508C" w:rsidRPr="0060508C" w:rsidRDefault="0060508C" w:rsidP="0060508C">
            <w:pPr>
              <w:rPr>
                <w:b/>
                <w:bCs/>
                <w:sz w:val="24"/>
                <w:szCs w:val="24"/>
              </w:rPr>
            </w:pPr>
            <w:r w:rsidRPr="0060508C">
              <w:rPr>
                <w:b/>
                <w:bCs/>
                <w:sz w:val="24"/>
                <w:szCs w:val="24"/>
              </w:rPr>
              <w:t>FUENTE DE INFORMACION</w:t>
            </w:r>
          </w:p>
        </w:tc>
        <w:tc>
          <w:tcPr>
            <w:tcW w:w="1315" w:type="dxa"/>
            <w:vMerge w:val="restart"/>
            <w:hideMark/>
          </w:tcPr>
          <w:p w:rsidR="0060508C" w:rsidRPr="0060508C" w:rsidRDefault="0060508C" w:rsidP="0060508C">
            <w:pPr>
              <w:rPr>
                <w:b/>
                <w:bCs/>
                <w:sz w:val="24"/>
                <w:szCs w:val="24"/>
              </w:rPr>
            </w:pPr>
            <w:r w:rsidRPr="0060508C">
              <w:rPr>
                <w:b/>
                <w:bCs/>
                <w:sz w:val="24"/>
                <w:szCs w:val="24"/>
              </w:rPr>
              <w:t>FRECUENCIA DE MEDICIÓN</w:t>
            </w:r>
          </w:p>
        </w:tc>
        <w:tc>
          <w:tcPr>
            <w:tcW w:w="1930" w:type="dxa"/>
            <w:vMerge w:val="restart"/>
            <w:hideMark/>
          </w:tcPr>
          <w:p w:rsidR="0060508C" w:rsidRPr="0060508C" w:rsidRDefault="0060508C" w:rsidP="0060508C">
            <w:pPr>
              <w:rPr>
                <w:b/>
                <w:bCs/>
                <w:sz w:val="24"/>
                <w:szCs w:val="24"/>
              </w:rPr>
            </w:pPr>
            <w:r w:rsidRPr="0060508C">
              <w:rPr>
                <w:b/>
                <w:bCs/>
                <w:sz w:val="24"/>
                <w:szCs w:val="24"/>
              </w:rPr>
              <w:t>FACTORES CRITICOS DE ÉXITO</w:t>
            </w:r>
          </w:p>
        </w:tc>
        <w:tc>
          <w:tcPr>
            <w:tcW w:w="1328" w:type="dxa"/>
            <w:hideMark/>
          </w:tcPr>
          <w:p w:rsidR="0060508C" w:rsidRPr="0060508C" w:rsidRDefault="0060508C" w:rsidP="0060508C">
            <w:pPr>
              <w:rPr>
                <w:b/>
                <w:bCs/>
                <w:sz w:val="24"/>
                <w:szCs w:val="24"/>
              </w:rPr>
            </w:pPr>
            <w:r w:rsidRPr="0060508C">
              <w:rPr>
                <w:b/>
                <w:bCs/>
                <w:sz w:val="24"/>
                <w:szCs w:val="24"/>
              </w:rPr>
              <w:t>OBJETIVOS DE 2º. NIVEL Y ACTIVIDADES</w:t>
            </w:r>
          </w:p>
        </w:tc>
        <w:tc>
          <w:tcPr>
            <w:tcW w:w="1958" w:type="dxa"/>
            <w:vMerge w:val="restart"/>
            <w:hideMark/>
          </w:tcPr>
          <w:p w:rsidR="0060508C" w:rsidRPr="0060508C" w:rsidRDefault="0060508C" w:rsidP="0060508C">
            <w:pPr>
              <w:rPr>
                <w:b/>
                <w:bCs/>
                <w:sz w:val="24"/>
                <w:szCs w:val="24"/>
              </w:rPr>
            </w:pPr>
            <w:r w:rsidRPr="0060508C">
              <w:rPr>
                <w:b/>
                <w:bCs/>
                <w:sz w:val="24"/>
                <w:szCs w:val="24"/>
              </w:rPr>
              <w:t>INDICADOR DE 2º. NIVEL</w:t>
            </w:r>
          </w:p>
        </w:tc>
      </w:tr>
      <w:tr w:rsidR="0060508C" w:rsidRPr="0060508C" w:rsidTr="0060508C">
        <w:trPr>
          <w:trHeight w:val="525"/>
        </w:trPr>
        <w:tc>
          <w:tcPr>
            <w:tcW w:w="1287" w:type="dxa"/>
            <w:vMerge/>
            <w:hideMark/>
          </w:tcPr>
          <w:p w:rsidR="0060508C" w:rsidRPr="0060508C" w:rsidRDefault="0060508C">
            <w:pPr>
              <w:rPr>
                <w:b/>
                <w:bCs/>
                <w:sz w:val="24"/>
                <w:szCs w:val="24"/>
              </w:rPr>
            </w:pPr>
          </w:p>
        </w:tc>
        <w:tc>
          <w:tcPr>
            <w:tcW w:w="1102" w:type="dxa"/>
            <w:vMerge/>
            <w:hideMark/>
          </w:tcPr>
          <w:p w:rsidR="0060508C" w:rsidRPr="0060508C" w:rsidRDefault="0060508C">
            <w:pPr>
              <w:rPr>
                <w:b/>
                <w:bCs/>
                <w:sz w:val="24"/>
                <w:szCs w:val="24"/>
              </w:rPr>
            </w:pPr>
          </w:p>
        </w:tc>
        <w:tc>
          <w:tcPr>
            <w:tcW w:w="1117" w:type="dxa"/>
            <w:vMerge/>
            <w:hideMark/>
          </w:tcPr>
          <w:p w:rsidR="0060508C" w:rsidRPr="0060508C" w:rsidRDefault="0060508C">
            <w:pPr>
              <w:rPr>
                <w:b/>
                <w:bCs/>
                <w:sz w:val="24"/>
                <w:szCs w:val="24"/>
              </w:rPr>
            </w:pPr>
          </w:p>
        </w:tc>
        <w:tc>
          <w:tcPr>
            <w:tcW w:w="1433" w:type="dxa"/>
            <w:vMerge/>
            <w:hideMark/>
          </w:tcPr>
          <w:p w:rsidR="0060508C" w:rsidRPr="0060508C" w:rsidRDefault="0060508C">
            <w:pPr>
              <w:rPr>
                <w:b/>
                <w:bCs/>
                <w:sz w:val="24"/>
                <w:szCs w:val="24"/>
              </w:rPr>
            </w:pPr>
          </w:p>
        </w:tc>
        <w:tc>
          <w:tcPr>
            <w:tcW w:w="1526" w:type="dxa"/>
            <w:vMerge/>
            <w:hideMark/>
          </w:tcPr>
          <w:p w:rsidR="0060508C" w:rsidRPr="0060508C" w:rsidRDefault="0060508C">
            <w:pPr>
              <w:rPr>
                <w:b/>
                <w:bCs/>
                <w:sz w:val="24"/>
                <w:szCs w:val="24"/>
              </w:rPr>
            </w:pPr>
          </w:p>
        </w:tc>
        <w:tc>
          <w:tcPr>
            <w:tcW w:w="1315" w:type="dxa"/>
            <w:vMerge/>
            <w:hideMark/>
          </w:tcPr>
          <w:p w:rsidR="0060508C" w:rsidRPr="0060508C" w:rsidRDefault="0060508C">
            <w:pPr>
              <w:rPr>
                <w:b/>
                <w:bCs/>
                <w:sz w:val="24"/>
                <w:szCs w:val="24"/>
              </w:rPr>
            </w:pPr>
          </w:p>
        </w:tc>
        <w:tc>
          <w:tcPr>
            <w:tcW w:w="1930" w:type="dxa"/>
            <w:vMerge/>
            <w:hideMark/>
          </w:tcPr>
          <w:p w:rsidR="0060508C" w:rsidRPr="0060508C" w:rsidRDefault="0060508C">
            <w:pPr>
              <w:rPr>
                <w:b/>
                <w:bCs/>
                <w:sz w:val="24"/>
                <w:szCs w:val="24"/>
              </w:rPr>
            </w:pPr>
          </w:p>
        </w:tc>
        <w:tc>
          <w:tcPr>
            <w:tcW w:w="1328" w:type="dxa"/>
            <w:hideMark/>
          </w:tcPr>
          <w:p w:rsidR="0060508C" w:rsidRPr="0060508C" w:rsidRDefault="0060508C" w:rsidP="0060508C">
            <w:pPr>
              <w:rPr>
                <w:b/>
                <w:bCs/>
                <w:sz w:val="24"/>
                <w:szCs w:val="24"/>
              </w:rPr>
            </w:pPr>
            <w:r w:rsidRPr="0060508C">
              <w:rPr>
                <w:b/>
                <w:bCs/>
                <w:sz w:val="24"/>
                <w:szCs w:val="24"/>
              </w:rPr>
              <w:t>(que se hará con los factores críticos)</w:t>
            </w:r>
          </w:p>
        </w:tc>
        <w:tc>
          <w:tcPr>
            <w:tcW w:w="1958" w:type="dxa"/>
            <w:vMerge/>
            <w:hideMark/>
          </w:tcPr>
          <w:p w:rsidR="0060508C" w:rsidRPr="0060508C" w:rsidRDefault="0060508C">
            <w:pPr>
              <w:rPr>
                <w:b/>
                <w:bCs/>
                <w:sz w:val="24"/>
                <w:szCs w:val="24"/>
              </w:rPr>
            </w:pPr>
          </w:p>
        </w:tc>
      </w:tr>
      <w:tr w:rsidR="0060508C" w:rsidRPr="0060508C" w:rsidTr="0060508C">
        <w:trPr>
          <w:trHeight w:val="585"/>
        </w:trPr>
        <w:tc>
          <w:tcPr>
            <w:tcW w:w="1287" w:type="dxa"/>
            <w:vMerge w:val="restart"/>
            <w:hideMark/>
          </w:tcPr>
          <w:p w:rsidR="0060508C" w:rsidRPr="0060508C" w:rsidRDefault="0060508C" w:rsidP="0060508C">
            <w:pPr>
              <w:rPr>
                <w:b/>
                <w:sz w:val="24"/>
                <w:szCs w:val="24"/>
              </w:rPr>
            </w:pPr>
            <w:r w:rsidRPr="0060508C">
              <w:rPr>
                <w:b/>
                <w:sz w:val="24"/>
                <w:szCs w:val="24"/>
              </w:rPr>
              <w:t>Lograr que el x% de los trámites de solicitudes de información se remitan en un plazo de 3 días a la OIR</w:t>
            </w:r>
          </w:p>
        </w:tc>
        <w:tc>
          <w:tcPr>
            <w:tcW w:w="1102" w:type="dxa"/>
            <w:vMerge w:val="restart"/>
            <w:hideMark/>
          </w:tcPr>
          <w:p w:rsidR="0060508C" w:rsidRPr="0060508C" w:rsidRDefault="0060508C" w:rsidP="0060508C">
            <w:pPr>
              <w:rPr>
                <w:b/>
                <w:sz w:val="24"/>
                <w:szCs w:val="24"/>
              </w:rPr>
            </w:pPr>
            <w:r w:rsidRPr="0060508C">
              <w:rPr>
                <w:b/>
                <w:sz w:val="24"/>
                <w:szCs w:val="24"/>
              </w:rPr>
              <w:t>60%</w:t>
            </w:r>
          </w:p>
        </w:tc>
        <w:tc>
          <w:tcPr>
            <w:tcW w:w="1117" w:type="dxa"/>
            <w:vMerge w:val="restart"/>
            <w:hideMark/>
          </w:tcPr>
          <w:p w:rsidR="0060508C" w:rsidRPr="0060508C" w:rsidRDefault="0060508C" w:rsidP="0060508C">
            <w:pPr>
              <w:rPr>
                <w:b/>
                <w:sz w:val="24"/>
                <w:szCs w:val="24"/>
              </w:rPr>
            </w:pPr>
            <w:r w:rsidRPr="0060508C">
              <w:rPr>
                <w:b/>
                <w:sz w:val="24"/>
                <w:szCs w:val="24"/>
              </w:rPr>
              <w:t>1 año</w:t>
            </w:r>
          </w:p>
        </w:tc>
        <w:tc>
          <w:tcPr>
            <w:tcW w:w="1433" w:type="dxa"/>
            <w:vMerge w:val="restart"/>
            <w:hideMark/>
          </w:tcPr>
          <w:p w:rsidR="0060508C" w:rsidRPr="0060508C" w:rsidRDefault="0060508C" w:rsidP="0060508C">
            <w:pPr>
              <w:rPr>
                <w:b/>
                <w:sz w:val="24"/>
                <w:szCs w:val="24"/>
              </w:rPr>
            </w:pPr>
            <w:r w:rsidRPr="0060508C">
              <w:rPr>
                <w:b/>
                <w:sz w:val="24"/>
                <w:szCs w:val="24"/>
              </w:rPr>
              <w:t>Número de solicitudes remitidas a la OIR en 3 días/número de solicitudes gestionadas</w:t>
            </w:r>
          </w:p>
        </w:tc>
        <w:tc>
          <w:tcPr>
            <w:tcW w:w="1526" w:type="dxa"/>
            <w:vMerge w:val="restart"/>
            <w:hideMark/>
          </w:tcPr>
          <w:p w:rsidR="0060508C" w:rsidRPr="0060508C" w:rsidRDefault="0060508C" w:rsidP="0060508C">
            <w:pPr>
              <w:rPr>
                <w:b/>
                <w:sz w:val="24"/>
                <w:szCs w:val="24"/>
              </w:rPr>
            </w:pPr>
            <w:r w:rsidRPr="0060508C">
              <w:rPr>
                <w:b/>
                <w:sz w:val="24"/>
                <w:szCs w:val="24"/>
              </w:rPr>
              <w:t>Sistema de gestión de solicitudes</w:t>
            </w:r>
          </w:p>
        </w:tc>
        <w:tc>
          <w:tcPr>
            <w:tcW w:w="1315" w:type="dxa"/>
            <w:vMerge w:val="restart"/>
            <w:hideMark/>
          </w:tcPr>
          <w:p w:rsidR="0060508C" w:rsidRPr="0060508C" w:rsidRDefault="0060508C" w:rsidP="0060508C">
            <w:pPr>
              <w:rPr>
                <w:b/>
                <w:sz w:val="24"/>
                <w:szCs w:val="24"/>
              </w:rPr>
            </w:pPr>
            <w:r w:rsidRPr="0060508C">
              <w:rPr>
                <w:b/>
                <w:sz w:val="24"/>
                <w:szCs w:val="24"/>
              </w:rPr>
              <w:t>mensual</w:t>
            </w:r>
          </w:p>
        </w:tc>
        <w:tc>
          <w:tcPr>
            <w:tcW w:w="1930" w:type="dxa"/>
            <w:hideMark/>
          </w:tcPr>
          <w:p w:rsidR="0060508C" w:rsidRPr="0060508C" w:rsidRDefault="0060508C" w:rsidP="0060508C">
            <w:pPr>
              <w:rPr>
                <w:b/>
                <w:sz w:val="24"/>
                <w:szCs w:val="24"/>
              </w:rPr>
            </w:pPr>
            <w:r w:rsidRPr="0060508C">
              <w:rPr>
                <w:b/>
                <w:sz w:val="24"/>
                <w:szCs w:val="24"/>
              </w:rPr>
              <w:t>1-      Archivos desordenados</w:t>
            </w:r>
          </w:p>
        </w:tc>
        <w:tc>
          <w:tcPr>
            <w:tcW w:w="1328" w:type="dxa"/>
            <w:vMerge w:val="restart"/>
            <w:hideMark/>
          </w:tcPr>
          <w:p w:rsidR="0060508C" w:rsidRPr="0060508C" w:rsidRDefault="0060508C" w:rsidP="0060508C">
            <w:pPr>
              <w:rPr>
                <w:b/>
                <w:sz w:val="24"/>
                <w:szCs w:val="24"/>
              </w:rPr>
            </w:pPr>
            <w:r w:rsidRPr="0060508C">
              <w:rPr>
                <w:b/>
                <w:sz w:val="24"/>
                <w:szCs w:val="24"/>
              </w:rPr>
              <w:t> </w:t>
            </w:r>
          </w:p>
        </w:tc>
        <w:tc>
          <w:tcPr>
            <w:tcW w:w="1958" w:type="dxa"/>
            <w:vMerge w:val="restart"/>
            <w:hideMark/>
          </w:tcPr>
          <w:p w:rsidR="0060508C" w:rsidRPr="0060508C" w:rsidRDefault="0060508C" w:rsidP="0060508C">
            <w:pPr>
              <w:rPr>
                <w:b/>
                <w:sz w:val="24"/>
                <w:szCs w:val="24"/>
              </w:rPr>
            </w:pPr>
            <w:r w:rsidRPr="0060508C">
              <w:rPr>
                <w:b/>
                <w:sz w:val="24"/>
                <w:szCs w:val="24"/>
              </w:rPr>
              <w:t> </w:t>
            </w:r>
          </w:p>
        </w:tc>
      </w:tr>
      <w:tr w:rsidR="0060508C" w:rsidRPr="0060508C" w:rsidTr="0060508C">
        <w:trPr>
          <w:trHeight w:val="300"/>
        </w:trPr>
        <w:tc>
          <w:tcPr>
            <w:tcW w:w="1287" w:type="dxa"/>
            <w:vMerge/>
            <w:hideMark/>
          </w:tcPr>
          <w:p w:rsidR="0060508C" w:rsidRPr="0060508C" w:rsidRDefault="0060508C">
            <w:pPr>
              <w:rPr>
                <w:b/>
                <w:sz w:val="24"/>
                <w:szCs w:val="24"/>
              </w:rPr>
            </w:pPr>
          </w:p>
        </w:tc>
        <w:tc>
          <w:tcPr>
            <w:tcW w:w="1102" w:type="dxa"/>
            <w:vMerge/>
            <w:hideMark/>
          </w:tcPr>
          <w:p w:rsidR="0060508C" w:rsidRPr="0060508C" w:rsidRDefault="0060508C">
            <w:pPr>
              <w:rPr>
                <w:b/>
                <w:sz w:val="24"/>
                <w:szCs w:val="24"/>
              </w:rPr>
            </w:pPr>
          </w:p>
        </w:tc>
        <w:tc>
          <w:tcPr>
            <w:tcW w:w="1117" w:type="dxa"/>
            <w:vMerge/>
            <w:hideMark/>
          </w:tcPr>
          <w:p w:rsidR="0060508C" w:rsidRPr="0060508C" w:rsidRDefault="0060508C">
            <w:pPr>
              <w:rPr>
                <w:b/>
                <w:sz w:val="24"/>
                <w:szCs w:val="24"/>
              </w:rPr>
            </w:pPr>
          </w:p>
        </w:tc>
        <w:tc>
          <w:tcPr>
            <w:tcW w:w="1433" w:type="dxa"/>
            <w:vMerge/>
            <w:hideMark/>
          </w:tcPr>
          <w:p w:rsidR="0060508C" w:rsidRPr="0060508C" w:rsidRDefault="0060508C">
            <w:pPr>
              <w:rPr>
                <w:b/>
                <w:sz w:val="24"/>
                <w:szCs w:val="24"/>
              </w:rPr>
            </w:pPr>
          </w:p>
        </w:tc>
        <w:tc>
          <w:tcPr>
            <w:tcW w:w="1526" w:type="dxa"/>
            <w:vMerge/>
            <w:hideMark/>
          </w:tcPr>
          <w:p w:rsidR="0060508C" w:rsidRPr="0060508C" w:rsidRDefault="0060508C">
            <w:pPr>
              <w:rPr>
                <w:b/>
                <w:sz w:val="24"/>
                <w:szCs w:val="24"/>
              </w:rPr>
            </w:pPr>
          </w:p>
        </w:tc>
        <w:tc>
          <w:tcPr>
            <w:tcW w:w="1315" w:type="dxa"/>
            <w:vMerge/>
            <w:hideMark/>
          </w:tcPr>
          <w:p w:rsidR="0060508C" w:rsidRPr="0060508C" w:rsidRDefault="0060508C">
            <w:pPr>
              <w:rPr>
                <w:b/>
                <w:sz w:val="24"/>
                <w:szCs w:val="24"/>
              </w:rPr>
            </w:pPr>
          </w:p>
        </w:tc>
        <w:tc>
          <w:tcPr>
            <w:tcW w:w="1930" w:type="dxa"/>
            <w:hideMark/>
          </w:tcPr>
          <w:p w:rsidR="0060508C" w:rsidRPr="0060508C" w:rsidRDefault="0060508C" w:rsidP="0060508C">
            <w:pPr>
              <w:rPr>
                <w:b/>
                <w:sz w:val="24"/>
                <w:szCs w:val="24"/>
              </w:rPr>
            </w:pPr>
            <w:r w:rsidRPr="0060508C">
              <w:rPr>
                <w:b/>
                <w:sz w:val="24"/>
                <w:szCs w:val="24"/>
              </w:rPr>
              <w:t>2-      Información no digitalizada</w:t>
            </w:r>
          </w:p>
        </w:tc>
        <w:tc>
          <w:tcPr>
            <w:tcW w:w="1328" w:type="dxa"/>
            <w:vMerge/>
            <w:hideMark/>
          </w:tcPr>
          <w:p w:rsidR="0060508C" w:rsidRPr="0060508C" w:rsidRDefault="0060508C">
            <w:pPr>
              <w:rPr>
                <w:b/>
                <w:sz w:val="24"/>
                <w:szCs w:val="24"/>
              </w:rPr>
            </w:pPr>
          </w:p>
        </w:tc>
        <w:tc>
          <w:tcPr>
            <w:tcW w:w="1958" w:type="dxa"/>
            <w:vMerge/>
            <w:hideMark/>
          </w:tcPr>
          <w:p w:rsidR="0060508C" w:rsidRPr="0060508C" w:rsidRDefault="0060508C">
            <w:pPr>
              <w:rPr>
                <w:b/>
                <w:sz w:val="24"/>
                <w:szCs w:val="24"/>
              </w:rPr>
            </w:pPr>
          </w:p>
        </w:tc>
      </w:tr>
      <w:tr w:rsidR="0060508C" w:rsidRPr="0060508C" w:rsidTr="0060508C">
        <w:trPr>
          <w:trHeight w:val="990"/>
        </w:trPr>
        <w:tc>
          <w:tcPr>
            <w:tcW w:w="1287" w:type="dxa"/>
            <w:vMerge/>
            <w:hideMark/>
          </w:tcPr>
          <w:p w:rsidR="0060508C" w:rsidRPr="0060508C" w:rsidRDefault="0060508C">
            <w:pPr>
              <w:rPr>
                <w:b/>
                <w:sz w:val="24"/>
                <w:szCs w:val="24"/>
              </w:rPr>
            </w:pPr>
          </w:p>
        </w:tc>
        <w:tc>
          <w:tcPr>
            <w:tcW w:w="1102" w:type="dxa"/>
            <w:vMerge/>
            <w:hideMark/>
          </w:tcPr>
          <w:p w:rsidR="0060508C" w:rsidRPr="0060508C" w:rsidRDefault="0060508C">
            <w:pPr>
              <w:rPr>
                <w:b/>
                <w:sz w:val="24"/>
                <w:szCs w:val="24"/>
              </w:rPr>
            </w:pPr>
          </w:p>
        </w:tc>
        <w:tc>
          <w:tcPr>
            <w:tcW w:w="1117" w:type="dxa"/>
            <w:vMerge/>
            <w:hideMark/>
          </w:tcPr>
          <w:p w:rsidR="0060508C" w:rsidRPr="0060508C" w:rsidRDefault="0060508C">
            <w:pPr>
              <w:rPr>
                <w:b/>
                <w:sz w:val="24"/>
                <w:szCs w:val="24"/>
              </w:rPr>
            </w:pPr>
          </w:p>
        </w:tc>
        <w:tc>
          <w:tcPr>
            <w:tcW w:w="1433" w:type="dxa"/>
            <w:vMerge/>
            <w:hideMark/>
          </w:tcPr>
          <w:p w:rsidR="0060508C" w:rsidRPr="0060508C" w:rsidRDefault="0060508C">
            <w:pPr>
              <w:rPr>
                <w:b/>
                <w:sz w:val="24"/>
                <w:szCs w:val="24"/>
              </w:rPr>
            </w:pPr>
          </w:p>
        </w:tc>
        <w:tc>
          <w:tcPr>
            <w:tcW w:w="1526" w:type="dxa"/>
            <w:vMerge/>
            <w:hideMark/>
          </w:tcPr>
          <w:p w:rsidR="0060508C" w:rsidRPr="0060508C" w:rsidRDefault="0060508C">
            <w:pPr>
              <w:rPr>
                <w:b/>
                <w:sz w:val="24"/>
                <w:szCs w:val="24"/>
              </w:rPr>
            </w:pPr>
          </w:p>
        </w:tc>
        <w:tc>
          <w:tcPr>
            <w:tcW w:w="1315" w:type="dxa"/>
            <w:vMerge/>
            <w:hideMark/>
          </w:tcPr>
          <w:p w:rsidR="0060508C" w:rsidRPr="0060508C" w:rsidRDefault="0060508C">
            <w:pPr>
              <w:rPr>
                <w:b/>
                <w:sz w:val="24"/>
                <w:szCs w:val="24"/>
              </w:rPr>
            </w:pPr>
          </w:p>
        </w:tc>
        <w:tc>
          <w:tcPr>
            <w:tcW w:w="1930" w:type="dxa"/>
            <w:hideMark/>
          </w:tcPr>
          <w:p w:rsidR="0060508C" w:rsidRPr="0060508C" w:rsidRDefault="0060508C" w:rsidP="0060508C">
            <w:pPr>
              <w:rPr>
                <w:b/>
                <w:sz w:val="24"/>
                <w:szCs w:val="24"/>
              </w:rPr>
            </w:pPr>
            <w:r w:rsidRPr="0060508C">
              <w:rPr>
                <w:b/>
                <w:sz w:val="24"/>
                <w:szCs w:val="24"/>
              </w:rPr>
              <w:t>3-      Falta de presupuesto</w:t>
            </w:r>
          </w:p>
        </w:tc>
        <w:tc>
          <w:tcPr>
            <w:tcW w:w="1328" w:type="dxa"/>
            <w:vMerge/>
            <w:hideMark/>
          </w:tcPr>
          <w:p w:rsidR="0060508C" w:rsidRPr="0060508C" w:rsidRDefault="0060508C">
            <w:pPr>
              <w:rPr>
                <w:b/>
                <w:sz w:val="24"/>
                <w:szCs w:val="24"/>
              </w:rPr>
            </w:pPr>
          </w:p>
        </w:tc>
        <w:tc>
          <w:tcPr>
            <w:tcW w:w="1958" w:type="dxa"/>
            <w:vMerge/>
            <w:hideMark/>
          </w:tcPr>
          <w:p w:rsidR="0060508C" w:rsidRPr="0060508C" w:rsidRDefault="0060508C">
            <w:pPr>
              <w:rPr>
                <w:b/>
                <w:sz w:val="24"/>
                <w:szCs w:val="24"/>
              </w:rPr>
            </w:pPr>
          </w:p>
        </w:tc>
      </w:tr>
      <w:tr w:rsidR="0060508C" w:rsidRPr="0060508C" w:rsidTr="0060508C">
        <w:trPr>
          <w:trHeight w:val="1575"/>
        </w:trPr>
        <w:tc>
          <w:tcPr>
            <w:tcW w:w="1287" w:type="dxa"/>
            <w:hideMark/>
          </w:tcPr>
          <w:p w:rsidR="0060508C" w:rsidRPr="0060508C" w:rsidRDefault="0060508C" w:rsidP="0060508C">
            <w:pPr>
              <w:rPr>
                <w:b/>
                <w:sz w:val="24"/>
                <w:szCs w:val="24"/>
              </w:rPr>
            </w:pPr>
            <w:r w:rsidRPr="0060508C">
              <w:rPr>
                <w:b/>
                <w:sz w:val="24"/>
                <w:szCs w:val="24"/>
              </w:rPr>
              <w:t xml:space="preserve">Lograr que el x% de las solicitudes de </w:t>
            </w:r>
            <w:r w:rsidRPr="0060508C">
              <w:rPr>
                <w:b/>
                <w:sz w:val="24"/>
                <w:szCs w:val="24"/>
              </w:rPr>
              <w:lastRenderedPageBreak/>
              <w:t>información recibidas lleguen cumpliendo los requisitos de calidad</w:t>
            </w:r>
          </w:p>
        </w:tc>
        <w:tc>
          <w:tcPr>
            <w:tcW w:w="1102" w:type="dxa"/>
            <w:vMerge w:val="restart"/>
            <w:hideMark/>
          </w:tcPr>
          <w:p w:rsidR="0060508C" w:rsidRPr="0060508C" w:rsidRDefault="0060508C" w:rsidP="0060508C">
            <w:pPr>
              <w:rPr>
                <w:b/>
                <w:sz w:val="24"/>
                <w:szCs w:val="24"/>
              </w:rPr>
            </w:pPr>
            <w:r w:rsidRPr="0060508C">
              <w:rPr>
                <w:b/>
                <w:sz w:val="24"/>
                <w:szCs w:val="24"/>
              </w:rPr>
              <w:lastRenderedPageBreak/>
              <w:t>90%</w:t>
            </w:r>
          </w:p>
        </w:tc>
        <w:tc>
          <w:tcPr>
            <w:tcW w:w="1117" w:type="dxa"/>
            <w:vMerge w:val="restart"/>
            <w:hideMark/>
          </w:tcPr>
          <w:p w:rsidR="0060508C" w:rsidRPr="0060508C" w:rsidRDefault="0060508C" w:rsidP="0060508C">
            <w:pPr>
              <w:rPr>
                <w:b/>
                <w:sz w:val="24"/>
                <w:szCs w:val="24"/>
              </w:rPr>
            </w:pPr>
            <w:r w:rsidRPr="0060508C">
              <w:rPr>
                <w:b/>
                <w:sz w:val="24"/>
                <w:szCs w:val="24"/>
              </w:rPr>
              <w:t>6 meses</w:t>
            </w:r>
          </w:p>
        </w:tc>
        <w:tc>
          <w:tcPr>
            <w:tcW w:w="1433" w:type="dxa"/>
            <w:vMerge w:val="restart"/>
            <w:hideMark/>
          </w:tcPr>
          <w:p w:rsidR="0060508C" w:rsidRPr="0060508C" w:rsidRDefault="0060508C" w:rsidP="0060508C">
            <w:pPr>
              <w:rPr>
                <w:b/>
                <w:sz w:val="24"/>
                <w:szCs w:val="24"/>
              </w:rPr>
            </w:pPr>
            <w:r w:rsidRPr="0060508C">
              <w:rPr>
                <w:b/>
                <w:sz w:val="24"/>
                <w:szCs w:val="24"/>
              </w:rPr>
              <w:t>Número de solicitudes recibidas, cumpliendo requisitos/t</w:t>
            </w:r>
            <w:r w:rsidRPr="0060508C">
              <w:rPr>
                <w:b/>
                <w:sz w:val="24"/>
                <w:szCs w:val="24"/>
              </w:rPr>
              <w:lastRenderedPageBreak/>
              <w:t>otal de solicitudes recibidas</w:t>
            </w:r>
          </w:p>
        </w:tc>
        <w:tc>
          <w:tcPr>
            <w:tcW w:w="1526" w:type="dxa"/>
            <w:hideMark/>
          </w:tcPr>
          <w:p w:rsidR="0060508C" w:rsidRPr="0060508C" w:rsidRDefault="0060508C" w:rsidP="0060508C">
            <w:pPr>
              <w:rPr>
                <w:b/>
                <w:sz w:val="24"/>
                <w:szCs w:val="24"/>
              </w:rPr>
            </w:pPr>
            <w:r w:rsidRPr="0060508C">
              <w:rPr>
                <w:b/>
                <w:sz w:val="24"/>
                <w:szCs w:val="24"/>
              </w:rPr>
              <w:lastRenderedPageBreak/>
              <w:t>Registro de reuniones con unidades o Juntas</w:t>
            </w:r>
          </w:p>
        </w:tc>
        <w:tc>
          <w:tcPr>
            <w:tcW w:w="1315" w:type="dxa"/>
            <w:vMerge w:val="restart"/>
            <w:hideMark/>
          </w:tcPr>
          <w:p w:rsidR="0060508C" w:rsidRPr="0060508C" w:rsidRDefault="0060508C" w:rsidP="0060508C">
            <w:pPr>
              <w:rPr>
                <w:b/>
                <w:sz w:val="24"/>
                <w:szCs w:val="24"/>
              </w:rPr>
            </w:pPr>
            <w:r w:rsidRPr="0060508C">
              <w:rPr>
                <w:b/>
                <w:sz w:val="24"/>
                <w:szCs w:val="24"/>
              </w:rPr>
              <w:t>Cada 2 semanas</w:t>
            </w:r>
          </w:p>
        </w:tc>
        <w:tc>
          <w:tcPr>
            <w:tcW w:w="1930" w:type="dxa"/>
            <w:hideMark/>
          </w:tcPr>
          <w:p w:rsidR="0060508C" w:rsidRPr="0060508C" w:rsidRDefault="0060508C" w:rsidP="0060508C">
            <w:pPr>
              <w:rPr>
                <w:b/>
                <w:sz w:val="24"/>
                <w:szCs w:val="24"/>
              </w:rPr>
            </w:pPr>
            <w:r w:rsidRPr="0060508C">
              <w:rPr>
                <w:b/>
                <w:sz w:val="24"/>
                <w:szCs w:val="24"/>
              </w:rPr>
              <w:t>1-      Desconocimiento de los lineamientos.</w:t>
            </w:r>
          </w:p>
        </w:tc>
        <w:tc>
          <w:tcPr>
            <w:tcW w:w="1328" w:type="dxa"/>
            <w:vMerge w:val="restart"/>
            <w:hideMark/>
          </w:tcPr>
          <w:p w:rsidR="0060508C" w:rsidRPr="0060508C" w:rsidRDefault="0060508C" w:rsidP="0060508C">
            <w:pPr>
              <w:rPr>
                <w:b/>
                <w:sz w:val="24"/>
                <w:szCs w:val="24"/>
              </w:rPr>
            </w:pPr>
            <w:r w:rsidRPr="0060508C">
              <w:rPr>
                <w:b/>
                <w:sz w:val="24"/>
                <w:szCs w:val="24"/>
              </w:rPr>
              <w:t xml:space="preserve">1-      Lograr que el % empleados del CSSP, mejoren </w:t>
            </w:r>
            <w:r w:rsidRPr="0060508C">
              <w:rPr>
                <w:b/>
                <w:sz w:val="24"/>
                <w:szCs w:val="24"/>
              </w:rPr>
              <w:lastRenderedPageBreak/>
              <w:t>sus capacidades/ habilidades sobre procesos de acceso a la información y participación ciudadana</w:t>
            </w:r>
          </w:p>
        </w:tc>
        <w:tc>
          <w:tcPr>
            <w:tcW w:w="1958" w:type="dxa"/>
            <w:vMerge w:val="restart"/>
            <w:hideMark/>
          </w:tcPr>
          <w:p w:rsidR="0060508C" w:rsidRPr="0060508C" w:rsidRDefault="0060508C" w:rsidP="0060508C">
            <w:pPr>
              <w:rPr>
                <w:b/>
                <w:sz w:val="24"/>
                <w:szCs w:val="24"/>
              </w:rPr>
            </w:pPr>
            <w:r w:rsidRPr="0060508C">
              <w:rPr>
                <w:b/>
                <w:sz w:val="24"/>
                <w:szCs w:val="24"/>
              </w:rPr>
              <w:lastRenderedPageBreak/>
              <w:t xml:space="preserve">1-      Número de empleados CSSP instruidos que han aprobado el curso/número de </w:t>
            </w:r>
            <w:r w:rsidRPr="0060508C">
              <w:rPr>
                <w:b/>
                <w:sz w:val="24"/>
                <w:szCs w:val="24"/>
              </w:rPr>
              <w:lastRenderedPageBreak/>
              <w:t>empleados CSSP instruidos</w:t>
            </w:r>
          </w:p>
        </w:tc>
      </w:tr>
      <w:tr w:rsidR="0060508C" w:rsidRPr="0060508C" w:rsidTr="0060508C">
        <w:trPr>
          <w:trHeight w:val="870"/>
        </w:trPr>
        <w:tc>
          <w:tcPr>
            <w:tcW w:w="1287" w:type="dxa"/>
            <w:hideMark/>
          </w:tcPr>
          <w:p w:rsidR="0060508C" w:rsidRPr="0060508C" w:rsidRDefault="0060508C" w:rsidP="0060508C">
            <w:pPr>
              <w:rPr>
                <w:b/>
                <w:sz w:val="24"/>
                <w:szCs w:val="24"/>
              </w:rPr>
            </w:pPr>
            <w:r w:rsidRPr="0060508C">
              <w:rPr>
                <w:b/>
                <w:sz w:val="24"/>
                <w:szCs w:val="24"/>
              </w:rPr>
              <w:lastRenderedPageBreak/>
              <w:t xml:space="preserve"> </w:t>
            </w:r>
          </w:p>
        </w:tc>
        <w:tc>
          <w:tcPr>
            <w:tcW w:w="1102" w:type="dxa"/>
            <w:vMerge/>
            <w:hideMark/>
          </w:tcPr>
          <w:p w:rsidR="0060508C" w:rsidRPr="0060508C" w:rsidRDefault="0060508C">
            <w:pPr>
              <w:rPr>
                <w:b/>
                <w:sz w:val="24"/>
                <w:szCs w:val="24"/>
              </w:rPr>
            </w:pPr>
          </w:p>
        </w:tc>
        <w:tc>
          <w:tcPr>
            <w:tcW w:w="1117" w:type="dxa"/>
            <w:vMerge/>
            <w:hideMark/>
          </w:tcPr>
          <w:p w:rsidR="0060508C" w:rsidRPr="0060508C" w:rsidRDefault="0060508C">
            <w:pPr>
              <w:rPr>
                <w:b/>
                <w:sz w:val="24"/>
                <w:szCs w:val="24"/>
              </w:rPr>
            </w:pPr>
          </w:p>
        </w:tc>
        <w:tc>
          <w:tcPr>
            <w:tcW w:w="1433" w:type="dxa"/>
            <w:vMerge/>
            <w:hideMark/>
          </w:tcPr>
          <w:p w:rsidR="0060508C" w:rsidRPr="0060508C" w:rsidRDefault="0060508C">
            <w:pPr>
              <w:rPr>
                <w:b/>
                <w:sz w:val="24"/>
                <w:szCs w:val="24"/>
              </w:rPr>
            </w:pPr>
          </w:p>
        </w:tc>
        <w:tc>
          <w:tcPr>
            <w:tcW w:w="1526" w:type="dxa"/>
            <w:hideMark/>
          </w:tcPr>
          <w:p w:rsidR="0060508C" w:rsidRPr="0060508C" w:rsidRDefault="0060508C" w:rsidP="0060508C">
            <w:pPr>
              <w:rPr>
                <w:b/>
                <w:sz w:val="24"/>
                <w:szCs w:val="24"/>
              </w:rPr>
            </w:pPr>
            <w:r w:rsidRPr="0060508C">
              <w:rPr>
                <w:b/>
                <w:sz w:val="24"/>
                <w:szCs w:val="24"/>
              </w:rPr>
              <w:t>Oficios de gestión de la calidad de solicitudes</w:t>
            </w:r>
          </w:p>
        </w:tc>
        <w:tc>
          <w:tcPr>
            <w:tcW w:w="1315" w:type="dxa"/>
            <w:vMerge/>
            <w:hideMark/>
          </w:tcPr>
          <w:p w:rsidR="0060508C" w:rsidRPr="0060508C" w:rsidRDefault="0060508C">
            <w:pPr>
              <w:rPr>
                <w:b/>
                <w:sz w:val="24"/>
                <w:szCs w:val="24"/>
              </w:rPr>
            </w:pPr>
          </w:p>
        </w:tc>
        <w:tc>
          <w:tcPr>
            <w:tcW w:w="1930" w:type="dxa"/>
            <w:hideMark/>
          </w:tcPr>
          <w:p w:rsidR="0060508C" w:rsidRPr="0060508C" w:rsidRDefault="0060508C" w:rsidP="0060508C">
            <w:pPr>
              <w:rPr>
                <w:b/>
                <w:sz w:val="24"/>
                <w:szCs w:val="24"/>
              </w:rPr>
            </w:pPr>
            <w:r w:rsidRPr="0060508C">
              <w:rPr>
                <w:b/>
                <w:sz w:val="24"/>
                <w:szCs w:val="24"/>
              </w:rPr>
              <w:t>2-      Desconocimiento de las claves que permitan resolver los requerimientos de las solicitudes.</w:t>
            </w:r>
          </w:p>
        </w:tc>
        <w:tc>
          <w:tcPr>
            <w:tcW w:w="1328" w:type="dxa"/>
            <w:vMerge/>
            <w:hideMark/>
          </w:tcPr>
          <w:p w:rsidR="0060508C" w:rsidRPr="0060508C" w:rsidRDefault="0060508C">
            <w:pPr>
              <w:rPr>
                <w:b/>
                <w:sz w:val="24"/>
                <w:szCs w:val="24"/>
              </w:rPr>
            </w:pPr>
          </w:p>
        </w:tc>
        <w:tc>
          <w:tcPr>
            <w:tcW w:w="1958" w:type="dxa"/>
            <w:vMerge/>
            <w:hideMark/>
          </w:tcPr>
          <w:p w:rsidR="0060508C" w:rsidRPr="0060508C" w:rsidRDefault="0060508C">
            <w:pPr>
              <w:rPr>
                <w:b/>
                <w:sz w:val="24"/>
                <w:szCs w:val="24"/>
              </w:rPr>
            </w:pPr>
          </w:p>
        </w:tc>
      </w:tr>
      <w:tr w:rsidR="0060508C" w:rsidRPr="0060508C" w:rsidTr="0060508C">
        <w:trPr>
          <w:trHeight w:val="1155"/>
        </w:trPr>
        <w:tc>
          <w:tcPr>
            <w:tcW w:w="1287" w:type="dxa"/>
            <w:vMerge w:val="restart"/>
            <w:hideMark/>
          </w:tcPr>
          <w:p w:rsidR="0060508C" w:rsidRPr="0060508C" w:rsidRDefault="0060508C" w:rsidP="0060508C">
            <w:pPr>
              <w:rPr>
                <w:b/>
                <w:sz w:val="24"/>
                <w:szCs w:val="24"/>
              </w:rPr>
            </w:pPr>
            <w:r w:rsidRPr="0060508C">
              <w:rPr>
                <w:b/>
                <w:sz w:val="24"/>
                <w:szCs w:val="24"/>
              </w:rPr>
              <w:t xml:space="preserve">Lograr cumplir el x% de la normativa  exigida por la LAIP, En lo referente a la publicación de la Información Oficiosa y </w:t>
            </w:r>
            <w:r w:rsidRPr="0060508C">
              <w:rPr>
                <w:b/>
                <w:sz w:val="24"/>
                <w:szCs w:val="24"/>
              </w:rPr>
              <w:lastRenderedPageBreak/>
              <w:t>Actualización del portal de Info útil.</w:t>
            </w:r>
          </w:p>
        </w:tc>
        <w:tc>
          <w:tcPr>
            <w:tcW w:w="1102" w:type="dxa"/>
            <w:vMerge w:val="restart"/>
            <w:hideMark/>
          </w:tcPr>
          <w:p w:rsidR="0060508C" w:rsidRPr="0060508C" w:rsidRDefault="0060508C" w:rsidP="0060508C">
            <w:pPr>
              <w:rPr>
                <w:b/>
                <w:sz w:val="24"/>
                <w:szCs w:val="24"/>
              </w:rPr>
            </w:pPr>
            <w:r w:rsidRPr="0060508C">
              <w:rPr>
                <w:b/>
                <w:sz w:val="24"/>
                <w:szCs w:val="24"/>
              </w:rPr>
              <w:lastRenderedPageBreak/>
              <w:t>100%</w:t>
            </w:r>
          </w:p>
        </w:tc>
        <w:tc>
          <w:tcPr>
            <w:tcW w:w="1117" w:type="dxa"/>
            <w:vMerge w:val="restart"/>
            <w:hideMark/>
          </w:tcPr>
          <w:p w:rsidR="0060508C" w:rsidRPr="0060508C" w:rsidRDefault="0060508C" w:rsidP="0060508C">
            <w:pPr>
              <w:rPr>
                <w:b/>
                <w:sz w:val="24"/>
                <w:szCs w:val="24"/>
              </w:rPr>
            </w:pPr>
            <w:r w:rsidRPr="0060508C">
              <w:rPr>
                <w:b/>
                <w:sz w:val="24"/>
                <w:szCs w:val="24"/>
              </w:rPr>
              <w:t>1 año</w:t>
            </w:r>
          </w:p>
        </w:tc>
        <w:tc>
          <w:tcPr>
            <w:tcW w:w="1433" w:type="dxa"/>
            <w:vMerge w:val="restart"/>
            <w:hideMark/>
          </w:tcPr>
          <w:p w:rsidR="0060508C" w:rsidRPr="0060508C" w:rsidRDefault="0060508C" w:rsidP="0060508C">
            <w:pPr>
              <w:rPr>
                <w:b/>
                <w:sz w:val="24"/>
                <w:szCs w:val="24"/>
              </w:rPr>
            </w:pPr>
            <w:r w:rsidRPr="0060508C">
              <w:rPr>
                <w:b/>
                <w:sz w:val="24"/>
                <w:szCs w:val="24"/>
              </w:rPr>
              <w:t>Número de documentos elaborados Actualizados en el Portal de Transparencia /total de documentos exigidos y actualizados en Portal e Inofmútil</w:t>
            </w:r>
          </w:p>
        </w:tc>
        <w:tc>
          <w:tcPr>
            <w:tcW w:w="1526" w:type="dxa"/>
            <w:vMerge w:val="restart"/>
            <w:hideMark/>
          </w:tcPr>
          <w:p w:rsidR="0060508C" w:rsidRPr="0060508C" w:rsidRDefault="0060508C" w:rsidP="0060508C">
            <w:pPr>
              <w:rPr>
                <w:b/>
                <w:sz w:val="24"/>
                <w:szCs w:val="24"/>
              </w:rPr>
            </w:pPr>
            <w:r w:rsidRPr="0060508C">
              <w:rPr>
                <w:b/>
                <w:sz w:val="24"/>
                <w:szCs w:val="24"/>
              </w:rPr>
              <w:t>Portal de tranbsparencia calificado por el IAIP y cumpliento de Art. 10 LAIP</w:t>
            </w:r>
          </w:p>
        </w:tc>
        <w:tc>
          <w:tcPr>
            <w:tcW w:w="1315" w:type="dxa"/>
            <w:vMerge w:val="restart"/>
            <w:hideMark/>
          </w:tcPr>
          <w:p w:rsidR="0060508C" w:rsidRPr="0060508C" w:rsidRDefault="0060508C" w:rsidP="0060508C">
            <w:pPr>
              <w:rPr>
                <w:b/>
                <w:sz w:val="24"/>
                <w:szCs w:val="24"/>
              </w:rPr>
            </w:pPr>
            <w:r w:rsidRPr="0060508C">
              <w:rPr>
                <w:b/>
                <w:sz w:val="24"/>
                <w:szCs w:val="24"/>
              </w:rPr>
              <w:t>mensual</w:t>
            </w:r>
          </w:p>
        </w:tc>
        <w:tc>
          <w:tcPr>
            <w:tcW w:w="1930" w:type="dxa"/>
            <w:hideMark/>
          </w:tcPr>
          <w:p w:rsidR="0060508C" w:rsidRPr="0060508C" w:rsidRDefault="0060508C" w:rsidP="0060508C">
            <w:pPr>
              <w:rPr>
                <w:b/>
                <w:sz w:val="24"/>
                <w:szCs w:val="24"/>
              </w:rPr>
            </w:pPr>
            <w:r w:rsidRPr="0060508C">
              <w:rPr>
                <w:b/>
                <w:sz w:val="24"/>
                <w:szCs w:val="24"/>
              </w:rPr>
              <w:t>1-        Falta de cumplimiento de las unidades involucradas para cumplimiento de solicitudes.</w:t>
            </w:r>
          </w:p>
        </w:tc>
        <w:tc>
          <w:tcPr>
            <w:tcW w:w="1328" w:type="dxa"/>
            <w:hideMark/>
          </w:tcPr>
          <w:p w:rsidR="0060508C" w:rsidRPr="0060508C" w:rsidRDefault="0060508C" w:rsidP="0060508C">
            <w:pPr>
              <w:rPr>
                <w:b/>
                <w:sz w:val="24"/>
                <w:szCs w:val="24"/>
              </w:rPr>
            </w:pPr>
            <w:r w:rsidRPr="0060508C">
              <w:rPr>
                <w:b/>
                <w:sz w:val="24"/>
                <w:szCs w:val="24"/>
              </w:rPr>
              <w:t>1-     Instruir al x% de los empleados sobre la normativa sancionatoria</w:t>
            </w:r>
          </w:p>
        </w:tc>
        <w:tc>
          <w:tcPr>
            <w:tcW w:w="1958" w:type="dxa"/>
            <w:hideMark/>
          </w:tcPr>
          <w:p w:rsidR="0060508C" w:rsidRPr="0060508C" w:rsidRDefault="0060508C" w:rsidP="0060508C">
            <w:pPr>
              <w:rPr>
                <w:b/>
                <w:sz w:val="24"/>
                <w:szCs w:val="24"/>
              </w:rPr>
            </w:pPr>
            <w:r w:rsidRPr="0060508C">
              <w:rPr>
                <w:b/>
                <w:sz w:val="24"/>
                <w:szCs w:val="24"/>
              </w:rPr>
              <w:t>Número de documentos revisados/documentos pendientes de revisión</w:t>
            </w:r>
          </w:p>
        </w:tc>
      </w:tr>
      <w:tr w:rsidR="0060508C" w:rsidRPr="0060508C" w:rsidTr="0060508C">
        <w:trPr>
          <w:trHeight w:val="300"/>
        </w:trPr>
        <w:tc>
          <w:tcPr>
            <w:tcW w:w="1287" w:type="dxa"/>
            <w:vMerge/>
            <w:hideMark/>
          </w:tcPr>
          <w:p w:rsidR="0060508C" w:rsidRPr="0060508C" w:rsidRDefault="0060508C">
            <w:pPr>
              <w:rPr>
                <w:b/>
                <w:sz w:val="24"/>
                <w:szCs w:val="24"/>
              </w:rPr>
            </w:pPr>
          </w:p>
        </w:tc>
        <w:tc>
          <w:tcPr>
            <w:tcW w:w="1102" w:type="dxa"/>
            <w:vMerge/>
            <w:hideMark/>
          </w:tcPr>
          <w:p w:rsidR="0060508C" w:rsidRPr="0060508C" w:rsidRDefault="0060508C">
            <w:pPr>
              <w:rPr>
                <w:b/>
                <w:sz w:val="24"/>
                <w:szCs w:val="24"/>
              </w:rPr>
            </w:pPr>
          </w:p>
        </w:tc>
        <w:tc>
          <w:tcPr>
            <w:tcW w:w="1117" w:type="dxa"/>
            <w:vMerge/>
            <w:hideMark/>
          </w:tcPr>
          <w:p w:rsidR="0060508C" w:rsidRPr="0060508C" w:rsidRDefault="0060508C">
            <w:pPr>
              <w:rPr>
                <w:b/>
                <w:sz w:val="24"/>
                <w:szCs w:val="24"/>
              </w:rPr>
            </w:pPr>
          </w:p>
        </w:tc>
        <w:tc>
          <w:tcPr>
            <w:tcW w:w="1433" w:type="dxa"/>
            <w:vMerge/>
            <w:hideMark/>
          </w:tcPr>
          <w:p w:rsidR="0060508C" w:rsidRPr="0060508C" w:rsidRDefault="0060508C">
            <w:pPr>
              <w:rPr>
                <w:b/>
                <w:sz w:val="24"/>
                <w:szCs w:val="24"/>
              </w:rPr>
            </w:pPr>
          </w:p>
        </w:tc>
        <w:tc>
          <w:tcPr>
            <w:tcW w:w="1526" w:type="dxa"/>
            <w:vMerge/>
            <w:hideMark/>
          </w:tcPr>
          <w:p w:rsidR="0060508C" w:rsidRPr="0060508C" w:rsidRDefault="0060508C">
            <w:pPr>
              <w:rPr>
                <w:b/>
                <w:sz w:val="24"/>
                <w:szCs w:val="24"/>
              </w:rPr>
            </w:pPr>
          </w:p>
        </w:tc>
        <w:tc>
          <w:tcPr>
            <w:tcW w:w="1315" w:type="dxa"/>
            <w:vMerge/>
            <w:hideMark/>
          </w:tcPr>
          <w:p w:rsidR="0060508C" w:rsidRPr="0060508C" w:rsidRDefault="0060508C">
            <w:pPr>
              <w:rPr>
                <w:b/>
                <w:sz w:val="24"/>
                <w:szCs w:val="24"/>
              </w:rPr>
            </w:pPr>
          </w:p>
        </w:tc>
        <w:tc>
          <w:tcPr>
            <w:tcW w:w="1930" w:type="dxa"/>
            <w:hideMark/>
          </w:tcPr>
          <w:p w:rsidR="0060508C" w:rsidRPr="0060508C" w:rsidRDefault="0060508C" w:rsidP="0060508C">
            <w:pPr>
              <w:rPr>
                <w:b/>
                <w:sz w:val="24"/>
                <w:szCs w:val="24"/>
              </w:rPr>
            </w:pPr>
            <w:r w:rsidRPr="0060508C">
              <w:rPr>
                <w:b/>
                <w:sz w:val="24"/>
                <w:szCs w:val="24"/>
              </w:rPr>
              <w:t> </w:t>
            </w:r>
          </w:p>
        </w:tc>
        <w:tc>
          <w:tcPr>
            <w:tcW w:w="1328" w:type="dxa"/>
            <w:hideMark/>
          </w:tcPr>
          <w:p w:rsidR="0060508C" w:rsidRPr="0060508C" w:rsidRDefault="0060508C" w:rsidP="0060508C">
            <w:pPr>
              <w:rPr>
                <w:b/>
                <w:sz w:val="24"/>
                <w:szCs w:val="24"/>
              </w:rPr>
            </w:pPr>
            <w:r w:rsidRPr="0060508C">
              <w:rPr>
                <w:b/>
                <w:sz w:val="24"/>
                <w:szCs w:val="24"/>
              </w:rPr>
              <w:t> </w:t>
            </w:r>
          </w:p>
        </w:tc>
        <w:tc>
          <w:tcPr>
            <w:tcW w:w="1958" w:type="dxa"/>
            <w:hideMark/>
          </w:tcPr>
          <w:p w:rsidR="0060508C" w:rsidRPr="0060508C" w:rsidRDefault="0060508C" w:rsidP="0060508C">
            <w:pPr>
              <w:rPr>
                <w:b/>
                <w:sz w:val="24"/>
                <w:szCs w:val="24"/>
              </w:rPr>
            </w:pPr>
            <w:r w:rsidRPr="0060508C">
              <w:rPr>
                <w:b/>
                <w:sz w:val="24"/>
                <w:szCs w:val="24"/>
              </w:rPr>
              <w:t> </w:t>
            </w:r>
          </w:p>
        </w:tc>
      </w:tr>
      <w:tr w:rsidR="0060508C" w:rsidRPr="0060508C" w:rsidTr="0060508C">
        <w:trPr>
          <w:trHeight w:val="1200"/>
        </w:trPr>
        <w:tc>
          <w:tcPr>
            <w:tcW w:w="1287" w:type="dxa"/>
            <w:vMerge/>
            <w:hideMark/>
          </w:tcPr>
          <w:p w:rsidR="0060508C" w:rsidRPr="0060508C" w:rsidRDefault="0060508C">
            <w:pPr>
              <w:rPr>
                <w:b/>
                <w:sz w:val="24"/>
                <w:szCs w:val="24"/>
              </w:rPr>
            </w:pPr>
          </w:p>
        </w:tc>
        <w:tc>
          <w:tcPr>
            <w:tcW w:w="1102" w:type="dxa"/>
            <w:vMerge/>
            <w:hideMark/>
          </w:tcPr>
          <w:p w:rsidR="0060508C" w:rsidRPr="0060508C" w:rsidRDefault="0060508C">
            <w:pPr>
              <w:rPr>
                <w:b/>
                <w:sz w:val="24"/>
                <w:szCs w:val="24"/>
              </w:rPr>
            </w:pPr>
          </w:p>
        </w:tc>
        <w:tc>
          <w:tcPr>
            <w:tcW w:w="1117" w:type="dxa"/>
            <w:vMerge/>
            <w:hideMark/>
          </w:tcPr>
          <w:p w:rsidR="0060508C" w:rsidRPr="0060508C" w:rsidRDefault="0060508C">
            <w:pPr>
              <w:rPr>
                <w:b/>
                <w:sz w:val="24"/>
                <w:szCs w:val="24"/>
              </w:rPr>
            </w:pPr>
          </w:p>
        </w:tc>
        <w:tc>
          <w:tcPr>
            <w:tcW w:w="1433" w:type="dxa"/>
            <w:vMerge/>
            <w:hideMark/>
          </w:tcPr>
          <w:p w:rsidR="0060508C" w:rsidRPr="0060508C" w:rsidRDefault="0060508C">
            <w:pPr>
              <w:rPr>
                <w:b/>
                <w:sz w:val="24"/>
                <w:szCs w:val="24"/>
              </w:rPr>
            </w:pPr>
          </w:p>
        </w:tc>
        <w:tc>
          <w:tcPr>
            <w:tcW w:w="1526" w:type="dxa"/>
            <w:vMerge/>
            <w:hideMark/>
          </w:tcPr>
          <w:p w:rsidR="0060508C" w:rsidRPr="0060508C" w:rsidRDefault="0060508C">
            <w:pPr>
              <w:rPr>
                <w:b/>
                <w:sz w:val="24"/>
                <w:szCs w:val="24"/>
              </w:rPr>
            </w:pPr>
          </w:p>
        </w:tc>
        <w:tc>
          <w:tcPr>
            <w:tcW w:w="1315" w:type="dxa"/>
            <w:vMerge/>
            <w:hideMark/>
          </w:tcPr>
          <w:p w:rsidR="0060508C" w:rsidRPr="0060508C" w:rsidRDefault="0060508C">
            <w:pPr>
              <w:rPr>
                <w:b/>
                <w:sz w:val="24"/>
                <w:szCs w:val="24"/>
              </w:rPr>
            </w:pPr>
          </w:p>
        </w:tc>
        <w:tc>
          <w:tcPr>
            <w:tcW w:w="1930" w:type="dxa"/>
            <w:hideMark/>
          </w:tcPr>
          <w:p w:rsidR="0060508C" w:rsidRPr="0060508C" w:rsidRDefault="0060508C" w:rsidP="0060508C">
            <w:pPr>
              <w:rPr>
                <w:b/>
                <w:sz w:val="24"/>
                <w:szCs w:val="24"/>
              </w:rPr>
            </w:pPr>
            <w:r w:rsidRPr="0060508C">
              <w:rPr>
                <w:b/>
                <w:sz w:val="24"/>
                <w:szCs w:val="24"/>
              </w:rPr>
              <w:t>2-      Falta de capacitación para la elaboración de la normativa.</w:t>
            </w:r>
          </w:p>
        </w:tc>
        <w:tc>
          <w:tcPr>
            <w:tcW w:w="1328" w:type="dxa"/>
            <w:hideMark/>
          </w:tcPr>
          <w:p w:rsidR="0060508C" w:rsidRPr="0060508C" w:rsidRDefault="0060508C" w:rsidP="0060508C">
            <w:pPr>
              <w:rPr>
                <w:b/>
                <w:sz w:val="24"/>
                <w:szCs w:val="24"/>
              </w:rPr>
            </w:pPr>
            <w:r w:rsidRPr="0060508C">
              <w:rPr>
                <w:b/>
                <w:sz w:val="24"/>
                <w:szCs w:val="24"/>
              </w:rPr>
              <w:t xml:space="preserve">2-      Alcanzar el x% de capacitaciones </w:t>
            </w:r>
          </w:p>
        </w:tc>
        <w:tc>
          <w:tcPr>
            <w:tcW w:w="1958" w:type="dxa"/>
            <w:hideMark/>
          </w:tcPr>
          <w:p w:rsidR="0060508C" w:rsidRPr="0060508C" w:rsidRDefault="0060508C" w:rsidP="0060508C">
            <w:pPr>
              <w:rPr>
                <w:b/>
                <w:sz w:val="24"/>
                <w:szCs w:val="24"/>
              </w:rPr>
            </w:pPr>
            <w:r w:rsidRPr="0060508C">
              <w:rPr>
                <w:b/>
                <w:sz w:val="24"/>
                <w:szCs w:val="24"/>
              </w:rPr>
              <w:t>Número de capacitaciones recibidas/documentos elaborados</w:t>
            </w:r>
          </w:p>
        </w:tc>
      </w:tr>
      <w:tr w:rsidR="0060508C" w:rsidRPr="0060508C" w:rsidTr="0060508C">
        <w:trPr>
          <w:trHeight w:val="300"/>
        </w:trPr>
        <w:tc>
          <w:tcPr>
            <w:tcW w:w="1287" w:type="dxa"/>
            <w:vMerge/>
            <w:hideMark/>
          </w:tcPr>
          <w:p w:rsidR="0060508C" w:rsidRPr="0060508C" w:rsidRDefault="0060508C">
            <w:pPr>
              <w:rPr>
                <w:b/>
                <w:sz w:val="24"/>
                <w:szCs w:val="24"/>
              </w:rPr>
            </w:pPr>
          </w:p>
        </w:tc>
        <w:tc>
          <w:tcPr>
            <w:tcW w:w="1102" w:type="dxa"/>
            <w:vMerge/>
            <w:hideMark/>
          </w:tcPr>
          <w:p w:rsidR="0060508C" w:rsidRPr="0060508C" w:rsidRDefault="0060508C">
            <w:pPr>
              <w:rPr>
                <w:b/>
                <w:sz w:val="24"/>
                <w:szCs w:val="24"/>
              </w:rPr>
            </w:pPr>
          </w:p>
        </w:tc>
        <w:tc>
          <w:tcPr>
            <w:tcW w:w="1117" w:type="dxa"/>
            <w:vMerge/>
            <w:hideMark/>
          </w:tcPr>
          <w:p w:rsidR="0060508C" w:rsidRPr="0060508C" w:rsidRDefault="0060508C">
            <w:pPr>
              <w:rPr>
                <w:b/>
                <w:sz w:val="24"/>
                <w:szCs w:val="24"/>
              </w:rPr>
            </w:pPr>
          </w:p>
        </w:tc>
        <w:tc>
          <w:tcPr>
            <w:tcW w:w="1433" w:type="dxa"/>
            <w:vMerge/>
            <w:hideMark/>
          </w:tcPr>
          <w:p w:rsidR="0060508C" w:rsidRPr="0060508C" w:rsidRDefault="0060508C">
            <w:pPr>
              <w:rPr>
                <w:b/>
                <w:sz w:val="24"/>
                <w:szCs w:val="24"/>
              </w:rPr>
            </w:pPr>
          </w:p>
        </w:tc>
        <w:tc>
          <w:tcPr>
            <w:tcW w:w="1526" w:type="dxa"/>
            <w:vMerge/>
            <w:hideMark/>
          </w:tcPr>
          <w:p w:rsidR="0060508C" w:rsidRPr="0060508C" w:rsidRDefault="0060508C">
            <w:pPr>
              <w:rPr>
                <w:b/>
                <w:sz w:val="24"/>
                <w:szCs w:val="24"/>
              </w:rPr>
            </w:pPr>
          </w:p>
        </w:tc>
        <w:tc>
          <w:tcPr>
            <w:tcW w:w="1315" w:type="dxa"/>
            <w:vMerge/>
            <w:hideMark/>
          </w:tcPr>
          <w:p w:rsidR="0060508C" w:rsidRPr="0060508C" w:rsidRDefault="0060508C">
            <w:pPr>
              <w:rPr>
                <w:b/>
                <w:sz w:val="24"/>
                <w:szCs w:val="24"/>
              </w:rPr>
            </w:pPr>
          </w:p>
        </w:tc>
        <w:tc>
          <w:tcPr>
            <w:tcW w:w="1930" w:type="dxa"/>
            <w:hideMark/>
          </w:tcPr>
          <w:p w:rsidR="0060508C" w:rsidRPr="0060508C" w:rsidRDefault="0060508C" w:rsidP="0060508C">
            <w:pPr>
              <w:rPr>
                <w:b/>
                <w:sz w:val="24"/>
                <w:szCs w:val="24"/>
              </w:rPr>
            </w:pPr>
            <w:r w:rsidRPr="0060508C">
              <w:rPr>
                <w:b/>
                <w:sz w:val="24"/>
                <w:szCs w:val="24"/>
              </w:rPr>
              <w:t> </w:t>
            </w:r>
          </w:p>
        </w:tc>
        <w:tc>
          <w:tcPr>
            <w:tcW w:w="1328" w:type="dxa"/>
            <w:hideMark/>
          </w:tcPr>
          <w:p w:rsidR="0060508C" w:rsidRPr="0060508C" w:rsidRDefault="0060508C" w:rsidP="0060508C">
            <w:pPr>
              <w:rPr>
                <w:b/>
                <w:sz w:val="24"/>
                <w:szCs w:val="24"/>
              </w:rPr>
            </w:pPr>
            <w:r w:rsidRPr="0060508C">
              <w:rPr>
                <w:b/>
                <w:sz w:val="24"/>
                <w:szCs w:val="24"/>
              </w:rPr>
              <w:t> </w:t>
            </w:r>
          </w:p>
        </w:tc>
        <w:tc>
          <w:tcPr>
            <w:tcW w:w="1958" w:type="dxa"/>
            <w:hideMark/>
          </w:tcPr>
          <w:p w:rsidR="0060508C" w:rsidRPr="0060508C" w:rsidRDefault="0060508C" w:rsidP="0060508C">
            <w:pPr>
              <w:rPr>
                <w:b/>
                <w:sz w:val="24"/>
                <w:szCs w:val="24"/>
              </w:rPr>
            </w:pPr>
            <w:r w:rsidRPr="0060508C">
              <w:rPr>
                <w:b/>
                <w:sz w:val="24"/>
                <w:szCs w:val="24"/>
              </w:rPr>
              <w:t> </w:t>
            </w:r>
          </w:p>
        </w:tc>
      </w:tr>
      <w:tr w:rsidR="0060508C" w:rsidRPr="0060508C" w:rsidTr="0060508C">
        <w:trPr>
          <w:trHeight w:val="1200"/>
        </w:trPr>
        <w:tc>
          <w:tcPr>
            <w:tcW w:w="1287" w:type="dxa"/>
            <w:vMerge/>
            <w:hideMark/>
          </w:tcPr>
          <w:p w:rsidR="0060508C" w:rsidRPr="0060508C" w:rsidRDefault="0060508C">
            <w:pPr>
              <w:rPr>
                <w:b/>
                <w:sz w:val="24"/>
                <w:szCs w:val="24"/>
              </w:rPr>
            </w:pPr>
          </w:p>
        </w:tc>
        <w:tc>
          <w:tcPr>
            <w:tcW w:w="1102" w:type="dxa"/>
            <w:vMerge/>
            <w:hideMark/>
          </w:tcPr>
          <w:p w:rsidR="0060508C" w:rsidRPr="0060508C" w:rsidRDefault="0060508C">
            <w:pPr>
              <w:rPr>
                <w:b/>
                <w:sz w:val="24"/>
                <w:szCs w:val="24"/>
              </w:rPr>
            </w:pPr>
          </w:p>
        </w:tc>
        <w:tc>
          <w:tcPr>
            <w:tcW w:w="1117" w:type="dxa"/>
            <w:vMerge/>
            <w:hideMark/>
          </w:tcPr>
          <w:p w:rsidR="0060508C" w:rsidRPr="0060508C" w:rsidRDefault="0060508C">
            <w:pPr>
              <w:rPr>
                <w:b/>
                <w:sz w:val="24"/>
                <w:szCs w:val="24"/>
              </w:rPr>
            </w:pPr>
          </w:p>
        </w:tc>
        <w:tc>
          <w:tcPr>
            <w:tcW w:w="1433" w:type="dxa"/>
            <w:vMerge/>
            <w:hideMark/>
          </w:tcPr>
          <w:p w:rsidR="0060508C" w:rsidRPr="0060508C" w:rsidRDefault="0060508C">
            <w:pPr>
              <w:rPr>
                <w:b/>
                <w:sz w:val="24"/>
                <w:szCs w:val="24"/>
              </w:rPr>
            </w:pPr>
          </w:p>
        </w:tc>
        <w:tc>
          <w:tcPr>
            <w:tcW w:w="1526" w:type="dxa"/>
            <w:vMerge/>
            <w:hideMark/>
          </w:tcPr>
          <w:p w:rsidR="0060508C" w:rsidRPr="0060508C" w:rsidRDefault="0060508C">
            <w:pPr>
              <w:rPr>
                <w:b/>
                <w:sz w:val="24"/>
                <w:szCs w:val="24"/>
              </w:rPr>
            </w:pPr>
          </w:p>
        </w:tc>
        <w:tc>
          <w:tcPr>
            <w:tcW w:w="1315" w:type="dxa"/>
            <w:vMerge/>
            <w:hideMark/>
          </w:tcPr>
          <w:p w:rsidR="0060508C" w:rsidRPr="0060508C" w:rsidRDefault="0060508C">
            <w:pPr>
              <w:rPr>
                <w:b/>
                <w:sz w:val="24"/>
                <w:szCs w:val="24"/>
              </w:rPr>
            </w:pPr>
          </w:p>
        </w:tc>
        <w:tc>
          <w:tcPr>
            <w:tcW w:w="1930" w:type="dxa"/>
            <w:hideMark/>
          </w:tcPr>
          <w:p w:rsidR="0060508C" w:rsidRPr="0060508C" w:rsidRDefault="0060508C" w:rsidP="0060508C">
            <w:pPr>
              <w:rPr>
                <w:b/>
                <w:sz w:val="24"/>
                <w:szCs w:val="24"/>
              </w:rPr>
            </w:pPr>
            <w:r w:rsidRPr="0060508C">
              <w:rPr>
                <w:b/>
                <w:sz w:val="24"/>
                <w:szCs w:val="24"/>
              </w:rPr>
              <w:t> </w:t>
            </w:r>
          </w:p>
        </w:tc>
        <w:tc>
          <w:tcPr>
            <w:tcW w:w="1328" w:type="dxa"/>
            <w:hideMark/>
          </w:tcPr>
          <w:p w:rsidR="0060508C" w:rsidRPr="0060508C" w:rsidRDefault="0060508C" w:rsidP="0060508C">
            <w:pPr>
              <w:rPr>
                <w:b/>
                <w:sz w:val="24"/>
                <w:szCs w:val="24"/>
              </w:rPr>
            </w:pPr>
            <w:r w:rsidRPr="0060508C">
              <w:rPr>
                <w:b/>
                <w:sz w:val="24"/>
                <w:szCs w:val="24"/>
              </w:rPr>
              <w:t> </w:t>
            </w:r>
          </w:p>
        </w:tc>
        <w:tc>
          <w:tcPr>
            <w:tcW w:w="1958" w:type="dxa"/>
            <w:hideMark/>
          </w:tcPr>
          <w:p w:rsidR="0060508C" w:rsidRPr="0060508C" w:rsidRDefault="0060508C" w:rsidP="0060508C">
            <w:pPr>
              <w:rPr>
                <w:b/>
                <w:sz w:val="24"/>
                <w:szCs w:val="24"/>
              </w:rPr>
            </w:pPr>
            <w:r w:rsidRPr="0060508C">
              <w:rPr>
                <w:b/>
                <w:sz w:val="24"/>
                <w:szCs w:val="24"/>
              </w:rPr>
              <w:t>Número de empleados instruidos /número de empleados cumpliendo solicitudes</w:t>
            </w:r>
          </w:p>
        </w:tc>
      </w:tr>
      <w:tr w:rsidR="0060508C" w:rsidRPr="0060508C" w:rsidTr="0060508C">
        <w:trPr>
          <w:trHeight w:val="3375"/>
        </w:trPr>
        <w:tc>
          <w:tcPr>
            <w:tcW w:w="1287" w:type="dxa"/>
            <w:hideMark/>
          </w:tcPr>
          <w:p w:rsidR="0060508C" w:rsidRPr="0060508C" w:rsidRDefault="0060508C" w:rsidP="0060508C">
            <w:pPr>
              <w:rPr>
                <w:b/>
                <w:sz w:val="24"/>
                <w:szCs w:val="24"/>
              </w:rPr>
            </w:pPr>
            <w:r w:rsidRPr="0060508C">
              <w:rPr>
                <w:b/>
                <w:sz w:val="24"/>
                <w:szCs w:val="24"/>
              </w:rPr>
              <w:t xml:space="preserve">Realizar  Evento de Rendición de cuentas  cumpliendo los parámetros establecidos por la Secretaría de Transparencia </w:t>
            </w:r>
          </w:p>
        </w:tc>
        <w:tc>
          <w:tcPr>
            <w:tcW w:w="1102" w:type="dxa"/>
            <w:noWrap/>
            <w:hideMark/>
          </w:tcPr>
          <w:p w:rsidR="0060508C" w:rsidRPr="0060508C" w:rsidRDefault="0060508C" w:rsidP="0060508C">
            <w:pPr>
              <w:rPr>
                <w:b/>
                <w:sz w:val="24"/>
                <w:szCs w:val="24"/>
              </w:rPr>
            </w:pPr>
            <w:r w:rsidRPr="0060508C">
              <w:rPr>
                <w:b/>
                <w:sz w:val="24"/>
                <w:szCs w:val="24"/>
              </w:rPr>
              <w:t>100%</w:t>
            </w:r>
          </w:p>
        </w:tc>
        <w:tc>
          <w:tcPr>
            <w:tcW w:w="1117" w:type="dxa"/>
            <w:noWrap/>
            <w:hideMark/>
          </w:tcPr>
          <w:p w:rsidR="0060508C" w:rsidRPr="0060508C" w:rsidRDefault="0060508C" w:rsidP="0060508C">
            <w:pPr>
              <w:rPr>
                <w:b/>
                <w:sz w:val="24"/>
                <w:szCs w:val="24"/>
              </w:rPr>
            </w:pPr>
            <w:r w:rsidRPr="0060508C">
              <w:rPr>
                <w:b/>
                <w:sz w:val="24"/>
                <w:szCs w:val="24"/>
              </w:rPr>
              <w:t>6 meses</w:t>
            </w:r>
          </w:p>
        </w:tc>
        <w:tc>
          <w:tcPr>
            <w:tcW w:w="1433" w:type="dxa"/>
            <w:hideMark/>
          </w:tcPr>
          <w:p w:rsidR="0060508C" w:rsidRPr="0060508C" w:rsidRDefault="0060508C" w:rsidP="0060508C">
            <w:pPr>
              <w:rPr>
                <w:b/>
                <w:sz w:val="24"/>
                <w:szCs w:val="24"/>
              </w:rPr>
            </w:pPr>
            <w:r w:rsidRPr="0060508C">
              <w:rPr>
                <w:b/>
                <w:sz w:val="24"/>
                <w:szCs w:val="24"/>
              </w:rPr>
              <w:t xml:space="preserve">Número de actividades indicadas por parámetros establecidos por la secretaría/Total de actividades realizadas </w:t>
            </w:r>
          </w:p>
        </w:tc>
        <w:tc>
          <w:tcPr>
            <w:tcW w:w="1526" w:type="dxa"/>
            <w:hideMark/>
          </w:tcPr>
          <w:p w:rsidR="0060508C" w:rsidRPr="0060508C" w:rsidRDefault="0060508C" w:rsidP="0060508C">
            <w:pPr>
              <w:rPr>
                <w:b/>
                <w:sz w:val="24"/>
                <w:szCs w:val="24"/>
              </w:rPr>
            </w:pPr>
            <w:r w:rsidRPr="0060508C">
              <w:rPr>
                <w:b/>
                <w:sz w:val="24"/>
                <w:szCs w:val="24"/>
              </w:rPr>
              <w:t>Registro de asiatencia a actividades, evidencia fotografica y video, lista de remisión de correspondencia, tabuklador de estadísticas de Twitter</w:t>
            </w:r>
          </w:p>
        </w:tc>
        <w:tc>
          <w:tcPr>
            <w:tcW w:w="1315" w:type="dxa"/>
            <w:noWrap/>
            <w:hideMark/>
          </w:tcPr>
          <w:p w:rsidR="0060508C" w:rsidRPr="0060508C" w:rsidRDefault="0060508C" w:rsidP="0060508C">
            <w:pPr>
              <w:rPr>
                <w:b/>
                <w:sz w:val="24"/>
                <w:szCs w:val="24"/>
              </w:rPr>
            </w:pPr>
            <w:r w:rsidRPr="0060508C">
              <w:rPr>
                <w:b/>
                <w:sz w:val="24"/>
                <w:szCs w:val="24"/>
              </w:rPr>
              <w:t xml:space="preserve"> mensual</w:t>
            </w:r>
          </w:p>
        </w:tc>
        <w:tc>
          <w:tcPr>
            <w:tcW w:w="1930" w:type="dxa"/>
            <w:hideMark/>
          </w:tcPr>
          <w:p w:rsidR="0060508C" w:rsidRPr="0060508C" w:rsidRDefault="0060508C" w:rsidP="0060508C">
            <w:pPr>
              <w:rPr>
                <w:b/>
                <w:sz w:val="24"/>
                <w:szCs w:val="24"/>
              </w:rPr>
            </w:pPr>
            <w:r w:rsidRPr="0060508C">
              <w:rPr>
                <w:b/>
                <w:sz w:val="24"/>
                <w:szCs w:val="24"/>
              </w:rPr>
              <w:t xml:space="preserve">Falta de cumplimiento de las tareas por parte de la comisión </w:t>
            </w:r>
          </w:p>
        </w:tc>
        <w:tc>
          <w:tcPr>
            <w:tcW w:w="1328" w:type="dxa"/>
            <w:hideMark/>
          </w:tcPr>
          <w:p w:rsidR="0060508C" w:rsidRPr="0060508C" w:rsidRDefault="0060508C" w:rsidP="0060508C">
            <w:pPr>
              <w:rPr>
                <w:b/>
                <w:sz w:val="24"/>
                <w:szCs w:val="24"/>
              </w:rPr>
            </w:pPr>
            <w:r w:rsidRPr="0060508C">
              <w:rPr>
                <w:b/>
                <w:sz w:val="24"/>
                <w:szCs w:val="24"/>
              </w:rPr>
              <w:t>1.Realizar el X%de  control interno del seguimento de tareas asignadas</w:t>
            </w:r>
          </w:p>
        </w:tc>
        <w:tc>
          <w:tcPr>
            <w:tcW w:w="1958" w:type="dxa"/>
            <w:hideMark/>
          </w:tcPr>
          <w:p w:rsidR="0060508C" w:rsidRPr="0060508C" w:rsidRDefault="0060508C" w:rsidP="0060508C">
            <w:pPr>
              <w:rPr>
                <w:b/>
                <w:sz w:val="24"/>
                <w:szCs w:val="24"/>
              </w:rPr>
            </w:pPr>
            <w:r w:rsidRPr="0060508C">
              <w:rPr>
                <w:b/>
                <w:sz w:val="24"/>
                <w:szCs w:val="24"/>
              </w:rPr>
              <w:t>1. Número de tareas realizadas / número de tareas asignadas</w:t>
            </w:r>
          </w:p>
        </w:tc>
      </w:tr>
    </w:tbl>
    <w:p w:rsidR="0060508C" w:rsidRDefault="0060508C" w:rsidP="0060508C">
      <w:pPr>
        <w:spacing w:after="0" w:line="240" w:lineRule="auto"/>
        <w:jc w:val="center"/>
        <w:rPr>
          <w:rFonts w:ascii="Cambria" w:hAnsi="Cambria"/>
          <w:b/>
          <w:sz w:val="20"/>
          <w:szCs w:val="20"/>
        </w:rPr>
      </w:pPr>
    </w:p>
    <w:p w:rsidR="0060508C" w:rsidRDefault="0060508C" w:rsidP="0060508C">
      <w:pPr>
        <w:spacing w:after="0" w:line="240" w:lineRule="auto"/>
        <w:jc w:val="center"/>
        <w:rPr>
          <w:rFonts w:ascii="Cambria" w:hAnsi="Cambria"/>
          <w:b/>
          <w:sz w:val="20"/>
          <w:szCs w:val="20"/>
        </w:rPr>
      </w:pPr>
    </w:p>
    <w:p w:rsidR="0060508C" w:rsidRDefault="0060508C" w:rsidP="0060508C">
      <w:pPr>
        <w:spacing w:after="0" w:line="240" w:lineRule="auto"/>
        <w:jc w:val="center"/>
        <w:rPr>
          <w:rFonts w:ascii="Cambria" w:hAnsi="Cambria"/>
          <w:b/>
          <w:sz w:val="20"/>
          <w:szCs w:val="20"/>
        </w:rPr>
      </w:pPr>
    </w:p>
    <w:p w:rsidR="0060508C" w:rsidRDefault="0060508C" w:rsidP="0060508C">
      <w:pPr>
        <w:spacing w:after="0" w:line="240" w:lineRule="auto"/>
        <w:jc w:val="center"/>
        <w:rPr>
          <w:rFonts w:ascii="Cambria" w:hAnsi="Cambria"/>
          <w:b/>
          <w:sz w:val="20"/>
          <w:szCs w:val="20"/>
        </w:rPr>
      </w:pPr>
    </w:p>
    <w:p w:rsidR="0060508C" w:rsidRDefault="0060508C" w:rsidP="0060508C">
      <w:pPr>
        <w:spacing w:after="0" w:line="240" w:lineRule="auto"/>
        <w:jc w:val="center"/>
        <w:rPr>
          <w:rFonts w:ascii="Cambria" w:hAnsi="Cambria"/>
          <w:b/>
          <w:sz w:val="20"/>
          <w:szCs w:val="20"/>
        </w:rPr>
      </w:pPr>
    </w:p>
    <w:p w:rsidR="0060508C" w:rsidRDefault="0060508C" w:rsidP="0060508C">
      <w:pPr>
        <w:spacing w:after="0" w:line="240" w:lineRule="auto"/>
        <w:jc w:val="center"/>
        <w:rPr>
          <w:rFonts w:ascii="Cambria" w:hAnsi="Cambria"/>
          <w:b/>
          <w:sz w:val="20"/>
          <w:szCs w:val="20"/>
        </w:rPr>
      </w:pPr>
    </w:p>
    <w:p w:rsidR="0060508C" w:rsidRDefault="0060508C" w:rsidP="0060508C">
      <w:pPr>
        <w:spacing w:after="0" w:line="240" w:lineRule="auto"/>
        <w:jc w:val="center"/>
        <w:rPr>
          <w:rFonts w:ascii="Cambria" w:hAnsi="Cambria"/>
          <w:b/>
          <w:sz w:val="20"/>
          <w:szCs w:val="20"/>
        </w:rPr>
      </w:pPr>
    </w:p>
    <w:p w:rsidR="0060508C" w:rsidRDefault="0060508C" w:rsidP="0060508C">
      <w:pPr>
        <w:spacing w:after="0" w:line="240" w:lineRule="auto"/>
        <w:jc w:val="center"/>
        <w:rPr>
          <w:rFonts w:ascii="Cambria" w:hAnsi="Cambria"/>
          <w:b/>
          <w:sz w:val="20"/>
          <w:szCs w:val="20"/>
        </w:rPr>
      </w:pPr>
    </w:p>
    <w:p w:rsidR="0060508C" w:rsidRDefault="0060508C" w:rsidP="0060508C">
      <w:pPr>
        <w:spacing w:after="0" w:line="240" w:lineRule="auto"/>
        <w:jc w:val="center"/>
        <w:rPr>
          <w:rFonts w:ascii="Cambria" w:hAnsi="Cambria"/>
          <w:b/>
          <w:sz w:val="20"/>
          <w:szCs w:val="20"/>
        </w:rPr>
      </w:pPr>
    </w:p>
    <w:p w:rsidR="0060508C" w:rsidRDefault="0060508C" w:rsidP="0060508C">
      <w:pPr>
        <w:spacing w:after="0" w:line="240" w:lineRule="auto"/>
        <w:jc w:val="center"/>
        <w:rPr>
          <w:rFonts w:ascii="Cambria" w:hAnsi="Cambria"/>
          <w:b/>
          <w:sz w:val="20"/>
          <w:szCs w:val="20"/>
        </w:rPr>
      </w:pPr>
    </w:p>
    <w:p w:rsidR="0060508C" w:rsidRDefault="0060508C" w:rsidP="0060508C">
      <w:pPr>
        <w:pStyle w:val="Ttulo1"/>
      </w:pPr>
      <w:bookmarkStart w:id="4" w:name="_Toc493186154"/>
      <w:r w:rsidRPr="001656D3">
        <w:lastRenderedPageBreak/>
        <w:t>COMUNICACIONES</w:t>
      </w:r>
      <w:bookmarkEnd w:id="4"/>
    </w:p>
    <w:p w:rsidR="0060508C" w:rsidRDefault="0060508C" w:rsidP="0060508C">
      <w:pPr>
        <w:pStyle w:val="Ttulo1"/>
      </w:pPr>
    </w:p>
    <w:p w:rsidR="0060508C" w:rsidRPr="00666283" w:rsidRDefault="0060508C" w:rsidP="0060508C">
      <w:pPr>
        <w:spacing w:after="0" w:line="240" w:lineRule="auto"/>
        <w:jc w:val="center"/>
        <w:rPr>
          <w:rFonts w:ascii="Cambria" w:hAnsi="Cambria"/>
          <w:b/>
          <w:sz w:val="20"/>
          <w:szCs w:val="20"/>
        </w:rPr>
      </w:pPr>
      <w:r w:rsidRPr="00666283">
        <w:rPr>
          <w:rFonts w:ascii="Cambria" w:hAnsi="Cambria"/>
          <w:b/>
          <w:sz w:val="20"/>
          <w:szCs w:val="20"/>
        </w:rPr>
        <w:t>CONSEJO SUPERIOR DE SALUD PÚBLICA</w:t>
      </w:r>
    </w:p>
    <w:p w:rsidR="0060508C" w:rsidRPr="00666283" w:rsidRDefault="0060508C" w:rsidP="0060508C">
      <w:pPr>
        <w:spacing w:after="0" w:line="240" w:lineRule="auto"/>
        <w:jc w:val="center"/>
        <w:rPr>
          <w:rFonts w:ascii="Cambria" w:hAnsi="Cambria"/>
          <w:b/>
          <w:sz w:val="20"/>
          <w:szCs w:val="20"/>
          <w:u w:val="single"/>
        </w:rPr>
      </w:pPr>
      <w:r w:rsidRPr="00666283">
        <w:rPr>
          <w:rFonts w:ascii="Cambria" w:hAnsi="Cambria"/>
          <w:b/>
          <w:sz w:val="20"/>
          <w:szCs w:val="20"/>
          <w:u w:val="single"/>
        </w:rPr>
        <w:t>PLAN  OPERATIVO ANUAL – 2017</w:t>
      </w:r>
    </w:p>
    <w:p w:rsidR="0060508C" w:rsidRPr="00666283" w:rsidRDefault="0060508C" w:rsidP="0060508C">
      <w:pPr>
        <w:spacing w:after="0" w:line="240" w:lineRule="auto"/>
        <w:jc w:val="center"/>
        <w:rPr>
          <w:rFonts w:ascii="Cambria" w:hAnsi="Cambria"/>
          <w:b/>
          <w:sz w:val="20"/>
          <w:szCs w:val="20"/>
          <w:u w:val="single"/>
        </w:rPr>
      </w:pPr>
    </w:p>
    <w:p w:rsidR="0060508C" w:rsidRPr="00666283" w:rsidRDefault="0060508C" w:rsidP="0060508C">
      <w:pPr>
        <w:spacing w:after="0" w:line="240" w:lineRule="auto"/>
        <w:jc w:val="center"/>
        <w:rPr>
          <w:rFonts w:ascii="Cambria" w:hAnsi="Cambria"/>
          <w:b/>
          <w:sz w:val="20"/>
          <w:szCs w:val="20"/>
          <w:u w:val="single"/>
        </w:rPr>
      </w:pPr>
      <w:r w:rsidRPr="00666283">
        <w:rPr>
          <w:rFonts w:ascii="Cambria" w:hAnsi="Cambria"/>
          <w:b/>
          <w:sz w:val="20"/>
          <w:szCs w:val="20"/>
          <w:u w:val="single"/>
        </w:rPr>
        <w:t>Programa: Regulación de Prestadores de Servicios de Salud</w:t>
      </w:r>
    </w:p>
    <w:p w:rsidR="0060508C" w:rsidRDefault="0060508C" w:rsidP="0060508C">
      <w:pPr>
        <w:spacing w:after="0" w:line="240" w:lineRule="auto"/>
        <w:jc w:val="center"/>
        <w:rPr>
          <w:rFonts w:ascii="Cambria" w:hAnsi="Cambria"/>
          <w:b/>
          <w:sz w:val="20"/>
          <w:szCs w:val="20"/>
          <w:u w:val="single"/>
        </w:rPr>
      </w:pPr>
      <w:r w:rsidRPr="00666283">
        <w:rPr>
          <w:rFonts w:ascii="Cambria" w:hAnsi="Cambria"/>
          <w:b/>
          <w:sz w:val="20"/>
          <w:szCs w:val="20"/>
          <w:u w:val="single"/>
        </w:rPr>
        <w:t>Subprograma: Acciones Centrales</w:t>
      </w:r>
    </w:p>
    <w:p w:rsidR="0060508C" w:rsidRDefault="0060508C" w:rsidP="0060508C">
      <w:pPr>
        <w:spacing w:after="0" w:line="240" w:lineRule="auto"/>
        <w:jc w:val="center"/>
        <w:rPr>
          <w:rFonts w:ascii="Cambria" w:hAnsi="Cambria"/>
          <w:b/>
          <w:sz w:val="20"/>
          <w:szCs w:val="20"/>
          <w:u w:val="single"/>
        </w:rPr>
      </w:pPr>
    </w:p>
    <w:p w:rsidR="0060508C" w:rsidRPr="00666283" w:rsidRDefault="0060508C" w:rsidP="0060508C">
      <w:pPr>
        <w:spacing w:after="0" w:line="240" w:lineRule="auto"/>
        <w:jc w:val="center"/>
        <w:rPr>
          <w:rFonts w:ascii="Cambria" w:hAnsi="Cambria"/>
          <w:b/>
          <w:sz w:val="20"/>
          <w:szCs w:val="20"/>
          <w:u w:val="single"/>
        </w:rPr>
      </w:pPr>
    </w:p>
    <w:p w:rsidR="0060508C" w:rsidRPr="00666283" w:rsidRDefault="0060508C" w:rsidP="0060508C">
      <w:pPr>
        <w:spacing w:after="0" w:line="240" w:lineRule="auto"/>
        <w:rPr>
          <w:rFonts w:ascii="Cambria" w:hAnsi="Cambria"/>
          <w:b/>
          <w:sz w:val="20"/>
          <w:szCs w:val="20"/>
        </w:rPr>
      </w:pPr>
      <w:r>
        <w:rPr>
          <w:rFonts w:ascii="Cambria" w:hAnsi="Cambria"/>
          <w:b/>
          <w:sz w:val="20"/>
          <w:szCs w:val="20"/>
        </w:rPr>
        <w:t xml:space="preserve">UNIDAD: </w:t>
      </w:r>
      <w:r w:rsidRPr="001656D3">
        <w:rPr>
          <w:rFonts w:ascii="Cambria" w:hAnsi="Cambria"/>
          <w:b/>
          <w:sz w:val="20"/>
          <w:szCs w:val="20"/>
          <w:u w:val="single"/>
        </w:rPr>
        <w:t>COMUNICACIONES</w:t>
      </w:r>
      <w:r>
        <w:rPr>
          <w:rFonts w:ascii="Cambria" w:hAnsi="Cambria"/>
          <w:b/>
          <w:sz w:val="20"/>
          <w:szCs w:val="20"/>
        </w:rPr>
        <w:t xml:space="preserve"> </w:t>
      </w:r>
    </w:p>
    <w:p w:rsidR="0060508C" w:rsidRPr="00666283" w:rsidRDefault="0060508C" w:rsidP="0060508C">
      <w:pPr>
        <w:spacing w:after="0" w:line="240" w:lineRule="auto"/>
        <w:rPr>
          <w:rFonts w:ascii="Cambria" w:hAnsi="Cambria"/>
          <w:b/>
          <w:sz w:val="20"/>
          <w:szCs w:val="20"/>
        </w:rPr>
      </w:pPr>
    </w:p>
    <w:tbl>
      <w:tblPr>
        <w:tblW w:w="12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021"/>
        <w:gridCol w:w="1559"/>
        <w:gridCol w:w="2098"/>
        <w:gridCol w:w="1701"/>
        <w:gridCol w:w="1588"/>
        <w:gridCol w:w="2988"/>
      </w:tblGrid>
      <w:tr w:rsidR="0060508C" w:rsidRPr="008E6A19" w:rsidTr="0060508C">
        <w:trPr>
          <w:trHeight w:val="531"/>
        </w:trPr>
        <w:tc>
          <w:tcPr>
            <w:tcW w:w="1951" w:type="dxa"/>
            <w:shd w:val="clear" w:color="auto" w:fill="8DB3E2"/>
            <w:vAlign w:val="center"/>
          </w:tcPr>
          <w:p w:rsidR="0060508C" w:rsidRPr="008E6A19" w:rsidRDefault="0060508C" w:rsidP="00FA0013">
            <w:pPr>
              <w:spacing w:after="0" w:line="240" w:lineRule="auto"/>
              <w:jc w:val="center"/>
              <w:rPr>
                <w:rFonts w:ascii="Cambria" w:eastAsia="Calibri" w:hAnsi="Cambria"/>
                <w:b/>
                <w:sz w:val="20"/>
                <w:szCs w:val="20"/>
                <w:lang w:eastAsia="en-US"/>
              </w:rPr>
            </w:pPr>
            <w:r w:rsidRPr="008E6A19">
              <w:rPr>
                <w:rFonts w:ascii="Cambria" w:eastAsia="Calibri" w:hAnsi="Cambria"/>
                <w:b/>
                <w:sz w:val="20"/>
                <w:szCs w:val="20"/>
                <w:lang w:eastAsia="en-US"/>
              </w:rPr>
              <w:t>OBJETIVOS</w:t>
            </w:r>
          </w:p>
        </w:tc>
        <w:tc>
          <w:tcPr>
            <w:tcW w:w="1021" w:type="dxa"/>
            <w:shd w:val="clear" w:color="auto" w:fill="8DB3E2"/>
            <w:vAlign w:val="center"/>
          </w:tcPr>
          <w:p w:rsidR="0060508C" w:rsidRPr="008E6A19" w:rsidRDefault="0060508C" w:rsidP="00FA0013">
            <w:pPr>
              <w:spacing w:after="0" w:line="240" w:lineRule="auto"/>
              <w:jc w:val="center"/>
              <w:rPr>
                <w:rFonts w:ascii="Cambria" w:eastAsia="Calibri" w:hAnsi="Cambria"/>
                <w:b/>
                <w:sz w:val="20"/>
                <w:szCs w:val="20"/>
                <w:lang w:eastAsia="en-US"/>
              </w:rPr>
            </w:pPr>
            <w:r w:rsidRPr="008E6A19">
              <w:rPr>
                <w:rFonts w:ascii="Cambria" w:eastAsia="Calibri" w:hAnsi="Cambria"/>
                <w:b/>
                <w:sz w:val="20"/>
                <w:szCs w:val="20"/>
                <w:lang w:eastAsia="en-US"/>
              </w:rPr>
              <w:t>METAS</w:t>
            </w:r>
          </w:p>
        </w:tc>
        <w:tc>
          <w:tcPr>
            <w:tcW w:w="1559" w:type="dxa"/>
            <w:shd w:val="clear" w:color="auto" w:fill="8DB3E2"/>
            <w:vAlign w:val="center"/>
          </w:tcPr>
          <w:p w:rsidR="0060508C" w:rsidRPr="008E6A19" w:rsidRDefault="0060508C" w:rsidP="00FA0013">
            <w:pPr>
              <w:spacing w:after="0" w:line="240" w:lineRule="auto"/>
              <w:jc w:val="center"/>
              <w:rPr>
                <w:rFonts w:ascii="Cambria" w:eastAsia="Calibri" w:hAnsi="Cambria"/>
                <w:b/>
                <w:sz w:val="20"/>
                <w:szCs w:val="20"/>
                <w:lang w:eastAsia="en-US"/>
              </w:rPr>
            </w:pPr>
            <w:r w:rsidRPr="008E6A19">
              <w:rPr>
                <w:rFonts w:ascii="Cambria" w:eastAsia="Calibri" w:hAnsi="Cambria"/>
                <w:b/>
                <w:sz w:val="20"/>
                <w:szCs w:val="20"/>
                <w:lang w:eastAsia="en-US"/>
              </w:rPr>
              <w:t>PLAZO</w:t>
            </w:r>
          </w:p>
        </w:tc>
        <w:tc>
          <w:tcPr>
            <w:tcW w:w="2098" w:type="dxa"/>
            <w:shd w:val="clear" w:color="auto" w:fill="8DB3E2"/>
            <w:vAlign w:val="center"/>
          </w:tcPr>
          <w:p w:rsidR="0060508C" w:rsidRPr="008E6A19" w:rsidRDefault="0060508C" w:rsidP="00FA0013">
            <w:pPr>
              <w:spacing w:after="0" w:line="240" w:lineRule="auto"/>
              <w:jc w:val="center"/>
              <w:rPr>
                <w:rFonts w:ascii="Cambria" w:eastAsia="Calibri" w:hAnsi="Cambria"/>
                <w:b/>
                <w:sz w:val="20"/>
                <w:szCs w:val="20"/>
                <w:lang w:eastAsia="en-US"/>
              </w:rPr>
            </w:pPr>
            <w:r w:rsidRPr="008E6A19">
              <w:rPr>
                <w:rFonts w:ascii="Cambria" w:eastAsia="Calibri" w:hAnsi="Cambria"/>
                <w:b/>
                <w:sz w:val="20"/>
                <w:szCs w:val="20"/>
                <w:lang w:eastAsia="en-US"/>
              </w:rPr>
              <w:t>INDICADOR PROYECTADO / EJECUTADO</w:t>
            </w:r>
          </w:p>
        </w:tc>
        <w:tc>
          <w:tcPr>
            <w:tcW w:w="1701" w:type="dxa"/>
            <w:shd w:val="clear" w:color="auto" w:fill="8DB3E2"/>
          </w:tcPr>
          <w:p w:rsidR="0060508C" w:rsidRPr="008E6A19" w:rsidRDefault="0060508C" w:rsidP="00FA0013">
            <w:pPr>
              <w:spacing w:after="0" w:line="240" w:lineRule="auto"/>
              <w:jc w:val="center"/>
              <w:rPr>
                <w:rFonts w:ascii="Cambria" w:eastAsia="Calibri" w:hAnsi="Cambria"/>
                <w:b/>
                <w:sz w:val="20"/>
                <w:szCs w:val="20"/>
                <w:lang w:eastAsia="en-US"/>
              </w:rPr>
            </w:pPr>
            <w:r w:rsidRPr="008E6A19">
              <w:rPr>
                <w:rFonts w:ascii="Cambria" w:eastAsia="Calibri" w:hAnsi="Cambria"/>
                <w:b/>
                <w:sz w:val="20"/>
                <w:szCs w:val="20"/>
                <w:lang w:eastAsia="en-US"/>
              </w:rPr>
              <w:t>FUENTE DE INFORMACIÓN</w:t>
            </w:r>
          </w:p>
        </w:tc>
        <w:tc>
          <w:tcPr>
            <w:tcW w:w="1588" w:type="dxa"/>
            <w:shd w:val="clear" w:color="auto" w:fill="8DB3E2"/>
          </w:tcPr>
          <w:p w:rsidR="0060508C" w:rsidRPr="008E6A19" w:rsidRDefault="0060508C" w:rsidP="00FA0013">
            <w:pPr>
              <w:spacing w:after="0" w:line="240" w:lineRule="auto"/>
              <w:jc w:val="center"/>
              <w:rPr>
                <w:rFonts w:ascii="Cambria" w:eastAsia="Calibri" w:hAnsi="Cambria"/>
                <w:b/>
                <w:sz w:val="20"/>
                <w:szCs w:val="20"/>
                <w:lang w:eastAsia="en-US"/>
              </w:rPr>
            </w:pPr>
            <w:r w:rsidRPr="008E6A19">
              <w:rPr>
                <w:rFonts w:ascii="Cambria" w:eastAsia="Calibri" w:hAnsi="Cambria"/>
                <w:b/>
                <w:sz w:val="20"/>
                <w:szCs w:val="20"/>
                <w:lang w:eastAsia="en-US"/>
              </w:rPr>
              <w:t>FRECUENCIA DE MEDICIÓN</w:t>
            </w:r>
          </w:p>
        </w:tc>
        <w:tc>
          <w:tcPr>
            <w:tcW w:w="2988" w:type="dxa"/>
            <w:shd w:val="clear" w:color="auto" w:fill="8DB3E2"/>
          </w:tcPr>
          <w:p w:rsidR="0060508C" w:rsidRPr="008E6A19" w:rsidRDefault="0060508C" w:rsidP="00FA0013">
            <w:pPr>
              <w:spacing w:after="0" w:line="240" w:lineRule="auto"/>
              <w:jc w:val="center"/>
              <w:rPr>
                <w:rFonts w:ascii="Cambria" w:eastAsia="Calibri" w:hAnsi="Cambria"/>
                <w:b/>
                <w:sz w:val="20"/>
                <w:szCs w:val="20"/>
                <w:lang w:eastAsia="en-US"/>
              </w:rPr>
            </w:pPr>
            <w:r w:rsidRPr="008E6A19">
              <w:rPr>
                <w:rFonts w:ascii="Cambria" w:eastAsia="Calibri" w:hAnsi="Cambria"/>
                <w:b/>
                <w:sz w:val="20"/>
                <w:szCs w:val="20"/>
                <w:lang w:eastAsia="en-US"/>
              </w:rPr>
              <w:t>FACTORES CRÍTICOS DE ÉXITO</w:t>
            </w:r>
          </w:p>
        </w:tc>
      </w:tr>
      <w:tr w:rsidR="0060508C" w:rsidRPr="008E6A19" w:rsidTr="0060508C">
        <w:tc>
          <w:tcPr>
            <w:tcW w:w="1951" w:type="dxa"/>
            <w:shd w:val="clear" w:color="auto" w:fill="auto"/>
            <w:vAlign w:val="center"/>
          </w:tcPr>
          <w:p w:rsidR="0060508C" w:rsidRPr="005E56DB" w:rsidRDefault="0060508C" w:rsidP="00FA0013">
            <w:pPr>
              <w:jc w:val="both"/>
              <w:rPr>
                <w:rFonts w:ascii="Cambria" w:eastAsia="Calibri" w:hAnsi="Cambria"/>
                <w:b/>
                <w:sz w:val="20"/>
                <w:szCs w:val="20"/>
                <w:lang w:eastAsia="en-US"/>
              </w:rPr>
            </w:pPr>
            <w:r w:rsidRPr="005E56DB">
              <w:rPr>
                <w:sz w:val="20"/>
                <w:szCs w:val="20"/>
              </w:rPr>
              <w:t>Incrementar en un 50% la notoriedad del CSSP respecto de los profesionales</w:t>
            </w:r>
          </w:p>
        </w:tc>
        <w:tc>
          <w:tcPr>
            <w:tcW w:w="1021" w:type="dxa"/>
            <w:shd w:val="clear" w:color="auto" w:fill="auto"/>
            <w:vAlign w:val="center"/>
          </w:tcPr>
          <w:p w:rsidR="0060508C" w:rsidRPr="005E56DB" w:rsidRDefault="0060508C" w:rsidP="00FA0013">
            <w:pPr>
              <w:spacing w:after="0" w:line="240" w:lineRule="auto"/>
              <w:jc w:val="center"/>
              <w:rPr>
                <w:rFonts w:ascii="Cambria" w:eastAsia="Calibri" w:hAnsi="Cambria"/>
                <w:b/>
                <w:sz w:val="20"/>
                <w:szCs w:val="20"/>
                <w:lang w:eastAsia="en-US"/>
              </w:rPr>
            </w:pPr>
            <w:r w:rsidRPr="005E56DB">
              <w:rPr>
                <w:sz w:val="20"/>
                <w:szCs w:val="20"/>
              </w:rPr>
              <w:t>50%</w:t>
            </w:r>
          </w:p>
        </w:tc>
        <w:tc>
          <w:tcPr>
            <w:tcW w:w="1559" w:type="dxa"/>
            <w:shd w:val="clear" w:color="auto" w:fill="auto"/>
            <w:vAlign w:val="center"/>
          </w:tcPr>
          <w:p w:rsidR="0060508C" w:rsidRPr="005E56DB" w:rsidRDefault="0060508C" w:rsidP="00FA0013">
            <w:pPr>
              <w:spacing w:after="0" w:line="240" w:lineRule="auto"/>
              <w:rPr>
                <w:sz w:val="20"/>
                <w:szCs w:val="20"/>
              </w:rPr>
            </w:pPr>
            <w:r w:rsidRPr="005E56DB">
              <w:rPr>
                <w:sz w:val="20"/>
                <w:szCs w:val="20"/>
              </w:rPr>
              <w:t>Diciembre 2017</w:t>
            </w:r>
          </w:p>
        </w:tc>
        <w:tc>
          <w:tcPr>
            <w:tcW w:w="2098" w:type="dxa"/>
            <w:shd w:val="clear" w:color="auto" w:fill="auto"/>
            <w:vAlign w:val="center"/>
          </w:tcPr>
          <w:p w:rsidR="0060508C" w:rsidRPr="005E56DB" w:rsidRDefault="0060508C" w:rsidP="00FA0013">
            <w:pPr>
              <w:jc w:val="both"/>
              <w:rPr>
                <w:sz w:val="20"/>
                <w:szCs w:val="20"/>
              </w:rPr>
            </w:pPr>
          </w:p>
          <w:p w:rsidR="0060508C" w:rsidRPr="005E56DB" w:rsidRDefault="0060508C" w:rsidP="00FA0013">
            <w:pPr>
              <w:jc w:val="both"/>
              <w:rPr>
                <w:sz w:val="20"/>
                <w:szCs w:val="20"/>
              </w:rPr>
            </w:pPr>
            <w:r w:rsidRPr="005E56DB">
              <w:rPr>
                <w:sz w:val="20"/>
                <w:szCs w:val="20"/>
              </w:rPr>
              <w:t>Número de profesionales que conocen a CSSP \Total de profesionales encuestados que conocen a CSSP</w:t>
            </w:r>
          </w:p>
          <w:p w:rsidR="0060508C" w:rsidRPr="005E56DB" w:rsidRDefault="0060508C" w:rsidP="00FA0013">
            <w:pPr>
              <w:spacing w:after="0" w:line="240" w:lineRule="auto"/>
              <w:jc w:val="both"/>
              <w:rPr>
                <w:rFonts w:ascii="Cambria" w:eastAsia="Calibri" w:hAnsi="Cambria"/>
                <w:b/>
                <w:sz w:val="20"/>
                <w:szCs w:val="20"/>
                <w:lang w:eastAsia="en-US"/>
              </w:rPr>
            </w:pPr>
          </w:p>
        </w:tc>
        <w:tc>
          <w:tcPr>
            <w:tcW w:w="1701" w:type="dxa"/>
            <w:shd w:val="clear" w:color="auto" w:fill="auto"/>
            <w:vAlign w:val="center"/>
          </w:tcPr>
          <w:p w:rsidR="0060508C" w:rsidRPr="005E56DB" w:rsidRDefault="0060508C" w:rsidP="00FA0013">
            <w:pPr>
              <w:spacing w:after="0" w:line="240" w:lineRule="auto"/>
              <w:ind w:left="720"/>
              <w:jc w:val="both"/>
              <w:rPr>
                <w:sz w:val="20"/>
                <w:szCs w:val="20"/>
              </w:rPr>
            </w:pPr>
          </w:p>
          <w:p w:rsidR="0060508C" w:rsidRPr="005E56DB" w:rsidRDefault="0060508C" w:rsidP="00FA0013">
            <w:pPr>
              <w:spacing w:after="0" w:line="240" w:lineRule="auto"/>
              <w:jc w:val="both"/>
              <w:rPr>
                <w:sz w:val="20"/>
                <w:szCs w:val="20"/>
              </w:rPr>
            </w:pPr>
            <w:r w:rsidRPr="005E56DB">
              <w:rPr>
                <w:sz w:val="20"/>
                <w:szCs w:val="20"/>
              </w:rPr>
              <w:t>Base de datos de profesionales de salud.</w:t>
            </w:r>
          </w:p>
          <w:p w:rsidR="0060508C" w:rsidRPr="005E56DB" w:rsidRDefault="0060508C" w:rsidP="00FA0013">
            <w:pPr>
              <w:spacing w:after="0" w:line="240" w:lineRule="auto"/>
              <w:jc w:val="both"/>
              <w:rPr>
                <w:sz w:val="20"/>
                <w:szCs w:val="20"/>
              </w:rPr>
            </w:pPr>
          </w:p>
          <w:p w:rsidR="0060508C" w:rsidRPr="005E56DB" w:rsidRDefault="0060508C" w:rsidP="00FA0013">
            <w:pPr>
              <w:spacing w:after="0" w:line="240" w:lineRule="auto"/>
              <w:jc w:val="both"/>
              <w:rPr>
                <w:sz w:val="20"/>
                <w:szCs w:val="20"/>
              </w:rPr>
            </w:pPr>
            <w:r w:rsidRPr="005E56DB">
              <w:rPr>
                <w:sz w:val="20"/>
                <w:szCs w:val="20"/>
              </w:rPr>
              <w:t>Diagnóstico</w:t>
            </w:r>
          </w:p>
          <w:p w:rsidR="0060508C" w:rsidRPr="005E56DB" w:rsidRDefault="0060508C" w:rsidP="00FA0013">
            <w:pPr>
              <w:spacing w:after="0" w:line="240" w:lineRule="auto"/>
              <w:jc w:val="both"/>
              <w:rPr>
                <w:sz w:val="20"/>
                <w:szCs w:val="20"/>
              </w:rPr>
            </w:pPr>
          </w:p>
          <w:p w:rsidR="0060508C" w:rsidRPr="005E56DB" w:rsidRDefault="0060508C" w:rsidP="00FA0013">
            <w:pPr>
              <w:spacing w:after="0" w:line="240" w:lineRule="auto"/>
              <w:jc w:val="both"/>
              <w:rPr>
                <w:b/>
                <w:sz w:val="20"/>
                <w:szCs w:val="20"/>
              </w:rPr>
            </w:pPr>
            <w:r w:rsidRPr="005E56DB">
              <w:rPr>
                <w:b/>
                <w:sz w:val="20"/>
                <w:szCs w:val="20"/>
              </w:rPr>
              <w:t>Selección de muestra</w:t>
            </w:r>
          </w:p>
          <w:p w:rsidR="0060508C" w:rsidRPr="005E56DB" w:rsidRDefault="0060508C" w:rsidP="00FA0013">
            <w:pPr>
              <w:spacing w:after="0" w:line="240" w:lineRule="auto"/>
              <w:jc w:val="both"/>
              <w:rPr>
                <w:rFonts w:ascii="Cambria" w:eastAsia="Calibri" w:hAnsi="Cambria"/>
                <w:b/>
                <w:sz w:val="20"/>
                <w:szCs w:val="20"/>
                <w:lang w:eastAsia="en-US"/>
              </w:rPr>
            </w:pPr>
          </w:p>
        </w:tc>
        <w:tc>
          <w:tcPr>
            <w:tcW w:w="1588" w:type="dxa"/>
            <w:shd w:val="clear" w:color="auto" w:fill="auto"/>
            <w:vAlign w:val="center"/>
          </w:tcPr>
          <w:p w:rsidR="0060508C" w:rsidRPr="005E56DB" w:rsidRDefault="0060508C" w:rsidP="00FA0013">
            <w:pPr>
              <w:spacing w:after="0" w:line="240" w:lineRule="auto"/>
              <w:jc w:val="both"/>
              <w:rPr>
                <w:sz w:val="20"/>
                <w:szCs w:val="20"/>
              </w:rPr>
            </w:pPr>
            <w:r w:rsidRPr="005E56DB">
              <w:rPr>
                <w:sz w:val="20"/>
                <w:szCs w:val="20"/>
              </w:rPr>
              <w:t>Semestralmente</w:t>
            </w:r>
          </w:p>
        </w:tc>
        <w:tc>
          <w:tcPr>
            <w:tcW w:w="2988" w:type="dxa"/>
            <w:shd w:val="clear" w:color="auto" w:fill="auto"/>
            <w:vAlign w:val="center"/>
          </w:tcPr>
          <w:p w:rsidR="0060508C" w:rsidRPr="005E56DB" w:rsidRDefault="0060508C" w:rsidP="00FA0013">
            <w:pPr>
              <w:spacing w:after="0" w:line="240" w:lineRule="auto"/>
              <w:jc w:val="both"/>
              <w:rPr>
                <w:rFonts w:ascii="Cambria" w:eastAsia="Calibri" w:hAnsi="Cambria"/>
                <w:b/>
                <w:sz w:val="20"/>
                <w:szCs w:val="20"/>
                <w:lang w:eastAsia="en-US"/>
              </w:rPr>
            </w:pPr>
            <w:r w:rsidRPr="005E56DB">
              <w:rPr>
                <w:sz w:val="20"/>
                <w:szCs w:val="20"/>
              </w:rPr>
              <w:t>1.Insuficiente personal en la unidad de comunicaciones</w:t>
            </w:r>
          </w:p>
          <w:p w:rsidR="0060508C" w:rsidRPr="005E56DB" w:rsidRDefault="0060508C" w:rsidP="00FA0013">
            <w:pPr>
              <w:spacing w:after="0" w:line="240" w:lineRule="auto"/>
              <w:jc w:val="both"/>
              <w:rPr>
                <w:rFonts w:ascii="Cambria" w:eastAsia="Calibri" w:hAnsi="Cambria"/>
                <w:b/>
                <w:sz w:val="20"/>
                <w:szCs w:val="20"/>
                <w:lang w:eastAsia="en-US"/>
              </w:rPr>
            </w:pPr>
            <w:r w:rsidRPr="005E56DB">
              <w:rPr>
                <w:sz w:val="20"/>
                <w:szCs w:val="20"/>
              </w:rPr>
              <w:t>2.No existe suficiente presupuesto para la unidad de comunicaciones</w:t>
            </w:r>
          </w:p>
          <w:p w:rsidR="0060508C" w:rsidRPr="005E56DB" w:rsidRDefault="0060508C" w:rsidP="00FA0013">
            <w:pPr>
              <w:spacing w:after="0" w:line="240" w:lineRule="auto"/>
              <w:jc w:val="both"/>
              <w:rPr>
                <w:rFonts w:ascii="Cambria" w:eastAsia="Calibri" w:hAnsi="Cambria"/>
                <w:b/>
                <w:sz w:val="20"/>
                <w:szCs w:val="20"/>
                <w:lang w:eastAsia="en-US"/>
              </w:rPr>
            </w:pPr>
            <w:r w:rsidRPr="005E56DB">
              <w:rPr>
                <w:sz w:val="20"/>
                <w:szCs w:val="20"/>
              </w:rPr>
              <w:t>3.No existe un plan de comunicación dirigido a profesionales de salud</w:t>
            </w:r>
          </w:p>
          <w:p w:rsidR="0060508C" w:rsidRPr="005E56DB" w:rsidRDefault="0060508C" w:rsidP="0060508C">
            <w:pPr>
              <w:spacing w:after="0" w:line="240" w:lineRule="auto"/>
              <w:jc w:val="both"/>
              <w:rPr>
                <w:rFonts w:ascii="Cambria" w:eastAsia="Calibri" w:hAnsi="Cambria"/>
                <w:b/>
                <w:sz w:val="20"/>
                <w:szCs w:val="20"/>
                <w:lang w:eastAsia="en-US"/>
              </w:rPr>
            </w:pPr>
            <w:r w:rsidRPr="005E56DB">
              <w:rPr>
                <w:sz w:val="20"/>
                <w:szCs w:val="20"/>
              </w:rPr>
              <w:t>4.No existen los recursos técnicos apropiados para la divulgación de la notoriedad de CSSP</w:t>
            </w:r>
          </w:p>
        </w:tc>
      </w:tr>
      <w:tr w:rsidR="0060508C" w:rsidRPr="008E6A19" w:rsidTr="0060508C">
        <w:tc>
          <w:tcPr>
            <w:tcW w:w="1951" w:type="dxa"/>
            <w:shd w:val="clear" w:color="auto" w:fill="auto"/>
            <w:vAlign w:val="center"/>
          </w:tcPr>
          <w:p w:rsidR="0060508C" w:rsidRPr="005E56DB" w:rsidRDefault="0060508C" w:rsidP="00FA0013">
            <w:pPr>
              <w:spacing w:after="0" w:line="240" w:lineRule="auto"/>
              <w:jc w:val="both"/>
              <w:rPr>
                <w:rFonts w:ascii="Cambria" w:eastAsia="Calibri" w:hAnsi="Cambria"/>
                <w:b/>
                <w:sz w:val="20"/>
                <w:szCs w:val="20"/>
                <w:lang w:eastAsia="en-US"/>
              </w:rPr>
            </w:pPr>
          </w:p>
          <w:p w:rsidR="0060508C" w:rsidRPr="005E56DB" w:rsidRDefault="0060508C" w:rsidP="00FA0013">
            <w:pPr>
              <w:spacing w:after="0" w:line="240" w:lineRule="auto"/>
              <w:jc w:val="both"/>
              <w:rPr>
                <w:rFonts w:ascii="Cambria" w:eastAsia="Calibri" w:hAnsi="Cambria"/>
                <w:b/>
                <w:sz w:val="20"/>
                <w:szCs w:val="20"/>
                <w:lang w:eastAsia="en-US"/>
              </w:rPr>
            </w:pPr>
          </w:p>
          <w:p w:rsidR="0060508C" w:rsidRPr="005E56DB" w:rsidRDefault="0060508C" w:rsidP="00FA0013">
            <w:pPr>
              <w:spacing w:after="0" w:line="240" w:lineRule="auto"/>
              <w:jc w:val="both"/>
              <w:rPr>
                <w:rFonts w:ascii="Cambria" w:eastAsia="Calibri" w:hAnsi="Cambria"/>
                <w:b/>
                <w:sz w:val="20"/>
                <w:szCs w:val="20"/>
                <w:u w:val="single"/>
                <w:lang w:eastAsia="en-US"/>
              </w:rPr>
            </w:pPr>
            <w:r w:rsidRPr="005E56DB">
              <w:rPr>
                <w:sz w:val="20"/>
                <w:szCs w:val="20"/>
              </w:rPr>
              <w:t xml:space="preserve">Lograr la notoriedad de CSSP en un </w:t>
            </w:r>
            <w:r w:rsidRPr="005E56DB">
              <w:rPr>
                <w:sz w:val="20"/>
                <w:szCs w:val="20"/>
                <w:u w:val="single"/>
              </w:rPr>
              <w:t>30%</w:t>
            </w:r>
            <w:r w:rsidRPr="005E56DB">
              <w:rPr>
                <w:sz w:val="20"/>
                <w:szCs w:val="20"/>
              </w:rPr>
              <w:t xml:space="preserve"> de la población</w:t>
            </w:r>
          </w:p>
          <w:p w:rsidR="0060508C" w:rsidRPr="005E56DB" w:rsidRDefault="0060508C" w:rsidP="00FA0013">
            <w:pPr>
              <w:spacing w:after="0" w:line="240" w:lineRule="auto"/>
              <w:jc w:val="both"/>
              <w:rPr>
                <w:rFonts w:ascii="Cambria" w:eastAsia="Calibri" w:hAnsi="Cambria"/>
                <w:b/>
                <w:sz w:val="20"/>
                <w:szCs w:val="20"/>
                <w:u w:val="single"/>
                <w:lang w:eastAsia="en-US"/>
              </w:rPr>
            </w:pPr>
          </w:p>
          <w:p w:rsidR="0060508C" w:rsidRPr="005E56DB" w:rsidRDefault="0060508C" w:rsidP="00FA0013">
            <w:pPr>
              <w:spacing w:after="0" w:line="240" w:lineRule="auto"/>
              <w:jc w:val="both"/>
              <w:rPr>
                <w:rFonts w:ascii="Cambria" w:eastAsia="Calibri" w:hAnsi="Cambria"/>
                <w:b/>
                <w:sz w:val="20"/>
                <w:szCs w:val="20"/>
                <w:u w:val="single"/>
                <w:lang w:eastAsia="en-US"/>
              </w:rPr>
            </w:pPr>
          </w:p>
          <w:p w:rsidR="0060508C" w:rsidRPr="005E56DB" w:rsidRDefault="0060508C" w:rsidP="00FA0013">
            <w:pPr>
              <w:spacing w:after="0" w:line="240" w:lineRule="auto"/>
              <w:jc w:val="both"/>
              <w:rPr>
                <w:rFonts w:ascii="Cambria" w:eastAsia="Calibri" w:hAnsi="Cambria"/>
                <w:b/>
                <w:sz w:val="20"/>
                <w:szCs w:val="20"/>
                <w:u w:val="single"/>
                <w:lang w:eastAsia="en-US"/>
              </w:rPr>
            </w:pPr>
          </w:p>
        </w:tc>
        <w:tc>
          <w:tcPr>
            <w:tcW w:w="1021" w:type="dxa"/>
            <w:shd w:val="clear" w:color="auto" w:fill="auto"/>
            <w:vAlign w:val="center"/>
          </w:tcPr>
          <w:p w:rsidR="0060508C" w:rsidRPr="005E56DB" w:rsidRDefault="0060508C" w:rsidP="00FA0013">
            <w:pPr>
              <w:spacing w:after="0" w:line="240" w:lineRule="auto"/>
              <w:jc w:val="center"/>
              <w:rPr>
                <w:rFonts w:ascii="Cambria" w:eastAsia="Calibri" w:hAnsi="Cambria"/>
                <w:b/>
                <w:sz w:val="20"/>
                <w:szCs w:val="20"/>
                <w:u w:val="single"/>
                <w:lang w:eastAsia="en-US"/>
              </w:rPr>
            </w:pPr>
            <w:r w:rsidRPr="005E56DB">
              <w:rPr>
                <w:sz w:val="20"/>
                <w:szCs w:val="20"/>
                <w:u w:val="single"/>
              </w:rPr>
              <w:t>30%</w:t>
            </w:r>
          </w:p>
        </w:tc>
        <w:tc>
          <w:tcPr>
            <w:tcW w:w="1559" w:type="dxa"/>
            <w:shd w:val="clear" w:color="auto" w:fill="auto"/>
            <w:vAlign w:val="center"/>
          </w:tcPr>
          <w:p w:rsidR="0060508C" w:rsidRPr="005E56DB" w:rsidRDefault="0060508C" w:rsidP="00FA0013">
            <w:pPr>
              <w:spacing w:after="0" w:line="240" w:lineRule="auto"/>
              <w:rPr>
                <w:rFonts w:ascii="Cambria" w:eastAsia="Calibri" w:hAnsi="Cambria"/>
                <w:b/>
                <w:sz w:val="20"/>
                <w:szCs w:val="20"/>
                <w:u w:val="single"/>
                <w:lang w:eastAsia="en-US"/>
              </w:rPr>
            </w:pPr>
            <w:r w:rsidRPr="005E56DB">
              <w:rPr>
                <w:sz w:val="20"/>
                <w:szCs w:val="20"/>
              </w:rPr>
              <w:t>Diciembre 2017</w:t>
            </w:r>
          </w:p>
        </w:tc>
        <w:tc>
          <w:tcPr>
            <w:tcW w:w="2098" w:type="dxa"/>
            <w:shd w:val="clear" w:color="auto" w:fill="auto"/>
            <w:vAlign w:val="center"/>
          </w:tcPr>
          <w:p w:rsidR="0060508C" w:rsidRPr="005E56DB" w:rsidRDefault="0060508C" w:rsidP="00FA0013">
            <w:pPr>
              <w:jc w:val="both"/>
              <w:rPr>
                <w:sz w:val="20"/>
                <w:szCs w:val="20"/>
              </w:rPr>
            </w:pPr>
          </w:p>
          <w:p w:rsidR="0060508C" w:rsidRPr="005E56DB" w:rsidRDefault="0060508C" w:rsidP="00FA0013">
            <w:pPr>
              <w:jc w:val="both"/>
              <w:rPr>
                <w:sz w:val="20"/>
                <w:szCs w:val="20"/>
              </w:rPr>
            </w:pPr>
            <w:r w:rsidRPr="005E56DB">
              <w:rPr>
                <w:sz w:val="20"/>
                <w:szCs w:val="20"/>
              </w:rPr>
              <w:t xml:space="preserve">Número de encuestados que manifiestan conocer que hace el consejo / </w:t>
            </w:r>
            <w:r w:rsidRPr="005E56DB">
              <w:rPr>
                <w:sz w:val="20"/>
                <w:szCs w:val="20"/>
              </w:rPr>
              <w:lastRenderedPageBreak/>
              <w:t>Total de la población encuestada</w:t>
            </w:r>
          </w:p>
          <w:p w:rsidR="0060508C" w:rsidRPr="005E56DB" w:rsidRDefault="0060508C" w:rsidP="00FA0013">
            <w:pPr>
              <w:spacing w:after="0" w:line="240" w:lineRule="auto"/>
              <w:jc w:val="both"/>
              <w:rPr>
                <w:rFonts w:ascii="Cambria" w:eastAsia="Calibri" w:hAnsi="Cambria"/>
                <w:b/>
                <w:sz w:val="20"/>
                <w:szCs w:val="20"/>
                <w:u w:val="single"/>
                <w:lang w:eastAsia="en-US"/>
              </w:rPr>
            </w:pPr>
          </w:p>
        </w:tc>
        <w:tc>
          <w:tcPr>
            <w:tcW w:w="1701" w:type="dxa"/>
            <w:shd w:val="clear" w:color="auto" w:fill="auto"/>
            <w:vAlign w:val="center"/>
          </w:tcPr>
          <w:p w:rsidR="0060508C" w:rsidRPr="005E56DB" w:rsidRDefault="0060508C" w:rsidP="00FA0013">
            <w:pPr>
              <w:spacing w:after="0" w:line="240" w:lineRule="auto"/>
              <w:jc w:val="both"/>
              <w:rPr>
                <w:sz w:val="20"/>
                <w:szCs w:val="20"/>
              </w:rPr>
            </w:pPr>
            <w:r w:rsidRPr="005E56DB">
              <w:rPr>
                <w:sz w:val="20"/>
                <w:szCs w:val="20"/>
              </w:rPr>
              <w:lastRenderedPageBreak/>
              <w:t>Resultados de Diagnóstico</w:t>
            </w:r>
          </w:p>
          <w:p w:rsidR="0060508C" w:rsidRPr="005E56DB" w:rsidRDefault="0060508C" w:rsidP="00FA0013">
            <w:pPr>
              <w:spacing w:after="0" w:line="240" w:lineRule="auto"/>
              <w:jc w:val="both"/>
              <w:rPr>
                <w:sz w:val="20"/>
                <w:szCs w:val="20"/>
              </w:rPr>
            </w:pPr>
          </w:p>
          <w:p w:rsidR="0060508C" w:rsidRPr="005E56DB" w:rsidRDefault="0060508C" w:rsidP="00FA0013">
            <w:pPr>
              <w:spacing w:after="0" w:line="240" w:lineRule="auto"/>
              <w:jc w:val="both"/>
              <w:rPr>
                <w:rFonts w:ascii="Cambria" w:eastAsia="Calibri" w:hAnsi="Cambria"/>
                <w:sz w:val="20"/>
                <w:szCs w:val="20"/>
                <w:lang w:eastAsia="en-US"/>
              </w:rPr>
            </w:pPr>
            <w:r w:rsidRPr="005E56DB">
              <w:rPr>
                <w:rFonts w:ascii="Cambria" w:eastAsia="Calibri" w:hAnsi="Cambria"/>
                <w:sz w:val="20"/>
                <w:szCs w:val="20"/>
                <w:lang w:eastAsia="en-US"/>
              </w:rPr>
              <w:t>Selección de muestra</w:t>
            </w:r>
          </w:p>
        </w:tc>
        <w:tc>
          <w:tcPr>
            <w:tcW w:w="1588" w:type="dxa"/>
            <w:shd w:val="clear" w:color="auto" w:fill="auto"/>
            <w:vAlign w:val="center"/>
          </w:tcPr>
          <w:p w:rsidR="0060508C" w:rsidRPr="005E56DB" w:rsidRDefault="0060508C" w:rsidP="00FA0013">
            <w:pPr>
              <w:spacing w:after="0" w:line="240" w:lineRule="auto"/>
              <w:jc w:val="both"/>
              <w:rPr>
                <w:rFonts w:ascii="Cambria" w:eastAsia="Calibri" w:hAnsi="Cambria"/>
                <w:b/>
                <w:sz w:val="20"/>
                <w:szCs w:val="20"/>
                <w:u w:val="single"/>
                <w:lang w:eastAsia="en-US"/>
              </w:rPr>
            </w:pPr>
            <w:r w:rsidRPr="005E56DB">
              <w:rPr>
                <w:sz w:val="20"/>
                <w:szCs w:val="20"/>
              </w:rPr>
              <w:t>Semestralmente</w:t>
            </w:r>
          </w:p>
        </w:tc>
        <w:tc>
          <w:tcPr>
            <w:tcW w:w="2988" w:type="dxa"/>
            <w:shd w:val="clear" w:color="auto" w:fill="auto"/>
            <w:vAlign w:val="center"/>
          </w:tcPr>
          <w:p w:rsidR="0060508C" w:rsidRPr="005E56DB" w:rsidRDefault="0060508C" w:rsidP="00FA0013">
            <w:pPr>
              <w:spacing w:after="0" w:line="240" w:lineRule="auto"/>
              <w:jc w:val="both"/>
              <w:rPr>
                <w:sz w:val="20"/>
                <w:szCs w:val="20"/>
              </w:rPr>
            </w:pPr>
            <w:r w:rsidRPr="005E56DB">
              <w:rPr>
                <w:sz w:val="20"/>
                <w:szCs w:val="20"/>
              </w:rPr>
              <w:t>1.Insuficiente personal en la unidad de comunicaciones</w:t>
            </w:r>
          </w:p>
          <w:p w:rsidR="0060508C" w:rsidRPr="005E56DB" w:rsidRDefault="0060508C" w:rsidP="00FA0013">
            <w:pPr>
              <w:spacing w:after="0" w:line="240" w:lineRule="auto"/>
              <w:jc w:val="both"/>
              <w:rPr>
                <w:sz w:val="20"/>
                <w:szCs w:val="20"/>
              </w:rPr>
            </w:pPr>
            <w:r w:rsidRPr="005E56DB">
              <w:rPr>
                <w:sz w:val="20"/>
                <w:szCs w:val="20"/>
              </w:rPr>
              <w:t>2.No existen productos comunicacionales (Audiovisual y escrito) que ayuden a divulgar el quehacer de CSSP</w:t>
            </w:r>
          </w:p>
          <w:p w:rsidR="0060508C" w:rsidRPr="005E56DB" w:rsidRDefault="0060508C" w:rsidP="00FA0013">
            <w:pPr>
              <w:spacing w:after="0" w:line="240" w:lineRule="auto"/>
              <w:jc w:val="both"/>
              <w:rPr>
                <w:sz w:val="20"/>
                <w:szCs w:val="20"/>
              </w:rPr>
            </w:pPr>
            <w:r w:rsidRPr="005E56DB">
              <w:rPr>
                <w:sz w:val="20"/>
                <w:szCs w:val="20"/>
              </w:rPr>
              <w:lastRenderedPageBreak/>
              <w:t>3.No hay un plan de promoción externa dirigido a la población</w:t>
            </w:r>
          </w:p>
          <w:p w:rsidR="0060508C" w:rsidRPr="005E56DB" w:rsidRDefault="0060508C" w:rsidP="00FA0013">
            <w:pPr>
              <w:spacing w:after="0" w:line="240" w:lineRule="auto"/>
              <w:jc w:val="both"/>
              <w:rPr>
                <w:sz w:val="20"/>
                <w:szCs w:val="20"/>
              </w:rPr>
            </w:pPr>
            <w:r w:rsidRPr="005E56DB">
              <w:rPr>
                <w:sz w:val="20"/>
                <w:szCs w:val="20"/>
              </w:rPr>
              <w:t>4.No hay lineamientos para divulgar la información</w:t>
            </w:r>
          </w:p>
          <w:p w:rsidR="0060508C" w:rsidRPr="005E56DB" w:rsidRDefault="0060508C" w:rsidP="00FA0013">
            <w:pPr>
              <w:spacing w:after="0" w:line="240" w:lineRule="auto"/>
              <w:jc w:val="both"/>
              <w:rPr>
                <w:rFonts w:ascii="Cambria" w:eastAsia="Calibri" w:hAnsi="Cambria"/>
                <w:b/>
                <w:sz w:val="20"/>
                <w:szCs w:val="20"/>
                <w:u w:val="single"/>
                <w:lang w:eastAsia="en-US"/>
              </w:rPr>
            </w:pPr>
          </w:p>
        </w:tc>
      </w:tr>
      <w:tr w:rsidR="0060508C" w:rsidRPr="008E6A19" w:rsidTr="0060508C">
        <w:tc>
          <w:tcPr>
            <w:tcW w:w="1951" w:type="dxa"/>
            <w:shd w:val="clear" w:color="auto" w:fill="auto"/>
            <w:vAlign w:val="center"/>
          </w:tcPr>
          <w:p w:rsidR="0060508C" w:rsidRPr="005E56DB" w:rsidRDefault="0060508C" w:rsidP="00FA0013">
            <w:pPr>
              <w:jc w:val="both"/>
              <w:rPr>
                <w:sz w:val="20"/>
                <w:szCs w:val="20"/>
              </w:rPr>
            </w:pPr>
            <w:r w:rsidRPr="005E56DB">
              <w:rPr>
                <w:sz w:val="20"/>
                <w:szCs w:val="20"/>
              </w:rPr>
              <w:lastRenderedPageBreak/>
              <w:t>Lograr que un 80% de los empleados del CSSP perciban la comunicación interna como buena o muy buena</w:t>
            </w:r>
          </w:p>
          <w:p w:rsidR="0060508C" w:rsidRPr="005E56DB" w:rsidRDefault="0060508C" w:rsidP="00FA0013">
            <w:pPr>
              <w:jc w:val="both"/>
              <w:rPr>
                <w:sz w:val="20"/>
                <w:szCs w:val="20"/>
              </w:rPr>
            </w:pPr>
            <w:r w:rsidRPr="005E56DB">
              <w:rPr>
                <w:sz w:val="20"/>
                <w:szCs w:val="20"/>
              </w:rPr>
              <w:t>Evaluar la satisfacción de la comunicación interna</w:t>
            </w:r>
          </w:p>
          <w:p w:rsidR="0060508C" w:rsidRPr="005E56DB" w:rsidRDefault="0060508C" w:rsidP="00FA0013">
            <w:pPr>
              <w:spacing w:after="0" w:line="240" w:lineRule="auto"/>
              <w:jc w:val="both"/>
              <w:rPr>
                <w:sz w:val="20"/>
                <w:szCs w:val="20"/>
              </w:rPr>
            </w:pPr>
          </w:p>
        </w:tc>
        <w:tc>
          <w:tcPr>
            <w:tcW w:w="1021" w:type="dxa"/>
            <w:shd w:val="clear" w:color="auto" w:fill="auto"/>
            <w:vAlign w:val="center"/>
          </w:tcPr>
          <w:p w:rsidR="0060508C" w:rsidRPr="005E56DB" w:rsidRDefault="0060508C" w:rsidP="00FA0013">
            <w:pPr>
              <w:spacing w:after="0" w:line="240" w:lineRule="auto"/>
              <w:jc w:val="center"/>
              <w:rPr>
                <w:sz w:val="20"/>
                <w:szCs w:val="20"/>
              </w:rPr>
            </w:pPr>
          </w:p>
          <w:p w:rsidR="0060508C" w:rsidRPr="005E56DB" w:rsidRDefault="0060508C" w:rsidP="00FA0013">
            <w:pPr>
              <w:spacing w:after="0" w:line="240" w:lineRule="auto"/>
              <w:jc w:val="center"/>
              <w:rPr>
                <w:rFonts w:ascii="Cambria" w:eastAsia="Calibri" w:hAnsi="Cambria"/>
                <w:b/>
                <w:sz w:val="20"/>
                <w:szCs w:val="20"/>
                <w:u w:val="single"/>
                <w:lang w:eastAsia="en-US"/>
              </w:rPr>
            </w:pPr>
            <w:r w:rsidRPr="005E56DB">
              <w:rPr>
                <w:sz w:val="20"/>
                <w:szCs w:val="20"/>
              </w:rPr>
              <w:t>80%</w:t>
            </w:r>
          </w:p>
        </w:tc>
        <w:tc>
          <w:tcPr>
            <w:tcW w:w="1559" w:type="dxa"/>
            <w:shd w:val="clear" w:color="auto" w:fill="auto"/>
            <w:vAlign w:val="center"/>
          </w:tcPr>
          <w:p w:rsidR="0060508C" w:rsidRPr="005E56DB" w:rsidRDefault="0060508C" w:rsidP="00FA0013">
            <w:pPr>
              <w:spacing w:after="0" w:line="240" w:lineRule="auto"/>
              <w:rPr>
                <w:sz w:val="20"/>
                <w:szCs w:val="20"/>
              </w:rPr>
            </w:pPr>
          </w:p>
          <w:p w:rsidR="0060508C" w:rsidRPr="005E56DB" w:rsidRDefault="0060508C" w:rsidP="00FA0013">
            <w:pPr>
              <w:spacing w:after="0" w:line="240" w:lineRule="auto"/>
              <w:rPr>
                <w:rFonts w:ascii="Cambria" w:eastAsia="Calibri" w:hAnsi="Cambria"/>
                <w:b/>
                <w:sz w:val="20"/>
                <w:szCs w:val="20"/>
                <w:u w:val="single"/>
                <w:lang w:eastAsia="en-US"/>
              </w:rPr>
            </w:pPr>
            <w:r w:rsidRPr="005E56DB">
              <w:rPr>
                <w:sz w:val="20"/>
                <w:szCs w:val="20"/>
              </w:rPr>
              <w:t>Diciembre 2017</w:t>
            </w:r>
          </w:p>
        </w:tc>
        <w:tc>
          <w:tcPr>
            <w:tcW w:w="2098" w:type="dxa"/>
            <w:shd w:val="clear" w:color="auto" w:fill="auto"/>
            <w:vAlign w:val="center"/>
          </w:tcPr>
          <w:p w:rsidR="0060508C" w:rsidRPr="005E56DB" w:rsidRDefault="0060508C" w:rsidP="00FA0013">
            <w:pPr>
              <w:jc w:val="both"/>
              <w:rPr>
                <w:sz w:val="20"/>
                <w:szCs w:val="20"/>
              </w:rPr>
            </w:pPr>
            <w:r w:rsidRPr="005E56DB">
              <w:rPr>
                <w:sz w:val="20"/>
                <w:szCs w:val="20"/>
              </w:rPr>
              <w:t>Número de empleados que valoran muy buena o buena la comunicación/Total de empleados</w:t>
            </w:r>
          </w:p>
          <w:p w:rsidR="0060508C" w:rsidRPr="005E56DB" w:rsidRDefault="0060508C" w:rsidP="00FA0013">
            <w:pPr>
              <w:spacing w:after="0" w:line="240" w:lineRule="auto"/>
              <w:jc w:val="both"/>
              <w:rPr>
                <w:rFonts w:ascii="Cambria" w:eastAsia="Calibri" w:hAnsi="Cambria"/>
                <w:b/>
                <w:sz w:val="20"/>
                <w:szCs w:val="20"/>
                <w:u w:val="single"/>
                <w:lang w:eastAsia="en-US"/>
              </w:rPr>
            </w:pPr>
          </w:p>
        </w:tc>
        <w:tc>
          <w:tcPr>
            <w:tcW w:w="1701" w:type="dxa"/>
            <w:shd w:val="clear" w:color="auto" w:fill="auto"/>
            <w:vAlign w:val="center"/>
          </w:tcPr>
          <w:p w:rsidR="0060508C" w:rsidRPr="005E56DB" w:rsidRDefault="0060508C" w:rsidP="00FA0013">
            <w:pPr>
              <w:spacing w:after="0" w:line="240" w:lineRule="auto"/>
              <w:jc w:val="both"/>
              <w:rPr>
                <w:sz w:val="20"/>
                <w:szCs w:val="20"/>
              </w:rPr>
            </w:pPr>
            <w:r w:rsidRPr="005E56DB">
              <w:rPr>
                <w:sz w:val="20"/>
                <w:szCs w:val="20"/>
              </w:rPr>
              <w:t>Diagnóstico</w:t>
            </w:r>
          </w:p>
          <w:p w:rsidR="0060508C" w:rsidRPr="005E56DB" w:rsidRDefault="0060508C" w:rsidP="00FA0013">
            <w:pPr>
              <w:spacing w:after="0" w:line="240" w:lineRule="auto"/>
              <w:jc w:val="both"/>
              <w:rPr>
                <w:rFonts w:ascii="Cambria" w:eastAsia="Calibri" w:hAnsi="Cambria"/>
                <w:b/>
                <w:sz w:val="20"/>
                <w:szCs w:val="20"/>
                <w:u w:val="single"/>
                <w:lang w:eastAsia="en-US"/>
              </w:rPr>
            </w:pPr>
            <w:r w:rsidRPr="005E56DB">
              <w:rPr>
                <w:sz w:val="20"/>
                <w:szCs w:val="20"/>
              </w:rPr>
              <w:t>Resultados de la encuesta</w:t>
            </w:r>
          </w:p>
        </w:tc>
        <w:tc>
          <w:tcPr>
            <w:tcW w:w="1588" w:type="dxa"/>
            <w:shd w:val="clear" w:color="auto" w:fill="auto"/>
            <w:vAlign w:val="center"/>
          </w:tcPr>
          <w:p w:rsidR="0060508C" w:rsidRPr="005E56DB" w:rsidRDefault="0060508C" w:rsidP="00FA0013">
            <w:pPr>
              <w:spacing w:after="0" w:line="240" w:lineRule="auto"/>
              <w:jc w:val="both"/>
              <w:rPr>
                <w:rFonts w:ascii="Cambria" w:eastAsia="Calibri" w:hAnsi="Cambria"/>
                <w:b/>
                <w:sz w:val="20"/>
                <w:szCs w:val="20"/>
                <w:u w:val="single"/>
                <w:lang w:eastAsia="en-US"/>
              </w:rPr>
            </w:pPr>
            <w:r w:rsidRPr="005E56DB">
              <w:rPr>
                <w:sz w:val="20"/>
                <w:szCs w:val="20"/>
              </w:rPr>
              <w:t>Semestralmente</w:t>
            </w:r>
          </w:p>
        </w:tc>
        <w:tc>
          <w:tcPr>
            <w:tcW w:w="2988" w:type="dxa"/>
            <w:shd w:val="clear" w:color="auto" w:fill="auto"/>
            <w:vAlign w:val="center"/>
          </w:tcPr>
          <w:p w:rsidR="0060508C" w:rsidRPr="005E56DB" w:rsidRDefault="0060508C" w:rsidP="00FA0013">
            <w:pPr>
              <w:spacing w:after="0" w:line="240" w:lineRule="auto"/>
              <w:jc w:val="both"/>
              <w:rPr>
                <w:sz w:val="20"/>
                <w:szCs w:val="20"/>
              </w:rPr>
            </w:pPr>
            <w:r w:rsidRPr="005E56DB">
              <w:rPr>
                <w:sz w:val="20"/>
                <w:szCs w:val="20"/>
              </w:rPr>
              <w:t>1.No hay un canal de comunicación definido</w:t>
            </w:r>
          </w:p>
          <w:p w:rsidR="0060508C" w:rsidRPr="005E56DB" w:rsidRDefault="0060508C" w:rsidP="00FA0013">
            <w:pPr>
              <w:spacing w:after="0" w:line="240" w:lineRule="auto"/>
              <w:jc w:val="both"/>
              <w:rPr>
                <w:sz w:val="20"/>
                <w:szCs w:val="20"/>
              </w:rPr>
            </w:pPr>
            <w:r w:rsidRPr="005E56DB">
              <w:rPr>
                <w:sz w:val="20"/>
                <w:szCs w:val="20"/>
              </w:rPr>
              <w:t>2.No se informa sobre las actividades institucionales</w:t>
            </w:r>
          </w:p>
          <w:p w:rsidR="0060508C" w:rsidRPr="005E56DB" w:rsidRDefault="0060508C" w:rsidP="00FA0013">
            <w:pPr>
              <w:spacing w:after="0" w:line="240" w:lineRule="auto"/>
              <w:jc w:val="both"/>
              <w:rPr>
                <w:sz w:val="20"/>
                <w:szCs w:val="20"/>
              </w:rPr>
            </w:pPr>
            <w:r w:rsidRPr="005E56DB">
              <w:rPr>
                <w:sz w:val="20"/>
                <w:szCs w:val="20"/>
              </w:rPr>
              <w:t>3. Los edificios no están señalizados correctamente</w:t>
            </w:r>
          </w:p>
          <w:p w:rsidR="0060508C" w:rsidRPr="005E56DB" w:rsidRDefault="0060508C" w:rsidP="00FA0013">
            <w:pPr>
              <w:spacing w:after="0" w:line="240" w:lineRule="auto"/>
              <w:jc w:val="both"/>
              <w:rPr>
                <w:sz w:val="20"/>
                <w:szCs w:val="20"/>
              </w:rPr>
            </w:pPr>
            <w:r w:rsidRPr="005E56DB">
              <w:rPr>
                <w:sz w:val="20"/>
                <w:szCs w:val="20"/>
              </w:rPr>
              <w:t>4. El personal de CSSP desconoce el pensamiento estratégico de la institución, así como sus objetivos institucionales</w:t>
            </w:r>
          </w:p>
          <w:p w:rsidR="0060508C" w:rsidRPr="005E56DB" w:rsidRDefault="0060508C" w:rsidP="00FA0013">
            <w:pPr>
              <w:spacing w:after="0" w:line="240" w:lineRule="auto"/>
              <w:jc w:val="both"/>
              <w:rPr>
                <w:sz w:val="20"/>
                <w:szCs w:val="20"/>
              </w:rPr>
            </w:pPr>
            <w:r w:rsidRPr="005E56DB">
              <w:rPr>
                <w:sz w:val="20"/>
                <w:szCs w:val="20"/>
              </w:rPr>
              <w:t>5. El personal de CSSP no está identificado con el trabajo de CSSP</w:t>
            </w:r>
          </w:p>
          <w:p w:rsidR="0060508C" w:rsidRPr="005E56DB" w:rsidRDefault="0060508C" w:rsidP="00FA0013">
            <w:pPr>
              <w:spacing w:after="0" w:line="240" w:lineRule="auto"/>
              <w:jc w:val="both"/>
              <w:rPr>
                <w:sz w:val="20"/>
                <w:szCs w:val="20"/>
              </w:rPr>
            </w:pPr>
            <w:r w:rsidRPr="005E56DB">
              <w:rPr>
                <w:sz w:val="20"/>
                <w:szCs w:val="20"/>
              </w:rPr>
              <w:t>6. Problemas técnicos de correo electrónico</w:t>
            </w:r>
          </w:p>
          <w:p w:rsidR="0060508C" w:rsidRPr="005E56DB" w:rsidRDefault="0060508C" w:rsidP="00FA0013">
            <w:pPr>
              <w:spacing w:after="0" w:line="240" w:lineRule="auto"/>
              <w:jc w:val="both"/>
              <w:rPr>
                <w:rFonts w:ascii="Cambria" w:eastAsia="Calibri" w:hAnsi="Cambria"/>
                <w:b/>
                <w:sz w:val="20"/>
                <w:szCs w:val="20"/>
                <w:u w:val="single"/>
                <w:lang w:eastAsia="en-US"/>
              </w:rPr>
            </w:pPr>
          </w:p>
        </w:tc>
      </w:tr>
      <w:tr w:rsidR="0060508C" w:rsidRPr="008E6A19" w:rsidTr="0060508C">
        <w:trPr>
          <w:trHeight w:val="699"/>
        </w:trPr>
        <w:tc>
          <w:tcPr>
            <w:tcW w:w="1951" w:type="dxa"/>
            <w:shd w:val="clear" w:color="auto" w:fill="auto"/>
            <w:vAlign w:val="center"/>
          </w:tcPr>
          <w:p w:rsidR="0060508C" w:rsidRPr="008E6A19" w:rsidRDefault="0060508C" w:rsidP="00FA0013">
            <w:pPr>
              <w:jc w:val="both"/>
              <w:rPr>
                <w:sz w:val="20"/>
                <w:szCs w:val="20"/>
              </w:rPr>
            </w:pPr>
            <w:r w:rsidRPr="008E6A19">
              <w:rPr>
                <w:sz w:val="20"/>
                <w:szCs w:val="20"/>
              </w:rPr>
              <w:t>Incrementar en un 75% el tráfico de la página web</w:t>
            </w:r>
          </w:p>
          <w:p w:rsidR="0060508C" w:rsidRPr="008E6A19" w:rsidRDefault="0060508C" w:rsidP="00FA0013">
            <w:pPr>
              <w:jc w:val="both"/>
              <w:rPr>
                <w:sz w:val="20"/>
                <w:szCs w:val="20"/>
              </w:rPr>
            </w:pPr>
          </w:p>
        </w:tc>
        <w:tc>
          <w:tcPr>
            <w:tcW w:w="1021" w:type="dxa"/>
            <w:shd w:val="clear" w:color="auto" w:fill="auto"/>
            <w:vAlign w:val="center"/>
          </w:tcPr>
          <w:p w:rsidR="0060508C" w:rsidRPr="008E6A19" w:rsidRDefault="0060508C" w:rsidP="00FA0013">
            <w:pPr>
              <w:spacing w:after="0" w:line="240" w:lineRule="auto"/>
              <w:jc w:val="center"/>
              <w:rPr>
                <w:sz w:val="20"/>
                <w:szCs w:val="20"/>
              </w:rPr>
            </w:pPr>
            <w:r w:rsidRPr="008E6A19">
              <w:rPr>
                <w:sz w:val="20"/>
                <w:szCs w:val="20"/>
              </w:rPr>
              <w:t>75%</w:t>
            </w:r>
          </w:p>
        </w:tc>
        <w:tc>
          <w:tcPr>
            <w:tcW w:w="1559" w:type="dxa"/>
            <w:shd w:val="clear" w:color="auto" w:fill="auto"/>
            <w:vAlign w:val="center"/>
          </w:tcPr>
          <w:p w:rsidR="0060508C" w:rsidRPr="008E6A19" w:rsidRDefault="0060508C" w:rsidP="00FA0013">
            <w:pPr>
              <w:spacing w:after="0" w:line="240" w:lineRule="auto"/>
              <w:rPr>
                <w:sz w:val="20"/>
                <w:szCs w:val="20"/>
              </w:rPr>
            </w:pPr>
            <w:r w:rsidRPr="008E6A19">
              <w:rPr>
                <w:sz w:val="20"/>
                <w:szCs w:val="20"/>
              </w:rPr>
              <w:t>Diciembre 2017</w:t>
            </w:r>
          </w:p>
        </w:tc>
        <w:tc>
          <w:tcPr>
            <w:tcW w:w="2098" w:type="dxa"/>
            <w:shd w:val="clear" w:color="auto" w:fill="auto"/>
            <w:vAlign w:val="center"/>
          </w:tcPr>
          <w:p w:rsidR="0060508C" w:rsidRPr="008E6A19" w:rsidRDefault="0060508C" w:rsidP="00FA0013">
            <w:pPr>
              <w:jc w:val="both"/>
              <w:rPr>
                <w:sz w:val="20"/>
                <w:szCs w:val="20"/>
              </w:rPr>
            </w:pPr>
            <w:r w:rsidRPr="008E6A19">
              <w:rPr>
                <w:sz w:val="20"/>
                <w:szCs w:val="20"/>
              </w:rPr>
              <w:t>Número de visitas en el periodo actual/Número de visitas en el periodo anterior</w:t>
            </w:r>
          </w:p>
          <w:p w:rsidR="0060508C" w:rsidRPr="008E6A19" w:rsidRDefault="0060508C" w:rsidP="00FA0013">
            <w:pPr>
              <w:jc w:val="both"/>
              <w:rPr>
                <w:sz w:val="20"/>
                <w:szCs w:val="20"/>
              </w:rPr>
            </w:pPr>
          </w:p>
        </w:tc>
        <w:tc>
          <w:tcPr>
            <w:tcW w:w="1701" w:type="dxa"/>
            <w:shd w:val="clear" w:color="auto" w:fill="auto"/>
            <w:vAlign w:val="center"/>
          </w:tcPr>
          <w:p w:rsidR="0060508C" w:rsidRPr="008E6A19" w:rsidRDefault="0060508C" w:rsidP="00FA0013">
            <w:pPr>
              <w:spacing w:after="0" w:line="240" w:lineRule="auto"/>
              <w:ind w:left="720"/>
              <w:jc w:val="both"/>
              <w:rPr>
                <w:sz w:val="20"/>
                <w:szCs w:val="20"/>
              </w:rPr>
            </w:pPr>
          </w:p>
          <w:p w:rsidR="0060508C" w:rsidRPr="008E6A19" w:rsidRDefault="0060508C" w:rsidP="00FA0013">
            <w:pPr>
              <w:spacing w:after="0" w:line="240" w:lineRule="auto"/>
              <w:jc w:val="both"/>
              <w:rPr>
                <w:sz w:val="20"/>
                <w:szCs w:val="20"/>
              </w:rPr>
            </w:pPr>
            <w:r w:rsidRPr="008E6A19">
              <w:rPr>
                <w:sz w:val="20"/>
                <w:szCs w:val="20"/>
              </w:rPr>
              <w:t>Reporte de visitas a la página web</w:t>
            </w:r>
          </w:p>
        </w:tc>
        <w:tc>
          <w:tcPr>
            <w:tcW w:w="1588" w:type="dxa"/>
            <w:shd w:val="clear" w:color="auto" w:fill="auto"/>
            <w:vAlign w:val="center"/>
          </w:tcPr>
          <w:p w:rsidR="0060508C" w:rsidRPr="008E6A19" w:rsidRDefault="0060508C" w:rsidP="00FA0013">
            <w:pPr>
              <w:spacing w:after="0" w:line="240" w:lineRule="auto"/>
              <w:jc w:val="both"/>
              <w:rPr>
                <w:sz w:val="20"/>
                <w:szCs w:val="20"/>
              </w:rPr>
            </w:pPr>
            <w:r w:rsidRPr="008E6A19">
              <w:rPr>
                <w:sz w:val="20"/>
                <w:szCs w:val="20"/>
              </w:rPr>
              <w:t>Mensualmente</w:t>
            </w:r>
          </w:p>
        </w:tc>
        <w:tc>
          <w:tcPr>
            <w:tcW w:w="2988" w:type="dxa"/>
            <w:shd w:val="clear" w:color="auto" w:fill="auto"/>
            <w:vAlign w:val="center"/>
          </w:tcPr>
          <w:p w:rsidR="0060508C" w:rsidRPr="008E6A19" w:rsidRDefault="0060508C" w:rsidP="00FA0013">
            <w:pPr>
              <w:spacing w:after="0" w:line="240" w:lineRule="auto"/>
              <w:jc w:val="both"/>
              <w:rPr>
                <w:sz w:val="20"/>
                <w:szCs w:val="20"/>
              </w:rPr>
            </w:pPr>
            <w:r w:rsidRPr="008E6A19">
              <w:rPr>
                <w:sz w:val="20"/>
                <w:szCs w:val="20"/>
              </w:rPr>
              <w:t>1.No existe información actualizada en la página web</w:t>
            </w:r>
          </w:p>
          <w:p w:rsidR="0060508C" w:rsidRPr="008E6A19" w:rsidRDefault="0060508C" w:rsidP="00FA0013">
            <w:pPr>
              <w:spacing w:after="0" w:line="240" w:lineRule="auto"/>
              <w:jc w:val="both"/>
              <w:rPr>
                <w:sz w:val="20"/>
                <w:szCs w:val="20"/>
              </w:rPr>
            </w:pPr>
            <w:r w:rsidRPr="008E6A19">
              <w:rPr>
                <w:sz w:val="20"/>
                <w:szCs w:val="20"/>
              </w:rPr>
              <w:t>2.Información en la página web no está depurada</w:t>
            </w:r>
          </w:p>
          <w:p w:rsidR="0060508C" w:rsidRPr="008E6A19" w:rsidRDefault="0060508C" w:rsidP="00FA0013">
            <w:pPr>
              <w:spacing w:after="0" w:line="240" w:lineRule="auto"/>
              <w:jc w:val="both"/>
              <w:rPr>
                <w:sz w:val="20"/>
                <w:szCs w:val="20"/>
              </w:rPr>
            </w:pPr>
            <w:r w:rsidRPr="008E6A19">
              <w:rPr>
                <w:sz w:val="20"/>
                <w:szCs w:val="20"/>
              </w:rPr>
              <w:t>3.No hay integración de información en página web y redes sociales</w:t>
            </w:r>
          </w:p>
          <w:p w:rsidR="0060508C" w:rsidRPr="008E6A19" w:rsidRDefault="0060508C" w:rsidP="00FA0013">
            <w:pPr>
              <w:spacing w:after="0" w:line="240" w:lineRule="auto"/>
              <w:jc w:val="both"/>
              <w:rPr>
                <w:sz w:val="20"/>
                <w:szCs w:val="20"/>
              </w:rPr>
            </w:pPr>
            <w:r w:rsidRPr="008E6A19">
              <w:rPr>
                <w:sz w:val="20"/>
                <w:szCs w:val="20"/>
              </w:rPr>
              <w:t>4.Insuficiente personal en la unidad de Comunicaciones para la actualización de página web</w:t>
            </w:r>
          </w:p>
          <w:p w:rsidR="0060508C" w:rsidRPr="008E6A19" w:rsidRDefault="0060508C" w:rsidP="00FA0013">
            <w:pPr>
              <w:spacing w:after="0" w:line="240" w:lineRule="auto"/>
              <w:jc w:val="both"/>
              <w:rPr>
                <w:sz w:val="20"/>
                <w:szCs w:val="20"/>
              </w:rPr>
            </w:pPr>
            <w:r w:rsidRPr="008E6A19">
              <w:rPr>
                <w:sz w:val="20"/>
                <w:szCs w:val="20"/>
              </w:rPr>
              <w:t>5.No hay recurso técnico suficiente para el soporte técnico</w:t>
            </w:r>
          </w:p>
          <w:p w:rsidR="0060508C" w:rsidRPr="008E6A19" w:rsidRDefault="0060508C" w:rsidP="00FA0013">
            <w:pPr>
              <w:spacing w:after="0" w:line="240" w:lineRule="auto"/>
              <w:jc w:val="both"/>
              <w:rPr>
                <w:sz w:val="20"/>
                <w:szCs w:val="20"/>
              </w:rPr>
            </w:pPr>
            <w:r w:rsidRPr="008E6A19">
              <w:rPr>
                <w:sz w:val="20"/>
                <w:szCs w:val="20"/>
              </w:rPr>
              <w:t>4.No hay lineamientos claros sobre la responsabilidad de la actualización en la página web</w:t>
            </w:r>
          </w:p>
        </w:tc>
      </w:tr>
    </w:tbl>
    <w:p w:rsidR="0060508C" w:rsidRDefault="0060508C" w:rsidP="0060508C">
      <w:pPr>
        <w:rPr>
          <w:b/>
        </w:rPr>
      </w:pPr>
    </w:p>
    <w:p w:rsidR="0060508C" w:rsidRDefault="0060508C" w:rsidP="0060508C">
      <w:pPr>
        <w:pStyle w:val="Ttulo1"/>
        <w:rPr>
          <w:sz w:val="24"/>
          <w:szCs w:val="24"/>
        </w:rPr>
      </w:pPr>
      <w:bookmarkStart w:id="5" w:name="_Toc493186155"/>
      <w:r w:rsidRPr="000E3FBA">
        <w:lastRenderedPageBreak/>
        <w:t>UNIDAD FINANCIERA</w:t>
      </w:r>
      <w:bookmarkEnd w:id="5"/>
    </w:p>
    <w:p w:rsidR="0060508C" w:rsidRPr="008C6D95" w:rsidRDefault="0060508C" w:rsidP="0060508C">
      <w:pPr>
        <w:spacing w:after="0" w:line="240" w:lineRule="auto"/>
        <w:rPr>
          <w:rFonts w:asciiTheme="majorHAnsi" w:hAnsiTheme="majorHAnsi"/>
          <w:b/>
          <w:sz w:val="20"/>
          <w:szCs w:val="20"/>
        </w:rPr>
      </w:pPr>
    </w:p>
    <w:tbl>
      <w:tblPr>
        <w:tblW w:w="13913" w:type="dxa"/>
        <w:jc w:val="center"/>
        <w:tblCellMar>
          <w:left w:w="70" w:type="dxa"/>
          <w:right w:w="70" w:type="dxa"/>
        </w:tblCellMar>
        <w:tblLook w:val="04A0" w:firstRow="1" w:lastRow="0" w:firstColumn="1" w:lastColumn="0" w:noHBand="0" w:noVBand="1"/>
      </w:tblPr>
      <w:tblGrid>
        <w:gridCol w:w="2090"/>
        <w:gridCol w:w="1090"/>
        <w:gridCol w:w="1062"/>
        <w:gridCol w:w="2198"/>
        <w:gridCol w:w="2279"/>
        <w:gridCol w:w="2406"/>
        <w:gridCol w:w="2788"/>
      </w:tblGrid>
      <w:tr w:rsidR="0060508C" w:rsidRPr="007C0735" w:rsidTr="00FA0013">
        <w:trPr>
          <w:trHeight w:val="765"/>
          <w:jc w:val="center"/>
        </w:trPr>
        <w:tc>
          <w:tcPr>
            <w:tcW w:w="209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0508C" w:rsidRPr="006B5DC7" w:rsidRDefault="0060508C" w:rsidP="00FA0013">
            <w:pPr>
              <w:pStyle w:val="Sinespaciado"/>
              <w:jc w:val="center"/>
              <w:rPr>
                <w:b/>
                <w:bCs/>
                <w:sz w:val="20"/>
                <w:szCs w:val="20"/>
              </w:rPr>
            </w:pPr>
            <w:r w:rsidRPr="006B5DC7">
              <w:rPr>
                <w:b/>
                <w:bCs/>
                <w:sz w:val="20"/>
                <w:szCs w:val="20"/>
              </w:rPr>
              <w:t>OBJETIVOS</w:t>
            </w:r>
          </w:p>
        </w:tc>
        <w:tc>
          <w:tcPr>
            <w:tcW w:w="1090" w:type="dxa"/>
            <w:tcBorders>
              <w:top w:val="single" w:sz="8" w:space="0" w:color="auto"/>
              <w:left w:val="nil"/>
              <w:bottom w:val="single" w:sz="4" w:space="0" w:color="auto"/>
              <w:right w:val="single" w:sz="4" w:space="0" w:color="auto"/>
            </w:tcBorders>
            <w:shd w:val="clear" w:color="auto" w:fill="auto"/>
            <w:vAlign w:val="center"/>
            <w:hideMark/>
          </w:tcPr>
          <w:p w:rsidR="0060508C" w:rsidRPr="006B5DC7" w:rsidRDefault="0060508C" w:rsidP="00FA0013">
            <w:pPr>
              <w:pStyle w:val="Sinespaciado"/>
              <w:jc w:val="center"/>
              <w:rPr>
                <w:b/>
                <w:bCs/>
                <w:sz w:val="20"/>
                <w:szCs w:val="20"/>
              </w:rPr>
            </w:pPr>
            <w:r w:rsidRPr="006B5DC7">
              <w:rPr>
                <w:b/>
                <w:bCs/>
                <w:sz w:val="20"/>
                <w:szCs w:val="20"/>
              </w:rPr>
              <w:t>METAS</w:t>
            </w:r>
          </w:p>
        </w:tc>
        <w:tc>
          <w:tcPr>
            <w:tcW w:w="1062" w:type="dxa"/>
            <w:tcBorders>
              <w:top w:val="single" w:sz="8" w:space="0" w:color="auto"/>
              <w:left w:val="nil"/>
              <w:bottom w:val="single" w:sz="4" w:space="0" w:color="auto"/>
              <w:right w:val="single" w:sz="4" w:space="0" w:color="auto"/>
            </w:tcBorders>
            <w:shd w:val="clear" w:color="auto" w:fill="auto"/>
            <w:vAlign w:val="center"/>
            <w:hideMark/>
          </w:tcPr>
          <w:p w:rsidR="0060508C" w:rsidRPr="006B5DC7" w:rsidRDefault="0060508C" w:rsidP="00FA0013">
            <w:pPr>
              <w:pStyle w:val="Sinespaciado"/>
              <w:jc w:val="center"/>
              <w:rPr>
                <w:b/>
                <w:bCs/>
                <w:sz w:val="20"/>
                <w:szCs w:val="20"/>
              </w:rPr>
            </w:pPr>
            <w:r w:rsidRPr="006B5DC7">
              <w:rPr>
                <w:b/>
                <w:bCs/>
                <w:sz w:val="20"/>
                <w:szCs w:val="20"/>
              </w:rPr>
              <w:t>PLAZO</w:t>
            </w:r>
          </w:p>
        </w:tc>
        <w:tc>
          <w:tcPr>
            <w:tcW w:w="2198" w:type="dxa"/>
            <w:tcBorders>
              <w:top w:val="single" w:sz="8" w:space="0" w:color="auto"/>
              <w:left w:val="nil"/>
              <w:bottom w:val="single" w:sz="4" w:space="0" w:color="auto"/>
              <w:right w:val="single" w:sz="4" w:space="0" w:color="auto"/>
            </w:tcBorders>
            <w:shd w:val="clear" w:color="auto" w:fill="auto"/>
            <w:vAlign w:val="center"/>
            <w:hideMark/>
          </w:tcPr>
          <w:p w:rsidR="0060508C" w:rsidRPr="006B5DC7" w:rsidRDefault="0060508C" w:rsidP="00FA0013">
            <w:pPr>
              <w:pStyle w:val="Sinespaciado"/>
              <w:jc w:val="center"/>
              <w:rPr>
                <w:b/>
                <w:bCs/>
                <w:sz w:val="20"/>
                <w:szCs w:val="20"/>
              </w:rPr>
            </w:pPr>
            <w:r w:rsidRPr="006B5DC7">
              <w:rPr>
                <w:b/>
                <w:bCs/>
                <w:sz w:val="20"/>
                <w:szCs w:val="20"/>
              </w:rPr>
              <w:t>INDICADORES</w:t>
            </w:r>
          </w:p>
        </w:tc>
        <w:tc>
          <w:tcPr>
            <w:tcW w:w="2279" w:type="dxa"/>
            <w:tcBorders>
              <w:top w:val="single" w:sz="8" w:space="0" w:color="auto"/>
              <w:left w:val="nil"/>
              <w:bottom w:val="single" w:sz="4" w:space="0" w:color="auto"/>
              <w:right w:val="single" w:sz="4" w:space="0" w:color="auto"/>
            </w:tcBorders>
            <w:shd w:val="clear" w:color="auto" w:fill="auto"/>
            <w:vAlign w:val="center"/>
            <w:hideMark/>
          </w:tcPr>
          <w:p w:rsidR="0060508C" w:rsidRPr="006B5DC7" w:rsidRDefault="0060508C" w:rsidP="00FA0013">
            <w:pPr>
              <w:pStyle w:val="Sinespaciado"/>
              <w:jc w:val="center"/>
              <w:rPr>
                <w:b/>
                <w:bCs/>
                <w:sz w:val="20"/>
                <w:szCs w:val="20"/>
              </w:rPr>
            </w:pPr>
            <w:r w:rsidRPr="006B5DC7">
              <w:rPr>
                <w:b/>
                <w:bCs/>
                <w:sz w:val="20"/>
                <w:szCs w:val="20"/>
              </w:rPr>
              <w:t>FUENTE DE INFORMACION PARA CONSTRUIR EL DATO</w:t>
            </w:r>
          </w:p>
        </w:tc>
        <w:tc>
          <w:tcPr>
            <w:tcW w:w="2406" w:type="dxa"/>
            <w:tcBorders>
              <w:top w:val="single" w:sz="8" w:space="0" w:color="auto"/>
              <w:left w:val="nil"/>
              <w:bottom w:val="single" w:sz="4" w:space="0" w:color="auto"/>
              <w:right w:val="single" w:sz="4" w:space="0" w:color="auto"/>
            </w:tcBorders>
            <w:shd w:val="clear" w:color="auto" w:fill="auto"/>
            <w:vAlign w:val="center"/>
            <w:hideMark/>
          </w:tcPr>
          <w:p w:rsidR="0060508C" w:rsidRPr="006B5DC7" w:rsidRDefault="0060508C" w:rsidP="00FA0013">
            <w:pPr>
              <w:pStyle w:val="Sinespaciado"/>
              <w:jc w:val="center"/>
              <w:rPr>
                <w:b/>
                <w:bCs/>
                <w:sz w:val="20"/>
                <w:szCs w:val="20"/>
              </w:rPr>
            </w:pPr>
            <w:r w:rsidRPr="006B5DC7">
              <w:rPr>
                <w:b/>
                <w:bCs/>
                <w:sz w:val="20"/>
                <w:szCs w:val="20"/>
              </w:rPr>
              <w:t>FRECUENCIA DE MEDICION (Cada cuanto tiempo mido el indicador)</w:t>
            </w:r>
          </w:p>
        </w:tc>
        <w:tc>
          <w:tcPr>
            <w:tcW w:w="2788" w:type="dxa"/>
            <w:tcBorders>
              <w:top w:val="single" w:sz="8" w:space="0" w:color="auto"/>
              <w:left w:val="nil"/>
              <w:bottom w:val="single" w:sz="4" w:space="0" w:color="auto"/>
              <w:right w:val="single" w:sz="8" w:space="0" w:color="auto"/>
            </w:tcBorders>
            <w:shd w:val="clear" w:color="auto" w:fill="auto"/>
            <w:vAlign w:val="center"/>
            <w:hideMark/>
          </w:tcPr>
          <w:p w:rsidR="0060508C" w:rsidRPr="006B5DC7" w:rsidRDefault="0060508C" w:rsidP="00FA0013">
            <w:pPr>
              <w:pStyle w:val="Sinespaciado"/>
              <w:jc w:val="center"/>
              <w:rPr>
                <w:b/>
                <w:bCs/>
                <w:sz w:val="20"/>
                <w:szCs w:val="20"/>
              </w:rPr>
            </w:pPr>
            <w:r w:rsidRPr="006B5DC7">
              <w:rPr>
                <w:b/>
                <w:bCs/>
                <w:sz w:val="20"/>
                <w:szCs w:val="20"/>
              </w:rPr>
              <w:t>FACTORES CRITICOS DE ÉXITO</w:t>
            </w:r>
          </w:p>
        </w:tc>
      </w:tr>
      <w:tr w:rsidR="0060508C" w:rsidRPr="007C0735" w:rsidTr="00FA0013">
        <w:trPr>
          <w:trHeight w:val="1358"/>
          <w:jc w:val="center"/>
        </w:trPr>
        <w:tc>
          <w:tcPr>
            <w:tcW w:w="2090" w:type="dxa"/>
            <w:tcBorders>
              <w:top w:val="nil"/>
              <w:left w:val="single" w:sz="8" w:space="0" w:color="auto"/>
              <w:bottom w:val="single" w:sz="4" w:space="0" w:color="auto"/>
              <w:right w:val="single" w:sz="4" w:space="0" w:color="auto"/>
            </w:tcBorders>
            <w:shd w:val="clear" w:color="auto" w:fill="auto"/>
            <w:vAlign w:val="center"/>
            <w:hideMark/>
          </w:tcPr>
          <w:p w:rsidR="0060508C" w:rsidRPr="007C0735" w:rsidRDefault="0060508C" w:rsidP="00FA0013">
            <w:pPr>
              <w:spacing w:after="0" w:line="240" w:lineRule="auto"/>
              <w:jc w:val="both"/>
              <w:rPr>
                <w:rFonts w:eastAsia="Times New Roman" w:cstheme="minorHAnsi"/>
                <w:color w:val="000000"/>
                <w:sz w:val="20"/>
                <w:szCs w:val="20"/>
                <w:lang w:val="es-ES" w:eastAsia="es-ES"/>
              </w:rPr>
            </w:pPr>
            <w:r w:rsidRPr="007C0735">
              <w:rPr>
                <w:rFonts w:eastAsia="Times New Roman" w:cstheme="minorHAnsi"/>
                <w:color w:val="000000"/>
                <w:sz w:val="20"/>
                <w:szCs w:val="20"/>
                <w:lang w:eastAsia="es-ES"/>
              </w:rPr>
              <w:t xml:space="preserve">Lograr que el </w:t>
            </w:r>
            <w:r w:rsidRPr="00B95016">
              <w:rPr>
                <w:rFonts w:eastAsia="Times New Roman" w:cstheme="minorHAnsi"/>
                <w:color w:val="000000"/>
                <w:sz w:val="20"/>
                <w:szCs w:val="20"/>
                <w:lang w:eastAsia="es-ES"/>
              </w:rPr>
              <w:t>25%</w:t>
            </w:r>
            <w:r w:rsidRPr="007C0735">
              <w:rPr>
                <w:rFonts w:eastAsia="Times New Roman" w:cstheme="minorHAnsi"/>
                <w:color w:val="000000"/>
                <w:sz w:val="20"/>
                <w:szCs w:val="20"/>
                <w:lang w:eastAsia="es-ES"/>
              </w:rPr>
              <w:t xml:space="preserve"> de los usuarios realicen los pagos de forma electrónica.</w:t>
            </w:r>
          </w:p>
        </w:tc>
        <w:tc>
          <w:tcPr>
            <w:tcW w:w="1090" w:type="dxa"/>
            <w:tcBorders>
              <w:top w:val="nil"/>
              <w:left w:val="nil"/>
              <w:bottom w:val="single" w:sz="4" w:space="0" w:color="auto"/>
              <w:right w:val="single" w:sz="4" w:space="0" w:color="auto"/>
            </w:tcBorders>
            <w:shd w:val="clear" w:color="auto" w:fill="auto"/>
            <w:vAlign w:val="center"/>
            <w:hideMark/>
          </w:tcPr>
          <w:p w:rsidR="0060508C" w:rsidRPr="007C0735" w:rsidRDefault="0060508C" w:rsidP="00FA0013">
            <w:pPr>
              <w:spacing w:after="0" w:line="240" w:lineRule="auto"/>
              <w:jc w:val="center"/>
              <w:rPr>
                <w:rFonts w:eastAsia="Times New Roman" w:cstheme="minorHAnsi"/>
                <w:color w:val="000000"/>
                <w:sz w:val="20"/>
                <w:szCs w:val="20"/>
                <w:lang w:val="es-ES" w:eastAsia="es-ES"/>
              </w:rPr>
            </w:pPr>
            <w:r w:rsidRPr="00B95016">
              <w:rPr>
                <w:rFonts w:eastAsia="Times New Roman" w:cstheme="minorHAnsi"/>
                <w:color w:val="000000"/>
                <w:sz w:val="20"/>
                <w:szCs w:val="20"/>
                <w:lang w:eastAsia="es-ES"/>
              </w:rPr>
              <w:t>25%</w:t>
            </w:r>
          </w:p>
        </w:tc>
        <w:tc>
          <w:tcPr>
            <w:tcW w:w="1062" w:type="dxa"/>
            <w:tcBorders>
              <w:top w:val="nil"/>
              <w:left w:val="nil"/>
              <w:bottom w:val="single" w:sz="4" w:space="0" w:color="auto"/>
              <w:right w:val="single" w:sz="4" w:space="0" w:color="auto"/>
            </w:tcBorders>
            <w:shd w:val="clear" w:color="auto" w:fill="auto"/>
            <w:vAlign w:val="center"/>
            <w:hideMark/>
          </w:tcPr>
          <w:p w:rsidR="0060508C" w:rsidRPr="007C0735" w:rsidRDefault="0060508C" w:rsidP="00FA0013">
            <w:pPr>
              <w:spacing w:after="0" w:line="240" w:lineRule="auto"/>
              <w:jc w:val="center"/>
              <w:rPr>
                <w:rFonts w:eastAsia="Times New Roman" w:cstheme="minorHAnsi"/>
                <w:color w:val="000000"/>
                <w:sz w:val="20"/>
                <w:szCs w:val="20"/>
                <w:lang w:val="es-ES" w:eastAsia="es-ES"/>
              </w:rPr>
            </w:pPr>
            <w:r w:rsidRPr="007C0735">
              <w:rPr>
                <w:rFonts w:eastAsia="Times New Roman" w:cstheme="minorHAnsi"/>
                <w:color w:val="000000"/>
                <w:sz w:val="20"/>
                <w:szCs w:val="20"/>
                <w:lang w:val="es-ES" w:eastAsia="es-ES"/>
              </w:rPr>
              <w:t>Diciembre 2017</w:t>
            </w:r>
          </w:p>
        </w:tc>
        <w:tc>
          <w:tcPr>
            <w:tcW w:w="2198" w:type="dxa"/>
            <w:tcBorders>
              <w:top w:val="nil"/>
              <w:left w:val="nil"/>
              <w:bottom w:val="single" w:sz="4" w:space="0" w:color="auto"/>
              <w:right w:val="single" w:sz="4" w:space="0" w:color="auto"/>
            </w:tcBorders>
            <w:shd w:val="clear" w:color="auto" w:fill="auto"/>
            <w:vAlign w:val="center"/>
            <w:hideMark/>
          </w:tcPr>
          <w:p w:rsidR="0060508C" w:rsidRPr="007C0735" w:rsidRDefault="0060508C" w:rsidP="00FA0013">
            <w:pPr>
              <w:spacing w:after="0" w:line="240" w:lineRule="auto"/>
              <w:jc w:val="center"/>
              <w:rPr>
                <w:rFonts w:eastAsia="Times New Roman" w:cstheme="minorHAnsi"/>
                <w:color w:val="000000"/>
                <w:sz w:val="20"/>
                <w:szCs w:val="20"/>
                <w:lang w:val="es-ES" w:eastAsia="es-ES"/>
              </w:rPr>
            </w:pPr>
            <w:r w:rsidRPr="007C0735">
              <w:rPr>
                <w:rFonts w:eastAsia="Times New Roman" w:cstheme="minorHAnsi"/>
                <w:color w:val="000000"/>
                <w:sz w:val="20"/>
                <w:szCs w:val="20"/>
                <w:lang w:eastAsia="es-ES"/>
              </w:rPr>
              <w:t>Número de profesionales que efectúan su pago en línea/ Total de Profesionales Inscritos</w:t>
            </w:r>
          </w:p>
        </w:tc>
        <w:tc>
          <w:tcPr>
            <w:tcW w:w="2279" w:type="dxa"/>
            <w:tcBorders>
              <w:top w:val="nil"/>
              <w:left w:val="nil"/>
              <w:bottom w:val="single" w:sz="4" w:space="0" w:color="auto"/>
              <w:right w:val="single" w:sz="4" w:space="0" w:color="auto"/>
            </w:tcBorders>
            <w:shd w:val="clear" w:color="auto" w:fill="auto"/>
            <w:vAlign w:val="center"/>
            <w:hideMark/>
          </w:tcPr>
          <w:p w:rsidR="0060508C" w:rsidRPr="007C0735" w:rsidRDefault="0060508C" w:rsidP="00FA0013">
            <w:pPr>
              <w:spacing w:after="0" w:line="240" w:lineRule="auto"/>
              <w:jc w:val="center"/>
              <w:rPr>
                <w:rFonts w:eastAsia="Times New Roman" w:cstheme="minorHAnsi"/>
                <w:color w:val="000000"/>
                <w:sz w:val="20"/>
                <w:szCs w:val="20"/>
                <w:lang w:val="es-ES" w:eastAsia="es-ES"/>
              </w:rPr>
            </w:pPr>
            <w:r w:rsidRPr="007C0735">
              <w:rPr>
                <w:rFonts w:eastAsia="Times New Roman" w:cstheme="minorHAnsi"/>
                <w:color w:val="000000"/>
                <w:sz w:val="20"/>
                <w:szCs w:val="20"/>
                <w:lang w:val="es-ES" w:eastAsia="es-ES"/>
              </w:rPr>
              <w:t>Base de Datos de la Institución (Sistema de Colecturía)</w:t>
            </w:r>
          </w:p>
        </w:tc>
        <w:tc>
          <w:tcPr>
            <w:tcW w:w="2406" w:type="dxa"/>
            <w:tcBorders>
              <w:top w:val="nil"/>
              <w:left w:val="nil"/>
              <w:bottom w:val="single" w:sz="4" w:space="0" w:color="auto"/>
              <w:right w:val="single" w:sz="4" w:space="0" w:color="auto"/>
            </w:tcBorders>
            <w:shd w:val="clear" w:color="auto" w:fill="auto"/>
            <w:vAlign w:val="center"/>
            <w:hideMark/>
          </w:tcPr>
          <w:p w:rsidR="0060508C" w:rsidRPr="007C0735" w:rsidRDefault="0060508C" w:rsidP="00FA0013">
            <w:pPr>
              <w:spacing w:after="0" w:line="240" w:lineRule="auto"/>
              <w:jc w:val="center"/>
              <w:rPr>
                <w:rFonts w:eastAsia="Times New Roman" w:cstheme="minorHAnsi"/>
                <w:color w:val="000000"/>
                <w:sz w:val="20"/>
                <w:szCs w:val="20"/>
                <w:lang w:val="es-ES" w:eastAsia="es-ES"/>
              </w:rPr>
            </w:pPr>
            <w:r w:rsidRPr="007C0735">
              <w:rPr>
                <w:rFonts w:eastAsia="Times New Roman" w:cstheme="minorHAnsi"/>
                <w:color w:val="000000"/>
                <w:sz w:val="20"/>
                <w:szCs w:val="20"/>
                <w:lang w:val="es-ES" w:eastAsia="es-ES"/>
              </w:rPr>
              <w:t>Trimestral</w:t>
            </w:r>
          </w:p>
        </w:tc>
        <w:tc>
          <w:tcPr>
            <w:tcW w:w="2788" w:type="dxa"/>
            <w:tcBorders>
              <w:top w:val="nil"/>
              <w:left w:val="nil"/>
              <w:bottom w:val="single" w:sz="4" w:space="0" w:color="auto"/>
              <w:right w:val="single" w:sz="8" w:space="0" w:color="auto"/>
            </w:tcBorders>
            <w:shd w:val="clear" w:color="auto" w:fill="auto"/>
            <w:vAlign w:val="center"/>
            <w:hideMark/>
          </w:tcPr>
          <w:p w:rsidR="0060508C" w:rsidRPr="007C0735" w:rsidRDefault="0060508C" w:rsidP="00FA0013">
            <w:pPr>
              <w:spacing w:after="0" w:line="240" w:lineRule="auto"/>
              <w:jc w:val="center"/>
              <w:rPr>
                <w:rFonts w:eastAsia="Times New Roman" w:cstheme="minorHAnsi"/>
                <w:color w:val="000000"/>
                <w:sz w:val="20"/>
                <w:szCs w:val="20"/>
                <w:lang w:val="es-ES" w:eastAsia="es-ES"/>
              </w:rPr>
            </w:pPr>
            <w:r>
              <w:rPr>
                <w:rFonts w:eastAsia="Times New Roman" w:cstheme="minorHAnsi"/>
                <w:color w:val="000000"/>
                <w:sz w:val="20"/>
                <w:szCs w:val="20"/>
                <w:lang w:eastAsia="es-ES"/>
              </w:rPr>
              <w:t xml:space="preserve">El tiempo de entrega que se tarde la Unidad de Informática en generar mandamientos en línea. </w:t>
            </w:r>
          </w:p>
        </w:tc>
      </w:tr>
      <w:tr w:rsidR="0060508C" w:rsidRPr="007C0735" w:rsidTr="00FA0013">
        <w:trPr>
          <w:trHeight w:val="1834"/>
          <w:jc w:val="center"/>
        </w:trPr>
        <w:tc>
          <w:tcPr>
            <w:tcW w:w="2090" w:type="dxa"/>
            <w:tcBorders>
              <w:top w:val="nil"/>
              <w:left w:val="single" w:sz="8" w:space="0" w:color="auto"/>
              <w:bottom w:val="single" w:sz="4" w:space="0" w:color="auto"/>
              <w:right w:val="single" w:sz="4" w:space="0" w:color="auto"/>
            </w:tcBorders>
            <w:shd w:val="clear" w:color="auto" w:fill="auto"/>
            <w:vAlign w:val="center"/>
            <w:hideMark/>
          </w:tcPr>
          <w:p w:rsidR="0060508C" w:rsidRPr="007C0735" w:rsidRDefault="0060508C" w:rsidP="00FA0013">
            <w:pPr>
              <w:spacing w:after="0" w:line="240" w:lineRule="auto"/>
              <w:rPr>
                <w:rFonts w:eastAsia="Times New Roman" w:cstheme="minorHAnsi"/>
                <w:color w:val="000000"/>
                <w:sz w:val="20"/>
                <w:szCs w:val="20"/>
                <w:lang w:val="es-ES" w:eastAsia="es-ES"/>
              </w:rPr>
            </w:pPr>
            <w:r w:rsidRPr="007C0735">
              <w:rPr>
                <w:rFonts w:eastAsia="Times New Roman" w:cstheme="minorHAnsi"/>
                <w:color w:val="000000"/>
                <w:sz w:val="20"/>
                <w:szCs w:val="20"/>
                <w:lang w:eastAsia="es-ES"/>
              </w:rPr>
              <w:t>Asegurar que el 90% de las solicitudes de compras institucionales cuente con la disponibilidad de recursos financieros.</w:t>
            </w:r>
          </w:p>
        </w:tc>
        <w:tc>
          <w:tcPr>
            <w:tcW w:w="1090" w:type="dxa"/>
            <w:tcBorders>
              <w:top w:val="nil"/>
              <w:left w:val="nil"/>
              <w:bottom w:val="single" w:sz="4" w:space="0" w:color="auto"/>
              <w:right w:val="single" w:sz="4" w:space="0" w:color="auto"/>
            </w:tcBorders>
            <w:shd w:val="clear" w:color="auto" w:fill="auto"/>
            <w:vAlign w:val="center"/>
            <w:hideMark/>
          </w:tcPr>
          <w:p w:rsidR="0060508C" w:rsidRPr="007C0735" w:rsidRDefault="0060508C" w:rsidP="00FA0013">
            <w:pPr>
              <w:spacing w:after="0" w:line="240" w:lineRule="auto"/>
              <w:jc w:val="center"/>
              <w:rPr>
                <w:rFonts w:eastAsia="Times New Roman" w:cstheme="minorHAnsi"/>
                <w:color w:val="000000"/>
                <w:sz w:val="20"/>
                <w:szCs w:val="20"/>
                <w:lang w:val="es-ES" w:eastAsia="es-ES"/>
              </w:rPr>
            </w:pPr>
            <w:r w:rsidRPr="007C0735">
              <w:rPr>
                <w:rFonts w:eastAsia="Times New Roman" w:cstheme="minorHAnsi"/>
                <w:color w:val="000000"/>
                <w:sz w:val="20"/>
                <w:szCs w:val="20"/>
                <w:lang w:eastAsia="es-ES"/>
              </w:rPr>
              <w:t>90%</w:t>
            </w:r>
          </w:p>
        </w:tc>
        <w:tc>
          <w:tcPr>
            <w:tcW w:w="1062" w:type="dxa"/>
            <w:tcBorders>
              <w:top w:val="nil"/>
              <w:left w:val="nil"/>
              <w:bottom w:val="single" w:sz="4" w:space="0" w:color="auto"/>
              <w:right w:val="single" w:sz="4" w:space="0" w:color="auto"/>
            </w:tcBorders>
            <w:shd w:val="clear" w:color="auto" w:fill="auto"/>
            <w:vAlign w:val="center"/>
            <w:hideMark/>
          </w:tcPr>
          <w:p w:rsidR="0060508C" w:rsidRPr="007C0735" w:rsidRDefault="0060508C" w:rsidP="00FA0013">
            <w:pPr>
              <w:spacing w:after="0" w:line="240" w:lineRule="auto"/>
              <w:jc w:val="center"/>
              <w:rPr>
                <w:rFonts w:eastAsia="Times New Roman" w:cstheme="minorHAnsi"/>
                <w:color w:val="000000"/>
                <w:sz w:val="20"/>
                <w:szCs w:val="20"/>
                <w:lang w:val="es-ES" w:eastAsia="es-ES"/>
              </w:rPr>
            </w:pPr>
            <w:r w:rsidRPr="007C0735">
              <w:rPr>
                <w:rFonts w:eastAsia="Times New Roman" w:cstheme="minorHAnsi"/>
                <w:color w:val="000000"/>
                <w:sz w:val="20"/>
                <w:szCs w:val="20"/>
                <w:lang w:val="es-ES" w:eastAsia="es-ES"/>
              </w:rPr>
              <w:t>Cada Mes</w:t>
            </w:r>
          </w:p>
        </w:tc>
        <w:tc>
          <w:tcPr>
            <w:tcW w:w="2198" w:type="dxa"/>
            <w:tcBorders>
              <w:top w:val="nil"/>
              <w:left w:val="nil"/>
              <w:bottom w:val="single" w:sz="4" w:space="0" w:color="auto"/>
              <w:right w:val="single" w:sz="4" w:space="0" w:color="auto"/>
            </w:tcBorders>
            <w:shd w:val="clear" w:color="auto" w:fill="auto"/>
            <w:vAlign w:val="center"/>
            <w:hideMark/>
          </w:tcPr>
          <w:p w:rsidR="0060508C" w:rsidRDefault="0060508C" w:rsidP="00FA0013">
            <w:pPr>
              <w:spacing w:after="0" w:line="240" w:lineRule="auto"/>
              <w:jc w:val="center"/>
              <w:rPr>
                <w:rFonts w:eastAsia="Times New Roman" w:cstheme="minorHAnsi"/>
                <w:color w:val="000000"/>
                <w:sz w:val="20"/>
                <w:szCs w:val="20"/>
                <w:lang w:eastAsia="es-ES"/>
              </w:rPr>
            </w:pPr>
          </w:p>
          <w:p w:rsidR="0060508C" w:rsidRDefault="0060508C" w:rsidP="00FA0013">
            <w:pPr>
              <w:spacing w:after="0" w:line="240" w:lineRule="auto"/>
              <w:jc w:val="center"/>
              <w:rPr>
                <w:rFonts w:eastAsia="Times New Roman" w:cstheme="minorHAnsi"/>
                <w:color w:val="000000"/>
                <w:sz w:val="20"/>
                <w:szCs w:val="20"/>
                <w:lang w:eastAsia="es-ES"/>
              </w:rPr>
            </w:pPr>
            <w:r w:rsidRPr="007C0735">
              <w:rPr>
                <w:rFonts w:eastAsia="Times New Roman" w:cstheme="minorHAnsi"/>
                <w:color w:val="000000"/>
                <w:sz w:val="20"/>
                <w:szCs w:val="20"/>
                <w:lang w:eastAsia="es-ES"/>
              </w:rPr>
              <w:t xml:space="preserve">No. de solicitudes con disponibilidad presupuestaria asignada/ Total de solicitudes de bienes y servicios recibidas en </w:t>
            </w:r>
            <w:r>
              <w:rPr>
                <w:rFonts w:eastAsia="Times New Roman" w:cstheme="minorHAnsi"/>
                <w:color w:val="000000"/>
                <w:sz w:val="20"/>
                <w:szCs w:val="20"/>
                <w:lang w:eastAsia="es-ES"/>
              </w:rPr>
              <w:t>UFI</w:t>
            </w:r>
          </w:p>
          <w:p w:rsidR="0060508C" w:rsidRPr="007C0735" w:rsidRDefault="0060508C" w:rsidP="00FA0013">
            <w:pPr>
              <w:spacing w:after="0" w:line="240" w:lineRule="auto"/>
              <w:jc w:val="center"/>
              <w:rPr>
                <w:rFonts w:eastAsia="Times New Roman" w:cstheme="minorHAnsi"/>
                <w:color w:val="000000"/>
                <w:sz w:val="20"/>
                <w:szCs w:val="20"/>
                <w:lang w:val="es-ES" w:eastAsia="es-ES"/>
              </w:rPr>
            </w:pPr>
          </w:p>
        </w:tc>
        <w:tc>
          <w:tcPr>
            <w:tcW w:w="2279" w:type="dxa"/>
            <w:tcBorders>
              <w:top w:val="nil"/>
              <w:left w:val="nil"/>
              <w:bottom w:val="single" w:sz="4" w:space="0" w:color="auto"/>
              <w:right w:val="single" w:sz="4" w:space="0" w:color="auto"/>
            </w:tcBorders>
            <w:shd w:val="clear" w:color="auto" w:fill="auto"/>
            <w:vAlign w:val="center"/>
            <w:hideMark/>
          </w:tcPr>
          <w:p w:rsidR="0060508C" w:rsidRPr="007C0735" w:rsidRDefault="0060508C" w:rsidP="00FA0013">
            <w:pPr>
              <w:spacing w:after="0" w:line="240" w:lineRule="auto"/>
              <w:jc w:val="center"/>
              <w:rPr>
                <w:rFonts w:eastAsia="Times New Roman" w:cstheme="minorHAnsi"/>
                <w:color w:val="000000"/>
                <w:sz w:val="20"/>
                <w:szCs w:val="20"/>
                <w:lang w:val="es-ES" w:eastAsia="es-ES"/>
              </w:rPr>
            </w:pPr>
            <w:r w:rsidRPr="007C0735">
              <w:rPr>
                <w:rFonts w:eastAsia="Times New Roman" w:cstheme="minorHAnsi"/>
                <w:color w:val="000000"/>
                <w:sz w:val="20"/>
                <w:szCs w:val="20"/>
                <w:lang w:val="es-ES" w:eastAsia="es-ES"/>
              </w:rPr>
              <w:t>Estado de Ejecución Presupuestaria de Egresos</w:t>
            </w:r>
          </w:p>
        </w:tc>
        <w:tc>
          <w:tcPr>
            <w:tcW w:w="2406" w:type="dxa"/>
            <w:tcBorders>
              <w:top w:val="nil"/>
              <w:left w:val="nil"/>
              <w:bottom w:val="single" w:sz="4" w:space="0" w:color="auto"/>
              <w:right w:val="single" w:sz="4" w:space="0" w:color="auto"/>
            </w:tcBorders>
            <w:shd w:val="clear" w:color="auto" w:fill="auto"/>
            <w:vAlign w:val="center"/>
            <w:hideMark/>
          </w:tcPr>
          <w:p w:rsidR="0060508C" w:rsidRPr="007C0735" w:rsidRDefault="0060508C" w:rsidP="00FA0013">
            <w:pPr>
              <w:spacing w:after="0" w:line="240" w:lineRule="auto"/>
              <w:jc w:val="center"/>
              <w:rPr>
                <w:rFonts w:eastAsia="Times New Roman" w:cstheme="minorHAnsi"/>
                <w:color w:val="000000"/>
                <w:sz w:val="20"/>
                <w:szCs w:val="20"/>
                <w:lang w:val="es-ES" w:eastAsia="es-ES"/>
              </w:rPr>
            </w:pPr>
            <w:r w:rsidRPr="007C0735">
              <w:rPr>
                <w:rFonts w:eastAsia="Times New Roman" w:cstheme="minorHAnsi"/>
                <w:color w:val="000000"/>
                <w:sz w:val="20"/>
                <w:szCs w:val="20"/>
                <w:lang w:val="es-ES" w:eastAsia="es-ES"/>
              </w:rPr>
              <w:t>Mensual</w:t>
            </w:r>
          </w:p>
        </w:tc>
        <w:tc>
          <w:tcPr>
            <w:tcW w:w="2788" w:type="dxa"/>
            <w:tcBorders>
              <w:top w:val="nil"/>
              <w:left w:val="nil"/>
              <w:bottom w:val="single" w:sz="4" w:space="0" w:color="auto"/>
              <w:right w:val="single" w:sz="8" w:space="0" w:color="auto"/>
            </w:tcBorders>
            <w:shd w:val="clear" w:color="auto" w:fill="auto"/>
            <w:vAlign w:val="center"/>
            <w:hideMark/>
          </w:tcPr>
          <w:p w:rsidR="0060508C" w:rsidRPr="007C0735" w:rsidRDefault="0060508C" w:rsidP="00FA0013">
            <w:pPr>
              <w:spacing w:after="0" w:line="240" w:lineRule="auto"/>
              <w:jc w:val="center"/>
              <w:rPr>
                <w:rFonts w:eastAsia="Times New Roman" w:cstheme="minorHAnsi"/>
                <w:color w:val="000000"/>
                <w:sz w:val="20"/>
                <w:szCs w:val="20"/>
                <w:lang w:val="es-ES" w:eastAsia="es-ES"/>
              </w:rPr>
            </w:pPr>
            <w:r>
              <w:rPr>
                <w:rFonts w:eastAsia="Times New Roman" w:cstheme="minorHAnsi"/>
                <w:color w:val="000000"/>
                <w:sz w:val="20"/>
                <w:szCs w:val="20"/>
                <w:lang w:eastAsia="es-ES"/>
              </w:rPr>
              <w:t xml:space="preserve">Que </w:t>
            </w:r>
            <w:r w:rsidRPr="007C0735">
              <w:rPr>
                <w:rFonts w:eastAsia="Times New Roman" w:cstheme="minorHAnsi"/>
                <w:color w:val="000000"/>
                <w:sz w:val="20"/>
                <w:szCs w:val="20"/>
                <w:lang w:eastAsia="es-ES"/>
              </w:rPr>
              <w:t xml:space="preserve">no </w:t>
            </w:r>
            <w:r>
              <w:rPr>
                <w:rFonts w:eastAsia="Times New Roman" w:cstheme="minorHAnsi"/>
                <w:color w:val="000000"/>
                <w:sz w:val="20"/>
                <w:szCs w:val="20"/>
                <w:lang w:eastAsia="es-ES"/>
              </w:rPr>
              <w:t>se tra</w:t>
            </w:r>
            <w:r w:rsidRPr="007C0735">
              <w:rPr>
                <w:rFonts w:eastAsia="Times New Roman" w:cstheme="minorHAnsi"/>
                <w:color w:val="000000"/>
                <w:sz w:val="20"/>
                <w:szCs w:val="20"/>
                <w:lang w:eastAsia="es-ES"/>
              </w:rPr>
              <w:t>mite</w:t>
            </w:r>
            <w:r>
              <w:rPr>
                <w:rFonts w:eastAsia="Times New Roman" w:cstheme="minorHAnsi"/>
                <w:color w:val="000000"/>
                <w:sz w:val="20"/>
                <w:szCs w:val="20"/>
                <w:lang w:eastAsia="es-ES"/>
              </w:rPr>
              <w:t>n</w:t>
            </w:r>
            <w:r w:rsidRPr="007C0735">
              <w:rPr>
                <w:rFonts w:eastAsia="Times New Roman" w:cstheme="minorHAnsi"/>
                <w:color w:val="000000"/>
                <w:sz w:val="20"/>
                <w:szCs w:val="20"/>
                <w:lang w:eastAsia="es-ES"/>
              </w:rPr>
              <w:t xml:space="preserve"> las solicitudes </w:t>
            </w:r>
            <w:r>
              <w:rPr>
                <w:rFonts w:eastAsia="Times New Roman" w:cstheme="minorHAnsi"/>
                <w:color w:val="000000"/>
                <w:sz w:val="20"/>
                <w:szCs w:val="20"/>
                <w:lang w:eastAsia="es-ES"/>
              </w:rPr>
              <w:t xml:space="preserve">de </w:t>
            </w:r>
            <w:r w:rsidRPr="007C0735">
              <w:rPr>
                <w:rFonts w:eastAsia="Times New Roman" w:cstheme="minorHAnsi"/>
                <w:color w:val="000000"/>
                <w:sz w:val="20"/>
                <w:szCs w:val="20"/>
                <w:lang w:eastAsia="es-ES"/>
              </w:rPr>
              <w:t xml:space="preserve"> las diferentes Unidades Organizativas.</w:t>
            </w:r>
          </w:p>
        </w:tc>
      </w:tr>
      <w:tr w:rsidR="0060508C" w:rsidRPr="007C0735" w:rsidTr="00FA0013">
        <w:trPr>
          <w:trHeight w:val="1832"/>
          <w:jc w:val="center"/>
        </w:trPr>
        <w:tc>
          <w:tcPr>
            <w:tcW w:w="2090" w:type="dxa"/>
            <w:tcBorders>
              <w:top w:val="nil"/>
              <w:left w:val="single" w:sz="8" w:space="0" w:color="auto"/>
              <w:bottom w:val="single" w:sz="4" w:space="0" w:color="auto"/>
              <w:right w:val="single" w:sz="4" w:space="0" w:color="auto"/>
            </w:tcBorders>
            <w:shd w:val="clear" w:color="000000" w:fill="FFFFFF"/>
            <w:vAlign w:val="center"/>
            <w:hideMark/>
          </w:tcPr>
          <w:p w:rsidR="0060508C" w:rsidRPr="007C0735" w:rsidRDefault="0060508C" w:rsidP="00FA0013">
            <w:pPr>
              <w:spacing w:after="0" w:line="240" w:lineRule="auto"/>
              <w:rPr>
                <w:rFonts w:eastAsia="Times New Roman" w:cstheme="minorHAnsi"/>
                <w:color w:val="000000"/>
                <w:sz w:val="20"/>
                <w:szCs w:val="20"/>
                <w:lang w:val="es-ES" w:eastAsia="es-ES"/>
              </w:rPr>
            </w:pPr>
            <w:r w:rsidRPr="007C0735">
              <w:rPr>
                <w:rFonts w:eastAsia="Times New Roman" w:cstheme="minorHAnsi"/>
                <w:color w:val="000000"/>
                <w:sz w:val="20"/>
                <w:szCs w:val="20"/>
                <w:lang w:eastAsia="es-ES"/>
              </w:rPr>
              <w:t>Lograr que el 100% de la Información Financiera solicitada a la Unidad, sea entregado en un  tiempo efectivo.</w:t>
            </w:r>
          </w:p>
        </w:tc>
        <w:tc>
          <w:tcPr>
            <w:tcW w:w="1090" w:type="dxa"/>
            <w:tcBorders>
              <w:top w:val="nil"/>
              <w:left w:val="nil"/>
              <w:bottom w:val="single" w:sz="4" w:space="0" w:color="auto"/>
              <w:right w:val="single" w:sz="4" w:space="0" w:color="auto"/>
            </w:tcBorders>
            <w:shd w:val="clear" w:color="000000" w:fill="FFFFFF"/>
            <w:vAlign w:val="center"/>
            <w:hideMark/>
          </w:tcPr>
          <w:p w:rsidR="0060508C" w:rsidRPr="007C0735" w:rsidRDefault="0060508C" w:rsidP="00FA0013">
            <w:pPr>
              <w:spacing w:after="0" w:line="240" w:lineRule="auto"/>
              <w:jc w:val="center"/>
              <w:rPr>
                <w:rFonts w:eastAsia="Times New Roman" w:cstheme="minorHAnsi"/>
                <w:color w:val="000000"/>
                <w:sz w:val="20"/>
                <w:szCs w:val="20"/>
                <w:lang w:val="es-ES" w:eastAsia="es-ES"/>
              </w:rPr>
            </w:pPr>
            <w:r w:rsidRPr="007C0735">
              <w:rPr>
                <w:rFonts w:eastAsia="Times New Roman" w:cstheme="minorHAnsi"/>
                <w:color w:val="000000"/>
                <w:sz w:val="20"/>
                <w:szCs w:val="20"/>
                <w:lang w:eastAsia="es-ES"/>
              </w:rPr>
              <w:t>100%</w:t>
            </w:r>
          </w:p>
        </w:tc>
        <w:tc>
          <w:tcPr>
            <w:tcW w:w="1062" w:type="dxa"/>
            <w:tcBorders>
              <w:top w:val="nil"/>
              <w:left w:val="nil"/>
              <w:bottom w:val="single" w:sz="4" w:space="0" w:color="auto"/>
              <w:right w:val="single" w:sz="4" w:space="0" w:color="auto"/>
            </w:tcBorders>
            <w:shd w:val="clear" w:color="auto" w:fill="auto"/>
            <w:vAlign w:val="center"/>
            <w:hideMark/>
          </w:tcPr>
          <w:p w:rsidR="0060508C" w:rsidRPr="007C0735" w:rsidRDefault="0060508C" w:rsidP="00FA0013">
            <w:pPr>
              <w:spacing w:after="0" w:line="240" w:lineRule="auto"/>
              <w:jc w:val="center"/>
              <w:rPr>
                <w:rFonts w:eastAsia="Times New Roman" w:cstheme="minorHAnsi"/>
                <w:color w:val="000000"/>
                <w:sz w:val="20"/>
                <w:szCs w:val="20"/>
                <w:lang w:val="es-ES" w:eastAsia="es-ES"/>
              </w:rPr>
            </w:pPr>
            <w:r w:rsidRPr="007C0735">
              <w:rPr>
                <w:rFonts w:eastAsia="Times New Roman" w:cstheme="minorHAnsi"/>
                <w:color w:val="000000"/>
                <w:sz w:val="20"/>
                <w:szCs w:val="20"/>
                <w:lang w:val="es-ES" w:eastAsia="es-ES"/>
              </w:rPr>
              <w:t>Cada Mes</w:t>
            </w:r>
          </w:p>
        </w:tc>
        <w:tc>
          <w:tcPr>
            <w:tcW w:w="2198" w:type="dxa"/>
            <w:tcBorders>
              <w:top w:val="nil"/>
              <w:left w:val="nil"/>
              <w:bottom w:val="single" w:sz="4" w:space="0" w:color="auto"/>
              <w:right w:val="single" w:sz="4" w:space="0" w:color="auto"/>
            </w:tcBorders>
            <w:shd w:val="clear" w:color="000000" w:fill="FFFFFF"/>
            <w:vAlign w:val="center"/>
            <w:hideMark/>
          </w:tcPr>
          <w:p w:rsidR="0060508C" w:rsidRPr="007C0735" w:rsidRDefault="0060508C" w:rsidP="00FA0013">
            <w:pPr>
              <w:spacing w:after="0" w:line="240" w:lineRule="auto"/>
              <w:jc w:val="center"/>
              <w:rPr>
                <w:rFonts w:eastAsia="Times New Roman" w:cstheme="minorHAnsi"/>
                <w:color w:val="000000"/>
                <w:sz w:val="20"/>
                <w:szCs w:val="20"/>
                <w:lang w:val="es-ES" w:eastAsia="es-ES"/>
              </w:rPr>
            </w:pPr>
            <w:r w:rsidRPr="007C0735">
              <w:rPr>
                <w:rFonts w:eastAsia="Times New Roman" w:cstheme="minorHAnsi"/>
                <w:color w:val="000000"/>
                <w:sz w:val="20"/>
                <w:szCs w:val="20"/>
                <w:lang w:eastAsia="es-ES"/>
              </w:rPr>
              <w:t>Informes Financieros entregados en tiempo efectivo/ Total de Informes financieros generados</w:t>
            </w:r>
          </w:p>
        </w:tc>
        <w:tc>
          <w:tcPr>
            <w:tcW w:w="2279" w:type="dxa"/>
            <w:tcBorders>
              <w:top w:val="nil"/>
              <w:left w:val="nil"/>
              <w:bottom w:val="single" w:sz="4" w:space="0" w:color="auto"/>
              <w:right w:val="single" w:sz="4" w:space="0" w:color="auto"/>
            </w:tcBorders>
            <w:shd w:val="clear" w:color="000000" w:fill="FFFFFF"/>
            <w:vAlign w:val="center"/>
            <w:hideMark/>
          </w:tcPr>
          <w:p w:rsidR="0060508C" w:rsidRPr="007C0735" w:rsidRDefault="0060508C" w:rsidP="00FA0013">
            <w:pPr>
              <w:spacing w:after="0" w:line="240" w:lineRule="auto"/>
              <w:jc w:val="center"/>
              <w:rPr>
                <w:rFonts w:eastAsia="Times New Roman" w:cstheme="minorHAnsi"/>
                <w:color w:val="000000"/>
                <w:sz w:val="20"/>
                <w:szCs w:val="20"/>
                <w:lang w:val="es-ES" w:eastAsia="es-ES"/>
              </w:rPr>
            </w:pPr>
            <w:r w:rsidRPr="007C0735">
              <w:rPr>
                <w:rFonts w:eastAsia="Times New Roman" w:cstheme="minorHAnsi"/>
                <w:color w:val="000000"/>
                <w:sz w:val="20"/>
                <w:szCs w:val="20"/>
                <w:lang w:val="es-ES" w:eastAsia="es-ES"/>
              </w:rPr>
              <w:t>Estados Financieros Institucionales, generados mensualmente.</w:t>
            </w:r>
          </w:p>
        </w:tc>
        <w:tc>
          <w:tcPr>
            <w:tcW w:w="2406" w:type="dxa"/>
            <w:tcBorders>
              <w:top w:val="nil"/>
              <w:left w:val="nil"/>
              <w:bottom w:val="single" w:sz="4" w:space="0" w:color="auto"/>
              <w:right w:val="single" w:sz="4" w:space="0" w:color="auto"/>
            </w:tcBorders>
            <w:shd w:val="clear" w:color="auto" w:fill="auto"/>
            <w:vAlign w:val="center"/>
            <w:hideMark/>
          </w:tcPr>
          <w:p w:rsidR="0060508C" w:rsidRPr="007C0735" w:rsidRDefault="0060508C" w:rsidP="00FA0013">
            <w:pPr>
              <w:spacing w:after="0" w:line="240" w:lineRule="auto"/>
              <w:jc w:val="center"/>
              <w:rPr>
                <w:rFonts w:eastAsia="Times New Roman" w:cstheme="minorHAnsi"/>
                <w:color w:val="000000"/>
                <w:sz w:val="20"/>
                <w:szCs w:val="20"/>
                <w:lang w:val="es-ES" w:eastAsia="es-ES"/>
              </w:rPr>
            </w:pPr>
            <w:r w:rsidRPr="007C0735">
              <w:rPr>
                <w:rFonts w:eastAsia="Times New Roman" w:cstheme="minorHAnsi"/>
                <w:color w:val="000000"/>
                <w:sz w:val="20"/>
                <w:szCs w:val="20"/>
                <w:lang w:val="es-ES" w:eastAsia="es-ES"/>
              </w:rPr>
              <w:t>Mensual</w:t>
            </w:r>
          </w:p>
        </w:tc>
        <w:tc>
          <w:tcPr>
            <w:tcW w:w="2788" w:type="dxa"/>
            <w:tcBorders>
              <w:top w:val="nil"/>
              <w:left w:val="nil"/>
              <w:bottom w:val="single" w:sz="4" w:space="0" w:color="auto"/>
              <w:right w:val="single" w:sz="8" w:space="0" w:color="auto"/>
            </w:tcBorders>
            <w:shd w:val="clear" w:color="auto" w:fill="auto"/>
            <w:vAlign w:val="center"/>
            <w:hideMark/>
          </w:tcPr>
          <w:p w:rsidR="0060508C" w:rsidRDefault="0060508C" w:rsidP="00FA0013">
            <w:pPr>
              <w:spacing w:after="0" w:line="240" w:lineRule="auto"/>
              <w:jc w:val="center"/>
              <w:rPr>
                <w:rFonts w:eastAsia="Times New Roman" w:cstheme="minorHAnsi"/>
                <w:color w:val="000000"/>
                <w:sz w:val="20"/>
                <w:szCs w:val="20"/>
                <w:lang w:eastAsia="es-ES"/>
              </w:rPr>
            </w:pPr>
          </w:p>
          <w:p w:rsidR="0060508C" w:rsidRDefault="0060508C" w:rsidP="00FA0013">
            <w:pPr>
              <w:spacing w:after="0" w:line="240" w:lineRule="auto"/>
              <w:jc w:val="center"/>
              <w:rPr>
                <w:rFonts w:eastAsia="Times New Roman" w:cstheme="minorHAnsi"/>
                <w:color w:val="000000"/>
                <w:sz w:val="20"/>
                <w:szCs w:val="20"/>
                <w:lang w:val="es-ES" w:eastAsia="es-ES"/>
              </w:rPr>
            </w:pPr>
            <w:r>
              <w:rPr>
                <w:rFonts w:eastAsia="Times New Roman" w:cstheme="minorHAnsi"/>
                <w:color w:val="000000"/>
                <w:sz w:val="20"/>
                <w:szCs w:val="20"/>
                <w:lang w:val="es-ES" w:eastAsia="es-ES"/>
              </w:rPr>
              <w:t>Se efectúen los cierres mensuales en fechas posteriores a las legalmente establecidas. Error en sistema de colecturía y aplicativo SAFI</w:t>
            </w:r>
          </w:p>
          <w:p w:rsidR="0060508C" w:rsidRPr="007C0735" w:rsidRDefault="0060508C" w:rsidP="00FA0013">
            <w:pPr>
              <w:spacing w:after="0" w:line="240" w:lineRule="auto"/>
              <w:jc w:val="center"/>
              <w:rPr>
                <w:rFonts w:eastAsia="Times New Roman" w:cstheme="minorHAnsi"/>
                <w:color w:val="000000"/>
                <w:sz w:val="20"/>
                <w:szCs w:val="20"/>
                <w:lang w:val="es-ES" w:eastAsia="es-ES"/>
              </w:rPr>
            </w:pPr>
          </w:p>
        </w:tc>
      </w:tr>
    </w:tbl>
    <w:p w:rsidR="0060508C" w:rsidRDefault="0060508C" w:rsidP="0060508C">
      <w:pPr>
        <w:jc w:val="both"/>
        <w:rPr>
          <w:b/>
          <w:sz w:val="24"/>
          <w:szCs w:val="24"/>
        </w:rPr>
      </w:pPr>
    </w:p>
    <w:p w:rsidR="0060508C" w:rsidRDefault="0060508C" w:rsidP="0060508C">
      <w:pPr>
        <w:rPr>
          <w:b/>
          <w:sz w:val="24"/>
          <w:szCs w:val="24"/>
        </w:rPr>
      </w:pPr>
    </w:p>
    <w:p w:rsidR="0060508C" w:rsidRDefault="0060508C" w:rsidP="00F72828">
      <w:pPr>
        <w:rPr>
          <w:b/>
          <w:sz w:val="24"/>
          <w:szCs w:val="24"/>
        </w:rPr>
      </w:pPr>
    </w:p>
    <w:p w:rsidR="0060508C" w:rsidRDefault="0060508C" w:rsidP="00F72828">
      <w:pPr>
        <w:rPr>
          <w:b/>
          <w:sz w:val="24"/>
          <w:szCs w:val="24"/>
        </w:rPr>
      </w:pPr>
    </w:p>
    <w:p w:rsidR="0060508C" w:rsidRDefault="0060508C" w:rsidP="0060508C">
      <w:pPr>
        <w:pStyle w:val="Ttulo1"/>
      </w:pPr>
      <w:bookmarkStart w:id="6" w:name="_Toc493186156"/>
      <w:r w:rsidRPr="004A4255">
        <w:lastRenderedPageBreak/>
        <w:t>ADQUISICIONES Y CONTRATACIONES</w:t>
      </w:r>
      <w:bookmarkEnd w:id="6"/>
    </w:p>
    <w:p w:rsidR="0060508C" w:rsidRDefault="0060508C" w:rsidP="0060508C">
      <w:pPr>
        <w:pStyle w:val="Ttulo1"/>
        <w:rPr>
          <w:sz w:val="24"/>
          <w:szCs w:val="24"/>
        </w:rPr>
      </w:pPr>
    </w:p>
    <w:p w:rsidR="0060508C" w:rsidRPr="00ED5197" w:rsidRDefault="0060508C" w:rsidP="0060508C">
      <w:pPr>
        <w:spacing w:after="0" w:line="240" w:lineRule="auto"/>
        <w:jc w:val="center"/>
        <w:rPr>
          <w:rFonts w:asciiTheme="majorHAnsi" w:hAnsiTheme="majorHAnsi"/>
          <w:b/>
          <w:sz w:val="20"/>
          <w:szCs w:val="20"/>
        </w:rPr>
      </w:pPr>
      <w:r w:rsidRPr="00ED5197">
        <w:rPr>
          <w:rFonts w:asciiTheme="majorHAnsi" w:hAnsiTheme="majorHAnsi"/>
          <w:b/>
          <w:sz w:val="20"/>
          <w:szCs w:val="20"/>
        </w:rPr>
        <w:t>CONSEJO SUPERIOR DE SALUD PÚBLICA</w:t>
      </w:r>
    </w:p>
    <w:p w:rsidR="0060508C" w:rsidRDefault="0060508C" w:rsidP="0060508C">
      <w:pPr>
        <w:spacing w:after="0" w:line="240" w:lineRule="auto"/>
        <w:jc w:val="center"/>
        <w:rPr>
          <w:rFonts w:asciiTheme="majorHAnsi" w:hAnsiTheme="majorHAnsi"/>
          <w:b/>
          <w:sz w:val="20"/>
          <w:szCs w:val="20"/>
          <w:u w:val="single"/>
        </w:rPr>
      </w:pPr>
      <w:r w:rsidRPr="00ED5197">
        <w:rPr>
          <w:rFonts w:asciiTheme="majorHAnsi" w:hAnsiTheme="majorHAnsi"/>
          <w:b/>
          <w:sz w:val="20"/>
          <w:szCs w:val="20"/>
          <w:u w:val="single"/>
        </w:rPr>
        <w:t xml:space="preserve">PLAN  OPERATIVO </w:t>
      </w:r>
      <w:r>
        <w:rPr>
          <w:rFonts w:asciiTheme="majorHAnsi" w:hAnsiTheme="majorHAnsi"/>
          <w:b/>
          <w:sz w:val="20"/>
          <w:szCs w:val="20"/>
          <w:u w:val="single"/>
        </w:rPr>
        <w:t>ANUAL – 2017</w:t>
      </w:r>
    </w:p>
    <w:p w:rsidR="0060508C" w:rsidRDefault="0060508C" w:rsidP="0060508C">
      <w:pPr>
        <w:spacing w:after="0" w:line="240" w:lineRule="auto"/>
        <w:jc w:val="center"/>
        <w:rPr>
          <w:rFonts w:asciiTheme="majorHAnsi" w:hAnsiTheme="majorHAnsi"/>
          <w:b/>
          <w:sz w:val="20"/>
          <w:szCs w:val="20"/>
          <w:u w:val="single"/>
        </w:rPr>
      </w:pPr>
    </w:p>
    <w:p w:rsidR="0060508C" w:rsidRDefault="0060508C" w:rsidP="0060508C">
      <w:pPr>
        <w:spacing w:after="0" w:line="240" w:lineRule="auto"/>
        <w:jc w:val="center"/>
        <w:rPr>
          <w:rFonts w:asciiTheme="majorHAnsi" w:hAnsiTheme="majorHAnsi"/>
          <w:b/>
          <w:sz w:val="20"/>
          <w:szCs w:val="20"/>
          <w:u w:val="single"/>
        </w:rPr>
      </w:pPr>
      <w:r>
        <w:rPr>
          <w:rFonts w:asciiTheme="majorHAnsi" w:hAnsiTheme="majorHAnsi"/>
          <w:b/>
          <w:sz w:val="20"/>
          <w:szCs w:val="20"/>
          <w:u w:val="single"/>
        </w:rPr>
        <w:t>Programa: Regulación de Prestadores de Servicios de Salud</w:t>
      </w:r>
    </w:p>
    <w:p w:rsidR="0060508C" w:rsidRDefault="0060508C" w:rsidP="0060508C">
      <w:pPr>
        <w:spacing w:after="0" w:line="240" w:lineRule="auto"/>
        <w:jc w:val="center"/>
        <w:rPr>
          <w:rFonts w:asciiTheme="majorHAnsi" w:hAnsiTheme="majorHAnsi"/>
          <w:b/>
          <w:sz w:val="20"/>
          <w:szCs w:val="20"/>
          <w:u w:val="single"/>
        </w:rPr>
      </w:pPr>
      <w:r>
        <w:rPr>
          <w:rFonts w:asciiTheme="majorHAnsi" w:hAnsiTheme="majorHAnsi"/>
          <w:b/>
          <w:sz w:val="20"/>
          <w:szCs w:val="20"/>
          <w:u w:val="single"/>
        </w:rPr>
        <w:t>Subprograma: Acciones Centrales</w:t>
      </w:r>
    </w:p>
    <w:p w:rsidR="0060508C" w:rsidRPr="00ED5197" w:rsidRDefault="0060508C" w:rsidP="0060508C">
      <w:pPr>
        <w:spacing w:after="0" w:line="240" w:lineRule="auto"/>
        <w:jc w:val="center"/>
        <w:rPr>
          <w:rFonts w:asciiTheme="majorHAnsi" w:hAnsiTheme="majorHAnsi"/>
          <w:b/>
          <w:sz w:val="20"/>
          <w:szCs w:val="20"/>
          <w:u w:val="single"/>
        </w:rPr>
      </w:pPr>
    </w:p>
    <w:p w:rsidR="0060508C" w:rsidRPr="004A4255" w:rsidRDefault="0060508C" w:rsidP="0060508C">
      <w:pPr>
        <w:spacing w:after="0" w:line="240" w:lineRule="auto"/>
        <w:rPr>
          <w:rFonts w:asciiTheme="majorHAnsi" w:hAnsiTheme="majorHAnsi"/>
          <w:b/>
          <w:sz w:val="20"/>
          <w:szCs w:val="20"/>
          <w:u w:val="single"/>
        </w:rPr>
      </w:pPr>
      <w:r w:rsidRPr="00ED5197">
        <w:rPr>
          <w:rFonts w:asciiTheme="majorHAnsi" w:hAnsiTheme="majorHAnsi"/>
          <w:b/>
          <w:sz w:val="20"/>
          <w:szCs w:val="20"/>
        </w:rPr>
        <w:t>UNIDAD</w:t>
      </w:r>
      <w:r w:rsidRPr="004A4255">
        <w:rPr>
          <w:rFonts w:asciiTheme="majorHAnsi" w:hAnsiTheme="majorHAnsi"/>
          <w:b/>
          <w:sz w:val="20"/>
          <w:szCs w:val="20"/>
          <w:u w:val="single"/>
        </w:rPr>
        <w:t>_________ADQUISICIONES Y CONTRATACIONES</w:t>
      </w:r>
    </w:p>
    <w:p w:rsidR="0060508C" w:rsidRDefault="0060508C" w:rsidP="0060508C">
      <w:pPr>
        <w:spacing w:after="0" w:line="240" w:lineRule="auto"/>
        <w:rPr>
          <w:rFonts w:asciiTheme="majorHAnsi" w:hAnsiTheme="majorHAnsi"/>
          <w:b/>
          <w:sz w:val="20"/>
          <w:szCs w:val="20"/>
        </w:rPr>
      </w:pPr>
    </w:p>
    <w:tbl>
      <w:tblPr>
        <w:tblStyle w:val="Tablaconcuadrcula"/>
        <w:tblW w:w="0" w:type="auto"/>
        <w:tblLook w:val="04A0" w:firstRow="1" w:lastRow="0" w:firstColumn="1" w:lastColumn="0" w:noHBand="0" w:noVBand="1"/>
      </w:tblPr>
      <w:tblGrid>
        <w:gridCol w:w="1993"/>
        <w:gridCol w:w="1619"/>
        <w:gridCol w:w="1497"/>
        <w:gridCol w:w="2462"/>
        <w:gridCol w:w="1749"/>
        <w:gridCol w:w="1775"/>
        <w:gridCol w:w="1901"/>
      </w:tblGrid>
      <w:tr w:rsidR="0060508C" w:rsidRPr="00ED5197" w:rsidTr="00FA0013">
        <w:trPr>
          <w:trHeight w:val="531"/>
        </w:trPr>
        <w:tc>
          <w:tcPr>
            <w:tcW w:w="2056" w:type="dxa"/>
            <w:shd w:val="clear" w:color="auto" w:fill="F2F2F2" w:themeFill="background1" w:themeFillShade="F2"/>
            <w:vAlign w:val="center"/>
          </w:tcPr>
          <w:p w:rsidR="0060508C" w:rsidRPr="00ED5197" w:rsidRDefault="0060508C" w:rsidP="00FA0013">
            <w:pPr>
              <w:jc w:val="center"/>
              <w:rPr>
                <w:rFonts w:asciiTheme="majorHAnsi" w:hAnsiTheme="majorHAnsi"/>
                <w:b/>
                <w:sz w:val="20"/>
                <w:szCs w:val="20"/>
              </w:rPr>
            </w:pPr>
            <w:r w:rsidRPr="00ED5197">
              <w:rPr>
                <w:rFonts w:asciiTheme="majorHAnsi" w:hAnsiTheme="majorHAnsi"/>
                <w:b/>
                <w:sz w:val="20"/>
                <w:szCs w:val="20"/>
              </w:rPr>
              <w:t>OBJETIVOS</w:t>
            </w:r>
          </w:p>
        </w:tc>
        <w:tc>
          <w:tcPr>
            <w:tcW w:w="1654" w:type="dxa"/>
            <w:shd w:val="clear" w:color="auto" w:fill="F2F2F2" w:themeFill="background1" w:themeFillShade="F2"/>
            <w:vAlign w:val="center"/>
          </w:tcPr>
          <w:p w:rsidR="0060508C" w:rsidRPr="00ED5197" w:rsidRDefault="0060508C" w:rsidP="00FA0013">
            <w:pPr>
              <w:jc w:val="center"/>
              <w:rPr>
                <w:rFonts w:asciiTheme="majorHAnsi" w:hAnsiTheme="majorHAnsi"/>
                <w:b/>
                <w:sz w:val="20"/>
                <w:szCs w:val="20"/>
              </w:rPr>
            </w:pPr>
            <w:r w:rsidRPr="00ED5197">
              <w:rPr>
                <w:rFonts w:asciiTheme="majorHAnsi" w:hAnsiTheme="majorHAnsi"/>
                <w:b/>
                <w:sz w:val="20"/>
                <w:szCs w:val="20"/>
              </w:rPr>
              <w:t>METAS</w:t>
            </w:r>
          </w:p>
        </w:tc>
        <w:tc>
          <w:tcPr>
            <w:tcW w:w="1519" w:type="dxa"/>
            <w:shd w:val="clear" w:color="auto" w:fill="F2F2F2" w:themeFill="background1" w:themeFillShade="F2"/>
            <w:vAlign w:val="center"/>
          </w:tcPr>
          <w:p w:rsidR="0060508C" w:rsidRPr="00ED5197" w:rsidRDefault="0060508C" w:rsidP="00FA0013">
            <w:pPr>
              <w:jc w:val="center"/>
              <w:rPr>
                <w:rFonts w:asciiTheme="majorHAnsi" w:hAnsiTheme="majorHAnsi"/>
                <w:b/>
                <w:sz w:val="20"/>
                <w:szCs w:val="20"/>
              </w:rPr>
            </w:pPr>
            <w:r>
              <w:rPr>
                <w:rFonts w:asciiTheme="majorHAnsi" w:hAnsiTheme="majorHAnsi"/>
                <w:b/>
                <w:sz w:val="20"/>
                <w:szCs w:val="20"/>
              </w:rPr>
              <w:t>PLAZO</w:t>
            </w:r>
          </w:p>
        </w:tc>
        <w:tc>
          <w:tcPr>
            <w:tcW w:w="2623" w:type="dxa"/>
            <w:shd w:val="clear" w:color="auto" w:fill="F2F2F2" w:themeFill="background1" w:themeFillShade="F2"/>
            <w:vAlign w:val="center"/>
          </w:tcPr>
          <w:p w:rsidR="0060508C" w:rsidRPr="00ED5197" w:rsidRDefault="0060508C" w:rsidP="00FA0013">
            <w:pPr>
              <w:jc w:val="center"/>
              <w:rPr>
                <w:rFonts w:asciiTheme="majorHAnsi" w:hAnsiTheme="majorHAnsi"/>
                <w:b/>
                <w:sz w:val="20"/>
                <w:szCs w:val="20"/>
              </w:rPr>
            </w:pPr>
            <w:r>
              <w:rPr>
                <w:rFonts w:asciiTheme="majorHAnsi" w:hAnsiTheme="majorHAnsi"/>
                <w:b/>
                <w:sz w:val="20"/>
                <w:szCs w:val="20"/>
              </w:rPr>
              <w:t>INDICADOR PROYECTADO / EJECUTADO</w:t>
            </w:r>
          </w:p>
        </w:tc>
        <w:tc>
          <w:tcPr>
            <w:tcW w:w="1563" w:type="dxa"/>
            <w:shd w:val="clear" w:color="auto" w:fill="F2F2F2" w:themeFill="background1" w:themeFillShade="F2"/>
          </w:tcPr>
          <w:p w:rsidR="0060508C" w:rsidRPr="00ED5197" w:rsidRDefault="0060508C" w:rsidP="00FA0013">
            <w:pPr>
              <w:jc w:val="center"/>
              <w:rPr>
                <w:rFonts w:asciiTheme="majorHAnsi" w:hAnsiTheme="majorHAnsi"/>
                <w:b/>
                <w:sz w:val="20"/>
                <w:szCs w:val="20"/>
              </w:rPr>
            </w:pPr>
            <w:r>
              <w:rPr>
                <w:rFonts w:asciiTheme="majorHAnsi" w:hAnsiTheme="majorHAnsi"/>
                <w:b/>
                <w:sz w:val="20"/>
                <w:szCs w:val="20"/>
              </w:rPr>
              <w:t>FUENTE DE INFORMACIÓN</w:t>
            </w:r>
          </w:p>
        </w:tc>
        <w:tc>
          <w:tcPr>
            <w:tcW w:w="1551" w:type="dxa"/>
            <w:shd w:val="clear" w:color="auto" w:fill="F2F2F2" w:themeFill="background1" w:themeFillShade="F2"/>
          </w:tcPr>
          <w:p w:rsidR="0060508C" w:rsidRPr="00ED5197" w:rsidRDefault="0060508C" w:rsidP="00FA0013">
            <w:pPr>
              <w:jc w:val="center"/>
              <w:rPr>
                <w:rFonts w:asciiTheme="majorHAnsi" w:hAnsiTheme="majorHAnsi"/>
                <w:b/>
                <w:sz w:val="20"/>
                <w:szCs w:val="20"/>
              </w:rPr>
            </w:pPr>
            <w:r>
              <w:rPr>
                <w:rFonts w:asciiTheme="majorHAnsi" w:hAnsiTheme="majorHAnsi"/>
                <w:b/>
                <w:sz w:val="20"/>
                <w:szCs w:val="20"/>
              </w:rPr>
              <w:t>FRECUENCIA DE MEDICIÓN</w:t>
            </w:r>
          </w:p>
        </w:tc>
        <w:tc>
          <w:tcPr>
            <w:tcW w:w="1940" w:type="dxa"/>
            <w:shd w:val="clear" w:color="auto" w:fill="F2F2F2" w:themeFill="background1" w:themeFillShade="F2"/>
          </w:tcPr>
          <w:p w:rsidR="0060508C" w:rsidRPr="00ED5197" w:rsidRDefault="0060508C" w:rsidP="00FA0013">
            <w:pPr>
              <w:jc w:val="center"/>
              <w:rPr>
                <w:rFonts w:asciiTheme="majorHAnsi" w:hAnsiTheme="majorHAnsi"/>
                <w:b/>
                <w:sz w:val="20"/>
                <w:szCs w:val="20"/>
              </w:rPr>
            </w:pPr>
            <w:r>
              <w:rPr>
                <w:rFonts w:asciiTheme="majorHAnsi" w:hAnsiTheme="majorHAnsi"/>
                <w:b/>
                <w:sz w:val="20"/>
                <w:szCs w:val="20"/>
              </w:rPr>
              <w:t>FACTORES CRÍTICOS DE ÉXITO</w:t>
            </w:r>
          </w:p>
        </w:tc>
      </w:tr>
      <w:tr w:rsidR="0060508C" w:rsidRPr="00ED5197" w:rsidTr="00FA0013">
        <w:tc>
          <w:tcPr>
            <w:tcW w:w="2056" w:type="dxa"/>
          </w:tcPr>
          <w:p w:rsidR="0060508C" w:rsidRPr="00ED5197" w:rsidRDefault="0060508C" w:rsidP="00FA0013">
            <w:pPr>
              <w:rPr>
                <w:rFonts w:asciiTheme="majorHAnsi" w:hAnsiTheme="majorHAnsi"/>
                <w:b/>
                <w:sz w:val="20"/>
                <w:szCs w:val="20"/>
                <w:u w:val="single"/>
              </w:rPr>
            </w:pPr>
          </w:p>
          <w:p w:rsidR="0060508C" w:rsidRPr="00ED5197"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Pr="00ED5197" w:rsidRDefault="0060508C" w:rsidP="00FA0013">
            <w:pPr>
              <w:rPr>
                <w:rFonts w:asciiTheme="majorHAnsi" w:hAnsiTheme="majorHAnsi"/>
                <w:b/>
                <w:sz w:val="20"/>
                <w:szCs w:val="20"/>
                <w:u w:val="single"/>
              </w:rPr>
            </w:pPr>
            <w:r>
              <w:rPr>
                <w:rFonts w:asciiTheme="majorHAnsi" w:hAnsiTheme="majorHAnsi"/>
                <w:b/>
                <w:sz w:val="20"/>
                <w:szCs w:val="20"/>
              </w:rPr>
              <w:t>Alcanzar el 75% de las necesidades de compra con base a la prioridad y necesidades de cada unidad del CSSP</w:t>
            </w:r>
            <w:r w:rsidRPr="00ED5197">
              <w:rPr>
                <w:rFonts w:asciiTheme="majorHAnsi" w:hAnsiTheme="majorHAnsi"/>
                <w:b/>
                <w:sz w:val="20"/>
                <w:szCs w:val="20"/>
                <w:u w:val="single"/>
              </w:rPr>
              <w:t xml:space="preserve"> </w:t>
            </w:r>
          </w:p>
          <w:p w:rsidR="0060508C" w:rsidRPr="00ED5197"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Pr="00ED5197"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Pr="00ED5197" w:rsidRDefault="0060508C" w:rsidP="00FA0013">
            <w:pPr>
              <w:rPr>
                <w:rFonts w:asciiTheme="majorHAnsi" w:hAnsiTheme="majorHAnsi"/>
                <w:b/>
                <w:sz w:val="20"/>
                <w:szCs w:val="20"/>
                <w:u w:val="single"/>
              </w:rPr>
            </w:pPr>
          </w:p>
        </w:tc>
        <w:tc>
          <w:tcPr>
            <w:tcW w:w="1654" w:type="dxa"/>
          </w:tcPr>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p>
          <w:p w:rsidR="0060508C" w:rsidRPr="006669AF" w:rsidRDefault="0060508C" w:rsidP="00FA0013">
            <w:pPr>
              <w:jc w:val="center"/>
              <w:rPr>
                <w:rFonts w:asciiTheme="majorHAnsi" w:hAnsiTheme="majorHAnsi"/>
                <w:b/>
                <w:sz w:val="20"/>
                <w:szCs w:val="20"/>
              </w:rPr>
            </w:pPr>
            <w:r>
              <w:rPr>
                <w:rFonts w:asciiTheme="majorHAnsi" w:hAnsiTheme="majorHAnsi"/>
                <w:b/>
                <w:sz w:val="20"/>
                <w:szCs w:val="20"/>
              </w:rPr>
              <w:t>75%</w:t>
            </w:r>
          </w:p>
        </w:tc>
        <w:tc>
          <w:tcPr>
            <w:tcW w:w="1519" w:type="dxa"/>
          </w:tcPr>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p>
          <w:p w:rsidR="0060508C" w:rsidRPr="00ED5197" w:rsidRDefault="0060508C" w:rsidP="00FA0013">
            <w:pPr>
              <w:rPr>
                <w:rFonts w:asciiTheme="majorHAnsi" w:hAnsiTheme="majorHAnsi"/>
                <w:b/>
                <w:sz w:val="20"/>
                <w:szCs w:val="20"/>
              </w:rPr>
            </w:pPr>
            <w:r>
              <w:rPr>
                <w:rFonts w:asciiTheme="majorHAnsi" w:hAnsiTheme="majorHAnsi"/>
                <w:b/>
                <w:sz w:val="20"/>
                <w:szCs w:val="20"/>
              </w:rPr>
              <w:t>*mayo 2017</w:t>
            </w:r>
          </w:p>
        </w:tc>
        <w:tc>
          <w:tcPr>
            <w:tcW w:w="2623" w:type="dxa"/>
          </w:tcPr>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p>
          <w:p w:rsidR="0060508C" w:rsidRDefault="0060508C" w:rsidP="00FA0013">
            <w:pPr>
              <w:rPr>
                <w:rFonts w:asciiTheme="majorHAnsi" w:hAnsiTheme="majorHAnsi"/>
                <w:sz w:val="20"/>
                <w:szCs w:val="20"/>
              </w:rPr>
            </w:pPr>
          </w:p>
          <w:p w:rsidR="0060508C" w:rsidRPr="004A4255" w:rsidRDefault="0060508C" w:rsidP="00FA0013">
            <w:pPr>
              <w:rPr>
                <w:rFonts w:asciiTheme="majorHAnsi" w:hAnsiTheme="majorHAnsi"/>
                <w:sz w:val="20"/>
                <w:szCs w:val="20"/>
              </w:rPr>
            </w:pPr>
            <w:r>
              <w:rPr>
                <w:rFonts w:asciiTheme="majorHAnsi" w:hAnsiTheme="majorHAnsi"/>
                <w:sz w:val="20"/>
                <w:szCs w:val="20"/>
              </w:rPr>
              <w:t>Cumplimiento de necesidades de compra 2016/ cumplimiento de necesidades de compra 2017</w:t>
            </w:r>
          </w:p>
        </w:tc>
        <w:tc>
          <w:tcPr>
            <w:tcW w:w="1563" w:type="dxa"/>
          </w:tcPr>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p>
          <w:p w:rsidR="0060508C" w:rsidRPr="00ED5197" w:rsidRDefault="0060508C" w:rsidP="00FA0013">
            <w:pPr>
              <w:rPr>
                <w:rFonts w:asciiTheme="majorHAnsi" w:hAnsiTheme="majorHAnsi"/>
                <w:b/>
                <w:sz w:val="20"/>
                <w:szCs w:val="20"/>
              </w:rPr>
            </w:pPr>
            <w:r>
              <w:rPr>
                <w:rFonts w:asciiTheme="majorHAnsi" w:hAnsiTheme="majorHAnsi"/>
                <w:b/>
                <w:sz w:val="20"/>
                <w:szCs w:val="20"/>
              </w:rPr>
              <w:t>Requerimientos</w:t>
            </w:r>
          </w:p>
        </w:tc>
        <w:tc>
          <w:tcPr>
            <w:tcW w:w="1551" w:type="dxa"/>
          </w:tcPr>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p>
          <w:p w:rsidR="0060508C" w:rsidRPr="00D75D76" w:rsidRDefault="0060508C" w:rsidP="00FA0013">
            <w:pPr>
              <w:rPr>
                <w:rFonts w:asciiTheme="majorHAnsi" w:hAnsiTheme="majorHAnsi"/>
                <w:sz w:val="20"/>
                <w:szCs w:val="20"/>
              </w:rPr>
            </w:pPr>
            <w:r>
              <w:rPr>
                <w:rFonts w:asciiTheme="majorHAnsi" w:hAnsiTheme="majorHAnsi"/>
                <w:sz w:val="20"/>
                <w:szCs w:val="20"/>
              </w:rPr>
              <w:t>Trimestralmente según el PAC</w:t>
            </w:r>
          </w:p>
        </w:tc>
        <w:tc>
          <w:tcPr>
            <w:tcW w:w="1940" w:type="dxa"/>
          </w:tcPr>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r>
              <w:rPr>
                <w:rFonts w:asciiTheme="majorHAnsi" w:hAnsiTheme="majorHAnsi"/>
                <w:b/>
                <w:sz w:val="20"/>
                <w:szCs w:val="20"/>
              </w:rPr>
              <w:t>*Imposibilidad de proyección por parte de las Unidades</w:t>
            </w:r>
          </w:p>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r>
              <w:rPr>
                <w:rFonts w:asciiTheme="majorHAnsi" w:hAnsiTheme="majorHAnsi"/>
                <w:b/>
                <w:sz w:val="20"/>
                <w:szCs w:val="20"/>
              </w:rPr>
              <w:t>*Falta de presupuesto</w:t>
            </w:r>
          </w:p>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r>
              <w:rPr>
                <w:rFonts w:asciiTheme="majorHAnsi" w:hAnsiTheme="majorHAnsi"/>
                <w:b/>
                <w:sz w:val="20"/>
                <w:szCs w:val="20"/>
              </w:rPr>
              <w:t xml:space="preserve">*Desfase en la autorización de la ejecución presupuestario </w:t>
            </w:r>
          </w:p>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r>
              <w:rPr>
                <w:rFonts w:asciiTheme="majorHAnsi" w:hAnsiTheme="majorHAnsi"/>
                <w:b/>
                <w:sz w:val="20"/>
                <w:szCs w:val="20"/>
              </w:rPr>
              <w:t>*Falta de actualización de los usuarios sobre los procedimientos de compra</w:t>
            </w:r>
          </w:p>
          <w:p w:rsidR="0060508C" w:rsidRPr="00ED5197" w:rsidRDefault="0060508C" w:rsidP="00FA0013">
            <w:pPr>
              <w:rPr>
                <w:rFonts w:asciiTheme="majorHAnsi" w:hAnsiTheme="majorHAnsi"/>
                <w:b/>
                <w:sz w:val="20"/>
                <w:szCs w:val="20"/>
              </w:rPr>
            </w:pPr>
          </w:p>
        </w:tc>
      </w:tr>
      <w:tr w:rsidR="0060508C" w:rsidRPr="00ED5197" w:rsidTr="00FA0013">
        <w:tc>
          <w:tcPr>
            <w:tcW w:w="2056" w:type="dxa"/>
          </w:tcPr>
          <w:p w:rsidR="0060508C" w:rsidRPr="00ED5197" w:rsidRDefault="0060508C" w:rsidP="00FA0013">
            <w:pPr>
              <w:rPr>
                <w:rFonts w:asciiTheme="majorHAnsi" w:hAnsiTheme="majorHAnsi"/>
                <w:b/>
                <w:sz w:val="20"/>
                <w:szCs w:val="20"/>
              </w:rPr>
            </w:pPr>
          </w:p>
          <w:p w:rsidR="0060508C" w:rsidRPr="00ED5197" w:rsidRDefault="0060508C" w:rsidP="00FA0013">
            <w:pPr>
              <w:rPr>
                <w:rFonts w:asciiTheme="majorHAnsi" w:hAnsiTheme="majorHAnsi"/>
                <w:b/>
                <w:sz w:val="20"/>
                <w:szCs w:val="20"/>
              </w:rPr>
            </w:pPr>
          </w:p>
          <w:p w:rsidR="0060508C" w:rsidRPr="00ED5197"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r>
              <w:rPr>
                <w:rFonts w:asciiTheme="majorHAnsi" w:hAnsiTheme="majorHAnsi"/>
                <w:b/>
                <w:sz w:val="20"/>
                <w:szCs w:val="20"/>
                <w:u w:val="single"/>
              </w:rPr>
              <w:t xml:space="preserve">PROVEER EL 80 % DE LOS BIENES DE CONSUMO ORDINARIO A LAS UNIDADES </w:t>
            </w:r>
          </w:p>
          <w:p w:rsidR="0060508C" w:rsidRPr="00ED5197"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Pr="00ED5197"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Pr="00ED5197" w:rsidRDefault="0060508C" w:rsidP="00FA0013">
            <w:pPr>
              <w:rPr>
                <w:rFonts w:asciiTheme="majorHAnsi" w:hAnsiTheme="majorHAnsi"/>
                <w:b/>
                <w:sz w:val="20"/>
                <w:szCs w:val="20"/>
                <w:u w:val="single"/>
              </w:rPr>
            </w:pPr>
          </w:p>
        </w:tc>
        <w:tc>
          <w:tcPr>
            <w:tcW w:w="1654" w:type="dxa"/>
          </w:tcPr>
          <w:p w:rsidR="0060508C" w:rsidRDefault="0060508C" w:rsidP="00FA0013">
            <w:pPr>
              <w:ind w:left="360"/>
              <w:rPr>
                <w:rFonts w:asciiTheme="majorHAnsi" w:hAnsiTheme="majorHAnsi"/>
                <w:b/>
                <w:sz w:val="20"/>
                <w:szCs w:val="20"/>
              </w:rPr>
            </w:pPr>
          </w:p>
          <w:p w:rsidR="0060508C" w:rsidRDefault="0060508C" w:rsidP="00FA0013">
            <w:pPr>
              <w:ind w:left="360"/>
              <w:rPr>
                <w:rFonts w:asciiTheme="majorHAnsi" w:hAnsiTheme="majorHAnsi"/>
                <w:b/>
                <w:sz w:val="20"/>
                <w:szCs w:val="20"/>
              </w:rPr>
            </w:pPr>
          </w:p>
          <w:p w:rsidR="0060508C" w:rsidRDefault="0060508C" w:rsidP="00FA0013">
            <w:pPr>
              <w:ind w:left="360"/>
              <w:rPr>
                <w:rFonts w:asciiTheme="majorHAnsi" w:hAnsiTheme="majorHAnsi"/>
                <w:b/>
                <w:sz w:val="20"/>
                <w:szCs w:val="20"/>
              </w:rPr>
            </w:pPr>
          </w:p>
          <w:p w:rsidR="0060508C" w:rsidRDefault="0060508C" w:rsidP="00FA0013">
            <w:pPr>
              <w:ind w:left="360"/>
              <w:rPr>
                <w:rFonts w:asciiTheme="majorHAnsi" w:hAnsiTheme="majorHAnsi"/>
                <w:b/>
                <w:sz w:val="20"/>
                <w:szCs w:val="20"/>
              </w:rPr>
            </w:pPr>
          </w:p>
          <w:p w:rsidR="0060508C" w:rsidRPr="006669AF" w:rsidRDefault="0060508C" w:rsidP="00FA0013">
            <w:pPr>
              <w:ind w:left="360"/>
              <w:rPr>
                <w:rFonts w:asciiTheme="majorHAnsi" w:hAnsiTheme="majorHAnsi"/>
                <w:b/>
                <w:sz w:val="20"/>
                <w:szCs w:val="20"/>
              </w:rPr>
            </w:pPr>
            <w:r>
              <w:rPr>
                <w:rFonts w:asciiTheme="majorHAnsi" w:hAnsiTheme="majorHAnsi"/>
                <w:b/>
                <w:sz w:val="20"/>
                <w:szCs w:val="20"/>
              </w:rPr>
              <w:t>80%</w:t>
            </w:r>
          </w:p>
        </w:tc>
        <w:tc>
          <w:tcPr>
            <w:tcW w:w="1519" w:type="dxa"/>
          </w:tcPr>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Pr="00952C26" w:rsidRDefault="0060508C" w:rsidP="00FA0013">
            <w:pPr>
              <w:rPr>
                <w:rFonts w:asciiTheme="majorHAnsi" w:hAnsiTheme="majorHAnsi"/>
                <w:b/>
                <w:sz w:val="20"/>
                <w:szCs w:val="20"/>
              </w:rPr>
            </w:pPr>
            <w:r>
              <w:rPr>
                <w:rFonts w:asciiTheme="majorHAnsi" w:hAnsiTheme="majorHAnsi"/>
                <w:b/>
                <w:sz w:val="20"/>
                <w:szCs w:val="20"/>
              </w:rPr>
              <w:t>*DICIEMBRE 2017</w:t>
            </w:r>
          </w:p>
        </w:tc>
        <w:tc>
          <w:tcPr>
            <w:tcW w:w="2623" w:type="dxa"/>
          </w:tcPr>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rPr>
            </w:pPr>
          </w:p>
          <w:p w:rsidR="0060508C" w:rsidRPr="00952C26" w:rsidRDefault="0060508C" w:rsidP="00FA0013">
            <w:pPr>
              <w:rPr>
                <w:rFonts w:asciiTheme="majorHAnsi" w:hAnsiTheme="majorHAnsi"/>
                <w:b/>
                <w:sz w:val="20"/>
                <w:szCs w:val="20"/>
              </w:rPr>
            </w:pPr>
            <w:r>
              <w:rPr>
                <w:rFonts w:asciiTheme="majorHAnsi" w:hAnsiTheme="majorHAnsi"/>
                <w:b/>
                <w:sz w:val="20"/>
                <w:szCs w:val="20"/>
              </w:rPr>
              <w:t xml:space="preserve">NUMERO DE BIENES ENTREGADOS /NUMERO DE BIENES SOLICITADOS </w:t>
            </w:r>
          </w:p>
        </w:tc>
        <w:tc>
          <w:tcPr>
            <w:tcW w:w="1563" w:type="dxa"/>
          </w:tcPr>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r>
              <w:rPr>
                <w:rFonts w:asciiTheme="majorHAnsi" w:hAnsiTheme="majorHAnsi"/>
                <w:b/>
                <w:sz w:val="20"/>
                <w:szCs w:val="20"/>
                <w:u w:val="single"/>
              </w:rPr>
              <w:t>*SOLICITUDES DE BIENES DE CONSUMO ORDINARIO</w:t>
            </w:r>
          </w:p>
          <w:p w:rsidR="0060508C" w:rsidRPr="00ED5197" w:rsidRDefault="0060508C" w:rsidP="00FA0013">
            <w:pPr>
              <w:rPr>
                <w:rFonts w:asciiTheme="majorHAnsi" w:hAnsiTheme="majorHAnsi"/>
                <w:b/>
                <w:sz w:val="20"/>
                <w:szCs w:val="20"/>
                <w:u w:val="single"/>
              </w:rPr>
            </w:pPr>
            <w:r>
              <w:rPr>
                <w:rFonts w:asciiTheme="majorHAnsi" w:hAnsiTheme="majorHAnsi"/>
                <w:b/>
                <w:sz w:val="20"/>
                <w:szCs w:val="20"/>
                <w:u w:val="single"/>
              </w:rPr>
              <w:t>*REQUISICIONES DE BIENES DE ALMACEN</w:t>
            </w:r>
          </w:p>
        </w:tc>
        <w:tc>
          <w:tcPr>
            <w:tcW w:w="1551" w:type="dxa"/>
          </w:tcPr>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Pr="00ED5197" w:rsidRDefault="0060508C" w:rsidP="00FA0013">
            <w:pPr>
              <w:rPr>
                <w:rFonts w:asciiTheme="majorHAnsi" w:hAnsiTheme="majorHAnsi"/>
                <w:b/>
                <w:sz w:val="20"/>
                <w:szCs w:val="20"/>
                <w:u w:val="single"/>
              </w:rPr>
            </w:pPr>
            <w:r>
              <w:rPr>
                <w:rFonts w:asciiTheme="majorHAnsi" w:hAnsiTheme="majorHAnsi"/>
                <w:b/>
                <w:sz w:val="20"/>
                <w:szCs w:val="20"/>
                <w:u w:val="single"/>
              </w:rPr>
              <w:t>SEMANALMENTE</w:t>
            </w:r>
          </w:p>
        </w:tc>
        <w:tc>
          <w:tcPr>
            <w:tcW w:w="1940" w:type="dxa"/>
          </w:tcPr>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rPr>
            </w:pPr>
            <w:r>
              <w:rPr>
                <w:rFonts w:asciiTheme="majorHAnsi" w:hAnsiTheme="majorHAnsi"/>
                <w:b/>
                <w:sz w:val="20"/>
                <w:szCs w:val="20"/>
              </w:rPr>
              <w:t>*Limitado personal</w:t>
            </w:r>
          </w:p>
          <w:p w:rsidR="0060508C" w:rsidRDefault="0060508C" w:rsidP="00FA0013">
            <w:pPr>
              <w:rPr>
                <w:rFonts w:asciiTheme="majorHAnsi" w:hAnsiTheme="majorHAnsi"/>
                <w:b/>
                <w:sz w:val="20"/>
                <w:szCs w:val="20"/>
              </w:rPr>
            </w:pPr>
            <w:r>
              <w:rPr>
                <w:rFonts w:asciiTheme="majorHAnsi" w:hAnsiTheme="majorHAnsi"/>
                <w:b/>
                <w:sz w:val="20"/>
                <w:szCs w:val="20"/>
              </w:rPr>
              <w:br/>
              <w:t>*atraso en la entrega por parte de los proveedores</w:t>
            </w:r>
          </w:p>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r>
              <w:rPr>
                <w:rFonts w:asciiTheme="majorHAnsi" w:hAnsiTheme="majorHAnsi"/>
                <w:b/>
                <w:sz w:val="20"/>
                <w:szCs w:val="20"/>
              </w:rPr>
              <w:t xml:space="preserve">*Solicitudes extemporánea de bienes </w:t>
            </w:r>
          </w:p>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p>
          <w:p w:rsidR="0060508C" w:rsidRPr="00740AC2" w:rsidRDefault="0060508C" w:rsidP="00FA0013">
            <w:pPr>
              <w:rPr>
                <w:rFonts w:asciiTheme="majorHAnsi" w:hAnsiTheme="majorHAnsi"/>
                <w:b/>
                <w:sz w:val="20"/>
                <w:szCs w:val="20"/>
              </w:rPr>
            </w:pPr>
          </w:p>
        </w:tc>
      </w:tr>
      <w:tr w:rsidR="0060508C" w:rsidRPr="00ED5197" w:rsidTr="00FA0013">
        <w:tc>
          <w:tcPr>
            <w:tcW w:w="2056" w:type="dxa"/>
          </w:tcPr>
          <w:p w:rsidR="0060508C" w:rsidRPr="00ED5197" w:rsidRDefault="0060508C" w:rsidP="00FA0013">
            <w:pPr>
              <w:rPr>
                <w:rFonts w:asciiTheme="majorHAnsi" w:hAnsiTheme="majorHAnsi"/>
                <w:b/>
                <w:sz w:val="20"/>
                <w:szCs w:val="20"/>
                <w:u w:val="single"/>
              </w:rPr>
            </w:pPr>
            <w:r>
              <w:rPr>
                <w:rFonts w:asciiTheme="majorHAnsi" w:hAnsiTheme="majorHAnsi"/>
                <w:b/>
                <w:sz w:val="20"/>
                <w:szCs w:val="20"/>
                <w:u w:val="single"/>
              </w:rPr>
              <w:t>BRINDAR EL 80% DE CAPACITACION EN EL PROCESO DE ADQUISICION DE BINES  Y SERVICIOS A  LAS UNIDADES DEL CSSP</w:t>
            </w:r>
          </w:p>
          <w:p w:rsidR="0060508C" w:rsidRPr="00ED5197" w:rsidRDefault="0060508C" w:rsidP="00FA0013">
            <w:pPr>
              <w:rPr>
                <w:rFonts w:asciiTheme="majorHAnsi" w:hAnsiTheme="majorHAnsi"/>
                <w:b/>
                <w:sz w:val="20"/>
                <w:szCs w:val="20"/>
                <w:u w:val="single"/>
              </w:rPr>
            </w:pPr>
          </w:p>
          <w:p w:rsidR="0060508C" w:rsidRPr="00ED5197" w:rsidRDefault="0060508C" w:rsidP="00FA0013">
            <w:pPr>
              <w:rPr>
                <w:rFonts w:asciiTheme="majorHAnsi" w:hAnsiTheme="majorHAnsi"/>
                <w:b/>
                <w:sz w:val="20"/>
                <w:szCs w:val="20"/>
                <w:u w:val="single"/>
              </w:rPr>
            </w:pPr>
          </w:p>
          <w:p w:rsidR="0060508C" w:rsidRPr="00ED5197"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Pr="00ED5197"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Pr="00ED5197" w:rsidRDefault="0060508C" w:rsidP="00FA0013">
            <w:pPr>
              <w:rPr>
                <w:rFonts w:asciiTheme="majorHAnsi" w:hAnsiTheme="majorHAnsi"/>
                <w:b/>
                <w:sz w:val="20"/>
                <w:szCs w:val="20"/>
                <w:u w:val="single"/>
              </w:rPr>
            </w:pPr>
          </w:p>
        </w:tc>
        <w:tc>
          <w:tcPr>
            <w:tcW w:w="1654" w:type="dxa"/>
          </w:tcPr>
          <w:p w:rsidR="0060508C" w:rsidRPr="006F1F4A" w:rsidRDefault="0060508C" w:rsidP="00FA0013">
            <w:pPr>
              <w:rPr>
                <w:rFonts w:asciiTheme="majorHAnsi" w:hAnsiTheme="majorHAnsi"/>
                <w:b/>
                <w:sz w:val="20"/>
                <w:szCs w:val="20"/>
              </w:rPr>
            </w:pPr>
            <w:r>
              <w:rPr>
                <w:rFonts w:asciiTheme="majorHAnsi" w:hAnsiTheme="majorHAnsi"/>
                <w:b/>
                <w:sz w:val="20"/>
                <w:szCs w:val="20"/>
              </w:rPr>
              <w:t>Que el 100% de las Unidades involucradas conozcan el proceso para la adquisición de bienes y servicios</w:t>
            </w:r>
          </w:p>
        </w:tc>
        <w:tc>
          <w:tcPr>
            <w:tcW w:w="1519" w:type="dxa"/>
          </w:tcPr>
          <w:p w:rsidR="0060508C" w:rsidRDefault="0060508C" w:rsidP="00FA0013">
            <w:pPr>
              <w:rPr>
                <w:rFonts w:asciiTheme="majorHAnsi" w:hAnsiTheme="majorHAnsi"/>
                <w:b/>
                <w:sz w:val="20"/>
                <w:szCs w:val="20"/>
              </w:rPr>
            </w:pPr>
          </w:p>
          <w:p w:rsidR="0060508C" w:rsidRDefault="0060508C" w:rsidP="00FA0013">
            <w:pPr>
              <w:rPr>
                <w:rFonts w:asciiTheme="majorHAnsi" w:hAnsiTheme="majorHAnsi"/>
                <w:b/>
                <w:sz w:val="20"/>
                <w:szCs w:val="20"/>
              </w:rPr>
            </w:pPr>
          </w:p>
          <w:p w:rsidR="0060508C" w:rsidRPr="004A4255" w:rsidRDefault="0060508C" w:rsidP="00FA0013">
            <w:pPr>
              <w:rPr>
                <w:rFonts w:asciiTheme="majorHAnsi" w:hAnsiTheme="majorHAnsi"/>
                <w:b/>
                <w:sz w:val="20"/>
                <w:szCs w:val="20"/>
              </w:rPr>
            </w:pPr>
            <w:r>
              <w:rPr>
                <w:rFonts w:asciiTheme="majorHAnsi" w:hAnsiTheme="majorHAnsi"/>
                <w:b/>
                <w:sz w:val="20"/>
                <w:szCs w:val="20"/>
              </w:rPr>
              <w:t>Mayo 2017</w:t>
            </w:r>
            <w:r w:rsidRPr="004A4255">
              <w:rPr>
                <w:rFonts w:asciiTheme="majorHAnsi" w:hAnsiTheme="majorHAnsi"/>
                <w:b/>
                <w:sz w:val="20"/>
                <w:szCs w:val="20"/>
              </w:rPr>
              <w:t xml:space="preserve"> </w:t>
            </w:r>
          </w:p>
        </w:tc>
        <w:tc>
          <w:tcPr>
            <w:tcW w:w="2623" w:type="dxa"/>
          </w:tcPr>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sz w:val="20"/>
                <w:szCs w:val="20"/>
              </w:rPr>
            </w:pPr>
          </w:p>
          <w:p w:rsidR="0060508C" w:rsidRPr="006F1F4A" w:rsidRDefault="0060508C" w:rsidP="00FA0013">
            <w:pPr>
              <w:rPr>
                <w:rFonts w:asciiTheme="majorHAnsi" w:hAnsiTheme="majorHAnsi"/>
                <w:sz w:val="20"/>
                <w:szCs w:val="20"/>
              </w:rPr>
            </w:pPr>
            <w:r>
              <w:rPr>
                <w:rFonts w:asciiTheme="majorHAnsi" w:hAnsiTheme="majorHAnsi"/>
                <w:sz w:val="20"/>
                <w:szCs w:val="20"/>
              </w:rPr>
              <w:t>Que las unidades realicen el proceso como esta establecido</w:t>
            </w:r>
          </w:p>
        </w:tc>
        <w:tc>
          <w:tcPr>
            <w:tcW w:w="1563" w:type="dxa"/>
          </w:tcPr>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Pr="00ED5197" w:rsidRDefault="0060508C" w:rsidP="00FA0013">
            <w:pPr>
              <w:rPr>
                <w:rFonts w:asciiTheme="majorHAnsi" w:hAnsiTheme="majorHAnsi"/>
                <w:b/>
                <w:sz w:val="20"/>
                <w:szCs w:val="20"/>
                <w:u w:val="single"/>
              </w:rPr>
            </w:pPr>
            <w:r>
              <w:rPr>
                <w:rFonts w:asciiTheme="majorHAnsi" w:hAnsiTheme="majorHAnsi"/>
                <w:b/>
                <w:sz w:val="20"/>
                <w:szCs w:val="20"/>
                <w:u w:val="single"/>
              </w:rPr>
              <w:t>Unidades/ áreas</w:t>
            </w:r>
          </w:p>
        </w:tc>
        <w:tc>
          <w:tcPr>
            <w:tcW w:w="1551" w:type="dxa"/>
          </w:tcPr>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b/>
                <w:sz w:val="20"/>
                <w:szCs w:val="20"/>
                <w:u w:val="single"/>
              </w:rPr>
            </w:pPr>
          </w:p>
          <w:p w:rsidR="0060508C" w:rsidRPr="00ED5197" w:rsidRDefault="0060508C" w:rsidP="00FA0013">
            <w:pPr>
              <w:rPr>
                <w:rFonts w:asciiTheme="majorHAnsi" w:hAnsiTheme="majorHAnsi"/>
                <w:b/>
                <w:sz w:val="20"/>
                <w:szCs w:val="20"/>
                <w:u w:val="single"/>
              </w:rPr>
            </w:pPr>
            <w:r>
              <w:rPr>
                <w:rFonts w:asciiTheme="majorHAnsi" w:hAnsiTheme="majorHAnsi"/>
                <w:b/>
                <w:sz w:val="20"/>
                <w:szCs w:val="20"/>
                <w:u w:val="single"/>
              </w:rPr>
              <w:t>Con el numero de procesos realizados efectivamente con los lineamientos sugeridos y numero de procesos erróneos</w:t>
            </w:r>
          </w:p>
        </w:tc>
        <w:tc>
          <w:tcPr>
            <w:tcW w:w="1940" w:type="dxa"/>
          </w:tcPr>
          <w:p w:rsidR="0060508C" w:rsidRDefault="0060508C" w:rsidP="00FA0013">
            <w:pPr>
              <w:rPr>
                <w:rFonts w:asciiTheme="majorHAnsi" w:hAnsiTheme="majorHAnsi"/>
                <w:b/>
                <w:sz w:val="20"/>
                <w:szCs w:val="20"/>
                <w:u w:val="single"/>
              </w:rPr>
            </w:pPr>
          </w:p>
          <w:p w:rsidR="0060508C" w:rsidRDefault="0060508C" w:rsidP="00FA0013">
            <w:pPr>
              <w:rPr>
                <w:rFonts w:asciiTheme="majorHAnsi" w:hAnsiTheme="majorHAnsi"/>
                <w:sz w:val="20"/>
                <w:szCs w:val="20"/>
              </w:rPr>
            </w:pPr>
          </w:p>
          <w:p w:rsidR="0060508C" w:rsidRDefault="0060508C" w:rsidP="00FA0013">
            <w:pPr>
              <w:rPr>
                <w:rFonts w:asciiTheme="majorHAnsi" w:hAnsiTheme="majorHAnsi"/>
                <w:sz w:val="20"/>
                <w:szCs w:val="20"/>
              </w:rPr>
            </w:pPr>
            <w:r>
              <w:rPr>
                <w:rFonts w:asciiTheme="majorHAnsi" w:hAnsiTheme="majorHAnsi"/>
                <w:sz w:val="20"/>
                <w:szCs w:val="20"/>
              </w:rPr>
              <w:t xml:space="preserve"> </w:t>
            </w:r>
          </w:p>
          <w:p w:rsidR="0060508C" w:rsidRDefault="0060508C" w:rsidP="00FA0013">
            <w:pPr>
              <w:rPr>
                <w:rFonts w:asciiTheme="majorHAnsi" w:hAnsiTheme="majorHAnsi"/>
                <w:sz w:val="20"/>
                <w:szCs w:val="20"/>
              </w:rPr>
            </w:pPr>
            <w:r>
              <w:rPr>
                <w:rFonts w:asciiTheme="majorHAnsi" w:hAnsiTheme="majorHAnsi"/>
                <w:sz w:val="20"/>
                <w:szCs w:val="20"/>
              </w:rPr>
              <w:t>Falta de cooperación entre las unidades</w:t>
            </w:r>
          </w:p>
          <w:p w:rsidR="0060508C" w:rsidRDefault="0060508C" w:rsidP="00FA0013">
            <w:pPr>
              <w:rPr>
                <w:rFonts w:asciiTheme="majorHAnsi" w:hAnsiTheme="majorHAnsi"/>
                <w:sz w:val="20"/>
                <w:szCs w:val="20"/>
              </w:rPr>
            </w:pPr>
          </w:p>
          <w:p w:rsidR="0060508C" w:rsidRDefault="0060508C" w:rsidP="00FA0013">
            <w:pPr>
              <w:rPr>
                <w:rFonts w:asciiTheme="majorHAnsi" w:hAnsiTheme="majorHAnsi"/>
                <w:sz w:val="20"/>
                <w:szCs w:val="20"/>
              </w:rPr>
            </w:pPr>
          </w:p>
          <w:p w:rsidR="0060508C" w:rsidRPr="004A4255" w:rsidRDefault="0060508C" w:rsidP="00FA0013">
            <w:pPr>
              <w:rPr>
                <w:rFonts w:asciiTheme="majorHAnsi" w:hAnsiTheme="majorHAnsi"/>
                <w:sz w:val="20"/>
                <w:szCs w:val="20"/>
              </w:rPr>
            </w:pPr>
          </w:p>
        </w:tc>
      </w:tr>
    </w:tbl>
    <w:p w:rsidR="0060508C" w:rsidRDefault="0060508C" w:rsidP="0060508C">
      <w:pPr>
        <w:rPr>
          <w:b/>
          <w:sz w:val="24"/>
          <w:szCs w:val="24"/>
        </w:rPr>
      </w:pPr>
    </w:p>
    <w:p w:rsidR="0060508C" w:rsidRDefault="0060508C" w:rsidP="00F72828">
      <w:pPr>
        <w:rPr>
          <w:b/>
          <w:sz w:val="24"/>
          <w:szCs w:val="24"/>
        </w:rPr>
      </w:pPr>
    </w:p>
    <w:p w:rsidR="00294ED9" w:rsidRDefault="00294ED9" w:rsidP="00294ED9">
      <w:pPr>
        <w:pStyle w:val="Ttulo1"/>
      </w:pPr>
      <w:bookmarkStart w:id="7" w:name="_Toc493186157"/>
      <w:r w:rsidRPr="00ED5197">
        <w:lastRenderedPageBreak/>
        <w:t>UNIDAD</w:t>
      </w:r>
      <w:r>
        <w:t xml:space="preserve"> DE INFORMATICA</w:t>
      </w:r>
      <w:bookmarkEnd w:id="7"/>
    </w:p>
    <w:p w:rsidR="00294ED9" w:rsidRDefault="00294ED9" w:rsidP="00F72828">
      <w:pPr>
        <w:rPr>
          <w:b/>
          <w:sz w:val="24"/>
          <w:szCs w:val="24"/>
        </w:rPr>
      </w:pPr>
    </w:p>
    <w:p w:rsidR="00294ED9" w:rsidRPr="00ED5197" w:rsidRDefault="00294ED9" w:rsidP="00294ED9">
      <w:pPr>
        <w:spacing w:after="0" w:line="240" w:lineRule="auto"/>
        <w:jc w:val="center"/>
        <w:rPr>
          <w:rFonts w:asciiTheme="majorHAnsi" w:hAnsiTheme="majorHAnsi"/>
          <w:b/>
          <w:sz w:val="20"/>
          <w:szCs w:val="20"/>
        </w:rPr>
      </w:pPr>
      <w:r w:rsidRPr="00ED5197">
        <w:rPr>
          <w:rFonts w:asciiTheme="majorHAnsi" w:hAnsiTheme="majorHAnsi"/>
          <w:b/>
          <w:sz w:val="20"/>
          <w:szCs w:val="20"/>
        </w:rPr>
        <w:t>CONSEJO SUPERIOR DE SALUD PÚBLICA</w:t>
      </w:r>
    </w:p>
    <w:p w:rsidR="00294ED9" w:rsidRDefault="00294ED9" w:rsidP="00294ED9">
      <w:pPr>
        <w:spacing w:after="0" w:line="240" w:lineRule="auto"/>
        <w:jc w:val="center"/>
        <w:rPr>
          <w:rFonts w:asciiTheme="majorHAnsi" w:hAnsiTheme="majorHAnsi"/>
          <w:b/>
          <w:sz w:val="20"/>
          <w:szCs w:val="20"/>
          <w:u w:val="single"/>
        </w:rPr>
      </w:pPr>
      <w:r w:rsidRPr="00ED5197">
        <w:rPr>
          <w:rFonts w:asciiTheme="majorHAnsi" w:hAnsiTheme="majorHAnsi"/>
          <w:b/>
          <w:sz w:val="20"/>
          <w:szCs w:val="20"/>
          <w:u w:val="single"/>
        </w:rPr>
        <w:t xml:space="preserve">PLAN  OPERATIVO </w:t>
      </w:r>
      <w:r>
        <w:rPr>
          <w:rFonts w:asciiTheme="majorHAnsi" w:hAnsiTheme="majorHAnsi"/>
          <w:b/>
          <w:sz w:val="20"/>
          <w:szCs w:val="20"/>
          <w:u w:val="single"/>
        </w:rPr>
        <w:t>ANUAL – 2017</w:t>
      </w:r>
    </w:p>
    <w:p w:rsidR="00294ED9" w:rsidRDefault="00294ED9" w:rsidP="00294ED9">
      <w:pPr>
        <w:spacing w:after="0" w:line="240" w:lineRule="auto"/>
        <w:jc w:val="center"/>
        <w:rPr>
          <w:rFonts w:asciiTheme="majorHAnsi" w:hAnsiTheme="majorHAnsi"/>
          <w:b/>
          <w:sz w:val="20"/>
          <w:szCs w:val="20"/>
          <w:u w:val="single"/>
        </w:rPr>
      </w:pPr>
    </w:p>
    <w:p w:rsidR="00294ED9" w:rsidRDefault="00294ED9" w:rsidP="00294ED9">
      <w:pPr>
        <w:spacing w:after="0" w:line="240" w:lineRule="auto"/>
        <w:jc w:val="center"/>
        <w:rPr>
          <w:rFonts w:asciiTheme="majorHAnsi" w:hAnsiTheme="majorHAnsi"/>
          <w:b/>
          <w:sz w:val="20"/>
          <w:szCs w:val="20"/>
          <w:u w:val="single"/>
        </w:rPr>
      </w:pPr>
      <w:r>
        <w:rPr>
          <w:rFonts w:asciiTheme="majorHAnsi" w:hAnsiTheme="majorHAnsi"/>
          <w:b/>
          <w:sz w:val="20"/>
          <w:szCs w:val="20"/>
          <w:u w:val="single"/>
        </w:rPr>
        <w:t>Programa: Regulación de Prestadores de Servicios de Salud</w:t>
      </w:r>
    </w:p>
    <w:p w:rsidR="00294ED9" w:rsidRDefault="00294ED9" w:rsidP="00294ED9">
      <w:pPr>
        <w:spacing w:after="0" w:line="240" w:lineRule="auto"/>
        <w:jc w:val="center"/>
        <w:rPr>
          <w:rFonts w:asciiTheme="majorHAnsi" w:hAnsiTheme="majorHAnsi"/>
          <w:b/>
          <w:sz w:val="20"/>
          <w:szCs w:val="20"/>
          <w:u w:val="single"/>
        </w:rPr>
      </w:pPr>
      <w:r>
        <w:rPr>
          <w:rFonts w:asciiTheme="majorHAnsi" w:hAnsiTheme="majorHAnsi"/>
          <w:b/>
          <w:sz w:val="20"/>
          <w:szCs w:val="20"/>
          <w:u w:val="single"/>
        </w:rPr>
        <w:t>Subprograma: Autorización y vigilancia del ejercicio profesional</w:t>
      </w:r>
    </w:p>
    <w:p w:rsidR="00294ED9" w:rsidRPr="00ED5197" w:rsidRDefault="00294ED9" w:rsidP="00294ED9">
      <w:pPr>
        <w:spacing w:after="0" w:line="240" w:lineRule="auto"/>
        <w:jc w:val="center"/>
        <w:rPr>
          <w:rFonts w:asciiTheme="majorHAnsi" w:hAnsiTheme="majorHAnsi"/>
          <w:b/>
          <w:sz w:val="20"/>
          <w:szCs w:val="20"/>
          <w:u w:val="single"/>
        </w:rPr>
      </w:pPr>
    </w:p>
    <w:p w:rsidR="00294ED9" w:rsidRDefault="00294ED9" w:rsidP="00294ED9">
      <w:pPr>
        <w:spacing w:after="0" w:line="240" w:lineRule="auto"/>
        <w:rPr>
          <w:rFonts w:asciiTheme="majorHAnsi" w:hAnsiTheme="majorHAnsi"/>
          <w:b/>
          <w:sz w:val="20"/>
          <w:szCs w:val="20"/>
        </w:rPr>
      </w:pPr>
      <w:r w:rsidRPr="00ED5197">
        <w:rPr>
          <w:rFonts w:asciiTheme="majorHAnsi" w:hAnsiTheme="majorHAnsi"/>
          <w:b/>
          <w:sz w:val="20"/>
          <w:szCs w:val="20"/>
        </w:rPr>
        <w:t>UNIDAD</w:t>
      </w:r>
      <w:r>
        <w:rPr>
          <w:rFonts w:asciiTheme="majorHAnsi" w:hAnsiTheme="majorHAnsi"/>
          <w:b/>
          <w:sz w:val="20"/>
          <w:szCs w:val="20"/>
        </w:rPr>
        <w:t xml:space="preserve"> DE INFORMATICA</w:t>
      </w:r>
    </w:p>
    <w:p w:rsidR="00294ED9" w:rsidRPr="00ED5197" w:rsidRDefault="00294ED9" w:rsidP="00294ED9">
      <w:pPr>
        <w:spacing w:after="0" w:line="240" w:lineRule="auto"/>
        <w:rPr>
          <w:rFonts w:asciiTheme="majorHAnsi" w:hAnsiTheme="majorHAnsi"/>
          <w:b/>
          <w:sz w:val="20"/>
          <w:szCs w:val="20"/>
        </w:rPr>
      </w:pPr>
    </w:p>
    <w:tbl>
      <w:tblPr>
        <w:tblStyle w:val="Tablaconcuadrcula"/>
        <w:tblW w:w="0" w:type="auto"/>
        <w:tblLook w:val="04A0" w:firstRow="1" w:lastRow="0" w:firstColumn="1" w:lastColumn="0" w:noHBand="0" w:noVBand="1"/>
      </w:tblPr>
      <w:tblGrid>
        <w:gridCol w:w="1664"/>
        <w:gridCol w:w="1692"/>
        <w:gridCol w:w="1551"/>
        <w:gridCol w:w="2676"/>
        <w:gridCol w:w="1563"/>
        <w:gridCol w:w="1558"/>
        <w:gridCol w:w="1976"/>
      </w:tblGrid>
      <w:tr w:rsidR="00294ED9" w:rsidRPr="00ED5197" w:rsidTr="00FA0013">
        <w:trPr>
          <w:trHeight w:val="531"/>
        </w:trPr>
        <w:tc>
          <w:tcPr>
            <w:tcW w:w="1664" w:type="dxa"/>
            <w:shd w:val="clear" w:color="auto" w:fill="F2F2F2" w:themeFill="background1" w:themeFillShade="F2"/>
            <w:vAlign w:val="center"/>
          </w:tcPr>
          <w:p w:rsidR="00294ED9" w:rsidRPr="00ED5197" w:rsidRDefault="00294ED9" w:rsidP="00FA0013">
            <w:pPr>
              <w:rPr>
                <w:rFonts w:asciiTheme="majorHAnsi" w:hAnsiTheme="majorHAnsi"/>
                <w:b/>
                <w:sz w:val="20"/>
                <w:szCs w:val="20"/>
              </w:rPr>
            </w:pPr>
            <w:r w:rsidRPr="00ED5197">
              <w:rPr>
                <w:rFonts w:asciiTheme="majorHAnsi" w:hAnsiTheme="majorHAnsi"/>
                <w:b/>
                <w:sz w:val="20"/>
                <w:szCs w:val="20"/>
              </w:rPr>
              <w:t>OBJETIVOS</w:t>
            </w:r>
          </w:p>
        </w:tc>
        <w:tc>
          <w:tcPr>
            <w:tcW w:w="1692" w:type="dxa"/>
            <w:shd w:val="clear" w:color="auto" w:fill="F2F2F2" w:themeFill="background1" w:themeFillShade="F2"/>
            <w:vAlign w:val="center"/>
          </w:tcPr>
          <w:p w:rsidR="00294ED9" w:rsidRPr="00ED5197" w:rsidRDefault="00294ED9" w:rsidP="00FA0013">
            <w:pPr>
              <w:rPr>
                <w:rFonts w:asciiTheme="majorHAnsi" w:hAnsiTheme="majorHAnsi"/>
                <w:b/>
                <w:sz w:val="20"/>
                <w:szCs w:val="20"/>
              </w:rPr>
            </w:pPr>
            <w:r w:rsidRPr="00ED5197">
              <w:rPr>
                <w:rFonts w:asciiTheme="majorHAnsi" w:hAnsiTheme="majorHAnsi"/>
                <w:b/>
                <w:sz w:val="20"/>
                <w:szCs w:val="20"/>
              </w:rPr>
              <w:t>METAS</w:t>
            </w:r>
          </w:p>
        </w:tc>
        <w:tc>
          <w:tcPr>
            <w:tcW w:w="1551" w:type="dxa"/>
            <w:shd w:val="clear" w:color="auto" w:fill="F2F2F2" w:themeFill="background1" w:themeFillShade="F2"/>
            <w:vAlign w:val="center"/>
          </w:tcPr>
          <w:p w:rsidR="00294ED9" w:rsidRPr="00ED5197" w:rsidRDefault="00294ED9" w:rsidP="00FA0013">
            <w:pPr>
              <w:rPr>
                <w:rFonts w:asciiTheme="majorHAnsi" w:hAnsiTheme="majorHAnsi"/>
                <w:b/>
                <w:sz w:val="20"/>
                <w:szCs w:val="20"/>
              </w:rPr>
            </w:pPr>
            <w:r>
              <w:rPr>
                <w:rFonts w:asciiTheme="majorHAnsi" w:hAnsiTheme="majorHAnsi"/>
                <w:b/>
                <w:sz w:val="20"/>
                <w:szCs w:val="20"/>
              </w:rPr>
              <w:t>PLAZO</w:t>
            </w:r>
          </w:p>
        </w:tc>
        <w:tc>
          <w:tcPr>
            <w:tcW w:w="2676" w:type="dxa"/>
            <w:shd w:val="clear" w:color="auto" w:fill="F2F2F2" w:themeFill="background1" w:themeFillShade="F2"/>
            <w:vAlign w:val="center"/>
          </w:tcPr>
          <w:p w:rsidR="00294ED9" w:rsidRPr="00ED5197" w:rsidRDefault="00294ED9" w:rsidP="00FA0013">
            <w:pPr>
              <w:rPr>
                <w:rFonts w:asciiTheme="majorHAnsi" w:hAnsiTheme="majorHAnsi"/>
                <w:b/>
                <w:sz w:val="20"/>
                <w:szCs w:val="20"/>
              </w:rPr>
            </w:pPr>
            <w:r>
              <w:rPr>
                <w:rFonts w:asciiTheme="majorHAnsi" w:hAnsiTheme="majorHAnsi"/>
                <w:b/>
                <w:sz w:val="20"/>
                <w:szCs w:val="20"/>
              </w:rPr>
              <w:t>INDICADOR PROYECTADO / EJECUTADO</w:t>
            </w:r>
          </w:p>
        </w:tc>
        <w:tc>
          <w:tcPr>
            <w:tcW w:w="1563" w:type="dxa"/>
            <w:shd w:val="clear" w:color="auto" w:fill="F2F2F2" w:themeFill="background1" w:themeFillShade="F2"/>
            <w:vAlign w:val="center"/>
          </w:tcPr>
          <w:p w:rsidR="00294ED9" w:rsidRPr="00ED5197" w:rsidRDefault="00294ED9" w:rsidP="00FA0013">
            <w:pPr>
              <w:rPr>
                <w:rFonts w:asciiTheme="majorHAnsi" w:hAnsiTheme="majorHAnsi"/>
                <w:b/>
                <w:sz w:val="20"/>
                <w:szCs w:val="20"/>
              </w:rPr>
            </w:pPr>
            <w:r>
              <w:rPr>
                <w:rFonts w:asciiTheme="majorHAnsi" w:hAnsiTheme="majorHAnsi"/>
                <w:b/>
                <w:sz w:val="20"/>
                <w:szCs w:val="20"/>
              </w:rPr>
              <w:t>FUENTE DE INFORMACIÓN</w:t>
            </w:r>
          </w:p>
        </w:tc>
        <w:tc>
          <w:tcPr>
            <w:tcW w:w="1558" w:type="dxa"/>
            <w:shd w:val="clear" w:color="auto" w:fill="F2F2F2" w:themeFill="background1" w:themeFillShade="F2"/>
            <w:vAlign w:val="center"/>
          </w:tcPr>
          <w:p w:rsidR="00294ED9" w:rsidRPr="00ED5197" w:rsidRDefault="00294ED9" w:rsidP="00FA0013">
            <w:pPr>
              <w:rPr>
                <w:rFonts w:asciiTheme="majorHAnsi" w:hAnsiTheme="majorHAnsi"/>
                <w:b/>
                <w:sz w:val="20"/>
                <w:szCs w:val="20"/>
              </w:rPr>
            </w:pPr>
            <w:r>
              <w:rPr>
                <w:rFonts w:asciiTheme="majorHAnsi" w:hAnsiTheme="majorHAnsi"/>
                <w:b/>
                <w:sz w:val="20"/>
                <w:szCs w:val="20"/>
              </w:rPr>
              <w:t>FRECUENCIA DE MEDICIÓN</w:t>
            </w:r>
          </w:p>
        </w:tc>
        <w:tc>
          <w:tcPr>
            <w:tcW w:w="1976" w:type="dxa"/>
            <w:shd w:val="clear" w:color="auto" w:fill="F2F2F2" w:themeFill="background1" w:themeFillShade="F2"/>
            <w:vAlign w:val="center"/>
          </w:tcPr>
          <w:p w:rsidR="00294ED9" w:rsidRPr="00ED5197" w:rsidRDefault="00294ED9" w:rsidP="00FA0013">
            <w:pPr>
              <w:rPr>
                <w:rFonts w:asciiTheme="majorHAnsi" w:hAnsiTheme="majorHAnsi"/>
                <w:b/>
                <w:sz w:val="20"/>
                <w:szCs w:val="20"/>
              </w:rPr>
            </w:pPr>
            <w:r>
              <w:rPr>
                <w:rFonts w:asciiTheme="majorHAnsi" w:hAnsiTheme="majorHAnsi"/>
                <w:b/>
                <w:sz w:val="20"/>
                <w:szCs w:val="20"/>
              </w:rPr>
              <w:t>FACTORES CRÍTICOS DE ÉXITO</w:t>
            </w:r>
          </w:p>
        </w:tc>
      </w:tr>
      <w:tr w:rsidR="00294ED9" w:rsidRPr="00ED5197" w:rsidTr="00FA0013">
        <w:tc>
          <w:tcPr>
            <w:tcW w:w="1664" w:type="dxa"/>
            <w:vAlign w:val="center"/>
          </w:tcPr>
          <w:p w:rsidR="00294ED9" w:rsidRDefault="00294ED9" w:rsidP="00FA0013">
            <w:pPr>
              <w:rPr>
                <w:rFonts w:cstheme="minorHAnsi"/>
                <w:sz w:val="20"/>
                <w:szCs w:val="20"/>
              </w:rPr>
            </w:pPr>
          </w:p>
          <w:p w:rsidR="00294ED9" w:rsidRPr="001A5AE6" w:rsidRDefault="00294ED9" w:rsidP="00F81E55">
            <w:pPr>
              <w:pStyle w:val="Prrafodelista"/>
              <w:numPr>
                <w:ilvl w:val="0"/>
                <w:numId w:val="6"/>
              </w:numPr>
              <w:ind w:left="0" w:firstLine="0"/>
              <w:contextualSpacing w:val="0"/>
              <w:rPr>
                <w:rFonts w:cstheme="minorHAnsi"/>
                <w:sz w:val="20"/>
                <w:szCs w:val="20"/>
              </w:rPr>
            </w:pPr>
            <w:r w:rsidRPr="001A5AE6">
              <w:rPr>
                <w:rFonts w:cstheme="minorHAnsi"/>
                <w:sz w:val="20"/>
                <w:szCs w:val="20"/>
              </w:rPr>
              <w:t>Lograr que el x% de los mandamientos de pago se efectué en línea</w:t>
            </w:r>
            <w:r>
              <w:rPr>
                <w:rFonts w:cstheme="minorHAnsi"/>
                <w:sz w:val="20"/>
                <w:szCs w:val="20"/>
              </w:rPr>
              <w:t>.</w:t>
            </w:r>
          </w:p>
          <w:p w:rsidR="00294ED9" w:rsidRPr="003D2EBD" w:rsidRDefault="00294ED9" w:rsidP="00FA0013">
            <w:pPr>
              <w:rPr>
                <w:rFonts w:cstheme="minorHAnsi"/>
                <w:sz w:val="20"/>
                <w:szCs w:val="20"/>
              </w:rPr>
            </w:pPr>
          </w:p>
        </w:tc>
        <w:tc>
          <w:tcPr>
            <w:tcW w:w="1692" w:type="dxa"/>
            <w:vAlign w:val="center"/>
          </w:tcPr>
          <w:p w:rsidR="00294ED9" w:rsidRPr="003D2EBD" w:rsidRDefault="00294ED9" w:rsidP="00FA0013">
            <w:pPr>
              <w:rPr>
                <w:rFonts w:cstheme="minorHAnsi"/>
                <w:sz w:val="20"/>
                <w:szCs w:val="20"/>
              </w:rPr>
            </w:pPr>
            <w:r w:rsidRPr="003D2EBD">
              <w:rPr>
                <w:rFonts w:cstheme="minorHAnsi"/>
                <w:sz w:val="20"/>
                <w:szCs w:val="20"/>
              </w:rPr>
              <w:t>Mantener el servicio en línea al menos en un 70%.</w:t>
            </w:r>
          </w:p>
        </w:tc>
        <w:tc>
          <w:tcPr>
            <w:tcW w:w="1551" w:type="dxa"/>
            <w:vAlign w:val="center"/>
          </w:tcPr>
          <w:p w:rsidR="00294ED9" w:rsidRPr="003D2EBD" w:rsidRDefault="00294ED9" w:rsidP="00FA0013">
            <w:pPr>
              <w:rPr>
                <w:rFonts w:cstheme="minorHAnsi"/>
                <w:sz w:val="20"/>
                <w:szCs w:val="20"/>
              </w:rPr>
            </w:pPr>
            <w:r>
              <w:rPr>
                <w:rFonts w:cstheme="minorHAnsi"/>
                <w:sz w:val="20"/>
                <w:szCs w:val="20"/>
              </w:rPr>
              <w:t>Diciembre</w:t>
            </w:r>
            <w:r w:rsidRPr="003D2EBD">
              <w:rPr>
                <w:rFonts w:cstheme="minorHAnsi"/>
                <w:sz w:val="20"/>
                <w:szCs w:val="20"/>
              </w:rPr>
              <w:t xml:space="preserve"> 2017</w:t>
            </w:r>
          </w:p>
        </w:tc>
        <w:tc>
          <w:tcPr>
            <w:tcW w:w="2676" w:type="dxa"/>
            <w:vAlign w:val="center"/>
          </w:tcPr>
          <w:p w:rsidR="00294ED9" w:rsidRPr="003D2EBD" w:rsidRDefault="00294ED9" w:rsidP="00FA0013">
            <w:pPr>
              <w:rPr>
                <w:rFonts w:cstheme="minorHAnsi"/>
                <w:sz w:val="20"/>
                <w:szCs w:val="20"/>
              </w:rPr>
            </w:pPr>
            <w:r w:rsidRPr="003D2EBD">
              <w:rPr>
                <w:rFonts w:cstheme="minorHAnsi"/>
                <w:sz w:val="20"/>
                <w:szCs w:val="20"/>
              </w:rPr>
              <w:t>Numero de mandamientos generados en línea/Total de mandamientos</w:t>
            </w:r>
            <w:r>
              <w:rPr>
                <w:rFonts w:cstheme="minorHAnsi"/>
                <w:sz w:val="20"/>
                <w:szCs w:val="20"/>
              </w:rPr>
              <w:t>.</w:t>
            </w:r>
          </w:p>
        </w:tc>
        <w:tc>
          <w:tcPr>
            <w:tcW w:w="1563" w:type="dxa"/>
            <w:vAlign w:val="center"/>
          </w:tcPr>
          <w:p w:rsidR="00294ED9" w:rsidRPr="0099045B" w:rsidRDefault="00294ED9" w:rsidP="00FA0013">
            <w:pPr>
              <w:rPr>
                <w:rFonts w:cstheme="minorHAnsi"/>
                <w:sz w:val="20"/>
                <w:szCs w:val="20"/>
              </w:rPr>
            </w:pPr>
            <w:r>
              <w:rPr>
                <w:rFonts w:cstheme="minorHAnsi"/>
                <w:sz w:val="20"/>
                <w:szCs w:val="20"/>
              </w:rPr>
              <w:t xml:space="preserve">Base de datos de la plataforma </w:t>
            </w:r>
            <w:r w:rsidRPr="003D2EBD">
              <w:rPr>
                <w:rFonts w:cstheme="minorHAnsi"/>
                <w:sz w:val="20"/>
                <w:szCs w:val="20"/>
              </w:rPr>
              <w:t>de mandamientos en línea</w:t>
            </w:r>
            <w:r>
              <w:rPr>
                <w:rFonts w:cstheme="minorHAnsi"/>
                <w:sz w:val="20"/>
                <w:szCs w:val="20"/>
              </w:rPr>
              <w:t>.</w:t>
            </w:r>
          </w:p>
        </w:tc>
        <w:tc>
          <w:tcPr>
            <w:tcW w:w="1558" w:type="dxa"/>
            <w:vAlign w:val="center"/>
          </w:tcPr>
          <w:p w:rsidR="00294ED9" w:rsidRPr="0099045B" w:rsidRDefault="00294ED9" w:rsidP="00FA0013">
            <w:pPr>
              <w:rPr>
                <w:rFonts w:cstheme="minorHAnsi"/>
                <w:sz w:val="20"/>
                <w:szCs w:val="20"/>
              </w:rPr>
            </w:pPr>
            <w:r>
              <w:rPr>
                <w:rFonts w:cstheme="minorHAnsi"/>
                <w:sz w:val="20"/>
                <w:szCs w:val="20"/>
              </w:rPr>
              <w:t>Mensual</w:t>
            </w:r>
          </w:p>
        </w:tc>
        <w:tc>
          <w:tcPr>
            <w:tcW w:w="1976" w:type="dxa"/>
            <w:vAlign w:val="center"/>
          </w:tcPr>
          <w:p w:rsidR="00294ED9" w:rsidRDefault="00294ED9" w:rsidP="00FA0013">
            <w:pPr>
              <w:pStyle w:val="Prrafodelista"/>
              <w:ind w:left="360"/>
              <w:rPr>
                <w:rFonts w:cstheme="minorHAnsi"/>
                <w:sz w:val="20"/>
                <w:szCs w:val="20"/>
              </w:rPr>
            </w:pPr>
          </w:p>
          <w:p w:rsidR="00294ED9" w:rsidRPr="00FA3364" w:rsidRDefault="00294ED9" w:rsidP="00F81E55">
            <w:pPr>
              <w:pStyle w:val="Prrafodelista"/>
              <w:numPr>
                <w:ilvl w:val="0"/>
                <w:numId w:val="2"/>
              </w:numPr>
              <w:rPr>
                <w:rFonts w:cstheme="minorHAnsi"/>
                <w:sz w:val="20"/>
                <w:szCs w:val="20"/>
              </w:rPr>
            </w:pPr>
            <w:r w:rsidRPr="00FA3364">
              <w:rPr>
                <w:rFonts w:cstheme="minorHAnsi"/>
                <w:sz w:val="20"/>
                <w:szCs w:val="20"/>
              </w:rPr>
              <w:t>Insuficientes recursos humanos</w:t>
            </w:r>
          </w:p>
          <w:p w:rsidR="00294ED9" w:rsidRPr="00FA3364" w:rsidRDefault="00294ED9" w:rsidP="00F81E55">
            <w:pPr>
              <w:pStyle w:val="Prrafodelista"/>
              <w:numPr>
                <w:ilvl w:val="0"/>
                <w:numId w:val="2"/>
              </w:numPr>
              <w:rPr>
                <w:rFonts w:cstheme="minorHAnsi"/>
                <w:sz w:val="20"/>
                <w:szCs w:val="20"/>
              </w:rPr>
            </w:pPr>
            <w:r w:rsidRPr="00FA3364">
              <w:rPr>
                <w:rFonts w:cstheme="minorHAnsi"/>
                <w:sz w:val="20"/>
                <w:szCs w:val="20"/>
              </w:rPr>
              <w:t xml:space="preserve">Presupuesto </w:t>
            </w:r>
          </w:p>
          <w:p w:rsidR="00294ED9" w:rsidRPr="00FA3364" w:rsidRDefault="00294ED9" w:rsidP="00FA0013">
            <w:pPr>
              <w:rPr>
                <w:rFonts w:cstheme="minorHAnsi"/>
                <w:sz w:val="20"/>
                <w:szCs w:val="20"/>
              </w:rPr>
            </w:pPr>
          </w:p>
          <w:p w:rsidR="00294ED9" w:rsidRPr="00FA3364" w:rsidRDefault="00294ED9" w:rsidP="00FA0013">
            <w:pPr>
              <w:rPr>
                <w:rFonts w:cstheme="minorHAnsi"/>
                <w:sz w:val="20"/>
                <w:szCs w:val="20"/>
              </w:rPr>
            </w:pPr>
          </w:p>
          <w:p w:rsidR="00294ED9" w:rsidRPr="0099045B" w:rsidRDefault="00294ED9" w:rsidP="00FA0013">
            <w:pPr>
              <w:rPr>
                <w:rFonts w:cstheme="minorHAnsi"/>
                <w:sz w:val="20"/>
                <w:szCs w:val="20"/>
              </w:rPr>
            </w:pPr>
          </w:p>
        </w:tc>
      </w:tr>
      <w:tr w:rsidR="00294ED9" w:rsidRPr="00ED5197" w:rsidTr="00FA0013">
        <w:tc>
          <w:tcPr>
            <w:tcW w:w="1664" w:type="dxa"/>
            <w:vAlign w:val="center"/>
          </w:tcPr>
          <w:p w:rsidR="00294ED9" w:rsidRPr="001A5AE6" w:rsidRDefault="00294ED9" w:rsidP="00FA0013">
            <w:pPr>
              <w:pStyle w:val="Prrafodelista"/>
              <w:ind w:left="0"/>
              <w:rPr>
                <w:rFonts w:cstheme="minorHAnsi"/>
                <w:sz w:val="20"/>
                <w:szCs w:val="20"/>
              </w:rPr>
            </w:pPr>
          </w:p>
          <w:p w:rsidR="00294ED9" w:rsidRPr="001A5AE6" w:rsidRDefault="00294ED9" w:rsidP="00F81E55">
            <w:pPr>
              <w:pStyle w:val="Prrafodelista"/>
              <w:numPr>
                <w:ilvl w:val="0"/>
                <w:numId w:val="6"/>
              </w:numPr>
              <w:ind w:left="0" w:firstLine="0"/>
              <w:rPr>
                <w:rFonts w:cstheme="minorHAnsi"/>
                <w:sz w:val="20"/>
                <w:szCs w:val="20"/>
              </w:rPr>
            </w:pPr>
            <w:r w:rsidRPr="001A5AE6">
              <w:rPr>
                <w:rFonts w:cstheme="minorHAnsi"/>
                <w:sz w:val="20"/>
                <w:szCs w:val="20"/>
              </w:rPr>
              <w:t>Lograr que el %x% de los registros de profesionales de la salud se efectué en línea</w:t>
            </w:r>
            <w:r>
              <w:rPr>
                <w:rFonts w:cstheme="minorHAnsi"/>
                <w:sz w:val="20"/>
                <w:szCs w:val="20"/>
              </w:rPr>
              <w:t>.</w:t>
            </w:r>
            <w:r w:rsidRPr="001A5AE6">
              <w:rPr>
                <w:rFonts w:cstheme="minorHAnsi"/>
                <w:sz w:val="20"/>
                <w:szCs w:val="20"/>
              </w:rPr>
              <w:t xml:space="preserve"> </w:t>
            </w:r>
          </w:p>
          <w:p w:rsidR="00294ED9" w:rsidRPr="003D2EBD" w:rsidRDefault="00294ED9" w:rsidP="00FA0013">
            <w:pPr>
              <w:rPr>
                <w:rFonts w:cstheme="minorHAnsi"/>
                <w:sz w:val="20"/>
                <w:szCs w:val="20"/>
              </w:rPr>
            </w:pPr>
          </w:p>
        </w:tc>
        <w:tc>
          <w:tcPr>
            <w:tcW w:w="1692" w:type="dxa"/>
            <w:vAlign w:val="center"/>
          </w:tcPr>
          <w:p w:rsidR="00294ED9" w:rsidRPr="003D2EBD" w:rsidRDefault="00294ED9" w:rsidP="00FA0013">
            <w:pPr>
              <w:rPr>
                <w:rFonts w:cstheme="minorHAnsi"/>
                <w:sz w:val="20"/>
                <w:szCs w:val="20"/>
              </w:rPr>
            </w:pPr>
            <w:r w:rsidRPr="003D2EBD">
              <w:rPr>
                <w:rFonts w:cstheme="minorHAnsi"/>
                <w:sz w:val="20"/>
                <w:szCs w:val="20"/>
              </w:rPr>
              <w:t>Mantener el servicio en línea al menos en un 70%.</w:t>
            </w:r>
          </w:p>
        </w:tc>
        <w:tc>
          <w:tcPr>
            <w:tcW w:w="1551" w:type="dxa"/>
            <w:vAlign w:val="center"/>
          </w:tcPr>
          <w:p w:rsidR="00294ED9" w:rsidRPr="003D2EBD" w:rsidRDefault="00294ED9" w:rsidP="00FA0013">
            <w:pPr>
              <w:rPr>
                <w:rFonts w:cstheme="minorHAnsi"/>
                <w:sz w:val="20"/>
                <w:szCs w:val="20"/>
              </w:rPr>
            </w:pPr>
            <w:r w:rsidRPr="003D2EBD">
              <w:rPr>
                <w:rFonts w:cstheme="minorHAnsi"/>
                <w:sz w:val="20"/>
                <w:szCs w:val="20"/>
              </w:rPr>
              <w:t>Diciembre 2017</w:t>
            </w:r>
          </w:p>
        </w:tc>
        <w:tc>
          <w:tcPr>
            <w:tcW w:w="2676" w:type="dxa"/>
            <w:vAlign w:val="center"/>
          </w:tcPr>
          <w:p w:rsidR="00294ED9" w:rsidRPr="003D2EBD" w:rsidRDefault="00294ED9" w:rsidP="00FA0013">
            <w:pPr>
              <w:rPr>
                <w:rFonts w:cstheme="minorHAnsi"/>
                <w:sz w:val="20"/>
                <w:szCs w:val="20"/>
              </w:rPr>
            </w:pPr>
            <w:r w:rsidRPr="003D2EBD">
              <w:rPr>
                <w:rFonts w:cstheme="minorHAnsi"/>
                <w:sz w:val="20"/>
                <w:szCs w:val="20"/>
              </w:rPr>
              <w:t>Número de profesionales registrados en línea/Total de profesionales registrados</w:t>
            </w:r>
            <w:r>
              <w:rPr>
                <w:rFonts w:cstheme="minorHAnsi"/>
                <w:sz w:val="20"/>
                <w:szCs w:val="20"/>
              </w:rPr>
              <w:t>.</w:t>
            </w:r>
          </w:p>
        </w:tc>
        <w:tc>
          <w:tcPr>
            <w:tcW w:w="1563" w:type="dxa"/>
            <w:vAlign w:val="center"/>
          </w:tcPr>
          <w:p w:rsidR="00294ED9" w:rsidRPr="0099045B" w:rsidRDefault="00294ED9" w:rsidP="00FA0013">
            <w:pPr>
              <w:rPr>
                <w:rFonts w:cstheme="minorHAnsi"/>
                <w:color w:val="FF0000"/>
                <w:sz w:val="20"/>
                <w:szCs w:val="20"/>
              </w:rPr>
            </w:pPr>
          </w:p>
          <w:p w:rsidR="00294ED9" w:rsidRPr="0099045B" w:rsidRDefault="00294ED9" w:rsidP="00FA0013">
            <w:pPr>
              <w:rPr>
                <w:rFonts w:cstheme="minorHAnsi"/>
                <w:sz w:val="20"/>
                <w:szCs w:val="20"/>
              </w:rPr>
            </w:pPr>
            <w:r>
              <w:rPr>
                <w:rFonts w:cstheme="minorHAnsi"/>
                <w:sz w:val="20"/>
                <w:szCs w:val="20"/>
              </w:rPr>
              <w:t xml:space="preserve">Base de datos de la plataforma </w:t>
            </w:r>
            <w:r w:rsidRPr="003D2EBD">
              <w:rPr>
                <w:rFonts w:cstheme="minorHAnsi"/>
                <w:sz w:val="20"/>
                <w:szCs w:val="20"/>
              </w:rPr>
              <w:t xml:space="preserve">de </w:t>
            </w:r>
            <w:r>
              <w:rPr>
                <w:rFonts w:cstheme="minorHAnsi"/>
                <w:sz w:val="20"/>
                <w:szCs w:val="20"/>
              </w:rPr>
              <w:t>registro de profesionales</w:t>
            </w:r>
            <w:r w:rsidRPr="003D2EBD">
              <w:rPr>
                <w:rFonts w:cstheme="minorHAnsi"/>
                <w:sz w:val="20"/>
                <w:szCs w:val="20"/>
              </w:rPr>
              <w:t xml:space="preserve"> </w:t>
            </w:r>
            <w:r>
              <w:rPr>
                <w:rFonts w:cstheme="minorHAnsi"/>
                <w:sz w:val="20"/>
                <w:szCs w:val="20"/>
              </w:rPr>
              <w:t xml:space="preserve">de salud </w:t>
            </w:r>
            <w:r w:rsidRPr="003D2EBD">
              <w:rPr>
                <w:rFonts w:cstheme="minorHAnsi"/>
                <w:sz w:val="20"/>
                <w:szCs w:val="20"/>
              </w:rPr>
              <w:t>en línea</w:t>
            </w:r>
            <w:r>
              <w:rPr>
                <w:rFonts w:cstheme="minorHAnsi"/>
                <w:sz w:val="20"/>
                <w:szCs w:val="20"/>
              </w:rPr>
              <w:t>.</w:t>
            </w:r>
          </w:p>
        </w:tc>
        <w:tc>
          <w:tcPr>
            <w:tcW w:w="1558" w:type="dxa"/>
            <w:vAlign w:val="center"/>
          </w:tcPr>
          <w:p w:rsidR="00294ED9" w:rsidRPr="004C4BB1" w:rsidRDefault="00294ED9" w:rsidP="00FA0013">
            <w:pPr>
              <w:rPr>
                <w:rFonts w:cstheme="minorHAnsi"/>
                <w:sz w:val="20"/>
                <w:szCs w:val="20"/>
              </w:rPr>
            </w:pPr>
            <w:r w:rsidRPr="004C4BB1">
              <w:rPr>
                <w:rFonts w:cstheme="minorHAnsi"/>
                <w:sz w:val="20"/>
                <w:szCs w:val="20"/>
              </w:rPr>
              <w:t>Mensual</w:t>
            </w:r>
          </w:p>
        </w:tc>
        <w:tc>
          <w:tcPr>
            <w:tcW w:w="1976" w:type="dxa"/>
            <w:vAlign w:val="center"/>
          </w:tcPr>
          <w:p w:rsidR="00294ED9" w:rsidRPr="00FA3364" w:rsidRDefault="00294ED9" w:rsidP="00F81E55">
            <w:pPr>
              <w:pStyle w:val="Prrafodelista"/>
              <w:numPr>
                <w:ilvl w:val="0"/>
                <w:numId w:val="3"/>
              </w:numPr>
              <w:rPr>
                <w:rFonts w:cstheme="minorHAnsi"/>
                <w:sz w:val="20"/>
                <w:szCs w:val="20"/>
              </w:rPr>
            </w:pPr>
            <w:r w:rsidRPr="00FA3364">
              <w:rPr>
                <w:rFonts w:cstheme="minorHAnsi"/>
                <w:sz w:val="20"/>
                <w:szCs w:val="20"/>
              </w:rPr>
              <w:t>Insuficientes recursos humanos</w:t>
            </w:r>
          </w:p>
          <w:p w:rsidR="00294ED9" w:rsidRPr="00FA3364" w:rsidRDefault="00294ED9" w:rsidP="00F81E55">
            <w:pPr>
              <w:pStyle w:val="Prrafodelista"/>
              <w:numPr>
                <w:ilvl w:val="0"/>
                <w:numId w:val="3"/>
              </w:numPr>
              <w:rPr>
                <w:rFonts w:cstheme="minorHAnsi"/>
                <w:sz w:val="20"/>
                <w:szCs w:val="20"/>
              </w:rPr>
            </w:pPr>
            <w:r w:rsidRPr="00FA3364">
              <w:rPr>
                <w:rFonts w:cstheme="minorHAnsi"/>
                <w:sz w:val="20"/>
                <w:szCs w:val="20"/>
              </w:rPr>
              <w:t xml:space="preserve">Presupuesto </w:t>
            </w:r>
          </w:p>
        </w:tc>
      </w:tr>
      <w:tr w:rsidR="00294ED9" w:rsidRPr="00ED5197" w:rsidTr="00FA0013">
        <w:tc>
          <w:tcPr>
            <w:tcW w:w="1664" w:type="dxa"/>
            <w:vAlign w:val="center"/>
          </w:tcPr>
          <w:p w:rsidR="00294ED9" w:rsidRPr="001A5AE6" w:rsidRDefault="00294ED9" w:rsidP="00FA0013">
            <w:pPr>
              <w:pStyle w:val="Prrafodelista"/>
              <w:ind w:left="0"/>
              <w:rPr>
                <w:rFonts w:cstheme="minorHAnsi"/>
                <w:sz w:val="20"/>
                <w:szCs w:val="20"/>
              </w:rPr>
            </w:pPr>
          </w:p>
          <w:p w:rsidR="00294ED9" w:rsidRPr="001A5AE6" w:rsidRDefault="00294ED9" w:rsidP="00F81E55">
            <w:pPr>
              <w:pStyle w:val="Prrafodelista"/>
              <w:numPr>
                <w:ilvl w:val="0"/>
                <w:numId w:val="6"/>
              </w:numPr>
              <w:ind w:left="0" w:firstLine="0"/>
              <w:rPr>
                <w:rFonts w:cstheme="minorHAnsi"/>
                <w:sz w:val="20"/>
                <w:szCs w:val="20"/>
              </w:rPr>
            </w:pPr>
            <w:r w:rsidRPr="001A5AE6">
              <w:rPr>
                <w:rFonts w:cstheme="minorHAnsi"/>
                <w:sz w:val="20"/>
                <w:szCs w:val="20"/>
              </w:rPr>
              <w:t xml:space="preserve">Lograr que el x% de los documentos </w:t>
            </w:r>
            <w:r w:rsidRPr="001A5AE6">
              <w:rPr>
                <w:rFonts w:cstheme="minorHAnsi"/>
                <w:sz w:val="20"/>
                <w:szCs w:val="20"/>
              </w:rPr>
              <w:lastRenderedPageBreak/>
              <w:t>entregados por los profesionales se realicen con el uso de la firma electrónica</w:t>
            </w:r>
            <w:r>
              <w:rPr>
                <w:rFonts w:cstheme="minorHAnsi"/>
                <w:sz w:val="20"/>
                <w:szCs w:val="20"/>
              </w:rPr>
              <w:t>.</w:t>
            </w:r>
          </w:p>
          <w:p w:rsidR="00294ED9" w:rsidRPr="003D2EBD" w:rsidRDefault="00294ED9" w:rsidP="00FA0013">
            <w:pPr>
              <w:rPr>
                <w:rFonts w:cstheme="minorHAnsi"/>
                <w:sz w:val="20"/>
                <w:szCs w:val="20"/>
              </w:rPr>
            </w:pPr>
          </w:p>
        </w:tc>
        <w:tc>
          <w:tcPr>
            <w:tcW w:w="1692" w:type="dxa"/>
            <w:vAlign w:val="center"/>
          </w:tcPr>
          <w:p w:rsidR="00294ED9" w:rsidRPr="003D2EBD" w:rsidRDefault="00294ED9" w:rsidP="00FA0013">
            <w:pPr>
              <w:rPr>
                <w:rFonts w:cstheme="minorHAnsi"/>
                <w:sz w:val="20"/>
                <w:szCs w:val="20"/>
              </w:rPr>
            </w:pPr>
            <w:r w:rsidRPr="003D2EBD">
              <w:rPr>
                <w:rFonts w:cstheme="minorHAnsi"/>
                <w:sz w:val="20"/>
                <w:szCs w:val="20"/>
              </w:rPr>
              <w:lastRenderedPageBreak/>
              <w:t xml:space="preserve">Entregar firma electrónica y reconocer firma </w:t>
            </w:r>
            <w:r w:rsidRPr="003D2EBD">
              <w:rPr>
                <w:rFonts w:cstheme="minorHAnsi"/>
                <w:sz w:val="20"/>
                <w:szCs w:val="20"/>
              </w:rPr>
              <w:lastRenderedPageBreak/>
              <w:t>electrónica de terceros</w:t>
            </w:r>
            <w:r>
              <w:rPr>
                <w:rFonts w:cstheme="minorHAnsi"/>
                <w:sz w:val="20"/>
                <w:szCs w:val="20"/>
              </w:rPr>
              <w:t>.</w:t>
            </w:r>
          </w:p>
        </w:tc>
        <w:tc>
          <w:tcPr>
            <w:tcW w:w="1551" w:type="dxa"/>
            <w:vAlign w:val="center"/>
          </w:tcPr>
          <w:p w:rsidR="00294ED9" w:rsidRPr="003D2EBD" w:rsidRDefault="00294ED9" w:rsidP="00FA0013">
            <w:pPr>
              <w:rPr>
                <w:rFonts w:cstheme="minorHAnsi"/>
                <w:sz w:val="20"/>
                <w:szCs w:val="20"/>
              </w:rPr>
            </w:pPr>
            <w:r>
              <w:rPr>
                <w:rFonts w:cstheme="minorHAnsi"/>
                <w:sz w:val="20"/>
                <w:szCs w:val="20"/>
              </w:rPr>
              <w:lastRenderedPageBreak/>
              <w:t>Diciembre 2018</w:t>
            </w:r>
          </w:p>
        </w:tc>
        <w:tc>
          <w:tcPr>
            <w:tcW w:w="2676" w:type="dxa"/>
            <w:vAlign w:val="center"/>
          </w:tcPr>
          <w:p w:rsidR="00294ED9" w:rsidRPr="003D2EBD" w:rsidRDefault="00294ED9" w:rsidP="00FA0013">
            <w:pPr>
              <w:rPr>
                <w:rFonts w:cstheme="minorHAnsi"/>
                <w:sz w:val="20"/>
                <w:szCs w:val="20"/>
              </w:rPr>
            </w:pPr>
            <w:r w:rsidRPr="003D2EBD">
              <w:rPr>
                <w:rFonts w:cstheme="minorHAnsi"/>
                <w:sz w:val="20"/>
                <w:szCs w:val="20"/>
              </w:rPr>
              <w:t>Cantidad de documentos entregados con firma electrónica/Total de documentos entregados</w:t>
            </w:r>
            <w:r>
              <w:rPr>
                <w:rFonts w:cstheme="minorHAnsi"/>
                <w:sz w:val="20"/>
                <w:szCs w:val="20"/>
              </w:rPr>
              <w:t>.</w:t>
            </w:r>
          </w:p>
        </w:tc>
        <w:tc>
          <w:tcPr>
            <w:tcW w:w="1563" w:type="dxa"/>
            <w:vAlign w:val="center"/>
          </w:tcPr>
          <w:p w:rsidR="00294ED9" w:rsidRPr="0099045B" w:rsidRDefault="00294ED9" w:rsidP="00FA0013">
            <w:pPr>
              <w:rPr>
                <w:rFonts w:cstheme="minorHAnsi"/>
                <w:sz w:val="20"/>
                <w:szCs w:val="20"/>
              </w:rPr>
            </w:pPr>
            <w:r>
              <w:rPr>
                <w:rFonts w:cstheme="minorHAnsi"/>
                <w:sz w:val="20"/>
                <w:szCs w:val="20"/>
              </w:rPr>
              <w:t xml:space="preserve">Unidades internas que gestionan con </w:t>
            </w:r>
            <w:r>
              <w:rPr>
                <w:rFonts w:cstheme="minorHAnsi"/>
                <w:sz w:val="20"/>
                <w:szCs w:val="20"/>
              </w:rPr>
              <w:lastRenderedPageBreak/>
              <w:t>firma electrónica .</w:t>
            </w:r>
          </w:p>
        </w:tc>
        <w:tc>
          <w:tcPr>
            <w:tcW w:w="1558" w:type="dxa"/>
            <w:vAlign w:val="center"/>
          </w:tcPr>
          <w:p w:rsidR="00294ED9" w:rsidRPr="004C4BB1" w:rsidRDefault="00294ED9" w:rsidP="00FA0013">
            <w:pPr>
              <w:rPr>
                <w:rFonts w:cstheme="minorHAnsi"/>
                <w:sz w:val="20"/>
                <w:szCs w:val="20"/>
              </w:rPr>
            </w:pPr>
            <w:r>
              <w:rPr>
                <w:rFonts w:cstheme="minorHAnsi"/>
                <w:sz w:val="20"/>
                <w:szCs w:val="20"/>
              </w:rPr>
              <w:lastRenderedPageBreak/>
              <w:t>Mensual</w:t>
            </w:r>
          </w:p>
        </w:tc>
        <w:tc>
          <w:tcPr>
            <w:tcW w:w="1976" w:type="dxa"/>
            <w:vAlign w:val="center"/>
          </w:tcPr>
          <w:p w:rsidR="00294ED9" w:rsidRPr="00FA3364" w:rsidRDefault="00294ED9" w:rsidP="00F81E55">
            <w:pPr>
              <w:pStyle w:val="Prrafodelista"/>
              <w:numPr>
                <w:ilvl w:val="0"/>
                <w:numId w:val="4"/>
              </w:numPr>
              <w:rPr>
                <w:rFonts w:cstheme="minorHAnsi"/>
                <w:sz w:val="20"/>
                <w:szCs w:val="20"/>
              </w:rPr>
            </w:pPr>
            <w:r w:rsidRPr="00FA3364">
              <w:rPr>
                <w:rFonts w:cstheme="minorHAnsi"/>
                <w:sz w:val="20"/>
                <w:szCs w:val="20"/>
              </w:rPr>
              <w:t xml:space="preserve">Presupuesto </w:t>
            </w:r>
          </w:p>
          <w:p w:rsidR="00294ED9" w:rsidRPr="00FA3364" w:rsidRDefault="00294ED9" w:rsidP="00F81E55">
            <w:pPr>
              <w:pStyle w:val="Prrafodelista"/>
              <w:numPr>
                <w:ilvl w:val="0"/>
                <w:numId w:val="4"/>
              </w:numPr>
              <w:rPr>
                <w:rFonts w:cstheme="minorHAnsi"/>
                <w:sz w:val="20"/>
                <w:szCs w:val="20"/>
              </w:rPr>
            </w:pPr>
            <w:r w:rsidRPr="00FA3364">
              <w:rPr>
                <w:rFonts w:cstheme="minorHAnsi"/>
                <w:sz w:val="20"/>
                <w:szCs w:val="20"/>
              </w:rPr>
              <w:t xml:space="preserve">Falta del manual de uso y aplicación por </w:t>
            </w:r>
            <w:r w:rsidRPr="00FA3364">
              <w:rPr>
                <w:rFonts w:cstheme="minorHAnsi"/>
                <w:sz w:val="20"/>
                <w:szCs w:val="20"/>
              </w:rPr>
              <w:lastRenderedPageBreak/>
              <w:t>parte del Ministerio de Economía</w:t>
            </w:r>
          </w:p>
        </w:tc>
      </w:tr>
      <w:tr w:rsidR="00294ED9" w:rsidRPr="00ED5197" w:rsidTr="00FA0013">
        <w:tc>
          <w:tcPr>
            <w:tcW w:w="1664" w:type="dxa"/>
            <w:vAlign w:val="center"/>
          </w:tcPr>
          <w:p w:rsidR="00294ED9" w:rsidRPr="001A5AE6" w:rsidRDefault="00294ED9" w:rsidP="00FA0013">
            <w:pPr>
              <w:pStyle w:val="Prrafodelista"/>
              <w:ind w:left="0"/>
              <w:rPr>
                <w:rFonts w:cstheme="minorHAnsi"/>
                <w:sz w:val="20"/>
                <w:szCs w:val="20"/>
              </w:rPr>
            </w:pPr>
          </w:p>
          <w:p w:rsidR="00294ED9" w:rsidRPr="001A5AE6" w:rsidRDefault="00294ED9" w:rsidP="00F81E55">
            <w:pPr>
              <w:pStyle w:val="Prrafodelista"/>
              <w:numPr>
                <w:ilvl w:val="0"/>
                <w:numId w:val="6"/>
              </w:numPr>
              <w:ind w:left="0" w:firstLine="0"/>
              <w:rPr>
                <w:rFonts w:cstheme="minorHAnsi"/>
                <w:sz w:val="20"/>
                <w:szCs w:val="20"/>
              </w:rPr>
            </w:pPr>
            <w:r w:rsidRPr="001A5AE6">
              <w:rPr>
                <w:rFonts w:cstheme="minorHAnsi"/>
                <w:sz w:val="20"/>
                <w:szCs w:val="20"/>
              </w:rPr>
              <w:t>Lograr que el x% de los expedientes de profesionales estén digitalizados</w:t>
            </w:r>
            <w:r>
              <w:rPr>
                <w:rFonts w:cstheme="minorHAnsi"/>
                <w:sz w:val="20"/>
                <w:szCs w:val="20"/>
              </w:rPr>
              <w:t>.</w:t>
            </w:r>
          </w:p>
          <w:p w:rsidR="00294ED9" w:rsidRPr="003D2EBD" w:rsidRDefault="00294ED9" w:rsidP="00FA0013">
            <w:pPr>
              <w:rPr>
                <w:rFonts w:cstheme="minorHAnsi"/>
                <w:sz w:val="20"/>
                <w:szCs w:val="20"/>
              </w:rPr>
            </w:pPr>
          </w:p>
        </w:tc>
        <w:tc>
          <w:tcPr>
            <w:tcW w:w="1692" w:type="dxa"/>
            <w:vAlign w:val="center"/>
          </w:tcPr>
          <w:p w:rsidR="00294ED9" w:rsidRPr="003D2EBD" w:rsidRDefault="00294ED9" w:rsidP="00FA0013">
            <w:pPr>
              <w:rPr>
                <w:rFonts w:cstheme="minorHAnsi"/>
                <w:sz w:val="20"/>
                <w:szCs w:val="20"/>
              </w:rPr>
            </w:pPr>
            <w:r w:rsidRPr="003D2EBD">
              <w:rPr>
                <w:rFonts w:cstheme="minorHAnsi"/>
                <w:sz w:val="20"/>
                <w:szCs w:val="20"/>
              </w:rPr>
              <w:t>Digitalizar al menos un 20% de los expedientes de profesionales</w:t>
            </w:r>
            <w:r>
              <w:rPr>
                <w:rFonts w:cstheme="minorHAnsi"/>
                <w:sz w:val="20"/>
                <w:szCs w:val="20"/>
              </w:rPr>
              <w:t>.</w:t>
            </w:r>
          </w:p>
        </w:tc>
        <w:tc>
          <w:tcPr>
            <w:tcW w:w="1551" w:type="dxa"/>
            <w:vAlign w:val="center"/>
          </w:tcPr>
          <w:p w:rsidR="00294ED9" w:rsidRPr="003D2EBD" w:rsidRDefault="00294ED9" w:rsidP="00FA0013">
            <w:pPr>
              <w:rPr>
                <w:rFonts w:cstheme="minorHAnsi"/>
                <w:sz w:val="20"/>
                <w:szCs w:val="20"/>
              </w:rPr>
            </w:pPr>
            <w:r>
              <w:rPr>
                <w:rFonts w:cstheme="minorHAnsi"/>
                <w:sz w:val="20"/>
                <w:szCs w:val="20"/>
              </w:rPr>
              <w:t>Diciembre 2018</w:t>
            </w:r>
          </w:p>
        </w:tc>
        <w:tc>
          <w:tcPr>
            <w:tcW w:w="2676" w:type="dxa"/>
            <w:vAlign w:val="center"/>
          </w:tcPr>
          <w:p w:rsidR="00294ED9" w:rsidRPr="003D2EBD" w:rsidRDefault="00294ED9" w:rsidP="00FA0013">
            <w:pPr>
              <w:rPr>
                <w:rFonts w:cstheme="minorHAnsi"/>
                <w:sz w:val="20"/>
                <w:szCs w:val="20"/>
              </w:rPr>
            </w:pPr>
            <w:r w:rsidRPr="003D2EBD">
              <w:rPr>
                <w:rFonts w:cstheme="minorHAnsi"/>
                <w:sz w:val="20"/>
                <w:szCs w:val="20"/>
              </w:rPr>
              <w:t>Número de expedientes digitalizados/Total de expedientes</w:t>
            </w:r>
            <w:r>
              <w:rPr>
                <w:rFonts w:cstheme="minorHAnsi"/>
                <w:sz w:val="20"/>
                <w:szCs w:val="20"/>
              </w:rPr>
              <w:t>.</w:t>
            </w:r>
          </w:p>
        </w:tc>
        <w:tc>
          <w:tcPr>
            <w:tcW w:w="1563" w:type="dxa"/>
            <w:vAlign w:val="center"/>
          </w:tcPr>
          <w:p w:rsidR="00294ED9" w:rsidRPr="0099045B" w:rsidRDefault="00294ED9" w:rsidP="00FA0013">
            <w:pPr>
              <w:rPr>
                <w:rFonts w:cstheme="minorHAnsi"/>
                <w:sz w:val="20"/>
                <w:szCs w:val="20"/>
              </w:rPr>
            </w:pPr>
            <w:r>
              <w:rPr>
                <w:rFonts w:cstheme="minorHAnsi"/>
                <w:sz w:val="20"/>
                <w:szCs w:val="20"/>
              </w:rPr>
              <w:t>Base de datos de digitalización de profesionales</w:t>
            </w:r>
          </w:p>
        </w:tc>
        <w:tc>
          <w:tcPr>
            <w:tcW w:w="1558" w:type="dxa"/>
            <w:vAlign w:val="center"/>
          </w:tcPr>
          <w:p w:rsidR="00294ED9" w:rsidRPr="004C4BB1" w:rsidRDefault="00294ED9" w:rsidP="00FA0013">
            <w:pPr>
              <w:rPr>
                <w:rFonts w:cstheme="minorHAnsi"/>
                <w:sz w:val="20"/>
                <w:szCs w:val="20"/>
              </w:rPr>
            </w:pPr>
            <w:r w:rsidRPr="004C4BB1">
              <w:rPr>
                <w:rFonts w:cstheme="minorHAnsi"/>
                <w:sz w:val="20"/>
                <w:szCs w:val="20"/>
              </w:rPr>
              <w:t>Mensual</w:t>
            </w:r>
          </w:p>
        </w:tc>
        <w:tc>
          <w:tcPr>
            <w:tcW w:w="1976" w:type="dxa"/>
            <w:vAlign w:val="center"/>
          </w:tcPr>
          <w:p w:rsidR="00294ED9" w:rsidRPr="00FA3364" w:rsidRDefault="00294ED9" w:rsidP="00F81E55">
            <w:pPr>
              <w:pStyle w:val="Prrafodelista"/>
              <w:numPr>
                <w:ilvl w:val="0"/>
                <w:numId w:val="5"/>
              </w:numPr>
              <w:rPr>
                <w:rFonts w:cstheme="minorHAnsi"/>
                <w:sz w:val="20"/>
                <w:szCs w:val="20"/>
              </w:rPr>
            </w:pPr>
            <w:r w:rsidRPr="00FA3364">
              <w:rPr>
                <w:rFonts w:cstheme="minorHAnsi"/>
                <w:sz w:val="20"/>
                <w:szCs w:val="20"/>
              </w:rPr>
              <w:t>Insuficientes recursos humanos</w:t>
            </w:r>
          </w:p>
          <w:p w:rsidR="00294ED9" w:rsidRPr="00FA3364" w:rsidRDefault="00294ED9" w:rsidP="00F81E55">
            <w:pPr>
              <w:pStyle w:val="Prrafodelista"/>
              <w:numPr>
                <w:ilvl w:val="0"/>
                <w:numId w:val="5"/>
              </w:numPr>
              <w:rPr>
                <w:rFonts w:cstheme="minorHAnsi"/>
                <w:sz w:val="20"/>
                <w:szCs w:val="20"/>
              </w:rPr>
            </w:pPr>
            <w:r w:rsidRPr="00FA3364">
              <w:rPr>
                <w:rFonts w:cstheme="minorHAnsi"/>
                <w:sz w:val="20"/>
                <w:szCs w:val="20"/>
              </w:rPr>
              <w:t xml:space="preserve">Presupuesto </w:t>
            </w:r>
          </w:p>
        </w:tc>
      </w:tr>
    </w:tbl>
    <w:p w:rsidR="00294ED9" w:rsidRDefault="00294ED9" w:rsidP="00294ED9">
      <w:pPr>
        <w:spacing w:after="0" w:line="240" w:lineRule="auto"/>
        <w:jc w:val="center"/>
        <w:rPr>
          <w:rFonts w:asciiTheme="majorHAnsi" w:hAnsiTheme="majorHAnsi"/>
          <w:b/>
          <w:sz w:val="20"/>
          <w:szCs w:val="20"/>
        </w:rPr>
      </w:pPr>
    </w:p>
    <w:p w:rsidR="00294ED9" w:rsidRDefault="00294ED9" w:rsidP="00294ED9">
      <w:pPr>
        <w:spacing w:after="0" w:line="240" w:lineRule="auto"/>
        <w:jc w:val="center"/>
        <w:rPr>
          <w:rFonts w:asciiTheme="majorHAnsi" w:hAnsiTheme="majorHAnsi"/>
          <w:b/>
          <w:sz w:val="20"/>
          <w:szCs w:val="20"/>
        </w:rPr>
      </w:pPr>
    </w:p>
    <w:p w:rsidR="00294ED9" w:rsidRDefault="00294ED9" w:rsidP="00294ED9">
      <w:pPr>
        <w:spacing w:after="0" w:line="240" w:lineRule="auto"/>
        <w:jc w:val="center"/>
        <w:rPr>
          <w:rFonts w:asciiTheme="majorHAnsi" w:hAnsiTheme="majorHAnsi"/>
          <w:b/>
          <w:sz w:val="20"/>
          <w:szCs w:val="20"/>
        </w:rPr>
      </w:pPr>
    </w:p>
    <w:p w:rsidR="00294ED9" w:rsidRPr="00ED5197" w:rsidRDefault="00294ED9" w:rsidP="00294ED9">
      <w:pPr>
        <w:spacing w:after="0" w:line="240" w:lineRule="auto"/>
        <w:jc w:val="center"/>
        <w:rPr>
          <w:rFonts w:asciiTheme="majorHAnsi" w:hAnsiTheme="majorHAnsi"/>
          <w:b/>
          <w:sz w:val="20"/>
          <w:szCs w:val="20"/>
        </w:rPr>
      </w:pPr>
      <w:r w:rsidRPr="00ED5197">
        <w:rPr>
          <w:rFonts w:asciiTheme="majorHAnsi" w:hAnsiTheme="majorHAnsi"/>
          <w:b/>
          <w:sz w:val="20"/>
          <w:szCs w:val="20"/>
        </w:rPr>
        <w:t>CONSEJO SUPERIOR DE SALUD PÚBLICA</w:t>
      </w:r>
    </w:p>
    <w:p w:rsidR="00294ED9" w:rsidRDefault="00294ED9" w:rsidP="00294ED9">
      <w:pPr>
        <w:spacing w:after="0" w:line="240" w:lineRule="auto"/>
        <w:jc w:val="center"/>
        <w:rPr>
          <w:rFonts w:asciiTheme="majorHAnsi" w:hAnsiTheme="majorHAnsi"/>
          <w:b/>
          <w:sz w:val="20"/>
          <w:szCs w:val="20"/>
          <w:u w:val="single"/>
        </w:rPr>
      </w:pPr>
      <w:r w:rsidRPr="00ED5197">
        <w:rPr>
          <w:rFonts w:asciiTheme="majorHAnsi" w:hAnsiTheme="majorHAnsi"/>
          <w:b/>
          <w:sz w:val="20"/>
          <w:szCs w:val="20"/>
          <w:u w:val="single"/>
        </w:rPr>
        <w:t xml:space="preserve">PLAN  OPERATIVO </w:t>
      </w:r>
      <w:r>
        <w:rPr>
          <w:rFonts w:asciiTheme="majorHAnsi" w:hAnsiTheme="majorHAnsi"/>
          <w:b/>
          <w:sz w:val="20"/>
          <w:szCs w:val="20"/>
          <w:u w:val="single"/>
        </w:rPr>
        <w:t>ANUAL – 2017</w:t>
      </w:r>
    </w:p>
    <w:p w:rsidR="00294ED9" w:rsidRDefault="00294ED9" w:rsidP="00294ED9">
      <w:pPr>
        <w:spacing w:after="0" w:line="240" w:lineRule="auto"/>
        <w:jc w:val="center"/>
        <w:rPr>
          <w:rFonts w:asciiTheme="majorHAnsi" w:hAnsiTheme="majorHAnsi"/>
          <w:b/>
          <w:sz w:val="20"/>
          <w:szCs w:val="20"/>
          <w:u w:val="single"/>
        </w:rPr>
      </w:pPr>
    </w:p>
    <w:p w:rsidR="00294ED9" w:rsidRDefault="00294ED9" w:rsidP="00294ED9">
      <w:pPr>
        <w:spacing w:after="0" w:line="240" w:lineRule="auto"/>
        <w:jc w:val="center"/>
        <w:rPr>
          <w:rFonts w:asciiTheme="majorHAnsi" w:hAnsiTheme="majorHAnsi"/>
          <w:b/>
          <w:sz w:val="20"/>
          <w:szCs w:val="20"/>
          <w:u w:val="single"/>
        </w:rPr>
      </w:pPr>
      <w:r>
        <w:rPr>
          <w:rFonts w:asciiTheme="majorHAnsi" w:hAnsiTheme="majorHAnsi"/>
          <w:b/>
          <w:sz w:val="20"/>
          <w:szCs w:val="20"/>
          <w:u w:val="single"/>
        </w:rPr>
        <w:t>Programa: Regulación de Prestadores de Servicios de Salud</w:t>
      </w:r>
    </w:p>
    <w:p w:rsidR="00294ED9" w:rsidRDefault="00294ED9" w:rsidP="00294ED9">
      <w:pPr>
        <w:spacing w:after="0" w:line="240" w:lineRule="auto"/>
        <w:jc w:val="center"/>
        <w:rPr>
          <w:rFonts w:asciiTheme="majorHAnsi" w:hAnsiTheme="majorHAnsi"/>
          <w:b/>
          <w:sz w:val="20"/>
          <w:szCs w:val="20"/>
          <w:u w:val="single"/>
        </w:rPr>
      </w:pPr>
      <w:r>
        <w:rPr>
          <w:rFonts w:asciiTheme="majorHAnsi" w:hAnsiTheme="majorHAnsi"/>
          <w:b/>
          <w:sz w:val="20"/>
          <w:szCs w:val="20"/>
          <w:u w:val="single"/>
        </w:rPr>
        <w:t>Subprograma: Escuela de capacitación permanente en salud</w:t>
      </w:r>
    </w:p>
    <w:p w:rsidR="00294ED9" w:rsidRPr="00ED5197" w:rsidRDefault="00294ED9" w:rsidP="00294ED9">
      <w:pPr>
        <w:spacing w:after="0" w:line="240" w:lineRule="auto"/>
        <w:jc w:val="center"/>
        <w:rPr>
          <w:rFonts w:asciiTheme="majorHAnsi" w:hAnsiTheme="majorHAnsi"/>
          <w:b/>
          <w:sz w:val="20"/>
          <w:szCs w:val="20"/>
          <w:u w:val="single"/>
        </w:rPr>
      </w:pPr>
    </w:p>
    <w:p w:rsidR="00294ED9" w:rsidRDefault="00294ED9" w:rsidP="00294ED9">
      <w:pPr>
        <w:spacing w:after="0" w:line="240" w:lineRule="auto"/>
        <w:rPr>
          <w:rFonts w:asciiTheme="majorHAnsi" w:hAnsiTheme="majorHAnsi"/>
          <w:b/>
          <w:sz w:val="20"/>
          <w:szCs w:val="20"/>
        </w:rPr>
      </w:pPr>
      <w:r w:rsidRPr="00ED5197">
        <w:rPr>
          <w:rFonts w:asciiTheme="majorHAnsi" w:hAnsiTheme="majorHAnsi"/>
          <w:b/>
          <w:sz w:val="20"/>
          <w:szCs w:val="20"/>
        </w:rPr>
        <w:t>UNIDAD</w:t>
      </w:r>
      <w:r>
        <w:rPr>
          <w:rFonts w:asciiTheme="majorHAnsi" w:hAnsiTheme="majorHAnsi"/>
          <w:b/>
          <w:sz w:val="20"/>
          <w:szCs w:val="20"/>
        </w:rPr>
        <w:t xml:space="preserve"> DE INFORMATICA</w:t>
      </w:r>
    </w:p>
    <w:p w:rsidR="00294ED9" w:rsidRDefault="00294ED9" w:rsidP="00294ED9">
      <w:pPr>
        <w:spacing w:after="0" w:line="240" w:lineRule="auto"/>
        <w:rPr>
          <w:rFonts w:asciiTheme="majorHAnsi" w:hAnsiTheme="majorHAnsi"/>
          <w:b/>
          <w:sz w:val="20"/>
          <w:szCs w:val="20"/>
        </w:rPr>
      </w:pPr>
    </w:p>
    <w:tbl>
      <w:tblPr>
        <w:tblStyle w:val="Tablaconcuadrcula"/>
        <w:tblW w:w="0" w:type="auto"/>
        <w:tblLook w:val="04A0" w:firstRow="1" w:lastRow="0" w:firstColumn="1" w:lastColumn="0" w:noHBand="0" w:noVBand="1"/>
      </w:tblPr>
      <w:tblGrid>
        <w:gridCol w:w="1664"/>
        <w:gridCol w:w="1692"/>
        <w:gridCol w:w="1551"/>
        <w:gridCol w:w="2676"/>
        <w:gridCol w:w="1563"/>
        <w:gridCol w:w="1558"/>
        <w:gridCol w:w="1976"/>
      </w:tblGrid>
      <w:tr w:rsidR="00294ED9" w:rsidRPr="00ED5197" w:rsidTr="00FA0013">
        <w:trPr>
          <w:trHeight w:val="531"/>
        </w:trPr>
        <w:tc>
          <w:tcPr>
            <w:tcW w:w="1664" w:type="dxa"/>
            <w:shd w:val="clear" w:color="auto" w:fill="F2F2F2" w:themeFill="background1" w:themeFillShade="F2"/>
            <w:vAlign w:val="center"/>
          </w:tcPr>
          <w:p w:rsidR="00294ED9" w:rsidRPr="00ED5197" w:rsidRDefault="00294ED9" w:rsidP="00FA0013">
            <w:pPr>
              <w:jc w:val="center"/>
              <w:rPr>
                <w:rFonts w:asciiTheme="majorHAnsi" w:hAnsiTheme="majorHAnsi"/>
                <w:b/>
                <w:sz w:val="20"/>
                <w:szCs w:val="20"/>
              </w:rPr>
            </w:pPr>
            <w:r w:rsidRPr="00ED5197">
              <w:rPr>
                <w:rFonts w:asciiTheme="majorHAnsi" w:hAnsiTheme="majorHAnsi"/>
                <w:b/>
                <w:sz w:val="20"/>
                <w:szCs w:val="20"/>
              </w:rPr>
              <w:t>OBJETIVOS</w:t>
            </w:r>
          </w:p>
        </w:tc>
        <w:tc>
          <w:tcPr>
            <w:tcW w:w="1692" w:type="dxa"/>
            <w:shd w:val="clear" w:color="auto" w:fill="F2F2F2" w:themeFill="background1" w:themeFillShade="F2"/>
            <w:vAlign w:val="center"/>
          </w:tcPr>
          <w:p w:rsidR="00294ED9" w:rsidRPr="00ED5197" w:rsidRDefault="00294ED9" w:rsidP="00FA0013">
            <w:pPr>
              <w:jc w:val="center"/>
              <w:rPr>
                <w:rFonts w:asciiTheme="majorHAnsi" w:hAnsiTheme="majorHAnsi"/>
                <w:b/>
                <w:sz w:val="20"/>
                <w:szCs w:val="20"/>
              </w:rPr>
            </w:pPr>
            <w:r w:rsidRPr="00ED5197">
              <w:rPr>
                <w:rFonts w:asciiTheme="majorHAnsi" w:hAnsiTheme="majorHAnsi"/>
                <w:b/>
                <w:sz w:val="20"/>
                <w:szCs w:val="20"/>
              </w:rPr>
              <w:t>METAS</w:t>
            </w:r>
          </w:p>
        </w:tc>
        <w:tc>
          <w:tcPr>
            <w:tcW w:w="1551" w:type="dxa"/>
            <w:shd w:val="clear" w:color="auto" w:fill="F2F2F2" w:themeFill="background1" w:themeFillShade="F2"/>
            <w:vAlign w:val="center"/>
          </w:tcPr>
          <w:p w:rsidR="00294ED9" w:rsidRPr="00ED5197" w:rsidRDefault="00294ED9" w:rsidP="00FA0013">
            <w:pPr>
              <w:jc w:val="center"/>
              <w:rPr>
                <w:rFonts w:asciiTheme="majorHAnsi" w:hAnsiTheme="majorHAnsi"/>
                <w:b/>
                <w:sz w:val="20"/>
                <w:szCs w:val="20"/>
              </w:rPr>
            </w:pPr>
            <w:r>
              <w:rPr>
                <w:rFonts w:asciiTheme="majorHAnsi" w:hAnsiTheme="majorHAnsi"/>
                <w:b/>
                <w:sz w:val="20"/>
                <w:szCs w:val="20"/>
              </w:rPr>
              <w:t>PLAZO</w:t>
            </w:r>
          </w:p>
        </w:tc>
        <w:tc>
          <w:tcPr>
            <w:tcW w:w="2676" w:type="dxa"/>
            <w:shd w:val="clear" w:color="auto" w:fill="F2F2F2" w:themeFill="background1" w:themeFillShade="F2"/>
            <w:vAlign w:val="center"/>
          </w:tcPr>
          <w:p w:rsidR="00294ED9" w:rsidRPr="00ED5197" w:rsidRDefault="00294ED9" w:rsidP="00FA0013">
            <w:pPr>
              <w:jc w:val="center"/>
              <w:rPr>
                <w:rFonts w:asciiTheme="majorHAnsi" w:hAnsiTheme="majorHAnsi"/>
                <w:b/>
                <w:sz w:val="20"/>
                <w:szCs w:val="20"/>
              </w:rPr>
            </w:pPr>
            <w:r>
              <w:rPr>
                <w:rFonts w:asciiTheme="majorHAnsi" w:hAnsiTheme="majorHAnsi"/>
                <w:b/>
                <w:sz w:val="20"/>
                <w:szCs w:val="20"/>
              </w:rPr>
              <w:t>INDICADOR PROYECTADO / EJECUTADO</w:t>
            </w:r>
          </w:p>
        </w:tc>
        <w:tc>
          <w:tcPr>
            <w:tcW w:w="1563" w:type="dxa"/>
            <w:shd w:val="clear" w:color="auto" w:fill="F2F2F2" w:themeFill="background1" w:themeFillShade="F2"/>
          </w:tcPr>
          <w:p w:rsidR="00294ED9" w:rsidRPr="00ED5197" w:rsidRDefault="00294ED9" w:rsidP="00FA0013">
            <w:pPr>
              <w:jc w:val="center"/>
              <w:rPr>
                <w:rFonts w:asciiTheme="majorHAnsi" w:hAnsiTheme="majorHAnsi"/>
                <w:b/>
                <w:sz w:val="20"/>
                <w:szCs w:val="20"/>
              </w:rPr>
            </w:pPr>
            <w:r>
              <w:rPr>
                <w:rFonts w:asciiTheme="majorHAnsi" w:hAnsiTheme="majorHAnsi"/>
                <w:b/>
                <w:sz w:val="20"/>
                <w:szCs w:val="20"/>
              </w:rPr>
              <w:t>FUENTE DE INFORMACIÓN</w:t>
            </w:r>
          </w:p>
        </w:tc>
        <w:tc>
          <w:tcPr>
            <w:tcW w:w="1558" w:type="dxa"/>
            <w:shd w:val="clear" w:color="auto" w:fill="F2F2F2" w:themeFill="background1" w:themeFillShade="F2"/>
          </w:tcPr>
          <w:p w:rsidR="00294ED9" w:rsidRPr="00ED5197" w:rsidRDefault="00294ED9" w:rsidP="00FA0013">
            <w:pPr>
              <w:jc w:val="center"/>
              <w:rPr>
                <w:rFonts w:asciiTheme="majorHAnsi" w:hAnsiTheme="majorHAnsi"/>
                <w:b/>
                <w:sz w:val="20"/>
                <w:szCs w:val="20"/>
              </w:rPr>
            </w:pPr>
            <w:r>
              <w:rPr>
                <w:rFonts w:asciiTheme="majorHAnsi" w:hAnsiTheme="majorHAnsi"/>
                <w:b/>
                <w:sz w:val="20"/>
                <w:szCs w:val="20"/>
              </w:rPr>
              <w:t>FRECUENCIA DE MEDICIÓN</w:t>
            </w:r>
          </w:p>
        </w:tc>
        <w:tc>
          <w:tcPr>
            <w:tcW w:w="1976" w:type="dxa"/>
            <w:shd w:val="clear" w:color="auto" w:fill="F2F2F2" w:themeFill="background1" w:themeFillShade="F2"/>
          </w:tcPr>
          <w:p w:rsidR="00294ED9" w:rsidRPr="00ED5197" w:rsidRDefault="00294ED9" w:rsidP="00FA0013">
            <w:pPr>
              <w:jc w:val="center"/>
              <w:rPr>
                <w:rFonts w:asciiTheme="majorHAnsi" w:hAnsiTheme="majorHAnsi"/>
                <w:b/>
                <w:sz w:val="20"/>
                <w:szCs w:val="20"/>
              </w:rPr>
            </w:pPr>
            <w:r>
              <w:rPr>
                <w:rFonts w:asciiTheme="majorHAnsi" w:hAnsiTheme="majorHAnsi"/>
                <w:b/>
                <w:sz w:val="20"/>
                <w:szCs w:val="20"/>
              </w:rPr>
              <w:t>FACTORES CRÍTICOS DE ÉXITO</w:t>
            </w:r>
          </w:p>
        </w:tc>
      </w:tr>
      <w:tr w:rsidR="00294ED9" w:rsidRPr="00ED5197" w:rsidTr="00FA0013">
        <w:tc>
          <w:tcPr>
            <w:tcW w:w="1664" w:type="dxa"/>
            <w:vAlign w:val="center"/>
          </w:tcPr>
          <w:p w:rsidR="00294ED9" w:rsidRDefault="00294ED9" w:rsidP="00FA0013">
            <w:pPr>
              <w:rPr>
                <w:rFonts w:cstheme="minorHAnsi"/>
                <w:sz w:val="20"/>
                <w:szCs w:val="20"/>
                <w:highlight w:val="yellow"/>
              </w:rPr>
            </w:pPr>
          </w:p>
          <w:p w:rsidR="00294ED9" w:rsidRPr="004955FC" w:rsidRDefault="00294ED9" w:rsidP="00FA0013">
            <w:pPr>
              <w:rPr>
                <w:rFonts w:cstheme="minorHAnsi"/>
                <w:sz w:val="20"/>
                <w:szCs w:val="20"/>
              </w:rPr>
            </w:pPr>
          </w:p>
          <w:p w:rsidR="00294ED9" w:rsidRPr="00936ACE" w:rsidRDefault="00294ED9" w:rsidP="00F81E55">
            <w:pPr>
              <w:pStyle w:val="Prrafodelista"/>
              <w:numPr>
                <w:ilvl w:val="0"/>
                <w:numId w:val="7"/>
              </w:numPr>
              <w:ind w:left="0" w:firstLine="0"/>
              <w:rPr>
                <w:rFonts w:cstheme="minorHAnsi"/>
                <w:sz w:val="20"/>
                <w:szCs w:val="20"/>
              </w:rPr>
            </w:pPr>
            <w:r w:rsidRPr="00936ACE">
              <w:rPr>
                <w:rFonts w:cstheme="minorHAnsi"/>
                <w:sz w:val="20"/>
                <w:szCs w:val="20"/>
              </w:rPr>
              <w:t>Lograr que el x% de las capacitaciones sea en línea</w:t>
            </w:r>
            <w:r>
              <w:rPr>
                <w:rFonts w:cstheme="minorHAnsi"/>
                <w:sz w:val="20"/>
                <w:szCs w:val="20"/>
              </w:rPr>
              <w:t>.</w:t>
            </w:r>
          </w:p>
          <w:p w:rsidR="00294ED9" w:rsidRPr="00D33C31" w:rsidRDefault="00294ED9" w:rsidP="00FA0013">
            <w:pPr>
              <w:rPr>
                <w:rFonts w:cstheme="minorHAnsi"/>
                <w:sz w:val="20"/>
                <w:szCs w:val="20"/>
                <w:highlight w:val="yellow"/>
              </w:rPr>
            </w:pPr>
          </w:p>
          <w:p w:rsidR="00294ED9" w:rsidRPr="00D33C31" w:rsidRDefault="00294ED9" w:rsidP="00FA0013">
            <w:pPr>
              <w:rPr>
                <w:rFonts w:cstheme="minorHAnsi"/>
                <w:sz w:val="20"/>
                <w:szCs w:val="20"/>
                <w:highlight w:val="yellow"/>
              </w:rPr>
            </w:pPr>
          </w:p>
        </w:tc>
        <w:tc>
          <w:tcPr>
            <w:tcW w:w="1692" w:type="dxa"/>
            <w:vAlign w:val="center"/>
          </w:tcPr>
          <w:p w:rsidR="00294ED9" w:rsidRPr="004955FC" w:rsidRDefault="00294ED9" w:rsidP="00FA0013">
            <w:pPr>
              <w:rPr>
                <w:rFonts w:cstheme="minorHAnsi"/>
                <w:sz w:val="20"/>
                <w:szCs w:val="20"/>
              </w:rPr>
            </w:pPr>
            <w:r>
              <w:rPr>
                <w:rFonts w:cstheme="minorHAnsi"/>
                <w:sz w:val="20"/>
                <w:szCs w:val="20"/>
              </w:rPr>
              <w:t>Realizar un 10% de las capacitaciones en línea.</w:t>
            </w:r>
          </w:p>
        </w:tc>
        <w:tc>
          <w:tcPr>
            <w:tcW w:w="1551" w:type="dxa"/>
          </w:tcPr>
          <w:p w:rsidR="00294ED9" w:rsidRDefault="00294ED9" w:rsidP="00FA0013">
            <w:pPr>
              <w:rPr>
                <w:rFonts w:cstheme="minorHAnsi"/>
                <w:sz w:val="20"/>
                <w:szCs w:val="20"/>
              </w:rPr>
            </w:pPr>
          </w:p>
          <w:p w:rsidR="00294ED9" w:rsidRDefault="00294ED9" w:rsidP="00FA0013">
            <w:pPr>
              <w:rPr>
                <w:rFonts w:cstheme="minorHAnsi"/>
                <w:sz w:val="20"/>
                <w:szCs w:val="20"/>
              </w:rPr>
            </w:pPr>
          </w:p>
          <w:p w:rsidR="00294ED9" w:rsidRPr="004955FC" w:rsidRDefault="00294ED9" w:rsidP="00FA0013">
            <w:pPr>
              <w:rPr>
                <w:rFonts w:cstheme="minorHAnsi"/>
                <w:sz w:val="20"/>
                <w:szCs w:val="20"/>
              </w:rPr>
            </w:pPr>
          </w:p>
          <w:p w:rsidR="00294ED9" w:rsidRPr="004955FC" w:rsidRDefault="00294ED9" w:rsidP="00FA0013">
            <w:pPr>
              <w:rPr>
                <w:rFonts w:cstheme="minorHAnsi"/>
                <w:sz w:val="20"/>
                <w:szCs w:val="20"/>
              </w:rPr>
            </w:pPr>
            <w:r>
              <w:rPr>
                <w:rFonts w:cstheme="minorHAnsi"/>
                <w:sz w:val="20"/>
                <w:szCs w:val="20"/>
              </w:rPr>
              <w:t>Diciembre 2018</w:t>
            </w:r>
          </w:p>
        </w:tc>
        <w:tc>
          <w:tcPr>
            <w:tcW w:w="2676" w:type="dxa"/>
            <w:vAlign w:val="center"/>
          </w:tcPr>
          <w:p w:rsidR="00294ED9" w:rsidRPr="004955FC" w:rsidRDefault="00294ED9" w:rsidP="00FA0013">
            <w:pPr>
              <w:rPr>
                <w:rFonts w:cstheme="minorHAnsi"/>
                <w:sz w:val="20"/>
                <w:szCs w:val="20"/>
              </w:rPr>
            </w:pPr>
            <w:r w:rsidRPr="004955FC">
              <w:rPr>
                <w:rFonts w:cstheme="minorHAnsi"/>
                <w:sz w:val="20"/>
                <w:szCs w:val="20"/>
              </w:rPr>
              <w:t>Número de profesionales capacitados en línea/</w:t>
            </w:r>
          </w:p>
          <w:p w:rsidR="00294ED9" w:rsidRPr="004955FC" w:rsidRDefault="00294ED9" w:rsidP="00FA0013">
            <w:pPr>
              <w:rPr>
                <w:rFonts w:cstheme="minorHAnsi"/>
                <w:sz w:val="20"/>
                <w:szCs w:val="20"/>
              </w:rPr>
            </w:pPr>
            <w:r w:rsidRPr="004955FC">
              <w:rPr>
                <w:rFonts w:cstheme="minorHAnsi"/>
                <w:sz w:val="20"/>
                <w:szCs w:val="20"/>
              </w:rPr>
              <w:t>Número de profesionales capacitados</w:t>
            </w:r>
            <w:r>
              <w:rPr>
                <w:rFonts w:cstheme="minorHAnsi"/>
                <w:sz w:val="20"/>
                <w:szCs w:val="20"/>
              </w:rPr>
              <w:t>.</w:t>
            </w:r>
          </w:p>
        </w:tc>
        <w:tc>
          <w:tcPr>
            <w:tcW w:w="1563" w:type="dxa"/>
          </w:tcPr>
          <w:p w:rsidR="00294ED9" w:rsidRPr="004955FC" w:rsidRDefault="00294ED9" w:rsidP="00FA0013">
            <w:pPr>
              <w:rPr>
                <w:rFonts w:cstheme="minorHAnsi"/>
                <w:sz w:val="20"/>
                <w:szCs w:val="20"/>
              </w:rPr>
            </w:pPr>
          </w:p>
          <w:p w:rsidR="00294ED9" w:rsidRPr="004955FC" w:rsidRDefault="00294ED9" w:rsidP="00FA0013">
            <w:pPr>
              <w:rPr>
                <w:rFonts w:cstheme="minorHAnsi"/>
                <w:sz w:val="20"/>
                <w:szCs w:val="20"/>
              </w:rPr>
            </w:pPr>
          </w:p>
          <w:p w:rsidR="00294ED9" w:rsidRPr="004955FC" w:rsidRDefault="00294ED9" w:rsidP="00FA0013">
            <w:pPr>
              <w:rPr>
                <w:rFonts w:cstheme="minorHAnsi"/>
                <w:sz w:val="20"/>
                <w:szCs w:val="20"/>
              </w:rPr>
            </w:pPr>
            <w:r w:rsidRPr="004955FC">
              <w:rPr>
                <w:rFonts w:cstheme="minorHAnsi"/>
                <w:sz w:val="20"/>
                <w:szCs w:val="20"/>
              </w:rPr>
              <w:t>Base de datos de Capacitaciones.</w:t>
            </w:r>
          </w:p>
        </w:tc>
        <w:tc>
          <w:tcPr>
            <w:tcW w:w="1558" w:type="dxa"/>
            <w:vAlign w:val="center"/>
          </w:tcPr>
          <w:p w:rsidR="00294ED9" w:rsidRPr="004955FC" w:rsidRDefault="00294ED9" w:rsidP="00FA0013">
            <w:pPr>
              <w:rPr>
                <w:rFonts w:cstheme="minorHAnsi"/>
                <w:sz w:val="20"/>
                <w:szCs w:val="20"/>
              </w:rPr>
            </w:pPr>
            <w:r w:rsidRPr="004955FC">
              <w:rPr>
                <w:rFonts w:cstheme="minorHAnsi"/>
                <w:sz w:val="20"/>
                <w:szCs w:val="20"/>
              </w:rPr>
              <w:t>Mensual</w:t>
            </w:r>
          </w:p>
          <w:p w:rsidR="00294ED9" w:rsidRPr="004955FC" w:rsidRDefault="00294ED9" w:rsidP="00FA0013">
            <w:pPr>
              <w:rPr>
                <w:rFonts w:cstheme="minorHAnsi"/>
                <w:sz w:val="20"/>
                <w:szCs w:val="20"/>
              </w:rPr>
            </w:pPr>
          </w:p>
        </w:tc>
        <w:tc>
          <w:tcPr>
            <w:tcW w:w="1976" w:type="dxa"/>
            <w:vAlign w:val="center"/>
          </w:tcPr>
          <w:p w:rsidR="00294ED9" w:rsidRPr="00FA3364" w:rsidRDefault="00294ED9" w:rsidP="00F81E55">
            <w:pPr>
              <w:pStyle w:val="Prrafodelista"/>
              <w:numPr>
                <w:ilvl w:val="0"/>
                <w:numId w:val="9"/>
              </w:numPr>
              <w:rPr>
                <w:rFonts w:cstheme="minorHAnsi"/>
                <w:sz w:val="20"/>
                <w:szCs w:val="20"/>
              </w:rPr>
            </w:pPr>
            <w:r w:rsidRPr="00FA3364">
              <w:rPr>
                <w:rFonts w:cstheme="minorHAnsi"/>
                <w:sz w:val="20"/>
                <w:szCs w:val="20"/>
              </w:rPr>
              <w:t>Insuficientes recursos humanos</w:t>
            </w:r>
          </w:p>
          <w:p w:rsidR="00294ED9" w:rsidRPr="001A5AE6" w:rsidRDefault="00294ED9" w:rsidP="00FA0013">
            <w:pPr>
              <w:rPr>
                <w:rFonts w:cstheme="minorHAnsi"/>
                <w:sz w:val="20"/>
                <w:szCs w:val="20"/>
              </w:rPr>
            </w:pPr>
          </w:p>
        </w:tc>
      </w:tr>
    </w:tbl>
    <w:p w:rsidR="00294ED9" w:rsidRPr="00ED5197" w:rsidRDefault="00294ED9" w:rsidP="00294ED9">
      <w:pPr>
        <w:spacing w:after="0" w:line="240" w:lineRule="auto"/>
        <w:jc w:val="center"/>
        <w:rPr>
          <w:rFonts w:asciiTheme="majorHAnsi" w:hAnsiTheme="majorHAnsi"/>
          <w:b/>
          <w:sz w:val="20"/>
          <w:szCs w:val="20"/>
        </w:rPr>
      </w:pPr>
      <w:r w:rsidRPr="00ED5197">
        <w:rPr>
          <w:rFonts w:asciiTheme="majorHAnsi" w:hAnsiTheme="majorHAnsi"/>
          <w:b/>
          <w:sz w:val="20"/>
          <w:szCs w:val="20"/>
        </w:rPr>
        <w:lastRenderedPageBreak/>
        <w:t>CONSEJO SUPERIOR DE SALUD PÚBLICA</w:t>
      </w:r>
    </w:p>
    <w:p w:rsidR="00294ED9" w:rsidRDefault="00294ED9" w:rsidP="00294ED9">
      <w:pPr>
        <w:spacing w:after="0" w:line="240" w:lineRule="auto"/>
        <w:jc w:val="center"/>
        <w:rPr>
          <w:rFonts w:asciiTheme="majorHAnsi" w:hAnsiTheme="majorHAnsi"/>
          <w:b/>
          <w:sz w:val="20"/>
          <w:szCs w:val="20"/>
          <w:u w:val="single"/>
        </w:rPr>
      </w:pPr>
      <w:r w:rsidRPr="00ED5197">
        <w:rPr>
          <w:rFonts w:asciiTheme="majorHAnsi" w:hAnsiTheme="majorHAnsi"/>
          <w:b/>
          <w:sz w:val="20"/>
          <w:szCs w:val="20"/>
          <w:u w:val="single"/>
        </w:rPr>
        <w:t xml:space="preserve">PLAN  OPERATIVO </w:t>
      </w:r>
      <w:r>
        <w:rPr>
          <w:rFonts w:asciiTheme="majorHAnsi" w:hAnsiTheme="majorHAnsi"/>
          <w:b/>
          <w:sz w:val="20"/>
          <w:szCs w:val="20"/>
          <w:u w:val="single"/>
        </w:rPr>
        <w:t>ANUAL – 2017</w:t>
      </w:r>
    </w:p>
    <w:p w:rsidR="00294ED9" w:rsidRDefault="00294ED9" w:rsidP="00294ED9">
      <w:pPr>
        <w:spacing w:after="0" w:line="240" w:lineRule="auto"/>
        <w:jc w:val="center"/>
        <w:rPr>
          <w:rFonts w:asciiTheme="majorHAnsi" w:hAnsiTheme="majorHAnsi"/>
          <w:b/>
          <w:sz w:val="20"/>
          <w:szCs w:val="20"/>
          <w:u w:val="single"/>
        </w:rPr>
      </w:pPr>
    </w:p>
    <w:p w:rsidR="00294ED9" w:rsidRDefault="00294ED9" w:rsidP="00294ED9">
      <w:pPr>
        <w:spacing w:after="0" w:line="240" w:lineRule="auto"/>
        <w:jc w:val="center"/>
        <w:rPr>
          <w:rFonts w:asciiTheme="majorHAnsi" w:hAnsiTheme="majorHAnsi"/>
          <w:b/>
          <w:sz w:val="20"/>
          <w:szCs w:val="20"/>
          <w:u w:val="single"/>
        </w:rPr>
      </w:pPr>
      <w:r>
        <w:rPr>
          <w:rFonts w:asciiTheme="majorHAnsi" w:hAnsiTheme="majorHAnsi"/>
          <w:b/>
          <w:sz w:val="20"/>
          <w:szCs w:val="20"/>
          <w:u w:val="single"/>
        </w:rPr>
        <w:t>Programa: Regulación de Prestadores de Servicios de Salud</w:t>
      </w:r>
    </w:p>
    <w:p w:rsidR="00294ED9" w:rsidRDefault="00294ED9" w:rsidP="00294ED9">
      <w:pPr>
        <w:spacing w:after="0" w:line="240" w:lineRule="auto"/>
        <w:jc w:val="center"/>
        <w:rPr>
          <w:rFonts w:asciiTheme="majorHAnsi" w:hAnsiTheme="majorHAnsi"/>
          <w:b/>
          <w:sz w:val="20"/>
          <w:szCs w:val="20"/>
          <w:u w:val="single"/>
        </w:rPr>
      </w:pPr>
      <w:r>
        <w:rPr>
          <w:rFonts w:asciiTheme="majorHAnsi" w:hAnsiTheme="majorHAnsi"/>
          <w:b/>
          <w:sz w:val="20"/>
          <w:szCs w:val="20"/>
          <w:u w:val="single"/>
        </w:rPr>
        <w:t>Subprograma: Acciones Centrales</w:t>
      </w:r>
    </w:p>
    <w:p w:rsidR="00294ED9" w:rsidRPr="00ED5197" w:rsidRDefault="00294ED9" w:rsidP="00294ED9">
      <w:pPr>
        <w:spacing w:after="0" w:line="240" w:lineRule="auto"/>
        <w:jc w:val="center"/>
        <w:rPr>
          <w:rFonts w:asciiTheme="majorHAnsi" w:hAnsiTheme="majorHAnsi"/>
          <w:b/>
          <w:sz w:val="20"/>
          <w:szCs w:val="20"/>
          <w:u w:val="single"/>
        </w:rPr>
      </w:pPr>
    </w:p>
    <w:p w:rsidR="00294ED9" w:rsidRDefault="00294ED9" w:rsidP="00294ED9">
      <w:pPr>
        <w:spacing w:after="0" w:line="240" w:lineRule="auto"/>
        <w:rPr>
          <w:rFonts w:asciiTheme="majorHAnsi" w:hAnsiTheme="majorHAnsi"/>
          <w:b/>
          <w:sz w:val="20"/>
          <w:szCs w:val="20"/>
        </w:rPr>
      </w:pPr>
      <w:r w:rsidRPr="00ED5197">
        <w:rPr>
          <w:rFonts w:asciiTheme="majorHAnsi" w:hAnsiTheme="majorHAnsi"/>
          <w:b/>
          <w:sz w:val="20"/>
          <w:szCs w:val="20"/>
        </w:rPr>
        <w:t>UNIDAD</w:t>
      </w:r>
      <w:r>
        <w:rPr>
          <w:rFonts w:asciiTheme="majorHAnsi" w:hAnsiTheme="majorHAnsi"/>
          <w:b/>
          <w:sz w:val="20"/>
          <w:szCs w:val="20"/>
        </w:rPr>
        <w:t xml:space="preserve"> DE INFORMATICA</w:t>
      </w:r>
    </w:p>
    <w:p w:rsidR="00294ED9" w:rsidRDefault="00294ED9" w:rsidP="00294ED9">
      <w:pPr>
        <w:spacing w:after="0" w:line="240" w:lineRule="auto"/>
        <w:rPr>
          <w:rFonts w:asciiTheme="majorHAnsi" w:hAnsiTheme="majorHAnsi"/>
          <w:b/>
          <w:sz w:val="20"/>
          <w:szCs w:val="20"/>
        </w:rPr>
      </w:pPr>
    </w:p>
    <w:tbl>
      <w:tblPr>
        <w:tblStyle w:val="Tablaconcuadrcula"/>
        <w:tblW w:w="0" w:type="auto"/>
        <w:tblLook w:val="04A0" w:firstRow="1" w:lastRow="0" w:firstColumn="1" w:lastColumn="0" w:noHBand="0" w:noVBand="1"/>
      </w:tblPr>
      <w:tblGrid>
        <w:gridCol w:w="1664"/>
        <w:gridCol w:w="1692"/>
        <w:gridCol w:w="1551"/>
        <w:gridCol w:w="2676"/>
        <w:gridCol w:w="1563"/>
        <w:gridCol w:w="1558"/>
        <w:gridCol w:w="1976"/>
      </w:tblGrid>
      <w:tr w:rsidR="00294ED9" w:rsidRPr="00ED5197" w:rsidTr="00FA0013">
        <w:trPr>
          <w:trHeight w:val="531"/>
        </w:trPr>
        <w:tc>
          <w:tcPr>
            <w:tcW w:w="1664" w:type="dxa"/>
            <w:shd w:val="clear" w:color="auto" w:fill="F2F2F2" w:themeFill="background1" w:themeFillShade="F2"/>
            <w:vAlign w:val="center"/>
          </w:tcPr>
          <w:p w:rsidR="00294ED9" w:rsidRPr="00ED5197" w:rsidRDefault="00294ED9" w:rsidP="00FA0013">
            <w:pPr>
              <w:jc w:val="center"/>
              <w:rPr>
                <w:rFonts w:asciiTheme="majorHAnsi" w:hAnsiTheme="majorHAnsi"/>
                <w:b/>
                <w:sz w:val="20"/>
                <w:szCs w:val="20"/>
              </w:rPr>
            </w:pPr>
            <w:r w:rsidRPr="00ED5197">
              <w:rPr>
                <w:rFonts w:asciiTheme="majorHAnsi" w:hAnsiTheme="majorHAnsi"/>
                <w:b/>
                <w:sz w:val="20"/>
                <w:szCs w:val="20"/>
              </w:rPr>
              <w:t>OBJETIVOS</w:t>
            </w:r>
          </w:p>
        </w:tc>
        <w:tc>
          <w:tcPr>
            <w:tcW w:w="1692" w:type="dxa"/>
            <w:shd w:val="clear" w:color="auto" w:fill="F2F2F2" w:themeFill="background1" w:themeFillShade="F2"/>
            <w:vAlign w:val="center"/>
          </w:tcPr>
          <w:p w:rsidR="00294ED9" w:rsidRPr="00ED5197" w:rsidRDefault="00294ED9" w:rsidP="00FA0013">
            <w:pPr>
              <w:jc w:val="center"/>
              <w:rPr>
                <w:rFonts w:asciiTheme="majorHAnsi" w:hAnsiTheme="majorHAnsi"/>
                <w:b/>
                <w:sz w:val="20"/>
                <w:szCs w:val="20"/>
              </w:rPr>
            </w:pPr>
            <w:r w:rsidRPr="00ED5197">
              <w:rPr>
                <w:rFonts w:asciiTheme="majorHAnsi" w:hAnsiTheme="majorHAnsi"/>
                <w:b/>
                <w:sz w:val="20"/>
                <w:szCs w:val="20"/>
              </w:rPr>
              <w:t>METAS</w:t>
            </w:r>
          </w:p>
        </w:tc>
        <w:tc>
          <w:tcPr>
            <w:tcW w:w="1551" w:type="dxa"/>
            <w:shd w:val="clear" w:color="auto" w:fill="F2F2F2" w:themeFill="background1" w:themeFillShade="F2"/>
            <w:vAlign w:val="center"/>
          </w:tcPr>
          <w:p w:rsidR="00294ED9" w:rsidRPr="00ED5197" w:rsidRDefault="00294ED9" w:rsidP="00FA0013">
            <w:pPr>
              <w:jc w:val="center"/>
              <w:rPr>
                <w:rFonts w:asciiTheme="majorHAnsi" w:hAnsiTheme="majorHAnsi"/>
                <w:b/>
                <w:sz w:val="20"/>
                <w:szCs w:val="20"/>
              </w:rPr>
            </w:pPr>
            <w:r>
              <w:rPr>
                <w:rFonts w:asciiTheme="majorHAnsi" w:hAnsiTheme="majorHAnsi"/>
                <w:b/>
                <w:sz w:val="20"/>
                <w:szCs w:val="20"/>
              </w:rPr>
              <w:t>PLAZO</w:t>
            </w:r>
          </w:p>
        </w:tc>
        <w:tc>
          <w:tcPr>
            <w:tcW w:w="2676" w:type="dxa"/>
            <w:shd w:val="clear" w:color="auto" w:fill="F2F2F2" w:themeFill="background1" w:themeFillShade="F2"/>
            <w:vAlign w:val="center"/>
          </w:tcPr>
          <w:p w:rsidR="00294ED9" w:rsidRPr="00ED5197" w:rsidRDefault="00294ED9" w:rsidP="00FA0013">
            <w:pPr>
              <w:jc w:val="center"/>
              <w:rPr>
                <w:rFonts w:asciiTheme="majorHAnsi" w:hAnsiTheme="majorHAnsi"/>
                <w:b/>
                <w:sz w:val="20"/>
                <w:szCs w:val="20"/>
              </w:rPr>
            </w:pPr>
            <w:r>
              <w:rPr>
                <w:rFonts w:asciiTheme="majorHAnsi" w:hAnsiTheme="majorHAnsi"/>
                <w:b/>
                <w:sz w:val="20"/>
                <w:szCs w:val="20"/>
              </w:rPr>
              <w:t>INDICADOR PROYECTADO / EJECUTADO</w:t>
            </w:r>
          </w:p>
        </w:tc>
        <w:tc>
          <w:tcPr>
            <w:tcW w:w="1563" w:type="dxa"/>
            <w:shd w:val="clear" w:color="auto" w:fill="F2F2F2" w:themeFill="background1" w:themeFillShade="F2"/>
          </w:tcPr>
          <w:p w:rsidR="00294ED9" w:rsidRPr="00ED5197" w:rsidRDefault="00294ED9" w:rsidP="00FA0013">
            <w:pPr>
              <w:jc w:val="center"/>
              <w:rPr>
                <w:rFonts w:asciiTheme="majorHAnsi" w:hAnsiTheme="majorHAnsi"/>
                <w:b/>
                <w:sz w:val="20"/>
                <w:szCs w:val="20"/>
              </w:rPr>
            </w:pPr>
            <w:r>
              <w:rPr>
                <w:rFonts w:asciiTheme="majorHAnsi" w:hAnsiTheme="majorHAnsi"/>
                <w:b/>
                <w:sz w:val="20"/>
                <w:szCs w:val="20"/>
              </w:rPr>
              <w:t>FUENTE DE INFORMACIÓN</w:t>
            </w:r>
          </w:p>
        </w:tc>
        <w:tc>
          <w:tcPr>
            <w:tcW w:w="1558" w:type="dxa"/>
            <w:shd w:val="clear" w:color="auto" w:fill="F2F2F2" w:themeFill="background1" w:themeFillShade="F2"/>
          </w:tcPr>
          <w:p w:rsidR="00294ED9" w:rsidRPr="00ED5197" w:rsidRDefault="00294ED9" w:rsidP="00FA0013">
            <w:pPr>
              <w:jc w:val="center"/>
              <w:rPr>
                <w:rFonts w:asciiTheme="majorHAnsi" w:hAnsiTheme="majorHAnsi"/>
                <w:b/>
                <w:sz w:val="20"/>
                <w:szCs w:val="20"/>
              </w:rPr>
            </w:pPr>
            <w:r>
              <w:rPr>
                <w:rFonts w:asciiTheme="majorHAnsi" w:hAnsiTheme="majorHAnsi"/>
                <w:b/>
                <w:sz w:val="20"/>
                <w:szCs w:val="20"/>
              </w:rPr>
              <w:t>FRECUENCIA DE MEDICIÓN</w:t>
            </w:r>
          </w:p>
        </w:tc>
        <w:tc>
          <w:tcPr>
            <w:tcW w:w="1976" w:type="dxa"/>
            <w:shd w:val="clear" w:color="auto" w:fill="F2F2F2" w:themeFill="background1" w:themeFillShade="F2"/>
          </w:tcPr>
          <w:p w:rsidR="00294ED9" w:rsidRPr="00ED5197" w:rsidRDefault="00294ED9" w:rsidP="00FA0013">
            <w:pPr>
              <w:jc w:val="center"/>
              <w:rPr>
                <w:rFonts w:asciiTheme="majorHAnsi" w:hAnsiTheme="majorHAnsi"/>
                <w:b/>
                <w:sz w:val="20"/>
                <w:szCs w:val="20"/>
              </w:rPr>
            </w:pPr>
            <w:r>
              <w:rPr>
                <w:rFonts w:asciiTheme="majorHAnsi" w:hAnsiTheme="majorHAnsi"/>
                <w:b/>
                <w:sz w:val="20"/>
                <w:szCs w:val="20"/>
              </w:rPr>
              <w:t>FACTORES CRÍTICOS DE ÉXITO</w:t>
            </w:r>
          </w:p>
        </w:tc>
      </w:tr>
      <w:tr w:rsidR="00294ED9" w:rsidRPr="00ED5197" w:rsidTr="00FA0013">
        <w:tc>
          <w:tcPr>
            <w:tcW w:w="1664" w:type="dxa"/>
            <w:vAlign w:val="center"/>
          </w:tcPr>
          <w:p w:rsidR="00294ED9" w:rsidRPr="00936ACE" w:rsidRDefault="00294ED9" w:rsidP="00F81E55">
            <w:pPr>
              <w:pStyle w:val="Prrafodelista"/>
              <w:numPr>
                <w:ilvl w:val="0"/>
                <w:numId w:val="8"/>
              </w:numPr>
              <w:ind w:left="0" w:firstLine="0"/>
              <w:rPr>
                <w:rFonts w:cstheme="minorHAnsi"/>
                <w:sz w:val="20"/>
                <w:szCs w:val="20"/>
              </w:rPr>
            </w:pPr>
            <w:r w:rsidRPr="00936ACE">
              <w:rPr>
                <w:rFonts w:cstheme="minorHAnsi"/>
                <w:sz w:val="20"/>
                <w:szCs w:val="20"/>
              </w:rPr>
              <w:t>Lograr que el x% de equipos informáticos se encuentre en óptimas condiciones</w:t>
            </w:r>
            <w:r>
              <w:rPr>
                <w:rFonts w:cstheme="minorHAnsi"/>
                <w:sz w:val="20"/>
                <w:szCs w:val="20"/>
              </w:rPr>
              <w:t>.</w:t>
            </w:r>
          </w:p>
        </w:tc>
        <w:tc>
          <w:tcPr>
            <w:tcW w:w="1692" w:type="dxa"/>
            <w:vAlign w:val="center"/>
          </w:tcPr>
          <w:p w:rsidR="00294ED9" w:rsidRPr="0014792A" w:rsidRDefault="00294ED9" w:rsidP="00FA0013">
            <w:pPr>
              <w:rPr>
                <w:rFonts w:cstheme="minorHAnsi"/>
                <w:sz w:val="20"/>
                <w:szCs w:val="20"/>
              </w:rPr>
            </w:pPr>
            <w:r w:rsidRPr="0014792A">
              <w:rPr>
                <w:rFonts w:cstheme="minorHAnsi"/>
                <w:sz w:val="20"/>
                <w:szCs w:val="20"/>
              </w:rPr>
              <w:t>Mantener los equipos informáticos al menos en un 90% en condiciones óptimas.</w:t>
            </w:r>
          </w:p>
        </w:tc>
        <w:tc>
          <w:tcPr>
            <w:tcW w:w="1551" w:type="dxa"/>
            <w:vAlign w:val="center"/>
          </w:tcPr>
          <w:p w:rsidR="00294ED9" w:rsidRPr="0014792A" w:rsidRDefault="00294ED9" w:rsidP="00FA0013">
            <w:pPr>
              <w:rPr>
                <w:rFonts w:cstheme="minorHAnsi"/>
                <w:sz w:val="20"/>
                <w:szCs w:val="20"/>
              </w:rPr>
            </w:pPr>
            <w:r>
              <w:rPr>
                <w:rFonts w:cstheme="minorHAnsi"/>
                <w:sz w:val="20"/>
                <w:szCs w:val="20"/>
              </w:rPr>
              <w:t>D</w:t>
            </w:r>
            <w:r w:rsidRPr="0014792A">
              <w:rPr>
                <w:rFonts w:cstheme="minorHAnsi"/>
                <w:sz w:val="20"/>
                <w:szCs w:val="20"/>
              </w:rPr>
              <w:t>iciembre 2017</w:t>
            </w:r>
          </w:p>
        </w:tc>
        <w:tc>
          <w:tcPr>
            <w:tcW w:w="2676" w:type="dxa"/>
            <w:vAlign w:val="center"/>
          </w:tcPr>
          <w:p w:rsidR="00294ED9" w:rsidRPr="0014792A" w:rsidRDefault="00294ED9" w:rsidP="00FA0013">
            <w:pPr>
              <w:rPr>
                <w:rFonts w:cstheme="minorHAnsi"/>
                <w:sz w:val="20"/>
                <w:szCs w:val="20"/>
              </w:rPr>
            </w:pPr>
            <w:r w:rsidRPr="0014792A">
              <w:rPr>
                <w:rFonts w:cstheme="minorHAnsi"/>
                <w:sz w:val="20"/>
                <w:szCs w:val="20"/>
              </w:rPr>
              <w:t>Número de equipos informáticos en óptimas condiciones/Total de equipos informáticos</w:t>
            </w:r>
            <w:r>
              <w:rPr>
                <w:rFonts w:cstheme="minorHAnsi"/>
                <w:sz w:val="20"/>
                <w:szCs w:val="20"/>
              </w:rPr>
              <w:t>.</w:t>
            </w:r>
          </w:p>
          <w:p w:rsidR="00294ED9" w:rsidRPr="0014792A" w:rsidRDefault="00294ED9" w:rsidP="00FA0013">
            <w:pPr>
              <w:rPr>
                <w:rFonts w:cstheme="minorHAnsi"/>
                <w:sz w:val="20"/>
                <w:szCs w:val="20"/>
              </w:rPr>
            </w:pPr>
          </w:p>
        </w:tc>
        <w:tc>
          <w:tcPr>
            <w:tcW w:w="1563" w:type="dxa"/>
            <w:vAlign w:val="center"/>
          </w:tcPr>
          <w:p w:rsidR="00294ED9" w:rsidRPr="0014792A" w:rsidRDefault="00294ED9" w:rsidP="00FA0013">
            <w:pPr>
              <w:rPr>
                <w:rFonts w:cstheme="minorHAnsi"/>
                <w:sz w:val="20"/>
                <w:szCs w:val="20"/>
              </w:rPr>
            </w:pPr>
            <w:r w:rsidRPr="0014792A">
              <w:rPr>
                <w:rFonts w:cstheme="minorHAnsi"/>
                <w:sz w:val="20"/>
                <w:szCs w:val="20"/>
              </w:rPr>
              <w:t>Base de datos del inventario de equipo informático.</w:t>
            </w:r>
          </w:p>
        </w:tc>
        <w:tc>
          <w:tcPr>
            <w:tcW w:w="1558" w:type="dxa"/>
            <w:vAlign w:val="center"/>
          </w:tcPr>
          <w:p w:rsidR="00294ED9" w:rsidRPr="0014792A" w:rsidRDefault="00294ED9" w:rsidP="00FA0013">
            <w:pPr>
              <w:rPr>
                <w:rFonts w:cstheme="minorHAnsi"/>
                <w:sz w:val="20"/>
                <w:szCs w:val="20"/>
              </w:rPr>
            </w:pPr>
            <w:r>
              <w:rPr>
                <w:rFonts w:cstheme="minorHAnsi"/>
                <w:sz w:val="20"/>
                <w:szCs w:val="20"/>
              </w:rPr>
              <w:t>Trimestral</w:t>
            </w:r>
          </w:p>
        </w:tc>
        <w:tc>
          <w:tcPr>
            <w:tcW w:w="1976" w:type="dxa"/>
            <w:vAlign w:val="center"/>
          </w:tcPr>
          <w:p w:rsidR="00294ED9" w:rsidRPr="0014792A" w:rsidRDefault="00294ED9" w:rsidP="00FA0013">
            <w:pPr>
              <w:rPr>
                <w:rFonts w:cstheme="minorHAnsi"/>
                <w:sz w:val="20"/>
                <w:szCs w:val="20"/>
              </w:rPr>
            </w:pPr>
            <w:r w:rsidRPr="0014792A">
              <w:rPr>
                <w:rFonts w:cstheme="minorHAnsi"/>
                <w:sz w:val="20"/>
                <w:szCs w:val="20"/>
              </w:rPr>
              <w:t>Presupuesto</w:t>
            </w:r>
          </w:p>
        </w:tc>
      </w:tr>
    </w:tbl>
    <w:p w:rsidR="00294ED9" w:rsidRDefault="00294ED9" w:rsidP="00294ED9">
      <w:pPr>
        <w:rPr>
          <w:b/>
          <w:sz w:val="24"/>
          <w:szCs w:val="24"/>
        </w:rPr>
      </w:pPr>
    </w:p>
    <w:p w:rsidR="00A749B1" w:rsidRDefault="00A749B1" w:rsidP="00E95C8E">
      <w:pPr>
        <w:jc w:val="center"/>
        <w:rPr>
          <w:b/>
          <w:sz w:val="96"/>
          <w:szCs w:val="96"/>
        </w:rPr>
      </w:pPr>
    </w:p>
    <w:p w:rsidR="00FA0013" w:rsidRDefault="00FA0013" w:rsidP="00FA0013">
      <w:pPr>
        <w:pStyle w:val="Sinespaciado"/>
        <w:jc w:val="center"/>
        <w:rPr>
          <w:b/>
          <w:sz w:val="18"/>
        </w:rPr>
      </w:pPr>
    </w:p>
    <w:p w:rsidR="005E56DB" w:rsidRDefault="005E56DB" w:rsidP="00FA0013">
      <w:pPr>
        <w:pStyle w:val="Sinespaciado"/>
        <w:jc w:val="center"/>
        <w:rPr>
          <w:b/>
          <w:sz w:val="18"/>
        </w:rPr>
      </w:pPr>
    </w:p>
    <w:p w:rsidR="005E56DB" w:rsidRDefault="005E56DB" w:rsidP="00FA0013">
      <w:pPr>
        <w:pStyle w:val="Sinespaciado"/>
        <w:jc w:val="center"/>
        <w:rPr>
          <w:b/>
          <w:sz w:val="18"/>
        </w:rPr>
      </w:pPr>
    </w:p>
    <w:p w:rsidR="005E56DB" w:rsidRDefault="005E56DB" w:rsidP="00FA0013">
      <w:pPr>
        <w:pStyle w:val="Sinespaciado"/>
        <w:jc w:val="center"/>
        <w:rPr>
          <w:b/>
          <w:sz w:val="18"/>
        </w:rPr>
      </w:pPr>
    </w:p>
    <w:p w:rsidR="00FA0013" w:rsidRDefault="00FA0013" w:rsidP="00FA0013">
      <w:pPr>
        <w:pStyle w:val="Sinespaciado"/>
        <w:jc w:val="center"/>
        <w:rPr>
          <w:b/>
          <w:sz w:val="18"/>
        </w:rPr>
      </w:pPr>
    </w:p>
    <w:p w:rsidR="00FA0013" w:rsidRDefault="00FA0013" w:rsidP="00FA0013">
      <w:pPr>
        <w:pStyle w:val="Sinespaciado"/>
        <w:jc w:val="center"/>
        <w:rPr>
          <w:b/>
          <w:sz w:val="18"/>
        </w:rPr>
      </w:pPr>
    </w:p>
    <w:p w:rsidR="00FA0013" w:rsidRDefault="00FA0013" w:rsidP="00FA0013">
      <w:pPr>
        <w:pStyle w:val="Sinespaciado"/>
        <w:jc w:val="center"/>
        <w:rPr>
          <w:b/>
          <w:sz w:val="18"/>
        </w:rPr>
      </w:pPr>
    </w:p>
    <w:p w:rsidR="00FA0013" w:rsidRDefault="00FA0013" w:rsidP="00FA0013">
      <w:pPr>
        <w:pStyle w:val="Sinespaciado"/>
        <w:jc w:val="center"/>
        <w:rPr>
          <w:b/>
          <w:sz w:val="18"/>
        </w:rPr>
      </w:pPr>
    </w:p>
    <w:p w:rsidR="00FA0013" w:rsidRDefault="00FA0013" w:rsidP="00FA0013">
      <w:pPr>
        <w:pStyle w:val="Ttulo1"/>
      </w:pPr>
      <w:bookmarkStart w:id="8" w:name="_Toc493186158"/>
      <w:r>
        <w:lastRenderedPageBreak/>
        <w:t>UNIDAD DE GÉNERO</w:t>
      </w:r>
      <w:bookmarkEnd w:id="8"/>
    </w:p>
    <w:p w:rsidR="00FA0013" w:rsidRPr="00DC1339" w:rsidRDefault="00FA0013" w:rsidP="00FA0013">
      <w:pPr>
        <w:pStyle w:val="Sinespaciado"/>
        <w:jc w:val="center"/>
        <w:rPr>
          <w:b/>
          <w:sz w:val="18"/>
        </w:rPr>
      </w:pPr>
      <w:r w:rsidRPr="00DC1339">
        <w:rPr>
          <w:b/>
          <w:sz w:val="18"/>
        </w:rPr>
        <w:t>PLAN OPERATIVO ANUAL 2017</w:t>
      </w:r>
    </w:p>
    <w:p w:rsidR="00FA0013" w:rsidRDefault="00FA0013" w:rsidP="00FA0013">
      <w:pPr>
        <w:pStyle w:val="Ttulo1"/>
      </w:pPr>
      <w:bookmarkStart w:id="9" w:name="_Toc493186159"/>
      <w:r w:rsidRPr="00DC1339">
        <w:rPr>
          <w:sz w:val="18"/>
        </w:rPr>
        <w:t>CONSEJO SUPERIOR DE SALUD PÚBLICA</w:t>
      </w:r>
      <w:bookmarkEnd w:id="9"/>
    </w:p>
    <w:p w:rsidR="00FA0013" w:rsidRPr="00FA0013" w:rsidRDefault="00FA0013" w:rsidP="00FA0013">
      <w:pPr>
        <w:pStyle w:val="Sinespaciado"/>
        <w:jc w:val="center"/>
        <w:rPr>
          <w:sz w:val="96"/>
          <w:szCs w:val="96"/>
        </w:rPr>
      </w:pPr>
    </w:p>
    <w:tbl>
      <w:tblPr>
        <w:tblStyle w:val="Sombreadomedio2-nfasis6"/>
        <w:tblpPr w:leftFromText="141" w:rightFromText="141" w:vertAnchor="text" w:horzAnchor="margin" w:tblpX="392" w:tblpY="-294"/>
        <w:tblW w:w="1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1"/>
        <w:gridCol w:w="1134"/>
        <w:gridCol w:w="2351"/>
        <w:gridCol w:w="1902"/>
        <w:gridCol w:w="1559"/>
        <w:gridCol w:w="3059"/>
      </w:tblGrid>
      <w:tr w:rsidR="00FA0013" w:rsidRPr="0012429A" w:rsidTr="00FA0013">
        <w:trPr>
          <w:cnfStyle w:val="100000000000" w:firstRow="1" w:lastRow="0" w:firstColumn="0" w:lastColumn="0" w:oddVBand="0" w:evenVBand="0" w:oddHBand="0" w:evenHBand="0" w:firstRowFirstColumn="0" w:firstRowLastColumn="0" w:lastRowFirstColumn="0" w:lastRowLastColumn="0"/>
          <w:trHeight w:val="634"/>
        </w:trPr>
        <w:tc>
          <w:tcPr>
            <w:cnfStyle w:val="001000000100" w:firstRow="0" w:lastRow="0" w:firstColumn="1" w:lastColumn="0" w:oddVBand="0" w:evenVBand="0" w:oddHBand="0" w:evenHBand="0" w:firstRowFirstColumn="1"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92D050"/>
          </w:tcPr>
          <w:p w:rsidR="00FA0013" w:rsidRPr="0012429A" w:rsidRDefault="00FA0013" w:rsidP="00FA0013">
            <w:pPr>
              <w:jc w:val="center"/>
              <w:rPr>
                <w:color w:val="auto"/>
                <w:sz w:val="18"/>
                <w:szCs w:val="18"/>
              </w:rPr>
            </w:pPr>
            <w:r w:rsidRPr="0012429A">
              <w:rPr>
                <w:color w:val="auto"/>
                <w:sz w:val="18"/>
                <w:szCs w:val="18"/>
              </w:rPr>
              <w:t>OBJETIVOS</w:t>
            </w:r>
          </w:p>
        </w:tc>
        <w:tc>
          <w:tcPr>
            <w:tcW w:w="1271" w:type="dxa"/>
            <w:tcBorders>
              <w:top w:val="none" w:sz="0" w:space="0" w:color="auto"/>
              <w:left w:val="none" w:sz="0" w:space="0" w:color="auto"/>
              <w:bottom w:val="none" w:sz="0" w:space="0" w:color="auto"/>
              <w:right w:val="none" w:sz="0" w:space="0" w:color="auto"/>
            </w:tcBorders>
            <w:shd w:val="clear" w:color="auto" w:fill="92D050"/>
          </w:tcPr>
          <w:p w:rsidR="00FA0013" w:rsidRPr="0012429A" w:rsidRDefault="00FA0013" w:rsidP="00FA0013">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12429A">
              <w:rPr>
                <w:color w:val="auto"/>
                <w:sz w:val="18"/>
                <w:szCs w:val="18"/>
              </w:rPr>
              <w:t>METAS</w:t>
            </w:r>
          </w:p>
        </w:tc>
        <w:tc>
          <w:tcPr>
            <w:tcW w:w="1134" w:type="dxa"/>
            <w:tcBorders>
              <w:top w:val="none" w:sz="0" w:space="0" w:color="auto"/>
              <w:left w:val="none" w:sz="0" w:space="0" w:color="auto"/>
              <w:bottom w:val="none" w:sz="0" w:space="0" w:color="auto"/>
              <w:right w:val="none" w:sz="0" w:space="0" w:color="auto"/>
            </w:tcBorders>
            <w:shd w:val="clear" w:color="auto" w:fill="92D050"/>
          </w:tcPr>
          <w:p w:rsidR="00FA0013" w:rsidRPr="0012429A" w:rsidRDefault="00FA0013" w:rsidP="00FA0013">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12429A">
              <w:rPr>
                <w:color w:val="auto"/>
                <w:sz w:val="18"/>
                <w:szCs w:val="18"/>
              </w:rPr>
              <w:t>PLAZO</w:t>
            </w:r>
          </w:p>
        </w:tc>
        <w:tc>
          <w:tcPr>
            <w:tcW w:w="2351" w:type="dxa"/>
            <w:tcBorders>
              <w:top w:val="none" w:sz="0" w:space="0" w:color="auto"/>
              <w:left w:val="none" w:sz="0" w:space="0" w:color="auto"/>
              <w:bottom w:val="none" w:sz="0" w:space="0" w:color="auto"/>
              <w:right w:val="none" w:sz="0" w:space="0" w:color="auto"/>
            </w:tcBorders>
            <w:shd w:val="clear" w:color="auto" w:fill="92D050"/>
          </w:tcPr>
          <w:p w:rsidR="00FA0013" w:rsidRPr="0012429A" w:rsidRDefault="00FA0013" w:rsidP="00FA0013">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12429A">
              <w:rPr>
                <w:color w:val="auto"/>
                <w:sz w:val="18"/>
                <w:szCs w:val="18"/>
              </w:rPr>
              <w:t>INDICADORES</w:t>
            </w:r>
          </w:p>
        </w:tc>
        <w:tc>
          <w:tcPr>
            <w:tcW w:w="1902" w:type="dxa"/>
            <w:tcBorders>
              <w:top w:val="none" w:sz="0" w:space="0" w:color="auto"/>
              <w:left w:val="none" w:sz="0" w:space="0" w:color="auto"/>
              <w:bottom w:val="none" w:sz="0" w:space="0" w:color="auto"/>
              <w:right w:val="none" w:sz="0" w:space="0" w:color="auto"/>
            </w:tcBorders>
            <w:shd w:val="clear" w:color="auto" w:fill="92D050"/>
          </w:tcPr>
          <w:p w:rsidR="00FA0013" w:rsidRPr="0012429A" w:rsidRDefault="00FA0013" w:rsidP="00FA0013">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12429A">
              <w:rPr>
                <w:color w:val="auto"/>
                <w:sz w:val="18"/>
                <w:szCs w:val="18"/>
              </w:rPr>
              <w:t>FUENTE DE INFORMACIÓN DE DATO</w:t>
            </w:r>
          </w:p>
        </w:tc>
        <w:tc>
          <w:tcPr>
            <w:tcW w:w="1559" w:type="dxa"/>
            <w:tcBorders>
              <w:top w:val="none" w:sz="0" w:space="0" w:color="auto"/>
              <w:left w:val="none" w:sz="0" w:space="0" w:color="auto"/>
              <w:bottom w:val="none" w:sz="0" w:space="0" w:color="auto"/>
              <w:right w:val="none" w:sz="0" w:space="0" w:color="auto"/>
            </w:tcBorders>
            <w:shd w:val="clear" w:color="auto" w:fill="92D050"/>
          </w:tcPr>
          <w:p w:rsidR="00FA0013" w:rsidRPr="0012429A" w:rsidRDefault="00FA0013" w:rsidP="00FA0013">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12429A">
              <w:rPr>
                <w:color w:val="auto"/>
                <w:sz w:val="18"/>
                <w:szCs w:val="18"/>
              </w:rPr>
              <w:t>FRECUENCIA DE MEDICIÓN</w:t>
            </w:r>
          </w:p>
        </w:tc>
        <w:tc>
          <w:tcPr>
            <w:tcW w:w="3059" w:type="dxa"/>
            <w:tcBorders>
              <w:top w:val="none" w:sz="0" w:space="0" w:color="auto"/>
              <w:left w:val="none" w:sz="0" w:space="0" w:color="auto"/>
              <w:bottom w:val="none" w:sz="0" w:space="0" w:color="auto"/>
              <w:right w:val="none" w:sz="0" w:space="0" w:color="auto"/>
            </w:tcBorders>
            <w:shd w:val="clear" w:color="auto" w:fill="92D050"/>
          </w:tcPr>
          <w:p w:rsidR="00FA0013" w:rsidRPr="0012429A" w:rsidRDefault="00FA0013" w:rsidP="00FA0013">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12429A">
              <w:rPr>
                <w:color w:val="auto"/>
                <w:sz w:val="18"/>
                <w:szCs w:val="18"/>
              </w:rPr>
              <w:t>FACTORES CRÍTICOS</w:t>
            </w:r>
          </w:p>
        </w:tc>
      </w:tr>
      <w:tr w:rsidR="00FA0013" w:rsidRPr="0012429A" w:rsidTr="00FA0013">
        <w:trPr>
          <w:cnfStyle w:val="000000100000" w:firstRow="0" w:lastRow="0" w:firstColumn="0" w:lastColumn="0" w:oddVBand="0" w:evenVBand="0" w:oddHBand="1" w:evenHBand="0" w:firstRowFirstColumn="0" w:firstRowLastColumn="0" w:lastRowFirstColumn="0" w:lastRowLastColumn="0"/>
          <w:trHeight w:val="2326"/>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rsidR="00FA0013" w:rsidRPr="0012429A" w:rsidRDefault="00FA0013" w:rsidP="00FA0013">
            <w:pPr>
              <w:rPr>
                <w:color w:val="auto"/>
                <w:sz w:val="18"/>
                <w:szCs w:val="18"/>
              </w:rPr>
            </w:pPr>
            <w:r w:rsidRPr="0012429A">
              <w:rPr>
                <w:color w:val="auto"/>
                <w:sz w:val="18"/>
                <w:szCs w:val="18"/>
              </w:rPr>
              <w:t>Completar el x% de etapas en la construcción de un diagnóstico con enfoque de género</w:t>
            </w:r>
          </w:p>
        </w:tc>
        <w:tc>
          <w:tcPr>
            <w:tcW w:w="1271" w:type="dxa"/>
            <w:shd w:val="clear" w:color="auto" w:fill="FFFFFF" w:themeFill="background1"/>
          </w:tcPr>
          <w:p w:rsidR="00FA0013" w:rsidRPr="0012429A" w:rsidRDefault="00FA0013" w:rsidP="00FA0013">
            <w:pPr>
              <w:jc w:val="center"/>
              <w:cnfStyle w:val="000000100000" w:firstRow="0" w:lastRow="0" w:firstColumn="0" w:lastColumn="0" w:oddVBand="0" w:evenVBand="0" w:oddHBand="1" w:evenHBand="0" w:firstRowFirstColumn="0" w:firstRowLastColumn="0" w:lastRowFirstColumn="0" w:lastRowLastColumn="0"/>
              <w:rPr>
                <w:sz w:val="18"/>
                <w:szCs w:val="18"/>
              </w:rPr>
            </w:pPr>
            <w:r w:rsidRPr="0012429A">
              <w:rPr>
                <w:sz w:val="18"/>
                <w:szCs w:val="18"/>
              </w:rPr>
              <w:t>100% etapas completadas</w:t>
            </w:r>
          </w:p>
        </w:tc>
        <w:tc>
          <w:tcPr>
            <w:tcW w:w="1134" w:type="dxa"/>
            <w:shd w:val="clear" w:color="auto" w:fill="FFFFFF" w:themeFill="background1"/>
          </w:tcPr>
          <w:p w:rsidR="00FA0013" w:rsidRPr="0012429A" w:rsidRDefault="00FA0013" w:rsidP="00FA0013">
            <w:pPr>
              <w:jc w:val="center"/>
              <w:cnfStyle w:val="000000100000" w:firstRow="0" w:lastRow="0" w:firstColumn="0" w:lastColumn="0" w:oddVBand="0" w:evenVBand="0" w:oddHBand="1" w:evenHBand="0" w:firstRowFirstColumn="0" w:firstRowLastColumn="0" w:lastRowFirstColumn="0" w:lastRowLastColumn="0"/>
              <w:rPr>
                <w:sz w:val="18"/>
                <w:szCs w:val="18"/>
              </w:rPr>
            </w:pPr>
            <w:r w:rsidRPr="0012429A">
              <w:rPr>
                <w:sz w:val="18"/>
                <w:szCs w:val="18"/>
              </w:rPr>
              <w:t>Diciembre 2017</w:t>
            </w:r>
          </w:p>
        </w:tc>
        <w:tc>
          <w:tcPr>
            <w:tcW w:w="2351" w:type="dxa"/>
            <w:shd w:val="clear" w:color="auto" w:fill="FFFFFF" w:themeFill="background1"/>
          </w:tcPr>
          <w:p w:rsidR="00FA0013" w:rsidRPr="0012429A" w:rsidRDefault="00FA0013" w:rsidP="00FA0013">
            <w:pPr>
              <w:cnfStyle w:val="000000100000" w:firstRow="0" w:lastRow="0" w:firstColumn="0" w:lastColumn="0" w:oddVBand="0" w:evenVBand="0" w:oddHBand="1" w:evenHBand="0" w:firstRowFirstColumn="0" w:firstRowLastColumn="0" w:lastRowFirstColumn="0" w:lastRowLastColumn="0"/>
              <w:rPr>
                <w:sz w:val="18"/>
                <w:szCs w:val="18"/>
              </w:rPr>
            </w:pPr>
            <w:r w:rsidRPr="0012429A">
              <w:rPr>
                <w:sz w:val="18"/>
                <w:szCs w:val="18"/>
              </w:rPr>
              <w:t>Etapas finalizadas/Total de etapas de elaboración de diagnóstico</w:t>
            </w:r>
          </w:p>
        </w:tc>
        <w:tc>
          <w:tcPr>
            <w:tcW w:w="1902" w:type="dxa"/>
            <w:shd w:val="clear" w:color="auto" w:fill="FFFFFF" w:themeFill="background1"/>
          </w:tcPr>
          <w:p w:rsidR="00FA0013" w:rsidRPr="0012429A" w:rsidRDefault="00FA0013" w:rsidP="00FA0013">
            <w:pPr>
              <w:cnfStyle w:val="000000100000" w:firstRow="0" w:lastRow="0" w:firstColumn="0" w:lastColumn="0" w:oddVBand="0" w:evenVBand="0" w:oddHBand="1" w:evenHBand="0" w:firstRowFirstColumn="0" w:firstRowLastColumn="0" w:lastRowFirstColumn="0" w:lastRowLastColumn="0"/>
              <w:rPr>
                <w:sz w:val="18"/>
                <w:szCs w:val="18"/>
              </w:rPr>
            </w:pPr>
            <w:r w:rsidRPr="0012429A">
              <w:rPr>
                <w:sz w:val="18"/>
                <w:szCs w:val="18"/>
              </w:rPr>
              <w:t>-Planes de trabajo de las Unidades.</w:t>
            </w:r>
          </w:p>
          <w:p w:rsidR="00FA0013" w:rsidRPr="0012429A" w:rsidRDefault="00FA0013" w:rsidP="00FA0013">
            <w:pPr>
              <w:cnfStyle w:val="000000100000" w:firstRow="0" w:lastRow="0" w:firstColumn="0" w:lastColumn="0" w:oddVBand="0" w:evenVBand="0" w:oddHBand="1" w:evenHBand="0" w:firstRowFirstColumn="0" w:firstRowLastColumn="0" w:lastRowFirstColumn="0" w:lastRowLastColumn="0"/>
              <w:rPr>
                <w:sz w:val="18"/>
                <w:szCs w:val="18"/>
              </w:rPr>
            </w:pPr>
            <w:r w:rsidRPr="0012429A">
              <w:rPr>
                <w:sz w:val="18"/>
                <w:szCs w:val="18"/>
              </w:rPr>
              <w:t xml:space="preserve">-Registros documentales </w:t>
            </w:r>
          </w:p>
          <w:p w:rsidR="00FA0013" w:rsidRPr="0012429A" w:rsidRDefault="00FA0013" w:rsidP="00FA0013">
            <w:pPr>
              <w:cnfStyle w:val="000000100000" w:firstRow="0" w:lastRow="0" w:firstColumn="0" w:lastColumn="0" w:oddVBand="0" w:evenVBand="0" w:oddHBand="1" w:evenHBand="0" w:firstRowFirstColumn="0" w:firstRowLastColumn="0" w:lastRowFirstColumn="0" w:lastRowLastColumn="0"/>
              <w:rPr>
                <w:sz w:val="18"/>
                <w:szCs w:val="18"/>
              </w:rPr>
            </w:pPr>
            <w:r w:rsidRPr="0012429A">
              <w:rPr>
                <w:sz w:val="18"/>
                <w:szCs w:val="18"/>
              </w:rPr>
              <w:t xml:space="preserve">- Aplicación de instrumentos de análisis </w:t>
            </w:r>
          </w:p>
          <w:p w:rsidR="00FA0013" w:rsidRPr="0012429A" w:rsidRDefault="00FA0013" w:rsidP="00FA0013">
            <w:pPr>
              <w:cnfStyle w:val="000000100000" w:firstRow="0" w:lastRow="0" w:firstColumn="0" w:lastColumn="0" w:oddVBand="0" w:evenVBand="0" w:oddHBand="1" w:evenHBand="0" w:firstRowFirstColumn="0" w:firstRowLastColumn="0" w:lastRowFirstColumn="0" w:lastRowLastColumn="0"/>
              <w:rPr>
                <w:sz w:val="18"/>
                <w:szCs w:val="18"/>
              </w:rPr>
            </w:pPr>
            <w:r w:rsidRPr="0012429A">
              <w:rPr>
                <w:sz w:val="18"/>
                <w:szCs w:val="18"/>
              </w:rPr>
              <w:t>- trabajo con grupos focales</w:t>
            </w:r>
          </w:p>
          <w:p w:rsidR="00FA0013" w:rsidRPr="0012429A" w:rsidRDefault="00FA0013" w:rsidP="00FA0013">
            <w:pPr>
              <w:cnfStyle w:val="000000100000" w:firstRow="0" w:lastRow="0" w:firstColumn="0" w:lastColumn="0" w:oddVBand="0" w:evenVBand="0" w:oddHBand="1" w:evenHBand="0" w:firstRowFirstColumn="0" w:firstRowLastColumn="0" w:lastRowFirstColumn="0" w:lastRowLastColumn="0"/>
              <w:rPr>
                <w:sz w:val="18"/>
                <w:szCs w:val="18"/>
              </w:rPr>
            </w:pPr>
            <w:r w:rsidRPr="0012429A">
              <w:rPr>
                <w:sz w:val="18"/>
                <w:szCs w:val="18"/>
              </w:rPr>
              <w:t>-Entrevistas</w:t>
            </w:r>
          </w:p>
        </w:tc>
        <w:tc>
          <w:tcPr>
            <w:tcW w:w="1559" w:type="dxa"/>
            <w:shd w:val="clear" w:color="auto" w:fill="FFFFFF" w:themeFill="background1"/>
          </w:tcPr>
          <w:p w:rsidR="00FA0013" w:rsidRPr="0012429A" w:rsidRDefault="00FA0013" w:rsidP="00FA0013">
            <w:pPr>
              <w:jc w:val="center"/>
              <w:cnfStyle w:val="000000100000" w:firstRow="0" w:lastRow="0" w:firstColumn="0" w:lastColumn="0" w:oddVBand="0" w:evenVBand="0" w:oddHBand="1" w:evenHBand="0" w:firstRowFirstColumn="0" w:firstRowLastColumn="0" w:lastRowFirstColumn="0" w:lastRowLastColumn="0"/>
              <w:rPr>
                <w:sz w:val="18"/>
                <w:szCs w:val="18"/>
              </w:rPr>
            </w:pPr>
            <w:r w:rsidRPr="0012429A">
              <w:rPr>
                <w:sz w:val="18"/>
                <w:szCs w:val="18"/>
              </w:rPr>
              <w:t>Semestralmente</w:t>
            </w:r>
          </w:p>
        </w:tc>
        <w:tc>
          <w:tcPr>
            <w:tcW w:w="3059" w:type="dxa"/>
            <w:shd w:val="clear" w:color="auto" w:fill="FFFFFF" w:themeFill="background1"/>
          </w:tcPr>
          <w:p w:rsidR="00FA0013" w:rsidRPr="0012429A" w:rsidRDefault="00FA0013" w:rsidP="00F81E55">
            <w:pPr>
              <w:pStyle w:val="Prrafodelista"/>
              <w:numPr>
                <w:ilvl w:val="0"/>
                <w:numId w:val="10"/>
              </w:num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2429A">
              <w:rPr>
                <w:sz w:val="18"/>
                <w:szCs w:val="18"/>
              </w:rPr>
              <w:t xml:space="preserve"> Desconocimiento sobre la realidad de la institución en cuanto género.</w:t>
            </w:r>
          </w:p>
          <w:p w:rsidR="00FA0013" w:rsidRPr="0012429A" w:rsidRDefault="00FA0013" w:rsidP="00F81E55">
            <w:pPr>
              <w:pStyle w:val="Prrafodelista"/>
              <w:numPr>
                <w:ilvl w:val="0"/>
                <w:numId w:val="10"/>
              </w:num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2429A">
              <w:rPr>
                <w:sz w:val="18"/>
                <w:szCs w:val="18"/>
              </w:rPr>
              <w:t xml:space="preserve">No se cuenta con estudios previos que posibiliten medir el nivel de avances en la temática.  </w:t>
            </w:r>
          </w:p>
        </w:tc>
      </w:tr>
      <w:tr w:rsidR="00FA0013" w:rsidRPr="0012429A" w:rsidTr="00FA0013">
        <w:trPr>
          <w:trHeight w:val="1955"/>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rsidR="00FA0013" w:rsidRPr="0012429A" w:rsidRDefault="00FA0013" w:rsidP="00FA0013">
            <w:pPr>
              <w:rPr>
                <w:color w:val="auto"/>
                <w:sz w:val="18"/>
                <w:szCs w:val="18"/>
              </w:rPr>
            </w:pPr>
            <w:r w:rsidRPr="0012429A">
              <w:rPr>
                <w:color w:val="auto"/>
                <w:sz w:val="18"/>
                <w:szCs w:val="18"/>
              </w:rPr>
              <w:t>Lograr que el x% de la plantilla del CSSP sea sensible en su conducta en el enfoque de genero</w:t>
            </w:r>
          </w:p>
        </w:tc>
        <w:tc>
          <w:tcPr>
            <w:tcW w:w="1271" w:type="dxa"/>
            <w:shd w:val="clear" w:color="auto" w:fill="FFFFFF" w:themeFill="background1"/>
          </w:tcPr>
          <w:p w:rsidR="00FA0013" w:rsidRPr="0012429A" w:rsidRDefault="00FA0013" w:rsidP="00FA0013">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12429A">
              <w:rPr>
                <w:sz w:val="18"/>
                <w:szCs w:val="18"/>
              </w:rPr>
              <w:t>30%</w:t>
            </w:r>
          </w:p>
          <w:p w:rsidR="00FA0013" w:rsidRPr="0012429A" w:rsidRDefault="00FA0013" w:rsidP="00FA0013">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12429A">
              <w:rPr>
                <w:sz w:val="18"/>
                <w:szCs w:val="18"/>
              </w:rPr>
              <w:t>Del personal sensibilizado</w:t>
            </w:r>
          </w:p>
        </w:tc>
        <w:tc>
          <w:tcPr>
            <w:tcW w:w="1134" w:type="dxa"/>
            <w:shd w:val="clear" w:color="auto" w:fill="FFFFFF" w:themeFill="background1"/>
          </w:tcPr>
          <w:p w:rsidR="00FA0013" w:rsidRPr="0012429A" w:rsidRDefault="00FA0013" w:rsidP="00FA0013">
            <w:pPr>
              <w:jc w:val="center"/>
              <w:cnfStyle w:val="000000000000" w:firstRow="0" w:lastRow="0" w:firstColumn="0" w:lastColumn="0" w:oddVBand="0" w:evenVBand="0" w:oddHBand="0" w:evenHBand="0" w:firstRowFirstColumn="0" w:firstRowLastColumn="0" w:lastRowFirstColumn="0" w:lastRowLastColumn="0"/>
              <w:rPr>
                <w:sz w:val="18"/>
                <w:szCs w:val="18"/>
              </w:rPr>
            </w:pPr>
          </w:p>
          <w:p w:rsidR="00FA0013" w:rsidRPr="0012429A" w:rsidRDefault="00FA0013" w:rsidP="00FA00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12429A">
              <w:rPr>
                <w:sz w:val="18"/>
                <w:szCs w:val="18"/>
              </w:rPr>
              <w:t>Diciembre 2017</w:t>
            </w:r>
          </w:p>
        </w:tc>
        <w:tc>
          <w:tcPr>
            <w:tcW w:w="2351" w:type="dxa"/>
            <w:shd w:val="clear" w:color="auto" w:fill="FFFFFF" w:themeFill="background1"/>
          </w:tcPr>
          <w:p w:rsidR="00FA0013" w:rsidRPr="0012429A" w:rsidRDefault="00FA0013" w:rsidP="00FA0013">
            <w:pPr>
              <w:cnfStyle w:val="000000000000" w:firstRow="0" w:lastRow="0" w:firstColumn="0" w:lastColumn="0" w:oddVBand="0" w:evenVBand="0" w:oddHBand="0" w:evenHBand="0" w:firstRowFirstColumn="0" w:firstRowLastColumn="0" w:lastRowFirstColumn="0" w:lastRowLastColumn="0"/>
              <w:rPr>
                <w:sz w:val="18"/>
                <w:szCs w:val="18"/>
              </w:rPr>
            </w:pPr>
            <w:r w:rsidRPr="0012429A">
              <w:rPr>
                <w:sz w:val="18"/>
                <w:szCs w:val="18"/>
              </w:rPr>
              <w:t xml:space="preserve">Número de personas de la plantilla del CSSP sensibles al enfoque de género/Total de plantilla de empleados del CSSP. </w:t>
            </w:r>
          </w:p>
        </w:tc>
        <w:tc>
          <w:tcPr>
            <w:tcW w:w="1902" w:type="dxa"/>
            <w:shd w:val="clear" w:color="auto" w:fill="FFFFFF" w:themeFill="background1"/>
          </w:tcPr>
          <w:p w:rsidR="00FA0013" w:rsidRPr="0012429A" w:rsidRDefault="00FA0013" w:rsidP="00FA0013">
            <w:pPr>
              <w:cnfStyle w:val="000000000000" w:firstRow="0" w:lastRow="0" w:firstColumn="0" w:lastColumn="0" w:oddVBand="0" w:evenVBand="0" w:oddHBand="0" w:evenHBand="0" w:firstRowFirstColumn="0" w:firstRowLastColumn="0" w:lastRowFirstColumn="0" w:lastRowLastColumn="0"/>
              <w:rPr>
                <w:sz w:val="18"/>
                <w:szCs w:val="18"/>
              </w:rPr>
            </w:pPr>
            <w:r w:rsidRPr="0012429A">
              <w:rPr>
                <w:sz w:val="18"/>
                <w:szCs w:val="18"/>
              </w:rPr>
              <w:t>Listado de conductas observables que concretan que existe sensibilidad al enfoque de género.</w:t>
            </w:r>
          </w:p>
          <w:p w:rsidR="00FA0013" w:rsidRPr="0012429A" w:rsidRDefault="00FA0013" w:rsidP="00FA0013">
            <w:pPr>
              <w:cnfStyle w:val="000000000000" w:firstRow="0" w:lastRow="0" w:firstColumn="0" w:lastColumn="0" w:oddVBand="0" w:evenVBand="0" w:oddHBand="0" w:evenHBand="0" w:firstRowFirstColumn="0" w:firstRowLastColumn="0" w:lastRowFirstColumn="0" w:lastRowLastColumn="0"/>
              <w:rPr>
                <w:sz w:val="18"/>
                <w:szCs w:val="18"/>
              </w:rPr>
            </w:pPr>
            <w:r w:rsidRPr="0012429A">
              <w:rPr>
                <w:sz w:val="18"/>
                <w:szCs w:val="18"/>
              </w:rPr>
              <w:t>Encuesta sobre género</w:t>
            </w:r>
          </w:p>
        </w:tc>
        <w:tc>
          <w:tcPr>
            <w:tcW w:w="1559" w:type="dxa"/>
            <w:shd w:val="clear" w:color="auto" w:fill="FFFFFF" w:themeFill="background1"/>
          </w:tcPr>
          <w:p w:rsidR="00FA0013" w:rsidRPr="0012429A" w:rsidRDefault="00FA0013" w:rsidP="00FA00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12429A">
              <w:rPr>
                <w:sz w:val="18"/>
                <w:szCs w:val="18"/>
              </w:rPr>
              <w:t>Semestralmente</w:t>
            </w:r>
          </w:p>
        </w:tc>
        <w:tc>
          <w:tcPr>
            <w:tcW w:w="3059" w:type="dxa"/>
            <w:shd w:val="clear" w:color="auto" w:fill="FFFFFF" w:themeFill="background1"/>
          </w:tcPr>
          <w:p w:rsidR="00FA0013" w:rsidRPr="0012429A" w:rsidRDefault="00FA0013" w:rsidP="00F81E55">
            <w:pPr>
              <w:pStyle w:val="Prrafodelista"/>
              <w:numPr>
                <w:ilvl w:val="0"/>
                <w:numId w:val="12"/>
              </w:num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2429A">
              <w:rPr>
                <w:sz w:val="18"/>
                <w:szCs w:val="18"/>
              </w:rPr>
              <w:t>Desconocimiento de la teoría de género por parte del personal del CSSP.</w:t>
            </w:r>
          </w:p>
          <w:p w:rsidR="00FA0013" w:rsidRPr="0012429A" w:rsidRDefault="00FA0013" w:rsidP="00F81E55">
            <w:pPr>
              <w:pStyle w:val="Prrafodelista"/>
              <w:numPr>
                <w:ilvl w:val="0"/>
                <w:numId w:val="12"/>
              </w:num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12429A">
              <w:rPr>
                <w:sz w:val="18"/>
                <w:szCs w:val="18"/>
              </w:rPr>
              <w:t xml:space="preserve">Existencia de un porcentaje de rechazo sobre la temática, por considerarse un tema tabú. </w:t>
            </w:r>
          </w:p>
        </w:tc>
      </w:tr>
    </w:tbl>
    <w:p w:rsidR="00FA0013" w:rsidRDefault="00FA0013" w:rsidP="00E95C8E">
      <w:pPr>
        <w:jc w:val="center"/>
        <w:rPr>
          <w:b/>
          <w:sz w:val="96"/>
          <w:szCs w:val="96"/>
        </w:rPr>
      </w:pPr>
    </w:p>
    <w:tbl>
      <w:tblPr>
        <w:tblStyle w:val="Sombreadomedio2-nfasis6"/>
        <w:tblpPr w:leftFromText="141" w:rightFromText="141" w:vertAnchor="text" w:horzAnchor="margin" w:tblpX="392" w:tblpY="-294"/>
        <w:tblW w:w="1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1"/>
        <w:gridCol w:w="1134"/>
        <w:gridCol w:w="2351"/>
        <w:gridCol w:w="1902"/>
        <w:gridCol w:w="1559"/>
        <w:gridCol w:w="3059"/>
      </w:tblGrid>
      <w:tr w:rsidR="00FA0013" w:rsidRPr="0012429A" w:rsidTr="00FA0013">
        <w:trPr>
          <w:cnfStyle w:val="100000000000" w:firstRow="1" w:lastRow="0" w:firstColumn="0" w:lastColumn="0" w:oddVBand="0" w:evenVBand="0" w:oddHBand="0" w:evenHBand="0" w:firstRowFirstColumn="0" w:firstRowLastColumn="0" w:lastRowFirstColumn="0" w:lastRowLastColumn="0"/>
          <w:trHeight w:val="2259"/>
        </w:trPr>
        <w:tc>
          <w:tcPr>
            <w:cnfStyle w:val="001000000100" w:firstRow="0" w:lastRow="0" w:firstColumn="1" w:lastColumn="0" w:oddVBand="0" w:evenVBand="0" w:oddHBand="0" w:evenHBand="0" w:firstRowFirstColumn="1"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rsidR="00FA0013" w:rsidRPr="0012429A" w:rsidRDefault="00FA0013" w:rsidP="00FA0013">
            <w:pPr>
              <w:rPr>
                <w:color w:val="auto"/>
                <w:sz w:val="18"/>
                <w:szCs w:val="18"/>
              </w:rPr>
            </w:pPr>
            <w:r w:rsidRPr="0012429A">
              <w:rPr>
                <w:color w:val="auto"/>
                <w:sz w:val="18"/>
                <w:szCs w:val="18"/>
              </w:rPr>
              <w:t>Lograr que el x% de las denuncias por violencia laboral recibidas sean resueltas en el plazo objetivo</w:t>
            </w:r>
          </w:p>
        </w:tc>
        <w:tc>
          <w:tcPr>
            <w:tcW w:w="1271" w:type="dxa"/>
            <w:tcBorders>
              <w:top w:val="none" w:sz="0" w:space="0" w:color="auto"/>
              <w:left w:val="none" w:sz="0" w:space="0" w:color="auto"/>
              <w:bottom w:val="none" w:sz="0" w:space="0" w:color="auto"/>
              <w:right w:val="none" w:sz="0" w:space="0" w:color="auto"/>
            </w:tcBorders>
            <w:shd w:val="clear" w:color="auto" w:fill="FFFFFF" w:themeFill="background1"/>
          </w:tcPr>
          <w:p w:rsidR="00FA0013" w:rsidRPr="0012429A" w:rsidRDefault="00FA0013" w:rsidP="00FA0013">
            <w:pPr>
              <w:jc w:val="center"/>
              <w:cnfStyle w:val="100000000000" w:firstRow="1" w:lastRow="0" w:firstColumn="0" w:lastColumn="0" w:oddVBand="0" w:evenVBand="0" w:oddHBand="0" w:evenHBand="0" w:firstRowFirstColumn="0" w:firstRowLastColumn="0" w:lastRowFirstColumn="0" w:lastRowLastColumn="0"/>
              <w:rPr>
                <w:sz w:val="18"/>
                <w:szCs w:val="18"/>
              </w:rPr>
            </w:pPr>
            <w:r w:rsidRPr="0012429A">
              <w:rPr>
                <w:sz w:val="18"/>
                <w:szCs w:val="18"/>
              </w:rPr>
              <w:t>75%</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rsidR="00FA0013" w:rsidRPr="0012429A" w:rsidRDefault="00FA0013" w:rsidP="00FA0013">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Diciembre </w:t>
            </w:r>
            <w:r w:rsidRPr="0012429A">
              <w:rPr>
                <w:sz w:val="18"/>
                <w:szCs w:val="18"/>
              </w:rPr>
              <w:t>2017.</w:t>
            </w:r>
          </w:p>
        </w:tc>
        <w:tc>
          <w:tcPr>
            <w:tcW w:w="2351" w:type="dxa"/>
            <w:tcBorders>
              <w:top w:val="none" w:sz="0" w:space="0" w:color="auto"/>
              <w:left w:val="none" w:sz="0" w:space="0" w:color="auto"/>
              <w:bottom w:val="none" w:sz="0" w:space="0" w:color="auto"/>
              <w:right w:val="none" w:sz="0" w:space="0" w:color="auto"/>
            </w:tcBorders>
            <w:shd w:val="clear" w:color="auto" w:fill="FFFFFF" w:themeFill="background1"/>
          </w:tcPr>
          <w:p w:rsidR="00FA0013" w:rsidRPr="0012429A" w:rsidRDefault="00FA0013" w:rsidP="00FA0013">
            <w:pPr>
              <w:cnfStyle w:val="100000000000" w:firstRow="1" w:lastRow="0" w:firstColumn="0" w:lastColumn="0" w:oddVBand="0" w:evenVBand="0" w:oddHBand="0" w:evenHBand="0" w:firstRowFirstColumn="0" w:firstRowLastColumn="0" w:lastRowFirstColumn="0" w:lastRowLastColumn="0"/>
              <w:rPr>
                <w:sz w:val="18"/>
                <w:szCs w:val="18"/>
              </w:rPr>
            </w:pPr>
            <w:r w:rsidRPr="0012429A">
              <w:rPr>
                <w:sz w:val="18"/>
                <w:szCs w:val="18"/>
              </w:rPr>
              <w:t xml:space="preserve">Número de denuncias resueltas en plazo / total de denuncias recibidas. </w:t>
            </w:r>
          </w:p>
        </w:tc>
        <w:tc>
          <w:tcPr>
            <w:tcW w:w="1902" w:type="dxa"/>
            <w:tcBorders>
              <w:top w:val="none" w:sz="0" w:space="0" w:color="auto"/>
              <w:left w:val="none" w:sz="0" w:space="0" w:color="auto"/>
              <w:bottom w:val="none" w:sz="0" w:space="0" w:color="auto"/>
              <w:right w:val="none" w:sz="0" w:space="0" w:color="auto"/>
            </w:tcBorders>
            <w:shd w:val="clear" w:color="auto" w:fill="FFFFFF" w:themeFill="background1"/>
          </w:tcPr>
          <w:p w:rsidR="00FA0013" w:rsidRPr="0012429A" w:rsidRDefault="00FA0013" w:rsidP="00FA0013">
            <w:pPr>
              <w:cnfStyle w:val="100000000000" w:firstRow="1" w:lastRow="0" w:firstColumn="0" w:lastColumn="0" w:oddVBand="0" w:evenVBand="0" w:oddHBand="0" w:evenHBand="0" w:firstRowFirstColumn="0" w:firstRowLastColumn="0" w:lastRowFirstColumn="0" w:lastRowLastColumn="0"/>
              <w:rPr>
                <w:sz w:val="18"/>
                <w:szCs w:val="18"/>
              </w:rPr>
            </w:pPr>
            <w:r w:rsidRPr="0012429A">
              <w:rPr>
                <w:sz w:val="18"/>
                <w:szCs w:val="18"/>
              </w:rPr>
              <w:t>-Registro de denuncias</w:t>
            </w:r>
          </w:p>
          <w:p w:rsidR="00FA0013" w:rsidRPr="0012429A" w:rsidRDefault="00FA0013" w:rsidP="00FA0013">
            <w:pPr>
              <w:cnfStyle w:val="100000000000" w:firstRow="1" w:lastRow="0" w:firstColumn="0" w:lastColumn="0" w:oddVBand="0" w:evenVBand="0" w:oddHBand="0" w:evenHBand="0" w:firstRowFirstColumn="0" w:firstRowLastColumn="0" w:lastRowFirstColumn="0" w:lastRowLastColumn="0"/>
              <w:rPr>
                <w:sz w:val="18"/>
                <w:szCs w:val="18"/>
              </w:rPr>
            </w:pPr>
            <w:r w:rsidRPr="0012429A">
              <w:rPr>
                <w:sz w:val="18"/>
                <w:szCs w:val="18"/>
              </w:rPr>
              <w:t xml:space="preserve">- Actas de dictámenes </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tcPr>
          <w:p w:rsidR="00FA0013" w:rsidRPr="0012429A" w:rsidRDefault="00FA0013" w:rsidP="00FA0013">
            <w:pPr>
              <w:jc w:val="center"/>
              <w:cnfStyle w:val="100000000000" w:firstRow="1" w:lastRow="0" w:firstColumn="0" w:lastColumn="0" w:oddVBand="0" w:evenVBand="0" w:oddHBand="0" w:evenHBand="0" w:firstRowFirstColumn="0" w:firstRowLastColumn="0" w:lastRowFirstColumn="0" w:lastRowLastColumn="0"/>
              <w:rPr>
                <w:sz w:val="18"/>
                <w:szCs w:val="18"/>
              </w:rPr>
            </w:pPr>
            <w:r w:rsidRPr="0012429A">
              <w:rPr>
                <w:sz w:val="18"/>
                <w:szCs w:val="18"/>
              </w:rPr>
              <w:t>Anualmente</w:t>
            </w:r>
          </w:p>
        </w:tc>
        <w:tc>
          <w:tcPr>
            <w:tcW w:w="3059" w:type="dxa"/>
            <w:tcBorders>
              <w:top w:val="none" w:sz="0" w:space="0" w:color="auto"/>
              <w:left w:val="none" w:sz="0" w:space="0" w:color="auto"/>
              <w:bottom w:val="none" w:sz="0" w:space="0" w:color="auto"/>
              <w:right w:val="none" w:sz="0" w:space="0" w:color="auto"/>
            </w:tcBorders>
            <w:shd w:val="clear" w:color="auto" w:fill="FFFFFF" w:themeFill="background1"/>
          </w:tcPr>
          <w:p w:rsidR="00FA0013" w:rsidRPr="0012429A" w:rsidRDefault="00FA0013" w:rsidP="00F81E55">
            <w:pPr>
              <w:pStyle w:val="Prrafodelista"/>
              <w:numPr>
                <w:ilvl w:val="0"/>
                <w:numId w:val="11"/>
              </w:num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2429A">
              <w:rPr>
                <w:sz w:val="18"/>
                <w:szCs w:val="18"/>
              </w:rPr>
              <w:t xml:space="preserve">Falta de una cultura de denuncia. </w:t>
            </w:r>
          </w:p>
          <w:p w:rsidR="00FA0013" w:rsidRPr="0012429A" w:rsidRDefault="00FA0013" w:rsidP="00F81E55">
            <w:pPr>
              <w:pStyle w:val="Prrafodelista"/>
              <w:numPr>
                <w:ilvl w:val="0"/>
                <w:numId w:val="11"/>
              </w:num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2429A">
              <w:rPr>
                <w:sz w:val="18"/>
                <w:szCs w:val="18"/>
              </w:rPr>
              <w:t>Desconocimiento del procedimiento de denuncia.</w:t>
            </w:r>
          </w:p>
          <w:p w:rsidR="00FA0013" w:rsidRPr="0012429A" w:rsidRDefault="00FA0013" w:rsidP="00F81E55">
            <w:pPr>
              <w:pStyle w:val="Prrafodelista"/>
              <w:numPr>
                <w:ilvl w:val="0"/>
                <w:numId w:val="11"/>
              </w:num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2429A">
              <w:rPr>
                <w:sz w:val="18"/>
                <w:szCs w:val="18"/>
              </w:rPr>
              <w:t>Falta de un espacio adecuado que garantice la privacidad del denunciante.</w:t>
            </w:r>
          </w:p>
        </w:tc>
      </w:tr>
    </w:tbl>
    <w:p w:rsidR="00FA0013" w:rsidRDefault="00FA0013" w:rsidP="00E95C8E">
      <w:pPr>
        <w:jc w:val="center"/>
        <w:rPr>
          <w:b/>
          <w:sz w:val="96"/>
          <w:szCs w:val="96"/>
        </w:rPr>
      </w:pPr>
    </w:p>
    <w:p w:rsidR="00FA0013" w:rsidRDefault="00FA0013" w:rsidP="00E95C8E">
      <w:pPr>
        <w:jc w:val="center"/>
        <w:rPr>
          <w:b/>
          <w:sz w:val="96"/>
          <w:szCs w:val="96"/>
        </w:rPr>
      </w:pPr>
    </w:p>
    <w:p w:rsidR="00FA0013" w:rsidRDefault="00FA0013" w:rsidP="00E95C8E">
      <w:pPr>
        <w:jc w:val="center"/>
        <w:rPr>
          <w:b/>
          <w:sz w:val="96"/>
          <w:szCs w:val="96"/>
        </w:rPr>
      </w:pPr>
    </w:p>
    <w:p w:rsidR="00FA0013" w:rsidRDefault="00FA0013" w:rsidP="00FA0013">
      <w:pPr>
        <w:pStyle w:val="Ttulo1"/>
      </w:pPr>
      <w:bookmarkStart w:id="10" w:name="_Toc493186160"/>
      <w:r>
        <w:lastRenderedPageBreak/>
        <w:t>UNIDAD DE GESTION DOCUMENTAL Y ARCHIVO</w:t>
      </w:r>
      <w:bookmarkEnd w:id="10"/>
    </w:p>
    <w:p w:rsidR="00FA0013" w:rsidRDefault="00FA0013" w:rsidP="00FA0013">
      <w:pPr>
        <w:pStyle w:val="Ttulo1"/>
      </w:pPr>
    </w:p>
    <w:tbl>
      <w:tblPr>
        <w:tblStyle w:val="Tablaconcuadrcula"/>
        <w:tblW w:w="13291" w:type="dxa"/>
        <w:tblLayout w:type="fixed"/>
        <w:tblLook w:val="04A0" w:firstRow="1" w:lastRow="0" w:firstColumn="1" w:lastColumn="0" w:noHBand="0" w:noVBand="1"/>
      </w:tblPr>
      <w:tblGrid>
        <w:gridCol w:w="1526"/>
        <w:gridCol w:w="1134"/>
        <w:gridCol w:w="1417"/>
        <w:gridCol w:w="2127"/>
        <w:gridCol w:w="1984"/>
        <w:gridCol w:w="1418"/>
        <w:gridCol w:w="3685"/>
      </w:tblGrid>
      <w:tr w:rsidR="00FA0013" w:rsidRPr="000F1AB9" w:rsidTr="00FA0013">
        <w:trPr>
          <w:trHeight w:val="676"/>
        </w:trPr>
        <w:tc>
          <w:tcPr>
            <w:tcW w:w="1526" w:type="dxa"/>
            <w:shd w:val="clear" w:color="auto" w:fill="92D050"/>
          </w:tcPr>
          <w:p w:rsidR="00FA0013" w:rsidRPr="000F1AB9" w:rsidRDefault="00FA0013" w:rsidP="00FA0013">
            <w:pPr>
              <w:pStyle w:val="Sinespaciado"/>
              <w:jc w:val="center"/>
              <w:rPr>
                <w:rFonts w:cstheme="minorHAnsi"/>
                <w:b/>
                <w:bCs/>
                <w:color w:val="FFFFFF" w:themeColor="background1"/>
                <w:sz w:val="20"/>
                <w:szCs w:val="20"/>
              </w:rPr>
            </w:pPr>
            <w:r w:rsidRPr="000F1AB9">
              <w:rPr>
                <w:rFonts w:cstheme="minorHAnsi"/>
                <w:b/>
                <w:bCs/>
                <w:color w:val="FFFFFF" w:themeColor="background1"/>
                <w:sz w:val="20"/>
                <w:szCs w:val="20"/>
              </w:rPr>
              <w:t>OBJETIVO</w:t>
            </w:r>
          </w:p>
        </w:tc>
        <w:tc>
          <w:tcPr>
            <w:tcW w:w="1134" w:type="dxa"/>
            <w:shd w:val="clear" w:color="auto" w:fill="92D050"/>
          </w:tcPr>
          <w:p w:rsidR="00FA0013" w:rsidRPr="000F1AB9" w:rsidRDefault="00FA0013" w:rsidP="00FA0013">
            <w:pPr>
              <w:pStyle w:val="Sinespaciado"/>
              <w:jc w:val="center"/>
              <w:rPr>
                <w:rFonts w:cstheme="minorHAnsi"/>
                <w:b/>
                <w:bCs/>
                <w:color w:val="FFFFFF" w:themeColor="background1"/>
                <w:sz w:val="20"/>
                <w:szCs w:val="20"/>
              </w:rPr>
            </w:pPr>
            <w:r w:rsidRPr="000F1AB9">
              <w:rPr>
                <w:rFonts w:cstheme="minorHAnsi"/>
                <w:b/>
                <w:bCs/>
                <w:color w:val="FFFFFF" w:themeColor="background1"/>
                <w:sz w:val="20"/>
                <w:szCs w:val="20"/>
              </w:rPr>
              <w:t>META</w:t>
            </w:r>
          </w:p>
        </w:tc>
        <w:tc>
          <w:tcPr>
            <w:tcW w:w="1417" w:type="dxa"/>
            <w:shd w:val="clear" w:color="auto" w:fill="92D050"/>
          </w:tcPr>
          <w:p w:rsidR="00FA0013" w:rsidRPr="000F1AB9" w:rsidRDefault="00FA0013" w:rsidP="00FA0013">
            <w:pPr>
              <w:pStyle w:val="Sinespaciado"/>
              <w:jc w:val="center"/>
              <w:rPr>
                <w:rFonts w:cstheme="minorHAnsi"/>
                <w:b/>
                <w:bCs/>
                <w:color w:val="FFFFFF" w:themeColor="background1"/>
                <w:sz w:val="20"/>
                <w:szCs w:val="20"/>
              </w:rPr>
            </w:pPr>
            <w:r w:rsidRPr="000F1AB9">
              <w:rPr>
                <w:rFonts w:cstheme="minorHAnsi"/>
                <w:b/>
                <w:bCs/>
                <w:color w:val="FFFFFF" w:themeColor="background1"/>
                <w:sz w:val="20"/>
                <w:szCs w:val="20"/>
              </w:rPr>
              <w:t>PLAZO</w:t>
            </w:r>
          </w:p>
        </w:tc>
        <w:tc>
          <w:tcPr>
            <w:tcW w:w="2127" w:type="dxa"/>
            <w:shd w:val="clear" w:color="auto" w:fill="92D050"/>
          </w:tcPr>
          <w:p w:rsidR="00FA0013" w:rsidRPr="000F1AB9" w:rsidRDefault="00FA0013" w:rsidP="00FA0013">
            <w:pPr>
              <w:pStyle w:val="Sinespaciado"/>
              <w:jc w:val="center"/>
              <w:rPr>
                <w:rFonts w:cstheme="minorHAnsi"/>
                <w:b/>
                <w:bCs/>
                <w:color w:val="FFFFFF" w:themeColor="background1"/>
                <w:sz w:val="20"/>
                <w:szCs w:val="20"/>
              </w:rPr>
            </w:pPr>
            <w:r w:rsidRPr="000F1AB9">
              <w:rPr>
                <w:rFonts w:cstheme="minorHAnsi"/>
                <w:b/>
                <w:bCs/>
                <w:color w:val="FFFFFF" w:themeColor="background1"/>
                <w:sz w:val="20"/>
                <w:szCs w:val="20"/>
              </w:rPr>
              <w:t>INDICADOR</w:t>
            </w:r>
          </w:p>
        </w:tc>
        <w:tc>
          <w:tcPr>
            <w:tcW w:w="1984" w:type="dxa"/>
            <w:shd w:val="clear" w:color="auto" w:fill="92D050"/>
          </w:tcPr>
          <w:p w:rsidR="00FA0013" w:rsidRPr="000F1AB9" w:rsidRDefault="00FA0013" w:rsidP="00FA0013">
            <w:pPr>
              <w:pStyle w:val="Sinespaciado"/>
              <w:jc w:val="center"/>
              <w:rPr>
                <w:rFonts w:cstheme="minorHAnsi"/>
                <w:b/>
                <w:bCs/>
                <w:color w:val="FFFFFF" w:themeColor="background1"/>
                <w:sz w:val="20"/>
                <w:szCs w:val="20"/>
              </w:rPr>
            </w:pPr>
            <w:r w:rsidRPr="000F1AB9">
              <w:rPr>
                <w:rFonts w:cstheme="minorHAnsi"/>
                <w:b/>
                <w:bCs/>
                <w:color w:val="FFFFFF" w:themeColor="background1"/>
                <w:sz w:val="20"/>
                <w:szCs w:val="20"/>
              </w:rPr>
              <w:t>FUENTE DE INFORMACION</w:t>
            </w:r>
          </w:p>
        </w:tc>
        <w:tc>
          <w:tcPr>
            <w:tcW w:w="1418" w:type="dxa"/>
            <w:shd w:val="clear" w:color="auto" w:fill="92D050"/>
          </w:tcPr>
          <w:p w:rsidR="00FA0013" w:rsidRPr="000F1AB9" w:rsidRDefault="00FA0013" w:rsidP="00FA0013">
            <w:pPr>
              <w:pStyle w:val="Sinespaciado"/>
              <w:jc w:val="center"/>
              <w:rPr>
                <w:rFonts w:cstheme="minorHAnsi"/>
                <w:b/>
                <w:bCs/>
                <w:color w:val="FFFFFF" w:themeColor="background1"/>
                <w:sz w:val="20"/>
                <w:szCs w:val="20"/>
              </w:rPr>
            </w:pPr>
            <w:r w:rsidRPr="000F1AB9">
              <w:rPr>
                <w:rFonts w:cstheme="minorHAnsi"/>
                <w:b/>
                <w:bCs/>
                <w:color w:val="FFFFFF" w:themeColor="background1"/>
                <w:sz w:val="20"/>
                <w:szCs w:val="20"/>
              </w:rPr>
              <w:t>FRECUENCIA DE MEDICIÓN</w:t>
            </w:r>
          </w:p>
        </w:tc>
        <w:tc>
          <w:tcPr>
            <w:tcW w:w="3685" w:type="dxa"/>
            <w:shd w:val="clear" w:color="auto" w:fill="92D050"/>
          </w:tcPr>
          <w:p w:rsidR="00FA0013" w:rsidRPr="000F1AB9" w:rsidRDefault="00FA0013" w:rsidP="00FA0013">
            <w:pPr>
              <w:pStyle w:val="Sinespaciado"/>
              <w:jc w:val="center"/>
              <w:rPr>
                <w:rFonts w:cstheme="minorHAnsi"/>
                <w:b/>
                <w:bCs/>
                <w:color w:val="FFFFFF" w:themeColor="background1"/>
                <w:sz w:val="20"/>
                <w:szCs w:val="20"/>
              </w:rPr>
            </w:pPr>
            <w:r w:rsidRPr="000F1AB9">
              <w:rPr>
                <w:rFonts w:cstheme="minorHAnsi"/>
                <w:b/>
                <w:bCs/>
                <w:color w:val="FFFFFF" w:themeColor="background1"/>
                <w:sz w:val="20"/>
                <w:szCs w:val="20"/>
              </w:rPr>
              <w:t>FACTORES CRITICOS DE ÉXITO</w:t>
            </w:r>
          </w:p>
        </w:tc>
      </w:tr>
      <w:tr w:rsidR="00FA0013" w:rsidRPr="000F1AB9" w:rsidTr="00FA0013">
        <w:trPr>
          <w:trHeight w:val="1440"/>
        </w:trPr>
        <w:tc>
          <w:tcPr>
            <w:tcW w:w="1526" w:type="dxa"/>
          </w:tcPr>
          <w:p w:rsidR="00FA0013" w:rsidRPr="000F1AB9" w:rsidRDefault="00FA0013" w:rsidP="00FA0013">
            <w:pPr>
              <w:rPr>
                <w:rFonts w:cstheme="minorHAnsi"/>
                <w:sz w:val="20"/>
                <w:szCs w:val="20"/>
              </w:rPr>
            </w:pPr>
            <w:r w:rsidRPr="000F1AB9">
              <w:rPr>
                <w:rFonts w:cstheme="minorHAnsi"/>
                <w:sz w:val="20"/>
                <w:szCs w:val="20"/>
              </w:rPr>
              <w:t>Lograr que el x% de las solicitudes de información se respondan en el plazo indicado</w:t>
            </w:r>
          </w:p>
          <w:p w:rsidR="00FA0013" w:rsidRPr="000F1AB9" w:rsidRDefault="00FA0013" w:rsidP="00FA0013">
            <w:pPr>
              <w:rPr>
                <w:rFonts w:cstheme="minorHAnsi"/>
                <w:sz w:val="20"/>
                <w:szCs w:val="20"/>
              </w:rPr>
            </w:pPr>
          </w:p>
        </w:tc>
        <w:tc>
          <w:tcPr>
            <w:tcW w:w="1134" w:type="dxa"/>
          </w:tcPr>
          <w:p w:rsidR="00FA0013" w:rsidRPr="000F1AB9" w:rsidRDefault="00FA0013" w:rsidP="00FA0013">
            <w:pPr>
              <w:rPr>
                <w:rFonts w:cstheme="minorHAnsi"/>
                <w:sz w:val="20"/>
                <w:szCs w:val="20"/>
              </w:rPr>
            </w:pPr>
            <w:r w:rsidRPr="000F1AB9">
              <w:rPr>
                <w:rFonts w:cstheme="minorHAnsi"/>
                <w:sz w:val="20"/>
                <w:szCs w:val="20"/>
              </w:rPr>
              <w:t>80%</w:t>
            </w:r>
          </w:p>
          <w:p w:rsidR="00FA0013" w:rsidRPr="000F1AB9" w:rsidRDefault="00FA0013" w:rsidP="00FA0013">
            <w:pPr>
              <w:rPr>
                <w:rFonts w:cstheme="minorHAnsi"/>
                <w:sz w:val="20"/>
                <w:szCs w:val="20"/>
              </w:rPr>
            </w:pPr>
          </w:p>
          <w:p w:rsidR="00FA0013" w:rsidRPr="000F1AB9" w:rsidRDefault="00FA0013" w:rsidP="00FA0013">
            <w:pPr>
              <w:rPr>
                <w:rFonts w:cstheme="minorHAnsi"/>
                <w:sz w:val="20"/>
                <w:szCs w:val="20"/>
              </w:rPr>
            </w:pPr>
          </w:p>
          <w:p w:rsidR="00FA0013" w:rsidRPr="000F1AB9" w:rsidRDefault="00FA0013" w:rsidP="00FA0013">
            <w:pPr>
              <w:rPr>
                <w:rFonts w:cstheme="minorHAnsi"/>
                <w:sz w:val="20"/>
                <w:szCs w:val="20"/>
              </w:rPr>
            </w:pPr>
          </w:p>
          <w:p w:rsidR="00FA0013" w:rsidRPr="000F1AB9" w:rsidRDefault="00FA0013" w:rsidP="00FA0013">
            <w:pPr>
              <w:rPr>
                <w:rFonts w:cstheme="minorHAnsi"/>
                <w:sz w:val="20"/>
                <w:szCs w:val="20"/>
              </w:rPr>
            </w:pPr>
          </w:p>
          <w:p w:rsidR="00FA0013" w:rsidRPr="000F1AB9" w:rsidRDefault="00FA0013" w:rsidP="00FA0013">
            <w:pPr>
              <w:rPr>
                <w:rFonts w:cstheme="minorHAnsi"/>
                <w:sz w:val="20"/>
                <w:szCs w:val="20"/>
              </w:rPr>
            </w:pPr>
          </w:p>
        </w:tc>
        <w:tc>
          <w:tcPr>
            <w:tcW w:w="1417" w:type="dxa"/>
          </w:tcPr>
          <w:p w:rsidR="00FA0013" w:rsidRPr="000F1AB9" w:rsidRDefault="00FA0013" w:rsidP="00FA0013">
            <w:pPr>
              <w:rPr>
                <w:rFonts w:cstheme="minorHAnsi"/>
                <w:sz w:val="20"/>
                <w:szCs w:val="20"/>
              </w:rPr>
            </w:pPr>
            <w:r w:rsidRPr="000F1AB9">
              <w:rPr>
                <w:rFonts w:cstheme="minorHAnsi"/>
                <w:sz w:val="20"/>
                <w:szCs w:val="20"/>
              </w:rPr>
              <w:t>1 año</w:t>
            </w:r>
          </w:p>
          <w:p w:rsidR="00FA0013" w:rsidRPr="000F1AB9" w:rsidRDefault="00FA0013" w:rsidP="00FA0013">
            <w:pPr>
              <w:rPr>
                <w:rFonts w:cstheme="minorHAnsi"/>
                <w:sz w:val="20"/>
                <w:szCs w:val="20"/>
              </w:rPr>
            </w:pPr>
          </w:p>
          <w:p w:rsidR="00FA0013" w:rsidRPr="000F1AB9" w:rsidRDefault="00FA0013" w:rsidP="00FA0013">
            <w:pPr>
              <w:rPr>
                <w:rFonts w:cstheme="minorHAnsi"/>
                <w:sz w:val="20"/>
                <w:szCs w:val="20"/>
              </w:rPr>
            </w:pPr>
          </w:p>
          <w:p w:rsidR="00FA0013" w:rsidRPr="000F1AB9" w:rsidRDefault="00FA0013" w:rsidP="00FA0013">
            <w:pPr>
              <w:rPr>
                <w:rFonts w:cstheme="minorHAnsi"/>
                <w:sz w:val="20"/>
                <w:szCs w:val="20"/>
              </w:rPr>
            </w:pPr>
          </w:p>
          <w:p w:rsidR="00FA0013" w:rsidRPr="000F1AB9" w:rsidRDefault="00FA0013" w:rsidP="00FA0013">
            <w:pPr>
              <w:rPr>
                <w:rFonts w:cstheme="minorHAnsi"/>
                <w:sz w:val="20"/>
                <w:szCs w:val="20"/>
              </w:rPr>
            </w:pPr>
          </w:p>
          <w:p w:rsidR="00FA0013" w:rsidRPr="000F1AB9" w:rsidRDefault="00FA0013" w:rsidP="00FA0013">
            <w:pPr>
              <w:rPr>
                <w:rFonts w:cstheme="minorHAnsi"/>
                <w:sz w:val="20"/>
                <w:szCs w:val="20"/>
              </w:rPr>
            </w:pPr>
          </w:p>
        </w:tc>
        <w:tc>
          <w:tcPr>
            <w:tcW w:w="2127" w:type="dxa"/>
          </w:tcPr>
          <w:p w:rsidR="00FA0013" w:rsidRPr="000F1AB9" w:rsidRDefault="00FA0013" w:rsidP="00FA0013">
            <w:pPr>
              <w:rPr>
                <w:rFonts w:cstheme="minorHAnsi"/>
                <w:sz w:val="20"/>
                <w:szCs w:val="20"/>
              </w:rPr>
            </w:pPr>
            <w:r w:rsidRPr="000F1AB9">
              <w:rPr>
                <w:rFonts w:cstheme="minorHAnsi"/>
                <w:sz w:val="20"/>
                <w:szCs w:val="20"/>
              </w:rPr>
              <w:t>Número de solicitudes que se entregan en el plazo objetivo/total de solicitudes recibidas</w:t>
            </w:r>
          </w:p>
          <w:p w:rsidR="00FA0013" w:rsidRPr="000F1AB9" w:rsidRDefault="00FA0013" w:rsidP="00FA0013">
            <w:pPr>
              <w:rPr>
                <w:rFonts w:cstheme="minorHAnsi"/>
                <w:sz w:val="20"/>
                <w:szCs w:val="20"/>
              </w:rPr>
            </w:pPr>
          </w:p>
          <w:p w:rsidR="00FA0013" w:rsidRPr="000F1AB9" w:rsidRDefault="00FA0013" w:rsidP="00FA0013">
            <w:pPr>
              <w:rPr>
                <w:rFonts w:cstheme="minorHAnsi"/>
                <w:sz w:val="20"/>
                <w:szCs w:val="20"/>
              </w:rPr>
            </w:pPr>
          </w:p>
        </w:tc>
        <w:tc>
          <w:tcPr>
            <w:tcW w:w="1984" w:type="dxa"/>
          </w:tcPr>
          <w:p w:rsidR="00FA0013" w:rsidRPr="000F1AB9" w:rsidRDefault="00FA0013" w:rsidP="00FA0013">
            <w:pPr>
              <w:rPr>
                <w:rFonts w:cstheme="minorHAnsi"/>
                <w:sz w:val="20"/>
                <w:szCs w:val="20"/>
              </w:rPr>
            </w:pPr>
            <w:r w:rsidRPr="000F1AB9">
              <w:rPr>
                <w:rFonts w:cstheme="minorHAnsi"/>
                <w:sz w:val="20"/>
                <w:szCs w:val="20"/>
              </w:rPr>
              <w:t>Cantidad de documentos entregados en el plazo solicitado</w:t>
            </w:r>
          </w:p>
          <w:p w:rsidR="00FA0013" w:rsidRPr="000F1AB9" w:rsidRDefault="00FA0013" w:rsidP="00FA0013">
            <w:pPr>
              <w:rPr>
                <w:rFonts w:cstheme="minorHAnsi"/>
                <w:sz w:val="20"/>
                <w:szCs w:val="20"/>
              </w:rPr>
            </w:pPr>
          </w:p>
          <w:p w:rsidR="00FA0013" w:rsidRPr="000F1AB9" w:rsidRDefault="00FA0013" w:rsidP="00FA0013">
            <w:pPr>
              <w:rPr>
                <w:rFonts w:cstheme="minorHAnsi"/>
                <w:sz w:val="20"/>
                <w:szCs w:val="20"/>
              </w:rPr>
            </w:pPr>
          </w:p>
        </w:tc>
        <w:tc>
          <w:tcPr>
            <w:tcW w:w="1418" w:type="dxa"/>
          </w:tcPr>
          <w:p w:rsidR="00FA0013" w:rsidRPr="000F1AB9" w:rsidRDefault="00FA0013" w:rsidP="00FA0013">
            <w:pPr>
              <w:rPr>
                <w:rFonts w:cstheme="minorHAnsi"/>
                <w:sz w:val="20"/>
                <w:szCs w:val="20"/>
              </w:rPr>
            </w:pPr>
            <w:r w:rsidRPr="000F1AB9">
              <w:rPr>
                <w:rFonts w:cstheme="minorHAnsi"/>
                <w:sz w:val="20"/>
                <w:szCs w:val="20"/>
              </w:rPr>
              <w:t>Mensual</w:t>
            </w:r>
          </w:p>
          <w:p w:rsidR="00FA0013" w:rsidRPr="000F1AB9" w:rsidRDefault="00FA0013" w:rsidP="00FA0013">
            <w:pPr>
              <w:rPr>
                <w:rFonts w:cstheme="minorHAnsi"/>
                <w:sz w:val="20"/>
                <w:szCs w:val="20"/>
              </w:rPr>
            </w:pPr>
          </w:p>
          <w:p w:rsidR="00FA0013" w:rsidRPr="000F1AB9" w:rsidRDefault="00FA0013" w:rsidP="00FA0013">
            <w:pPr>
              <w:rPr>
                <w:rFonts w:cstheme="minorHAnsi"/>
                <w:sz w:val="20"/>
                <w:szCs w:val="20"/>
              </w:rPr>
            </w:pPr>
          </w:p>
          <w:p w:rsidR="00FA0013" w:rsidRPr="000F1AB9" w:rsidRDefault="00FA0013" w:rsidP="00FA0013">
            <w:pPr>
              <w:rPr>
                <w:rFonts w:cstheme="minorHAnsi"/>
                <w:sz w:val="20"/>
                <w:szCs w:val="20"/>
              </w:rPr>
            </w:pPr>
          </w:p>
          <w:p w:rsidR="00FA0013" w:rsidRPr="000F1AB9" w:rsidRDefault="00FA0013" w:rsidP="00FA0013">
            <w:pPr>
              <w:rPr>
                <w:rFonts w:cstheme="minorHAnsi"/>
                <w:sz w:val="20"/>
                <w:szCs w:val="20"/>
              </w:rPr>
            </w:pPr>
          </w:p>
          <w:p w:rsidR="00FA0013" w:rsidRPr="000F1AB9" w:rsidRDefault="00FA0013" w:rsidP="00FA0013">
            <w:pPr>
              <w:rPr>
                <w:rFonts w:cstheme="minorHAnsi"/>
                <w:sz w:val="20"/>
                <w:szCs w:val="20"/>
              </w:rPr>
            </w:pPr>
          </w:p>
        </w:tc>
        <w:tc>
          <w:tcPr>
            <w:tcW w:w="3685" w:type="dxa"/>
          </w:tcPr>
          <w:p w:rsidR="00FA0013" w:rsidRPr="000F1AB9" w:rsidRDefault="00FA0013" w:rsidP="00F81E55">
            <w:pPr>
              <w:pStyle w:val="Prrafodelista"/>
              <w:numPr>
                <w:ilvl w:val="0"/>
                <w:numId w:val="13"/>
              </w:numPr>
              <w:rPr>
                <w:rFonts w:cstheme="minorHAnsi"/>
                <w:sz w:val="20"/>
                <w:szCs w:val="20"/>
              </w:rPr>
            </w:pPr>
            <w:r w:rsidRPr="000F1AB9">
              <w:rPr>
                <w:rFonts w:cstheme="minorHAnsi"/>
                <w:sz w:val="20"/>
                <w:szCs w:val="20"/>
              </w:rPr>
              <w:t>Archivos desordenados</w:t>
            </w:r>
          </w:p>
          <w:p w:rsidR="00FA0013" w:rsidRPr="000F1AB9" w:rsidRDefault="00FA0013" w:rsidP="00F81E55">
            <w:pPr>
              <w:pStyle w:val="Prrafodelista"/>
              <w:numPr>
                <w:ilvl w:val="0"/>
                <w:numId w:val="13"/>
              </w:numPr>
              <w:rPr>
                <w:rFonts w:cstheme="minorHAnsi"/>
                <w:sz w:val="20"/>
                <w:szCs w:val="20"/>
              </w:rPr>
            </w:pPr>
            <w:r w:rsidRPr="000F1AB9">
              <w:rPr>
                <w:rFonts w:cstheme="minorHAnsi"/>
                <w:sz w:val="20"/>
                <w:szCs w:val="20"/>
              </w:rPr>
              <w:t>Falta de recurso humano designado</w:t>
            </w:r>
          </w:p>
          <w:p w:rsidR="00FA0013" w:rsidRPr="000F1AB9" w:rsidRDefault="00FA0013" w:rsidP="00FA0013">
            <w:pPr>
              <w:pStyle w:val="Prrafodelista"/>
              <w:rPr>
                <w:rFonts w:cstheme="minorHAnsi"/>
                <w:sz w:val="20"/>
                <w:szCs w:val="20"/>
              </w:rPr>
            </w:pPr>
          </w:p>
          <w:p w:rsidR="00FA0013" w:rsidRPr="000F1AB9" w:rsidRDefault="00FA0013" w:rsidP="00FA0013">
            <w:pPr>
              <w:pStyle w:val="Prrafodelista"/>
              <w:rPr>
                <w:rFonts w:cstheme="minorHAnsi"/>
                <w:sz w:val="20"/>
                <w:szCs w:val="20"/>
              </w:rPr>
            </w:pPr>
          </w:p>
        </w:tc>
      </w:tr>
      <w:tr w:rsidR="00FA0013" w:rsidRPr="000F1AB9" w:rsidTr="00FA0013">
        <w:trPr>
          <w:trHeight w:val="1245"/>
        </w:trPr>
        <w:tc>
          <w:tcPr>
            <w:tcW w:w="1526" w:type="dxa"/>
          </w:tcPr>
          <w:p w:rsidR="00FA0013" w:rsidRPr="000F1AB9" w:rsidRDefault="00FA0013" w:rsidP="00FA0013">
            <w:pPr>
              <w:rPr>
                <w:rFonts w:cstheme="minorHAnsi"/>
                <w:sz w:val="20"/>
                <w:szCs w:val="20"/>
              </w:rPr>
            </w:pPr>
            <w:r w:rsidRPr="000F1AB9">
              <w:rPr>
                <w:rFonts w:cstheme="minorHAnsi"/>
                <w:sz w:val="20"/>
                <w:szCs w:val="20"/>
              </w:rPr>
              <w:t xml:space="preserve">Lograr que el x% de los documentos que se solicitan se </w:t>
            </w:r>
            <w:r>
              <w:rPr>
                <w:rFonts w:cstheme="minorHAnsi"/>
                <w:sz w:val="20"/>
                <w:szCs w:val="20"/>
              </w:rPr>
              <w:t xml:space="preserve">localicen </w:t>
            </w:r>
            <w:r w:rsidRPr="009033A2">
              <w:rPr>
                <w:rFonts w:cstheme="minorHAnsi"/>
                <w:sz w:val="20"/>
                <w:szCs w:val="20"/>
              </w:rPr>
              <w:t>de forma integra</w:t>
            </w:r>
          </w:p>
        </w:tc>
        <w:tc>
          <w:tcPr>
            <w:tcW w:w="1134" w:type="dxa"/>
          </w:tcPr>
          <w:p w:rsidR="00FA0013" w:rsidRPr="000F1AB9" w:rsidRDefault="00FA0013" w:rsidP="00FA0013">
            <w:pPr>
              <w:rPr>
                <w:rFonts w:cstheme="minorHAnsi"/>
                <w:sz w:val="20"/>
                <w:szCs w:val="20"/>
              </w:rPr>
            </w:pPr>
            <w:r w:rsidRPr="000F1AB9">
              <w:rPr>
                <w:rFonts w:cstheme="minorHAnsi"/>
                <w:sz w:val="20"/>
                <w:szCs w:val="20"/>
              </w:rPr>
              <w:t>80%</w:t>
            </w:r>
          </w:p>
        </w:tc>
        <w:tc>
          <w:tcPr>
            <w:tcW w:w="1417" w:type="dxa"/>
          </w:tcPr>
          <w:p w:rsidR="00FA0013" w:rsidRPr="000F1AB9" w:rsidRDefault="00FA0013" w:rsidP="00FA0013">
            <w:pPr>
              <w:rPr>
                <w:rFonts w:cstheme="minorHAnsi"/>
                <w:sz w:val="20"/>
                <w:szCs w:val="20"/>
              </w:rPr>
            </w:pPr>
            <w:r w:rsidRPr="000F1AB9">
              <w:rPr>
                <w:rFonts w:cstheme="minorHAnsi"/>
                <w:sz w:val="20"/>
                <w:szCs w:val="20"/>
              </w:rPr>
              <w:t>1 año</w:t>
            </w:r>
          </w:p>
        </w:tc>
        <w:tc>
          <w:tcPr>
            <w:tcW w:w="2127" w:type="dxa"/>
          </w:tcPr>
          <w:p w:rsidR="00FA0013" w:rsidRPr="000F1AB9" w:rsidRDefault="00FA0013" w:rsidP="00FA0013">
            <w:pPr>
              <w:rPr>
                <w:rFonts w:cstheme="minorHAnsi"/>
                <w:sz w:val="20"/>
                <w:szCs w:val="20"/>
              </w:rPr>
            </w:pPr>
            <w:r w:rsidRPr="000F1AB9">
              <w:rPr>
                <w:rFonts w:cstheme="minorHAnsi"/>
                <w:sz w:val="20"/>
                <w:szCs w:val="20"/>
              </w:rPr>
              <w:t>Número de solicitudes que se informan íntegramente/total de solicitudes recibidas</w:t>
            </w:r>
          </w:p>
        </w:tc>
        <w:tc>
          <w:tcPr>
            <w:tcW w:w="1984" w:type="dxa"/>
          </w:tcPr>
          <w:p w:rsidR="00FA0013" w:rsidRPr="000F1AB9" w:rsidRDefault="00FA0013" w:rsidP="00FA0013">
            <w:pPr>
              <w:rPr>
                <w:rFonts w:cstheme="minorHAnsi"/>
                <w:sz w:val="20"/>
                <w:szCs w:val="20"/>
              </w:rPr>
            </w:pPr>
            <w:r w:rsidRPr="000F1AB9">
              <w:rPr>
                <w:rFonts w:cstheme="minorHAnsi"/>
                <w:sz w:val="20"/>
                <w:szCs w:val="20"/>
              </w:rPr>
              <w:t>Cantidad de documentos localizados</w:t>
            </w:r>
          </w:p>
        </w:tc>
        <w:tc>
          <w:tcPr>
            <w:tcW w:w="1418" w:type="dxa"/>
          </w:tcPr>
          <w:p w:rsidR="00FA0013" w:rsidRPr="000F1AB9" w:rsidRDefault="00FA0013" w:rsidP="00FA0013">
            <w:pPr>
              <w:rPr>
                <w:rFonts w:cstheme="minorHAnsi"/>
                <w:sz w:val="20"/>
                <w:szCs w:val="20"/>
              </w:rPr>
            </w:pPr>
            <w:r w:rsidRPr="000F1AB9">
              <w:rPr>
                <w:rFonts w:cstheme="minorHAnsi"/>
                <w:sz w:val="20"/>
                <w:szCs w:val="20"/>
              </w:rPr>
              <w:t>Mensual</w:t>
            </w:r>
          </w:p>
        </w:tc>
        <w:tc>
          <w:tcPr>
            <w:tcW w:w="3685" w:type="dxa"/>
          </w:tcPr>
          <w:p w:rsidR="00FA0013" w:rsidRPr="000F1AB9" w:rsidRDefault="00FA0013" w:rsidP="00F81E55">
            <w:pPr>
              <w:pStyle w:val="Prrafodelista"/>
              <w:numPr>
                <w:ilvl w:val="0"/>
                <w:numId w:val="15"/>
              </w:numPr>
              <w:rPr>
                <w:rFonts w:cstheme="minorHAnsi"/>
                <w:sz w:val="20"/>
                <w:szCs w:val="20"/>
              </w:rPr>
            </w:pPr>
            <w:r w:rsidRPr="000F1AB9">
              <w:rPr>
                <w:rFonts w:cstheme="minorHAnsi"/>
                <w:sz w:val="20"/>
                <w:szCs w:val="20"/>
              </w:rPr>
              <w:t>Archivos desordenados</w:t>
            </w:r>
          </w:p>
          <w:p w:rsidR="00FA0013" w:rsidRPr="000F1AB9" w:rsidRDefault="00FA0013" w:rsidP="00F81E55">
            <w:pPr>
              <w:pStyle w:val="Prrafodelista"/>
              <w:numPr>
                <w:ilvl w:val="0"/>
                <w:numId w:val="15"/>
              </w:numPr>
              <w:rPr>
                <w:rFonts w:cstheme="minorHAnsi"/>
                <w:sz w:val="20"/>
                <w:szCs w:val="20"/>
              </w:rPr>
            </w:pPr>
            <w:r w:rsidRPr="000F1AB9">
              <w:rPr>
                <w:rFonts w:cstheme="minorHAnsi"/>
                <w:sz w:val="20"/>
                <w:szCs w:val="20"/>
              </w:rPr>
              <w:t>Falta de recurso humano designado</w:t>
            </w:r>
          </w:p>
        </w:tc>
      </w:tr>
      <w:tr w:rsidR="00FA0013" w:rsidRPr="000F1AB9" w:rsidTr="00FA0013">
        <w:tc>
          <w:tcPr>
            <w:tcW w:w="1526" w:type="dxa"/>
          </w:tcPr>
          <w:p w:rsidR="00FA0013" w:rsidRPr="000F1AB9" w:rsidRDefault="00FA0013" w:rsidP="00FA0013">
            <w:pPr>
              <w:rPr>
                <w:rFonts w:cstheme="minorHAnsi"/>
                <w:sz w:val="20"/>
                <w:szCs w:val="20"/>
              </w:rPr>
            </w:pPr>
            <w:r w:rsidRPr="000F1AB9">
              <w:rPr>
                <w:rFonts w:cstheme="minorHAnsi"/>
                <w:sz w:val="20"/>
                <w:szCs w:val="20"/>
              </w:rPr>
              <w:t>Lograr cumplir el x% de la normativa archivística exigida por el IAIP</w:t>
            </w:r>
          </w:p>
        </w:tc>
        <w:tc>
          <w:tcPr>
            <w:tcW w:w="1134" w:type="dxa"/>
          </w:tcPr>
          <w:p w:rsidR="00FA0013" w:rsidRPr="000F1AB9" w:rsidRDefault="00FA0013" w:rsidP="00FA0013">
            <w:pPr>
              <w:rPr>
                <w:rFonts w:cstheme="minorHAnsi"/>
                <w:sz w:val="20"/>
                <w:szCs w:val="20"/>
              </w:rPr>
            </w:pPr>
            <w:r w:rsidRPr="000F1AB9">
              <w:rPr>
                <w:rFonts w:cstheme="minorHAnsi"/>
                <w:sz w:val="20"/>
                <w:szCs w:val="20"/>
              </w:rPr>
              <w:t>60%</w:t>
            </w:r>
          </w:p>
        </w:tc>
        <w:tc>
          <w:tcPr>
            <w:tcW w:w="1417" w:type="dxa"/>
          </w:tcPr>
          <w:p w:rsidR="00FA0013" w:rsidRPr="000F1AB9" w:rsidRDefault="00FA0013" w:rsidP="00FA0013">
            <w:pPr>
              <w:rPr>
                <w:rFonts w:cstheme="minorHAnsi"/>
                <w:sz w:val="20"/>
                <w:szCs w:val="20"/>
              </w:rPr>
            </w:pPr>
            <w:r w:rsidRPr="000F1AB9">
              <w:rPr>
                <w:rFonts w:cstheme="minorHAnsi"/>
                <w:sz w:val="20"/>
                <w:szCs w:val="20"/>
              </w:rPr>
              <w:t>1 año</w:t>
            </w:r>
          </w:p>
        </w:tc>
        <w:tc>
          <w:tcPr>
            <w:tcW w:w="2127" w:type="dxa"/>
          </w:tcPr>
          <w:p w:rsidR="00FA0013" w:rsidRPr="000F1AB9" w:rsidRDefault="00FA0013" w:rsidP="00FA0013">
            <w:pPr>
              <w:rPr>
                <w:rFonts w:cstheme="minorHAnsi"/>
                <w:sz w:val="20"/>
                <w:szCs w:val="20"/>
              </w:rPr>
            </w:pPr>
            <w:r w:rsidRPr="009033A2">
              <w:rPr>
                <w:rFonts w:cstheme="minorHAnsi"/>
                <w:sz w:val="20"/>
                <w:szCs w:val="20"/>
              </w:rPr>
              <w:t>Número de documentos cumplen normativa IAIP</w:t>
            </w:r>
            <w:r w:rsidRPr="000F1AB9">
              <w:rPr>
                <w:rFonts w:cstheme="minorHAnsi"/>
                <w:sz w:val="20"/>
                <w:szCs w:val="20"/>
              </w:rPr>
              <w:t>/total de documentos exigidos</w:t>
            </w:r>
          </w:p>
        </w:tc>
        <w:tc>
          <w:tcPr>
            <w:tcW w:w="1984" w:type="dxa"/>
          </w:tcPr>
          <w:p w:rsidR="00FA0013" w:rsidRPr="000F1AB9" w:rsidRDefault="00FA0013" w:rsidP="00FA0013">
            <w:pPr>
              <w:rPr>
                <w:rFonts w:cstheme="minorHAnsi"/>
                <w:sz w:val="20"/>
                <w:szCs w:val="20"/>
              </w:rPr>
            </w:pPr>
            <w:r w:rsidRPr="000F1AB9">
              <w:rPr>
                <w:rFonts w:cstheme="minorHAnsi"/>
                <w:sz w:val="20"/>
                <w:szCs w:val="20"/>
              </w:rPr>
              <w:t>Normativa elaborada, revisada, autorizada y socializada</w:t>
            </w:r>
          </w:p>
        </w:tc>
        <w:tc>
          <w:tcPr>
            <w:tcW w:w="1418" w:type="dxa"/>
          </w:tcPr>
          <w:p w:rsidR="00FA0013" w:rsidRPr="000F1AB9" w:rsidRDefault="00FA0013" w:rsidP="00FA0013">
            <w:pPr>
              <w:rPr>
                <w:rFonts w:cstheme="minorHAnsi"/>
                <w:sz w:val="20"/>
                <w:szCs w:val="20"/>
              </w:rPr>
            </w:pPr>
            <w:r w:rsidRPr="000F1AB9">
              <w:rPr>
                <w:rFonts w:cstheme="minorHAnsi"/>
                <w:sz w:val="20"/>
                <w:szCs w:val="20"/>
              </w:rPr>
              <w:t>Bimensual</w:t>
            </w:r>
          </w:p>
        </w:tc>
        <w:tc>
          <w:tcPr>
            <w:tcW w:w="3685" w:type="dxa"/>
          </w:tcPr>
          <w:p w:rsidR="00FA0013" w:rsidRPr="000F1AB9" w:rsidRDefault="00FA0013" w:rsidP="00F81E55">
            <w:pPr>
              <w:pStyle w:val="Prrafodelista"/>
              <w:numPr>
                <w:ilvl w:val="0"/>
                <w:numId w:val="14"/>
              </w:numPr>
              <w:rPr>
                <w:rFonts w:cstheme="minorHAnsi"/>
                <w:sz w:val="20"/>
                <w:szCs w:val="20"/>
              </w:rPr>
            </w:pPr>
            <w:r w:rsidRPr="000F1AB9">
              <w:rPr>
                <w:rFonts w:cstheme="minorHAnsi"/>
                <w:sz w:val="20"/>
                <w:szCs w:val="20"/>
              </w:rPr>
              <w:t>Falta de revisión de la normativa.</w:t>
            </w:r>
          </w:p>
          <w:p w:rsidR="00FA0013" w:rsidRPr="000F1AB9" w:rsidRDefault="00FA0013" w:rsidP="00FA0013">
            <w:pPr>
              <w:pStyle w:val="Prrafodelista"/>
              <w:rPr>
                <w:rFonts w:cstheme="minorHAnsi"/>
                <w:sz w:val="20"/>
                <w:szCs w:val="20"/>
              </w:rPr>
            </w:pPr>
          </w:p>
          <w:p w:rsidR="00FA0013" w:rsidRPr="000F1AB9" w:rsidRDefault="00FA0013" w:rsidP="00F81E55">
            <w:pPr>
              <w:pStyle w:val="Prrafodelista"/>
              <w:numPr>
                <w:ilvl w:val="0"/>
                <w:numId w:val="14"/>
              </w:numPr>
              <w:rPr>
                <w:rFonts w:cstheme="minorHAnsi"/>
                <w:sz w:val="20"/>
                <w:szCs w:val="20"/>
              </w:rPr>
            </w:pPr>
            <w:r w:rsidRPr="000F1AB9">
              <w:rPr>
                <w:rFonts w:cstheme="minorHAnsi"/>
                <w:sz w:val="20"/>
                <w:szCs w:val="20"/>
              </w:rPr>
              <w:t>Falta de capacitación para la elaboración de la normativa.</w:t>
            </w:r>
          </w:p>
          <w:p w:rsidR="00FA0013" w:rsidRPr="000F1AB9" w:rsidRDefault="00FA0013" w:rsidP="00FA0013">
            <w:pPr>
              <w:pStyle w:val="Prrafodelista"/>
              <w:rPr>
                <w:rFonts w:cstheme="minorHAnsi"/>
                <w:sz w:val="20"/>
                <w:szCs w:val="20"/>
              </w:rPr>
            </w:pPr>
          </w:p>
          <w:p w:rsidR="00FA0013" w:rsidRPr="000F1AB9" w:rsidRDefault="00FA0013" w:rsidP="00F81E55">
            <w:pPr>
              <w:pStyle w:val="Prrafodelista"/>
              <w:numPr>
                <w:ilvl w:val="0"/>
                <w:numId w:val="14"/>
              </w:numPr>
              <w:rPr>
                <w:rFonts w:cstheme="minorHAnsi"/>
                <w:sz w:val="20"/>
                <w:szCs w:val="20"/>
              </w:rPr>
            </w:pPr>
            <w:r w:rsidRPr="000F1AB9">
              <w:rPr>
                <w:rFonts w:cstheme="minorHAnsi"/>
                <w:sz w:val="20"/>
                <w:szCs w:val="20"/>
              </w:rPr>
              <w:t>Falta de cumplimiento de las unidades involucradas para cumplimiento de solicitudes.</w:t>
            </w:r>
          </w:p>
        </w:tc>
      </w:tr>
    </w:tbl>
    <w:p w:rsidR="00FA0013" w:rsidRDefault="00FA0013" w:rsidP="00E95C8E">
      <w:pPr>
        <w:jc w:val="center"/>
        <w:rPr>
          <w:b/>
          <w:sz w:val="96"/>
          <w:szCs w:val="96"/>
        </w:rPr>
      </w:pPr>
    </w:p>
    <w:p w:rsidR="00FA0013" w:rsidRPr="00E93CD8" w:rsidRDefault="00FA0013" w:rsidP="00FA0013">
      <w:pPr>
        <w:pStyle w:val="Ttulo1"/>
      </w:pPr>
      <w:bookmarkStart w:id="11" w:name="_Toc493186161"/>
      <w:r w:rsidRPr="00E93CD8">
        <w:lastRenderedPageBreak/>
        <w:t>UNIDAD GESTION DE LA CALIDAD</w:t>
      </w:r>
      <w:bookmarkEnd w:id="11"/>
    </w:p>
    <w:p w:rsidR="00FA0013" w:rsidRDefault="00FA0013" w:rsidP="00FA0013">
      <w:pPr>
        <w:spacing w:after="0" w:line="240" w:lineRule="auto"/>
        <w:jc w:val="center"/>
        <w:rPr>
          <w:rFonts w:ascii="Cambria" w:eastAsia="Times New Roman" w:hAnsi="Cambria" w:cs="Times New Roman"/>
          <w:b/>
          <w:sz w:val="20"/>
          <w:szCs w:val="20"/>
        </w:rPr>
      </w:pPr>
    </w:p>
    <w:p w:rsidR="00FA0013" w:rsidRPr="00E93CD8" w:rsidRDefault="00FA0013" w:rsidP="00FA0013">
      <w:pPr>
        <w:spacing w:after="0" w:line="240" w:lineRule="auto"/>
        <w:jc w:val="center"/>
        <w:rPr>
          <w:rFonts w:ascii="Cambria" w:eastAsia="Times New Roman" w:hAnsi="Cambria" w:cs="Times New Roman"/>
          <w:b/>
          <w:sz w:val="20"/>
          <w:szCs w:val="20"/>
        </w:rPr>
      </w:pPr>
      <w:r w:rsidRPr="00E93CD8">
        <w:rPr>
          <w:rFonts w:ascii="Cambria" w:eastAsia="Times New Roman" w:hAnsi="Cambria" w:cs="Times New Roman"/>
          <w:b/>
          <w:sz w:val="20"/>
          <w:szCs w:val="20"/>
        </w:rPr>
        <w:t>CONSEJO SUPERIOR DE SALUD PÚBLICA</w:t>
      </w:r>
    </w:p>
    <w:p w:rsidR="00FA0013" w:rsidRPr="00E93CD8" w:rsidRDefault="00FA0013" w:rsidP="00FA0013">
      <w:pPr>
        <w:spacing w:after="0" w:line="240" w:lineRule="auto"/>
        <w:jc w:val="center"/>
        <w:rPr>
          <w:rFonts w:ascii="Cambria" w:eastAsia="Times New Roman" w:hAnsi="Cambria" w:cs="Times New Roman"/>
          <w:b/>
          <w:sz w:val="20"/>
          <w:szCs w:val="20"/>
          <w:u w:val="single"/>
        </w:rPr>
      </w:pPr>
      <w:r w:rsidRPr="00E93CD8">
        <w:rPr>
          <w:rFonts w:ascii="Cambria" w:eastAsia="Times New Roman" w:hAnsi="Cambria" w:cs="Times New Roman"/>
          <w:b/>
          <w:sz w:val="20"/>
          <w:szCs w:val="20"/>
          <w:u w:val="single"/>
        </w:rPr>
        <w:t>PLAN  OPERATIVO ANUAL – 2017</w:t>
      </w:r>
    </w:p>
    <w:p w:rsidR="00FA0013" w:rsidRPr="00E93CD8" w:rsidRDefault="00FA0013" w:rsidP="00FA0013">
      <w:pPr>
        <w:spacing w:after="0" w:line="240" w:lineRule="auto"/>
        <w:jc w:val="center"/>
        <w:rPr>
          <w:rFonts w:ascii="Cambria" w:eastAsia="Times New Roman" w:hAnsi="Cambria" w:cs="Times New Roman"/>
          <w:b/>
          <w:sz w:val="20"/>
          <w:szCs w:val="20"/>
          <w:u w:val="single"/>
        </w:rPr>
      </w:pPr>
    </w:p>
    <w:p w:rsidR="00FA0013" w:rsidRPr="00E93CD8" w:rsidRDefault="00FA0013" w:rsidP="00FA0013">
      <w:pPr>
        <w:spacing w:after="0" w:line="240" w:lineRule="auto"/>
        <w:jc w:val="center"/>
        <w:rPr>
          <w:rFonts w:ascii="Cambria" w:eastAsia="Times New Roman" w:hAnsi="Cambria" w:cs="Times New Roman"/>
          <w:b/>
          <w:sz w:val="20"/>
          <w:szCs w:val="20"/>
          <w:u w:val="single"/>
        </w:rPr>
      </w:pPr>
      <w:r w:rsidRPr="00E93CD8">
        <w:rPr>
          <w:rFonts w:ascii="Cambria" w:eastAsia="Times New Roman" w:hAnsi="Cambria" w:cs="Times New Roman"/>
          <w:b/>
          <w:sz w:val="20"/>
          <w:szCs w:val="20"/>
          <w:u w:val="single"/>
        </w:rPr>
        <w:t>Programa: Regulación de Prestadores de Servicios de Salud</w:t>
      </w:r>
    </w:p>
    <w:p w:rsidR="00FA0013" w:rsidRPr="00E93CD8" w:rsidRDefault="00FA0013" w:rsidP="00FA0013">
      <w:pPr>
        <w:spacing w:after="0" w:line="240" w:lineRule="auto"/>
        <w:jc w:val="center"/>
        <w:rPr>
          <w:rFonts w:ascii="Cambria" w:eastAsia="Times New Roman" w:hAnsi="Cambria" w:cs="Times New Roman"/>
          <w:b/>
          <w:sz w:val="20"/>
          <w:szCs w:val="20"/>
          <w:u w:val="single"/>
        </w:rPr>
      </w:pPr>
      <w:r w:rsidRPr="00E93CD8">
        <w:rPr>
          <w:rFonts w:ascii="Cambria" w:eastAsia="Times New Roman" w:hAnsi="Cambria" w:cs="Times New Roman"/>
          <w:b/>
          <w:sz w:val="20"/>
          <w:szCs w:val="20"/>
          <w:u w:val="single"/>
        </w:rPr>
        <w:t>Subprograma: Autorización y vigilancia del ejercicio profesional</w:t>
      </w:r>
    </w:p>
    <w:p w:rsidR="00FA0013" w:rsidRPr="00E93CD8" w:rsidRDefault="00FA0013" w:rsidP="00FA0013">
      <w:pPr>
        <w:spacing w:after="0" w:line="240" w:lineRule="auto"/>
        <w:jc w:val="center"/>
        <w:rPr>
          <w:rFonts w:ascii="Cambria" w:eastAsia="Times New Roman" w:hAnsi="Cambria" w:cs="Times New Roman"/>
          <w:b/>
          <w:sz w:val="20"/>
          <w:szCs w:val="20"/>
          <w:u w:val="single"/>
        </w:rPr>
      </w:pPr>
    </w:p>
    <w:p w:rsidR="00FA0013" w:rsidRPr="00E93CD8" w:rsidRDefault="00FA0013" w:rsidP="00FA0013">
      <w:pPr>
        <w:spacing w:after="0" w:line="240" w:lineRule="auto"/>
        <w:rPr>
          <w:rFonts w:ascii="Cambria" w:eastAsia="Times New Roman" w:hAnsi="Cambria" w:cs="Times New Roman"/>
          <w:b/>
          <w:sz w:val="20"/>
          <w:szCs w:val="20"/>
        </w:rPr>
      </w:pPr>
      <w:r w:rsidRPr="00E93CD8">
        <w:rPr>
          <w:rFonts w:ascii="Cambria" w:eastAsia="Times New Roman" w:hAnsi="Cambria" w:cs="Times New Roman"/>
          <w:b/>
          <w:sz w:val="20"/>
          <w:szCs w:val="20"/>
        </w:rPr>
        <w:t>UNIDAD GESTION DE LA CALIDAD</w:t>
      </w:r>
    </w:p>
    <w:p w:rsidR="00FA0013" w:rsidRPr="00E93CD8" w:rsidRDefault="00FA0013" w:rsidP="00FA0013">
      <w:pPr>
        <w:spacing w:after="0" w:line="240" w:lineRule="auto"/>
        <w:rPr>
          <w:rFonts w:ascii="Cambria" w:eastAsia="Times New Roman" w:hAnsi="Cambria" w:cs="Times New Roman"/>
          <w:b/>
          <w:sz w:val="20"/>
          <w:szCs w:val="20"/>
        </w:rPr>
      </w:pPr>
    </w:p>
    <w:tbl>
      <w:tblPr>
        <w:tblStyle w:val="Tablaconcuadrcula1"/>
        <w:tblW w:w="0" w:type="auto"/>
        <w:tblLook w:val="04A0" w:firstRow="1" w:lastRow="0" w:firstColumn="1" w:lastColumn="0" w:noHBand="0" w:noVBand="1"/>
      </w:tblPr>
      <w:tblGrid>
        <w:gridCol w:w="1668"/>
        <w:gridCol w:w="1701"/>
        <w:gridCol w:w="1559"/>
        <w:gridCol w:w="2689"/>
        <w:gridCol w:w="1563"/>
        <w:gridCol w:w="1560"/>
        <w:gridCol w:w="1984"/>
      </w:tblGrid>
      <w:tr w:rsidR="00FA0013" w:rsidRPr="00E93CD8" w:rsidTr="00FA0013">
        <w:trPr>
          <w:trHeight w:val="5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FA0013" w:rsidRPr="00E93CD8" w:rsidRDefault="00FA0013" w:rsidP="00FA0013">
            <w:pPr>
              <w:jc w:val="center"/>
              <w:rPr>
                <w:rFonts w:ascii="Cambria" w:eastAsia="Times New Roman" w:hAnsi="Cambria"/>
                <w:b/>
                <w:sz w:val="20"/>
                <w:szCs w:val="20"/>
              </w:rPr>
            </w:pPr>
            <w:r w:rsidRPr="00E93CD8">
              <w:rPr>
                <w:rFonts w:ascii="Cambria" w:eastAsia="Times New Roman" w:hAnsi="Cambria"/>
                <w:b/>
                <w:sz w:val="20"/>
                <w:szCs w:val="20"/>
                <w:lang w:eastAsia="es-SV"/>
              </w:rPr>
              <w:t>OBJETIVOS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FA0013" w:rsidRPr="00E93CD8" w:rsidRDefault="00FA0013" w:rsidP="00FA0013">
            <w:pPr>
              <w:jc w:val="center"/>
              <w:rPr>
                <w:rFonts w:ascii="Cambria" w:eastAsia="Times New Roman" w:hAnsi="Cambria"/>
                <w:b/>
                <w:sz w:val="20"/>
                <w:szCs w:val="20"/>
              </w:rPr>
            </w:pPr>
            <w:r w:rsidRPr="00E93CD8">
              <w:rPr>
                <w:rFonts w:ascii="Cambria" w:eastAsia="Times New Roman" w:hAnsi="Cambria"/>
                <w:b/>
                <w:sz w:val="20"/>
                <w:szCs w:val="20"/>
                <w:lang w:eastAsia="es-SV"/>
              </w:rPr>
              <w:t>METAS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FA0013" w:rsidRPr="00E93CD8" w:rsidRDefault="00FA0013" w:rsidP="00FA0013">
            <w:pPr>
              <w:jc w:val="center"/>
              <w:rPr>
                <w:rFonts w:ascii="Cambria" w:eastAsia="Times New Roman" w:hAnsi="Cambria"/>
                <w:b/>
                <w:sz w:val="20"/>
                <w:szCs w:val="20"/>
              </w:rPr>
            </w:pPr>
            <w:r w:rsidRPr="00E93CD8">
              <w:rPr>
                <w:rFonts w:ascii="Cambria" w:eastAsia="Times New Roman" w:hAnsi="Cambria"/>
                <w:b/>
                <w:sz w:val="20"/>
                <w:szCs w:val="20"/>
                <w:lang w:eastAsia="es-SV"/>
              </w:rPr>
              <w:t>PLAZO</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FA0013" w:rsidRPr="00E93CD8" w:rsidRDefault="00FA0013" w:rsidP="00FA0013">
            <w:pPr>
              <w:jc w:val="center"/>
              <w:rPr>
                <w:rFonts w:ascii="Cambria" w:eastAsia="Times New Roman" w:hAnsi="Cambria"/>
                <w:b/>
                <w:sz w:val="20"/>
                <w:szCs w:val="20"/>
              </w:rPr>
            </w:pPr>
            <w:r w:rsidRPr="00E93CD8">
              <w:rPr>
                <w:rFonts w:ascii="Cambria" w:eastAsia="Times New Roman" w:hAnsi="Cambria"/>
                <w:b/>
                <w:sz w:val="20"/>
                <w:szCs w:val="20"/>
                <w:lang w:eastAsia="es-SV"/>
              </w:rPr>
              <w:t>INDICADOR PROYECTADO / EJECUTADO</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A0013" w:rsidRPr="00E93CD8" w:rsidRDefault="00FA0013" w:rsidP="00FA0013">
            <w:pPr>
              <w:jc w:val="center"/>
              <w:rPr>
                <w:rFonts w:ascii="Cambria" w:eastAsia="Times New Roman" w:hAnsi="Cambria"/>
                <w:b/>
                <w:sz w:val="20"/>
                <w:szCs w:val="20"/>
              </w:rPr>
            </w:pPr>
            <w:r w:rsidRPr="00E93CD8">
              <w:rPr>
                <w:rFonts w:ascii="Cambria" w:eastAsia="Times New Roman" w:hAnsi="Cambria"/>
                <w:b/>
                <w:sz w:val="20"/>
                <w:szCs w:val="20"/>
                <w:lang w:eastAsia="es-SV"/>
              </w:rPr>
              <w:t>FUENTE DE INFORMACIÓN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A0013" w:rsidRPr="00E93CD8" w:rsidRDefault="00FA0013" w:rsidP="00FA0013">
            <w:pPr>
              <w:jc w:val="center"/>
              <w:rPr>
                <w:rFonts w:ascii="Cambria" w:eastAsia="Times New Roman" w:hAnsi="Cambria"/>
                <w:b/>
                <w:sz w:val="20"/>
                <w:szCs w:val="20"/>
              </w:rPr>
            </w:pPr>
            <w:r w:rsidRPr="00E93CD8">
              <w:rPr>
                <w:rFonts w:ascii="Cambria" w:eastAsia="Times New Roman" w:hAnsi="Cambria"/>
                <w:b/>
                <w:sz w:val="20"/>
                <w:szCs w:val="20"/>
                <w:lang w:eastAsia="es-SV"/>
              </w:rPr>
              <w:t>FRECUENCIA DE MEDICIÓN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A0013" w:rsidRPr="00E93CD8" w:rsidRDefault="00FA0013" w:rsidP="00FA0013">
            <w:pPr>
              <w:jc w:val="center"/>
              <w:rPr>
                <w:rFonts w:ascii="Cambria" w:eastAsia="Times New Roman" w:hAnsi="Cambria"/>
                <w:b/>
                <w:sz w:val="20"/>
                <w:szCs w:val="20"/>
              </w:rPr>
            </w:pPr>
            <w:r w:rsidRPr="00E93CD8">
              <w:rPr>
                <w:rFonts w:ascii="Cambria" w:eastAsia="Times New Roman" w:hAnsi="Cambria"/>
                <w:b/>
                <w:sz w:val="20"/>
                <w:szCs w:val="20"/>
                <w:lang w:eastAsia="es-SV"/>
              </w:rPr>
              <w:t>FACTORES CRÍTICOS DE ÉXITO</w:t>
            </w:r>
          </w:p>
        </w:tc>
      </w:tr>
      <w:tr w:rsidR="00FA0013" w:rsidRPr="00E93CD8" w:rsidTr="00FA001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0013" w:rsidRPr="00E93CD8" w:rsidRDefault="00FA0013" w:rsidP="00FA0013">
            <w:pPr>
              <w:rPr>
                <w:rFonts w:ascii="Cambria" w:eastAsia="Times New Roman" w:hAnsi="Cambria"/>
                <w:b/>
                <w:sz w:val="20"/>
                <w:szCs w:val="20"/>
                <w:u w:val="single"/>
                <w:lang w:eastAsia="es-SV"/>
              </w:rPr>
            </w:pPr>
            <w:r w:rsidRPr="00E93CD8">
              <w:rPr>
                <w:rFonts w:ascii="Cambria" w:eastAsia="Times New Roman" w:hAnsi="Cambria"/>
                <w:b/>
                <w:sz w:val="20"/>
                <w:szCs w:val="20"/>
                <w:u w:val="single"/>
                <w:lang w:eastAsia="es-SV"/>
              </w:rPr>
              <w:t xml:space="preserve"> </w:t>
            </w:r>
          </w:p>
          <w:p w:rsidR="00FA0013" w:rsidRPr="00E93CD8" w:rsidRDefault="00FA0013" w:rsidP="00FA0013">
            <w:pPr>
              <w:rPr>
                <w:rFonts w:ascii="Cambria" w:eastAsia="Times New Roman" w:hAnsi="Cambria"/>
                <w:b/>
                <w:sz w:val="20"/>
                <w:szCs w:val="20"/>
                <w:u w:val="single"/>
                <w:lang w:eastAsia="es-SV"/>
              </w:rPr>
            </w:pPr>
          </w:p>
          <w:p w:rsidR="00FA0013" w:rsidRPr="00E93CD8" w:rsidRDefault="00FA0013" w:rsidP="00FA0013">
            <w:pPr>
              <w:rPr>
                <w:rFonts w:ascii="Cambria" w:eastAsia="Times New Roman" w:hAnsi="Cambria"/>
                <w:b/>
                <w:sz w:val="20"/>
                <w:szCs w:val="20"/>
                <w:u w:val="single"/>
              </w:rPr>
            </w:pPr>
            <w:r w:rsidRPr="00E93CD8">
              <w:rPr>
                <w:rFonts w:ascii="Cambria" w:eastAsia="Times New Roman" w:hAnsi="Cambria"/>
                <w:sz w:val="20"/>
                <w:szCs w:val="20"/>
                <w:lang w:eastAsia="es-SV"/>
              </w:rPr>
              <w:t>1-Elaborar proyecto para la implementación de la Norma ISO/IEC 17024 Requisitos generales para los organismos que realizan certificación de personas.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0013" w:rsidRPr="00E93CD8" w:rsidRDefault="00FA0013" w:rsidP="00FA0013">
            <w:pPr>
              <w:rPr>
                <w:rFonts w:ascii="Calibri Light" w:eastAsia="Times New Roman" w:hAnsi="Calibri Light"/>
                <w:sz w:val="20"/>
                <w:szCs w:val="20"/>
                <w:lang w:eastAsia="es-SV"/>
              </w:rPr>
            </w:pPr>
          </w:p>
          <w:p w:rsidR="00FA0013" w:rsidRPr="00E93CD8" w:rsidRDefault="00FA0013" w:rsidP="00FA0013">
            <w:pPr>
              <w:rPr>
                <w:rFonts w:ascii="Calibri Light" w:eastAsia="Times New Roman" w:hAnsi="Calibri Light"/>
                <w:sz w:val="20"/>
                <w:szCs w:val="20"/>
                <w:lang w:eastAsia="es-SV"/>
              </w:rPr>
            </w:pPr>
          </w:p>
          <w:p w:rsidR="00FA0013" w:rsidRPr="00E93CD8" w:rsidRDefault="00FA0013" w:rsidP="00FA0013">
            <w:pPr>
              <w:rPr>
                <w:rFonts w:ascii="Cambria" w:eastAsia="Times New Roman" w:hAnsi="Cambria"/>
                <w:b/>
                <w:sz w:val="20"/>
                <w:szCs w:val="20"/>
              </w:rPr>
            </w:pPr>
            <w:r w:rsidRPr="00E93CD8">
              <w:rPr>
                <w:rFonts w:ascii="Cambria" w:eastAsia="Times New Roman" w:hAnsi="Cambria"/>
                <w:sz w:val="20"/>
                <w:szCs w:val="20"/>
                <w:lang w:eastAsia="es-SV"/>
              </w:rPr>
              <w:t>Disponer del certificado de acreditación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0013" w:rsidRPr="00E93CD8" w:rsidRDefault="00FA0013" w:rsidP="00FA0013">
            <w:pPr>
              <w:rPr>
                <w:rFonts w:ascii="Cambria" w:eastAsia="Times New Roman" w:hAnsi="Cambria"/>
                <w:sz w:val="20"/>
                <w:szCs w:val="20"/>
                <w:lang w:eastAsia="es-SV"/>
              </w:rPr>
            </w:pPr>
          </w:p>
          <w:p w:rsidR="00FA0013" w:rsidRPr="00E93CD8" w:rsidRDefault="00FA0013" w:rsidP="00FA0013">
            <w:pPr>
              <w:rPr>
                <w:rFonts w:ascii="Cambria" w:eastAsia="Times New Roman" w:hAnsi="Cambria"/>
                <w:sz w:val="20"/>
                <w:szCs w:val="20"/>
                <w:lang w:eastAsia="es-SV"/>
              </w:rPr>
            </w:pPr>
          </w:p>
          <w:p w:rsidR="00FA0013" w:rsidRPr="00E93CD8" w:rsidRDefault="00FA0013" w:rsidP="00FA0013">
            <w:pPr>
              <w:rPr>
                <w:rFonts w:ascii="Cambria" w:eastAsia="Times New Roman" w:hAnsi="Cambria"/>
                <w:sz w:val="20"/>
                <w:szCs w:val="20"/>
                <w:lang w:eastAsia="es-SV"/>
              </w:rPr>
            </w:pPr>
            <w:r w:rsidRPr="00E93CD8">
              <w:rPr>
                <w:rFonts w:ascii="Cambria" w:eastAsia="Times New Roman" w:hAnsi="Cambria"/>
                <w:sz w:val="20"/>
                <w:szCs w:val="20"/>
                <w:lang w:eastAsia="es-SV"/>
              </w:rPr>
              <w:t>Finales del 2017</w:t>
            </w:r>
          </w:p>
          <w:p w:rsidR="00FA0013" w:rsidRPr="00E93CD8" w:rsidRDefault="00FA0013" w:rsidP="00FA0013">
            <w:pPr>
              <w:rPr>
                <w:rFonts w:ascii="Cambria" w:eastAsia="Times New Roman" w:hAnsi="Cambria"/>
                <w:sz w:val="20"/>
                <w:szCs w:val="20"/>
              </w:rPr>
            </w:pP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0013" w:rsidRPr="00E93CD8" w:rsidRDefault="00FA0013" w:rsidP="00FA0013">
            <w:pPr>
              <w:rPr>
                <w:rFonts w:ascii="Cambria" w:eastAsia="Times New Roman" w:hAnsi="Cambria"/>
                <w:sz w:val="20"/>
                <w:szCs w:val="20"/>
                <w:lang w:eastAsia="es-SV"/>
              </w:rPr>
            </w:pPr>
          </w:p>
          <w:p w:rsidR="00FA0013" w:rsidRPr="00E93CD8" w:rsidRDefault="00FA0013" w:rsidP="00FA0013">
            <w:pPr>
              <w:rPr>
                <w:rFonts w:ascii="Cambria" w:eastAsia="Times New Roman" w:hAnsi="Cambria"/>
                <w:sz w:val="20"/>
                <w:szCs w:val="20"/>
                <w:lang w:eastAsia="es-SV"/>
              </w:rPr>
            </w:pPr>
          </w:p>
          <w:p w:rsidR="00FA0013" w:rsidRPr="00E93CD8" w:rsidRDefault="00FA0013" w:rsidP="00FA0013">
            <w:pPr>
              <w:rPr>
                <w:rFonts w:ascii="Cambria" w:eastAsia="Times New Roman" w:hAnsi="Cambria"/>
                <w:sz w:val="20"/>
                <w:szCs w:val="20"/>
              </w:rPr>
            </w:pPr>
            <w:r w:rsidRPr="00E93CD8">
              <w:rPr>
                <w:rFonts w:ascii="Cambria" w:eastAsia="Times New Roman" w:hAnsi="Cambria"/>
                <w:sz w:val="20"/>
                <w:szCs w:val="20"/>
                <w:lang w:eastAsia="es-SV"/>
              </w:rPr>
              <w:t>Aprobación del proyecto</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0013" w:rsidRPr="00E93CD8" w:rsidRDefault="00FA0013" w:rsidP="00FA0013">
            <w:pPr>
              <w:rPr>
                <w:rFonts w:ascii="Cambria" w:eastAsia="Times New Roman" w:hAnsi="Cambria"/>
                <w:b/>
                <w:sz w:val="20"/>
                <w:szCs w:val="20"/>
                <w:lang w:eastAsia="es-SV"/>
              </w:rPr>
            </w:pPr>
          </w:p>
          <w:p w:rsidR="00FA0013" w:rsidRPr="00E93CD8" w:rsidRDefault="00FA0013" w:rsidP="00FA0013">
            <w:pPr>
              <w:rPr>
                <w:rFonts w:ascii="Cambria" w:eastAsia="Times New Roman" w:hAnsi="Cambria"/>
                <w:b/>
                <w:sz w:val="20"/>
                <w:szCs w:val="20"/>
                <w:lang w:eastAsia="es-SV"/>
              </w:rPr>
            </w:pPr>
          </w:p>
          <w:p w:rsidR="00FA0013" w:rsidRDefault="00FA0013" w:rsidP="00FA0013">
            <w:pPr>
              <w:rPr>
                <w:rFonts w:ascii="Cambria" w:eastAsia="Times New Roman" w:hAnsi="Cambria"/>
                <w:sz w:val="20"/>
                <w:szCs w:val="20"/>
                <w:lang w:eastAsia="es-SV"/>
              </w:rPr>
            </w:pPr>
            <w:r w:rsidRPr="00E93CD8">
              <w:rPr>
                <w:rFonts w:ascii="Cambria" w:eastAsia="Times New Roman" w:hAnsi="Cambria"/>
                <w:sz w:val="20"/>
                <w:szCs w:val="20"/>
                <w:lang w:eastAsia="es-SV"/>
              </w:rPr>
              <w:t>la Norma ISO/IEC 17024</w:t>
            </w:r>
          </w:p>
          <w:p w:rsidR="00FA0013" w:rsidRDefault="00FA0013" w:rsidP="00FA0013">
            <w:pPr>
              <w:rPr>
                <w:rFonts w:ascii="Cambria" w:eastAsia="Times New Roman" w:hAnsi="Cambria"/>
                <w:sz w:val="20"/>
                <w:szCs w:val="20"/>
                <w:lang w:eastAsia="es-SV"/>
              </w:rPr>
            </w:pPr>
          </w:p>
          <w:p w:rsidR="00FA0013" w:rsidRPr="00E93CD8" w:rsidRDefault="00FA0013" w:rsidP="00FA0013">
            <w:pPr>
              <w:rPr>
                <w:rFonts w:ascii="Cambria" w:eastAsia="Times New Roman" w:hAnsi="Cambria"/>
                <w:sz w:val="20"/>
                <w:szCs w:val="20"/>
              </w:rPr>
            </w:pPr>
            <w:r>
              <w:rPr>
                <w:rFonts w:ascii="Cambria" w:eastAsia="Times New Roman" w:hAnsi="Cambria"/>
                <w:sz w:val="20"/>
                <w:szCs w:val="20"/>
                <w:lang w:eastAsia="es-SV"/>
              </w:rPr>
              <w:t>Material de capacitaciones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0013" w:rsidRPr="00E93CD8" w:rsidRDefault="00FA0013" w:rsidP="00FA0013">
            <w:pPr>
              <w:rPr>
                <w:rFonts w:ascii="Cambria" w:eastAsia="Times New Roman" w:hAnsi="Cambria"/>
                <w:b/>
                <w:sz w:val="20"/>
                <w:szCs w:val="20"/>
                <w:lang w:eastAsia="es-SV"/>
              </w:rPr>
            </w:pPr>
          </w:p>
          <w:p w:rsidR="00FA0013" w:rsidRPr="00E93CD8" w:rsidRDefault="00FA0013" w:rsidP="00FA0013">
            <w:pPr>
              <w:rPr>
                <w:rFonts w:ascii="Cambria" w:eastAsia="Times New Roman" w:hAnsi="Cambria"/>
                <w:b/>
                <w:sz w:val="20"/>
                <w:szCs w:val="20"/>
                <w:lang w:eastAsia="es-SV"/>
              </w:rPr>
            </w:pPr>
          </w:p>
          <w:p w:rsidR="00FA0013" w:rsidRPr="00E93CD8" w:rsidRDefault="00FA0013" w:rsidP="00FA0013">
            <w:pPr>
              <w:rPr>
                <w:rFonts w:ascii="Cambria" w:eastAsia="Times New Roman" w:hAnsi="Cambria"/>
                <w:sz w:val="20"/>
                <w:szCs w:val="20"/>
              </w:rPr>
            </w:pPr>
            <w:r w:rsidRPr="00E93CD8">
              <w:rPr>
                <w:rFonts w:ascii="Cambria" w:eastAsia="Times New Roman" w:hAnsi="Cambria"/>
                <w:sz w:val="20"/>
                <w:szCs w:val="20"/>
                <w:lang w:eastAsia="es-SV"/>
              </w:rPr>
              <w:t>No aplica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0013" w:rsidRPr="00E93CD8" w:rsidRDefault="00FA0013" w:rsidP="00FA0013">
            <w:pPr>
              <w:rPr>
                <w:rFonts w:ascii="Cambria" w:eastAsia="Times New Roman" w:hAnsi="Cambria"/>
                <w:b/>
                <w:sz w:val="20"/>
                <w:szCs w:val="20"/>
                <w:lang w:eastAsia="es-SV"/>
              </w:rPr>
            </w:pPr>
          </w:p>
          <w:p w:rsidR="00FA0013" w:rsidRPr="00E93CD8" w:rsidRDefault="00FA0013" w:rsidP="00FA0013">
            <w:pPr>
              <w:rPr>
                <w:rFonts w:ascii="Cambria" w:eastAsia="Times New Roman" w:hAnsi="Cambria"/>
                <w:b/>
                <w:sz w:val="20"/>
                <w:szCs w:val="20"/>
                <w:lang w:eastAsia="es-SV"/>
              </w:rPr>
            </w:pPr>
          </w:p>
          <w:p w:rsidR="00FA0013" w:rsidRPr="00E93CD8" w:rsidRDefault="00FA0013" w:rsidP="00FA0013">
            <w:pPr>
              <w:rPr>
                <w:rFonts w:ascii="Cambria" w:eastAsia="Times New Roman" w:hAnsi="Cambria"/>
                <w:sz w:val="20"/>
                <w:szCs w:val="20"/>
              </w:rPr>
            </w:pPr>
            <w:r w:rsidRPr="00E93CD8">
              <w:rPr>
                <w:rFonts w:ascii="Cambria" w:eastAsia="Times New Roman" w:hAnsi="Cambria"/>
                <w:sz w:val="20"/>
                <w:szCs w:val="20"/>
                <w:lang w:eastAsia="es-SV"/>
              </w:rPr>
              <w:t>Falta de capacitación</w:t>
            </w:r>
          </w:p>
        </w:tc>
      </w:tr>
    </w:tbl>
    <w:p w:rsidR="00FA0013" w:rsidRDefault="00FA0013" w:rsidP="00FA0013">
      <w:pPr>
        <w:spacing w:after="0" w:line="240" w:lineRule="auto"/>
        <w:jc w:val="center"/>
        <w:rPr>
          <w:rFonts w:ascii="Cambria" w:eastAsia="Times New Roman" w:hAnsi="Cambria" w:cs="Times New Roman"/>
          <w:b/>
          <w:sz w:val="20"/>
          <w:szCs w:val="20"/>
        </w:rPr>
      </w:pPr>
    </w:p>
    <w:p w:rsidR="00FA0013" w:rsidRDefault="00FA0013" w:rsidP="00FA0013">
      <w:pPr>
        <w:spacing w:after="0" w:line="240" w:lineRule="auto"/>
        <w:jc w:val="center"/>
        <w:rPr>
          <w:rFonts w:ascii="Cambria" w:eastAsia="Times New Roman" w:hAnsi="Cambria" w:cs="Times New Roman"/>
          <w:b/>
          <w:sz w:val="20"/>
          <w:szCs w:val="20"/>
        </w:rPr>
      </w:pPr>
    </w:p>
    <w:p w:rsidR="00FA0013" w:rsidRDefault="00FA0013" w:rsidP="00FA0013">
      <w:pPr>
        <w:spacing w:after="0" w:line="240" w:lineRule="auto"/>
        <w:jc w:val="center"/>
        <w:rPr>
          <w:rFonts w:ascii="Cambria" w:eastAsia="Times New Roman" w:hAnsi="Cambria" w:cs="Times New Roman"/>
          <w:b/>
          <w:sz w:val="20"/>
          <w:szCs w:val="20"/>
        </w:rPr>
      </w:pPr>
    </w:p>
    <w:p w:rsidR="00FA0013" w:rsidRDefault="00FA0013" w:rsidP="00FA0013">
      <w:pPr>
        <w:spacing w:after="0" w:line="240" w:lineRule="auto"/>
        <w:jc w:val="center"/>
        <w:rPr>
          <w:rFonts w:ascii="Cambria" w:eastAsia="Times New Roman" w:hAnsi="Cambria" w:cs="Times New Roman"/>
          <w:b/>
          <w:sz w:val="20"/>
          <w:szCs w:val="20"/>
        </w:rPr>
      </w:pPr>
    </w:p>
    <w:p w:rsidR="00FA0013" w:rsidRDefault="00FA0013" w:rsidP="00FA0013">
      <w:pPr>
        <w:spacing w:after="0" w:line="240" w:lineRule="auto"/>
        <w:jc w:val="center"/>
        <w:rPr>
          <w:rFonts w:ascii="Cambria" w:eastAsia="Times New Roman" w:hAnsi="Cambria" w:cs="Times New Roman"/>
          <w:b/>
          <w:sz w:val="20"/>
          <w:szCs w:val="20"/>
        </w:rPr>
      </w:pPr>
    </w:p>
    <w:p w:rsidR="00FA0013" w:rsidRDefault="00FA0013" w:rsidP="00FA0013">
      <w:pPr>
        <w:spacing w:after="0" w:line="240" w:lineRule="auto"/>
        <w:jc w:val="center"/>
        <w:rPr>
          <w:rFonts w:ascii="Cambria" w:eastAsia="Times New Roman" w:hAnsi="Cambria" w:cs="Times New Roman"/>
          <w:b/>
          <w:sz w:val="20"/>
          <w:szCs w:val="20"/>
        </w:rPr>
      </w:pPr>
    </w:p>
    <w:p w:rsidR="00FA0013" w:rsidRDefault="00FA0013" w:rsidP="00FA0013">
      <w:pPr>
        <w:spacing w:after="0" w:line="240" w:lineRule="auto"/>
        <w:jc w:val="center"/>
        <w:rPr>
          <w:rFonts w:ascii="Cambria" w:eastAsia="Times New Roman" w:hAnsi="Cambria" w:cs="Times New Roman"/>
          <w:b/>
          <w:sz w:val="20"/>
          <w:szCs w:val="20"/>
        </w:rPr>
      </w:pPr>
    </w:p>
    <w:p w:rsidR="00FA0013" w:rsidRDefault="00FA0013" w:rsidP="00FA0013">
      <w:pPr>
        <w:spacing w:after="0" w:line="240" w:lineRule="auto"/>
        <w:jc w:val="center"/>
        <w:rPr>
          <w:rFonts w:ascii="Cambria" w:eastAsia="Times New Roman" w:hAnsi="Cambria" w:cs="Times New Roman"/>
          <w:b/>
          <w:sz w:val="20"/>
          <w:szCs w:val="20"/>
        </w:rPr>
      </w:pPr>
    </w:p>
    <w:p w:rsidR="00FA0013" w:rsidRDefault="00FA0013" w:rsidP="00FA0013">
      <w:pPr>
        <w:spacing w:after="0" w:line="240" w:lineRule="auto"/>
        <w:jc w:val="center"/>
        <w:rPr>
          <w:rFonts w:ascii="Cambria" w:eastAsia="Times New Roman" w:hAnsi="Cambria" w:cs="Times New Roman"/>
          <w:b/>
          <w:sz w:val="20"/>
          <w:szCs w:val="20"/>
        </w:rPr>
      </w:pPr>
    </w:p>
    <w:p w:rsidR="00FA0013" w:rsidRDefault="00FA0013" w:rsidP="00A24B70">
      <w:pPr>
        <w:pStyle w:val="Ttulo1"/>
      </w:pPr>
      <w:bookmarkStart w:id="12" w:name="_Toc493186162"/>
      <w:r w:rsidRPr="000179C9">
        <w:lastRenderedPageBreak/>
        <w:t>MANTENIMIENTO Y ACTIVO FIJO</w:t>
      </w:r>
      <w:bookmarkEnd w:id="12"/>
    </w:p>
    <w:p w:rsidR="00A24B70" w:rsidRDefault="00A24B70" w:rsidP="00A24B70">
      <w:pPr>
        <w:pStyle w:val="Ttulo1"/>
      </w:pPr>
    </w:p>
    <w:p w:rsidR="00A24B70" w:rsidRDefault="00A24B70" w:rsidP="00A24B70">
      <w:pPr>
        <w:pStyle w:val="Ttulo1"/>
        <w:rPr>
          <w:rFonts w:ascii="Cambria" w:hAnsi="Cambria"/>
        </w:rPr>
      </w:pPr>
    </w:p>
    <w:p w:rsidR="00FA0013" w:rsidRPr="000179C9" w:rsidRDefault="00FA0013" w:rsidP="00FA0013">
      <w:pPr>
        <w:pStyle w:val="Sinespaciado"/>
        <w:jc w:val="center"/>
        <w:rPr>
          <w:b/>
          <w:sz w:val="20"/>
          <w:szCs w:val="20"/>
        </w:rPr>
      </w:pPr>
      <w:r w:rsidRPr="000179C9">
        <w:rPr>
          <w:b/>
          <w:sz w:val="20"/>
          <w:szCs w:val="20"/>
        </w:rPr>
        <w:t>PLAN OPERATIVO ANUAL 2017</w:t>
      </w:r>
    </w:p>
    <w:p w:rsidR="00FA0013" w:rsidRPr="000179C9" w:rsidRDefault="00FA0013" w:rsidP="00FA0013">
      <w:pPr>
        <w:pStyle w:val="Sinespaciado"/>
        <w:jc w:val="center"/>
        <w:rPr>
          <w:b/>
          <w:sz w:val="20"/>
          <w:szCs w:val="20"/>
        </w:rPr>
      </w:pPr>
      <w:r w:rsidRPr="000179C9">
        <w:rPr>
          <w:b/>
          <w:sz w:val="20"/>
          <w:szCs w:val="20"/>
        </w:rPr>
        <w:t>Programa: Regulación de Prestadores de Servicios de Salud</w:t>
      </w:r>
    </w:p>
    <w:p w:rsidR="00FA0013" w:rsidRPr="000179C9" w:rsidRDefault="00FA0013" w:rsidP="00FA0013">
      <w:pPr>
        <w:pStyle w:val="Sinespaciado"/>
        <w:jc w:val="center"/>
        <w:rPr>
          <w:b/>
          <w:sz w:val="20"/>
          <w:szCs w:val="20"/>
        </w:rPr>
      </w:pPr>
      <w:r w:rsidRPr="000179C9">
        <w:rPr>
          <w:b/>
          <w:sz w:val="20"/>
          <w:szCs w:val="20"/>
        </w:rPr>
        <w:t>Acciones Centrales</w:t>
      </w:r>
    </w:p>
    <w:p w:rsidR="00FA0013" w:rsidRPr="000179C9" w:rsidRDefault="00FA0013" w:rsidP="00FA0013">
      <w:pPr>
        <w:pStyle w:val="Sinespaciado"/>
        <w:jc w:val="center"/>
        <w:rPr>
          <w:b/>
          <w:sz w:val="20"/>
          <w:szCs w:val="20"/>
        </w:rPr>
      </w:pPr>
    </w:p>
    <w:p w:rsidR="00FA0013" w:rsidRPr="000179C9" w:rsidRDefault="00FA0013" w:rsidP="00FA0013">
      <w:pPr>
        <w:jc w:val="both"/>
        <w:rPr>
          <w:b/>
          <w:sz w:val="20"/>
          <w:szCs w:val="20"/>
        </w:rPr>
      </w:pPr>
      <w:r w:rsidRPr="000179C9">
        <w:rPr>
          <w:b/>
          <w:sz w:val="20"/>
          <w:szCs w:val="20"/>
        </w:rPr>
        <w:t>UNIDAD: MANTENIMIENTO Y ACTIVO FIJO (UMAF)</w:t>
      </w:r>
    </w:p>
    <w:tbl>
      <w:tblPr>
        <w:tblStyle w:val="Tablaconcuadrcula"/>
        <w:tblW w:w="0" w:type="auto"/>
        <w:tblLook w:val="04A0" w:firstRow="1" w:lastRow="0" w:firstColumn="1" w:lastColumn="0" w:noHBand="0" w:noVBand="1"/>
      </w:tblPr>
      <w:tblGrid>
        <w:gridCol w:w="2360"/>
        <w:gridCol w:w="758"/>
        <w:gridCol w:w="1050"/>
        <w:gridCol w:w="2183"/>
        <w:gridCol w:w="2339"/>
        <w:gridCol w:w="1628"/>
        <w:gridCol w:w="2678"/>
      </w:tblGrid>
      <w:tr w:rsidR="00FA0013" w:rsidRPr="00A658D7" w:rsidTr="00FA0013">
        <w:tc>
          <w:tcPr>
            <w:tcW w:w="2608" w:type="dxa"/>
          </w:tcPr>
          <w:p w:rsidR="00FA0013" w:rsidRPr="00A658D7" w:rsidRDefault="00FA0013" w:rsidP="00FA0013">
            <w:pPr>
              <w:jc w:val="center"/>
              <w:rPr>
                <w:b/>
              </w:rPr>
            </w:pPr>
            <w:r>
              <w:rPr>
                <w:b/>
              </w:rPr>
              <w:t>OBJETIVO</w:t>
            </w:r>
          </w:p>
        </w:tc>
        <w:tc>
          <w:tcPr>
            <w:tcW w:w="758" w:type="dxa"/>
          </w:tcPr>
          <w:p w:rsidR="00FA0013" w:rsidRPr="00A658D7" w:rsidRDefault="00FA0013" w:rsidP="00FA0013">
            <w:pPr>
              <w:jc w:val="center"/>
              <w:rPr>
                <w:b/>
              </w:rPr>
            </w:pPr>
            <w:r>
              <w:rPr>
                <w:b/>
              </w:rPr>
              <w:t>META</w:t>
            </w:r>
          </w:p>
        </w:tc>
        <w:tc>
          <w:tcPr>
            <w:tcW w:w="1050" w:type="dxa"/>
          </w:tcPr>
          <w:p w:rsidR="00FA0013" w:rsidRPr="00A658D7" w:rsidRDefault="00FA0013" w:rsidP="00FA0013">
            <w:pPr>
              <w:jc w:val="center"/>
              <w:rPr>
                <w:b/>
              </w:rPr>
            </w:pPr>
            <w:r>
              <w:rPr>
                <w:b/>
              </w:rPr>
              <w:t>PLAZO</w:t>
            </w:r>
          </w:p>
        </w:tc>
        <w:tc>
          <w:tcPr>
            <w:tcW w:w="2355" w:type="dxa"/>
          </w:tcPr>
          <w:p w:rsidR="00FA0013" w:rsidRPr="00A658D7" w:rsidRDefault="00FA0013" w:rsidP="00FA0013">
            <w:pPr>
              <w:jc w:val="center"/>
              <w:rPr>
                <w:b/>
              </w:rPr>
            </w:pPr>
            <w:r>
              <w:rPr>
                <w:b/>
              </w:rPr>
              <w:t>INDICADOR</w:t>
            </w:r>
          </w:p>
        </w:tc>
        <w:tc>
          <w:tcPr>
            <w:tcW w:w="2551" w:type="dxa"/>
          </w:tcPr>
          <w:p w:rsidR="00FA0013" w:rsidRPr="00A658D7" w:rsidRDefault="00FA0013" w:rsidP="00FA0013">
            <w:pPr>
              <w:jc w:val="center"/>
              <w:rPr>
                <w:b/>
              </w:rPr>
            </w:pPr>
            <w:r>
              <w:rPr>
                <w:b/>
              </w:rPr>
              <w:t>FUENTE DE INFORMACION DEL DATO PARA CALCULAR EL INDICADOR</w:t>
            </w:r>
          </w:p>
        </w:tc>
        <w:tc>
          <w:tcPr>
            <w:tcW w:w="1701" w:type="dxa"/>
          </w:tcPr>
          <w:p w:rsidR="00FA0013" w:rsidRDefault="00FA0013" w:rsidP="00FA0013">
            <w:pPr>
              <w:jc w:val="center"/>
              <w:rPr>
                <w:b/>
              </w:rPr>
            </w:pPr>
            <w:r>
              <w:rPr>
                <w:b/>
              </w:rPr>
              <w:t>FRECUENCIA DE MEDICIÓN</w:t>
            </w:r>
          </w:p>
        </w:tc>
        <w:tc>
          <w:tcPr>
            <w:tcW w:w="2764" w:type="dxa"/>
          </w:tcPr>
          <w:p w:rsidR="00FA0013" w:rsidRPr="00A658D7" w:rsidRDefault="00FA0013" w:rsidP="00FA0013">
            <w:pPr>
              <w:jc w:val="center"/>
              <w:rPr>
                <w:b/>
              </w:rPr>
            </w:pPr>
            <w:r>
              <w:rPr>
                <w:b/>
              </w:rPr>
              <w:t>FACTORES CRITICOS DE ÉXITO</w:t>
            </w:r>
          </w:p>
        </w:tc>
      </w:tr>
      <w:tr w:rsidR="00FA0013" w:rsidRPr="007D54C6" w:rsidTr="00FA0013">
        <w:tc>
          <w:tcPr>
            <w:tcW w:w="2608" w:type="dxa"/>
          </w:tcPr>
          <w:p w:rsidR="00FA0013" w:rsidRPr="007D54C6" w:rsidRDefault="00FA0013" w:rsidP="00FA0013">
            <w:pPr>
              <w:jc w:val="both"/>
              <w:rPr>
                <w:sz w:val="20"/>
                <w:szCs w:val="20"/>
              </w:rPr>
            </w:pPr>
          </w:p>
          <w:p w:rsidR="00FA0013" w:rsidRPr="007D54C6" w:rsidRDefault="00FA0013" w:rsidP="00FA0013">
            <w:pPr>
              <w:jc w:val="both"/>
              <w:rPr>
                <w:sz w:val="20"/>
                <w:szCs w:val="20"/>
              </w:rPr>
            </w:pPr>
          </w:p>
          <w:p w:rsidR="00FA0013" w:rsidRPr="007D54C6" w:rsidRDefault="00FA0013" w:rsidP="00FA0013">
            <w:pPr>
              <w:jc w:val="both"/>
              <w:rPr>
                <w:sz w:val="20"/>
                <w:szCs w:val="20"/>
              </w:rPr>
            </w:pPr>
            <w:r w:rsidRPr="007D54C6">
              <w:rPr>
                <w:sz w:val="20"/>
                <w:szCs w:val="20"/>
              </w:rPr>
              <w:t>Reducir el consumo de energía eléctrica</w:t>
            </w:r>
          </w:p>
        </w:tc>
        <w:tc>
          <w:tcPr>
            <w:tcW w:w="758"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30%</w:t>
            </w:r>
          </w:p>
        </w:tc>
        <w:tc>
          <w:tcPr>
            <w:tcW w:w="1050"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Diciembre / 2017</w:t>
            </w:r>
          </w:p>
        </w:tc>
        <w:tc>
          <w:tcPr>
            <w:tcW w:w="2355" w:type="dxa"/>
          </w:tcPr>
          <w:p w:rsidR="00FA0013" w:rsidRPr="007D54C6" w:rsidRDefault="00FA0013" w:rsidP="00FA0013">
            <w:pPr>
              <w:jc w:val="both"/>
              <w:rPr>
                <w:sz w:val="20"/>
                <w:szCs w:val="20"/>
              </w:rPr>
            </w:pPr>
          </w:p>
          <w:p w:rsidR="00FA0013" w:rsidRPr="007D54C6" w:rsidRDefault="00FA0013" w:rsidP="00FA0013">
            <w:pPr>
              <w:jc w:val="both"/>
              <w:rPr>
                <w:sz w:val="20"/>
                <w:szCs w:val="20"/>
              </w:rPr>
            </w:pPr>
          </w:p>
          <w:p w:rsidR="00FA0013" w:rsidRPr="007D54C6" w:rsidRDefault="00FA0013" w:rsidP="00FA0013">
            <w:pPr>
              <w:jc w:val="both"/>
              <w:rPr>
                <w:sz w:val="20"/>
                <w:szCs w:val="20"/>
              </w:rPr>
            </w:pPr>
            <w:r w:rsidRPr="007D54C6">
              <w:rPr>
                <w:sz w:val="20"/>
                <w:szCs w:val="20"/>
              </w:rPr>
              <w:t>KW consumidos /KW consumidos en el año anterior</w:t>
            </w:r>
          </w:p>
        </w:tc>
        <w:tc>
          <w:tcPr>
            <w:tcW w:w="2551" w:type="dxa"/>
          </w:tcPr>
          <w:p w:rsidR="00FA0013" w:rsidRPr="007D54C6" w:rsidRDefault="00FA0013" w:rsidP="00FA0013">
            <w:pPr>
              <w:jc w:val="both"/>
              <w:rPr>
                <w:sz w:val="20"/>
                <w:szCs w:val="20"/>
              </w:rPr>
            </w:pPr>
          </w:p>
          <w:p w:rsidR="00FA0013" w:rsidRPr="007D54C6" w:rsidRDefault="00FA0013" w:rsidP="00FA0013">
            <w:pPr>
              <w:jc w:val="both"/>
              <w:rPr>
                <w:sz w:val="20"/>
                <w:szCs w:val="20"/>
              </w:rPr>
            </w:pPr>
          </w:p>
          <w:p w:rsidR="00FA0013" w:rsidRPr="007D54C6" w:rsidRDefault="00FA0013" w:rsidP="00FA0013">
            <w:pPr>
              <w:jc w:val="both"/>
              <w:rPr>
                <w:sz w:val="20"/>
                <w:szCs w:val="20"/>
              </w:rPr>
            </w:pPr>
            <w:r w:rsidRPr="007D54C6">
              <w:rPr>
                <w:sz w:val="20"/>
                <w:szCs w:val="20"/>
              </w:rPr>
              <w:t>Factura de consumo de energía eléctrica.</w:t>
            </w:r>
          </w:p>
        </w:tc>
        <w:tc>
          <w:tcPr>
            <w:tcW w:w="1701"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Mensual</w:t>
            </w:r>
          </w:p>
        </w:tc>
        <w:tc>
          <w:tcPr>
            <w:tcW w:w="2764" w:type="dxa"/>
          </w:tcPr>
          <w:p w:rsidR="00FA0013" w:rsidRPr="007D54C6" w:rsidRDefault="00FA0013" w:rsidP="00F81E55">
            <w:pPr>
              <w:pStyle w:val="Prrafodelista"/>
              <w:numPr>
                <w:ilvl w:val="0"/>
                <w:numId w:val="16"/>
              </w:numPr>
              <w:jc w:val="both"/>
              <w:rPr>
                <w:sz w:val="20"/>
                <w:szCs w:val="20"/>
              </w:rPr>
            </w:pPr>
            <w:r w:rsidRPr="007D54C6">
              <w:rPr>
                <w:sz w:val="20"/>
                <w:szCs w:val="20"/>
              </w:rPr>
              <w:t>No cambio de equipos acondicionadores de aire.</w:t>
            </w:r>
          </w:p>
          <w:p w:rsidR="00FA0013" w:rsidRPr="007D54C6" w:rsidRDefault="00FA0013" w:rsidP="00F81E55">
            <w:pPr>
              <w:pStyle w:val="Prrafodelista"/>
              <w:numPr>
                <w:ilvl w:val="0"/>
                <w:numId w:val="16"/>
              </w:numPr>
              <w:jc w:val="both"/>
              <w:rPr>
                <w:sz w:val="20"/>
                <w:szCs w:val="20"/>
              </w:rPr>
            </w:pPr>
            <w:r w:rsidRPr="007D54C6">
              <w:rPr>
                <w:sz w:val="20"/>
                <w:szCs w:val="20"/>
              </w:rPr>
              <w:t>No cambiar luminarias a tecnología LED.</w:t>
            </w:r>
          </w:p>
          <w:p w:rsidR="00FA0013" w:rsidRPr="007D54C6" w:rsidRDefault="00FA0013" w:rsidP="00F81E55">
            <w:pPr>
              <w:pStyle w:val="Prrafodelista"/>
              <w:numPr>
                <w:ilvl w:val="0"/>
                <w:numId w:val="16"/>
              </w:numPr>
              <w:jc w:val="both"/>
              <w:rPr>
                <w:sz w:val="20"/>
                <w:szCs w:val="20"/>
              </w:rPr>
            </w:pPr>
            <w:r w:rsidRPr="007D54C6">
              <w:rPr>
                <w:sz w:val="20"/>
                <w:szCs w:val="20"/>
              </w:rPr>
              <w:t>No cumplir lineamientos de ahorro energético.</w:t>
            </w:r>
          </w:p>
          <w:p w:rsidR="00FA0013" w:rsidRPr="007D54C6" w:rsidRDefault="00FA0013" w:rsidP="00FA0013">
            <w:pPr>
              <w:pStyle w:val="Prrafodelista"/>
              <w:jc w:val="both"/>
              <w:rPr>
                <w:sz w:val="20"/>
                <w:szCs w:val="20"/>
              </w:rPr>
            </w:pPr>
          </w:p>
        </w:tc>
      </w:tr>
      <w:tr w:rsidR="00FA0013" w:rsidRPr="007D54C6" w:rsidTr="00FA0013">
        <w:tc>
          <w:tcPr>
            <w:tcW w:w="2608" w:type="dxa"/>
          </w:tcPr>
          <w:p w:rsidR="00FA0013" w:rsidRPr="007D54C6" w:rsidRDefault="00FA0013" w:rsidP="00FA0013">
            <w:pPr>
              <w:jc w:val="both"/>
              <w:rPr>
                <w:sz w:val="20"/>
                <w:szCs w:val="20"/>
              </w:rPr>
            </w:pPr>
          </w:p>
          <w:p w:rsidR="00FA0013" w:rsidRPr="007D54C6" w:rsidRDefault="00FA0013" w:rsidP="00FA0013">
            <w:pPr>
              <w:jc w:val="both"/>
              <w:rPr>
                <w:sz w:val="20"/>
                <w:szCs w:val="20"/>
              </w:rPr>
            </w:pPr>
            <w:r w:rsidRPr="007D54C6">
              <w:rPr>
                <w:sz w:val="20"/>
                <w:szCs w:val="20"/>
              </w:rPr>
              <w:t>Lograr x% de los empleados se encuentren satisfechos con respecto a su temperatura ambiente.</w:t>
            </w:r>
          </w:p>
          <w:p w:rsidR="00FA0013" w:rsidRPr="007D54C6" w:rsidRDefault="00FA0013" w:rsidP="00FA0013">
            <w:pPr>
              <w:jc w:val="both"/>
              <w:rPr>
                <w:sz w:val="20"/>
                <w:szCs w:val="20"/>
              </w:rPr>
            </w:pPr>
          </w:p>
        </w:tc>
        <w:tc>
          <w:tcPr>
            <w:tcW w:w="758"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70%</w:t>
            </w:r>
          </w:p>
        </w:tc>
        <w:tc>
          <w:tcPr>
            <w:tcW w:w="1050"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Diciembre / 2017</w:t>
            </w:r>
          </w:p>
        </w:tc>
        <w:tc>
          <w:tcPr>
            <w:tcW w:w="2355" w:type="dxa"/>
          </w:tcPr>
          <w:p w:rsidR="00FA0013" w:rsidRPr="007D54C6" w:rsidRDefault="00FA0013" w:rsidP="00FA0013">
            <w:pPr>
              <w:jc w:val="both"/>
              <w:rPr>
                <w:sz w:val="20"/>
                <w:szCs w:val="20"/>
              </w:rPr>
            </w:pPr>
          </w:p>
          <w:p w:rsidR="00FA0013" w:rsidRPr="007D54C6" w:rsidRDefault="00FA0013" w:rsidP="00FA0013">
            <w:pPr>
              <w:jc w:val="both"/>
              <w:rPr>
                <w:sz w:val="20"/>
                <w:szCs w:val="20"/>
              </w:rPr>
            </w:pPr>
            <w:r w:rsidRPr="007D54C6">
              <w:rPr>
                <w:sz w:val="20"/>
                <w:szCs w:val="20"/>
              </w:rPr>
              <w:t xml:space="preserve">Número de empleados satisfechos/total de empleados. </w:t>
            </w:r>
          </w:p>
        </w:tc>
        <w:tc>
          <w:tcPr>
            <w:tcW w:w="2551" w:type="dxa"/>
          </w:tcPr>
          <w:p w:rsidR="00FA0013" w:rsidRPr="007D54C6" w:rsidRDefault="00FA0013" w:rsidP="00FA0013">
            <w:pPr>
              <w:jc w:val="both"/>
              <w:rPr>
                <w:sz w:val="20"/>
                <w:szCs w:val="20"/>
              </w:rPr>
            </w:pPr>
          </w:p>
          <w:p w:rsidR="00FA0013" w:rsidRPr="007D54C6" w:rsidRDefault="00FA0013" w:rsidP="00FA0013">
            <w:pPr>
              <w:jc w:val="both"/>
              <w:rPr>
                <w:sz w:val="20"/>
                <w:szCs w:val="20"/>
              </w:rPr>
            </w:pPr>
            <w:r w:rsidRPr="007D54C6">
              <w:rPr>
                <w:sz w:val="20"/>
                <w:szCs w:val="20"/>
              </w:rPr>
              <w:t xml:space="preserve">Encuesta de temperatura ambiente. </w:t>
            </w:r>
          </w:p>
        </w:tc>
        <w:tc>
          <w:tcPr>
            <w:tcW w:w="1701"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Mensual</w:t>
            </w:r>
          </w:p>
          <w:p w:rsidR="00FA0013" w:rsidRPr="007D54C6" w:rsidRDefault="00FA0013" w:rsidP="00FA0013">
            <w:pPr>
              <w:jc w:val="center"/>
              <w:rPr>
                <w:sz w:val="20"/>
                <w:szCs w:val="20"/>
              </w:rPr>
            </w:pPr>
          </w:p>
          <w:p w:rsidR="00FA0013" w:rsidRPr="007D54C6" w:rsidRDefault="00FA0013" w:rsidP="00FA0013">
            <w:pPr>
              <w:jc w:val="center"/>
              <w:rPr>
                <w:sz w:val="20"/>
                <w:szCs w:val="20"/>
              </w:rPr>
            </w:pPr>
          </w:p>
        </w:tc>
        <w:tc>
          <w:tcPr>
            <w:tcW w:w="2764" w:type="dxa"/>
          </w:tcPr>
          <w:p w:rsidR="00FA0013" w:rsidRPr="007D54C6" w:rsidRDefault="00FA0013" w:rsidP="00FA0013">
            <w:pPr>
              <w:pStyle w:val="Prrafodelista"/>
              <w:jc w:val="both"/>
              <w:rPr>
                <w:sz w:val="20"/>
                <w:szCs w:val="20"/>
              </w:rPr>
            </w:pPr>
          </w:p>
          <w:p w:rsidR="00FA0013" w:rsidRPr="007D54C6" w:rsidRDefault="00FA0013" w:rsidP="00F81E55">
            <w:pPr>
              <w:pStyle w:val="Prrafodelista"/>
              <w:numPr>
                <w:ilvl w:val="0"/>
                <w:numId w:val="17"/>
              </w:numPr>
              <w:jc w:val="both"/>
              <w:rPr>
                <w:sz w:val="20"/>
                <w:szCs w:val="20"/>
              </w:rPr>
            </w:pPr>
            <w:r w:rsidRPr="007D54C6">
              <w:rPr>
                <w:sz w:val="20"/>
                <w:szCs w:val="20"/>
              </w:rPr>
              <w:t>No adquisición de acondicionadores de aire.</w:t>
            </w:r>
          </w:p>
          <w:p w:rsidR="00FA0013" w:rsidRPr="007D54C6" w:rsidRDefault="00FA0013" w:rsidP="00F81E55">
            <w:pPr>
              <w:pStyle w:val="Prrafodelista"/>
              <w:numPr>
                <w:ilvl w:val="0"/>
                <w:numId w:val="17"/>
              </w:numPr>
              <w:jc w:val="both"/>
              <w:rPr>
                <w:sz w:val="20"/>
                <w:szCs w:val="20"/>
              </w:rPr>
            </w:pPr>
            <w:r w:rsidRPr="007D54C6">
              <w:rPr>
                <w:sz w:val="20"/>
                <w:szCs w:val="20"/>
              </w:rPr>
              <w:t xml:space="preserve">No climatizar todas las áreas </w:t>
            </w:r>
          </w:p>
        </w:tc>
      </w:tr>
      <w:tr w:rsidR="00FA0013" w:rsidRPr="007D54C6" w:rsidTr="00FA0013">
        <w:tc>
          <w:tcPr>
            <w:tcW w:w="2608" w:type="dxa"/>
          </w:tcPr>
          <w:p w:rsidR="00FA0013" w:rsidRPr="007D54C6" w:rsidRDefault="00FA0013" w:rsidP="00FA0013">
            <w:pPr>
              <w:rPr>
                <w:sz w:val="20"/>
                <w:szCs w:val="20"/>
              </w:rPr>
            </w:pPr>
          </w:p>
          <w:p w:rsidR="00FA0013" w:rsidRPr="007D54C6" w:rsidRDefault="00FA0013" w:rsidP="00FA0013">
            <w:pPr>
              <w:rPr>
                <w:sz w:val="20"/>
                <w:szCs w:val="20"/>
              </w:rPr>
            </w:pPr>
            <w:r w:rsidRPr="007D54C6">
              <w:rPr>
                <w:sz w:val="20"/>
                <w:szCs w:val="20"/>
              </w:rPr>
              <w:t xml:space="preserve">Sustituir el X% de inodoros convencionales por los de uso industrial, para evitar el taponamiento. </w:t>
            </w:r>
          </w:p>
          <w:p w:rsidR="00FA0013" w:rsidRPr="007D54C6" w:rsidRDefault="00FA0013" w:rsidP="00FA0013">
            <w:pPr>
              <w:rPr>
                <w:sz w:val="20"/>
                <w:szCs w:val="20"/>
              </w:rPr>
            </w:pPr>
          </w:p>
        </w:tc>
        <w:tc>
          <w:tcPr>
            <w:tcW w:w="758"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48%</w:t>
            </w:r>
          </w:p>
        </w:tc>
        <w:tc>
          <w:tcPr>
            <w:tcW w:w="1050"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Seis meses</w:t>
            </w:r>
          </w:p>
        </w:tc>
        <w:tc>
          <w:tcPr>
            <w:tcW w:w="2355" w:type="dxa"/>
          </w:tcPr>
          <w:p w:rsidR="00FA0013" w:rsidRPr="007D54C6" w:rsidRDefault="00FA0013" w:rsidP="00FA0013">
            <w:pPr>
              <w:rPr>
                <w:sz w:val="20"/>
                <w:szCs w:val="20"/>
              </w:rPr>
            </w:pPr>
          </w:p>
          <w:p w:rsidR="00FA0013" w:rsidRPr="007D54C6" w:rsidRDefault="00FA0013" w:rsidP="00FA0013">
            <w:pPr>
              <w:rPr>
                <w:sz w:val="20"/>
                <w:szCs w:val="20"/>
              </w:rPr>
            </w:pPr>
            <w:r w:rsidRPr="007D54C6">
              <w:rPr>
                <w:sz w:val="20"/>
                <w:szCs w:val="20"/>
              </w:rPr>
              <w:t>Número de inodoros sustituidos / Total de inodoros a ser sustituidos</w:t>
            </w:r>
          </w:p>
        </w:tc>
        <w:tc>
          <w:tcPr>
            <w:tcW w:w="2551" w:type="dxa"/>
          </w:tcPr>
          <w:p w:rsidR="00FA0013" w:rsidRPr="007D54C6" w:rsidRDefault="00FA0013" w:rsidP="00FA0013">
            <w:pPr>
              <w:rPr>
                <w:sz w:val="20"/>
                <w:szCs w:val="20"/>
              </w:rPr>
            </w:pPr>
          </w:p>
          <w:p w:rsidR="00FA0013" w:rsidRPr="007D54C6" w:rsidRDefault="00FA0013" w:rsidP="00FA0013">
            <w:pPr>
              <w:rPr>
                <w:sz w:val="20"/>
                <w:szCs w:val="20"/>
              </w:rPr>
            </w:pPr>
            <w:r w:rsidRPr="007D54C6">
              <w:rPr>
                <w:sz w:val="20"/>
                <w:szCs w:val="20"/>
              </w:rPr>
              <w:t>-Reporte de no taponamiento de inodoros.</w:t>
            </w:r>
          </w:p>
          <w:p w:rsidR="00FA0013" w:rsidRPr="007D54C6" w:rsidRDefault="00FA0013" w:rsidP="00FA0013">
            <w:pPr>
              <w:rPr>
                <w:sz w:val="20"/>
                <w:szCs w:val="20"/>
              </w:rPr>
            </w:pPr>
            <w:r w:rsidRPr="007D54C6">
              <w:rPr>
                <w:sz w:val="20"/>
                <w:szCs w:val="20"/>
              </w:rPr>
              <w:t>-Satisfacción de los usuarios.</w:t>
            </w:r>
          </w:p>
        </w:tc>
        <w:tc>
          <w:tcPr>
            <w:tcW w:w="1701"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diaria</w:t>
            </w:r>
          </w:p>
        </w:tc>
        <w:tc>
          <w:tcPr>
            <w:tcW w:w="2764" w:type="dxa"/>
          </w:tcPr>
          <w:p w:rsidR="00FA0013" w:rsidRPr="007D54C6" w:rsidRDefault="00FA0013" w:rsidP="00FA0013">
            <w:pPr>
              <w:pStyle w:val="Prrafodelista"/>
              <w:rPr>
                <w:sz w:val="20"/>
                <w:szCs w:val="20"/>
              </w:rPr>
            </w:pPr>
          </w:p>
          <w:p w:rsidR="00FA0013" w:rsidRPr="007D54C6" w:rsidRDefault="00FA0013" w:rsidP="00F81E55">
            <w:pPr>
              <w:pStyle w:val="Prrafodelista"/>
              <w:numPr>
                <w:ilvl w:val="0"/>
                <w:numId w:val="18"/>
              </w:numPr>
              <w:rPr>
                <w:sz w:val="20"/>
                <w:szCs w:val="20"/>
              </w:rPr>
            </w:pPr>
            <w:r w:rsidRPr="007D54C6">
              <w:rPr>
                <w:sz w:val="20"/>
                <w:szCs w:val="20"/>
              </w:rPr>
              <w:t>No tenerse disponibilidad presupuestaria.</w:t>
            </w:r>
          </w:p>
          <w:p w:rsidR="00FA0013" w:rsidRPr="007D54C6" w:rsidRDefault="00FA0013" w:rsidP="00F81E55">
            <w:pPr>
              <w:pStyle w:val="Prrafodelista"/>
              <w:numPr>
                <w:ilvl w:val="0"/>
                <w:numId w:val="18"/>
              </w:numPr>
              <w:rPr>
                <w:sz w:val="20"/>
                <w:szCs w:val="20"/>
              </w:rPr>
            </w:pPr>
            <w:r w:rsidRPr="007D54C6">
              <w:rPr>
                <w:sz w:val="20"/>
                <w:szCs w:val="20"/>
              </w:rPr>
              <w:t>No comprar oportunamente los inodoros, según programa de sustitución.</w:t>
            </w:r>
          </w:p>
        </w:tc>
      </w:tr>
      <w:tr w:rsidR="00FA0013" w:rsidRPr="007D54C6" w:rsidTr="00FA0013">
        <w:tc>
          <w:tcPr>
            <w:tcW w:w="2608" w:type="dxa"/>
          </w:tcPr>
          <w:p w:rsidR="00FA0013" w:rsidRPr="007D54C6" w:rsidRDefault="00FA0013" w:rsidP="00FA0013">
            <w:pPr>
              <w:rPr>
                <w:sz w:val="20"/>
                <w:szCs w:val="20"/>
              </w:rPr>
            </w:pPr>
          </w:p>
          <w:p w:rsidR="00FA0013" w:rsidRPr="007D54C6" w:rsidRDefault="00FA0013" w:rsidP="00FA0013">
            <w:pPr>
              <w:rPr>
                <w:sz w:val="20"/>
                <w:szCs w:val="20"/>
              </w:rPr>
            </w:pPr>
            <w:r w:rsidRPr="007D54C6">
              <w:rPr>
                <w:sz w:val="20"/>
                <w:szCs w:val="20"/>
              </w:rPr>
              <w:t>Inventariar físicamente y tener codificados el X% de los activos fijos.</w:t>
            </w:r>
          </w:p>
        </w:tc>
        <w:tc>
          <w:tcPr>
            <w:tcW w:w="758"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100%</w:t>
            </w:r>
          </w:p>
        </w:tc>
        <w:tc>
          <w:tcPr>
            <w:tcW w:w="1050"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Diciembre / 2017</w:t>
            </w:r>
          </w:p>
        </w:tc>
        <w:tc>
          <w:tcPr>
            <w:tcW w:w="2355" w:type="dxa"/>
          </w:tcPr>
          <w:p w:rsidR="00FA0013" w:rsidRPr="007D54C6" w:rsidRDefault="00FA0013" w:rsidP="00FA0013">
            <w:pPr>
              <w:rPr>
                <w:sz w:val="20"/>
                <w:szCs w:val="20"/>
              </w:rPr>
            </w:pPr>
          </w:p>
          <w:p w:rsidR="00FA0013" w:rsidRPr="007D54C6" w:rsidRDefault="00FA0013" w:rsidP="00FA0013">
            <w:pPr>
              <w:rPr>
                <w:sz w:val="20"/>
                <w:szCs w:val="20"/>
              </w:rPr>
            </w:pPr>
            <w:r w:rsidRPr="007D54C6">
              <w:rPr>
                <w:sz w:val="20"/>
                <w:szCs w:val="20"/>
              </w:rPr>
              <w:t>Número de activos fijos inventariados y codificados / total de activos fijos.</w:t>
            </w:r>
          </w:p>
        </w:tc>
        <w:tc>
          <w:tcPr>
            <w:tcW w:w="2551" w:type="dxa"/>
          </w:tcPr>
          <w:p w:rsidR="00FA0013" w:rsidRPr="007D54C6" w:rsidRDefault="00FA0013" w:rsidP="00FA0013">
            <w:pPr>
              <w:rPr>
                <w:sz w:val="20"/>
                <w:szCs w:val="20"/>
              </w:rPr>
            </w:pPr>
          </w:p>
          <w:p w:rsidR="00FA0013" w:rsidRPr="007D54C6" w:rsidRDefault="00FA0013" w:rsidP="00FA0013">
            <w:pPr>
              <w:rPr>
                <w:sz w:val="20"/>
                <w:szCs w:val="20"/>
              </w:rPr>
            </w:pPr>
            <w:r w:rsidRPr="007D54C6">
              <w:rPr>
                <w:sz w:val="20"/>
                <w:szCs w:val="20"/>
              </w:rPr>
              <w:t>Reportes  de inventarios realizados y debidamente codificados.</w:t>
            </w:r>
          </w:p>
        </w:tc>
        <w:tc>
          <w:tcPr>
            <w:tcW w:w="1701"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Semanal</w:t>
            </w:r>
          </w:p>
        </w:tc>
        <w:tc>
          <w:tcPr>
            <w:tcW w:w="2764" w:type="dxa"/>
          </w:tcPr>
          <w:p w:rsidR="00FA0013" w:rsidRPr="007D54C6" w:rsidRDefault="00FA0013" w:rsidP="00FA0013">
            <w:pPr>
              <w:pStyle w:val="Prrafodelista"/>
              <w:rPr>
                <w:sz w:val="20"/>
                <w:szCs w:val="20"/>
              </w:rPr>
            </w:pPr>
          </w:p>
          <w:p w:rsidR="00FA0013" w:rsidRPr="007D54C6" w:rsidRDefault="00FA0013" w:rsidP="00F81E55">
            <w:pPr>
              <w:pStyle w:val="Prrafodelista"/>
              <w:numPr>
                <w:ilvl w:val="0"/>
                <w:numId w:val="19"/>
              </w:numPr>
              <w:rPr>
                <w:sz w:val="20"/>
                <w:szCs w:val="20"/>
              </w:rPr>
            </w:pPr>
            <w:r w:rsidRPr="007D54C6">
              <w:rPr>
                <w:sz w:val="20"/>
                <w:szCs w:val="20"/>
              </w:rPr>
              <w:t>No accesibilidad inmediata de los bienes.</w:t>
            </w:r>
          </w:p>
          <w:p w:rsidR="00FA0013" w:rsidRPr="007D54C6" w:rsidRDefault="00FA0013" w:rsidP="00F81E55">
            <w:pPr>
              <w:pStyle w:val="Prrafodelista"/>
              <w:numPr>
                <w:ilvl w:val="0"/>
                <w:numId w:val="19"/>
              </w:numPr>
              <w:rPr>
                <w:sz w:val="20"/>
                <w:szCs w:val="20"/>
              </w:rPr>
            </w:pPr>
            <w:r w:rsidRPr="007D54C6">
              <w:rPr>
                <w:sz w:val="20"/>
                <w:szCs w:val="20"/>
              </w:rPr>
              <w:t>Ubicación de los bienes en diferente lugar al asignado.</w:t>
            </w:r>
          </w:p>
          <w:p w:rsidR="00FA0013" w:rsidRPr="007D54C6" w:rsidRDefault="00FA0013" w:rsidP="00F81E55">
            <w:pPr>
              <w:pStyle w:val="Prrafodelista"/>
              <w:numPr>
                <w:ilvl w:val="0"/>
                <w:numId w:val="19"/>
              </w:numPr>
              <w:rPr>
                <w:sz w:val="20"/>
                <w:szCs w:val="20"/>
              </w:rPr>
            </w:pPr>
            <w:r w:rsidRPr="007D54C6">
              <w:rPr>
                <w:sz w:val="20"/>
                <w:szCs w:val="20"/>
              </w:rPr>
              <w:t>Haber descargado el bien sin avisar al Responsable del Activo Fijo.</w:t>
            </w:r>
          </w:p>
          <w:p w:rsidR="00FA0013" w:rsidRPr="007D54C6" w:rsidRDefault="00FA0013" w:rsidP="00F81E55">
            <w:pPr>
              <w:pStyle w:val="Prrafodelista"/>
              <w:numPr>
                <w:ilvl w:val="0"/>
                <w:numId w:val="19"/>
              </w:numPr>
              <w:rPr>
                <w:sz w:val="20"/>
                <w:szCs w:val="20"/>
              </w:rPr>
            </w:pPr>
            <w:r w:rsidRPr="007D54C6">
              <w:rPr>
                <w:sz w:val="20"/>
                <w:szCs w:val="20"/>
              </w:rPr>
              <w:t>Limitado personal de apoyo.</w:t>
            </w:r>
          </w:p>
          <w:p w:rsidR="00FA0013" w:rsidRPr="007D54C6" w:rsidRDefault="00FA0013" w:rsidP="00F81E55">
            <w:pPr>
              <w:pStyle w:val="Prrafodelista"/>
              <w:numPr>
                <w:ilvl w:val="0"/>
                <w:numId w:val="19"/>
              </w:numPr>
              <w:rPr>
                <w:sz w:val="20"/>
                <w:szCs w:val="20"/>
              </w:rPr>
            </w:pPr>
            <w:r w:rsidRPr="007D54C6">
              <w:rPr>
                <w:sz w:val="20"/>
                <w:szCs w:val="20"/>
              </w:rPr>
              <w:t>Aprobación de nueva normativa.</w:t>
            </w:r>
          </w:p>
          <w:p w:rsidR="00FA0013" w:rsidRPr="007D54C6" w:rsidRDefault="00FA0013" w:rsidP="00FA0013">
            <w:pPr>
              <w:pStyle w:val="Prrafodelista"/>
              <w:rPr>
                <w:sz w:val="20"/>
                <w:szCs w:val="20"/>
              </w:rPr>
            </w:pPr>
          </w:p>
        </w:tc>
      </w:tr>
      <w:tr w:rsidR="00FA0013" w:rsidRPr="007D54C6" w:rsidTr="00FA0013">
        <w:tc>
          <w:tcPr>
            <w:tcW w:w="2608" w:type="dxa"/>
          </w:tcPr>
          <w:p w:rsidR="00FA0013" w:rsidRPr="007D54C6" w:rsidRDefault="00FA0013" w:rsidP="00FA0013">
            <w:pPr>
              <w:rPr>
                <w:sz w:val="20"/>
                <w:szCs w:val="20"/>
                <w:highlight w:val="yellow"/>
              </w:rPr>
            </w:pPr>
          </w:p>
          <w:p w:rsidR="00FA0013" w:rsidRPr="007D54C6" w:rsidRDefault="00FA0013" w:rsidP="00FA0013">
            <w:pPr>
              <w:rPr>
                <w:sz w:val="20"/>
                <w:szCs w:val="20"/>
              </w:rPr>
            </w:pPr>
            <w:r w:rsidRPr="007D54C6">
              <w:rPr>
                <w:sz w:val="20"/>
                <w:szCs w:val="20"/>
              </w:rPr>
              <w:t xml:space="preserve">Elaborar Proyecto de construcción de un nivel en año 2018, para albergar nuevas oficinas, en la zona sur del parqueo interno del Consejo. Para incorporarlo al presupuesto del Consejo del año 2018. </w:t>
            </w:r>
          </w:p>
          <w:p w:rsidR="00FA0013" w:rsidRPr="007D54C6" w:rsidRDefault="00FA0013" w:rsidP="00FA0013">
            <w:pPr>
              <w:rPr>
                <w:sz w:val="20"/>
                <w:szCs w:val="20"/>
                <w:highlight w:val="yellow"/>
              </w:rPr>
            </w:pPr>
          </w:p>
        </w:tc>
        <w:tc>
          <w:tcPr>
            <w:tcW w:w="758"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100%</w:t>
            </w:r>
          </w:p>
        </w:tc>
        <w:tc>
          <w:tcPr>
            <w:tcW w:w="1050"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Mayo/ 2107</w:t>
            </w:r>
          </w:p>
        </w:tc>
        <w:tc>
          <w:tcPr>
            <w:tcW w:w="2355" w:type="dxa"/>
          </w:tcPr>
          <w:p w:rsidR="00FA0013" w:rsidRPr="007D54C6" w:rsidRDefault="00FA0013" w:rsidP="00FA0013">
            <w:pPr>
              <w:rPr>
                <w:sz w:val="20"/>
                <w:szCs w:val="20"/>
              </w:rPr>
            </w:pPr>
          </w:p>
          <w:p w:rsidR="00FA0013" w:rsidRPr="007D54C6" w:rsidRDefault="00FA0013" w:rsidP="00FA0013">
            <w:pPr>
              <w:rPr>
                <w:sz w:val="20"/>
                <w:szCs w:val="20"/>
              </w:rPr>
            </w:pPr>
            <w:r w:rsidRPr="007D54C6">
              <w:rPr>
                <w:sz w:val="20"/>
                <w:szCs w:val="20"/>
              </w:rPr>
              <w:t>Número de etapas realizadas del proyecto/ Total de etapas del proyecto</w:t>
            </w:r>
          </w:p>
        </w:tc>
        <w:tc>
          <w:tcPr>
            <w:tcW w:w="2551" w:type="dxa"/>
          </w:tcPr>
          <w:p w:rsidR="00FA0013" w:rsidRPr="007D54C6" w:rsidRDefault="00FA0013" w:rsidP="00FA0013">
            <w:pPr>
              <w:rPr>
                <w:sz w:val="20"/>
                <w:szCs w:val="20"/>
              </w:rPr>
            </w:pPr>
          </w:p>
          <w:p w:rsidR="00FA0013" w:rsidRPr="007D54C6" w:rsidRDefault="00FA0013" w:rsidP="00FA0013">
            <w:pPr>
              <w:rPr>
                <w:sz w:val="20"/>
                <w:szCs w:val="20"/>
              </w:rPr>
            </w:pPr>
            <w:r w:rsidRPr="007D54C6">
              <w:rPr>
                <w:sz w:val="20"/>
                <w:szCs w:val="20"/>
              </w:rPr>
              <w:t>Proyecto listo para ser incorporado en el Presupuesto del Consejo correspondiente al año 2018.</w:t>
            </w:r>
          </w:p>
        </w:tc>
        <w:tc>
          <w:tcPr>
            <w:tcW w:w="1701"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15 días</w:t>
            </w:r>
          </w:p>
        </w:tc>
        <w:tc>
          <w:tcPr>
            <w:tcW w:w="2764" w:type="dxa"/>
          </w:tcPr>
          <w:p w:rsidR="00FA0013" w:rsidRPr="007D54C6" w:rsidRDefault="00FA0013" w:rsidP="00FA0013">
            <w:pPr>
              <w:pStyle w:val="Prrafodelista"/>
              <w:rPr>
                <w:sz w:val="20"/>
                <w:szCs w:val="20"/>
              </w:rPr>
            </w:pPr>
          </w:p>
          <w:p w:rsidR="00FA0013" w:rsidRPr="007D54C6" w:rsidRDefault="00FA0013" w:rsidP="00F81E55">
            <w:pPr>
              <w:pStyle w:val="Prrafodelista"/>
              <w:numPr>
                <w:ilvl w:val="0"/>
                <w:numId w:val="20"/>
              </w:numPr>
              <w:rPr>
                <w:sz w:val="20"/>
                <w:szCs w:val="20"/>
              </w:rPr>
            </w:pPr>
            <w:r w:rsidRPr="007D54C6">
              <w:rPr>
                <w:sz w:val="20"/>
                <w:szCs w:val="20"/>
              </w:rPr>
              <w:t>No tener los fondos para contratar servicios de  consultoría.</w:t>
            </w:r>
          </w:p>
          <w:p w:rsidR="00FA0013" w:rsidRPr="007D54C6" w:rsidRDefault="00FA0013" w:rsidP="00F81E55">
            <w:pPr>
              <w:pStyle w:val="Prrafodelista"/>
              <w:numPr>
                <w:ilvl w:val="0"/>
                <w:numId w:val="20"/>
              </w:numPr>
              <w:rPr>
                <w:sz w:val="20"/>
                <w:szCs w:val="20"/>
              </w:rPr>
            </w:pPr>
            <w:r w:rsidRPr="007D54C6">
              <w:rPr>
                <w:sz w:val="20"/>
                <w:szCs w:val="20"/>
              </w:rPr>
              <w:t>El resultado del estudio de suelos indique que en el terreno no se puede construir.</w:t>
            </w:r>
          </w:p>
          <w:p w:rsidR="00FA0013" w:rsidRPr="007D54C6" w:rsidRDefault="00FA0013" w:rsidP="00F81E55">
            <w:pPr>
              <w:pStyle w:val="Prrafodelista"/>
              <w:numPr>
                <w:ilvl w:val="0"/>
                <w:numId w:val="20"/>
              </w:numPr>
              <w:rPr>
                <w:sz w:val="20"/>
                <w:szCs w:val="20"/>
              </w:rPr>
            </w:pPr>
            <w:r w:rsidRPr="007D54C6">
              <w:rPr>
                <w:sz w:val="20"/>
                <w:szCs w:val="20"/>
              </w:rPr>
              <w:lastRenderedPageBreak/>
              <w:t>Ministerio de Hacienda no autorice los fondos del proyecto.</w:t>
            </w:r>
          </w:p>
        </w:tc>
      </w:tr>
      <w:tr w:rsidR="00FA0013" w:rsidRPr="007D54C6" w:rsidTr="00FA0013">
        <w:tc>
          <w:tcPr>
            <w:tcW w:w="2608" w:type="dxa"/>
          </w:tcPr>
          <w:p w:rsidR="00FA0013" w:rsidRPr="007D54C6" w:rsidRDefault="00FA0013" w:rsidP="00FA0013">
            <w:pPr>
              <w:rPr>
                <w:sz w:val="20"/>
                <w:szCs w:val="20"/>
                <w:highlight w:val="yellow"/>
              </w:rPr>
            </w:pPr>
            <w:r w:rsidRPr="007D54C6">
              <w:rPr>
                <w:sz w:val="20"/>
                <w:szCs w:val="20"/>
              </w:rPr>
              <w:lastRenderedPageBreak/>
              <w:t>Elaborar Proyecto para la sustitución de la Planta de emergencia Generadora de Energía Eléctrica del edificio No.1 del Consejo y su aprobación por Presidencia del Consejo</w:t>
            </w:r>
          </w:p>
        </w:tc>
        <w:tc>
          <w:tcPr>
            <w:tcW w:w="758"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100%</w:t>
            </w:r>
          </w:p>
        </w:tc>
        <w:tc>
          <w:tcPr>
            <w:tcW w:w="1050"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Mayo / 2017</w:t>
            </w:r>
          </w:p>
        </w:tc>
        <w:tc>
          <w:tcPr>
            <w:tcW w:w="2355" w:type="dxa"/>
          </w:tcPr>
          <w:p w:rsidR="00FA0013" w:rsidRPr="007D54C6" w:rsidRDefault="00FA0013" w:rsidP="00FA0013">
            <w:pPr>
              <w:rPr>
                <w:sz w:val="20"/>
                <w:szCs w:val="20"/>
              </w:rPr>
            </w:pPr>
          </w:p>
          <w:p w:rsidR="00FA0013" w:rsidRPr="007D54C6" w:rsidRDefault="00FA0013" w:rsidP="00FA0013">
            <w:pPr>
              <w:rPr>
                <w:sz w:val="20"/>
                <w:szCs w:val="20"/>
              </w:rPr>
            </w:pPr>
            <w:r w:rsidRPr="007D54C6">
              <w:rPr>
                <w:sz w:val="20"/>
                <w:szCs w:val="20"/>
              </w:rPr>
              <w:t>Número de etapas realizadas del proyecto/ Total de etapas del proyecto</w:t>
            </w:r>
          </w:p>
        </w:tc>
        <w:tc>
          <w:tcPr>
            <w:tcW w:w="2551" w:type="dxa"/>
          </w:tcPr>
          <w:p w:rsidR="00FA0013" w:rsidRPr="007D54C6" w:rsidRDefault="00FA0013" w:rsidP="00FA0013">
            <w:pPr>
              <w:rPr>
                <w:sz w:val="20"/>
                <w:szCs w:val="20"/>
              </w:rPr>
            </w:pPr>
          </w:p>
          <w:p w:rsidR="00FA0013" w:rsidRPr="007D54C6" w:rsidRDefault="00FA0013" w:rsidP="00FA0013">
            <w:pPr>
              <w:rPr>
                <w:sz w:val="20"/>
                <w:szCs w:val="20"/>
              </w:rPr>
            </w:pPr>
            <w:r w:rsidRPr="007D54C6">
              <w:rPr>
                <w:sz w:val="20"/>
                <w:szCs w:val="20"/>
              </w:rPr>
              <w:t>Proyecto listo para ser aprobado por Presidencia del Consejo</w:t>
            </w:r>
          </w:p>
        </w:tc>
        <w:tc>
          <w:tcPr>
            <w:tcW w:w="1701" w:type="dxa"/>
          </w:tcPr>
          <w:p w:rsidR="00FA0013" w:rsidRPr="007D54C6" w:rsidRDefault="00FA0013" w:rsidP="00FA0013">
            <w:pPr>
              <w:jc w:val="center"/>
              <w:rPr>
                <w:sz w:val="20"/>
                <w:szCs w:val="20"/>
              </w:rPr>
            </w:pPr>
          </w:p>
          <w:p w:rsidR="00FA0013" w:rsidRPr="007D54C6" w:rsidRDefault="00FA0013" w:rsidP="00FA0013">
            <w:pPr>
              <w:jc w:val="center"/>
              <w:rPr>
                <w:sz w:val="20"/>
                <w:szCs w:val="20"/>
              </w:rPr>
            </w:pPr>
          </w:p>
          <w:p w:rsidR="00FA0013" w:rsidRPr="007D54C6" w:rsidRDefault="00FA0013" w:rsidP="00F81E55">
            <w:pPr>
              <w:pStyle w:val="Prrafodelista"/>
              <w:numPr>
                <w:ilvl w:val="0"/>
                <w:numId w:val="21"/>
              </w:numPr>
              <w:jc w:val="center"/>
              <w:rPr>
                <w:sz w:val="20"/>
                <w:szCs w:val="20"/>
              </w:rPr>
            </w:pPr>
            <w:r w:rsidRPr="007D54C6">
              <w:rPr>
                <w:sz w:val="20"/>
                <w:szCs w:val="20"/>
              </w:rPr>
              <w:t>días</w:t>
            </w:r>
          </w:p>
        </w:tc>
        <w:tc>
          <w:tcPr>
            <w:tcW w:w="2764" w:type="dxa"/>
          </w:tcPr>
          <w:p w:rsidR="00FA0013" w:rsidRPr="007D54C6" w:rsidRDefault="00FA0013" w:rsidP="00FA0013">
            <w:pPr>
              <w:pStyle w:val="Prrafodelista"/>
              <w:ind w:left="410"/>
              <w:rPr>
                <w:sz w:val="20"/>
                <w:szCs w:val="20"/>
              </w:rPr>
            </w:pPr>
          </w:p>
          <w:p w:rsidR="00FA0013" w:rsidRPr="007D54C6" w:rsidRDefault="00FA0013" w:rsidP="00FA0013">
            <w:pPr>
              <w:pStyle w:val="Prrafodelista"/>
              <w:ind w:left="410"/>
              <w:rPr>
                <w:sz w:val="20"/>
                <w:szCs w:val="20"/>
              </w:rPr>
            </w:pPr>
            <w:r w:rsidRPr="007D54C6">
              <w:rPr>
                <w:sz w:val="20"/>
                <w:szCs w:val="20"/>
              </w:rPr>
              <w:t>1-La dificultad para obtener fondos para la compra.</w:t>
            </w:r>
          </w:p>
          <w:p w:rsidR="00FA0013" w:rsidRPr="007D54C6" w:rsidRDefault="00FA0013" w:rsidP="00FA0013">
            <w:pPr>
              <w:pStyle w:val="Prrafodelista"/>
              <w:ind w:left="410"/>
              <w:rPr>
                <w:sz w:val="20"/>
                <w:szCs w:val="20"/>
              </w:rPr>
            </w:pPr>
            <w:r w:rsidRPr="007D54C6">
              <w:rPr>
                <w:sz w:val="20"/>
                <w:szCs w:val="20"/>
              </w:rPr>
              <w:t xml:space="preserve">2-No existencia de Planta requerida en plaza del Planta. </w:t>
            </w:r>
          </w:p>
          <w:p w:rsidR="00FA0013" w:rsidRPr="007D54C6" w:rsidRDefault="00FA0013" w:rsidP="00FA0013">
            <w:pPr>
              <w:pStyle w:val="Prrafodelista"/>
              <w:rPr>
                <w:sz w:val="20"/>
                <w:szCs w:val="20"/>
              </w:rPr>
            </w:pPr>
          </w:p>
          <w:p w:rsidR="00FA0013" w:rsidRPr="007D54C6" w:rsidRDefault="00FA0013" w:rsidP="00FA0013">
            <w:pPr>
              <w:pStyle w:val="Prrafodelista"/>
              <w:ind w:left="410"/>
              <w:rPr>
                <w:sz w:val="20"/>
                <w:szCs w:val="20"/>
              </w:rPr>
            </w:pPr>
          </w:p>
          <w:p w:rsidR="00FA0013" w:rsidRPr="007D54C6" w:rsidRDefault="00FA0013" w:rsidP="00FA0013">
            <w:pPr>
              <w:pStyle w:val="Prrafodelista"/>
              <w:ind w:left="268" w:firstLine="452"/>
              <w:rPr>
                <w:sz w:val="20"/>
                <w:szCs w:val="20"/>
              </w:rPr>
            </w:pPr>
          </w:p>
        </w:tc>
      </w:tr>
      <w:tr w:rsidR="00FA0013" w:rsidRPr="007D54C6" w:rsidTr="00FA0013">
        <w:tc>
          <w:tcPr>
            <w:tcW w:w="2608" w:type="dxa"/>
          </w:tcPr>
          <w:p w:rsidR="00FA0013" w:rsidRPr="007D54C6" w:rsidRDefault="00FA0013" w:rsidP="00FA0013">
            <w:pPr>
              <w:rPr>
                <w:sz w:val="20"/>
                <w:szCs w:val="20"/>
              </w:rPr>
            </w:pPr>
          </w:p>
          <w:p w:rsidR="00FA0013" w:rsidRPr="007D54C6" w:rsidRDefault="00FA0013" w:rsidP="00FA0013">
            <w:pPr>
              <w:rPr>
                <w:sz w:val="20"/>
                <w:szCs w:val="20"/>
              </w:rPr>
            </w:pPr>
            <w:r w:rsidRPr="007D54C6">
              <w:rPr>
                <w:sz w:val="20"/>
                <w:szCs w:val="20"/>
              </w:rPr>
              <w:t>Lograr el x% del cumplimiento del Plan de Mantenimiento Preventivo y Correctivo 2017</w:t>
            </w:r>
            <w:r>
              <w:rPr>
                <w:sz w:val="20"/>
                <w:szCs w:val="20"/>
              </w:rPr>
              <w:t>.</w:t>
            </w:r>
          </w:p>
        </w:tc>
        <w:tc>
          <w:tcPr>
            <w:tcW w:w="758" w:type="dxa"/>
          </w:tcPr>
          <w:p w:rsidR="00FA0013" w:rsidRPr="007D54C6" w:rsidRDefault="00FA0013" w:rsidP="00FA0013">
            <w:pPr>
              <w:jc w:val="center"/>
              <w:rPr>
                <w:sz w:val="20"/>
                <w:szCs w:val="20"/>
              </w:rPr>
            </w:pPr>
          </w:p>
          <w:p w:rsidR="00FA0013"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90%</w:t>
            </w:r>
          </w:p>
        </w:tc>
        <w:tc>
          <w:tcPr>
            <w:tcW w:w="1050" w:type="dxa"/>
          </w:tcPr>
          <w:p w:rsidR="00FA0013" w:rsidRPr="007D54C6" w:rsidRDefault="00FA0013" w:rsidP="00FA0013">
            <w:pPr>
              <w:jc w:val="center"/>
              <w:rPr>
                <w:sz w:val="20"/>
                <w:szCs w:val="20"/>
              </w:rPr>
            </w:pPr>
          </w:p>
          <w:p w:rsidR="00FA0013"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Diciembre / 2017</w:t>
            </w:r>
          </w:p>
        </w:tc>
        <w:tc>
          <w:tcPr>
            <w:tcW w:w="2355" w:type="dxa"/>
          </w:tcPr>
          <w:p w:rsidR="00FA0013" w:rsidRDefault="00FA0013" w:rsidP="00FA0013">
            <w:pPr>
              <w:rPr>
                <w:sz w:val="20"/>
                <w:szCs w:val="20"/>
              </w:rPr>
            </w:pPr>
          </w:p>
          <w:p w:rsidR="00FA0013" w:rsidRPr="007D54C6" w:rsidRDefault="00FA0013" w:rsidP="00FA0013">
            <w:pPr>
              <w:rPr>
                <w:sz w:val="20"/>
                <w:szCs w:val="20"/>
              </w:rPr>
            </w:pPr>
            <w:r w:rsidRPr="007D54C6">
              <w:rPr>
                <w:sz w:val="20"/>
                <w:szCs w:val="20"/>
              </w:rPr>
              <w:t>Actividades desarrolladas/ total de actividades del Plan de Trabajo</w:t>
            </w:r>
          </w:p>
        </w:tc>
        <w:tc>
          <w:tcPr>
            <w:tcW w:w="2551" w:type="dxa"/>
          </w:tcPr>
          <w:p w:rsidR="00FA0013" w:rsidRPr="007D54C6" w:rsidRDefault="00FA0013" w:rsidP="00FA0013">
            <w:pPr>
              <w:rPr>
                <w:sz w:val="20"/>
                <w:szCs w:val="20"/>
              </w:rPr>
            </w:pPr>
          </w:p>
          <w:p w:rsidR="00FA0013" w:rsidRDefault="00FA0013" w:rsidP="00FA0013">
            <w:pPr>
              <w:rPr>
                <w:sz w:val="20"/>
                <w:szCs w:val="20"/>
              </w:rPr>
            </w:pPr>
          </w:p>
          <w:p w:rsidR="00FA0013" w:rsidRPr="007D54C6" w:rsidRDefault="00FA0013" w:rsidP="00FA0013">
            <w:pPr>
              <w:rPr>
                <w:sz w:val="20"/>
                <w:szCs w:val="20"/>
              </w:rPr>
            </w:pPr>
            <w:r w:rsidRPr="007D54C6">
              <w:rPr>
                <w:sz w:val="20"/>
                <w:szCs w:val="20"/>
              </w:rPr>
              <w:t xml:space="preserve">Resultado de la evaluación. </w:t>
            </w:r>
          </w:p>
        </w:tc>
        <w:tc>
          <w:tcPr>
            <w:tcW w:w="1701" w:type="dxa"/>
          </w:tcPr>
          <w:p w:rsidR="00FA0013" w:rsidRPr="007D54C6" w:rsidRDefault="00FA0013" w:rsidP="00FA0013">
            <w:pPr>
              <w:jc w:val="center"/>
              <w:rPr>
                <w:sz w:val="20"/>
                <w:szCs w:val="20"/>
              </w:rPr>
            </w:pPr>
          </w:p>
          <w:p w:rsidR="00FA0013" w:rsidRDefault="00FA0013" w:rsidP="00FA0013">
            <w:pPr>
              <w:jc w:val="center"/>
              <w:rPr>
                <w:sz w:val="20"/>
                <w:szCs w:val="20"/>
              </w:rPr>
            </w:pPr>
          </w:p>
          <w:p w:rsidR="00FA0013" w:rsidRPr="007D54C6" w:rsidRDefault="00FA0013" w:rsidP="00FA0013">
            <w:pPr>
              <w:jc w:val="center"/>
              <w:rPr>
                <w:sz w:val="20"/>
                <w:szCs w:val="20"/>
              </w:rPr>
            </w:pPr>
            <w:r w:rsidRPr="007D54C6">
              <w:rPr>
                <w:sz w:val="20"/>
                <w:szCs w:val="20"/>
              </w:rPr>
              <w:t>Semestral</w:t>
            </w:r>
          </w:p>
        </w:tc>
        <w:tc>
          <w:tcPr>
            <w:tcW w:w="2764" w:type="dxa"/>
          </w:tcPr>
          <w:p w:rsidR="00FA0013" w:rsidRDefault="00FA0013" w:rsidP="00FA0013">
            <w:pPr>
              <w:pStyle w:val="Prrafodelista"/>
              <w:ind w:left="410"/>
              <w:rPr>
                <w:sz w:val="20"/>
                <w:szCs w:val="20"/>
              </w:rPr>
            </w:pPr>
          </w:p>
          <w:p w:rsidR="00FA0013" w:rsidRPr="007D54C6" w:rsidRDefault="00FA0013" w:rsidP="00FA0013">
            <w:pPr>
              <w:pStyle w:val="Prrafodelista"/>
              <w:ind w:left="410"/>
              <w:rPr>
                <w:sz w:val="20"/>
                <w:szCs w:val="20"/>
              </w:rPr>
            </w:pPr>
            <w:r w:rsidRPr="007D54C6">
              <w:rPr>
                <w:sz w:val="20"/>
                <w:szCs w:val="20"/>
              </w:rPr>
              <w:t>1-No suministrar oportunamente los materiales necesarios.</w:t>
            </w:r>
          </w:p>
          <w:p w:rsidR="00FA0013" w:rsidRPr="0077281D" w:rsidRDefault="00FA0013" w:rsidP="00FA0013">
            <w:pPr>
              <w:pStyle w:val="Prrafodelista"/>
              <w:ind w:left="410"/>
              <w:rPr>
                <w:sz w:val="20"/>
                <w:szCs w:val="20"/>
              </w:rPr>
            </w:pPr>
            <w:r w:rsidRPr="007D54C6">
              <w:rPr>
                <w:sz w:val="20"/>
                <w:szCs w:val="20"/>
              </w:rPr>
              <w:t xml:space="preserve">2-Limitado personal. </w:t>
            </w:r>
          </w:p>
        </w:tc>
      </w:tr>
    </w:tbl>
    <w:p w:rsidR="00FA0013" w:rsidRDefault="00FA0013" w:rsidP="00FA0013"/>
    <w:p w:rsidR="00FA0013" w:rsidRDefault="00FA0013" w:rsidP="00FA0013"/>
    <w:p w:rsidR="00FA0013" w:rsidRDefault="00FA0013" w:rsidP="00FA0013">
      <w:pPr>
        <w:spacing w:after="0" w:line="240" w:lineRule="auto"/>
        <w:jc w:val="center"/>
        <w:rPr>
          <w:rFonts w:ascii="Cambria" w:eastAsia="Times New Roman" w:hAnsi="Cambria" w:cs="Times New Roman"/>
          <w:b/>
          <w:sz w:val="20"/>
          <w:szCs w:val="20"/>
        </w:rPr>
      </w:pPr>
    </w:p>
    <w:p w:rsidR="00FA0013" w:rsidRDefault="00FA0013" w:rsidP="00E95C8E">
      <w:pPr>
        <w:jc w:val="center"/>
        <w:rPr>
          <w:b/>
          <w:sz w:val="96"/>
          <w:szCs w:val="96"/>
        </w:rPr>
      </w:pPr>
    </w:p>
    <w:p w:rsidR="005E56DB" w:rsidRDefault="005E56DB" w:rsidP="00A24B70">
      <w:pPr>
        <w:pStyle w:val="Ttulo1"/>
        <w:rPr>
          <w:w w:val="115"/>
        </w:rPr>
      </w:pPr>
    </w:p>
    <w:p w:rsidR="00A24B70" w:rsidRDefault="00A24B70" w:rsidP="00A24B70">
      <w:pPr>
        <w:pStyle w:val="Ttulo1"/>
        <w:rPr>
          <w:w w:val="115"/>
        </w:rPr>
      </w:pPr>
      <w:bookmarkStart w:id="13" w:name="_Toc493186163"/>
      <w:r w:rsidRPr="00CE7E67">
        <w:rPr>
          <w:w w:val="115"/>
        </w:rPr>
        <w:lastRenderedPageBreak/>
        <w:t>Unidad de Recursos Humanos</w:t>
      </w:r>
      <w:bookmarkEnd w:id="13"/>
    </w:p>
    <w:p w:rsidR="00A24B70" w:rsidRDefault="00A24B70" w:rsidP="00A24B70">
      <w:pPr>
        <w:pStyle w:val="Ttulo1"/>
        <w:rPr>
          <w:sz w:val="96"/>
          <w:szCs w:val="96"/>
        </w:rPr>
      </w:pPr>
    </w:p>
    <w:tbl>
      <w:tblPr>
        <w:tblStyle w:val="Tablaconcuadrcula"/>
        <w:tblW w:w="12539" w:type="dxa"/>
        <w:tblLook w:val="04A0" w:firstRow="1" w:lastRow="0" w:firstColumn="1" w:lastColumn="0" w:noHBand="0" w:noVBand="1"/>
      </w:tblPr>
      <w:tblGrid>
        <w:gridCol w:w="2216"/>
        <w:gridCol w:w="2313"/>
        <w:gridCol w:w="1759"/>
        <w:gridCol w:w="1833"/>
        <w:gridCol w:w="2207"/>
        <w:gridCol w:w="2211"/>
      </w:tblGrid>
      <w:tr w:rsidR="00A24B70" w:rsidRPr="00D33B54" w:rsidTr="00A24B70">
        <w:trPr>
          <w:trHeight w:val="531"/>
        </w:trPr>
        <w:tc>
          <w:tcPr>
            <w:tcW w:w="2216" w:type="dxa"/>
            <w:shd w:val="clear" w:color="auto" w:fill="92D050"/>
            <w:vAlign w:val="center"/>
          </w:tcPr>
          <w:p w:rsidR="00A24B70" w:rsidRPr="00D33B54" w:rsidRDefault="00A24B70" w:rsidP="002F20CD">
            <w:pPr>
              <w:jc w:val="center"/>
              <w:rPr>
                <w:rFonts w:cstheme="minorHAnsi"/>
                <w:b/>
                <w:color w:val="FFFFFF" w:themeColor="background1"/>
                <w:sz w:val="20"/>
                <w:szCs w:val="20"/>
              </w:rPr>
            </w:pPr>
            <w:r w:rsidRPr="00D33B54">
              <w:rPr>
                <w:rFonts w:cstheme="minorHAnsi"/>
                <w:b/>
                <w:color w:val="FFFFFF" w:themeColor="background1"/>
                <w:sz w:val="20"/>
                <w:szCs w:val="20"/>
              </w:rPr>
              <w:t>OBJETIVOS</w:t>
            </w:r>
          </w:p>
        </w:tc>
        <w:tc>
          <w:tcPr>
            <w:tcW w:w="2313" w:type="dxa"/>
            <w:shd w:val="clear" w:color="auto" w:fill="92D050"/>
            <w:vAlign w:val="center"/>
          </w:tcPr>
          <w:p w:rsidR="00A24B70" w:rsidRPr="00D33B54" w:rsidRDefault="00A24B70" w:rsidP="002F20CD">
            <w:pPr>
              <w:jc w:val="center"/>
              <w:rPr>
                <w:rFonts w:cstheme="minorHAnsi"/>
                <w:b/>
                <w:color w:val="FFFFFF" w:themeColor="background1"/>
                <w:sz w:val="20"/>
                <w:szCs w:val="20"/>
              </w:rPr>
            </w:pPr>
            <w:r w:rsidRPr="00D33B54">
              <w:rPr>
                <w:rFonts w:cstheme="minorHAnsi"/>
                <w:b/>
                <w:color w:val="FFFFFF" w:themeColor="background1"/>
                <w:sz w:val="20"/>
                <w:szCs w:val="20"/>
              </w:rPr>
              <w:t>METAS</w:t>
            </w:r>
          </w:p>
        </w:tc>
        <w:tc>
          <w:tcPr>
            <w:tcW w:w="1759" w:type="dxa"/>
            <w:shd w:val="clear" w:color="auto" w:fill="92D050"/>
          </w:tcPr>
          <w:p w:rsidR="00A24B70" w:rsidRPr="00D33B54" w:rsidRDefault="00A24B70" w:rsidP="002F20CD">
            <w:pPr>
              <w:jc w:val="center"/>
              <w:rPr>
                <w:rFonts w:cstheme="minorHAnsi"/>
                <w:b/>
                <w:color w:val="FFFFFF" w:themeColor="background1"/>
                <w:sz w:val="20"/>
                <w:szCs w:val="20"/>
              </w:rPr>
            </w:pPr>
            <w:r w:rsidRPr="00D33B54">
              <w:rPr>
                <w:rFonts w:cstheme="minorHAnsi"/>
                <w:b/>
                <w:color w:val="FFFFFF" w:themeColor="background1"/>
                <w:sz w:val="20"/>
                <w:szCs w:val="20"/>
              </w:rPr>
              <w:t>PLAZO</w:t>
            </w:r>
          </w:p>
        </w:tc>
        <w:tc>
          <w:tcPr>
            <w:tcW w:w="1833" w:type="dxa"/>
            <w:shd w:val="clear" w:color="auto" w:fill="92D050"/>
            <w:vAlign w:val="center"/>
          </w:tcPr>
          <w:p w:rsidR="00A24B70" w:rsidRPr="00D33B54" w:rsidRDefault="00A24B70" w:rsidP="002F20CD">
            <w:pPr>
              <w:jc w:val="center"/>
              <w:rPr>
                <w:rFonts w:cstheme="minorHAnsi"/>
                <w:b/>
                <w:color w:val="FFFFFF" w:themeColor="background1"/>
                <w:sz w:val="20"/>
                <w:szCs w:val="20"/>
              </w:rPr>
            </w:pPr>
            <w:r w:rsidRPr="00D33B54">
              <w:rPr>
                <w:rFonts w:cstheme="minorHAnsi"/>
                <w:b/>
                <w:color w:val="FFFFFF" w:themeColor="background1"/>
                <w:sz w:val="20"/>
                <w:szCs w:val="20"/>
              </w:rPr>
              <w:t>INDICADORES</w:t>
            </w:r>
          </w:p>
        </w:tc>
        <w:tc>
          <w:tcPr>
            <w:tcW w:w="2207" w:type="dxa"/>
            <w:shd w:val="clear" w:color="auto" w:fill="92D050"/>
          </w:tcPr>
          <w:p w:rsidR="00A24B70" w:rsidRPr="00D33B54" w:rsidRDefault="00A24B70" w:rsidP="002F20CD">
            <w:pPr>
              <w:jc w:val="center"/>
              <w:rPr>
                <w:rFonts w:cstheme="minorHAnsi"/>
                <w:b/>
                <w:color w:val="FFFFFF" w:themeColor="background1"/>
                <w:sz w:val="20"/>
                <w:szCs w:val="20"/>
              </w:rPr>
            </w:pPr>
            <w:r w:rsidRPr="00D33B54">
              <w:rPr>
                <w:b/>
                <w:color w:val="FFFFFF" w:themeColor="background1"/>
                <w:sz w:val="20"/>
                <w:szCs w:val="20"/>
              </w:rPr>
              <w:t>FUENTE DE INFORMACION</w:t>
            </w:r>
          </w:p>
        </w:tc>
        <w:tc>
          <w:tcPr>
            <w:tcW w:w="2211" w:type="dxa"/>
            <w:shd w:val="clear" w:color="auto" w:fill="92D050"/>
            <w:vAlign w:val="center"/>
          </w:tcPr>
          <w:p w:rsidR="00A24B70" w:rsidRPr="00D33B54" w:rsidRDefault="00A24B70" w:rsidP="002F20CD">
            <w:pPr>
              <w:jc w:val="center"/>
              <w:rPr>
                <w:rFonts w:cstheme="minorHAnsi"/>
                <w:b/>
                <w:color w:val="FFFFFF" w:themeColor="background1"/>
                <w:sz w:val="20"/>
                <w:szCs w:val="20"/>
              </w:rPr>
            </w:pPr>
            <w:r>
              <w:rPr>
                <w:rFonts w:cstheme="minorHAnsi"/>
                <w:b/>
                <w:color w:val="FFFFFF" w:themeColor="background1"/>
                <w:sz w:val="20"/>
                <w:szCs w:val="20"/>
              </w:rPr>
              <w:t>FACTORES CRITICOS DE ÉXITO</w:t>
            </w:r>
          </w:p>
        </w:tc>
      </w:tr>
      <w:tr w:rsidR="00A24B70" w:rsidRPr="00D33B54" w:rsidTr="00A24B70">
        <w:trPr>
          <w:trHeight w:val="1682"/>
        </w:trPr>
        <w:tc>
          <w:tcPr>
            <w:tcW w:w="2216" w:type="dxa"/>
          </w:tcPr>
          <w:p w:rsidR="00A24B70" w:rsidRPr="00D33B54" w:rsidRDefault="00A24B70" w:rsidP="002F20CD">
            <w:pPr>
              <w:rPr>
                <w:rFonts w:cstheme="minorHAnsi"/>
                <w:sz w:val="20"/>
                <w:szCs w:val="20"/>
              </w:rPr>
            </w:pPr>
            <w:r w:rsidRPr="006B63DF">
              <w:rPr>
                <w:rFonts w:cstheme="minorHAnsi"/>
                <w:sz w:val="20"/>
                <w:szCs w:val="20"/>
              </w:rPr>
              <w:t>Lograr que el x% de las personas capacitadas mejoren su desempeño</w:t>
            </w:r>
            <w:r>
              <w:rPr>
                <w:rFonts w:cstheme="minorHAnsi"/>
                <w:sz w:val="20"/>
                <w:szCs w:val="20"/>
              </w:rPr>
              <w:t xml:space="preserve"> (logro de objetivos)</w:t>
            </w:r>
            <w:r w:rsidRPr="006B63DF">
              <w:rPr>
                <w:rFonts w:cstheme="minorHAnsi"/>
                <w:sz w:val="20"/>
                <w:szCs w:val="20"/>
              </w:rPr>
              <w:t xml:space="preserve"> en los procesos que realiza.</w:t>
            </w:r>
          </w:p>
        </w:tc>
        <w:tc>
          <w:tcPr>
            <w:tcW w:w="2313" w:type="dxa"/>
          </w:tcPr>
          <w:p w:rsidR="00A24B70" w:rsidRDefault="00A24B70" w:rsidP="002F20CD">
            <w:pPr>
              <w:rPr>
                <w:rFonts w:cstheme="minorHAnsi"/>
                <w:sz w:val="20"/>
                <w:szCs w:val="20"/>
              </w:rPr>
            </w:pPr>
          </w:p>
          <w:p w:rsidR="00A24B70" w:rsidRDefault="00A24B70" w:rsidP="002F20CD">
            <w:pPr>
              <w:rPr>
                <w:rFonts w:cstheme="minorHAnsi"/>
                <w:sz w:val="20"/>
                <w:szCs w:val="20"/>
              </w:rPr>
            </w:pPr>
          </w:p>
          <w:p w:rsidR="00A24B70" w:rsidRPr="00D33B54" w:rsidRDefault="00A24B70" w:rsidP="002F20CD">
            <w:pPr>
              <w:rPr>
                <w:rFonts w:cstheme="minorHAnsi"/>
                <w:sz w:val="20"/>
                <w:szCs w:val="20"/>
              </w:rPr>
            </w:pPr>
            <w:r w:rsidRPr="007A2CF0">
              <w:rPr>
                <w:rFonts w:cstheme="minorHAnsi"/>
                <w:sz w:val="20"/>
                <w:szCs w:val="20"/>
              </w:rPr>
              <w:t>Fijar % de meta una vez determinada la línea base</w:t>
            </w:r>
          </w:p>
        </w:tc>
        <w:tc>
          <w:tcPr>
            <w:tcW w:w="1759" w:type="dxa"/>
          </w:tcPr>
          <w:p w:rsidR="00A24B70" w:rsidRDefault="00A24B70" w:rsidP="002F20CD">
            <w:pPr>
              <w:jc w:val="both"/>
              <w:rPr>
                <w:rFonts w:cstheme="minorHAnsi"/>
                <w:sz w:val="20"/>
                <w:szCs w:val="20"/>
                <w:highlight w:val="yellow"/>
              </w:rPr>
            </w:pPr>
          </w:p>
          <w:p w:rsidR="00A24B70" w:rsidRDefault="00A24B70" w:rsidP="002F20CD">
            <w:pPr>
              <w:jc w:val="both"/>
              <w:rPr>
                <w:rFonts w:cstheme="minorHAnsi"/>
                <w:sz w:val="20"/>
                <w:szCs w:val="20"/>
                <w:highlight w:val="yellow"/>
              </w:rPr>
            </w:pPr>
          </w:p>
          <w:p w:rsidR="00A24B70" w:rsidRPr="00A0390E" w:rsidRDefault="00A24B70" w:rsidP="002F20CD">
            <w:pPr>
              <w:rPr>
                <w:rFonts w:cstheme="minorHAnsi"/>
                <w:sz w:val="20"/>
                <w:szCs w:val="20"/>
                <w:highlight w:val="yellow"/>
              </w:rPr>
            </w:pPr>
            <w:r w:rsidRPr="007A2CF0">
              <w:rPr>
                <w:rFonts w:cstheme="minorHAnsi"/>
                <w:sz w:val="20"/>
                <w:szCs w:val="20"/>
              </w:rPr>
              <w:t>Diciembre 2017</w:t>
            </w:r>
          </w:p>
        </w:tc>
        <w:tc>
          <w:tcPr>
            <w:tcW w:w="1833" w:type="dxa"/>
          </w:tcPr>
          <w:p w:rsidR="00A24B70" w:rsidRPr="006B63DF" w:rsidRDefault="00A24B70" w:rsidP="002F20CD">
            <w:pPr>
              <w:rPr>
                <w:rFonts w:cstheme="minorHAnsi"/>
                <w:sz w:val="20"/>
                <w:szCs w:val="20"/>
              </w:rPr>
            </w:pPr>
            <w:r w:rsidRPr="006B63DF">
              <w:rPr>
                <w:rFonts w:cstheme="minorHAnsi"/>
                <w:sz w:val="20"/>
                <w:szCs w:val="20"/>
              </w:rPr>
              <w:t>Número de personas mejorado su desempeño/</w:t>
            </w:r>
          </w:p>
          <w:p w:rsidR="00A24B70" w:rsidRPr="00D33B54" w:rsidRDefault="00A24B70" w:rsidP="002F20CD">
            <w:pPr>
              <w:rPr>
                <w:rFonts w:cstheme="minorHAnsi"/>
                <w:sz w:val="20"/>
                <w:szCs w:val="20"/>
              </w:rPr>
            </w:pPr>
            <w:r w:rsidRPr="006B63DF">
              <w:rPr>
                <w:rFonts w:cstheme="minorHAnsi"/>
                <w:sz w:val="20"/>
                <w:szCs w:val="20"/>
              </w:rPr>
              <w:t>Número de personas capacitadas</w:t>
            </w:r>
          </w:p>
        </w:tc>
        <w:tc>
          <w:tcPr>
            <w:tcW w:w="2207" w:type="dxa"/>
          </w:tcPr>
          <w:p w:rsidR="00A24B70" w:rsidRDefault="00A24B70" w:rsidP="002F20CD">
            <w:pPr>
              <w:rPr>
                <w:rFonts w:cstheme="minorHAnsi"/>
                <w:b/>
                <w:sz w:val="20"/>
                <w:szCs w:val="20"/>
              </w:rPr>
            </w:pPr>
          </w:p>
          <w:p w:rsidR="00A24B70" w:rsidRDefault="00A24B70" w:rsidP="002F20CD">
            <w:pPr>
              <w:rPr>
                <w:rFonts w:cstheme="minorHAnsi"/>
                <w:b/>
                <w:sz w:val="20"/>
                <w:szCs w:val="20"/>
              </w:rPr>
            </w:pPr>
          </w:p>
          <w:p w:rsidR="00A24B70" w:rsidRPr="00D33B54" w:rsidRDefault="00A24B70" w:rsidP="002F20CD">
            <w:pPr>
              <w:rPr>
                <w:rFonts w:cstheme="minorHAnsi"/>
                <w:b/>
                <w:sz w:val="20"/>
                <w:szCs w:val="20"/>
              </w:rPr>
            </w:pPr>
            <w:r w:rsidRPr="007A2CF0">
              <w:rPr>
                <w:rFonts w:cstheme="minorHAnsi"/>
                <w:sz w:val="20"/>
                <w:szCs w:val="20"/>
              </w:rPr>
              <w:t>Evaluaciones del grado de cumplimiento de objetivos</w:t>
            </w:r>
          </w:p>
        </w:tc>
        <w:tc>
          <w:tcPr>
            <w:tcW w:w="2211" w:type="dxa"/>
          </w:tcPr>
          <w:p w:rsidR="00A24B70" w:rsidRPr="007A2CF0" w:rsidRDefault="00A24B70" w:rsidP="00F81E55">
            <w:pPr>
              <w:pStyle w:val="Prrafodelista"/>
              <w:numPr>
                <w:ilvl w:val="0"/>
                <w:numId w:val="22"/>
              </w:numPr>
              <w:rPr>
                <w:rFonts w:cstheme="minorHAnsi"/>
                <w:sz w:val="20"/>
                <w:szCs w:val="20"/>
              </w:rPr>
            </w:pPr>
            <w:r w:rsidRPr="007A2CF0">
              <w:rPr>
                <w:rFonts w:cstheme="minorHAnsi"/>
                <w:sz w:val="20"/>
                <w:szCs w:val="20"/>
              </w:rPr>
              <w:t>falta de recursos humanos</w:t>
            </w:r>
          </w:p>
          <w:p w:rsidR="00A24B70" w:rsidRPr="007A2CF0" w:rsidRDefault="00A24B70" w:rsidP="00F81E55">
            <w:pPr>
              <w:pStyle w:val="Prrafodelista"/>
              <w:numPr>
                <w:ilvl w:val="0"/>
                <w:numId w:val="22"/>
              </w:numPr>
              <w:rPr>
                <w:rFonts w:cstheme="minorHAnsi"/>
                <w:sz w:val="20"/>
                <w:szCs w:val="20"/>
              </w:rPr>
            </w:pPr>
            <w:r w:rsidRPr="007A2CF0">
              <w:rPr>
                <w:rFonts w:cstheme="minorHAnsi"/>
                <w:sz w:val="20"/>
                <w:szCs w:val="20"/>
              </w:rPr>
              <w:t>desplegar los objetivos del POA a las personas clave</w:t>
            </w:r>
          </w:p>
          <w:p w:rsidR="00A24B70" w:rsidRPr="00D33B54" w:rsidRDefault="00A24B70" w:rsidP="002F20CD">
            <w:pPr>
              <w:rPr>
                <w:rFonts w:cstheme="minorHAnsi"/>
                <w:b/>
                <w:sz w:val="20"/>
                <w:szCs w:val="20"/>
              </w:rPr>
            </w:pPr>
          </w:p>
        </w:tc>
      </w:tr>
      <w:tr w:rsidR="00A24B70" w:rsidRPr="00D33B54" w:rsidTr="00A24B70">
        <w:trPr>
          <w:trHeight w:val="1197"/>
        </w:trPr>
        <w:tc>
          <w:tcPr>
            <w:tcW w:w="2216" w:type="dxa"/>
          </w:tcPr>
          <w:p w:rsidR="00A24B70" w:rsidRPr="00D33B54" w:rsidRDefault="00A24B70" w:rsidP="002F20CD">
            <w:pPr>
              <w:rPr>
                <w:rFonts w:cstheme="minorHAnsi"/>
                <w:sz w:val="20"/>
                <w:szCs w:val="20"/>
              </w:rPr>
            </w:pPr>
          </w:p>
          <w:p w:rsidR="00A24B70" w:rsidRPr="00D33B54" w:rsidRDefault="00A24B70" w:rsidP="002F20CD">
            <w:pPr>
              <w:rPr>
                <w:rFonts w:cstheme="minorHAnsi"/>
                <w:sz w:val="20"/>
                <w:szCs w:val="20"/>
              </w:rPr>
            </w:pPr>
            <w:r>
              <w:rPr>
                <w:rFonts w:cstheme="minorHAnsi"/>
                <w:sz w:val="20"/>
                <w:szCs w:val="20"/>
              </w:rPr>
              <w:t>Lograr que el x% de los puestos de trabajo estén fijados bajo los estándares de CAPRES</w:t>
            </w:r>
            <w:r w:rsidRPr="00D33B54">
              <w:rPr>
                <w:rFonts w:cstheme="minorHAnsi"/>
                <w:sz w:val="20"/>
                <w:szCs w:val="20"/>
              </w:rPr>
              <w:t xml:space="preserve"> </w:t>
            </w:r>
          </w:p>
        </w:tc>
        <w:tc>
          <w:tcPr>
            <w:tcW w:w="2313" w:type="dxa"/>
          </w:tcPr>
          <w:p w:rsidR="00A24B70" w:rsidRPr="00D33B54" w:rsidRDefault="00A24B70" w:rsidP="002F20CD">
            <w:pPr>
              <w:rPr>
                <w:rFonts w:cstheme="minorHAnsi"/>
                <w:sz w:val="20"/>
                <w:szCs w:val="20"/>
              </w:rPr>
            </w:pPr>
          </w:p>
          <w:p w:rsidR="00A24B70" w:rsidRPr="00D33B54" w:rsidRDefault="00A24B70" w:rsidP="002F20CD">
            <w:pPr>
              <w:rPr>
                <w:rFonts w:cstheme="minorHAnsi"/>
                <w:sz w:val="20"/>
                <w:szCs w:val="20"/>
              </w:rPr>
            </w:pPr>
            <w:r w:rsidRPr="00D33B54">
              <w:rPr>
                <w:rFonts w:cstheme="minorHAnsi"/>
                <w:sz w:val="20"/>
                <w:szCs w:val="20"/>
              </w:rPr>
              <w:t xml:space="preserve">100%, </w:t>
            </w:r>
          </w:p>
        </w:tc>
        <w:tc>
          <w:tcPr>
            <w:tcW w:w="1759" w:type="dxa"/>
          </w:tcPr>
          <w:p w:rsidR="00A24B70" w:rsidRDefault="00A24B70" w:rsidP="002F20CD">
            <w:pPr>
              <w:rPr>
                <w:rFonts w:cstheme="minorHAnsi"/>
                <w:sz w:val="20"/>
                <w:szCs w:val="20"/>
              </w:rPr>
            </w:pPr>
          </w:p>
          <w:p w:rsidR="00A24B70" w:rsidRDefault="00A24B70" w:rsidP="002F20CD">
            <w:pPr>
              <w:rPr>
                <w:rFonts w:cstheme="minorHAnsi"/>
                <w:sz w:val="20"/>
                <w:szCs w:val="20"/>
              </w:rPr>
            </w:pPr>
          </w:p>
          <w:p w:rsidR="00A24B70" w:rsidRPr="00D33B54" w:rsidRDefault="00A24B70" w:rsidP="002F20CD">
            <w:pPr>
              <w:rPr>
                <w:rFonts w:cstheme="minorHAnsi"/>
                <w:sz w:val="20"/>
                <w:szCs w:val="20"/>
              </w:rPr>
            </w:pPr>
            <w:r w:rsidRPr="007A2CF0">
              <w:rPr>
                <w:rFonts w:cstheme="minorHAnsi"/>
                <w:sz w:val="20"/>
                <w:szCs w:val="20"/>
              </w:rPr>
              <w:t>Diciembre 2017</w:t>
            </w:r>
          </w:p>
        </w:tc>
        <w:tc>
          <w:tcPr>
            <w:tcW w:w="1833" w:type="dxa"/>
          </w:tcPr>
          <w:p w:rsidR="00A24B70" w:rsidRPr="00D33B54" w:rsidRDefault="00A24B70" w:rsidP="002F20CD">
            <w:pPr>
              <w:rPr>
                <w:rFonts w:cstheme="minorHAnsi"/>
                <w:sz w:val="20"/>
                <w:szCs w:val="20"/>
              </w:rPr>
            </w:pPr>
            <w:r>
              <w:rPr>
                <w:rFonts w:cstheme="minorHAnsi"/>
                <w:sz w:val="20"/>
                <w:szCs w:val="20"/>
              </w:rPr>
              <w:t>Número de puestos de trabajo fijados bajo los estándares de CAPRES/Total de puestos</w:t>
            </w:r>
          </w:p>
        </w:tc>
        <w:tc>
          <w:tcPr>
            <w:tcW w:w="2207" w:type="dxa"/>
          </w:tcPr>
          <w:p w:rsidR="00A24B70" w:rsidRDefault="00A24B70" w:rsidP="002F20CD">
            <w:pPr>
              <w:rPr>
                <w:rFonts w:cstheme="minorHAnsi"/>
                <w:b/>
                <w:sz w:val="20"/>
                <w:szCs w:val="20"/>
              </w:rPr>
            </w:pPr>
          </w:p>
          <w:p w:rsidR="00A24B70" w:rsidRPr="00D33B54" w:rsidRDefault="00A24B70" w:rsidP="002F20CD">
            <w:pPr>
              <w:rPr>
                <w:rFonts w:cstheme="minorHAnsi"/>
                <w:b/>
                <w:sz w:val="20"/>
                <w:szCs w:val="20"/>
              </w:rPr>
            </w:pPr>
            <w:r w:rsidRPr="007A2CF0">
              <w:rPr>
                <w:rFonts w:cstheme="minorHAnsi"/>
                <w:sz w:val="20"/>
                <w:szCs w:val="20"/>
              </w:rPr>
              <w:t>Formularios CAPRES</w:t>
            </w:r>
          </w:p>
        </w:tc>
        <w:tc>
          <w:tcPr>
            <w:tcW w:w="2211" w:type="dxa"/>
          </w:tcPr>
          <w:p w:rsidR="00A24B70" w:rsidRDefault="00A24B70" w:rsidP="002F20CD">
            <w:pPr>
              <w:rPr>
                <w:rFonts w:cstheme="minorHAnsi"/>
                <w:sz w:val="20"/>
                <w:szCs w:val="20"/>
              </w:rPr>
            </w:pPr>
          </w:p>
          <w:p w:rsidR="00A24B70" w:rsidRDefault="00A24B70" w:rsidP="00F81E55">
            <w:pPr>
              <w:pStyle w:val="Prrafodelista"/>
              <w:numPr>
                <w:ilvl w:val="0"/>
                <w:numId w:val="23"/>
              </w:numPr>
              <w:rPr>
                <w:rFonts w:cstheme="minorHAnsi"/>
                <w:sz w:val="20"/>
                <w:szCs w:val="20"/>
              </w:rPr>
            </w:pPr>
            <w:r w:rsidRPr="008F0633">
              <w:rPr>
                <w:rFonts w:cstheme="minorHAnsi"/>
                <w:sz w:val="20"/>
                <w:szCs w:val="20"/>
              </w:rPr>
              <w:t>falta de recursos humanos</w:t>
            </w:r>
          </w:p>
          <w:p w:rsidR="00A24B70" w:rsidRPr="008F0633" w:rsidRDefault="00A24B70" w:rsidP="00F81E55">
            <w:pPr>
              <w:pStyle w:val="Prrafodelista"/>
              <w:numPr>
                <w:ilvl w:val="0"/>
                <w:numId w:val="23"/>
              </w:numPr>
              <w:rPr>
                <w:rFonts w:cstheme="minorHAnsi"/>
                <w:sz w:val="20"/>
                <w:szCs w:val="20"/>
              </w:rPr>
            </w:pPr>
            <w:r>
              <w:rPr>
                <w:rFonts w:cstheme="minorHAnsi"/>
                <w:sz w:val="20"/>
                <w:szCs w:val="20"/>
              </w:rPr>
              <w:t>Falta de fondos</w:t>
            </w:r>
          </w:p>
          <w:p w:rsidR="00A24B70" w:rsidRDefault="00A24B70" w:rsidP="002F20CD">
            <w:pPr>
              <w:rPr>
                <w:rFonts w:cstheme="minorHAnsi"/>
                <w:sz w:val="20"/>
                <w:szCs w:val="20"/>
              </w:rPr>
            </w:pPr>
          </w:p>
          <w:p w:rsidR="00A24B70" w:rsidRPr="00D33B54" w:rsidRDefault="00A24B70" w:rsidP="002F20CD">
            <w:pPr>
              <w:rPr>
                <w:rFonts w:cstheme="minorHAnsi"/>
                <w:sz w:val="20"/>
                <w:szCs w:val="20"/>
              </w:rPr>
            </w:pPr>
          </w:p>
        </w:tc>
      </w:tr>
      <w:tr w:rsidR="00A24B70" w:rsidRPr="00D33B54" w:rsidTr="00A24B70">
        <w:tc>
          <w:tcPr>
            <w:tcW w:w="2216" w:type="dxa"/>
          </w:tcPr>
          <w:p w:rsidR="00A24B70" w:rsidRPr="008F0633" w:rsidRDefault="00A24B70" w:rsidP="002F20CD">
            <w:pPr>
              <w:rPr>
                <w:rFonts w:cstheme="minorHAnsi"/>
                <w:sz w:val="20"/>
                <w:szCs w:val="20"/>
              </w:rPr>
            </w:pPr>
          </w:p>
          <w:p w:rsidR="00A24B70" w:rsidRPr="00D33B54" w:rsidRDefault="00A24B70" w:rsidP="002F20CD">
            <w:pPr>
              <w:rPr>
                <w:rFonts w:cstheme="minorHAnsi"/>
                <w:b/>
                <w:sz w:val="20"/>
                <w:szCs w:val="20"/>
                <w:u w:val="single"/>
              </w:rPr>
            </w:pPr>
            <w:r w:rsidRPr="008F0633">
              <w:rPr>
                <w:rFonts w:cstheme="minorHAnsi"/>
                <w:sz w:val="20"/>
                <w:szCs w:val="20"/>
              </w:rPr>
              <w:t>Lograr que el x% de las  unidades del CSSP dispongan de estudiantes de horas sociales  y/ practicantes</w:t>
            </w:r>
          </w:p>
        </w:tc>
        <w:tc>
          <w:tcPr>
            <w:tcW w:w="2313" w:type="dxa"/>
          </w:tcPr>
          <w:p w:rsidR="00A24B70" w:rsidRPr="008F0633" w:rsidRDefault="00A24B70" w:rsidP="002F20CD">
            <w:pPr>
              <w:rPr>
                <w:rFonts w:cstheme="minorHAnsi"/>
                <w:sz w:val="20"/>
                <w:szCs w:val="20"/>
              </w:rPr>
            </w:pPr>
          </w:p>
          <w:p w:rsidR="00A24B70" w:rsidRPr="00BB4477" w:rsidRDefault="00A24B70" w:rsidP="002F20CD">
            <w:pPr>
              <w:rPr>
                <w:rFonts w:cstheme="minorHAnsi"/>
                <w:sz w:val="20"/>
                <w:szCs w:val="20"/>
                <w:highlight w:val="green"/>
              </w:rPr>
            </w:pPr>
            <w:r>
              <w:rPr>
                <w:rFonts w:cstheme="minorHAnsi"/>
                <w:sz w:val="20"/>
                <w:szCs w:val="20"/>
              </w:rPr>
              <w:t>4</w:t>
            </w:r>
            <w:r w:rsidRPr="008F0633">
              <w:rPr>
                <w:rFonts w:cstheme="minorHAnsi"/>
                <w:sz w:val="20"/>
                <w:szCs w:val="20"/>
              </w:rPr>
              <w:t>0%</w:t>
            </w:r>
          </w:p>
        </w:tc>
        <w:tc>
          <w:tcPr>
            <w:tcW w:w="1759" w:type="dxa"/>
          </w:tcPr>
          <w:p w:rsidR="00A24B70" w:rsidRDefault="00A24B70" w:rsidP="002F20CD">
            <w:pPr>
              <w:rPr>
                <w:rFonts w:cstheme="minorHAnsi"/>
                <w:b/>
                <w:sz w:val="20"/>
                <w:szCs w:val="20"/>
                <w:u w:val="single"/>
              </w:rPr>
            </w:pPr>
          </w:p>
          <w:p w:rsidR="00A24B70" w:rsidRPr="00D33B54" w:rsidRDefault="00A24B70" w:rsidP="002F20CD">
            <w:pPr>
              <w:rPr>
                <w:rFonts w:cstheme="minorHAnsi"/>
                <w:b/>
                <w:sz w:val="20"/>
                <w:szCs w:val="20"/>
                <w:u w:val="single"/>
              </w:rPr>
            </w:pPr>
            <w:r w:rsidRPr="007A2CF0">
              <w:rPr>
                <w:rFonts w:cstheme="minorHAnsi"/>
                <w:sz w:val="20"/>
                <w:szCs w:val="20"/>
              </w:rPr>
              <w:t>Diciembre 2017</w:t>
            </w:r>
          </w:p>
        </w:tc>
        <w:tc>
          <w:tcPr>
            <w:tcW w:w="1833" w:type="dxa"/>
          </w:tcPr>
          <w:p w:rsidR="00A24B70" w:rsidRPr="00D33B54" w:rsidRDefault="00A24B70" w:rsidP="002F20CD">
            <w:pPr>
              <w:rPr>
                <w:rFonts w:cstheme="minorHAnsi"/>
                <w:b/>
                <w:sz w:val="20"/>
                <w:szCs w:val="20"/>
                <w:u w:val="single"/>
              </w:rPr>
            </w:pPr>
            <w:r>
              <w:rPr>
                <w:rFonts w:cstheme="minorHAnsi"/>
                <w:sz w:val="20"/>
                <w:szCs w:val="20"/>
              </w:rPr>
              <w:t>Número de unidades con estudiantes/Total de unidades del CSSP</w:t>
            </w:r>
          </w:p>
        </w:tc>
        <w:tc>
          <w:tcPr>
            <w:tcW w:w="2207" w:type="dxa"/>
          </w:tcPr>
          <w:p w:rsidR="00A24B70" w:rsidRDefault="00A24B70" w:rsidP="002F20CD">
            <w:pPr>
              <w:rPr>
                <w:rFonts w:cstheme="minorHAnsi"/>
                <w:b/>
                <w:sz w:val="20"/>
                <w:szCs w:val="20"/>
                <w:u w:val="single"/>
              </w:rPr>
            </w:pPr>
          </w:p>
          <w:p w:rsidR="00A24B70" w:rsidRPr="00D33B54" w:rsidRDefault="00A24B70" w:rsidP="002F20CD">
            <w:pPr>
              <w:rPr>
                <w:rFonts w:cstheme="minorHAnsi"/>
                <w:b/>
                <w:sz w:val="20"/>
                <w:szCs w:val="20"/>
                <w:u w:val="single"/>
              </w:rPr>
            </w:pPr>
            <w:r w:rsidRPr="008F0633">
              <w:rPr>
                <w:rFonts w:cstheme="minorHAnsi"/>
                <w:sz w:val="20"/>
                <w:szCs w:val="20"/>
              </w:rPr>
              <w:t>Base de datos de RRHH</w:t>
            </w:r>
          </w:p>
        </w:tc>
        <w:tc>
          <w:tcPr>
            <w:tcW w:w="2211" w:type="dxa"/>
          </w:tcPr>
          <w:p w:rsidR="00A24B70" w:rsidRDefault="00A24B70" w:rsidP="002F20CD">
            <w:pPr>
              <w:rPr>
                <w:rFonts w:cstheme="minorHAnsi"/>
                <w:b/>
                <w:sz w:val="20"/>
                <w:szCs w:val="20"/>
                <w:u w:val="single"/>
              </w:rPr>
            </w:pPr>
          </w:p>
          <w:p w:rsidR="00A24B70" w:rsidRDefault="00A24B70" w:rsidP="00F81E55">
            <w:pPr>
              <w:pStyle w:val="Prrafodelista"/>
              <w:numPr>
                <w:ilvl w:val="0"/>
                <w:numId w:val="24"/>
              </w:numPr>
              <w:rPr>
                <w:rFonts w:cstheme="minorHAnsi"/>
                <w:sz w:val="20"/>
                <w:szCs w:val="20"/>
              </w:rPr>
            </w:pPr>
            <w:r w:rsidRPr="008F0633">
              <w:rPr>
                <w:rFonts w:cstheme="minorHAnsi"/>
                <w:sz w:val="20"/>
                <w:szCs w:val="20"/>
              </w:rPr>
              <w:t xml:space="preserve">falta de </w:t>
            </w:r>
            <w:r>
              <w:rPr>
                <w:rFonts w:cstheme="minorHAnsi"/>
                <w:sz w:val="20"/>
                <w:szCs w:val="20"/>
              </w:rPr>
              <w:t>colaboración de universidades</w:t>
            </w:r>
          </w:p>
          <w:p w:rsidR="00A24B70" w:rsidRPr="00D33B54" w:rsidRDefault="00A24B70" w:rsidP="002F20CD">
            <w:pPr>
              <w:rPr>
                <w:rFonts w:cstheme="minorHAnsi"/>
                <w:b/>
                <w:sz w:val="20"/>
                <w:szCs w:val="20"/>
                <w:u w:val="single"/>
              </w:rPr>
            </w:pPr>
          </w:p>
        </w:tc>
      </w:tr>
      <w:tr w:rsidR="00A24B70" w:rsidRPr="00D33B54" w:rsidTr="00A24B70">
        <w:tc>
          <w:tcPr>
            <w:tcW w:w="2216" w:type="dxa"/>
          </w:tcPr>
          <w:p w:rsidR="00A24B70" w:rsidRPr="00D33B54" w:rsidRDefault="00A24B70" w:rsidP="002F20CD">
            <w:pPr>
              <w:rPr>
                <w:rFonts w:cstheme="minorHAnsi"/>
                <w:sz w:val="20"/>
                <w:szCs w:val="20"/>
              </w:rPr>
            </w:pPr>
            <w:r>
              <w:rPr>
                <w:rFonts w:cstheme="minorHAnsi"/>
                <w:sz w:val="20"/>
                <w:szCs w:val="20"/>
              </w:rPr>
              <w:t xml:space="preserve">Lograr que el X% de las </w:t>
            </w:r>
            <w:r w:rsidRPr="00FC3E96">
              <w:rPr>
                <w:rFonts w:cstheme="minorHAnsi"/>
                <w:sz w:val="20"/>
                <w:szCs w:val="20"/>
              </w:rPr>
              <w:t>solicitud</w:t>
            </w:r>
            <w:r>
              <w:rPr>
                <w:rFonts w:cstheme="minorHAnsi"/>
                <w:sz w:val="20"/>
                <w:szCs w:val="20"/>
              </w:rPr>
              <w:t>es</w:t>
            </w:r>
            <w:r w:rsidRPr="00FC3E96">
              <w:rPr>
                <w:rFonts w:cstheme="minorHAnsi"/>
                <w:sz w:val="20"/>
                <w:szCs w:val="20"/>
              </w:rPr>
              <w:t xml:space="preserve"> de licenc</w:t>
            </w:r>
            <w:r>
              <w:rPr>
                <w:rFonts w:cstheme="minorHAnsi"/>
                <w:sz w:val="20"/>
                <w:szCs w:val="20"/>
              </w:rPr>
              <w:t xml:space="preserve">ias y permiso de los empleados </w:t>
            </w:r>
            <w:r w:rsidRPr="00FC3E96">
              <w:rPr>
                <w:rFonts w:cstheme="minorHAnsi"/>
                <w:sz w:val="20"/>
                <w:szCs w:val="20"/>
              </w:rPr>
              <w:t>del CSSP se realicen de forma homogénea.</w:t>
            </w:r>
          </w:p>
        </w:tc>
        <w:tc>
          <w:tcPr>
            <w:tcW w:w="2313" w:type="dxa"/>
          </w:tcPr>
          <w:p w:rsidR="00A24B70" w:rsidRDefault="00A24B70" w:rsidP="002F20CD">
            <w:pPr>
              <w:rPr>
                <w:rFonts w:cstheme="minorHAnsi"/>
                <w:sz w:val="20"/>
                <w:szCs w:val="20"/>
              </w:rPr>
            </w:pPr>
            <w:r>
              <w:rPr>
                <w:rFonts w:cstheme="minorHAnsi"/>
                <w:sz w:val="20"/>
                <w:szCs w:val="20"/>
              </w:rPr>
              <w:t>100%</w:t>
            </w:r>
          </w:p>
          <w:p w:rsidR="00A24B70" w:rsidRDefault="00A24B70" w:rsidP="002F20CD">
            <w:pPr>
              <w:rPr>
                <w:rFonts w:cstheme="minorHAnsi"/>
                <w:sz w:val="20"/>
                <w:szCs w:val="20"/>
              </w:rPr>
            </w:pPr>
          </w:p>
          <w:p w:rsidR="00A24B70" w:rsidRDefault="00A24B70" w:rsidP="002F20CD">
            <w:pPr>
              <w:rPr>
                <w:rFonts w:cstheme="minorHAnsi"/>
                <w:sz w:val="20"/>
                <w:szCs w:val="20"/>
              </w:rPr>
            </w:pPr>
          </w:p>
          <w:p w:rsidR="00A24B70" w:rsidRDefault="00A24B70" w:rsidP="002F20CD">
            <w:pPr>
              <w:rPr>
                <w:rFonts w:cstheme="minorHAnsi"/>
                <w:sz w:val="20"/>
                <w:szCs w:val="20"/>
              </w:rPr>
            </w:pPr>
          </w:p>
          <w:p w:rsidR="00A24B70" w:rsidRDefault="00A24B70" w:rsidP="002F20CD">
            <w:pPr>
              <w:rPr>
                <w:rFonts w:cstheme="minorHAnsi"/>
                <w:sz w:val="20"/>
                <w:szCs w:val="20"/>
              </w:rPr>
            </w:pPr>
          </w:p>
          <w:p w:rsidR="00A24B70" w:rsidRDefault="00A24B70" w:rsidP="002F20CD">
            <w:pPr>
              <w:rPr>
                <w:rFonts w:cstheme="minorHAnsi"/>
                <w:sz w:val="20"/>
                <w:szCs w:val="20"/>
              </w:rPr>
            </w:pPr>
          </w:p>
          <w:p w:rsidR="00A24B70" w:rsidRDefault="00A24B70" w:rsidP="002F20CD">
            <w:pPr>
              <w:rPr>
                <w:rFonts w:cstheme="minorHAnsi"/>
                <w:sz w:val="20"/>
                <w:szCs w:val="20"/>
              </w:rPr>
            </w:pPr>
          </w:p>
          <w:p w:rsidR="00A24B70" w:rsidRDefault="00A24B70" w:rsidP="002F20CD">
            <w:pPr>
              <w:rPr>
                <w:rFonts w:cstheme="minorHAnsi"/>
                <w:sz w:val="20"/>
                <w:szCs w:val="20"/>
              </w:rPr>
            </w:pPr>
          </w:p>
          <w:p w:rsidR="00A24B70" w:rsidRDefault="00A24B70" w:rsidP="002F20CD">
            <w:pPr>
              <w:rPr>
                <w:rFonts w:cstheme="minorHAnsi"/>
                <w:sz w:val="20"/>
                <w:szCs w:val="20"/>
              </w:rPr>
            </w:pPr>
          </w:p>
          <w:p w:rsidR="00A24B70" w:rsidRDefault="00A24B70" w:rsidP="002F20CD">
            <w:pPr>
              <w:rPr>
                <w:rFonts w:cstheme="minorHAnsi"/>
                <w:sz w:val="20"/>
                <w:szCs w:val="20"/>
              </w:rPr>
            </w:pPr>
          </w:p>
          <w:p w:rsidR="00A24B70" w:rsidRDefault="00A24B70" w:rsidP="002F20CD">
            <w:pPr>
              <w:rPr>
                <w:rFonts w:cstheme="minorHAnsi"/>
                <w:sz w:val="20"/>
                <w:szCs w:val="20"/>
              </w:rPr>
            </w:pPr>
          </w:p>
          <w:p w:rsidR="00A24B70" w:rsidRDefault="00A24B70" w:rsidP="002F20CD">
            <w:pPr>
              <w:rPr>
                <w:rFonts w:cstheme="minorHAnsi"/>
                <w:sz w:val="20"/>
                <w:szCs w:val="20"/>
              </w:rPr>
            </w:pPr>
          </w:p>
          <w:p w:rsidR="00A24B70" w:rsidRPr="00D33B54" w:rsidRDefault="00A24B70" w:rsidP="002F20CD">
            <w:pPr>
              <w:rPr>
                <w:rFonts w:cstheme="minorHAnsi"/>
                <w:sz w:val="20"/>
                <w:szCs w:val="20"/>
              </w:rPr>
            </w:pPr>
          </w:p>
        </w:tc>
        <w:tc>
          <w:tcPr>
            <w:tcW w:w="1759" w:type="dxa"/>
          </w:tcPr>
          <w:p w:rsidR="00A24B70" w:rsidRDefault="00A24B70" w:rsidP="002F20CD">
            <w:pPr>
              <w:rPr>
                <w:rFonts w:cstheme="minorHAnsi"/>
                <w:color w:val="FF0000"/>
                <w:sz w:val="20"/>
                <w:szCs w:val="20"/>
              </w:rPr>
            </w:pPr>
            <w:r w:rsidRPr="007A2CF0">
              <w:rPr>
                <w:rFonts w:cstheme="minorHAnsi"/>
                <w:sz w:val="20"/>
                <w:szCs w:val="20"/>
              </w:rPr>
              <w:lastRenderedPageBreak/>
              <w:t>Diciembre 2017</w:t>
            </w:r>
          </w:p>
          <w:p w:rsidR="00A24B70" w:rsidRDefault="00A24B70" w:rsidP="002F20CD">
            <w:pPr>
              <w:rPr>
                <w:rFonts w:cstheme="minorHAnsi"/>
                <w:color w:val="FF0000"/>
                <w:sz w:val="20"/>
                <w:szCs w:val="20"/>
              </w:rPr>
            </w:pPr>
          </w:p>
          <w:p w:rsidR="00A24B70" w:rsidRDefault="00A24B70" w:rsidP="002F20CD">
            <w:pPr>
              <w:rPr>
                <w:rFonts w:cstheme="minorHAnsi"/>
                <w:color w:val="FF0000"/>
                <w:sz w:val="20"/>
                <w:szCs w:val="20"/>
              </w:rPr>
            </w:pPr>
          </w:p>
          <w:p w:rsidR="00A24B70" w:rsidRDefault="00A24B70" w:rsidP="002F20CD">
            <w:pPr>
              <w:rPr>
                <w:rFonts w:cstheme="minorHAnsi"/>
                <w:color w:val="FF0000"/>
                <w:sz w:val="20"/>
                <w:szCs w:val="20"/>
              </w:rPr>
            </w:pPr>
          </w:p>
          <w:p w:rsidR="00A24B70" w:rsidRDefault="00A24B70" w:rsidP="002F20CD">
            <w:pPr>
              <w:rPr>
                <w:rFonts w:cstheme="minorHAnsi"/>
                <w:color w:val="FF0000"/>
                <w:sz w:val="20"/>
                <w:szCs w:val="20"/>
              </w:rPr>
            </w:pPr>
          </w:p>
          <w:p w:rsidR="00A24B70" w:rsidRDefault="00A24B70" w:rsidP="002F20CD">
            <w:pPr>
              <w:rPr>
                <w:rFonts w:cstheme="minorHAnsi"/>
                <w:color w:val="FF0000"/>
                <w:sz w:val="20"/>
                <w:szCs w:val="20"/>
              </w:rPr>
            </w:pPr>
          </w:p>
          <w:p w:rsidR="00A24B70" w:rsidRPr="00D33B54" w:rsidRDefault="00A24B70" w:rsidP="002F20CD">
            <w:pPr>
              <w:rPr>
                <w:rFonts w:cstheme="minorHAnsi"/>
                <w:sz w:val="20"/>
                <w:szCs w:val="20"/>
              </w:rPr>
            </w:pPr>
          </w:p>
        </w:tc>
        <w:tc>
          <w:tcPr>
            <w:tcW w:w="1833" w:type="dxa"/>
          </w:tcPr>
          <w:p w:rsidR="00A24B70" w:rsidRPr="00D33B54" w:rsidRDefault="00A24B70" w:rsidP="002F20CD">
            <w:pPr>
              <w:rPr>
                <w:rFonts w:cstheme="minorHAnsi"/>
                <w:sz w:val="20"/>
                <w:szCs w:val="20"/>
              </w:rPr>
            </w:pPr>
            <w:r>
              <w:rPr>
                <w:rFonts w:cstheme="minorHAnsi"/>
                <w:sz w:val="20"/>
                <w:szCs w:val="20"/>
              </w:rPr>
              <w:t xml:space="preserve">Numero de  </w:t>
            </w:r>
            <w:r w:rsidRPr="00FC3E96">
              <w:rPr>
                <w:rFonts w:cstheme="minorHAnsi"/>
                <w:sz w:val="20"/>
                <w:szCs w:val="20"/>
              </w:rPr>
              <w:t>solicitud</w:t>
            </w:r>
            <w:r>
              <w:rPr>
                <w:rFonts w:cstheme="minorHAnsi"/>
                <w:sz w:val="20"/>
                <w:szCs w:val="20"/>
              </w:rPr>
              <w:t>es</w:t>
            </w:r>
            <w:r w:rsidRPr="00FC3E96">
              <w:rPr>
                <w:rFonts w:cstheme="minorHAnsi"/>
                <w:sz w:val="20"/>
                <w:szCs w:val="20"/>
              </w:rPr>
              <w:t xml:space="preserve"> de licenc</w:t>
            </w:r>
            <w:r>
              <w:rPr>
                <w:rFonts w:cstheme="minorHAnsi"/>
                <w:sz w:val="20"/>
                <w:szCs w:val="20"/>
              </w:rPr>
              <w:t xml:space="preserve">ias y permiso de los empleados </w:t>
            </w:r>
            <w:r w:rsidRPr="00FC3E96">
              <w:rPr>
                <w:rFonts w:cstheme="minorHAnsi"/>
                <w:sz w:val="20"/>
                <w:szCs w:val="20"/>
              </w:rPr>
              <w:t>del CSSP</w:t>
            </w:r>
            <w:r>
              <w:rPr>
                <w:rFonts w:cstheme="minorHAnsi"/>
                <w:sz w:val="20"/>
                <w:szCs w:val="20"/>
              </w:rPr>
              <w:t xml:space="preserve"> conforme a lineamientos/Total </w:t>
            </w:r>
            <w:r>
              <w:rPr>
                <w:rFonts w:cstheme="minorHAnsi"/>
                <w:sz w:val="20"/>
                <w:szCs w:val="20"/>
              </w:rPr>
              <w:lastRenderedPageBreak/>
              <w:t xml:space="preserve">de </w:t>
            </w:r>
            <w:r w:rsidRPr="00FC3E96">
              <w:rPr>
                <w:rFonts w:cstheme="minorHAnsi"/>
                <w:sz w:val="20"/>
                <w:szCs w:val="20"/>
              </w:rPr>
              <w:t>solicitud</w:t>
            </w:r>
            <w:r>
              <w:rPr>
                <w:rFonts w:cstheme="minorHAnsi"/>
                <w:sz w:val="20"/>
                <w:szCs w:val="20"/>
              </w:rPr>
              <w:t>es</w:t>
            </w:r>
            <w:r w:rsidRPr="00FC3E96">
              <w:rPr>
                <w:rFonts w:cstheme="minorHAnsi"/>
                <w:sz w:val="20"/>
                <w:szCs w:val="20"/>
              </w:rPr>
              <w:t xml:space="preserve"> de licenc</w:t>
            </w:r>
            <w:r>
              <w:rPr>
                <w:rFonts w:cstheme="minorHAnsi"/>
                <w:sz w:val="20"/>
                <w:szCs w:val="20"/>
              </w:rPr>
              <w:t>ias y permiso de los empleados</w:t>
            </w:r>
          </w:p>
        </w:tc>
        <w:tc>
          <w:tcPr>
            <w:tcW w:w="2207" w:type="dxa"/>
          </w:tcPr>
          <w:p w:rsidR="00A24B70" w:rsidRDefault="00A24B70" w:rsidP="002F20CD">
            <w:pPr>
              <w:rPr>
                <w:rFonts w:cstheme="minorHAnsi"/>
                <w:b/>
                <w:sz w:val="20"/>
                <w:szCs w:val="20"/>
                <w:u w:val="single"/>
              </w:rPr>
            </w:pPr>
          </w:p>
          <w:p w:rsidR="00A24B70" w:rsidRDefault="00A24B70" w:rsidP="002F20CD">
            <w:pPr>
              <w:rPr>
                <w:rFonts w:cstheme="minorHAnsi"/>
                <w:b/>
                <w:sz w:val="20"/>
                <w:szCs w:val="20"/>
                <w:u w:val="single"/>
              </w:rPr>
            </w:pPr>
          </w:p>
          <w:p w:rsidR="00A24B70" w:rsidRPr="00D33B54" w:rsidRDefault="00A24B70" w:rsidP="002F20CD">
            <w:pPr>
              <w:rPr>
                <w:rFonts w:cstheme="minorHAnsi"/>
                <w:b/>
                <w:sz w:val="20"/>
                <w:szCs w:val="20"/>
                <w:u w:val="single"/>
              </w:rPr>
            </w:pPr>
            <w:r w:rsidRPr="008F0633">
              <w:rPr>
                <w:rFonts w:cstheme="minorHAnsi"/>
                <w:sz w:val="20"/>
                <w:szCs w:val="20"/>
              </w:rPr>
              <w:t>Base de datos de RRHH</w:t>
            </w:r>
          </w:p>
        </w:tc>
        <w:tc>
          <w:tcPr>
            <w:tcW w:w="2211" w:type="dxa"/>
          </w:tcPr>
          <w:p w:rsidR="00A24B70" w:rsidRPr="00FC3E96" w:rsidRDefault="00A24B70" w:rsidP="00F81E55">
            <w:pPr>
              <w:pStyle w:val="Prrafodelista"/>
              <w:numPr>
                <w:ilvl w:val="0"/>
                <w:numId w:val="25"/>
              </w:numPr>
              <w:rPr>
                <w:rFonts w:cstheme="minorHAnsi"/>
                <w:sz w:val="20"/>
                <w:szCs w:val="20"/>
              </w:rPr>
            </w:pPr>
            <w:r w:rsidRPr="00FC3E96">
              <w:rPr>
                <w:rFonts w:cstheme="minorHAnsi"/>
                <w:sz w:val="20"/>
                <w:szCs w:val="20"/>
              </w:rPr>
              <w:t>falta de aprobación de lineamientos</w:t>
            </w:r>
          </w:p>
          <w:p w:rsidR="00A24B70" w:rsidRPr="00D33B54" w:rsidRDefault="00A24B70" w:rsidP="00F81E55">
            <w:pPr>
              <w:pStyle w:val="Prrafodelista"/>
              <w:numPr>
                <w:ilvl w:val="0"/>
                <w:numId w:val="25"/>
              </w:numPr>
              <w:rPr>
                <w:rFonts w:cstheme="minorHAnsi"/>
                <w:b/>
                <w:sz w:val="20"/>
                <w:szCs w:val="20"/>
                <w:u w:val="single"/>
              </w:rPr>
            </w:pPr>
            <w:r>
              <w:rPr>
                <w:rFonts w:cstheme="minorHAnsi"/>
                <w:sz w:val="20"/>
                <w:szCs w:val="20"/>
              </w:rPr>
              <w:t>resistencia a cambio</w:t>
            </w:r>
          </w:p>
        </w:tc>
      </w:tr>
    </w:tbl>
    <w:p w:rsidR="00A24B70" w:rsidRDefault="00A24B70"/>
    <w:tbl>
      <w:tblPr>
        <w:tblStyle w:val="Tablaconcuadrcula"/>
        <w:tblW w:w="12539" w:type="dxa"/>
        <w:tblLook w:val="04A0" w:firstRow="1" w:lastRow="0" w:firstColumn="1" w:lastColumn="0" w:noHBand="0" w:noVBand="1"/>
      </w:tblPr>
      <w:tblGrid>
        <w:gridCol w:w="2216"/>
        <w:gridCol w:w="2313"/>
        <w:gridCol w:w="1759"/>
        <w:gridCol w:w="1833"/>
        <w:gridCol w:w="2207"/>
        <w:gridCol w:w="2211"/>
      </w:tblGrid>
      <w:tr w:rsidR="00A24B70" w:rsidRPr="00D33B54" w:rsidTr="00A24B70">
        <w:trPr>
          <w:trHeight w:val="531"/>
        </w:trPr>
        <w:tc>
          <w:tcPr>
            <w:tcW w:w="2216" w:type="dxa"/>
            <w:shd w:val="clear" w:color="auto" w:fill="92D050"/>
            <w:vAlign w:val="center"/>
          </w:tcPr>
          <w:p w:rsidR="00A24B70" w:rsidRPr="00D33B54" w:rsidRDefault="00A24B70" w:rsidP="002F20CD">
            <w:pPr>
              <w:jc w:val="center"/>
              <w:rPr>
                <w:rFonts w:cstheme="minorHAnsi"/>
                <w:b/>
                <w:color w:val="FFFFFF" w:themeColor="background1"/>
                <w:sz w:val="20"/>
                <w:szCs w:val="20"/>
              </w:rPr>
            </w:pPr>
            <w:r w:rsidRPr="00D33B54">
              <w:rPr>
                <w:rFonts w:cstheme="minorHAnsi"/>
                <w:b/>
                <w:color w:val="FFFFFF" w:themeColor="background1"/>
                <w:sz w:val="20"/>
                <w:szCs w:val="20"/>
              </w:rPr>
              <w:t>OBJETIVOS</w:t>
            </w:r>
          </w:p>
        </w:tc>
        <w:tc>
          <w:tcPr>
            <w:tcW w:w="2313" w:type="dxa"/>
            <w:shd w:val="clear" w:color="auto" w:fill="92D050"/>
            <w:vAlign w:val="center"/>
          </w:tcPr>
          <w:p w:rsidR="00A24B70" w:rsidRPr="00D33B54" w:rsidRDefault="00A24B70" w:rsidP="002F20CD">
            <w:pPr>
              <w:jc w:val="center"/>
              <w:rPr>
                <w:rFonts w:cstheme="minorHAnsi"/>
                <w:b/>
                <w:color w:val="FFFFFF" w:themeColor="background1"/>
                <w:sz w:val="20"/>
                <w:szCs w:val="20"/>
              </w:rPr>
            </w:pPr>
            <w:r w:rsidRPr="00D33B54">
              <w:rPr>
                <w:rFonts w:cstheme="minorHAnsi"/>
                <w:b/>
                <w:color w:val="FFFFFF" w:themeColor="background1"/>
                <w:sz w:val="20"/>
                <w:szCs w:val="20"/>
              </w:rPr>
              <w:t>METAS</w:t>
            </w:r>
          </w:p>
        </w:tc>
        <w:tc>
          <w:tcPr>
            <w:tcW w:w="1759" w:type="dxa"/>
            <w:shd w:val="clear" w:color="auto" w:fill="92D050"/>
          </w:tcPr>
          <w:p w:rsidR="00A24B70" w:rsidRPr="00D33B54" w:rsidRDefault="00A24B70" w:rsidP="002F20CD">
            <w:pPr>
              <w:jc w:val="center"/>
              <w:rPr>
                <w:rFonts w:cstheme="minorHAnsi"/>
                <w:b/>
                <w:color w:val="FFFFFF" w:themeColor="background1"/>
                <w:sz w:val="20"/>
                <w:szCs w:val="20"/>
              </w:rPr>
            </w:pPr>
            <w:r w:rsidRPr="00D33B54">
              <w:rPr>
                <w:rFonts w:cstheme="minorHAnsi"/>
                <w:b/>
                <w:color w:val="FFFFFF" w:themeColor="background1"/>
                <w:sz w:val="20"/>
                <w:szCs w:val="20"/>
              </w:rPr>
              <w:t>PLAZO</w:t>
            </w:r>
          </w:p>
        </w:tc>
        <w:tc>
          <w:tcPr>
            <w:tcW w:w="1833" w:type="dxa"/>
            <w:shd w:val="clear" w:color="auto" w:fill="92D050"/>
            <w:vAlign w:val="center"/>
          </w:tcPr>
          <w:p w:rsidR="00A24B70" w:rsidRPr="00D33B54" w:rsidRDefault="00A24B70" w:rsidP="002F20CD">
            <w:pPr>
              <w:jc w:val="center"/>
              <w:rPr>
                <w:rFonts w:cstheme="minorHAnsi"/>
                <w:b/>
                <w:color w:val="FFFFFF" w:themeColor="background1"/>
                <w:sz w:val="20"/>
                <w:szCs w:val="20"/>
              </w:rPr>
            </w:pPr>
            <w:r w:rsidRPr="00D33B54">
              <w:rPr>
                <w:rFonts w:cstheme="minorHAnsi"/>
                <w:b/>
                <w:color w:val="FFFFFF" w:themeColor="background1"/>
                <w:sz w:val="20"/>
                <w:szCs w:val="20"/>
              </w:rPr>
              <w:t>INDICADORES</w:t>
            </w:r>
          </w:p>
        </w:tc>
        <w:tc>
          <w:tcPr>
            <w:tcW w:w="2207" w:type="dxa"/>
            <w:shd w:val="clear" w:color="auto" w:fill="92D050"/>
          </w:tcPr>
          <w:p w:rsidR="00A24B70" w:rsidRPr="00D33B54" w:rsidRDefault="00A24B70" w:rsidP="002F20CD">
            <w:pPr>
              <w:jc w:val="center"/>
              <w:rPr>
                <w:rFonts w:cstheme="minorHAnsi"/>
                <w:b/>
                <w:color w:val="FFFFFF" w:themeColor="background1"/>
                <w:sz w:val="20"/>
                <w:szCs w:val="20"/>
              </w:rPr>
            </w:pPr>
            <w:r w:rsidRPr="00D33B54">
              <w:rPr>
                <w:b/>
                <w:color w:val="FFFFFF" w:themeColor="background1"/>
                <w:sz w:val="20"/>
                <w:szCs w:val="20"/>
              </w:rPr>
              <w:t>FUENTE DE INFORMACION</w:t>
            </w:r>
          </w:p>
        </w:tc>
        <w:tc>
          <w:tcPr>
            <w:tcW w:w="2211" w:type="dxa"/>
            <w:shd w:val="clear" w:color="auto" w:fill="92D050"/>
            <w:vAlign w:val="center"/>
          </w:tcPr>
          <w:p w:rsidR="00A24B70" w:rsidRPr="00D33B54" w:rsidRDefault="00A24B70" w:rsidP="002F20CD">
            <w:pPr>
              <w:jc w:val="center"/>
              <w:rPr>
                <w:rFonts w:cstheme="minorHAnsi"/>
                <w:b/>
                <w:color w:val="FFFFFF" w:themeColor="background1"/>
                <w:sz w:val="20"/>
                <w:szCs w:val="20"/>
              </w:rPr>
            </w:pPr>
            <w:r>
              <w:rPr>
                <w:rFonts w:cstheme="minorHAnsi"/>
                <w:b/>
                <w:color w:val="FFFFFF" w:themeColor="background1"/>
                <w:sz w:val="20"/>
                <w:szCs w:val="20"/>
              </w:rPr>
              <w:t>FACTORES CRITICOS DE ÉXITO</w:t>
            </w:r>
          </w:p>
        </w:tc>
      </w:tr>
      <w:tr w:rsidR="00A24B70" w:rsidRPr="00B80648" w:rsidTr="00A24B70">
        <w:tc>
          <w:tcPr>
            <w:tcW w:w="2216" w:type="dxa"/>
          </w:tcPr>
          <w:p w:rsidR="00A24B70" w:rsidRPr="00D33B54" w:rsidRDefault="00A24B70" w:rsidP="002F20CD">
            <w:pPr>
              <w:rPr>
                <w:rFonts w:cstheme="minorHAnsi"/>
                <w:sz w:val="20"/>
                <w:szCs w:val="20"/>
              </w:rPr>
            </w:pPr>
            <w:r w:rsidRPr="00B80648">
              <w:rPr>
                <w:rFonts w:cstheme="minorHAnsi"/>
                <w:sz w:val="20"/>
                <w:szCs w:val="20"/>
              </w:rPr>
              <w:t>Lograr que el x% de los empleados estén sujetos a una evaluación del desempeño vinculada a cumplimiento de indicadores de POAS de unidades</w:t>
            </w:r>
          </w:p>
        </w:tc>
        <w:tc>
          <w:tcPr>
            <w:tcW w:w="2313" w:type="dxa"/>
          </w:tcPr>
          <w:p w:rsidR="00A24B70" w:rsidRDefault="00A24B70" w:rsidP="002F20CD">
            <w:pPr>
              <w:rPr>
                <w:rFonts w:cstheme="minorHAnsi"/>
                <w:sz w:val="20"/>
                <w:szCs w:val="20"/>
              </w:rPr>
            </w:pPr>
          </w:p>
          <w:p w:rsidR="00A24B70" w:rsidRDefault="00A24B70" w:rsidP="002F20CD">
            <w:pPr>
              <w:rPr>
                <w:rFonts w:cstheme="minorHAnsi"/>
                <w:sz w:val="20"/>
                <w:szCs w:val="20"/>
              </w:rPr>
            </w:pPr>
          </w:p>
          <w:p w:rsidR="00A24B70" w:rsidRPr="00D33B54" w:rsidRDefault="00A24B70" w:rsidP="002F20CD">
            <w:pPr>
              <w:rPr>
                <w:rFonts w:cstheme="minorHAnsi"/>
                <w:sz w:val="20"/>
                <w:szCs w:val="20"/>
              </w:rPr>
            </w:pPr>
            <w:r w:rsidRPr="00B80648">
              <w:rPr>
                <w:rFonts w:cstheme="minorHAnsi"/>
                <w:sz w:val="20"/>
                <w:szCs w:val="20"/>
              </w:rPr>
              <w:t>Fijar %</w:t>
            </w:r>
          </w:p>
        </w:tc>
        <w:tc>
          <w:tcPr>
            <w:tcW w:w="1759" w:type="dxa"/>
          </w:tcPr>
          <w:p w:rsidR="00A24B70" w:rsidRDefault="00A24B70" w:rsidP="002F20CD">
            <w:pPr>
              <w:rPr>
                <w:rFonts w:cstheme="minorHAnsi"/>
                <w:sz w:val="20"/>
                <w:szCs w:val="20"/>
              </w:rPr>
            </w:pPr>
          </w:p>
          <w:p w:rsidR="00A24B70" w:rsidRPr="00D33B54" w:rsidRDefault="00A24B70" w:rsidP="002F20CD">
            <w:pPr>
              <w:rPr>
                <w:rFonts w:cstheme="minorHAnsi"/>
                <w:sz w:val="20"/>
                <w:szCs w:val="20"/>
              </w:rPr>
            </w:pPr>
            <w:r>
              <w:rPr>
                <w:rFonts w:cstheme="minorHAnsi"/>
                <w:sz w:val="20"/>
                <w:szCs w:val="20"/>
              </w:rPr>
              <w:t>Diciembre 2017</w:t>
            </w:r>
          </w:p>
        </w:tc>
        <w:tc>
          <w:tcPr>
            <w:tcW w:w="1833" w:type="dxa"/>
          </w:tcPr>
          <w:p w:rsidR="00A24B70" w:rsidRPr="00D33B54" w:rsidRDefault="00A24B70" w:rsidP="002F20CD">
            <w:pPr>
              <w:rPr>
                <w:rFonts w:cstheme="minorHAnsi"/>
                <w:sz w:val="20"/>
                <w:szCs w:val="20"/>
              </w:rPr>
            </w:pPr>
            <w:r w:rsidRPr="00B80648">
              <w:rPr>
                <w:rFonts w:cstheme="minorHAnsi"/>
                <w:sz w:val="20"/>
                <w:szCs w:val="20"/>
              </w:rPr>
              <w:t>Número de empleados sujetos a evaluación del desempeño vinculada a cumplimiento de indicadores de POAS de unidades /Total de empleados</w:t>
            </w:r>
          </w:p>
        </w:tc>
        <w:tc>
          <w:tcPr>
            <w:tcW w:w="2207" w:type="dxa"/>
          </w:tcPr>
          <w:p w:rsidR="00A24B70" w:rsidRPr="00B80648" w:rsidRDefault="00A24B70" w:rsidP="002F20CD">
            <w:pPr>
              <w:rPr>
                <w:rFonts w:cstheme="minorHAnsi"/>
                <w:sz w:val="20"/>
                <w:szCs w:val="20"/>
              </w:rPr>
            </w:pPr>
          </w:p>
          <w:p w:rsidR="00A24B70" w:rsidRPr="00B80648" w:rsidRDefault="00A24B70" w:rsidP="002F20CD">
            <w:pPr>
              <w:rPr>
                <w:rFonts w:cstheme="minorHAnsi"/>
                <w:sz w:val="20"/>
                <w:szCs w:val="20"/>
              </w:rPr>
            </w:pPr>
            <w:r w:rsidRPr="008F0633">
              <w:rPr>
                <w:rFonts w:cstheme="minorHAnsi"/>
                <w:sz w:val="20"/>
                <w:szCs w:val="20"/>
              </w:rPr>
              <w:t>Base de datos de RRHH</w:t>
            </w:r>
          </w:p>
        </w:tc>
        <w:tc>
          <w:tcPr>
            <w:tcW w:w="2211" w:type="dxa"/>
          </w:tcPr>
          <w:p w:rsidR="00A24B70" w:rsidRPr="00B80648" w:rsidRDefault="00A24B70" w:rsidP="002F20CD">
            <w:pPr>
              <w:rPr>
                <w:rFonts w:cstheme="minorHAnsi"/>
                <w:sz w:val="20"/>
                <w:szCs w:val="20"/>
              </w:rPr>
            </w:pPr>
          </w:p>
          <w:p w:rsidR="00A24B70" w:rsidRPr="007A2CF0" w:rsidRDefault="00A24B70" w:rsidP="00F81E55">
            <w:pPr>
              <w:pStyle w:val="Prrafodelista"/>
              <w:numPr>
                <w:ilvl w:val="0"/>
                <w:numId w:val="26"/>
              </w:numPr>
              <w:rPr>
                <w:rFonts w:cstheme="minorHAnsi"/>
                <w:sz w:val="20"/>
                <w:szCs w:val="20"/>
              </w:rPr>
            </w:pPr>
            <w:r w:rsidRPr="007A2CF0">
              <w:rPr>
                <w:rFonts w:cstheme="minorHAnsi"/>
                <w:sz w:val="20"/>
                <w:szCs w:val="20"/>
              </w:rPr>
              <w:t>desplegar los objetivos del POA a las personas clave</w:t>
            </w:r>
          </w:p>
          <w:p w:rsidR="00A24B70" w:rsidRPr="00B80648" w:rsidRDefault="00A24B70" w:rsidP="002F20CD">
            <w:pPr>
              <w:rPr>
                <w:rFonts w:cstheme="minorHAnsi"/>
                <w:sz w:val="20"/>
                <w:szCs w:val="20"/>
              </w:rPr>
            </w:pPr>
          </w:p>
        </w:tc>
      </w:tr>
      <w:tr w:rsidR="00A24B70" w:rsidRPr="00D33B54" w:rsidTr="00A24B70">
        <w:tc>
          <w:tcPr>
            <w:tcW w:w="2216" w:type="dxa"/>
          </w:tcPr>
          <w:p w:rsidR="00A24B70" w:rsidRPr="008E1AA3" w:rsidRDefault="00A24B70" w:rsidP="002F20CD">
            <w:pPr>
              <w:rPr>
                <w:rFonts w:cstheme="minorHAnsi"/>
                <w:sz w:val="20"/>
                <w:szCs w:val="20"/>
              </w:rPr>
            </w:pPr>
            <w:r w:rsidRPr="008E1AA3">
              <w:rPr>
                <w:rFonts w:cstheme="minorHAnsi"/>
                <w:sz w:val="20"/>
                <w:szCs w:val="20"/>
              </w:rPr>
              <w:t>Lograr que el x% de las vacantes estén cubiertas en un plazo inferior a x días, y que se mantengan en el puesto</w:t>
            </w:r>
          </w:p>
          <w:p w:rsidR="00A24B70" w:rsidRPr="005B37B6" w:rsidRDefault="00A24B70" w:rsidP="002F20CD">
            <w:pPr>
              <w:rPr>
                <w:rFonts w:cstheme="minorHAnsi"/>
                <w:sz w:val="20"/>
                <w:szCs w:val="20"/>
              </w:rPr>
            </w:pPr>
          </w:p>
        </w:tc>
        <w:tc>
          <w:tcPr>
            <w:tcW w:w="2313" w:type="dxa"/>
          </w:tcPr>
          <w:p w:rsidR="00A24B70" w:rsidRPr="00D33B54" w:rsidRDefault="00A24B70" w:rsidP="002F20CD">
            <w:pPr>
              <w:rPr>
                <w:rFonts w:cstheme="minorHAnsi"/>
                <w:sz w:val="20"/>
                <w:szCs w:val="20"/>
              </w:rPr>
            </w:pPr>
            <w:r w:rsidRPr="00B80648">
              <w:rPr>
                <w:rFonts w:cstheme="minorHAnsi"/>
                <w:sz w:val="20"/>
                <w:szCs w:val="20"/>
              </w:rPr>
              <w:t>Fijar %</w:t>
            </w:r>
          </w:p>
        </w:tc>
        <w:tc>
          <w:tcPr>
            <w:tcW w:w="1759" w:type="dxa"/>
          </w:tcPr>
          <w:p w:rsidR="00A24B70" w:rsidRPr="00D33B54" w:rsidRDefault="00A24B70" w:rsidP="002F20CD">
            <w:pPr>
              <w:rPr>
                <w:rFonts w:cstheme="minorHAnsi"/>
                <w:sz w:val="20"/>
                <w:szCs w:val="20"/>
              </w:rPr>
            </w:pPr>
            <w:r>
              <w:rPr>
                <w:rFonts w:cstheme="minorHAnsi"/>
                <w:sz w:val="20"/>
                <w:szCs w:val="20"/>
              </w:rPr>
              <w:t>Diciembre 2017</w:t>
            </w:r>
          </w:p>
        </w:tc>
        <w:tc>
          <w:tcPr>
            <w:tcW w:w="1833" w:type="dxa"/>
          </w:tcPr>
          <w:p w:rsidR="00A24B70" w:rsidRPr="00D33B54" w:rsidRDefault="00A24B70" w:rsidP="002F20CD">
            <w:pPr>
              <w:rPr>
                <w:rFonts w:cstheme="minorHAnsi"/>
                <w:sz w:val="20"/>
                <w:szCs w:val="20"/>
              </w:rPr>
            </w:pPr>
            <w:r>
              <w:rPr>
                <w:rFonts w:cstheme="minorHAnsi"/>
                <w:sz w:val="20"/>
                <w:szCs w:val="20"/>
              </w:rPr>
              <w:t xml:space="preserve">Número de vacantes cubiertas en plazo/Total  de vacantes </w:t>
            </w:r>
          </w:p>
        </w:tc>
        <w:tc>
          <w:tcPr>
            <w:tcW w:w="2207" w:type="dxa"/>
          </w:tcPr>
          <w:p w:rsidR="00A24B70" w:rsidRPr="00D33B54" w:rsidRDefault="00A24B70" w:rsidP="002F20CD">
            <w:pPr>
              <w:rPr>
                <w:rFonts w:cstheme="minorHAnsi"/>
                <w:b/>
                <w:sz w:val="20"/>
                <w:szCs w:val="20"/>
              </w:rPr>
            </w:pPr>
            <w:r w:rsidRPr="008F0633">
              <w:rPr>
                <w:rFonts w:cstheme="minorHAnsi"/>
                <w:sz w:val="20"/>
                <w:szCs w:val="20"/>
              </w:rPr>
              <w:t>Base de datos de RRHH</w:t>
            </w:r>
          </w:p>
        </w:tc>
        <w:tc>
          <w:tcPr>
            <w:tcW w:w="2211" w:type="dxa"/>
          </w:tcPr>
          <w:p w:rsidR="00A24B70" w:rsidRPr="008E1AA3" w:rsidRDefault="00A24B70" w:rsidP="00F81E55">
            <w:pPr>
              <w:pStyle w:val="Prrafodelista"/>
              <w:numPr>
                <w:ilvl w:val="0"/>
                <w:numId w:val="27"/>
              </w:numPr>
              <w:rPr>
                <w:rFonts w:cstheme="minorHAnsi"/>
                <w:sz w:val="20"/>
                <w:szCs w:val="20"/>
              </w:rPr>
            </w:pPr>
            <w:r w:rsidRPr="008E1AA3">
              <w:rPr>
                <w:rFonts w:cstheme="minorHAnsi"/>
                <w:sz w:val="20"/>
                <w:szCs w:val="20"/>
              </w:rPr>
              <w:t>No disponer de pruebas psicológicas</w:t>
            </w:r>
          </w:p>
          <w:p w:rsidR="00A24B70" w:rsidRPr="00D33B54" w:rsidRDefault="00A24B70" w:rsidP="00F81E55">
            <w:pPr>
              <w:pStyle w:val="Prrafodelista"/>
              <w:numPr>
                <w:ilvl w:val="0"/>
                <w:numId w:val="27"/>
              </w:numPr>
              <w:rPr>
                <w:rFonts w:cstheme="minorHAnsi"/>
                <w:b/>
                <w:sz w:val="20"/>
                <w:szCs w:val="20"/>
              </w:rPr>
            </w:pPr>
            <w:r w:rsidRPr="008E1AA3">
              <w:rPr>
                <w:rFonts w:cstheme="minorHAnsi"/>
                <w:sz w:val="20"/>
                <w:szCs w:val="20"/>
              </w:rPr>
              <w:t>No contar con candidatos idóneos</w:t>
            </w:r>
            <w:r>
              <w:rPr>
                <w:rFonts w:cstheme="minorHAnsi"/>
                <w:b/>
                <w:sz w:val="20"/>
                <w:szCs w:val="20"/>
              </w:rPr>
              <w:t xml:space="preserve"> </w:t>
            </w:r>
          </w:p>
        </w:tc>
      </w:tr>
      <w:tr w:rsidR="00A24B70" w:rsidRPr="00D33B54" w:rsidTr="00A24B70">
        <w:tc>
          <w:tcPr>
            <w:tcW w:w="2216" w:type="dxa"/>
          </w:tcPr>
          <w:p w:rsidR="00A24B70" w:rsidRPr="005B37B6" w:rsidRDefault="00A24B70" w:rsidP="002F20CD">
            <w:pPr>
              <w:rPr>
                <w:rFonts w:cstheme="minorHAnsi"/>
                <w:sz w:val="20"/>
                <w:szCs w:val="20"/>
              </w:rPr>
            </w:pPr>
            <w:r w:rsidRPr="005B37B6">
              <w:rPr>
                <w:rFonts w:cstheme="minorHAnsi"/>
                <w:sz w:val="20"/>
                <w:szCs w:val="20"/>
              </w:rPr>
              <w:t>Lograr que el x% de los empleados</w:t>
            </w:r>
            <w:r>
              <w:rPr>
                <w:rFonts w:cstheme="minorHAnsi"/>
                <w:sz w:val="20"/>
                <w:szCs w:val="20"/>
              </w:rPr>
              <w:t xml:space="preserve"> manifiesten que existe una buena comunicación interna</w:t>
            </w:r>
          </w:p>
        </w:tc>
        <w:tc>
          <w:tcPr>
            <w:tcW w:w="2313" w:type="dxa"/>
          </w:tcPr>
          <w:p w:rsidR="00A24B70" w:rsidRPr="00D33B54" w:rsidRDefault="00A24B70" w:rsidP="002F20CD">
            <w:pPr>
              <w:rPr>
                <w:rFonts w:cstheme="minorHAnsi"/>
                <w:sz w:val="20"/>
                <w:szCs w:val="20"/>
              </w:rPr>
            </w:pPr>
            <w:r w:rsidRPr="00B80648">
              <w:rPr>
                <w:rFonts w:cstheme="minorHAnsi"/>
                <w:sz w:val="20"/>
                <w:szCs w:val="20"/>
              </w:rPr>
              <w:t>Fijar %</w:t>
            </w:r>
          </w:p>
        </w:tc>
        <w:tc>
          <w:tcPr>
            <w:tcW w:w="1759" w:type="dxa"/>
          </w:tcPr>
          <w:p w:rsidR="00A24B70" w:rsidRPr="00D33B54" w:rsidRDefault="00A24B70" w:rsidP="002F20CD">
            <w:pPr>
              <w:rPr>
                <w:rFonts w:cstheme="minorHAnsi"/>
                <w:sz w:val="20"/>
                <w:szCs w:val="20"/>
              </w:rPr>
            </w:pPr>
            <w:r>
              <w:rPr>
                <w:rFonts w:cstheme="minorHAnsi"/>
                <w:sz w:val="20"/>
                <w:szCs w:val="20"/>
              </w:rPr>
              <w:t>Diciembre 2017</w:t>
            </w:r>
          </w:p>
        </w:tc>
        <w:tc>
          <w:tcPr>
            <w:tcW w:w="1833" w:type="dxa"/>
          </w:tcPr>
          <w:p w:rsidR="00A24B70" w:rsidRPr="00D33B54" w:rsidRDefault="00A24B70" w:rsidP="002F20CD">
            <w:pPr>
              <w:rPr>
                <w:rFonts w:cstheme="minorHAnsi"/>
                <w:sz w:val="20"/>
                <w:szCs w:val="20"/>
              </w:rPr>
            </w:pPr>
            <w:r>
              <w:rPr>
                <w:rFonts w:cstheme="minorHAnsi"/>
                <w:sz w:val="20"/>
                <w:szCs w:val="20"/>
              </w:rPr>
              <w:t>Numero de personas que manifiestan una buena o muy buena comunicación/Total  de empleados del CSSP</w:t>
            </w:r>
          </w:p>
        </w:tc>
        <w:tc>
          <w:tcPr>
            <w:tcW w:w="2207" w:type="dxa"/>
          </w:tcPr>
          <w:p w:rsidR="00A24B70" w:rsidRPr="00D33B54" w:rsidRDefault="00A24B70" w:rsidP="002F20CD">
            <w:pPr>
              <w:rPr>
                <w:rFonts w:cstheme="minorHAnsi"/>
                <w:b/>
                <w:sz w:val="20"/>
                <w:szCs w:val="20"/>
              </w:rPr>
            </w:pPr>
            <w:r>
              <w:rPr>
                <w:rFonts w:cstheme="minorHAnsi"/>
                <w:sz w:val="20"/>
                <w:szCs w:val="20"/>
              </w:rPr>
              <w:t>Encuesta de clima laboral</w:t>
            </w:r>
          </w:p>
        </w:tc>
        <w:tc>
          <w:tcPr>
            <w:tcW w:w="2211" w:type="dxa"/>
          </w:tcPr>
          <w:p w:rsidR="00A24B70" w:rsidRDefault="00A24B70" w:rsidP="00F81E55">
            <w:pPr>
              <w:pStyle w:val="Prrafodelista"/>
              <w:numPr>
                <w:ilvl w:val="0"/>
                <w:numId w:val="28"/>
              </w:numPr>
              <w:rPr>
                <w:rFonts w:cstheme="minorHAnsi"/>
                <w:sz w:val="20"/>
                <w:szCs w:val="20"/>
              </w:rPr>
            </w:pPr>
            <w:r w:rsidRPr="008E1AA3">
              <w:rPr>
                <w:rFonts w:cstheme="minorHAnsi"/>
                <w:sz w:val="20"/>
                <w:szCs w:val="20"/>
              </w:rPr>
              <w:t xml:space="preserve">No disponer de </w:t>
            </w:r>
            <w:r w:rsidRPr="008F0633">
              <w:rPr>
                <w:rFonts w:cstheme="minorHAnsi"/>
                <w:sz w:val="20"/>
                <w:szCs w:val="20"/>
              </w:rPr>
              <w:t>falta de recursos humanos</w:t>
            </w:r>
          </w:p>
          <w:p w:rsidR="00A24B70" w:rsidRPr="008F0633" w:rsidRDefault="00A24B70" w:rsidP="00F81E55">
            <w:pPr>
              <w:pStyle w:val="Prrafodelista"/>
              <w:numPr>
                <w:ilvl w:val="0"/>
                <w:numId w:val="28"/>
              </w:numPr>
              <w:rPr>
                <w:rFonts w:cstheme="minorHAnsi"/>
                <w:sz w:val="20"/>
                <w:szCs w:val="20"/>
              </w:rPr>
            </w:pPr>
            <w:r>
              <w:rPr>
                <w:rFonts w:cstheme="minorHAnsi"/>
                <w:sz w:val="20"/>
                <w:szCs w:val="20"/>
              </w:rPr>
              <w:t>Falta de fondos</w:t>
            </w:r>
          </w:p>
          <w:p w:rsidR="00A24B70" w:rsidRPr="00D33B54" w:rsidRDefault="00A24B70" w:rsidP="002F20CD">
            <w:pPr>
              <w:pStyle w:val="Prrafodelista"/>
              <w:ind w:left="360"/>
              <w:rPr>
                <w:rFonts w:cstheme="minorHAnsi"/>
                <w:b/>
                <w:sz w:val="20"/>
                <w:szCs w:val="20"/>
              </w:rPr>
            </w:pPr>
          </w:p>
        </w:tc>
      </w:tr>
    </w:tbl>
    <w:p w:rsidR="00A24B70" w:rsidRDefault="00A24B70" w:rsidP="00A24B70">
      <w:pPr>
        <w:pStyle w:val="Ttulo1"/>
      </w:pPr>
      <w:bookmarkStart w:id="14" w:name="_Toc493186164"/>
      <w:r>
        <w:lastRenderedPageBreak/>
        <w:t>TRANSPORTE  Y  LOGISTICA</w:t>
      </w:r>
      <w:bookmarkEnd w:id="14"/>
    </w:p>
    <w:p w:rsidR="00A24B70" w:rsidRDefault="00A24B70" w:rsidP="00A24B70">
      <w:pPr>
        <w:pStyle w:val="Ttulo1"/>
        <w:rPr>
          <w:sz w:val="96"/>
          <w:szCs w:val="96"/>
        </w:rPr>
      </w:pPr>
    </w:p>
    <w:p w:rsidR="00A24B70" w:rsidRPr="00ED5197" w:rsidRDefault="00A24B70" w:rsidP="00A24B70">
      <w:pPr>
        <w:spacing w:after="0" w:line="240" w:lineRule="auto"/>
        <w:jc w:val="center"/>
        <w:rPr>
          <w:rFonts w:asciiTheme="majorHAnsi" w:hAnsiTheme="majorHAnsi"/>
          <w:b/>
          <w:sz w:val="20"/>
          <w:szCs w:val="20"/>
        </w:rPr>
      </w:pPr>
      <w:r w:rsidRPr="00ED5197">
        <w:rPr>
          <w:rFonts w:asciiTheme="majorHAnsi" w:hAnsiTheme="majorHAnsi"/>
          <w:b/>
          <w:sz w:val="20"/>
          <w:szCs w:val="20"/>
        </w:rPr>
        <w:t>CONSEJO SUPERIOR DE SALUD PÚBLICA</w:t>
      </w:r>
    </w:p>
    <w:p w:rsidR="00A24B70" w:rsidRDefault="00A24B70" w:rsidP="00A24B70">
      <w:pPr>
        <w:spacing w:after="0" w:line="240" w:lineRule="auto"/>
        <w:jc w:val="center"/>
        <w:rPr>
          <w:rFonts w:asciiTheme="majorHAnsi" w:hAnsiTheme="majorHAnsi"/>
          <w:b/>
          <w:sz w:val="20"/>
          <w:szCs w:val="20"/>
          <w:u w:val="single"/>
        </w:rPr>
      </w:pPr>
      <w:r w:rsidRPr="00ED5197">
        <w:rPr>
          <w:rFonts w:asciiTheme="majorHAnsi" w:hAnsiTheme="majorHAnsi"/>
          <w:b/>
          <w:sz w:val="20"/>
          <w:szCs w:val="20"/>
          <w:u w:val="single"/>
        </w:rPr>
        <w:t xml:space="preserve">PLAN  OPERATIVO </w:t>
      </w:r>
      <w:r>
        <w:rPr>
          <w:rFonts w:asciiTheme="majorHAnsi" w:hAnsiTheme="majorHAnsi"/>
          <w:b/>
          <w:sz w:val="20"/>
          <w:szCs w:val="20"/>
          <w:u w:val="single"/>
        </w:rPr>
        <w:t>ANUAL – 2017</w:t>
      </w:r>
    </w:p>
    <w:p w:rsidR="00A24B70" w:rsidRDefault="00A24B70" w:rsidP="00A24B70">
      <w:pPr>
        <w:spacing w:after="0" w:line="240" w:lineRule="auto"/>
        <w:jc w:val="center"/>
        <w:rPr>
          <w:rFonts w:asciiTheme="majorHAnsi" w:hAnsiTheme="majorHAnsi"/>
          <w:b/>
          <w:sz w:val="20"/>
          <w:szCs w:val="20"/>
          <w:u w:val="single"/>
        </w:rPr>
      </w:pPr>
    </w:p>
    <w:p w:rsidR="00A24B70" w:rsidRDefault="00A24B70" w:rsidP="00A24B70">
      <w:pPr>
        <w:spacing w:after="0" w:line="240" w:lineRule="auto"/>
        <w:jc w:val="center"/>
        <w:rPr>
          <w:rFonts w:asciiTheme="majorHAnsi" w:hAnsiTheme="majorHAnsi"/>
          <w:b/>
          <w:sz w:val="20"/>
          <w:szCs w:val="20"/>
          <w:u w:val="single"/>
        </w:rPr>
      </w:pPr>
      <w:r>
        <w:rPr>
          <w:rFonts w:asciiTheme="majorHAnsi" w:hAnsiTheme="majorHAnsi"/>
          <w:b/>
          <w:sz w:val="20"/>
          <w:szCs w:val="20"/>
          <w:u w:val="single"/>
        </w:rPr>
        <w:t>Programa: Regulación de Prestadores de Servicios de Salud</w:t>
      </w:r>
    </w:p>
    <w:p w:rsidR="00A24B70" w:rsidRDefault="00A24B70" w:rsidP="00A24B70">
      <w:pPr>
        <w:spacing w:after="0" w:line="240" w:lineRule="auto"/>
        <w:jc w:val="center"/>
        <w:rPr>
          <w:rFonts w:asciiTheme="majorHAnsi" w:hAnsiTheme="majorHAnsi"/>
          <w:b/>
          <w:sz w:val="20"/>
          <w:szCs w:val="20"/>
          <w:u w:val="single"/>
        </w:rPr>
      </w:pPr>
      <w:r>
        <w:rPr>
          <w:rFonts w:asciiTheme="majorHAnsi" w:hAnsiTheme="majorHAnsi"/>
          <w:b/>
          <w:sz w:val="20"/>
          <w:szCs w:val="20"/>
          <w:u w:val="single"/>
        </w:rPr>
        <w:t>Acciones centrales</w:t>
      </w:r>
    </w:p>
    <w:p w:rsidR="00A24B70" w:rsidRPr="00ED5197" w:rsidRDefault="00A24B70" w:rsidP="00A24B70">
      <w:pPr>
        <w:spacing w:after="0" w:line="240" w:lineRule="auto"/>
        <w:jc w:val="center"/>
        <w:rPr>
          <w:rFonts w:asciiTheme="majorHAnsi" w:hAnsiTheme="majorHAnsi"/>
          <w:b/>
          <w:sz w:val="20"/>
          <w:szCs w:val="20"/>
          <w:u w:val="single"/>
        </w:rPr>
      </w:pPr>
    </w:p>
    <w:p w:rsidR="00A24B70" w:rsidRDefault="00A24B70" w:rsidP="00A24B70">
      <w:pPr>
        <w:spacing w:after="0" w:line="240" w:lineRule="auto"/>
        <w:rPr>
          <w:rFonts w:asciiTheme="majorHAnsi" w:hAnsiTheme="majorHAnsi"/>
          <w:b/>
          <w:sz w:val="20"/>
          <w:szCs w:val="20"/>
        </w:rPr>
      </w:pPr>
      <w:r>
        <w:rPr>
          <w:rFonts w:asciiTheme="majorHAnsi" w:hAnsiTheme="majorHAnsi"/>
          <w:b/>
          <w:sz w:val="20"/>
          <w:szCs w:val="20"/>
        </w:rPr>
        <w:t xml:space="preserve">UNIDAD: TRANSPORTE  Y  LOGISTICA </w:t>
      </w:r>
    </w:p>
    <w:p w:rsidR="00A24B70" w:rsidRPr="00ED5197" w:rsidRDefault="00A24B70" w:rsidP="00A24B70">
      <w:pPr>
        <w:spacing w:after="0" w:line="240" w:lineRule="auto"/>
        <w:rPr>
          <w:rFonts w:asciiTheme="majorHAnsi" w:hAnsiTheme="majorHAnsi"/>
          <w:b/>
          <w:sz w:val="20"/>
          <w:szCs w:val="20"/>
        </w:rPr>
      </w:pPr>
    </w:p>
    <w:tbl>
      <w:tblPr>
        <w:tblStyle w:val="Tablaconcuadrcula"/>
        <w:tblW w:w="13893" w:type="dxa"/>
        <w:jc w:val="center"/>
        <w:tblLayout w:type="fixed"/>
        <w:tblLook w:val="04A0" w:firstRow="1" w:lastRow="0" w:firstColumn="1" w:lastColumn="0" w:noHBand="0" w:noVBand="1"/>
      </w:tblPr>
      <w:tblGrid>
        <w:gridCol w:w="1702"/>
        <w:gridCol w:w="992"/>
        <w:gridCol w:w="993"/>
        <w:gridCol w:w="1984"/>
        <w:gridCol w:w="1843"/>
        <w:gridCol w:w="1701"/>
        <w:gridCol w:w="4678"/>
      </w:tblGrid>
      <w:tr w:rsidR="00A24B70" w:rsidRPr="00F776C7" w:rsidTr="00A24B70">
        <w:trPr>
          <w:trHeight w:val="531"/>
          <w:jc w:val="center"/>
        </w:trPr>
        <w:tc>
          <w:tcPr>
            <w:tcW w:w="1702" w:type="dxa"/>
            <w:shd w:val="clear" w:color="auto" w:fill="F2F2F2" w:themeFill="background1" w:themeFillShade="F2"/>
            <w:vAlign w:val="center"/>
          </w:tcPr>
          <w:p w:rsidR="00A24B70" w:rsidRPr="00F776C7" w:rsidRDefault="00A24B70" w:rsidP="002F20CD">
            <w:pPr>
              <w:jc w:val="center"/>
              <w:rPr>
                <w:rFonts w:asciiTheme="majorHAnsi" w:hAnsiTheme="majorHAnsi"/>
                <w:b/>
                <w:sz w:val="18"/>
                <w:szCs w:val="18"/>
              </w:rPr>
            </w:pPr>
            <w:r w:rsidRPr="00F776C7">
              <w:rPr>
                <w:rFonts w:asciiTheme="majorHAnsi" w:hAnsiTheme="majorHAnsi"/>
                <w:b/>
                <w:sz w:val="18"/>
                <w:szCs w:val="18"/>
              </w:rPr>
              <w:t>OBJETIVO</w:t>
            </w:r>
          </w:p>
        </w:tc>
        <w:tc>
          <w:tcPr>
            <w:tcW w:w="992" w:type="dxa"/>
            <w:shd w:val="clear" w:color="auto" w:fill="F2F2F2" w:themeFill="background1" w:themeFillShade="F2"/>
            <w:vAlign w:val="center"/>
          </w:tcPr>
          <w:p w:rsidR="00A24B70" w:rsidRPr="00F776C7" w:rsidRDefault="00A24B70" w:rsidP="002F20CD">
            <w:pPr>
              <w:jc w:val="center"/>
              <w:rPr>
                <w:rFonts w:asciiTheme="majorHAnsi" w:hAnsiTheme="majorHAnsi"/>
                <w:b/>
                <w:sz w:val="18"/>
                <w:szCs w:val="18"/>
              </w:rPr>
            </w:pPr>
            <w:r w:rsidRPr="00F776C7">
              <w:rPr>
                <w:rFonts w:asciiTheme="majorHAnsi" w:hAnsiTheme="majorHAnsi"/>
                <w:b/>
                <w:sz w:val="18"/>
                <w:szCs w:val="18"/>
              </w:rPr>
              <w:t>META</w:t>
            </w:r>
          </w:p>
        </w:tc>
        <w:tc>
          <w:tcPr>
            <w:tcW w:w="993" w:type="dxa"/>
            <w:shd w:val="clear" w:color="auto" w:fill="F2F2F2" w:themeFill="background1" w:themeFillShade="F2"/>
            <w:vAlign w:val="center"/>
          </w:tcPr>
          <w:p w:rsidR="00A24B70" w:rsidRPr="00F776C7" w:rsidRDefault="00A24B70" w:rsidP="002F20CD">
            <w:pPr>
              <w:jc w:val="center"/>
              <w:rPr>
                <w:rFonts w:asciiTheme="majorHAnsi" w:hAnsiTheme="majorHAnsi"/>
                <w:b/>
                <w:sz w:val="18"/>
                <w:szCs w:val="18"/>
              </w:rPr>
            </w:pPr>
            <w:r w:rsidRPr="00F776C7">
              <w:rPr>
                <w:rFonts w:asciiTheme="majorHAnsi" w:hAnsiTheme="majorHAnsi"/>
                <w:b/>
                <w:sz w:val="18"/>
                <w:szCs w:val="18"/>
              </w:rPr>
              <w:t>PLAZO</w:t>
            </w:r>
          </w:p>
        </w:tc>
        <w:tc>
          <w:tcPr>
            <w:tcW w:w="1984" w:type="dxa"/>
            <w:shd w:val="clear" w:color="auto" w:fill="F2F2F2" w:themeFill="background1" w:themeFillShade="F2"/>
            <w:vAlign w:val="center"/>
          </w:tcPr>
          <w:p w:rsidR="00A24B70" w:rsidRPr="00F776C7" w:rsidRDefault="00A24B70" w:rsidP="002F20CD">
            <w:pPr>
              <w:jc w:val="center"/>
              <w:rPr>
                <w:rFonts w:asciiTheme="majorHAnsi" w:hAnsiTheme="majorHAnsi"/>
                <w:b/>
                <w:sz w:val="18"/>
                <w:szCs w:val="18"/>
              </w:rPr>
            </w:pPr>
            <w:r w:rsidRPr="00F776C7">
              <w:rPr>
                <w:rFonts w:asciiTheme="majorHAnsi" w:hAnsiTheme="majorHAnsi"/>
                <w:b/>
                <w:sz w:val="18"/>
                <w:szCs w:val="18"/>
              </w:rPr>
              <w:t>INDICADOR</w:t>
            </w:r>
          </w:p>
        </w:tc>
        <w:tc>
          <w:tcPr>
            <w:tcW w:w="1843" w:type="dxa"/>
            <w:shd w:val="clear" w:color="auto" w:fill="F2F2F2" w:themeFill="background1" w:themeFillShade="F2"/>
            <w:vAlign w:val="center"/>
          </w:tcPr>
          <w:p w:rsidR="00A24B70" w:rsidRPr="00F776C7" w:rsidRDefault="00A24B70" w:rsidP="002F20CD">
            <w:pPr>
              <w:jc w:val="center"/>
              <w:rPr>
                <w:rFonts w:asciiTheme="majorHAnsi" w:hAnsiTheme="majorHAnsi"/>
                <w:b/>
                <w:sz w:val="18"/>
                <w:szCs w:val="18"/>
              </w:rPr>
            </w:pPr>
            <w:r w:rsidRPr="00F776C7">
              <w:rPr>
                <w:rFonts w:asciiTheme="majorHAnsi" w:hAnsiTheme="majorHAnsi"/>
                <w:b/>
                <w:sz w:val="18"/>
                <w:szCs w:val="18"/>
              </w:rPr>
              <w:t>FUENTE DE INFORMACION</w:t>
            </w:r>
          </w:p>
        </w:tc>
        <w:tc>
          <w:tcPr>
            <w:tcW w:w="1701" w:type="dxa"/>
            <w:shd w:val="clear" w:color="auto" w:fill="F2F2F2" w:themeFill="background1" w:themeFillShade="F2"/>
            <w:vAlign w:val="center"/>
          </w:tcPr>
          <w:p w:rsidR="00A24B70" w:rsidRPr="00F776C7" w:rsidRDefault="00A24B70" w:rsidP="002F20CD">
            <w:pPr>
              <w:jc w:val="center"/>
              <w:rPr>
                <w:rFonts w:asciiTheme="majorHAnsi" w:hAnsiTheme="majorHAnsi"/>
                <w:b/>
                <w:sz w:val="18"/>
                <w:szCs w:val="18"/>
              </w:rPr>
            </w:pPr>
            <w:r w:rsidRPr="00F776C7">
              <w:rPr>
                <w:rFonts w:asciiTheme="majorHAnsi" w:hAnsiTheme="majorHAnsi"/>
                <w:b/>
                <w:sz w:val="18"/>
                <w:szCs w:val="18"/>
              </w:rPr>
              <w:t>FRECUENCIA DE MEDICION</w:t>
            </w:r>
          </w:p>
        </w:tc>
        <w:tc>
          <w:tcPr>
            <w:tcW w:w="4678" w:type="dxa"/>
            <w:shd w:val="clear" w:color="auto" w:fill="F2F2F2" w:themeFill="background1" w:themeFillShade="F2"/>
            <w:vAlign w:val="center"/>
          </w:tcPr>
          <w:p w:rsidR="00A24B70" w:rsidRPr="00F776C7" w:rsidRDefault="00A24B70" w:rsidP="002F20CD">
            <w:pPr>
              <w:jc w:val="center"/>
              <w:rPr>
                <w:rFonts w:asciiTheme="majorHAnsi" w:hAnsiTheme="majorHAnsi"/>
                <w:b/>
                <w:sz w:val="18"/>
                <w:szCs w:val="18"/>
              </w:rPr>
            </w:pPr>
            <w:r w:rsidRPr="00F776C7">
              <w:rPr>
                <w:rFonts w:asciiTheme="majorHAnsi" w:hAnsiTheme="majorHAnsi"/>
                <w:b/>
                <w:sz w:val="18"/>
                <w:szCs w:val="18"/>
              </w:rPr>
              <w:t>FACTORES CRITICOS DE ÉXITO</w:t>
            </w:r>
          </w:p>
        </w:tc>
      </w:tr>
      <w:tr w:rsidR="00A24B70" w:rsidRPr="00F776C7" w:rsidTr="00A24B70">
        <w:trPr>
          <w:trHeight w:val="1696"/>
          <w:jc w:val="center"/>
        </w:trPr>
        <w:tc>
          <w:tcPr>
            <w:tcW w:w="1702" w:type="dxa"/>
          </w:tcPr>
          <w:p w:rsidR="00A24B70" w:rsidRPr="00F776C7" w:rsidRDefault="00A24B70" w:rsidP="002F20CD">
            <w:pPr>
              <w:jc w:val="both"/>
              <w:rPr>
                <w:sz w:val="18"/>
                <w:szCs w:val="18"/>
              </w:rPr>
            </w:pPr>
            <w:r w:rsidRPr="00F776C7">
              <w:rPr>
                <w:sz w:val="18"/>
                <w:szCs w:val="18"/>
              </w:rPr>
              <w:t>Depurar el x% de la flota de vehículos institucionales.</w:t>
            </w:r>
          </w:p>
        </w:tc>
        <w:tc>
          <w:tcPr>
            <w:tcW w:w="992" w:type="dxa"/>
          </w:tcPr>
          <w:p w:rsidR="00A24B70" w:rsidRPr="00F776C7" w:rsidRDefault="00A24B70" w:rsidP="002F20CD">
            <w:pPr>
              <w:jc w:val="center"/>
              <w:rPr>
                <w:sz w:val="18"/>
                <w:szCs w:val="18"/>
              </w:rPr>
            </w:pPr>
          </w:p>
        </w:tc>
        <w:tc>
          <w:tcPr>
            <w:tcW w:w="993" w:type="dxa"/>
          </w:tcPr>
          <w:p w:rsidR="00A24B70" w:rsidRPr="00F776C7" w:rsidRDefault="00A24B70" w:rsidP="002F20CD">
            <w:pPr>
              <w:jc w:val="both"/>
              <w:rPr>
                <w:sz w:val="18"/>
                <w:szCs w:val="18"/>
              </w:rPr>
            </w:pPr>
            <w:r w:rsidRPr="00F776C7">
              <w:rPr>
                <w:sz w:val="18"/>
                <w:szCs w:val="18"/>
              </w:rPr>
              <w:t>12 meses</w:t>
            </w:r>
          </w:p>
        </w:tc>
        <w:tc>
          <w:tcPr>
            <w:tcW w:w="1984" w:type="dxa"/>
          </w:tcPr>
          <w:p w:rsidR="00A24B70" w:rsidRPr="00F776C7" w:rsidRDefault="00A24B70" w:rsidP="002F20CD">
            <w:pPr>
              <w:jc w:val="both"/>
              <w:rPr>
                <w:sz w:val="18"/>
                <w:szCs w:val="18"/>
              </w:rPr>
            </w:pPr>
            <w:r w:rsidRPr="00F776C7">
              <w:rPr>
                <w:sz w:val="18"/>
                <w:szCs w:val="18"/>
              </w:rPr>
              <w:t xml:space="preserve">- Número de diligencias asignadas a vehículo/total de diligencias  </w:t>
            </w:r>
          </w:p>
          <w:p w:rsidR="00A24B70" w:rsidRPr="00F776C7" w:rsidRDefault="00A24B70" w:rsidP="002F20CD">
            <w:pPr>
              <w:jc w:val="both"/>
              <w:rPr>
                <w:sz w:val="18"/>
                <w:szCs w:val="18"/>
              </w:rPr>
            </w:pPr>
            <w:r w:rsidRPr="00F776C7">
              <w:rPr>
                <w:sz w:val="18"/>
                <w:szCs w:val="18"/>
              </w:rPr>
              <w:t>- Gasto de combustible en diligencias/consumo promedio</w:t>
            </w:r>
          </w:p>
          <w:p w:rsidR="00A24B70" w:rsidRPr="00F776C7" w:rsidRDefault="00A24B70" w:rsidP="002F20CD">
            <w:pPr>
              <w:jc w:val="both"/>
              <w:rPr>
                <w:b/>
                <w:sz w:val="18"/>
                <w:szCs w:val="18"/>
              </w:rPr>
            </w:pPr>
            <w:r w:rsidRPr="00F776C7">
              <w:rPr>
                <w:sz w:val="18"/>
                <w:szCs w:val="18"/>
              </w:rPr>
              <w:t>- Diligencias incompletas por fallas/diligencias completas</w:t>
            </w:r>
          </w:p>
        </w:tc>
        <w:tc>
          <w:tcPr>
            <w:tcW w:w="1843" w:type="dxa"/>
          </w:tcPr>
          <w:p w:rsidR="00A24B70" w:rsidRPr="00F776C7" w:rsidRDefault="00A24B70" w:rsidP="002F20CD">
            <w:pPr>
              <w:jc w:val="both"/>
              <w:rPr>
                <w:sz w:val="18"/>
                <w:szCs w:val="18"/>
              </w:rPr>
            </w:pPr>
            <w:r w:rsidRPr="00F776C7">
              <w:rPr>
                <w:sz w:val="18"/>
                <w:szCs w:val="18"/>
              </w:rPr>
              <w:t>Número de solicitudes de servicio de las unidades organizativas.</w:t>
            </w:r>
          </w:p>
        </w:tc>
        <w:tc>
          <w:tcPr>
            <w:tcW w:w="1701" w:type="dxa"/>
          </w:tcPr>
          <w:p w:rsidR="00A24B70" w:rsidRPr="00F776C7" w:rsidRDefault="00A24B70" w:rsidP="002F20CD">
            <w:pPr>
              <w:jc w:val="center"/>
              <w:rPr>
                <w:sz w:val="18"/>
                <w:szCs w:val="18"/>
              </w:rPr>
            </w:pPr>
            <w:r w:rsidRPr="00F776C7">
              <w:rPr>
                <w:sz w:val="18"/>
                <w:szCs w:val="18"/>
              </w:rPr>
              <w:t>Anual</w:t>
            </w:r>
          </w:p>
        </w:tc>
        <w:tc>
          <w:tcPr>
            <w:tcW w:w="4678" w:type="dxa"/>
          </w:tcPr>
          <w:p w:rsidR="00A24B70" w:rsidRPr="00F776C7" w:rsidRDefault="00A24B70" w:rsidP="002F20CD">
            <w:pPr>
              <w:jc w:val="both"/>
              <w:rPr>
                <w:sz w:val="18"/>
                <w:szCs w:val="18"/>
              </w:rPr>
            </w:pPr>
            <w:r w:rsidRPr="00F776C7">
              <w:rPr>
                <w:sz w:val="18"/>
                <w:szCs w:val="18"/>
              </w:rPr>
              <w:t>- Costo acumulado de mantenimiento y otros</w:t>
            </w:r>
          </w:p>
          <w:p w:rsidR="00A24B70" w:rsidRPr="00F776C7" w:rsidRDefault="00A24B70" w:rsidP="002F20CD">
            <w:pPr>
              <w:jc w:val="both"/>
              <w:rPr>
                <w:sz w:val="18"/>
                <w:szCs w:val="18"/>
              </w:rPr>
            </w:pPr>
            <w:r w:rsidRPr="00F776C7">
              <w:rPr>
                <w:sz w:val="18"/>
                <w:szCs w:val="18"/>
              </w:rPr>
              <w:t>- Costo acumulado pago de seguro</w:t>
            </w:r>
          </w:p>
          <w:p w:rsidR="00A24B70" w:rsidRPr="00F776C7" w:rsidRDefault="00A24B70" w:rsidP="002F20CD">
            <w:pPr>
              <w:jc w:val="both"/>
              <w:rPr>
                <w:sz w:val="18"/>
                <w:szCs w:val="18"/>
              </w:rPr>
            </w:pPr>
            <w:r w:rsidRPr="00F776C7">
              <w:rPr>
                <w:sz w:val="18"/>
                <w:szCs w:val="18"/>
              </w:rPr>
              <w:t>- Costo acumulado pago de servicio GPS</w:t>
            </w:r>
          </w:p>
          <w:p w:rsidR="00A24B70" w:rsidRPr="00F776C7" w:rsidRDefault="00A24B70" w:rsidP="002F20CD">
            <w:pPr>
              <w:jc w:val="both"/>
              <w:rPr>
                <w:sz w:val="18"/>
                <w:szCs w:val="18"/>
              </w:rPr>
            </w:pPr>
            <w:r w:rsidRPr="00F776C7">
              <w:rPr>
                <w:sz w:val="18"/>
                <w:szCs w:val="18"/>
              </w:rPr>
              <w:t>- Satisfacción del usuario en el traslado hacia destino</w:t>
            </w:r>
          </w:p>
          <w:p w:rsidR="00A24B70" w:rsidRPr="00F776C7" w:rsidRDefault="00A24B70" w:rsidP="002F20CD">
            <w:pPr>
              <w:jc w:val="both"/>
              <w:rPr>
                <w:sz w:val="18"/>
                <w:szCs w:val="18"/>
              </w:rPr>
            </w:pPr>
          </w:p>
        </w:tc>
      </w:tr>
      <w:tr w:rsidR="00A24B70" w:rsidRPr="00F776C7" w:rsidTr="00A24B70">
        <w:trPr>
          <w:jc w:val="center"/>
        </w:trPr>
        <w:tc>
          <w:tcPr>
            <w:tcW w:w="1702" w:type="dxa"/>
          </w:tcPr>
          <w:p w:rsidR="00A24B70" w:rsidRPr="00F776C7" w:rsidRDefault="00A24B70" w:rsidP="002F20CD">
            <w:pPr>
              <w:jc w:val="both"/>
              <w:rPr>
                <w:sz w:val="18"/>
                <w:szCs w:val="18"/>
              </w:rPr>
            </w:pPr>
            <w:r w:rsidRPr="00F776C7">
              <w:rPr>
                <w:sz w:val="18"/>
                <w:szCs w:val="18"/>
              </w:rPr>
              <w:t>Determinar el x% de la flota vehicular institucional cumple el consumo promedio de combustible</w:t>
            </w:r>
          </w:p>
          <w:p w:rsidR="00A24B70" w:rsidRPr="00F776C7" w:rsidRDefault="00A24B70" w:rsidP="002F20CD">
            <w:pPr>
              <w:jc w:val="both"/>
              <w:rPr>
                <w:b/>
                <w:sz w:val="18"/>
                <w:szCs w:val="18"/>
              </w:rPr>
            </w:pPr>
          </w:p>
        </w:tc>
        <w:tc>
          <w:tcPr>
            <w:tcW w:w="992" w:type="dxa"/>
          </w:tcPr>
          <w:p w:rsidR="00A24B70" w:rsidRPr="00F776C7" w:rsidRDefault="00A24B70" w:rsidP="002F20CD">
            <w:pPr>
              <w:jc w:val="center"/>
              <w:rPr>
                <w:sz w:val="18"/>
                <w:szCs w:val="18"/>
              </w:rPr>
            </w:pPr>
          </w:p>
        </w:tc>
        <w:tc>
          <w:tcPr>
            <w:tcW w:w="993" w:type="dxa"/>
          </w:tcPr>
          <w:p w:rsidR="00A24B70" w:rsidRPr="00F776C7" w:rsidRDefault="00A24B70" w:rsidP="002F20CD">
            <w:pPr>
              <w:jc w:val="both"/>
              <w:rPr>
                <w:sz w:val="18"/>
                <w:szCs w:val="18"/>
              </w:rPr>
            </w:pPr>
            <w:r w:rsidRPr="00F776C7">
              <w:rPr>
                <w:sz w:val="18"/>
                <w:szCs w:val="18"/>
              </w:rPr>
              <w:t>6 meses</w:t>
            </w:r>
          </w:p>
        </w:tc>
        <w:tc>
          <w:tcPr>
            <w:tcW w:w="1984" w:type="dxa"/>
          </w:tcPr>
          <w:p w:rsidR="00A24B70" w:rsidRPr="00F776C7" w:rsidRDefault="00A24B70" w:rsidP="002F20CD">
            <w:pPr>
              <w:jc w:val="both"/>
              <w:rPr>
                <w:sz w:val="18"/>
                <w:szCs w:val="18"/>
              </w:rPr>
            </w:pPr>
            <w:r w:rsidRPr="00F776C7">
              <w:rPr>
                <w:sz w:val="18"/>
                <w:szCs w:val="18"/>
              </w:rPr>
              <w:t>- Kilometraje de re</w:t>
            </w:r>
            <w:r>
              <w:rPr>
                <w:sz w:val="18"/>
                <w:szCs w:val="18"/>
              </w:rPr>
              <w:t>carga -K</w:t>
            </w:r>
            <w:r w:rsidRPr="00F776C7">
              <w:rPr>
                <w:sz w:val="18"/>
                <w:szCs w:val="18"/>
              </w:rPr>
              <w:t>ilometraje de carga/número de galones</w:t>
            </w:r>
          </w:p>
        </w:tc>
        <w:tc>
          <w:tcPr>
            <w:tcW w:w="1843" w:type="dxa"/>
          </w:tcPr>
          <w:p w:rsidR="00A24B70" w:rsidRPr="00F776C7" w:rsidRDefault="00A24B70" w:rsidP="002F20CD">
            <w:pPr>
              <w:jc w:val="both"/>
              <w:rPr>
                <w:sz w:val="18"/>
                <w:szCs w:val="18"/>
              </w:rPr>
            </w:pPr>
            <w:r w:rsidRPr="00F776C7">
              <w:rPr>
                <w:sz w:val="18"/>
                <w:szCs w:val="18"/>
              </w:rPr>
              <w:t>Datos obtenidos  de las mediciones realizadas con presencia en diligencias de vehículos institucionales.</w:t>
            </w:r>
          </w:p>
        </w:tc>
        <w:tc>
          <w:tcPr>
            <w:tcW w:w="1701" w:type="dxa"/>
          </w:tcPr>
          <w:p w:rsidR="00A24B70" w:rsidRPr="00F776C7" w:rsidRDefault="00A24B70" w:rsidP="002F20CD">
            <w:pPr>
              <w:jc w:val="center"/>
              <w:rPr>
                <w:sz w:val="18"/>
                <w:szCs w:val="18"/>
              </w:rPr>
            </w:pPr>
            <w:r w:rsidRPr="00F776C7">
              <w:rPr>
                <w:sz w:val="18"/>
                <w:szCs w:val="18"/>
              </w:rPr>
              <w:t>Mensual</w:t>
            </w:r>
          </w:p>
        </w:tc>
        <w:tc>
          <w:tcPr>
            <w:tcW w:w="4678" w:type="dxa"/>
          </w:tcPr>
          <w:p w:rsidR="00A24B70" w:rsidRPr="00F776C7" w:rsidRDefault="00A24B70" w:rsidP="002F20CD">
            <w:pPr>
              <w:jc w:val="both"/>
              <w:rPr>
                <w:sz w:val="18"/>
                <w:szCs w:val="18"/>
              </w:rPr>
            </w:pPr>
            <w:r w:rsidRPr="00F776C7">
              <w:rPr>
                <w:sz w:val="18"/>
                <w:szCs w:val="18"/>
              </w:rPr>
              <w:t>- Uso de AA aumenta el gasto de combustible</w:t>
            </w:r>
          </w:p>
          <w:p w:rsidR="00A24B70" w:rsidRPr="00F776C7" w:rsidRDefault="00A24B70" w:rsidP="002F20CD">
            <w:pPr>
              <w:jc w:val="both"/>
              <w:rPr>
                <w:sz w:val="18"/>
                <w:szCs w:val="18"/>
              </w:rPr>
            </w:pPr>
            <w:r w:rsidRPr="00F776C7">
              <w:rPr>
                <w:sz w:val="18"/>
                <w:szCs w:val="18"/>
              </w:rPr>
              <w:t>- Irrespetar límites de velocidad a mayor aceleración más gasto</w:t>
            </w:r>
          </w:p>
          <w:p w:rsidR="00A24B70" w:rsidRPr="00F776C7" w:rsidRDefault="00A24B70" w:rsidP="002F20CD">
            <w:pPr>
              <w:jc w:val="both"/>
              <w:rPr>
                <w:sz w:val="18"/>
                <w:szCs w:val="18"/>
              </w:rPr>
            </w:pPr>
            <w:r w:rsidRPr="00F776C7">
              <w:rPr>
                <w:sz w:val="18"/>
                <w:szCs w:val="18"/>
              </w:rPr>
              <w:t>- Falta de calibración de llantas mayor esfuerzo del motor</w:t>
            </w:r>
          </w:p>
          <w:p w:rsidR="00A24B70" w:rsidRPr="00F776C7" w:rsidRDefault="00A24B70" w:rsidP="002F20CD">
            <w:pPr>
              <w:jc w:val="both"/>
              <w:rPr>
                <w:sz w:val="18"/>
                <w:szCs w:val="18"/>
              </w:rPr>
            </w:pPr>
            <w:r w:rsidRPr="00F776C7">
              <w:rPr>
                <w:sz w:val="18"/>
                <w:szCs w:val="18"/>
              </w:rPr>
              <w:t>- Forma de conducir incorrecta, no mantener ritmos constantes</w:t>
            </w:r>
          </w:p>
          <w:p w:rsidR="00A24B70" w:rsidRPr="00F776C7" w:rsidRDefault="00A24B70" w:rsidP="002F20CD">
            <w:pPr>
              <w:jc w:val="both"/>
              <w:rPr>
                <w:sz w:val="18"/>
                <w:szCs w:val="18"/>
              </w:rPr>
            </w:pPr>
            <w:r w:rsidRPr="00F776C7">
              <w:rPr>
                <w:sz w:val="18"/>
                <w:szCs w:val="18"/>
              </w:rPr>
              <w:t>- Apagar vehículo cuando llegue al destino</w:t>
            </w:r>
          </w:p>
          <w:p w:rsidR="00A24B70" w:rsidRPr="00F776C7" w:rsidRDefault="00A24B70" w:rsidP="002F20CD">
            <w:pPr>
              <w:jc w:val="both"/>
              <w:rPr>
                <w:sz w:val="18"/>
                <w:szCs w:val="18"/>
              </w:rPr>
            </w:pPr>
            <w:r w:rsidRPr="00F776C7">
              <w:rPr>
                <w:sz w:val="18"/>
                <w:szCs w:val="18"/>
              </w:rPr>
              <w:t>- No cumplir con la ruta planificada de viaje</w:t>
            </w:r>
          </w:p>
        </w:tc>
      </w:tr>
      <w:tr w:rsidR="00A24B70" w:rsidRPr="00F776C7" w:rsidTr="00A24B70">
        <w:trPr>
          <w:jc w:val="center"/>
        </w:trPr>
        <w:tc>
          <w:tcPr>
            <w:tcW w:w="1702" w:type="dxa"/>
          </w:tcPr>
          <w:p w:rsidR="00A24B70" w:rsidRPr="00F776C7" w:rsidRDefault="00A24B70" w:rsidP="002F20CD">
            <w:pPr>
              <w:jc w:val="both"/>
              <w:rPr>
                <w:sz w:val="18"/>
                <w:szCs w:val="18"/>
              </w:rPr>
            </w:pPr>
            <w:r w:rsidRPr="00F776C7">
              <w:rPr>
                <w:sz w:val="18"/>
                <w:szCs w:val="18"/>
              </w:rPr>
              <w:lastRenderedPageBreak/>
              <w:t>Lograr un x% de las diligencias con destino común o diligencias conjuntas.</w:t>
            </w:r>
          </w:p>
          <w:p w:rsidR="00A24B70" w:rsidRPr="00F776C7" w:rsidRDefault="00A24B70" w:rsidP="002F20CD">
            <w:pPr>
              <w:jc w:val="both"/>
              <w:rPr>
                <w:sz w:val="18"/>
                <w:szCs w:val="18"/>
              </w:rPr>
            </w:pPr>
          </w:p>
        </w:tc>
        <w:tc>
          <w:tcPr>
            <w:tcW w:w="992" w:type="dxa"/>
          </w:tcPr>
          <w:p w:rsidR="00A24B70" w:rsidRPr="00F776C7" w:rsidRDefault="00A24B70" w:rsidP="002F20CD">
            <w:pPr>
              <w:jc w:val="center"/>
              <w:rPr>
                <w:sz w:val="18"/>
                <w:szCs w:val="18"/>
              </w:rPr>
            </w:pPr>
          </w:p>
        </w:tc>
        <w:tc>
          <w:tcPr>
            <w:tcW w:w="993" w:type="dxa"/>
          </w:tcPr>
          <w:p w:rsidR="00A24B70" w:rsidRPr="00F776C7" w:rsidRDefault="00A24B70" w:rsidP="002F20CD">
            <w:pPr>
              <w:jc w:val="both"/>
              <w:rPr>
                <w:sz w:val="18"/>
                <w:szCs w:val="18"/>
              </w:rPr>
            </w:pPr>
            <w:r w:rsidRPr="00F776C7">
              <w:rPr>
                <w:sz w:val="18"/>
                <w:szCs w:val="18"/>
              </w:rPr>
              <w:t>semanal</w:t>
            </w:r>
          </w:p>
        </w:tc>
        <w:tc>
          <w:tcPr>
            <w:tcW w:w="1984" w:type="dxa"/>
          </w:tcPr>
          <w:p w:rsidR="00A24B70" w:rsidRPr="00F776C7" w:rsidRDefault="00A24B70" w:rsidP="002F20CD">
            <w:pPr>
              <w:jc w:val="both"/>
              <w:rPr>
                <w:sz w:val="18"/>
                <w:szCs w:val="18"/>
              </w:rPr>
            </w:pPr>
            <w:r w:rsidRPr="00F776C7">
              <w:rPr>
                <w:sz w:val="18"/>
                <w:szCs w:val="18"/>
              </w:rPr>
              <w:t xml:space="preserve">Cantidad de solicitudes conjuntas / cantidad de solicitudes con destino común </w:t>
            </w:r>
          </w:p>
        </w:tc>
        <w:tc>
          <w:tcPr>
            <w:tcW w:w="1843" w:type="dxa"/>
          </w:tcPr>
          <w:p w:rsidR="00A24B70" w:rsidRPr="00F776C7" w:rsidRDefault="00A24B70" w:rsidP="002F20CD">
            <w:pPr>
              <w:jc w:val="both"/>
              <w:rPr>
                <w:sz w:val="18"/>
                <w:szCs w:val="18"/>
              </w:rPr>
            </w:pPr>
            <w:r w:rsidRPr="00F776C7">
              <w:rPr>
                <w:sz w:val="18"/>
                <w:szCs w:val="18"/>
              </w:rPr>
              <w:t>Programación de solicitudes de servicios de diligencia de las unidades organizativas.</w:t>
            </w:r>
          </w:p>
        </w:tc>
        <w:tc>
          <w:tcPr>
            <w:tcW w:w="1701" w:type="dxa"/>
          </w:tcPr>
          <w:p w:rsidR="00A24B70" w:rsidRPr="00F776C7" w:rsidRDefault="00A24B70" w:rsidP="002F20CD">
            <w:pPr>
              <w:jc w:val="center"/>
              <w:rPr>
                <w:sz w:val="18"/>
                <w:szCs w:val="18"/>
              </w:rPr>
            </w:pPr>
            <w:r w:rsidRPr="00F776C7">
              <w:rPr>
                <w:sz w:val="18"/>
                <w:szCs w:val="18"/>
              </w:rPr>
              <w:t>Mensual</w:t>
            </w:r>
          </w:p>
        </w:tc>
        <w:tc>
          <w:tcPr>
            <w:tcW w:w="4678" w:type="dxa"/>
          </w:tcPr>
          <w:p w:rsidR="00A24B70" w:rsidRPr="00F776C7" w:rsidRDefault="00A24B70" w:rsidP="002F20CD">
            <w:pPr>
              <w:jc w:val="both"/>
              <w:rPr>
                <w:sz w:val="18"/>
                <w:szCs w:val="18"/>
              </w:rPr>
            </w:pPr>
            <w:r w:rsidRPr="00F776C7">
              <w:rPr>
                <w:sz w:val="18"/>
                <w:szCs w:val="18"/>
              </w:rPr>
              <w:t>- Resistencia de los delegados a realizar diligencias conjuntas</w:t>
            </w:r>
          </w:p>
          <w:p w:rsidR="00A24B70" w:rsidRPr="00F776C7" w:rsidRDefault="00A24B70" w:rsidP="002F20CD">
            <w:pPr>
              <w:jc w:val="both"/>
              <w:rPr>
                <w:sz w:val="18"/>
                <w:szCs w:val="18"/>
              </w:rPr>
            </w:pPr>
            <w:r w:rsidRPr="00F776C7">
              <w:rPr>
                <w:sz w:val="18"/>
                <w:szCs w:val="18"/>
              </w:rPr>
              <w:t>- Tiempos de duración de diligencias diferentes</w:t>
            </w:r>
          </w:p>
          <w:p w:rsidR="00A24B70" w:rsidRPr="00F776C7" w:rsidRDefault="00A24B70" w:rsidP="002F20CD">
            <w:pPr>
              <w:jc w:val="both"/>
              <w:rPr>
                <w:sz w:val="18"/>
                <w:szCs w:val="18"/>
              </w:rPr>
            </w:pPr>
          </w:p>
          <w:p w:rsidR="00A24B70" w:rsidRPr="00F776C7" w:rsidRDefault="00A24B70" w:rsidP="002F20CD">
            <w:pPr>
              <w:jc w:val="both"/>
              <w:rPr>
                <w:sz w:val="18"/>
                <w:szCs w:val="18"/>
              </w:rPr>
            </w:pPr>
          </w:p>
        </w:tc>
      </w:tr>
      <w:tr w:rsidR="00A24B70" w:rsidRPr="00F776C7" w:rsidTr="00A24B70">
        <w:trPr>
          <w:jc w:val="center"/>
        </w:trPr>
        <w:tc>
          <w:tcPr>
            <w:tcW w:w="1702" w:type="dxa"/>
          </w:tcPr>
          <w:p w:rsidR="00A24B70" w:rsidRPr="00F776C7" w:rsidRDefault="00A24B70" w:rsidP="002F20CD">
            <w:pPr>
              <w:jc w:val="both"/>
              <w:rPr>
                <w:sz w:val="18"/>
                <w:szCs w:val="18"/>
              </w:rPr>
            </w:pPr>
            <w:r w:rsidRPr="00F776C7">
              <w:rPr>
                <w:sz w:val="18"/>
                <w:szCs w:val="18"/>
              </w:rPr>
              <w:t>Lograr el 38.46% de los vehículos institucionales en óptimas condiciones de aseo e higiene.</w:t>
            </w:r>
          </w:p>
        </w:tc>
        <w:tc>
          <w:tcPr>
            <w:tcW w:w="992" w:type="dxa"/>
          </w:tcPr>
          <w:p w:rsidR="00A24B70" w:rsidRPr="00F776C7" w:rsidRDefault="00A24B70" w:rsidP="002F20CD">
            <w:pPr>
              <w:jc w:val="center"/>
              <w:rPr>
                <w:sz w:val="18"/>
                <w:szCs w:val="18"/>
              </w:rPr>
            </w:pPr>
            <w:r w:rsidRPr="00F776C7">
              <w:rPr>
                <w:sz w:val="18"/>
                <w:szCs w:val="18"/>
              </w:rPr>
              <w:t>5</w:t>
            </w:r>
          </w:p>
        </w:tc>
        <w:tc>
          <w:tcPr>
            <w:tcW w:w="993" w:type="dxa"/>
          </w:tcPr>
          <w:p w:rsidR="00A24B70" w:rsidRPr="00F776C7" w:rsidRDefault="00A24B70" w:rsidP="002F20CD">
            <w:pPr>
              <w:jc w:val="both"/>
              <w:rPr>
                <w:sz w:val="18"/>
                <w:szCs w:val="18"/>
              </w:rPr>
            </w:pPr>
            <w:r w:rsidRPr="00F776C7">
              <w:rPr>
                <w:sz w:val="18"/>
                <w:szCs w:val="18"/>
              </w:rPr>
              <w:t>semanal</w:t>
            </w:r>
          </w:p>
        </w:tc>
        <w:tc>
          <w:tcPr>
            <w:tcW w:w="1984" w:type="dxa"/>
          </w:tcPr>
          <w:p w:rsidR="00A24B70" w:rsidRPr="00F776C7" w:rsidRDefault="00A24B70" w:rsidP="002F20CD">
            <w:pPr>
              <w:jc w:val="both"/>
              <w:rPr>
                <w:sz w:val="18"/>
                <w:szCs w:val="18"/>
              </w:rPr>
            </w:pPr>
            <w:r w:rsidRPr="00F776C7">
              <w:rPr>
                <w:sz w:val="18"/>
                <w:szCs w:val="18"/>
              </w:rPr>
              <w:t>Tabulación de los comentarios recibidos de cada vehículo institucional / número de vehículos con mayor demanda</w:t>
            </w:r>
          </w:p>
        </w:tc>
        <w:tc>
          <w:tcPr>
            <w:tcW w:w="1843" w:type="dxa"/>
          </w:tcPr>
          <w:p w:rsidR="00A24B70" w:rsidRPr="00F776C7" w:rsidRDefault="00A24B70" w:rsidP="002F20CD">
            <w:pPr>
              <w:jc w:val="both"/>
              <w:rPr>
                <w:sz w:val="18"/>
                <w:szCs w:val="18"/>
              </w:rPr>
            </w:pPr>
            <w:r w:rsidRPr="00F776C7">
              <w:rPr>
                <w:sz w:val="18"/>
                <w:szCs w:val="18"/>
              </w:rPr>
              <w:t>Comentarios vía correo electrónico de los solicitantes del servicio.</w:t>
            </w:r>
          </w:p>
        </w:tc>
        <w:tc>
          <w:tcPr>
            <w:tcW w:w="1701" w:type="dxa"/>
          </w:tcPr>
          <w:p w:rsidR="00A24B70" w:rsidRPr="00F776C7" w:rsidRDefault="00A24B70" w:rsidP="002F20CD">
            <w:pPr>
              <w:jc w:val="center"/>
              <w:rPr>
                <w:sz w:val="18"/>
                <w:szCs w:val="18"/>
              </w:rPr>
            </w:pPr>
            <w:r w:rsidRPr="00F776C7">
              <w:rPr>
                <w:sz w:val="18"/>
                <w:szCs w:val="18"/>
              </w:rPr>
              <w:t>Semanal</w:t>
            </w:r>
          </w:p>
        </w:tc>
        <w:tc>
          <w:tcPr>
            <w:tcW w:w="4678" w:type="dxa"/>
          </w:tcPr>
          <w:p w:rsidR="00A24B70" w:rsidRPr="00F776C7" w:rsidRDefault="00A24B70" w:rsidP="002F20CD">
            <w:pPr>
              <w:jc w:val="both"/>
              <w:rPr>
                <w:sz w:val="18"/>
                <w:szCs w:val="18"/>
              </w:rPr>
            </w:pPr>
            <w:r w:rsidRPr="00F776C7">
              <w:rPr>
                <w:sz w:val="18"/>
                <w:szCs w:val="18"/>
              </w:rPr>
              <w:t>-Usuarios del servicio no envíen comentarios del estado de las unidades</w:t>
            </w:r>
          </w:p>
          <w:p w:rsidR="00A24B70" w:rsidRPr="00F776C7" w:rsidRDefault="00A24B70" w:rsidP="002F20CD">
            <w:pPr>
              <w:jc w:val="both"/>
              <w:rPr>
                <w:sz w:val="18"/>
                <w:szCs w:val="18"/>
              </w:rPr>
            </w:pPr>
            <w:r w:rsidRPr="00F776C7">
              <w:rPr>
                <w:sz w:val="18"/>
                <w:szCs w:val="18"/>
              </w:rPr>
              <w:t>- Responsable de vehículo institucional no realice aseo e higiene</w:t>
            </w:r>
          </w:p>
          <w:p w:rsidR="00A24B70" w:rsidRPr="00F776C7" w:rsidRDefault="00A24B70" w:rsidP="002F20CD">
            <w:pPr>
              <w:jc w:val="both"/>
              <w:rPr>
                <w:sz w:val="18"/>
                <w:szCs w:val="18"/>
              </w:rPr>
            </w:pPr>
            <w:r w:rsidRPr="00F776C7">
              <w:rPr>
                <w:sz w:val="18"/>
                <w:szCs w:val="18"/>
              </w:rPr>
              <w:t>- Hábitos de aseo e higiene de usuarios de vehículos institucionales no sean los adecuados</w:t>
            </w:r>
          </w:p>
          <w:p w:rsidR="00A24B70" w:rsidRPr="00F776C7" w:rsidRDefault="00A24B70" w:rsidP="002F20CD">
            <w:pPr>
              <w:jc w:val="both"/>
              <w:rPr>
                <w:sz w:val="18"/>
                <w:szCs w:val="18"/>
              </w:rPr>
            </w:pPr>
          </w:p>
        </w:tc>
      </w:tr>
    </w:tbl>
    <w:p w:rsidR="00A24B70" w:rsidRDefault="00A24B70" w:rsidP="00E95C8E">
      <w:pPr>
        <w:jc w:val="center"/>
        <w:rPr>
          <w:b/>
          <w:sz w:val="96"/>
          <w:szCs w:val="96"/>
        </w:rPr>
      </w:pPr>
    </w:p>
    <w:p w:rsidR="00A24B70" w:rsidRDefault="00A24B70" w:rsidP="00E95C8E">
      <w:pPr>
        <w:jc w:val="center"/>
        <w:rPr>
          <w:b/>
          <w:sz w:val="96"/>
          <w:szCs w:val="96"/>
        </w:rPr>
      </w:pPr>
    </w:p>
    <w:p w:rsidR="00A24B70" w:rsidRDefault="00A24B70" w:rsidP="00E95C8E">
      <w:pPr>
        <w:jc w:val="center"/>
        <w:rPr>
          <w:b/>
          <w:sz w:val="96"/>
          <w:szCs w:val="96"/>
        </w:rPr>
      </w:pPr>
    </w:p>
    <w:p w:rsidR="00A24B70" w:rsidRDefault="00A24B70" w:rsidP="00E95C8E">
      <w:pPr>
        <w:jc w:val="center"/>
        <w:rPr>
          <w:b/>
          <w:sz w:val="96"/>
          <w:szCs w:val="96"/>
        </w:rPr>
      </w:pPr>
    </w:p>
    <w:p w:rsidR="00A24B70" w:rsidRPr="00160F8B" w:rsidRDefault="00A24B70" w:rsidP="00A24B70">
      <w:pPr>
        <w:pStyle w:val="Ttulo1"/>
        <w:rPr>
          <w:color w:val="FFFFFF"/>
          <w:sz w:val="20"/>
          <w:lang w:val="en-US"/>
        </w:rPr>
      </w:pPr>
      <w:bookmarkStart w:id="15" w:name="_Toc493186165"/>
      <w:r w:rsidRPr="00FF7198">
        <w:lastRenderedPageBreak/>
        <w:t xml:space="preserve">JUNTA DE VIGILANCIA DE LA PROFESION </w:t>
      </w:r>
      <w:r>
        <w:t>MEDICA</w:t>
      </w:r>
      <w:r>
        <w:rPr>
          <w:color w:val="FFFFFF"/>
          <w:sz w:val="20"/>
          <w:lang w:val="en-US"/>
        </w:rPr>
        <w:t>PROGRAMAPROR</w:t>
      </w:r>
      <w:bookmarkEnd w:id="15"/>
    </w:p>
    <w:tbl>
      <w:tblPr>
        <w:tblpPr w:leftFromText="141" w:rightFromText="141" w:vertAnchor="text" w:horzAnchor="margin" w:tblpXSpec="center" w:tblpY="1128"/>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534"/>
        <w:gridCol w:w="1875"/>
        <w:gridCol w:w="1276"/>
        <w:gridCol w:w="2835"/>
        <w:gridCol w:w="1701"/>
        <w:gridCol w:w="1559"/>
        <w:gridCol w:w="2552"/>
      </w:tblGrid>
      <w:tr w:rsidR="00A24B70" w:rsidRPr="00160F8B" w:rsidTr="002F20CD">
        <w:trPr>
          <w:trHeight w:val="420"/>
        </w:trPr>
        <w:tc>
          <w:tcPr>
            <w:tcW w:w="14567" w:type="dxa"/>
            <w:gridSpan w:val="8"/>
            <w:shd w:val="clear" w:color="auto" w:fill="00B050"/>
          </w:tcPr>
          <w:p w:rsidR="00A24B70" w:rsidRPr="00EB7AB0" w:rsidRDefault="00A24B70" w:rsidP="002F20CD">
            <w:pPr>
              <w:spacing w:after="0" w:line="240" w:lineRule="auto"/>
              <w:jc w:val="center"/>
              <w:rPr>
                <w:rFonts w:eastAsia="Calibri" w:cs="Calibri"/>
                <w:b/>
                <w:sz w:val="20"/>
                <w:szCs w:val="20"/>
                <w:lang w:eastAsia="en-US"/>
              </w:rPr>
            </w:pPr>
            <w:r w:rsidRPr="00EB7AB0">
              <w:rPr>
                <w:rFonts w:eastAsia="Calibri" w:cs="Calibri"/>
                <w:b/>
                <w:sz w:val="20"/>
                <w:szCs w:val="20"/>
                <w:lang w:eastAsia="en-US"/>
              </w:rPr>
              <w:t>PROGRAMA.: Regulación de prestadores de servicios de salud</w:t>
            </w:r>
          </w:p>
          <w:p w:rsidR="00A24B70" w:rsidRPr="00160F8B" w:rsidRDefault="00A24B70" w:rsidP="002F20CD">
            <w:pPr>
              <w:spacing w:after="0" w:line="240" w:lineRule="auto"/>
              <w:jc w:val="center"/>
              <w:rPr>
                <w:rFonts w:eastAsia="Calibri" w:cs="Calibri"/>
                <w:b/>
                <w:sz w:val="20"/>
                <w:szCs w:val="20"/>
                <w:lang w:eastAsia="en-US"/>
              </w:rPr>
            </w:pPr>
            <w:r w:rsidRPr="00EB7AB0">
              <w:rPr>
                <w:rFonts w:eastAsia="Calibri" w:cs="Calibri"/>
                <w:b/>
                <w:sz w:val="20"/>
                <w:szCs w:val="20"/>
                <w:lang w:eastAsia="en-US"/>
              </w:rPr>
              <w:t>SUBPROGRAMA: Autorización y vigilancia del ejercicio profesional</w:t>
            </w:r>
          </w:p>
        </w:tc>
      </w:tr>
      <w:tr w:rsidR="00A24B70" w:rsidRPr="00160F8B" w:rsidTr="002F20CD">
        <w:trPr>
          <w:trHeight w:val="420"/>
        </w:trPr>
        <w:tc>
          <w:tcPr>
            <w:tcW w:w="2235"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OBJETIVOS</w:t>
            </w:r>
          </w:p>
        </w:tc>
        <w:tc>
          <w:tcPr>
            <w:tcW w:w="2409" w:type="dxa"/>
            <w:gridSpan w:val="2"/>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METAS</w:t>
            </w:r>
          </w:p>
        </w:tc>
        <w:tc>
          <w:tcPr>
            <w:tcW w:w="1276"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PLAZO</w:t>
            </w:r>
          </w:p>
        </w:tc>
        <w:tc>
          <w:tcPr>
            <w:tcW w:w="2835"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INDICADORES</w:t>
            </w:r>
          </w:p>
        </w:tc>
        <w:tc>
          <w:tcPr>
            <w:tcW w:w="1701"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 xml:space="preserve">FUENTE DE INFORMACION </w:t>
            </w:r>
          </w:p>
        </w:tc>
        <w:tc>
          <w:tcPr>
            <w:tcW w:w="1559"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Pr>
                <w:rFonts w:eastAsia="Calibri" w:cs="Calibri"/>
                <w:b/>
                <w:sz w:val="20"/>
                <w:szCs w:val="20"/>
                <w:lang w:eastAsia="en-US"/>
              </w:rPr>
              <w:t xml:space="preserve">FRECUENCIA DE MEDICION </w:t>
            </w:r>
          </w:p>
        </w:tc>
        <w:tc>
          <w:tcPr>
            <w:tcW w:w="2552"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FACTORES CRITICOS DE EXITO</w:t>
            </w:r>
          </w:p>
        </w:tc>
      </w:tr>
      <w:tr w:rsidR="00A24B70" w:rsidRPr="00160F8B" w:rsidTr="002F20CD">
        <w:trPr>
          <w:trHeight w:val="1257"/>
        </w:trPr>
        <w:tc>
          <w:tcPr>
            <w:tcW w:w="2235" w:type="dxa"/>
          </w:tcPr>
          <w:p w:rsidR="00A24B70" w:rsidRPr="00160F8B" w:rsidRDefault="00A24B70" w:rsidP="00F81E55">
            <w:pPr>
              <w:numPr>
                <w:ilvl w:val="0"/>
                <w:numId w:val="29"/>
              </w:numPr>
              <w:spacing w:after="0"/>
              <w:jc w:val="both"/>
              <w:rPr>
                <w:rFonts w:cs="Calibri"/>
                <w:sz w:val="20"/>
                <w:szCs w:val="20"/>
              </w:rPr>
            </w:pPr>
            <w:r w:rsidRPr="00160F8B">
              <w:rPr>
                <w:rFonts w:cs="Calibri"/>
                <w:sz w:val="20"/>
                <w:szCs w:val="20"/>
              </w:rPr>
              <w:t>Lograr que el 100% de los profesionales egresados</w:t>
            </w:r>
            <w:r>
              <w:rPr>
                <w:rFonts w:cs="Calibri"/>
                <w:sz w:val="20"/>
                <w:szCs w:val="20"/>
              </w:rPr>
              <w:t xml:space="preserve"> que hayan presentado su documentación completa</w:t>
            </w:r>
            <w:r w:rsidRPr="00160F8B">
              <w:rPr>
                <w:rFonts w:cs="Calibri"/>
                <w:sz w:val="20"/>
                <w:szCs w:val="20"/>
              </w:rPr>
              <w:t xml:space="preserve"> sean autorizados</w:t>
            </w:r>
            <w:r>
              <w:rPr>
                <w:rFonts w:cs="Calibri"/>
                <w:sz w:val="20"/>
                <w:szCs w:val="20"/>
              </w:rPr>
              <w:t xml:space="preserve"> </w:t>
            </w:r>
            <w:r w:rsidRPr="00FB6684">
              <w:rPr>
                <w:rFonts w:cs="Calibri"/>
                <w:sz w:val="20"/>
                <w:szCs w:val="20"/>
              </w:rPr>
              <w:t>de forma provisional.</w:t>
            </w:r>
          </w:p>
        </w:tc>
        <w:tc>
          <w:tcPr>
            <w:tcW w:w="2409" w:type="dxa"/>
            <w:gridSpan w:val="2"/>
          </w:tcPr>
          <w:p w:rsidR="00A24B70" w:rsidRPr="00160F8B" w:rsidRDefault="00A24B70" w:rsidP="002F20CD">
            <w:pPr>
              <w:spacing w:after="0"/>
              <w:jc w:val="both"/>
              <w:rPr>
                <w:rFonts w:cs="Calibri"/>
                <w:sz w:val="20"/>
                <w:szCs w:val="20"/>
              </w:rPr>
            </w:pPr>
            <w:r w:rsidRPr="00160F8B">
              <w:rPr>
                <w:rFonts w:cs="Calibri"/>
                <w:sz w:val="20"/>
                <w:szCs w:val="20"/>
              </w:rPr>
              <w:t>Inscribir al 100% de los egresados en el registro.</w:t>
            </w:r>
          </w:p>
        </w:tc>
        <w:tc>
          <w:tcPr>
            <w:tcW w:w="1276" w:type="dxa"/>
          </w:tcPr>
          <w:p w:rsidR="00A24B70" w:rsidRPr="00160F8B" w:rsidRDefault="00A24B70" w:rsidP="002F20CD">
            <w:pPr>
              <w:spacing w:after="0" w:line="240" w:lineRule="auto"/>
              <w:rPr>
                <w:rFonts w:eastAsia="Calibri" w:cs="Calibri"/>
                <w:sz w:val="20"/>
                <w:szCs w:val="20"/>
                <w:lang w:eastAsia="en-US"/>
              </w:rPr>
            </w:pPr>
            <w:r w:rsidRPr="00160F8B">
              <w:rPr>
                <w:rFonts w:cs="Calibri"/>
                <w:sz w:val="20"/>
                <w:szCs w:val="20"/>
              </w:rPr>
              <w:t>Un mes después de la recepción de los documentos</w:t>
            </w:r>
          </w:p>
          <w:p w:rsidR="00A24B70" w:rsidRPr="00160F8B" w:rsidRDefault="00A24B70" w:rsidP="002F20CD">
            <w:pPr>
              <w:spacing w:after="0" w:line="240" w:lineRule="auto"/>
              <w:ind w:left="720"/>
              <w:rPr>
                <w:rFonts w:eastAsia="Calibri" w:cs="Calibri"/>
                <w:b/>
                <w:sz w:val="20"/>
                <w:szCs w:val="20"/>
                <w:u w:val="single"/>
                <w:lang w:eastAsia="en-US"/>
              </w:rPr>
            </w:pPr>
          </w:p>
        </w:tc>
        <w:tc>
          <w:tcPr>
            <w:tcW w:w="2835" w:type="dxa"/>
          </w:tcPr>
          <w:p w:rsidR="00A24B70" w:rsidRPr="00E339D1" w:rsidRDefault="00A24B70" w:rsidP="002F20CD">
            <w:r w:rsidRPr="00E339D1">
              <w:t>Número de profesionales egresados autorizados/Número de profesionales egresados.</w:t>
            </w:r>
          </w:p>
        </w:tc>
        <w:tc>
          <w:tcPr>
            <w:tcW w:w="1701" w:type="dxa"/>
          </w:tcPr>
          <w:p w:rsidR="00A24B70" w:rsidRPr="00160F8B" w:rsidRDefault="00A24B70" w:rsidP="002F20CD">
            <w:pPr>
              <w:spacing w:after="0" w:line="240" w:lineRule="auto"/>
              <w:ind w:left="100"/>
              <w:rPr>
                <w:rFonts w:cs="Calibri"/>
                <w:sz w:val="20"/>
                <w:szCs w:val="20"/>
              </w:rPr>
            </w:pPr>
            <w:r w:rsidRPr="00160F8B">
              <w:rPr>
                <w:rFonts w:cs="Calibri"/>
                <w:sz w:val="20"/>
                <w:szCs w:val="20"/>
              </w:rPr>
              <w:t>Listados de egresados enviados por Universidades y MINSAL.</w:t>
            </w:r>
          </w:p>
          <w:p w:rsidR="00A24B70" w:rsidRPr="00160F8B" w:rsidRDefault="00A24B70" w:rsidP="002F20CD">
            <w:pPr>
              <w:spacing w:after="0" w:line="240" w:lineRule="auto"/>
              <w:ind w:left="100"/>
              <w:rPr>
                <w:rFonts w:eastAsia="Calibri" w:cs="Calibri"/>
                <w:sz w:val="20"/>
                <w:szCs w:val="20"/>
                <w:lang w:eastAsia="en-US"/>
              </w:rPr>
            </w:pPr>
            <w:r w:rsidRPr="00160F8B">
              <w:rPr>
                <w:rFonts w:cs="Calibri"/>
                <w:sz w:val="20"/>
                <w:szCs w:val="20"/>
              </w:rPr>
              <w:t>Base de registro.</w:t>
            </w:r>
          </w:p>
        </w:tc>
        <w:tc>
          <w:tcPr>
            <w:tcW w:w="1559" w:type="dxa"/>
          </w:tcPr>
          <w:p w:rsidR="00A24B70" w:rsidRPr="00160F8B" w:rsidRDefault="00A24B70" w:rsidP="002F20CD">
            <w:pPr>
              <w:spacing w:after="0" w:line="240" w:lineRule="auto"/>
              <w:ind w:left="69"/>
              <w:rPr>
                <w:rFonts w:cs="Calibri"/>
                <w:sz w:val="20"/>
                <w:szCs w:val="20"/>
              </w:rPr>
            </w:pPr>
            <w:r>
              <w:rPr>
                <w:rFonts w:cs="Calibri"/>
                <w:sz w:val="20"/>
                <w:szCs w:val="20"/>
              </w:rPr>
              <w:t xml:space="preserve">        Anual </w:t>
            </w:r>
          </w:p>
        </w:tc>
        <w:tc>
          <w:tcPr>
            <w:tcW w:w="2552" w:type="dxa"/>
          </w:tcPr>
          <w:p w:rsidR="00A24B70" w:rsidRPr="00160F8B" w:rsidRDefault="00A24B70" w:rsidP="002F20CD">
            <w:pPr>
              <w:spacing w:after="0" w:line="240" w:lineRule="auto"/>
              <w:ind w:left="69"/>
              <w:rPr>
                <w:rFonts w:cs="Calibri"/>
                <w:sz w:val="20"/>
                <w:szCs w:val="20"/>
              </w:rPr>
            </w:pPr>
            <w:r w:rsidRPr="00160F8B">
              <w:rPr>
                <w:rFonts w:cs="Calibri"/>
                <w:sz w:val="20"/>
                <w:szCs w:val="20"/>
              </w:rPr>
              <w:t>Falta de personal administrativo</w:t>
            </w:r>
            <w:r>
              <w:rPr>
                <w:rFonts w:cs="Calibri"/>
                <w:sz w:val="20"/>
                <w:szCs w:val="20"/>
              </w:rPr>
              <w:t>, técnico (inspectores)</w:t>
            </w:r>
            <w:r w:rsidRPr="00160F8B">
              <w:rPr>
                <w:rFonts w:cs="Calibri"/>
                <w:sz w:val="20"/>
                <w:szCs w:val="20"/>
              </w:rPr>
              <w:t xml:space="preserve"> y de apoyo.</w:t>
            </w:r>
          </w:p>
          <w:p w:rsidR="00A24B70" w:rsidRDefault="00A24B70" w:rsidP="002F20CD">
            <w:pPr>
              <w:spacing w:after="0" w:line="240" w:lineRule="auto"/>
              <w:ind w:left="69"/>
              <w:rPr>
                <w:rFonts w:cs="Calibri"/>
                <w:sz w:val="20"/>
                <w:szCs w:val="20"/>
              </w:rPr>
            </w:pPr>
            <w:r w:rsidRPr="00160F8B">
              <w:rPr>
                <w:rFonts w:cs="Calibri"/>
                <w:sz w:val="20"/>
                <w:szCs w:val="20"/>
              </w:rPr>
              <w:t>Falta de recurso tecnológico</w:t>
            </w:r>
          </w:p>
          <w:p w:rsidR="00A24B70" w:rsidRPr="00160F8B" w:rsidRDefault="00A24B70" w:rsidP="002F20CD">
            <w:pPr>
              <w:spacing w:after="0" w:line="240" w:lineRule="auto"/>
              <w:rPr>
                <w:rFonts w:cs="Calibri"/>
                <w:sz w:val="20"/>
                <w:szCs w:val="20"/>
              </w:rPr>
            </w:pPr>
            <w:r>
              <w:rPr>
                <w:rFonts w:cs="Calibri"/>
                <w:sz w:val="20"/>
                <w:szCs w:val="20"/>
              </w:rPr>
              <w:t xml:space="preserve">  Inadecuada orientación por parte de las universidades para realizar el trámite correspondiente </w:t>
            </w:r>
          </w:p>
          <w:p w:rsidR="00A24B70" w:rsidRPr="00160F8B" w:rsidRDefault="00A24B70" w:rsidP="002F20CD">
            <w:pPr>
              <w:spacing w:after="0" w:line="240" w:lineRule="auto"/>
              <w:rPr>
                <w:rFonts w:cs="Calibri"/>
                <w:sz w:val="20"/>
                <w:szCs w:val="20"/>
              </w:rPr>
            </w:pPr>
          </w:p>
        </w:tc>
      </w:tr>
      <w:tr w:rsidR="00A24B70" w:rsidRPr="00160F8B" w:rsidTr="002F20CD">
        <w:trPr>
          <w:trHeight w:val="1257"/>
        </w:trPr>
        <w:tc>
          <w:tcPr>
            <w:tcW w:w="2235" w:type="dxa"/>
          </w:tcPr>
          <w:p w:rsidR="00A24B70" w:rsidRPr="00160F8B" w:rsidRDefault="00A24B70" w:rsidP="00F81E55">
            <w:pPr>
              <w:numPr>
                <w:ilvl w:val="0"/>
                <w:numId w:val="29"/>
              </w:numPr>
              <w:spacing w:after="0"/>
              <w:jc w:val="both"/>
              <w:rPr>
                <w:rFonts w:cs="Calibri"/>
                <w:sz w:val="20"/>
                <w:szCs w:val="20"/>
              </w:rPr>
            </w:pPr>
            <w:r w:rsidRPr="00160F8B">
              <w:rPr>
                <w:rFonts w:cs="Calibri"/>
                <w:sz w:val="20"/>
                <w:szCs w:val="20"/>
              </w:rPr>
              <w:t>Lograr que el 100% de los profesionales graduados</w:t>
            </w:r>
            <w:r>
              <w:rPr>
                <w:rFonts w:cs="Calibri"/>
                <w:sz w:val="20"/>
                <w:szCs w:val="20"/>
              </w:rPr>
              <w:t xml:space="preserve">  que hayan presentado su documentación completa,</w:t>
            </w:r>
            <w:r w:rsidRPr="00160F8B">
              <w:rPr>
                <w:rFonts w:cs="Calibri"/>
                <w:sz w:val="20"/>
                <w:szCs w:val="20"/>
              </w:rPr>
              <w:t xml:space="preserve">  sean autorizados</w:t>
            </w:r>
            <w:r>
              <w:rPr>
                <w:rFonts w:cs="Calibri"/>
                <w:sz w:val="20"/>
                <w:szCs w:val="20"/>
              </w:rPr>
              <w:t xml:space="preserve"> </w:t>
            </w:r>
            <w:r w:rsidRPr="00FB6684">
              <w:rPr>
                <w:rFonts w:cs="Calibri"/>
                <w:sz w:val="20"/>
                <w:szCs w:val="20"/>
              </w:rPr>
              <w:t xml:space="preserve">de </w:t>
            </w:r>
            <w:r w:rsidRPr="00FB6684">
              <w:rPr>
                <w:rFonts w:cs="Calibri"/>
                <w:sz w:val="20"/>
                <w:szCs w:val="20"/>
              </w:rPr>
              <w:lastRenderedPageBreak/>
              <w:t>forma permanente.</w:t>
            </w:r>
          </w:p>
        </w:tc>
        <w:tc>
          <w:tcPr>
            <w:tcW w:w="2409" w:type="dxa"/>
            <w:gridSpan w:val="2"/>
          </w:tcPr>
          <w:p w:rsidR="00A24B70" w:rsidRPr="00160F8B" w:rsidRDefault="00A24B70" w:rsidP="002F20CD">
            <w:pPr>
              <w:spacing w:after="0"/>
              <w:jc w:val="both"/>
              <w:rPr>
                <w:rFonts w:cs="Calibri"/>
                <w:sz w:val="20"/>
                <w:szCs w:val="20"/>
              </w:rPr>
            </w:pPr>
            <w:r w:rsidRPr="00160F8B">
              <w:rPr>
                <w:rFonts w:cs="Calibri"/>
                <w:sz w:val="20"/>
                <w:szCs w:val="20"/>
              </w:rPr>
              <w:lastRenderedPageBreak/>
              <w:t>Inscribir al 100% de los  graduados en el registro.</w:t>
            </w:r>
          </w:p>
        </w:tc>
        <w:tc>
          <w:tcPr>
            <w:tcW w:w="1276" w:type="dxa"/>
          </w:tcPr>
          <w:p w:rsidR="00A24B70" w:rsidRPr="00160F8B" w:rsidRDefault="00A24B70" w:rsidP="002F20CD">
            <w:pPr>
              <w:spacing w:after="0" w:line="240" w:lineRule="auto"/>
              <w:rPr>
                <w:rFonts w:cs="Calibri"/>
                <w:sz w:val="20"/>
                <w:szCs w:val="20"/>
              </w:rPr>
            </w:pPr>
            <w:r w:rsidRPr="00160F8B">
              <w:rPr>
                <w:rFonts w:cs="Calibri"/>
                <w:sz w:val="20"/>
                <w:szCs w:val="20"/>
              </w:rPr>
              <w:t>Un mes después de</w:t>
            </w:r>
            <w:r>
              <w:rPr>
                <w:rFonts w:cs="Calibri"/>
                <w:sz w:val="20"/>
                <w:szCs w:val="20"/>
              </w:rPr>
              <w:t xml:space="preserve"> la recepción de los documentos</w:t>
            </w:r>
          </w:p>
        </w:tc>
        <w:tc>
          <w:tcPr>
            <w:tcW w:w="2835" w:type="dxa"/>
          </w:tcPr>
          <w:p w:rsidR="00A24B70" w:rsidRPr="00E339D1" w:rsidRDefault="00A24B70" w:rsidP="002F20CD">
            <w:r>
              <w:rPr>
                <w:rFonts w:cs="Calibri"/>
                <w:noProof/>
                <w:sz w:val="20"/>
                <w:szCs w:val="20"/>
              </w:rPr>
              <mc:AlternateContent>
                <mc:Choice Requires="wps">
                  <w:drawing>
                    <wp:anchor distT="0" distB="0" distL="114300" distR="114300" simplePos="0" relativeHeight="251662336" behindDoc="0" locked="0" layoutInCell="1" allowOverlap="1">
                      <wp:simplePos x="0" y="0"/>
                      <wp:positionH relativeFrom="column">
                        <wp:posOffset>923290</wp:posOffset>
                      </wp:positionH>
                      <wp:positionV relativeFrom="paragraph">
                        <wp:posOffset>-1443355</wp:posOffset>
                      </wp:positionV>
                      <wp:extent cx="10160" cy="21590"/>
                      <wp:effectExtent l="12065" t="9525" r="6350" b="698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AC880" id="_x0000_t32" coordsize="21600,21600" o:spt="32" o:oned="t" path="m,l21600,21600e" filled="f">
                      <v:path arrowok="t" fillok="f" o:connecttype="none"/>
                      <o:lock v:ext="edit" shapetype="t"/>
                    </v:shapetype>
                    <v:shape id="Conector recto de flecha 4" o:spid="_x0000_s1026" type="#_x0000_t32" style="position:absolute;margin-left:72.7pt;margin-top:-113.65pt;width:.8pt;height:1.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"/>
                  </w:pict>
                </mc:Fallback>
              </mc:AlternateContent>
            </w:r>
            <w:r w:rsidRPr="00B17519">
              <w:rPr>
                <w:rFonts w:cs="Calibri"/>
                <w:sz w:val="20"/>
                <w:szCs w:val="20"/>
              </w:rPr>
              <w:t>Número de profesionales graduados autorizados/Número de profesionales graduados</w:t>
            </w:r>
          </w:p>
        </w:tc>
        <w:tc>
          <w:tcPr>
            <w:tcW w:w="1701" w:type="dxa"/>
          </w:tcPr>
          <w:p w:rsidR="00A24B70" w:rsidRPr="00160F8B" w:rsidRDefault="00A24B70" w:rsidP="002F20CD">
            <w:pPr>
              <w:spacing w:after="0" w:line="240" w:lineRule="auto"/>
              <w:ind w:left="100"/>
              <w:rPr>
                <w:rFonts w:cs="Calibri"/>
                <w:sz w:val="20"/>
                <w:szCs w:val="20"/>
              </w:rPr>
            </w:pPr>
            <w:r w:rsidRPr="00160F8B">
              <w:rPr>
                <w:rFonts w:cs="Calibri"/>
                <w:sz w:val="20"/>
                <w:szCs w:val="20"/>
              </w:rPr>
              <w:t>Listados de graduados enviados por Universidades y MINSAL.</w:t>
            </w:r>
          </w:p>
          <w:p w:rsidR="00A24B70" w:rsidRPr="00160F8B" w:rsidRDefault="00A24B70" w:rsidP="002F20CD">
            <w:pPr>
              <w:spacing w:after="0" w:line="240" w:lineRule="auto"/>
              <w:ind w:left="100"/>
              <w:rPr>
                <w:rFonts w:cs="Calibri"/>
                <w:sz w:val="20"/>
                <w:szCs w:val="20"/>
              </w:rPr>
            </w:pPr>
            <w:r w:rsidRPr="00160F8B">
              <w:rPr>
                <w:rFonts w:cs="Calibri"/>
                <w:sz w:val="20"/>
                <w:szCs w:val="20"/>
              </w:rPr>
              <w:t>Base de registro.</w:t>
            </w:r>
          </w:p>
        </w:tc>
        <w:tc>
          <w:tcPr>
            <w:tcW w:w="1559" w:type="dxa"/>
          </w:tcPr>
          <w:p w:rsidR="00A24B70" w:rsidRPr="00160F8B" w:rsidRDefault="00A24B70" w:rsidP="002F20CD">
            <w:pPr>
              <w:spacing w:after="0" w:line="240" w:lineRule="auto"/>
              <w:ind w:left="69"/>
              <w:jc w:val="center"/>
              <w:rPr>
                <w:rFonts w:cs="Calibri"/>
                <w:sz w:val="20"/>
                <w:szCs w:val="20"/>
              </w:rPr>
            </w:pPr>
            <w:r>
              <w:rPr>
                <w:rFonts w:cs="Calibri"/>
                <w:sz w:val="20"/>
                <w:szCs w:val="20"/>
              </w:rPr>
              <w:t>Anual</w:t>
            </w:r>
          </w:p>
        </w:tc>
        <w:tc>
          <w:tcPr>
            <w:tcW w:w="2552" w:type="dxa"/>
          </w:tcPr>
          <w:p w:rsidR="00A24B70" w:rsidRPr="00160F8B" w:rsidRDefault="00A24B70" w:rsidP="002F20CD">
            <w:pPr>
              <w:spacing w:after="0" w:line="240" w:lineRule="auto"/>
              <w:ind w:left="69"/>
              <w:rPr>
                <w:rFonts w:cs="Calibri"/>
                <w:sz w:val="20"/>
                <w:szCs w:val="20"/>
              </w:rPr>
            </w:pPr>
            <w:r w:rsidRPr="00160F8B">
              <w:rPr>
                <w:rFonts w:cs="Calibri"/>
                <w:sz w:val="20"/>
                <w:szCs w:val="20"/>
              </w:rPr>
              <w:t>Falta de personal administrativo</w:t>
            </w:r>
            <w:r>
              <w:rPr>
                <w:rFonts w:cs="Calibri"/>
                <w:sz w:val="20"/>
                <w:szCs w:val="20"/>
              </w:rPr>
              <w:t>, técnico (inspectores)</w:t>
            </w:r>
            <w:r w:rsidRPr="00160F8B">
              <w:rPr>
                <w:rFonts w:cs="Calibri"/>
                <w:sz w:val="20"/>
                <w:szCs w:val="20"/>
              </w:rPr>
              <w:t xml:space="preserve"> y de apoyo.</w:t>
            </w:r>
          </w:p>
          <w:p w:rsidR="00A24B70" w:rsidRPr="00160F8B" w:rsidRDefault="00A24B70" w:rsidP="002F20CD">
            <w:pPr>
              <w:spacing w:after="0" w:line="240" w:lineRule="auto"/>
              <w:ind w:left="69"/>
              <w:rPr>
                <w:rFonts w:cs="Calibri"/>
                <w:sz w:val="20"/>
                <w:szCs w:val="20"/>
              </w:rPr>
            </w:pPr>
            <w:r w:rsidRPr="00160F8B">
              <w:rPr>
                <w:rFonts w:cs="Calibri"/>
                <w:sz w:val="20"/>
                <w:szCs w:val="20"/>
              </w:rPr>
              <w:t>Falta de recurso tecnológico</w:t>
            </w:r>
            <w:r>
              <w:rPr>
                <w:rFonts w:cs="Calibri"/>
                <w:sz w:val="20"/>
                <w:szCs w:val="20"/>
              </w:rPr>
              <w:t xml:space="preserve">,  </w:t>
            </w:r>
          </w:p>
        </w:tc>
      </w:tr>
      <w:tr w:rsidR="00A24B70" w:rsidRPr="00160F8B" w:rsidTr="002F20CD">
        <w:trPr>
          <w:trHeight w:val="1257"/>
        </w:trPr>
        <w:tc>
          <w:tcPr>
            <w:tcW w:w="2235" w:type="dxa"/>
          </w:tcPr>
          <w:p w:rsidR="00A24B70" w:rsidRPr="0094418E" w:rsidRDefault="00A24B70" w:rsidP="00F81E55">
            <w:pPr>
              <w:numPr>
                <w:ilvl w:val="0"/>
                <w:numId w:val="29"/>
              </w:numPr>
              <w:spacing w:after="0"/>
              <w:rPr>
                <w:rFonts w:cs="Calibri"/>
                <w:sz w:val="20"/>
                <w:szCs w:val="20"/>
              </w:rPr>
            </w:pPr>
            <w:r w:rsidRPr="0094418E">
              <w:rPr>
                <w:rFonts w:cs="Calibri"/>
                <w:sz w:val="20"/>
                <w:szCs w:val="20"/>
              </w:rPr>
              <w:t xml:space="preserve">Verificar que el 100% de profesionales que se encuentran durante las inspecciones realizadas  estén  autorizados para el ejercicio profesional </w:t>
            </w:r>
          </w:p>
        </w:tc>
        <w:tc>
          <w:tcPr>
            <w:tcW w:w="2409" w:type="dxa"/>
            <w:gridSpan w:val="2"/>
          </w:tcPr>
          <w:p w:rsidR="00A24B70" w:rsidRPr="00160F8B" w:rsidRDefault="00A24B70" w:rsidP="002F20CD">
            <w:pPr>
              <w:spacing w:after="0"/>
              <w:jc w:val="both"/>
              <w:rPr>
                <w:rFonts w:cs="Calibri"/>
                <w:sz w:val="20"/>
                <w:szCs w:val="20"/>
              </w:rPr>
            </w:pPr>
            <w:r>
              <w:rPr>
                <w:rFonts w:cs="Calibri"/>
                <w:sz w:val="20"/>
                <w:szCs w:val="20"/>
              </w:rPr>
              <w:t xml:space="preserve">Que del 100% </w:t>
            </w:r>
            <w:r w:rsidRPr="00160F8B">
              <w:rPr>
                <w:rFonts w:cs="Calibri"/>
                <w:sz w:val="20"/>
                <w:szCs w:val="20"/>
              </w:rPr>
              <w:t>de inspecciones</w:t>
            </w:r>
            <w:r>
              <w:rPr>
                <w:rFonts w:cs="Calibri"/>
                <w:sz w:val="20"/>
                <w:szCs w:val="20"/>
              </w:rPr>
              <w:t xml:space="preserve"> realizadas </w:t>
            </w:r>
            <w:r w:rsidRPr="00160F8B">
              <w:rPr>
                <w:rFonts w:cs="Calibri"/>
                <w:sz w:val="20"/>
                <w:szCs w:val="20"/>
              </w:rPr>
              <w:t xml:space="preserve"> a profesionales, estos sean profesionales autorizados.</w:t>
            </w:r>
          </w:p>
        </w:tc>
        <w:tc>
          <w:tcPr>
            <w:tcW w:w="1276" w:type="dxa"/>
          </w:tcPr>
          <w:p w:rsidR="00A24B70" w:rsidRPr="00160F8B" w:rsidRDefault="00A24B70" w:rsidP="002F20CD">
            <w:pPr>
              <w:spacing w:after="0" w:line="240" w:lineRule="auto"/>
              <w:rPr>
                <w:rFonts w:cs="Calibri"/>
                <w:sz w:val="20"/>
                <w:szCs w:val="20"/>
              </w:rPr>
            </w:pPr>
            <w:r w:rsidRPr="00160F8B">
              <w:rPr>
                <w:rFonts w:cs="Calibri"/>
                <w:sz w:val="20"/>
                <w:szCs w:val="20"/>
              </w:rPr>
              <w:t>Cada año</w:t>
            </w:r>
          </w:p>
        </w:tc>
        <w:tc>
          <w:tcPr>
            <w:tcW w:w="2835" w:type="dxa"/>
          </w:tcPr>
          <w:p w:rsidR="00A24B70" w:rsidRPr="00B17519" w:rsidRDefault="00A24B70" w:rsidP="002F20CD">
            <w:pPr>
              <w:rPr>
                <w:rFonts w:cs="Calibri"/>
                <w:sz w:val="20"/>
                <w:szCs w:val="20"/>
              </w:rPr>
            </w:pPr>
            <w:r w:rsidRPr="00B17519">
              <w:rPr>
                <w:rFonts w:cs="Calibri"/>
                <w:sz w:val="20"/>
                <w:szCs w:val="20"/>
              </w:rPr>
              <w:t>Número de profesionales Inspeccionados que ejercen de forma autorizada/ Número de profesionales inspeccionados</w:t>
            </w:r>
          </w:p>
        </w:tc>
        <w:tc>
          <w:tcPr>
            <w:tcW w:w="1701" w:type="dxa"/>
          </w:tcPr>
          <w:p w:rsidR="00A24B70" w:rsidRPr="00160F8B" w:rsidRDefault="00A24B70" w:rsidP="002F20CD">
            <w:pPr>
              <w:spacing w:after="0" w:line="240" w:lineRule="auto"/>
              <w:ind w:left="100"/>
              <w:rPr>
                <w:rFonts w:cs="Calibri"/>
                <w:sz w:val="20"/>
                <w:szCs w:val="20"/>
              </w:rPr>
            </w:pPr>
            <w:r w:rsidRPr="00160F8B">
              <w:rPr>
                <w:rFonts w:cs="Calibri"/>
                <w:sz w:val="20"/>
                <w:szCs w:val="20"/>
              </w:rPr>
              <w:t>Base de datos de registro</w:t>
            </w:r>
          </w:p>
          <w:p w:rsidR="00A24B70" w:rsidRPr="00160F8B" w:rsidRDefault="00A24B70" w:rsidP="002F20CD">
            <w:pPr>
              <w:spacing w:after="0" w:line="240" w:lineRule="auto"/>
              <w:ind w:left="100"/>
              <w:rPr>
                <w:rFonts w:cs="Calibri"/>
                <w:sz w:val="20"/>
                <w:szCs w:val="20"/>
              </w:rPr>
            </w:pPr>
            <w:r w:rsidRPr="00160F8B">
              <w:rPr>
                <w:rFonts w:cs="Calibri"/>
                <w:sz w:val="20"/>
                <w:szCs w:val="20"/>
              </w:rPr>
              <w:t>Informes de inspección</w:t>
            </w:r>
          </w:p>
        </w:tc>
        <w:tc>
          <w:tcPr>
            <w:tcW w:w="1559" w:type="dxa"/>
          </w:tcPr>
          <w:p w:rsidR="00A24B70" w:rsidRDefault="00A24B70" w:rsidP="002F20CD">
            <w:pPr>
              <w:spacing w:after="0" w:line="240" w:lineRule="auto"/>
              <w:ind w:left="69"/>
              <w:jc w:val="center"/>
              <w:rPr>
                <w:rFonts w:cs="Calibri"/>
                <w:sz w:val="20"/>
                <w:szCs w:val="20"/>
              </w:rPr>
            </w:pPr>
            <w:r>
              <w:rPr>
                <w:rFonts w:cs="Calibri"/>
                <w:sz w:val="20"/>
                <w:szCs w:val="20"/>
              </w:rPr>
              <w:t>Anual</w:t>
            </w:r>
          </w:p>
        </w:tc>
        <w:tc>
          <w:tcPr>
            <w:tcW w:w="2552" w:type="dxa"/>
          </w:tcPr>
          <w:p w:rsidR="00A24B70" w:rsidRPr="00160F8B" w:rsidRDefault="00A24B70" w:rsidP="002F20CD">
            <w:pPr>
              <w:spacing w:after="0" w:line="240" w:lineRule="auto"/>
              <w:ind w:left="69"/>
              <w:rPr>
                <w:rFonts w:cs="Calibri"/>
                <w:sz w:val="20"/>
                <w:szCs w:val="20"/>
              </w:rPr>
            </w:pPr>
            <w:r>
              <w:rPr>
                <w:rFonts w:cs="Calibri"/>
                <w:sz w:val="20"/>
                <w:szCs w:val="20"/>
              </w:rPr>
              <w:t>Falta de personal técnico (inspectores).</w:t>
            </w:r>
          </w:p>
        </w:tc>
      </w:tr>
      <w:tr w:rsidR="00A24B70" w:rsidRPr="00160F8B" w:rsidTr="002F20CD">
        <w:tc>
          <w:tcPr>
            <w:tcW w:w="2235" w:type="dxa"/>
          </w:tcPr>
          <w:p w:rsidR="00A24B70" w:rsidRPr="00160F8B" w:rsidRDefault="00A24B70" w:rsidP="00F81E55">
            <w:pPr>
              <w:numPr>
                <w:ilvl w:val="0"/>
                <w:numId w:val="29"/>
              </w:numPr>
              <w:spacing w:after="0"/>
              <w:jc w:val="both"/>
              <w:rPr>
                <w:rFonts w:cs="Calibri"/>
                <w:sz w:val="20"/>
                <w:szCs w:val="20"/>
              </w:rPr>
            </w:pPr>
            <w:r w:rsidRPr="00160F8B">
              <w:rPr>
                <w:rFonts w:cs="Calibri"/>
                <w:sz w:val="20"/>
                <w:szCs w:val="20"/>
              </w:rPr>
              <w:t>Actualizar el 50 % del  registro de profesionales activos</w:t>
            </w:r>
          </w:p>
        </w:tc>
        <w:tc>
          <w:tcPr>
            <w:tcW w:w="2409" w:type="dxa"/>
            <w:gridSpan w:val="2"/>
          </w:tcPr>
          <w:p w:rsidR="00A24B70" w:rsidRPr="00160F8B" w:rsidRDefault="00A24B70" w:rsidP="002F20CD">
            <w:pPr>
              <w:spacing w:after="0"/>
              <w:jc w:val="both"/>
              <w:rPr>
                <w:rFonts w:cs="Calibri"/>
                <w:sz w:val="20"/>
                <w:szCs w:val="20"/>
              </w:rPr>
            </w:pPr>
            <w:r w:rsidRPr="00160F8B">
              <w:rPr>
                <w:rFonts w:cs="Calibri"/>
                <w:sz w:val="20"/>
                <w:szCs w:val="20"/>
              </w:rPr>
              <w:t>Lograr la actualización de los datos del sistema de registro de por lo menos el  50% de los profesionales inscritos activos.</w:t>
            </w:r>
          </w:p>
        </w:tc>
        <w:tc>
          <w:tcPr>
            <w:tcW w:w="1276" w:type="dxa"/>
          </w:tcPr>
          <w:p w:rsidR="00A24B70" w:rsidRPr="00160F8B" w:rsidRDefault="00A24B70" w:rsidP="002F20CD">
            <w:pPr>
              <w:spacing w:after="0" w:line="240" w:lineRule="auto"/>
              <w:rPr>
                <w:rFonts w:eastAsia="Calibri" w:cs="Calibri"/>
                <w:b/>
                <w:sz w:val="20"/>
                <w:szCs w:val="20"/>
                <w:u w:val="single"/>
                <w:lang w:eastAsia="en-US"/>
              </w:rPr>
            </w:pPr>
            <w:r w:rsidRPr="00160F8B">
              <w:rPr>
                <w:rFonts w:cs="Calibri"/>
                <w:sz w:val="20"/>
                <w:szCs w:val="20"/>
              </w:rPr>
              <w:t>6 meses</w:t>
            </w:r>
          </w:p>
        </w:tc>
        <w:tc>
          <w:tcPr>
            <w:tcW w:w="2835" w:type="dxa"/>
          </w:tcPr>
          <w:p w:rsidR="00A24B70" w:rsidRPr="00B17519" w:rsidRDefault="00A24B70" w:rsidP="002F20CD">
            <w:pPr>
              <w:rPr>
                <w:rFonts w:cs="Calibri"/>
                <w:sz w:val="20"/>
                <w:szCs w:val="20"/>
              </w:rPr>
            </w:pPr>
            <w:r w:rsidRPr="00B17519">
              <w:rPr>
                <w:rFonts w:cs="Calibri"/>
                <w:sz w:val="20"/>
                <w:szCs w:val="20"/>
              </w:rPr>
              <w:t>Número de registros de profesionales activos actualizados/Número de profesionales registrados activos.</w:t>
            </w:r>
          </w:p>
          <w:p w:rsidR="00A24B70" w:rsidRPr="00B17519" w:rsidRDefault="00A24B70" w:rsidP="002F20CD">
            <w:pPr>
              <w:rPr>
                <w:rFonts w:cs="Calibri"/>
                <w:sz w:val="20"/>
                <w:szCs w:val="20"/>
              </w:rPr>
            </w:pPr>
          </w:p>
          <w:p w:rsidR="00A24B70" w:rsidRPr="00B17519" w:rsidRDefault="00A24B70" w:rsidP="002F20CD">
            <w:pPr>
              <w:rPr>
                <w:rFonts w:cs="Calibri"/>
                <w:sz w:val="20"/>
                <w:szCs w:val="20"/>
              </w:rPr>
            </w:pPr>
          </w:p>
        </w:tc>
        <w:tc>
          <w:tcPr>
            <w:tcW w:w="1701" w:type="dxa"/>
          </w:tcPr>
          <w:p w:rsidR="00A24B70" w:rsidRPr="00160F8B" w:rsidRDefault="00A24B70" w:rsidP="002F20CD">
            <w:pPr>
              <w:spacing w:after="0" w:line="240" w:lineRule="auto"/>
              <w:ind w:left="100"/>
              <w:rPr>
                <w:rFonts w:cs="Calibri"/>
                <w:sz w:val="20"/>
                <w:szCs w:val="20"/>
              </w:rPr>
            </w:pPr>
            <w:r w:rsidRPr="00160F8B">
              <w:rPr>
                <w:rFonts w:cs="Calibri"/>
                <w:sz w:val="20"/>
                <w:szCs w:val="20"/>
              </w:rPr>
              <w:t>Hojas de datos llenas.</w:t>
            </w:r>
          </w:p>
          <w:p w:rsidR="00A24B70" w:rsidRPr="00160F8B" w:rsidRDefault="00A24B70" w:rsidP="002F20CD">
            <w:pPr>
              <w:spacing w:after="0" w:line="240" w:lineRule="auto"/>
              <w:ind w:left="100"/>
              <w:rPr>
                <w:rFonts w:cs="Calibri"/>
                <w:sz w:val="20"/>
                <w:szCs w:val="20"/>
              </w:rPr>
            </w:pPr>
            <w:r w:rsidRPr="00160F8B">
              <w:rPr>
                <w:rFonts w:cs="Calibri"/>
                <w:sz w:val="20"/>
                <w:szCs w:val="20"/>
              </w:rPr>
              <w:t>Base de datos actualizada.</w:t>
            </w:r>
          </w:p>
        </w:tc>
        <w:tc>
          <w:tcPr>
            <w:tcW w:w="1559" w:type="dxa"/>
          </w:tcPr>
          <w:p w:rsidR="00A24B70" w:rsidRPr="00160F8B" w:rsidRDefault="00A24B70" w:rsidP="002F20CD">
            <w:pPr>
              <w:spacing w:after="0" w:line="240" w:lineRule="auto"/>
              <w:ind w:left="69"/>
              <w:jc w:val="center"/>
              <w:rPr>
                <w:rFonts w:cs="Calibri"/>
                <w:sz w:val="20"/>
                <w:szCs w:val="20"/>
              </w:rPr>
            </w:pPr>
            <w:r>
              <w:rPr>
                <w:rFonts w:cs="Calibri"/>
                <w:sz w:val="20"/>
                <w:szCs w:val="20"/>
              </w:rPr>
              <w:t>Anual</w:t>
            </w:r>
          </w:p>
        </w:tc>
        <w:tc>
          <w:tcPr>
            <w:tcW w:w="2552" w:type="dxa"/>
          </w:tcPr>
          <w:p w:rsidR="00A24B70" w:rsidRPr="00160F8B" w:rsidRDefault="00A24B70" w:rsidP="002F20CD">
            <w:pPr>
              <w:spacing w:after="0" w:line="240" w:lineRule="auto"/>
              <w:ind w:left="69"/>
              <w:rPr>
                <w:rFonts w:cs="Calibri"/>
                <w:sz w:val="20"/>
                <w:szCs w:val="20"/>
              </w:rPr>
            </w:pPr>
            <w:r w:rsidRPr="00160F8B">
              <w:rPr>
                <w:rFonts w:cs="Calibri"/>
                <w:sz w:val="20"/>
                <w:szCs w:val="20"/>
              </w:rPr>
              <w:t>Falta de personal administrativo.</w:t>
            </w:r>
          </w:p>
          <w:p w:rsidR="00A24B70" w:rsidRPr="00160F8B" w:rsidRDefault="00A24B70" w:rsidP="002F20CD">
            <w:pPr>
              <w:spacing w:after="0" w:line="240" w:lineRule="auto"/>
              <w:ind w:left="69"/>
              <w:rPr>
                <w:rFonts w:cs="Calibri"/>
                <w:sz w:val="20"/>
                <w:szCs w:val="20"/>
              </w:rPr>
            </w:pPr>
            <w:r w:rsidRPr="00160F8B">
              <w:rPr>
                <w:rFonts w:cs="Calibri"/>
                <w:sz w:val="20"/>
                <w:szCs w:val="20"/>
              </w:rPr>
              <w:t>Falta de recurso tecnológico que permita actualizar los datos vía digital por el usuario.</w:t>
            </w:r>
          </w:p>
        </w:tc>
      </w:tr>
      <w:tr w:rsidR="00A24B70" w:rsidRPr="00160F8B" w:rsidTr="002F20CD">
        <w:tc>
          <w:tcPr>
            <w:tcW w:w="2235" w:type="dxa"/>
          </w:tcPr>
          <w:p w:rsidR="00A24B70" w:rsidRPr="00047A3A" w:rsidRDefault="00A24B70" w:rsidP="00F81E55">
            <w:pPr>
              <w:numPr>
                <w:ilvl w:val="0"/>
                <w:numId w:val="29"/>
              </w:numPr>
              <w:rPr>
                <w:rFonts w:cs="Calibri"/>
                <w:sz w:val="20"/>
                <w:szCs w:val="20"/>
                <w:lang w:val="es-MX"/>
              </w:rPr>
            </w:pPr>
            <w:r w:rsidRPr="00047A3A">
              <w:rPr>
                <w:rFonts w:cs="Calibri"/>
                <w:sz w:val="20"/>
                <w:szCs w:val="20"/>
                <w:lang w:val="es-MX"/>
              </w:rPr>
              <w:t xml:space="preserve">Lograr el  75 %  de profesionales activos, se encuentren </w:t>
            </w:r>
            <w:r w:rsidRPr="00047A3A">
              <w:rPr>
                <w:rFonts w:cs="Calibri"/>
                <w:sz w:val="20"/>
                <w:szCs w:val="20"/>
                <w:lang w:val="es-MX"/>
              </w:rPr>
              <w:lastRenderedPageBreak/>
              <w:t xml:space="preserve">solventes  de su anualidad conforme al decreto 373. </w:t>
            </w:r>
          </w:p>
        </w:tc>
        <w:tc>
          <w:tcPr>
            <w:tcW w:w="2409" w:type="dxa"/>
            <w:gridSpan w:val="2"/>
          </w:tcPr>
          <w:p w:rsidR="00A24B70" w:rsidRDefault="00A24B70" w:rsidP="002F20CD">
            <w:pPr>
              <w:rPr>
                <w:rFonts w:cs="Calibri"/>
                <w:sz w:val="20"/>
                <w:szCs w:val="20"/>
                <w:lang w:val="es-MX"/>
              </w:rPr>
            </w:pPr>
            <w:r w:rsidRPr="00047A3A">
              <w:rPr>
                <w:rFonts w:cs="Calibri"/>
                <w:sz w:val="20"/>
                <w:szCs w:val="20"/>
                <w:lang w:val="es-MX"/>
              </w:rPr>
              <w:lastRenderedPageBreak/>
              <w:t>75% de los profesionales inscritos se encuentren solventes en la anualidad conforme Decreto 373.</w:t>
            </w:r>
          </w:p>
          <w:p w:rsidR="00A24B70" w:rsidRPr="00047A3A" w:rsidRDefault="00A24B70" w:rsidP="002F20CD">
            <w:pPr>
              <w:rPr>
                <w:rFonts w:cs="Calibri"/>
                <w:sz w:val="20"/>
                <w:szCs w:val="20"/>
                <w:lang w:val="es-MX"/>
              </w:rPr>
            </w:pPr>
            <w:r>
              <w:rPr>
                <w:rFonts w:cs="Calibri"/>
                <w:sz w:val="20"/>
                <w:szCs w:val="20"/>
                <w:lang w:val="es-MX"/>
              </w:rPr>
              <w:lastRenderedPageBreak/>
              <w:t>(18,095)</w:t>
            </w:r>
          </w:p>
        </w:tc>
        <w:tc>
          <w:tcPr>
            <w:tcW w:w="1276" w:type="dxa"/>
          </w:tcPr>
          <w:p w:rsidR="00A24B70" w:rsidRPr="00FB6896" w:rsidRDefault="00A24B70" w:rsidP="002F20CD">
            <w:pPr>
              <w:rPr>
                <w:rFonts w:cs="Calibri"/>
                <w:sz w:val="20"/>
                <w:szCs w:val="20"/>
                <w:highlight w:val="yellow"/>
                <w:lang w:val="es-MX"/>
              </w:rPr>
            </w:pPr>
            <w:r w:rsidRPr="00047A3A">
              <w:rPr>
                <w:rFonts w:cs="Calibri"/>
                <w:sz w:val="20"/>
                <w:szCs w:val="20"/>
              </w:rPr>
              <w:lastRenderedPageBreak/>
              <w:t>6 meses</w:t>
            </w:r>
          </w:p>
        </w:tc>
        <w:tc>
          <w:tcPr>
            <w:tcW w:w="2835" w:type="dxa"/>
          </w:tcPr>
          <w:p w:rsidR="00A24B70" w:rsidRDefault="00A24B70" w:rsidP="002F20CD">
            <w:pPr>
              <w:rPr>
                <w:rFonts w:cs="Calibri"/>
                <w:sz w:val="20"/>
                <w:szCs w:val="20"/>
              </w:rPr>
            </w:pPr>
            <w:r w:rsidRPr="00047A3A">
              <w:rPr>
                <w:rFonts w:cs="Calibri"/>
                <w:sz w:val="20"/>
                <w:szCs w:val="20"/>
              </w:rPr>
              <w:t>Número de profesionales solventes</w:t>
            </w:r>
            <w:r>
              <w:rPr>
                <w:rFonts w:cs="Calibri"/>
                <w:sz w:val="20"/>
                <w:szCs w:val="20"/>
              </w:rPr>
              <w:t xml:space="preserve"> ()</w:t>
            </w:r>
            <w:r w:rsidRPr="00047A3A">
              <w:rPr>
                <w:rFonts w:cs="Calibri"/>
                <w:sz w:val="20"/>
                <w:szCs w:val="20"/>
              </w:rPr>
              <w:t xml:space="preserve"> /número de profesionales activos=24,127</w:t>
            </w:r>
            <w:r>
              <w:rPr>
                <w:rFonts w:cs="Calibri"/>
                <w:sz w:val="20"/>
                <w:szCs w:val="20"/>
              </w:rPr>
              <w:t>.</w:t>
            </w:r>
          </w:p>
          <w:p w:rsidR="00A24B70" w:rsidRPr="00FB6896" w:rsidRDefault="00A24B70" w:rsidP="002F20CD">
            <w:pPr>
              <w:rPr>
                <w:highlight w:val="yellow"/>
              </w:rPr>
            </w:pPr>
            <w:r w:rsidRPr="00A022E5">
              <w:rPr>
                <w:rStyle w:val="Refdenotaalpie"/>
              </w:rPr>
              <w:lastRenderedPageBreak/>
              <w:footnoteReference w:id="1"/>
            </w:r>
          </w:p>
        </w:tc>
        <w:tc>
          <w:tcPr>
            <w:tcW w:w="1701" w:type="dxa"/>
          </w:tcPr>
          <w:p w:rsidR="00A24B70" w:rsidRPr="00160F8B" w:rsidRDefault="00A24B70" w:rsidP="002F20CD">
            <w:pPr>
              <w:spacing w:after="0" w:line="240" w:lineRule="auto"/>
              <w:ind w:left="100"/>
              <w:rPr>
                <w:rFonts w:eastAsia="Calibri" w:cs="Calibri"/>
                <w:b/>
                <w:sz w:val="20"/>
                <w:szCs w:val="20"/>
                <w:u w:val="single"/>
                <w:lang w:eastAsia="en-US"/>
              </w:rPr>
            </w:pPr>
            <w:r w:rsidRPr="00160F8B">
              <w:rPr>
                <w:rFonts w:cs="Calibri"/>
                <w:sz w:val="20"/>
                <w:szCs w:val="20"/>
              </w:rPr>
              <w:lastRenderedPageBreak/>
              <w:t>Base de datos de profesionales solventes</w:t>
            </w:r>
            <w:r w:rsidRPr="00160F8B">
              <w:rPr>
                <w:rFonts w:eastAsia="Calibri" w:cs="Calibri"/>
                <w:b/>
                <w:sz w:val="20"/>
                <w:szCs w:val="20"/>
                <w:u w:val="single"/>
                <w:lang w:eastAsia="en-US"/>
              </w:rPr>
              <w:t>.</w:t>
            </w:r>
          </w:p>
        </w:tc>
        <w:tc>
          <w:tcPr>
            <w:tcW w:w="1559" w:type="dxa"/>
          </w:tcPr>
          <w:p w:rsidR="00A24B70" w:rsidRPr="00160F8B" w:rsidRDefault="00A24B70" w:rsidP="002F20CD">
            <w:pPr>
              <w:spacing w:after="0" w:line="240" w:lineRule="auto"/>
              <w:ind w:left="69"/>
              <w:jc w:val="center"/>
              <w:rPr>
                <w:rFonts w:cs="Calibri"/>
                <w:sz w:val="20"/>
                <w:szCs w:val="20"/>
              </w:rPr>
            </w:pPr>
            <w:r>
              <w:rPr>
                <w:rFonts w:cs="Calibri"/>
                <w:sz w:val="20"/>
                <w:szCs w:val="20"/>
              </w:rPr>
              <w:t xml:space="preserve">Anual </w:t>
            </w:r>
          </w:p>
        </w:tc>
        <w:tc>
          <w:tcPr>
            <w:tcW w:w="2552" w:type="dxa"/>
          </w:tcPr>
          <w:p w:rsidR="00A24B70" w:rsidRPr="00160F8B" w:rsidRDefault="00A24B70" w:rsidP="002F20CD">
            <w:pPr>
              <w:spacing w:after="0" w:line="240" w:lineRule="auto"/>
              <w:ind w:left="69"/>
              <w:rPr>
                <w:rFonts w:cs="Calibri"/>
                <w:sz w:val="20"/>
                <w:szCs w:val="20"/>
              </w:rPr>
            </w:pPr>
            <w:r w:rsidRPr="00160F8B">
              <w:rPr>
                <w:rFonts w:cs="Calibri"/>
                <w:sz w:val="20"/>
                <w:szCs w:val="20"/>
              </w:rPr>
              <w:t>Falta de parqueo para usuarios.</w:t>
            </w:r>
          </w:p>
          <w:p w:rsidR="00A24B70" w:rsidRPr="00160F8B" w:rsidRDefault="00A24B70" w:rsidP="002F20CD">
            <w:pPr>
              <w:spacing w:after="0" w:line="240" w:lineRule="auto"/>
              <w:ind w:left="69"/>
              <w:rPr>
                <w:rFonts w:cs="Calibri"/>
                <w:sz w:val="20"/>
                <w:szCs w:val="20"/>
              </w:rPr>
            </w:pPr>
            <w:r w:rsidRPr="00160F8B">
              <w:rPr>
                <w:rFonts w:cs="Calibri"/>
                <w:sz w:val="20"/>
                <w:szCs w:val="20"/>
              </w:rPr>
              <w:t>Personal administrativo insuficiente para remitir mandamientos vía correo electrónico.</w:t>
            </w:r>
          </w:p>
          <w:p w:rsidR="00A24B70" w:rsidRPr="00160F8B" w:rsidRDefault="00A24B70" w:rsidP="002F20CD">
            <w:pPr>
              <w:spacing w:after="0" w:line="240" w:lineRule="auto"/>
              <w:ind w:left="69"/>
              <w:rPr>
                <w:rFonts w:cs="Calibri"/>
                <w:sz w:val="20"/>
                <w:szCs w:val="20"/>
              </w:rPr>
            </w:pPr>
            <w:r>
              <w:rPr>
                <w:rFonts w:cs="Calibri"/>
                <w:sz w:val="20"/>
                <w:szCs w:val="20"/>
              </w:rPr>
              <w:lastRenderedPageBreak/>
              <w:t xml:space="preserve">Falta de software </w:t>
            </w:r>
            <w:r w:rsidRPr="00160F8B">
              <w:rPr>
                <w:rFonts w:cs="Calibri"/>
                <w:sz w:val="20"/>
                <w:szCs w:val="20"/>
              </w:rPr>
              <w:t xml:space="preserve"> que permita  obtener mandamiento de pago vía electrónica.</w:t>
            </w:r>
          </w:p>
        </w:tc>
      </w:tr>
      <w:tr w:rsidR="00A24B70" w:rsidRPr="00160F8B" w:rsidTr="002F20CD">
        <w:tc>
          <w:tcPr>
            <w:tcW w:w="2235" w:type="dxa"/>
          </w:tcPr>
          <w:p w:rsidR="00A24B70" w:rsidRPr="00160F8B" w:rsidRDefault="00A24B70" w:rsidP="00F81E55">
            <w:pPr>
              <w:numPr>
                <w:ilvl w:val="0"/>
                <w:numId w:val="29"/>
              </w:numPr>
              <w:spacing w:after="0"/>
              <w:jc w:val="both"/>
              <w:rPr>
                <w:rFonts w:cs="Calibri"/>
                <w:sz w:val="20"/>
                <w:szCs w:val="20"/>
              </w:rPr>
            </w:pPr>
            <w:r w:rsidRPr="00160F8B">
              <w:rPr>
                <w:rFonts w:cs="Calibri"/>
                <w:sz w:val="20"/>
                <w:szCs w:val="20"/>
              </w:rPr>
              <w:lastRenderedPageBreak/>
              <w:t>Vigilar al 100% los profesionales extranjeros que vienen en jornadas provenientes de países amigos.</w:t>
            </w:r>
          </w:p>
        </w:tc>
        <w:tc>
          <w:tcPr>
            <w:tcW w:w="2409" w:type="dxa"/>
            <w:gridSpan w:val="2"/>
          </w:tcPr>
          <w:p w:rsidR="00A24B70" w:rsidRPr="00160F8B" w:rsidRDefault="00A24B70" w:rsidP="002F20CD">
            <w:pPr>
              <w:spacing w:after="0"/>
              <w:jc w:val="both"/>
              <w:rPr>
                <w:rFonts w:cs="Calibri"/>
                <w:sz w:val="20"/>
                <w:szCs w:val="20"/>
              </w:rPr>
            </w:pPr>
            <w:r w:rsidRPr="00160F8B">
              <w:rPr>
                <w:rFonts w:cs="Calibri"/>
                <w:sz w:val="20"/>
                <w:szCs w:val="20"/>
              </w:rPr>
              <w:t>Autorizar y supervisar el 100% de los profesionales que provienen del extranjero en Jornadas Médicas</w:t>
            </w:r>
            <w:r>
              <w:rPr>
                <w:rFonts w:cs="Calibri"/>
                <w:sz w:val="20"/>
                <w:szCs w:val="20"/>
              </w:rPr>
              <w:t xml:space="preserve"> previa solicitud de las respectivas instituciones responsables y presentación de documentos</w:t>
            </w:r>
            <w:r w:rsidRPr="00160F8B">
              <w:rPr>
                <w:rFonts w:cs="Calibri"/>
                <w:sz w:val="20"/>
                <w:szCs w:val="20"/>
              </w:rPr>
              <w:t>.</w:t>
            </w:r>
          </w:p>
          <w:p w:rsidR="00A24B70" w:rsidRPr="00160F8B" w:rsidRDefault="00A24B70" w:rsidP="002F20CD">
            <w:pPr>
              <w:spacing w:after="0"/>
              <w:jc w:val="both"/>
              <w:rPr>
                <w:rFonts w:cs="Calibri"/>
                <w:sz w:val="20"/>
                <w:szCs w:val="20"/>
              </w:rPr>
            </w:pPr>
          </w:p>
        </w:tc>
        <w:tc>
          <w:tcPr>
            <w:tcW w:w="1276" w:type="dxa"/>
          </w:tcPr>
          <w:p w:rsidR="00A24B70" w:rsidRPr="00160F8B" w:rsidRDefault="00A24B70" w:rsidP="002F20CD">
            <w:pPr>
              <w:spacing w:after="0" w:line="240" w:lineRule="auto"/>
              <w:rPr>
                <w:rFonts w:cs="Calibri"/>
                <w:sz w:val="20"/>
                <w:szCs w:val="20"/>
              </w:rPr>
            </w:pPr>
            <w:r w:rsidRPr="00160F8B">
              <w:rPr>
                <w:rFonts w:cs="Calibri"/>
                <w:sz w:val="20"/>
                <w:szCs w:val="20"/>
              </w:rPr>
              <w:t>Todo el año</w:t>
            </w:r>
          </w:p>
        </w:tc>
        <w:tc>
          <w:tcPr>
            <w:tcW w:w="2835" w:type="dxa"/>
          </w:tcPr>
          <w:p w:rsidR="00A24B70" w:rsidRPr="00160F8B" w:rsidRDefault="00A24B70" w:rsidP="002F20CD">
            <w:pPr>
              <w:spacing w:after="0" w:line="240" w:lineRule="auto"/>
              <w:rPr>
                <w:rFonts w:cs="Calibri"/>
                <w:sz w:val="20"/>
                <w:szCs w:val="20"/>
              </w:rPr>
            </w:pPr>
            <w:r w:rsidRPr="00160F8B">
              <w:rPr>
                <w:rFonts w:cs="Calibri"/>
                <w:sz w:val="20"/>
                <w:szCs w:val="20"/>
              </w:rPr>
              <w:t>Número de profesionales extranjeros que vienen al país en jornadas extranjeras autorizados / total de profesionales extranjeros que vienen al país en jornadas extranjeras.</w:t>
            </w:r>
          </w:p>
        </w:tc>
        <w:tc>
          <w:tcPr>
            <w:tcW w:w="1701" w:type="dxa"/>
          </w:tcPr>
          <w:p w:rsidR="00A24B70" w:rsidRPr="00413374" w:rsidRDefault="00A24B70" w:rsidP="002F20CD">
            <w:pPr>
              <w:spacing w:after="0" w:line="240" w:lineRule="auto"/>
              <w:rPr>
                <w:rFonts w:cs="Calibri"/>
                <w:sz w:val="20"/>
                <w:szCs w:val="20"/>
              </w:rPr>
            </w:pPr>
            <w:r w:rsidRPr="00413374">
              <w:rPr>
                <w:rFonts w:cs="Calibri"/>
                <w:sz w:val="20"/>
                <w:szCs w:val="20"/>
              </w:rPr>
              <w:t>Registro de Jornadas recibidas y autorizadas.</w:t>
            </w:r>
          </w:p>
          <w:p w:rsidR="00A24B70" w:rsidRPr="00160F8B" w:rsidRDefault="00A24B70" w:rsidP="002F20CD">
            <w:pPr>
              <w:spacing w:after="0" w:line="240" w:lineRule="auto"/>
              <w:rPr>
                <w:rFonts w:cs="Calibri"/>
                <w:sz w:val="20"/>
                <w:szCs w:val="20"/>
              </w:rPr>
            </w:pPr>
            <w:r w:rsidRPr="00413374">
              <w:rPr>
                <w:rFonts w:cs="Calibri"/>
                <w:sz w:val="20"/>
                <w:szCs w:val="20"/>
              </w:rPr>
              <w:t>Registro de profesionales extranjeros autorizados en forma temporal.</w:t>
            </w:r>
          </w:p>
        </w:tc>
        <w:tc>
          <w:tcPr>
            <w:tcW w:w="1559" w:type="dxa"/>
          </w:tcPr>
          <w:p w:rsidR="00A24B70" w:rsidRPr="00160F8B" w:rsidRDefault="00A24B70" w:rsidP="002F20CD">
            <w:pPr>
              <w:spacing w:after="0" w:line="240" w:lineRule="auto"/>
              <w:ind w:left="69"/>
              <w:jc w:val="center"/>
              <w:rPr>
                <w:rFonts w:cs="Calibri"/>
                <w:sz w:val="20"/>
                <w:szCs w:val="20"/>
              </w:rPr>
            </w:pPr>
            <w:r>
              <w:rPr>
                <w:rFonts w:cs="Calibri"/>
                <w:sz w:val="20"/>
                <w:szCs w:val="20"/>
              </w:rPr>
              <w:t>Anual</w:t>
            </w:r>
          </w:p>
        </w:tc>
        <w:tc>
          <w:tcPr>
            <w:tcW w:w="2552" w:type="dxa"/>
          </w:tcPr>
          <w:p w:rsidR="00A24B70" w:rsidRPr="00160F8B" w:rsidRDefault="00A24B70" w:rsidP="002F20CD">
            <w:pPr>
              <w:spacing w:after="0" w:line="240" w:lineRule="auto"/>
              <w:ind w:left="69"/>
              <w:rPr>
                <w:rFonts w:cs="Calibri"/>
                <w:sz w:val="20"/>
                <w:szCs w:val="20"/>
              </w:rPr>
            </w:pPr>
            <w:r>
              <w:rPr>
                <w:rFonts w:cs="Calibri"/>
                <w:sz w:val="20"/>
                <w:szCs w:val="20"/>
              </w:rPr>
              <w:t>Los coordinadores y/o responsables de las jornadas  realizan el trámite  de autorización fuera de tiempo.</w:t>
            </w:r>
          </w:p>
          <w:p w:rsidR="00A24B70" w:rsidRPr="00160F8B" w:rsidRDefault="00A24B70" w:rsidP="002F20CD">
            <w:pPr>
              <w:spacing w:after="0" w:line="240" w:lineRule="auto"/>
              <w:rPr>
                <w:rFonts w:cs="Calibri"/>
                <w:sz w:val="20"/>
                <w:szCs w:val="20"/>
              </w:rPr>
            </w:pPr>
            <w:r w:rsidRPr="00160F8B">
              <w:rPr>
                <w:rFonts w:cs="Calibri"/>
                <w:sz w:val="20"/>
                <w:szCs w:val="20"/>
              </w:rPr>
              <w:t>Pocos recursos de Inspectoría pa</w:t>
            </w:r>
            <w:r>
              <w:rPr>
                <w:rFonts w:cs="Calibri"/>
                <w:sz w:val="20"/>
                <w:szCs w:val="20"/>
              </w:rPr>
              <w:t>ra verificación de las jornadas y profesionales autorizados.</w:t>
            </w:r>
          </w:p>
        </w:tc>
      </w:tr>
      <w:tr w:rsidR="00A24B70" w:rsidRPr="00160F8B" w:rsidTr="002F20CD">
        <w:tc>
          <w:tcPr>
            <w:tcW w:w="2769" w:type="dxa"/>
            <w:gridSpan w:val="2"/>
            <w:shd w:val="clear" w:color="auto" w:fill="00B050"/>
          </w:tcPr>
          <w:p w:rsidR="00A24B70" w:rsidRDefault="00A24B70" w:rsidP="002F20CD">
            <w:pPr>
              <w:spacing w:after="0" w:line="240" w:lineRule="auto"/>
              <w:jc w:val="center"/>
              <w:rPr>
                <w:rFonts w:eastAsia="Calibri" w:cs="Calibri"/>
                <w:b/>
                <w:sz w:val="20"/>
                <w:szCs w:val="20"/>
                <w:lang w:eastAsia="en-US"/>
              </w:rPr>
            </w:pPr>
          </w:p>
        </w:tc>
        <w:tc>
          <w:tcPr>
            <w:tcW w:w="11798" w:type="dxa"/>
            <w:gridSpan w:val="6"/>
            <w:shd w:val="clear" w:color="auto" w:fill="00B050"/>
          </w:tcPr>
          <w:p w:rsidR="00A24B70" w:rsidRPr="00EB7AB0" w:rsidRDefault="00A24B70" w:rsidP="002F20CD">
            <w:pPr>
              <w:spacing w:after="0" w:line="240" w:lineRule="auto"/>
              <w:jc w:val="center"/>
              <w:rPr>
                <w:rFonts w:eastAsia="Calibri" w:cs="Calibri"/>
                <w:b/>
                <w:sz w:val="20"/>
                <w:szCs w:val="20"/>
                <w:lang w:eastAsia="en-US"/>
              </w:rPr>
            </w:pPr>
            <w:r>
              <w:rPr>
                <w:rFonts w:eastAsia="Calibri" w:cs="Calibri"/>
                <w:b/>
                <w:sz w:val="20"/>
                <w:szCs w:val="20"/>
                <w:lang w:eastAsia="en-US"/>
              </w:rPr>
              <w:t>PROGRAMA</w:t>
            </w:r>
            <w:r w:rsidRPr="00EB7AB0">
              <w:rPr>
                <w:rFonts w:eastAsia="Calibri" w:cs="Calibri"/>
                <w:b/>
                <w:sz w:val="20"/>
                <w:szCs w:val="20"/>
                <w:lang w:eastAsia="en-US"/>
              </w:rPr>
              <w:t>: Regulación de prestadores de servicios de salud</w:t>
            </w:r>
          </w:p>
          <w:p w:rsidR="00A24B70" w:rsidRPr="00160F8B" w:rsidRDefault="00A24B70" w:rsidP="002F20CD">
            <w:pPr>
              <w:spacing w:after="0" w:line="240" w:lineRule="auto"/>
              <w:ind w:left="69"/>
              <w:rPr>
                <w:rFonts w:cs="Calibri"/>
                <w:sz w:val="20"/>
                <w:szCs w:val="20"/>
              </w:rPr>
            </w:pPr>
            <w:r>
              <w:rPr>
                <w:rFonts w:eastAsia="Calibri" w:cs="Calibri"/>
                <w:b/>
                <w:sz w:val="20"/>
                <w:szCs w:val="20"/>
                <w:lang w:eastAsia="en-US"/>
              </w:rPr>
              <w:t xml:space="preserve">                                                                               </w:t>
            </w:r>
            <w:r w:rsidRPr="00EB7AB0">
              <w:rPr>
                <w:rFonts w:eastAsia="Calibri" w:cs="Calibri"/>
                <w:b/>
                <w:sz w:val="20"/>
                <w:szCs w:val="20"/>
                <w:lang w:eastAsia="en-US"/>
              </w:rPr>
              <w:t>SUBPROGRAMA: Autorización y vigilancia de</w:t>
            </w:r>
            <w:r>
              <w:rPr>
                <w:rFonts w:eastAsia="Calibri" w:cs="Calibri"/>
                <w:b/>
                <w:sz w:val="20"/>
                <w:szCs w:val="20"/>
                <w:lang w:eastAsia="en-US"/>
              </w:rPr>
              <w:t xml:space="preserve"> establecimientos de salud.</w:t>
            </w:r>
          </w:p>
        </w:tc>
      </w:tr>
      <w:tr w:rsidR="00A24B70" w:rsidRPr="00160F8B" w:rsidTr="002F20CD">
        <w:tc>
          <w:tcPr>
            <w:tcW w:w="2235"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OBJETIVOS</w:t>
            </w:r>
          </w:p>
        </w:tc>
        <w:tc>
          <w:tcPr>
            <w:tcW w:w="2409" w:type="dxa"/>
            <w:gridSpan w:val="2"/>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METAS</w:t>
            </w:r>
          </w:p>
        </w:tc>
        <w:tc>
          <w:tcPr>
            <w:tcW w:w="1276"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PLAZO</w:t>
            </w:r>
          </w:p>
        </w:tc>
        <w:tc>
          <w:tcPr>
            <w:tcW w:w="2835"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INDICADORES</w:t>
            </w:r>
          </w:p>
        </w:tc>
        <w:tc>
          <w:tcPr>
            <w:tcW w:w="1701"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 xml:space="preserve">FUENTE DE INFORMACION </w:t>
            </w:r>
          </w:p>
        </w:tc>
        <w:tc>
          <w:tcPr>
            <w:tcW w:w="1559"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Pr>
                <w:rFonts w:eastAsia="Calibri" w:cs="Calibri"/>
                <w:b/>
                <w:sz w:val="20"/>
                <w:szCs w:val="20"/>
                <w:lang w:eastAsia="en-US"/>
              </w:rPr>
              <w:t xml:space="preserve">FRECUENCIA DE MEDICION </w:t>
            </w:r>
          </w:p>
        </w:tc>
        <w:tc>
          <w:tcPr>
            <w:tcW w:w="2552"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FACTORES CRITICOS DE EXITO</w:t>
            </w:r>
          </w:p>
        </w:tc>
      </w:tr>
      <w:tr w:rsidR="00A24B70" w:rsidRPr="00160F8B" w:rsidTr="002F20CD">
        <w:tc>
          <w:tcPr>
            <w:tcW w:w="2235" w:type="dxa"/>
          </w:tcPr>
          <w:p w:rsidR="00A24B70" w:rsidRPr="00160F8B" w:rsidRDefault="00A24B70" w:rsidP="00F81E55">
            <w:pPr>
              <w:numPr>
                <w:ilvl w:val="0"/>
                <w:numId w:val="30"/>
              </w:numPr>
              <w:spacing w:after="0"/>
              <w:jc w:val="both"/>
              <w:rPr>
                <w:rFonts w:cs="Calibri"/>
                <w:sz w:val="20"/>
                <w:szCs w:val="20"/>
              </w:rPr>
            </w:pPr>
            <w:r w:rsidRPr="00B17519">
              <w:rPr>
                <w:rFonts w:cs="Calibri"/>
                <w:color w:val="000000"/>
                <w:sz w:val="20"/>
                <w:szCs w:val="20"/>
              </w:rPr>
              <w:t xml:space="preserve">Reducir </w:t>
            </w:r>
            <w:r>
              <w:rPr>
                <w:rFonts w:cs="Calibri"/>
                <w:color w:val="000000"/>
                <w:sz w:val="20"/>
                <w:szCs w:val="20"/>
              </w:rPr>
              <w:t>en un 100</w:t>
            </w:r>
            <w:r w:rsidRPr="00FB6896">
              <w:rPr>
                <w:rFonts w:cs="Calibri"/>
                <w:color w:val="000000"/>
                <w:sz w:val="20"/>
                <w:szCs w:val="20"/>
              </w:rPr>
              <w:t>% el n</w:t>
            </w:r>
            <w:r w:rsidRPr="00B17519">
              <w:rPr>
                <w:rFonts w:cs="Calibri"/>
                <w:color w:val="000000"/>
                <w:sz w:val="20"/>
                <w:szCs w:val="20"/>
              </w:rPr>
              <w:t xml:space="preserve">úmero de establecimientos no inscritos </w:t>
            </w:r>
            <w:r>
              <w:rPr>
                <w:rFonts w:cs="Calibri"/>
                <w:color w:val="000000"/>
                <w:sz w:val="20"/>
                <w:szCs w:val="20"/>
              </w:rPr>
              <w:t xml:space="preserve"> encontrados </w:t>
            </w:r>
            <w:r w:rsidRPr="00B17519">
              <w:rPr>
                <w:rFonts w:cs="Calibri"/>
                <w:color w:val="000000"/>
                <w:sz w:val="20"/>
                <w:szCs w:val="20"/>
              </w:rPr>
              <w:t>por cada 100 inspecciones</w:t>
            </w:r>
            <w:r>
              <w:rPr>
                <w:rFonts w:cs="Calibri"/>
                <w:color w:val="000000"/>
                <w:sz w:val="20"/>
                <w:szCs w:val="20"/>
              </w:rPr>
              <w:t xml:space="preserve"> de oficio .</w:t>
            </w:r>
          </w:p>
        </w:tc>
        <w:tc>
          <w:tcPr>
            <w:tcW w:w="2409" w:type="dxa"/>
            <w:gridSpan w:val="2"/>
          </w:tcPr>
          <w:p w:rsidR="00A24B70" w:rsidRPr="00160F8B" w:rsidRDefault="00A24B70" w:rsidP="002F20CD">
            <w:pPr>
              <w:spacing w:after="0" w:line="240" w:lineRule="auto"/>
              <w:jc w:val="both"/>
              <w:rPr>
                <w:rFonts w:eastAsia="Calibri" w:cs="Calibri"/>
                <w:color w:val="000000"/>
                <w:sz w:val="20"/>
                <w:szCs w:val="20"/>
                <w:lang w:eastAsia="en-US"/>
              </w:rPr>
            </w:pPr>
          </w:p>
          <w:p w:rsidR="00A24B70" w:rsidRPr="00160F8B" w:rsidRDefault="00A24B70" w:rsidP="002F20CD">
            <w:pPr>
              <w:spacing w:after="0" w:line="240" w:lineRule="auto"/>
              <w:jc w:val="both"/>
              <w:rPr>
                <w:rFonts w:eastAsia="Calibri" w:cs="Calibri"/>
                <w:color w:val="000000"/>
                <w:sz w:val="20"/>
                <w:szCs w:val="20"/>
                <w:lang w:eastAsia="en-US"/>
              </w:rPr>
            </w:pPr>
            <w:r w:rsidRPr="00160F8B">
              <w:rPr>
                <w:rFonts w:eastAsia="Calibri" w:cs="Calibri"/>
                <w:color w:val="000000"/>
                <w:sz w:val="20"/>
                <w:szCs w:val="20"/>
                <w:lang w:eastAsia="en-US"/>
              </w:rPr>
              <w:t>Inspeccionar el 100% de los establecimientos que se encuentren</w:t>
            </w:r>
            <w:r>
              <w:rPr>
                <w:rFonts w:eastAsia="Calibri" w:cs="Calibri"/>
                <w:color w:val="000000"/>
                <w:sz w:val="20"/>
                <w:szCs w:val="20"/>
                <w:lang w:eastAsia="en-US"/>
              </w:rPr>
              <w:t xml:space="preserve"> durante las inspecciones de oficio  realizadas</w:t>
            </w:r>
            <w:r w:rsidRPr="00160F8B">
              <w:rPr>
                <w:rFonts w:eastAsia="Calibri" w:cs="Calibri"/>
                <w:color w:val="000000"/>
                <w:sz w:val="20"/>
                <w:szCs w:val="20"/>
                <w:lang w:eastAsia="en-US"/>
              </w:rPr>
              <w:t>.</w:t>
            </w:r>
          </w:p>
        </w:tc>
        <w:tc>
          <w:tcPr>
            <w:tcW w:w="1276" w:type="dxa"/>
          </w:tcPr>
          <w:p w:rsidR="00A24B70" w:rsidRPr="00160F8B" w:rsidRDefault="00A24B70" w:rsidP="002F20CD">
            <w:pPr>
              <w:spacing w:after="0" w:line="240" w:lineRule="auto"/>
              <w:rPr>
                <w:rFonts w:cs="Calibri"/>
                <w:color w:val="000000"/>
                <w:sz w:val="20"/>
                <w:szCs w:val="20"/>
              </w:rPr>
            </w:pPr>
          </w:p>
          <w:p w:rsidR="00A24B70" w:rsidRPr="00160F8B" w:rsidRDefault="00A24B70" w:rsidP="002F20CD">
            <w:pPr>
              <w:pStyle w:val="Prrafodelista"/>
              <w:spacing w:after="0" w:line="240" w:lineRule="auto"/>
              <w:ind w:left="0"/>
              <w:rPr>
                <w:rFonts w:eastAsia="Calibri" w:cs="Calibri"/>
                <w:b/>
                <w:sz w:val="20"/>
                <w:szCs w:val="20"/>
                <w:lang w:eastAsia="en-US"/>
              </w:rPr>
            </w:pPr>
            <w:r w:rsidRPr="00160F8B">
              <w:rPr>
                <w:rFonts w:cs="Calibri"/>
                <w:color w:val="000000"/>
                <w:sz w:val="20"/>
                <w:szCs w:val="20"/>
              </w:rPr>
              <w:t>Un año</w:t>
            </w:r>
          </w:p>
        </w:tc>
        <w:tc>
          <w:tcPr>
            <w:tcW w:w="2835" w:type="dxa"/>
          </w:tcPr>
          <w:p w:rsidR="00A24B70" w:rsidRPr="00160F8B" w:rsidRDefault="00A24B70" w:rsidP="002F20CD">
            <w:pPr>
              <w:spacing w:after="0" w:line="240" w:lineRule="auto"/>
              <w:rPr>
                <w:rFonts w:eastAsia="Calibri" w:cs="Calibri"/>
                <w:b/>
                <w:sz w:val="20"/>
                <w:szCs w:val="20"/>
                <w:lang w:eastAsia="en-US"/>
              </w:rPr>
            </w:pPr>
            <w:r w:rsidRPr="00B17519">
              <w:rPr>
                <w:rFonts w:cs="Calibri"/>
                <w:color w:val="000000"/>
                <w:sz w:val="20"/>
                <w:szCs w:val="20"/>
              </w:rPr>
              <w:t xml:space="preserve">Número de establecimientos no inscritos por cada 100 inspecciones en el periodo actual/  Número de establecimientos </w:t>
            </w:r>
            <w:r>
              <w:rPr>
                <w:rFonts w:cs="Calibri"/>
                <w:color w:val="000000"/>
                <w:sz w:val="20"/>
                <w:szCs w:val="20"/>
              </w:rPr>
              <w:t xml:space="preserve">Inspeccionados que están  </w:t>
            </w:r>
            <w:r w:rsidRPr="00B17519">
              <w:rPr>
                <w:rFonts w:cs="Calibri"/>
                <w:color w:val="000000"/>
                <w:sz w:val="20"/>
                <w:szCs w:val="20"/>
              </w:rPr>
              <w:t xml:space="preserve">inscritos </w:t>
            </w:r>
          </w:p>
        </w:tc>
        <w:tc>
          <w:tcPr>
            <w:tcW w:w="1701" w:type="dxa"/>
          </w:tcPr>
          <w:p w:rsidR="00A24B70" w:rsidRPr="00160F8B" w:rsidRDefault="00A24B70" w:rsidP="002F20CD">
            <w:pPr>
              <w:spacing w:after="0" w:line="240" w:lineRule="auto"/>
              <w:rPr>
                <w:rFonts w:cs="Calibri"/>
                <w:sz w:val="20"/>
                <w:szCs w:val="20"/>
              </w:rPr>
            </w:pPr>
            <w:r w:rsidRPr="00160F8B">
              <w:rPr>
                <w:rFonts w:cs="Calibri"/>
                <w:sz w:val="20"/>
                <w:szCs w:val="20"/>
              </w:rPr>
              <w:t xml:space="preserve">Informes de inspección </w:t>
            </w:r>
            <w:r>
              <w:rPr>
                <w:rFonts w:cs="Calibri"/>
                <w:sz w:val="20"/>
                <w:szCs w:val="20"/>
              </w:rPr>
              <w:t>realizados.</w:t>
            </w:r>
          </w:p>
          <w:p w:rsidR="00A24B70" w:rsidRPr="00160F8B" w:rsidRDefault="00A24B70" w:rsidP="002F20CD">
            <w:pPr>
              <w:spacing w:after="0" w:line="240" w:lineRule="auto"/>
              <w:ind w:left="318"/>
              <w:rPr>
                <w:rFonts w:cs="Calibri"/>
                <w:sz w:val="20"/>
                <w:szCs w:val="20"/>
              </w:rPr>
            </w:pPr>
          </w:p>
          <w:p w:rsidR="00A24B70" w:rsidRPr="00160F8B" w:rsidRDefault="00A24B70" w:rsidP="002F20CD">
            <w:pPr>
              <w:spacing w:after="0" w:line="240" w:lineRule="auto"/>
              <w:ind w:left="318"/>
              <w:rPr>
                <w:rFonts w:cs="Calibri"/>
                <w:sz w:val="20"/>
                <w:szCs w:val="20"/>
              </w:rPr>
            </w:pPr>
          </w:p>
        </w:tc>
        <w:tc>
          <w:tcPr>
            <w:tcW w:w="1559" w:type="dxa"/>
          </w:tcPr>
          <w:p w:rsidR="00A24B70" w:rsidRPr="00160F8B" w:rsidRDefault="00A24B70" w:rsidP="002F20CD">
            <w:pPr>
              <w:spacing w:after="0" w:line="240" w:lineRule="auto"/>
              <w:ind w:left="69"/>
              <w:jc w:val="center"/>
              <w:rPr>
                <w:rFonts w:cs="Calibri"/>
                <w:sz w:val="20"/>
                <w:szCs w:val="20"/>
              </w:rPr>
            </w:pPr>
            <w:r>
              <w:rPr>
                <w:rFonts w:cs="Calibri"/>
                <w:sz w:val="20"/>
                <w:szCs w:val="20"/>
              </w:rPr>
              <w:t>Anual</w:t>
            </w:r>
          </w:p>
        </w:tc>
        <w:tc>
          <w:tcPr>
            <w:tcW w:w="2552" w:type="dxa"/>
          </w:tcPr>
          <w:p w:rsidR="00A24B70" w:rsidRPr="00160F8B" w:rsidRDefault="00A24B70" w:rsidP="002F20CD">
            <w:pPr>
              <w:spacing w:after="0" w:line="240" w:lineRule="auto"/>
              <w:ind w:left="69"/>
              <w:rPr>
                <w:rFonts w:cs="Calibri"/>
                <w:sz w:val="20"/>
                <w:szCs w:val="20"/>
              </w:rPr>
            </w:pPr>
            <w:r w:rsidRPr="00160F8B">
              <w:rPr>
                <w:rFonts w:cs="Calibri"/>
                <w:sz w:val="20"/>
                <w:szCs w:val="20"/>
              </w:rPr>
              <w:t xml:space="preserve">Falta de inspectores </w:t>
            </w:r>
          </w:p>
        </w:tc>
      </w:tr>
      <w:tr w:rsidR="00A24B70" w:rsidRPr="00160F8B" w:rsidTr="002F20CD">
        <w:tc>
          <w:tcPr>
            <w:tcW w:w="2235" w:type="dxa"/>
          </w:tcPr>
          <w:p w:rsidR="00A24B70" w:rsidRPr="00B17519" w:rsidRDefault="00A24B70" w:rsidP="00F81E55">
            <w:pPr>
              <w:numPr>
                <w:ilvl w:val="0"/>
                <w:numId w:val="30"/>
              </w:numPr>
              <w:spacing w:after="0" w:line="240" w:lineRule="auto"/>
              <w:jc w:val="both"/>
              <w:rPr>
                <w:rFonts w:eastAsia="Calibri" w:cs="Calibri"/>
                <w:color w:val="000000"/>
                <w:sz w:val="20"/>
                <w:szCs w:val="20"/>
                <w:u w:val="single"/>
                <w:lang w:eastAsia="en-US"/>
              </w:rPr>
            </w:pPr>
            <w:r w:rsidRPr="00B17519">
              <w:rPr>
                <w:rFonts w:cs="Calibri"/>
                <w:color w:val="000000"/>
                <w:sz w:val="20"/>
                <w:szCs w:val="20"/>
              </w:rPr>
              <w:lastRenderedPageBreak/>
              <w:t>Lograr que el 15% de los establecimientos inscritos cumplan con los RTA actualizados.</w:t>
            </w:r>
          </w:p>
        </w:tc>
        <w:tc>
          <w:tcPr>
            <w:tcW w:w="2409" w:type="dxa"/>
            <w:gridSpan w:val="2"/>
          </w:tcPr>
          <w:p w:rsidR="00A24B70" w:rsidRPr="00B17519" w:rsidRDefault="00A24B70" w:rsidP="002F20CD">
            <w:pPr>
              <w:spacing w:after="0" w:line="240" w:lineRule="auto"/>
              <w:jc w:val="both"/>
              <w:rPr>
                <w:rFonts w:eastAsia="Calibri" w:cs="Calibri"/>
                <w:color w:val="000000"/>
                <w:sz w:val="20"/>
                <w:szCs w:val="20"/>
                <w:lang w:eastAsia="en-US"/>
              </w:rPr>
            </w:pPr>
          </w:p>
          <w:p w:rsidR="00A24B70" w:rsidRPr="00B17519" w:rsidRDefault="00A24B70" w:rsidP="002F20CD">
            <w:pPr>
              <w:spacing w:after="0" w:line="240" w:lineRule="auto"/>
              <w:jc w:val="both"/>
              <w:rPr>
                <w:rFonts w:eastAsia="Calibri" w:cs="Calibri"/>
                <w:color w:val="000000"/>
                <w:sz w:val="20"/>
                <w:szCs w:val="20"/>
                <w:lang w:eastAsia="en-US"/>
              </w:rPr>
            </w:pPr>
            <w:r w:rsidRPr="00B17519">
              <w:rPr>
                <w:rFonts w:eastAsia="Calibri" w:cs="Calibri"/>
                <w:color w:val="000000"/>
                <w:sz w:val="20"/>
                <w:szCs w:val="20"/>
                <w:lang w:eastAsia="en-US"/>
              </w:rPr>
              <w:t>Controlar un 15 %  de los establecimientos inscritos y autorizados por el CSSP. (Total 1150)</w:t>
            </w:r>
          </w:p>
        </w:tc>
        <w:tc>
          <w:tcPr>
            <w:tcW w:w="1276" w:type="dxa"/>
          </w:tcPr>
          <w:p w:rsidR="00A24B70" w:rsidRPr="00B17519" w:rsidRDefault="00A24B70" w:rsidP="002F20CD">
            <w:pPr>
              <w:pStyle w:val="Prrafodelista"/>
              <w:spacing w:after="0" w:line="240" w:lineRule="auto"/>
              <w:ind w:left="0"/>
              <w:rPr>
                <w:rFonts w:eastAsia="Calibri" w:cs="Calibri"/>
                <w:sz w:val="20"/>
                <w:szCs w:val="20"/>
                <w:lang w:eastAsia="en-US"/>
              </w:rPr>
            </w:pPr>
            <w:r w:rsidRPr="00B17519">
              <w:rPr>
                <w:rFonts w:eastAsia="Calibri" w:cs="Calibri"/>
                <w:sz w:val="20"/>
                <w:szCs w:val="20"/>
                <w:lang w:eastAsia="en-US"/>
              </w:rPr>
              <w:t>Un año</w:t>
            </w:r>
          </w:p>
        </w:tc>
        <w:tc>
          <w:tcPr>
            <w:tcW w:w="2835" w:type="dxa"/>
          </w:tcPr>
          <w:p w:rsidR="00A24B70" w:rsidRDefault="00A24B70" w:rsidP="002F20CD">
            <w:pPr>
              <w:spacing w:after="0" w:line="240" w:lineRule="auto"/>
              <w:rPr>
                <w:rFonts w:cs="Calibri"/>
                <w:color w:val="000000"/>
                <w:sz w:val="20"/>
                <w:szCs w:val="20"/>
              </w:rPr>
            </w:pPr>
            <w:r w:rsidRPr="00B17519">
              <w:rPr>
                <w:rFonts w:cs="Calibri"/>
                <w:color w:val="000000"/>
                <w:sz w:val="20"/>
                <w:szCs w:val="20"/>
              </w:rPr>
              <w:t xml:space="preserve">Número de establecimientos  inscritos </w:t>
            </w:r>
            <w:r>
              <w:rPr>
                <w:rFonts w:cs="Calibri"/>
                <w:color w:val="000000"/>
                <w:sz w:val="20"/>
                <w:szCs w:val="20"/>
              </w:rPr>
              <w:t xml:space="preserve"> que cumple</w:t>
            </w:r>
            <w:r w:rsidRPr="00B17519">
              <w:rPr>
                <w:rFonts w:cs="Calibri"/>
                <w:color w:val="000000"/>
                <w:sz w:val="20"/>
                <w:szCs w:val="20"/>
              </w:rPr>
              <w:t>n con los RTA actualizados./número de establecimientos inspeccionados</w:t>
            </w:r>
            <w:r>
              <w:rPr>
                <w:rFonts w:cs="Calibri"/>
                <w:color w:val="000000"/>
                <w:sz w:val="20"/>
                <w:szCs w:val="20"/>
              </w:rPr>
              <w:t>.</w:t>
            </w:r>
          </w:p>
          <w:p w:rsidR="00A24B70" w:rsidRPr="00B17519" w:rsidRDefault="00A24B70" w:rsidP="002F20CD">
            <w:pPr>
              <w:spacing w:after="0" w:line="240" w:lineRule="auto"/>
              <w:rPr>
                <w:rFonts w:cs="Calibri"/>
                <w:color w:val="000000"/>
                <w:sz w:val="20"/>
                <w:szCs w:val="20"/>
              </w:rPr>
            </w:pPr>
          </w:p>
        </w:tc>
        <w:tc>
          <w:tcPr>
            <w:tcW w:w="1701" w:type="dxa"/>
          </w:tcPr>
          <w:p w:rsidR="00A24B70" w:rsidRPr="009F2CA7" w:rsidRDefault="00A24B70" w:rsidP="002F20CD">
            <w:pPr>
              <w:spacing w:after="0" w:line="240" w:lineRule="auto"/>
              <w:rPr>
                <w:rFonts w:cs="Calibri"/>
                <w:sz w:val="20"/>
                <w:szCs w:val="20"/>
              </w:rPr>
            </w:pPr>
            <w:r w:rsidRPr="009F2CA7">
              <w:rPr>
                <w:rFonts w:cs="Calibri"/>
                <w:sz w:val="20"/>
                <w:szCs w:val="20"/>
              </w:rPr>
              <w:t>Informes de inspección realizados.</w:t>
            </w:r>
          </w:p>
          <w:p w:rsidR="00A24B70" w:rsidRPr="00160F8B" w:rsidRDefault="00A24B70" w:rsidP="002F20CD">
            <w:pPr>
              <w:spacing w:after="0" w:line="240" w:lineRule="auto"/>
              <w:ind w:left="360"/>
              <w:rPr>
                <w:rFonts w:cs="Calibri"/>
                <w:sz w:val="20"/>
                <w:szCs w:val="20"/>
              </w:rPr>
            </w:pPr>
          </w:p>
        </w:tc>
        <w:tc>
          <w:tcPr>
            <w:tcW w:w="1559" w:type="dxa"/>
          </w:tcPr>
          <w:p w:rsidR="00A24B70" w:rsidRPr="00160F8B" w:rsidRDefault="00A24B70" w:rsidP="002F20CD">
            <w:pPr>
              <w:spacing w:after="0" w:line="240" w:lineRule="auto"/>
              <w:ind w:left="69"/>
              <w:jc w:val="center"/>
              <w:rPr>
                <w:rFonts w:cs="Calibri"/>
                <w:sz w:val="20"/>
                <w:szCs w:val="20"/>
              </w:rPr>
            </w:pPr>
            <w:r>
              <w:rPr>
                <w:rFonts w:cs="Calibri"/>
                <w:sz w:val="20"/>
                <w:szCs w:val="20"/>
              </w:rPr>
              <w:t>Anual</w:t>
            </w:r>
          </w:p>
        </w:tc>
        <w:tc>
          <w:tcPr>
            <w:tcW w:w="2552" w:type="dxa"/>
          </w:tcPr>
          <w:p w:rsidR="00A24B70" w:rsidRPr="00160F8B" w:rsidRDefault="00A24B70" w:rsidP="002F20CD">
            <w:pPr>
              <w:spacing w:after="0" w:line="240" w:lineRule="auto"/>
              <w:ind w:left="69"/>
              <w:rPr>
                <w:rFonts w:cs="Calibri"/>
                <w:sz w:val="20"/>
                <w:szCs w:val="20"/>
              </w:rPr>
            </w:pPr>
            <w:r w:rsidRPr="00160F8B">
              <w:rPr>
                <w:rFonts w:cs="Calibri"/>
                <w:sz w:val="20"/>
                <w:szCs w:val="20"/>
              </w:rPr>
              <w:t>Falta de inspectores</w:t>
            </w:r>
          </w:p>
        </w:tc>
      </w:tr>
      <w:tr w:rsidR="00A24B70" w:rsidRPr="00160F8B" w:rsidTr="002F20CD">
        <w:tc>
          <w:tcPr>
            <w:tcW w:w="2235" w:type="dxa"/>
          </w:tcPr>
          <w:p w:rsidR="00A24B70" w:rsidRPr="00B17519" w:rsidRDefault="00A24B70" w:rsidP="002F20CD">
            <w:pPr>
              <w:spacing w:after="0" w:line="240" w:lineRule="auto"/>
              <w:jc w:val="both"/>
              <w:rPr>
                <w:rFonts w:eastAsia="Calibri" w:cs="Calibri"/>
                <w:sz w:val="20"/>
                <w:szCs w:val="20"/>
                <w:u w:val="single"/>
                <w:lang w:eastAsia="en-US"/>
              </w:rPr>
            </w:pPr>
          </w:p>
          <w:p w:rsidR="00A24B70" w:rsidRPr="00B17519" w:rsidRDefault="00A24B70" w:rsidP="00F81E55">
            <w:pPr>
              <w:numPr>
                <w:ilvl w:val="0"/>
                <w:numId w:val="30"/>
              </w:numPr>
              <w:spacing w:after="0" w:line="240" w:lineRule="auto"/>
              <w:jc w:val="both"/>
              <w:rPr>
                <w:rFonts w:eastAsia="Calibri" w:cs="Calibri"/>
                <w:sz w:val="20"/>
                <w:szCs w:val="20"/>
                <w:u w:val="single"/>
                <w:lang w:eastAsia="en-US"/>
              </w:rPr>
            </w:pPr>
            <w:r w:rsidRPr="00B17519">
              <w:rPr>
                <w:rFonts w:cs="Calibri"/>
                <w:sz w:val="20"/>
                <w:szCs w:val="20"/>
              </w:rPr>
              <w:t>Inspeccionar el 100% de los establecimientos que son competencia de la Junta, que solicitan apertura en el CSSP.</w:t>
            </w:r>
          </w:p>
        </w:tc>
        <w:tc>
          <w:tcPr>
            <w:tcW w:w="2409" w:type="dxa"/>
            <w:gridSpan w:val="2"/>
          </w:tcPr>
          <w:p w:rsidR="00A24B70" w:rsidRPr="00B17519" w:rsidRDefault="00A24B70" w:rsidP="002F20CD">
            <w:pPr>
              <w:spacing w:after="0" w:line="240" w:lineRule="auto"/>
              <w:jc w:val="both"/>
              <w:rPr>
                <w:rFonts w:eastAsia="Calibri" w:cs="Calibri"/>
                <w:sz w:val="20"/>
                <w:szCs w:val="20"/>
                <w:lang w:eastAsia="en-US"/>
              </w:rPr>
            </w:pPr>
            <w:r w:rsidRPr="00B17519">
              <w:rPr>
                <w:rFonts w:eastAsia="Calibri" w:cs="Calibri"/>
                <w:sz w:val="20"/>
                <w:szCs w:val="20"/>
                <w:lang w:eastAsia="en-US"/>
              </w:rPr>
              <w:t xml:space="preserve"> Inspeccionar y emitir informe del 100% de los establecimientos de salud que soliciten el trámite de apertura, en un plazo máximo de 10 días hábiles.</w:t>
            </w:r>
          </w:p>
          <w:p w:rsidR="00A24B70" w:rsidRPr="00B17519" w:rsidRDefault="00A24B70" w:rsidP="002F20CD">
            <w:pPr>
              <w:spacing w:after="0" w:line="240" w:lineRule="auto"/>
              <w:jc w:val="both"/>
              <w:rPr>
                <w:rFonts w:eastAsia="Calibri" w:cs="Calibri"/>
                <w:sz w:val="20"/>
                <w:szCs w:val="20"/>
                <w:lang w:eastAsia="en-US"/>
              </w:rPr>
            </w:pPr>
          </w:p>
        </w:tc>
        <w:tc>
          <w:tcPr>
            <w:tcW w:w="1276" w:type="dxa"/>
          </w:tcPr>
          <w:p w:rsidR="00A24B70" w:rsidRPr="00B17519" w:rsidRDefault="00A24B70" w:rsidP="002F20CD">
            <w:pPr>
              <w:pStyle w:val="Prrafodelista"/>
              <w:spacing w:after="0" w:line="240" w:lineRule="auto"/>
              <w:ind w:left="0"/>
              <w:rPr>
                <w:rFonts w:eastAsia="Calibri" w:cs="Calibri"/>
                <w:sz w:val="20"/>
                <w:szCs w:val="20"/>
                <w:lang w:eastAsia="en-US"/>
              </w:rPr>
            </w:pPr>
            <w:r w:rsidRPr="00B17519">
              <w:rPr>
                <w:rFonts w:eastAsia="Calibri" w:cs="Calibri"/>
                <w:sz w:val="20"/>
                <w:szCs w:val="20"/>
                <w:lang w:eastAsia="en-US"/>
              </w:rPr>
              <w:t>10 días después de recibida la solicitud.</w:t>
            </w:r>
          </w:p>
        </w:tc>
        <w:tc>
          <w:tcPr>
            <w:tcW w:w="2835" w:type="dxa"/>
          </w:tcPr>
          <w:p w:rsidR="00A24B70" w:rsidRPr="00B17519" w:rsidRDefault="00A24B70" w:rsidP="002F20CD">
            <w:pPr>
              <w:spacing w:after="0" w:line="240" w:lineRule="auto"/>
              <w:rPr>
                <w:rFonts w:cs="Calibri"/>
                <w:color w:val="000000"/>
                <w:sz w:val="20"/>
                <w:szCs w:val="20"/>
              </w:rPr>
            </w:pPr>
            <w:r w:rsidRPr="00B17519">
              <w:rPr>
                <w:rFonts w:cs="Calibri"/>
                <w:color w:val="000000"/>
                <w:sz w:val="20"/>
                <w:szCs w:val="20"/>
              </w:rPr>
              <w:t xml:space="preserve">Número </w:t>
            </w:r>
            <w:r>
              <w:rPr>
                <w:rFonts w:cs="Calibri"/>
                <w:color w:val="000000"/>
                <w:sz w:val="20"/>
                <w:szCs w:val="20"/>
              </w:rPr>
              <w:t xml:space="preserve">de inspecciones </w:t>
            </w:r>
            <w:r w:rsidRPr="00B17519">
              <w:rPr>
                <w:rFonts w:cs="Calibri"/>
                <w:color w:val="000000"/>
                <w:sz w:val="20"/>
                <w:szCs w:val="20"/>
              </w:rPr>
              <w:t>de establecimientos</w:t>
            </w:r>
            <w:r>
              <w:rPr>
                <w:rFonts w:cs="Calibri"/>
                <w:color w:val="000000"/>
                <w:sz w:val="20"/>
                <w:szCs w:val="20"/>
              </w:rPr>
              <w:t xml:space="preserve"> que solicitan apertura </w:t>
            </w:r>
            <w:r w:rsidRPr="00B17519">
              <w:rPr>
                <w:rFonts w:cs="Calibri"/>
                <w:color w:val="000000"/>
                <w:sz w:val="20"/>
                <w:szCs w:val="20"/>
              </w:rPr>
              <w:t xml:space="preserve">/número de </w:t>
            </w:r>
            <w:r>
              <w:rPr>
                <w:rFonts w:cs="Calibri"/>
                <w:color w:val="000000"/>
                <w:sz w:val="20"/>
                <w:szCs w:val="20"/>
              </w:rPr>
              <w:t xml:space="preserve">solicitudes de apertura </w:t>
            </w:r>
          </w:p>
          <w:p w:rsidR="00A24B70" w:rsidRPr="00B17519" w:rsidRDefault="00A24B70" w:rsidP="002F20CD">
            <w:pPr>
              <w:spacing w:after="0" w:line="240" w:lineRule="auto"/>
              <w:rPr>
                <w:rFonts w:cs="Calibri"/>
                <w:color w:val="000000"/>
                <w:sz w:val="20"/>
                <w:szCs w:val="20"/>
              </w:rPr>
            </w:pPr>
          </w:p>
          <w:p w:rsidR="00A24B70" w:rsidRPr="00B17519" w:rsidRDefault="00A24B70" w:rsidP="002F20CD">
            <w:pPr>
              <w:spacing w:after="0" w:line="240" w:lineRule="auto"/>
              <w:rPr>
                <w:rFonts w:cs="Calibri"/>
                <w:color w:val="000000"/>
                <w:sz w:val="20"/>
                <w:szCs w:val="20"/>
              </w:rPr>
            </w:pPr>
          </w:p>
          <w:p w:rsidR="00A24B70" w:rsidRPr="00B17519" w:rsidRDefault="00A24B70" w:rsidP="002F20CD">
            <w:pPr>
              <w:spacing w:after="0" w:line="240" w:lineRule="auto"/>
              <w:rPr>
                <w:rFonts w:eastAsia="Calibri" w:cs="Calibri"/>
                <w:b/>
                <w:sz w:val="20"/>
                <w:szCs w:val="20"/>
                <w:u w:val="single"/>
                <w:lang w:eastAsia="en-US"/>
              </w:rPr>
            </w:pPr>
          </w:p>
        </w:tc>
        <w:tc>
          <w:tcPr>
            <w:tcW w:w="1701" w:type="dxa"/>
          </w:tcPr>
          <w:p w:rsidR="00A24B70" w:rsidRPr="009F2CA7" w:rsidRDefault="00A24B70" w:rsidP="002F20CD">
            <w:pPr>
              <w:spacing w:after="0" w:line="240" w:lineRule="auto"/>
              <w:rPr>
                <w:rFonts w:cs="Calibri"/>
                <w:sz w:val="20"/>
                <w:szCs w:val="20"/>
              </w:rPr>
            </w:pPr>
            <w:r w:rsidRPr="009F2CA7">
              <w:rPr>
                <w:rFonts w:cs="Calibri"/>
                <w:sz w:val="20"/>
                <w:szCs w:val="20"/>
              </w:rPr>
              <w:t>Informes de inspección realizados.</w:t>
            </w:r>
          </w:p>
          <w:p w:rsidR="00A24B70" w:rsidRPr="009F2CA7" w:rsidRDefault="00A24B70" w:rsidP="002F20CD">
            <w:pPr>
              <w:spacing w:after="0" w:line="240" w:lineRule="auto"/>
              <w:ind w:left="360"/>
              <w:rPr>
                <w:rFonts w:cs="Calibri"/>
                <w:sz w:val="20"/>
                <w:szCs w:val="20"/>
              </w:rPr>
            </w:pPr>
          </w:p>
        </w:tc>
        <w:tc>
          <w:tcPr>
            <w:tcW w:w="1559" w:type="dxa"/>
          </w:tcPr>
          <w:p w:rsidR="00A24B70" w:rsidRPr="00160F8B" w:rsidRDefault="00A24B70" w:rsidP="002F20CD">
            <w:pPr>
              <w:spacing w:after="0" w:line="240" w:lineRule="auto"/>
              <w:ind w:left="69"/>
              <w:jc w:val="center"/>
              <w:rPr>
                <w:rFonts w:cs="Calibri"/>
                <w:sz w:val="20"/>
                <w:szCs w:val="20"/>
              </w:rPr>
            </w:pPr>
            <w:r>
              <w:rPr>
                <w:rFonts w:cs="Calibri"/>
                <w:sz w:val="20"/>
                <w:szCs w:val="20"/>
              </w:rPr>
              <w:t>Anual</w:t>
            </w:r>
          </w:p>
        </w:tc>
        <w:tc>
          <w:tcPr>
            <w:tcW w:w="2552" w:type="dxa"/>
          </w:tcPr>
          <w:p w:rsidR="00A24B70" w:rsidRDefault="00A24B70" w:rsidP="002F20CD">
            <w:pPr>
              <w:spacing w:after="0" w:line="240" w:lineRule="auto"/>
              <w:ind w:left="69"/>
              <w:rPr>
                <w:rFonts w:cs="Calibri"/>
                <w:sz w:val="20"/>
                <w:szCs w:val="20"/>
              </w:rPr>
            </w:pPr>
            <w:r w:rsidRPr="00160F8B">
              <w:rPr>
                <w:rFonts w:cs="Calibri"/>
                <w:sz w:val="20"/>
                <w:szCs w:val="20"/>
              </w:rPr>
              <w:t>Pocos recursos de inspectoría.</w:t>
            </w:r>
          </w:p>
          <w:p w:rsidR="00A24B70" w:rsidRPr="00160F8B" w:rsidRDefault="00A24B70" w:rsidP="002F20CD">
            <w:pPr>
              <w:spacing w:after="0" w:line="240" w:lineRule="auto"/>
              <w:ind w:left="69"/>
              <w:rPr>
                <w:rFonts w:cs="Calibri"/>
                <w:sz w:val="20"/>
                <w:szCs w:val="20"/>
              </w:rPr>
            </w:pPr>
            <w:r>
              <w:rPr>
                <w:rFonts w:cs="Calibri"/>
                <w:sz w:val="20"/>
                <w:szCs w:val="20"/>
              </w:rPr>
              <w:t>Retraso en la remisión  de las solicitudes.</w:t>
            </w:r>
          </w:p>
        </w:tc>
      </w:tr>
      <w:tr w:rsidR="00A24B70" w:rsidRPr="00160F8B" w:rsidTr="002F20CD">
        <w:tc>
          <w:tcPr>
            <w:tcW w:w="14567" w:type="dxa"/>
            <w:gridSpan w:val="8"/>
            <w:shd w:val="clear" w:color="auto" w:fill="00B050"/>
          </w:tcPr>
          <w:p w:rsidR="00A24B70" w:rsidRPr="00EB7AB0" w:rsidRDefault="00A24B70" w:rsidP="002F20CD">
            <w:pPr>
              <w:spacing w:after="0" w:line="240" w:lineRule="auto"/>
              <w:jc w:val="center"/>
              <w:rPr>
                <w:rFonts w:eastAsia="Calibri" w:cs="Calibri"/>
                <w:b/>
                <w:sz w:val="20"/>
                <w:szCs w:val="20"/>
                <w:lang w:eastAsia="en-US"/>
              </w:rPr>
            </w:pPr>
            <w:r w:rsidRPr="00EB7AB0">
              <w:rPr>
                <w:rFonts w:eastAsia="Calibri" w:cs="Calibri"/>
                <w:b/>
                <w:sz w:val="20"/>
                <w:szCs w:val="20"/>
                <w:lang w:eastAsia="en-US"/>
              </w:rPr>
              <w:t>PROGRAMA.: Regulación de prestadores de servicios de salud</w:t>
            </w:r>
          </w:p>
          <w:p w:rsidR="00A24B70" w:rsidRPr="00160F8B" w:rsidRDefault="00A24B70" w:rsidP="002F20CD">
            <w:pPr>
              <w:spacing w:after="0" w:line="240" w:lineRule="auto"/>
              <w:ind w:left="69"/>
              <w:rPr>
                <w:rFonts w:cs="Calibri"/>
                <w:sz w:val="20"/>
                <w:szCs w:val="20"/>
              </w:rPr>
            </w:pPr>
            <w:r>
              <w:rPr>
                <w:rFonts w:eastAsia="Calibri" w:cs="Calibri"/>
                <w:b/>
                <w:sz w:val="20"/>
                <w:szCs w:val="20"/>
                <w:lang w:eastAsia="en-US"/>
              </w:rPr>
              <w:t xml:space="preserve">                                                                                    </w:t>
            </w:r>
            <w:r w:rsidRPr="00EB7AB0">
              <w:rPr>
                <w:rFonts w:eastAsia="Calibri" w:cs="Calibri"/>
                <w:b/>
                <w:sz w:val="20"/>
                <w:szCs w:val="20"/>
                <w:lang w:eastAsia="en-US"/>
              </w:rPr>
              <w:t xml:space="preserve">SUBPROGRAMA: </w:t>
            </w:r>
            <w:r>
              <w:rPr>
                <w:rFonts w:eastAsia="Calibri" w:cs="Calibri"/>
                <w:b/>
                <w:sz w:val="20"/>
                <w:szCs w:val="20"/>
                <w:lang w:eastAsia="en-US"/>
              </w:rPr>
              <w:t>Escuela de capacitación permanente en salud</w:t>
            </w:r>
          </w:p>
        </w:tc>
      </w:tr>
      <w:tr w:rsidR="00A24B70" w:rsidRPr="00160F8B" w:rsidTr="002F20CD">
        <w:tc>
          <w:tcPr>
            <w:tcW w:w="2235"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OBJETIVOS</w:t>
            </w:r>
          </w:p>
        </w:tc>
        <w:tc>
          <w:tcPr>
            <w:tcW w:w="2409" w:type="dxa"/>
            <w:gridSpan w:val="2"/>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METAS</w:t>
            </w:r>
          </w:p>
        </w:tc>
        <w:tc>
          <w:tcPr>
            <w:tcW w:w="1276"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PLAZO</w:t>
            </w:r>
          </w:p>
        </w:tc>
        <w:tc>
          <w:tcPr>
            <w:tcW w:w="2835"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INDICADORES</w:t>
            </w:r>
          </w:p>
        </w:tc>
        <w:tc>
          <w:tcPr>
            <w:tcW w:w="1701"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 xml:space="preserve">FUENTE DE INFORMACION </w:t>
            </w:r>
          </w:p>
        </w:tc>
        <w:tc>
          <w:tcPr>
            <w:tcW w:w="1559"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p>
        </w:tc>
        <w:tc>
          <w:tcPr>
            <w:tcW w:w="2552" w:type="dxa"/>
            <w:shd w:val="clear" w:color="auto" w:fill="00B050"/>
          </w:tcPr>
          <w:p w:rsidR="00A24B70" w:rsidRPr="00160F8B" w:rsidRDefault="00A24B70" w:rsidP="002F20CD">
            <w:pPr>
              <w:spacing w:after="0" w:line="240" w:lineRule="auto"/>
              <w:jc w:val="center"/>
              <w:rPr>
                <w:rFonts w:eastAsia="Calibri" w:cs="Calibri"/>
                <w:b/>
                <w:sz w:val="20"/>
                <w:szCs w:val="20"/>
                <w:lang w:eastAsia="en-US"/>
              </w:rPr>
            </w:pPr>
            <w:r w:rsidRPr="00160F8B">
              <w:rPr>
                <w:rFonts w:eastAsia="Calibri" w:cs="Calibri"/>
                <w:b/>
                <w:sz w:val="20"/>
                <w:szCs w:val="20"/>
                <w:lang w:eastAsia="en-US"/>
              </w:rPr>
              <w:t>FACTORES CRITICOS DE EXITO</w:t>
            </w:r>
          </w:p>
        </w:tc>
      </w:tr>
      <w:tr w:rsidR="00A24B70" w:rsidRPr="00160F8B" w:rsidTr="002F20CD">
        <w:tc>
          <w:tcPr>
            <w:tcW w:w="2235" w:type="dxa"/>
          </w:tcPr>
          <w:p w:rsidR="00A24B70" w:rsidRPr="00160F8B" w:rsidRDefault="00A24B70" w:rsidP="00F81E55">
            <w:pPr>
              <w:numPr>
                <w:ilvl w:val="0"/>
                <w:numId w:val="31"/>
              </w:numPr>
              <w:spacing w:after="0"/>
              <w:jc w:val="both"/>
              <w:rPr>
                <w:rFonts w:eastAsia="Calibri" w:cs="Calibri"/>
                <w:sz w:val="20"/>
                <w:szCs w:val="20"/>
                <w:lang w:eastAsia="en-US"/>
              </w:rPr>
            </w:pPr>
            <w:r w:rsidRPr="00160F8B">
              <w:rPr>
                <w:rFonts w:eastAsia="Calibri" w:cs="Calibri"/>
                <w:sz w:val="20"/>
                <w:szCs w:val="20"/>
                <w:lang w:eastAsia="en-US"/>
              </w:rPr>
              <w:t>Implementar la divulgación del Códi</w:t>
            </w:r>
            <w:r>
              <w:rPr>
                <w:rFonts w:eastAsia="Calibri" w:cs="Calibri"/>
                <w:sz w:val="20"/>
                <w:szCs w:val="20"/>
                <w:lang w:eastAsia="en-US"/>
              </w:rPr>
              <w:t>go de Salud y la LDDPPS en el 5</w:t>
            </w:r>
            <w:r w:rsidRPr="00160F8B">
              <w:rPr>
                <w:rFonts w:eastAsia="Calibri" w:cs="Calibri"/>
                <w:sz w:val="20"/>
                <w:szCs w:val="20"/>
                <w:lang w:eastAsia="en-US"/>
              </w:rPr>
              <w:t>% de los profesionales inscritos.</w:t>
            </w:r>
          </w:p>
          <w:p w:rsidR="00A24B70" w:rsidRPr="00160F8B" w:rsidRDefault="00A24B70" w:rsidP="002F20CD">
            <w:pPr>
              <w:spacing w:after="0"/>
              <w:jc w:val="both"/>
              <w:rPr>
                <w:rFonts w:eastAsia="Calibri" w:cs="Calibri"/>
                <w:sz w:val="20"/>
                <w:szCs w:val="20"/>
                <w:lang w:eastAsia="en-US"/>
              </w:rPr>
            </w:pPr>
          </w:p>
          <w:p w:rsidR="00A24B70" w:rsidRPr="00160F8B" w:rsidRDefault="00A24B70" w:rsidP="002F20CD">
            <w:pPr>
              <w:spacing w:after="0"/>
              <w:jc w:val="both"/>
              <w:rPr>
                <w:rFonts w:eastAsia="Calibri" w:cs="Calibri"/>
                <w:sz w:val="20"/>
                <w:szCs w:val="20"/>
                <w:lang w:eastAsia="en-US"/>
              </w:rPr>
            </w:pPr>
          </w:p>
          <w:p w:rsidR="00A24B70" w:rsidRPr="00160F8B" w:rsidRDefault="00A24B70" w:rsidP="002F20CD">
            <w:pPr>
              <w:spacing w:after="0"/>
              <w:jc w:val="both"/>
              <w:rPr>
                <w:rFonts w:eastAsia="Calibri" w:cs="Calibri"/>
                <w:sz w:val="20"/>
                <w:szCs w:val="20"/>
                <w:lang w:eastAsia="en-US"/>
              </w:rPr>
            </w:pPr>
          </w:p>
          <w:p w:rsidR="00A24B70" w:rsidRPr="00160F8B" w:rsidRDefault="00A24B70" w:rsidP="002F20CD">
            <w:pPr>
              <w:spacing w:after="0"/>
              <w:jc w:val="both"/>
              <w:rPr>
                <w:rFonts w:eastAsia="Calibri" w:cs="Calibri"/>
                <w:sz w:val="20"/>
                <w:szCs w:val="20"/>
                <w:lang w:eastAsia="en-US"/>
              </w:rPr>
            </w:pPr>
          </w:p>
          <w:p w:rsidR="00A24B70" w:rsidRPr="00160F8B" w:rsidRDefault="00A24B70" w:rsidP="002F20CD">
            <w:pPr>
              <w:spacing w:after="0"/>
              <w:jc w:val="both"/>
              <w:rPr>
                <w:rFonts w:eastAsia="Calibri" w:cs="Calibri"/>
                <w:sz w:val="20"/>
                <w:szCs w:val="20"/>
                <w:lang w:eastAsia="en-US"/>
              </w:rPr>
            </w:pPr>
          </w:p>
        </w:tc>
        <w:tc>
          <w:tcPr>
            <w:tcW w:w="2409" w:type="dxa"/>
            <w:gridSpan w:val="2"/>
          </w:tcPr>
          <w:p w:rsidR="00A24B70" w:rsidRPr="00160F8B" w:rsidRDefault="00A24B70" w:rsidP="002F20CD">
            <w:pPr>
              <w:spacing w:after="0"/>
              <w:jc w:val="both"/>
              <w:rPr>
                <w:rFonts w:eastAsia="Calibri" w:cs="Calibri"/>
                <w:sz w:val="20"/>
                <w:szCs w:val="20"/>
                <w:lang w:eastAsia="en-US"/>
              </w:rPr>
            </w:pPr>
            <w:r>
              <w:rPr>
                <w:rFonts w:eastAsia="Calibri" w:cs="Calibri"/>
                <w:sz w:val="20"/>
                <w:szCs w:val="20"/>
                <w:lang w:eastAsia="en-US"/>
              </w:rPr>
              <w:t>Preparar,</w:t>
            </w:r>
            <w:r w:rsidRPr="00160F8B">
              <w:rPr>
                <w:rFonts w:eastAsia="Calibri" w:cs="Calibri"/>
                <w:sz w:val="20"/>
                <w:szCs w:val="20"/>
                <w:lang w:eastAsia="en-US"/>
              </w:rPr>
              <w:t xml:space="preserve"> planifica</w:t>
            </w:r>
            <w:r>
              <w:rPr>
                <w:rFonts w:eastAsia="Calibri" w:cs="Calibri"/>
                <w:sz w:val="20"/>
                <w:szCs w:val="20"/>
                <w:lang w:eastAsia="en-US"/>
              </w:rPr>
              <w:t xml:space="preserve">r e implementar </w:t>
            </w:r>
            <w:r w:rsidRPr="00160F8B">
              <w:rPr>
                <w:rFonts w:eastAsia="Calibri" w:cs="Calibri"/>
                <w:sz w:val="20"/>
                <w:szCs w:val="20"/>
                <w:lang w:eastAsia="en-US"/>
              </w:rPr>
              <w:t xml:space="preserve"> </w:t>
            </w:r>
            <w:r>
              <w:rPr>
                <w:rFonts w:eastAsia="Calibri" w:cs="Calibri"/>
                <w:sz w:val="20"/>
                <w:szCs w:val="20"/>
                <w:lang w:eastAsia="en-US"/>
              </w:rPr>
              <w:t xml:space="preserve">jornadas </w:t>
            </w:r>
            <w:r w:rsidRPr="00160F8B">
              <w:rPr>
                <w:rFonts w:eastAsia="Calibri" w:cs="Calibri"/>
                <w:sz w:val="20"/>
                <w:szCs w:val="20"/>
                <w:lang w:eastAsia="en-US"/>
              </w:rPr>
              <w:t>de capacitación a</w:t>
            </w:r>
            <w:r>
              <w:rPr>
                <w:rFonts w:eastAsia="Calibri" w:cs="Calibri"/>
                <w:sz w:val="20"/>
                <w:szCs w:val="20"/>
                <w:lang w:eastAsia="en-US"/>
              </w:rPr>
              <w:t>l 5% profesional inscrito</w:t>
            </w:r>
            <w:r w:rsidRPr="00160F8B">
              <w:rPr>
                <w:rFonts w:eastAsia="Calibri" w:cs="Calibri"/>
                <w:sz w:val="20"/>
                <w:szCs w:val="20"/>
                <w:lang w:eastAsia="en-US"/>
              </w:rPr>
              <w:t>.</w:t>
            </w:r>
          </w:p>
        </w:tc>
        <w:tc>
          <w:tcPr>
            <w:tcW w:w="1276" w:type="dxa"/>
          </w:tcPr>
          <w:p w:rsidR="00A24B70" w:rsidRPr="00160F8B" w:rsidRDefault="00A24B70" w:rsidP="002F20CD">
            <w:pPr>
              <w:pStyle w:val="Prrafodelista"/>
              <w:spacing w:after="0" w:line="240" w:lineRule="auto"/>
              <w:ind w:left="0"/>
              <w:rPr>
                <w:rFonts w:eastAsia="Calibri" w:cs="Calibri"/>
                <w:sz w:val="20"/>
                <w:szCs w:val="20"/>
                <w:lang w:eastAsia="en-US"/>
              </w:rPr>
            </w:pPr>
            <w:r w:rsidRPr="00160F8B">
              <w:rPr>
                <w:rFonts w:eastAsia="Calibri" w:cs="Calibri"/>
                <w:sz w:val="20"/>
                <w:szCs w:val="20"/>
                <w:lang w:eastAsia="en-US"/>
              </w:rPr>
              <w:t>Un año</w:t>
            </w:r>
          </w:p>
        </w:tc>
        <w:tc>
          <w:tcPr>
            <w:tcW w:w="2835" w:type="dxa"/>
          </w:tcPr>
          <w:p w:rsidR="00A24B70" w:rsidRPr="00160F8B" w:rsidRDefault="00A24B70" w:rsidP="002F20CD">
            <w:pPr>
              <w:spacing w:after="0" w:line="240" w:lineRule="auto"/>
              <w:rPr>
                <w:rFonts w:eastAsia="Calibri" w:cs="Calibri"/>
                <w:sz w:val="20"/>
                <w:szCs w:val="20"/>
                <w:lang w:eastAsia="en-US"/>
              </w:rPr>
            </w:pPr>
            <w:r w:rsidRPr="00237F34">
              <w:rPr>
                <w:rFonts w:eastAsia="Calibri" w:cs="Calibri"/>
                <w:sz w:val="20"/>
                <w:szCs w:val="20"/>
                <w:lang w:eastAsia="en-US"/>
              </w:rPr>
              <w:t>Número de profesionales conocen el LDDPPS</w:t>
            </w:r>
            <w:r>
              <w:rPr>
                <w:rFonts w:eastAsia="Calibri" w:cs="Calibri"/>
                <w:sz w:val="20"/>
                <w:szCs w:val="20"/>
                <w:lang w:eastAsia="en-US"/>
              </w:rPr>
              <w:t xml:space="preserve"> y Código de Salud </w:t>
            </w:r>
            <w:r w:rsidRPr="00237F34">
              <w:rPr>
                <w:rFonts w:eastAsia="Calibri" w:cs="Calibri"/>
                <w:sz w:val="20"/>
                <w:szCs w:val="20"/>
                <w:lang w:eastAsia="en-US"/>
              </w:rPr>
              <w:t>/número de profesionales inscritos (hay que determinar que preguntas nos darán  conocer si realmente conocen el LDDPPS</w:t>
            </w:r>
          </w:p>
        </w:tc>
        <w:tc>
          <w:tcPr>
            <w:tcW w:w="1701" w:type="dxa"/>
          </w:tcPr>
          <w:p w:rsidR="00A24B70" w:rsidRPr="009F2CA7" w:rsidRDefault="00A24B70" w:rsidP="002F20CD">
            <w:pPr>
              <w:spacing w:after="0" w:line="240" w:lineRule="auto"/>
              <w:rPr>
                <w:rFonts w:cs="Calibri"/>
                <w:sz w:val="20"/>
                <w:szCs w:val="20"/>
              </w:rPr>
            </w:pPr>
            <w:r>
              <w:rPr>
                <w:rFonts w:cs="Calibri"/>
                <w:sz w:val="20"/>
                <w:szCs w:val="20"/>
              </w:rPr>
              <w:t>Informe de jornadas , lista de asistencia y fotografías.</w:t>
            </w:r>
          </w:p>
        </w:tc>
        <w:tc>
          <w:tcPr>
            <w:tcW w:w="1559" w:type="dxa"/>
          </w:tcPr>
          <w:p w:rsidR="00A24B70" w:rsidRPr="00160F8B" w:rsidRDefault="00A24B70" w:rsidP="002F20CD">
            <w:pPr>
              <w:spacing w:after="0" w:line="240" w:lineRule="auto"/>
              <w:ind w:left="69"/>
              <w:jc w:val="center"/>
              <w:rPr>
                <w:rFonts w:cs="Calibri"/>
                <w:sz w:val="20"/>
                <w:szCs w:val="20"/>
              </w:rPr>
            </w:pPr>
            <w:r>
              <w:rPr>
                <w:rFonts w:cs="Calibri"/>
                <w:sz w:val="20"/>
                <w:szCs w:val="20"/>
              </w:rPr>
              <w:t>Anual</w:t>
            </w:r>
          </w:p>
        </w:tc>
        <w:tc>
          <w:tcPr>
            <w:tcW w:w="2552" w:type="dxa"/>
          </w:tcPr>
          <w:p w:rsidR="00A24B70" w:rsidRPr="00160F8B" w:rsidRDefault="00A24B70" w:rsidP="002F20CD">
            <w:pPr>
              <w:spacing w:after="0" w:line="240" w:lineRule="auto"/>
              <w:ind w:left="69"/>
              <w:rPr>
                <w:rFonts w:cs="Calibri"/>
                <w:sz w:val="20"/>
                <w:szCs w:val="20"/>
              </w:rPr>
            </w:pPr>
            <w:r>
              <w:rPr>
                <w:rFonts w:cs="Calibri"/>
                <w:sz w:val="20"/>
                <w:szCs w:val="20"/>
              </w:rPr>
              <w:t>Convocatorias fuera de tiempo a los profesionales.</w:t>
            </w:r>
          </w:p>
        </w:tc>
      </w:tr>
      <w:tr w:rsidR="00A24B70" w:rsidRPr="00160F8B" w:rsidTr="002F20CD">
        <w:tc>
          <w:tcPr>
            <w:tcW w:w="2235" w:type="dxa"/>
          </w:tcPr>
          <w:p w:rsidR="00A24B70" w:rsidRPr="00160F8B" w:rsidRDefault="00A24B70" w:rsidP="00F81E55">
            <w:pPr>
              <w:numPr>
                <w:ilvl w:val="0"/>
                <w:numId w:val="31"/>
              </w:numPr>
              <w:spacing w:after="0"/>
              <w:jc w:val="both"/>
              <w:rPr>
                <w:rFonts w:eastAsia="Calibri" w:cs="Calibri"/>
                <w:sz w:val="20"/>
                <w:szCs w:val="20"/>
                <w:lang w:eastAsia="en-US"/>
              </w:rPr>
            </w:pPr>
            <w:r w:rsidRPr="00160F8B">
              <w:rPr>
                <w:rFonts w:eastAsia="Calibri" w:cs="Calibri"/>
                <w:sz w:val="20"/>
                <w:szCs w:val="20"/>
                <w:lang w:eastAsia="en-US"/>
              </w:rPr>
              <w:lastRenderedPageBreak/>
              <w:t>Lograr que el 100% de las denuncias recibidas</w:t>
            </w:r>
            <w:r>
              <w:rPr>
                <w:rFonts w:eastAsia="Calibri" w:cs="Calibri"/>
                <w:sz w:val="20"/>
                <w:szCs w:val="20"/>
                <w:lang w:eastAsia="en-US"/>
              </w:rPr>
              <w:t xml:space="preserve"> sean tramitadas de forma oportuna.</w:t>
            </w:r>
          </w:p>
        </w:tc>
        <w:tc>
          <w:tcPr>
            <w:tcW w:w="2409" w:type="dxa"/>
            <w:gridSpan w:val="2"/>
          </w:tcPr>
          <w:p w:rsidR="00A24B70" w:rsidRPr="00160F8B" w:rsidRDefault="00A24B70" w:rsidP="002F20CD">
            <w:pPr>
              <w:spacing w:after="0"/>
              <w:jc w:val="both"/>
              <w:rPr>
                <w:rFonts w:eastAsia="Calibri" w:cs="Calibri"/>
                <w:sz w:val="20"/>
                <w:szCs w:val="20"/>
                <w:lang w:eastAsia="en-US"/>
              </w:rPr>
            </w:pPr>
            <w:r w:rsidRPr="00160F8B">
              <w:rPr>
                <w:rFonts w:eastAsia="Calibri" w:cs="Calibri"/>
                <w:sz w:val="20"/>
                <w:szCs w:val="20"/>
                <w:lang w:eastAsia="en-US"/>
              </w:rPr>
              <w:t xml:space="preserve">Analizar y emitir resolución del 100 % de procesos administrativos </w:t>
            </w:r>
            <w:r>
              <w:rPr>
                <w:rFonts w:eastAsia="Calibri" w:cs="Calibri"/>
                <w:sz w:val="20"/>
                <w:szCs w:val="20"/>
                <w:lang w:eastAsia="en-US"/>
              </w:rPr>
              <w:t xml:space="preserve">iniciados de forma oportuna </w:t>
            </w:r>
            <w:r w:rsidRPr="00160F8B">
              <w:rPr>
                <w:rFonts w:eastAsia="Calibri" w:cs="Calibri"/>
                <w:sz w:val="20"/>
                <w:szCs w:val="20"/>
                <w:lang w:eastAsia="en-US"/>
              </w:rPr>
              <w:t>por denuncias o avisos.</w:t>
            </w:r>
          </w:p>
        </w:tc>
        <w:tc>
          <w:tcPr>
            <w:tcW w:w="1276" w:type="dxa"/>
          </w:tcPr>
          <w:p w:rsidR="00A24B70" w:rsidRPr="00160F8B" w:rsidRDefault="00A24B70" w:rsidP="002F20CD">
            <w:pPr>
              <w:pStyle w:val="Prrafodelista"/>
              <w:spacing w:after="0" w:line="240" w:lineRule="auto"/>
              <w:ind w:left="0"/>
              <w:rPr>
                <w:rFonts w:eastAsia="Calibri" w:cs="Calibri"/>
                <w:sz w:val="20"/>
                <w:szCs w:val="20"/>
                <w:lang w:eastAsia="en-US"/>
              </w:rPr>
            </w:pPr>
            <w:r w:rsidRPr="00160F8B">
              <w:rPr>
                <w:rFonts w:eastAsia="Calibri" w:cs="Calibri"/>
                <w:sz w:val="20"/>
                <w:szCs w:val="20"/>
                <w:lang w:eastAsia="en-US"/>
              </w:rPr>
              <w:t>Un año</w:t>
            </w:r>
          </w:p>
        </w:tc>
        <w:tc>
          <w:tcPr>
            <w:tcW w:w="2835" w:type="dxa"/>
          </w:tcPr>
          <w:p w:rsidR="00A24B70" w:rsidRPr="00237F34" w:rsidRDefault="00A24B70" w:rsidP="002F20CD">
            <w:pPr>
              <w:rPr>
                <w:rFonts w:eastAsia="Calibri" w:cs="Calibri"/>
                <w:sz w:val="20"/>
                <w:szCs w:val="20"/>
                <w:lang w:eastAsia="en-US"/>
              </w:rPr>
            </w:pPr>
            <w:r w:rsidRPr="00237F34">
              <w:rPr>
                <w:rFonts w:eastAsia="Calibri" w:cs="Calibri"/>
                <w:sz w:val="20"/>
                <w:szCs w:val="20"/>
                <w:lang w:eastAsia="en-US"/>
              </w:rPr>
              <w:t>Números de denuncias  prescritas/número de denuncias tramitadas</w:t>
            </w:r>
          </w:p>
        </w:tc>
        <w:tc>
          <w:tcPr>
            <w:tcW w:w="1701" w:type="dxa"/>
          </w:tcPr>
          <w:p w:rsidR="00A24B70" w:rsidRPr="00237F34" w:rsidRDefault="00A24B70" w:rsidP="002F20CD">
            <w:pPr>
              <w:spacing w:after="0" w:line="240" w:lineRule="auto"/>
              <w:rPr>
                <w:rFonts w:cs="Calibri"/>
                <w:sz w:val="20"/>
                <w:szCs w:val="20"/>
              </w:rPr>
            </w:pPr>
            <w:r w:rsidRPr="00237F34">
              <w:rPr>
                <w:rFonts w:cs="Calibri"/>
                <w:sz w:val="20"/>
                <w:szCs w:val="20"/>
              </w:rPr>
              <w:t xml:space="preserve">Base de denuncias </w:t>
            </w:r>
          </w:p>
        </w:tc>
        <w:tc>
          <w:tcPr>
            <w:tcW w:w="1559" w:type="dxa"/>
          </w:tcPr>
          <w:p w:rsidR="00A24B70" w:rsidRPr="00160F8B" w:rsidRDefault="00A24B70" w:rsidP="002F20CD">
            <w:pPr>
              <w:spacing w:after="0" w:line="240" w:lineRule="auto"/>
              <w:jc w:val="center"/>
              <w:rPr>
                <w:rFonts w:cs="Calibri"/>
                <w:sz w:val="20"/>
                <w:szCs w:val="20"/>
              </w:rPr>
            </w:pPr>
            <w:r>
              <w:rPr>
                <w:rFonts w:cs="Calibri"/>
                <w:sz w:val="20"/>
                <w:szCs w:val="20"/>
              </w:rPr>
              <w:t>Anual</w:t>
            </w:r>
          </w:p>
        </w:tc>
        <w:tc>
          <w:tcPr>
            <w:tcW w:w="2552" w:type="dxa"/>
          </w:tcPr>
          <w:p w:rsidR="00A24B70" w:rsidRDefault="00A24B70" w:rsidP="00F81E55">
            <w:pPr>
              <w:numPr>
                <w:ilvl w:val="0"/>
                <w:numId w:val="1"/>
              </w:numPr>
              <w:spacing w:after="0" w:line="240" w:lineRule="auto"/>
              <w:rPr>
                <w:rFonts w:cs="Calibri"/>
                <w:sz w:val="20"/>
                <w:szCs w:val="20"/>
              </w:rPr>
            </w:pPr>
            <w:r w:rsidRPr="00160F8B">
              <w:rPr>
                <w:rFonts w:cs="Calibri"/>
                <w:sz w:val="20"/>
                <w:szCs w:val="20"/>
              </w:rPr>
              <w:t>Poco personal de Inspectoría.</w:t>
            </w:r>
          </w:p>
          <w:p w:rsidR="00A24B70" w:rsidRDefault="00A24B70" w:rsidP="00F81E55">
            <w:pPr>
              <w:numPr>
                <w:ilvl w:val="0"/>
                <w:numId w:val="1"/>
              </w:numPr>
              <w:spacing w:after="0" w:line="240" w:lineRule="auto"/>
              <w:rPr>
                <w:rFonts w:cs="Calibri"/>
                <w:sz w:val="20"/>
                <w:szCs w:val="20"/>
              </w:rPr>
            </w:pPr>
            <w:r>
              <w:rPr>
                <w:rFonts w:cs="Calibri"/>
                <w:sz w:val="20"/>
                <w:szCs w:val="20"/>
              </w:rPr>
              <w:t>Dificultad en la disponibilidad de profesionales en la actuación como peritos.</w:t>
            </w:r>
          </w:p>
          <w:p w:rsidR="00A24B70" w:rsidRPr="00160F8B" w:rsidRDefault="00A24B70" w:rsidP="00F81E55">
            <w:pPr>
              <w:numPr>
                <w:ilvl w:val="0"/>
                <w:numId w:val="1"/>
              </w:numPr>
              <w:spacing w:after="0" w:line="240" w:lineRule="auto"/>
              <w:rPr>
                <w:rFonts w:cs="Calibri"/>
                <w:sz w:val="20"/>
                <w:szCs w:val="20"/>
              </w:rPr>
            </w:pPr>
            <w:r>
              <w:rPr>
                <w:rFonts w:cs="Calibri"/>
                <w:sz w:val="20"/>
                <w:szCs w:val="20"/>
              </w:rPr>
              <w:t xml:space="preserve">Expedientes de denuncias o avisos  enviados de forma inadecuada. </w:t>
            </w:r>
          </w:p>
          <w:p w:rsidR="00A24B70" w:rsidRPr="0026322C" w:rsidRDefault="00A24B70" w:rsidP="002F20CD">
            <w:pPr>
              <w:spacing w:after="0" w:line="240" w:lineRule="auto"/>
              <w:ind w:left="720"/>
              <w:rPr>
                <w:rFonts w:cs="Calibri"/>
                <w:strike/>
                <w:sz w:val="20"/>
                <w:szCs w:val="20"/>
              </w:rPr>
            </w:pPr>
          </w:p>
        </w:tc>
      </w:tr>
      <w:tr w:rsidR="00A24B70" w:rsidRPr="00160F8B" w:rsidTr="002F20CD">
        <w:tc>
          <w:tcPr>
            <w:tcW w:w="2235" w:type="dxa"/>
          </w:tcPr>
          <w:p w:rsidR="00A24B70" w:rsidRPr="00160F8B" w:rsidRDefault="00A24B70" w:rsidP="00F81E55">
            <w:pPr>
              <w:numPr>
                <w:ilvl w:val="0"/>
                <w:numId w:val="31"/>
              </w:numPr>
              <w:spacing w:after="0"/>
              <w:rPr>
                <w:rFonts w:eastAsia="Calibri" w:cs="Calibri"/>
                <w:color w:val="FF0000"/>
                <w:sz w:val="20"/>
                <w:szCs w:val="20"/>
                <w:lang w:eastAsia="en-US"/>
              </w:rPr>
            </w:pPr>
            <w:r w:rsidRPr="00160F8B">
              <w:rPr>
                <w:rFonts w:eastAsia="Calibri" w:cs="Calibri"/>
                <w:sz w:val="20"/>
                <w:szCs w:val="20"/>
                <w:lang w:eastAsia="en-US"/>
              </w:rPr>
              <w:t>Implementar un proceso formativo sobre la responsabilidad profesional durante el ejercicio de la profesión a los estudiantes egresados de las profesiones de la salud.</w:t>
            </w:r>
          </w:p>
        </w:tc>
        <w:tc>
          <w:tcPr>
            <w:tcW w:w="2409" w:type="dxa"/>
            <w:gridSpan w:val="2"/>
          </w:tcPr>
          <w:p w:rsidR="00A24B70" w:rsidRPr="00160F8B" w:rsidRDefault="00A24B70" w:rsidP="002F20CD">
            <w:pPr>
              <w:spacing w:after="0"/>
              <w:jc w:val="both"/>
              <w:rPr>
                <w:rFonts w:eastAsia="Calibri" w:cs="Calibri"/>
                <w:sz w:val="20"/>
                <w:szCs w:val="20"/>
                <w:lang w:eastAsia="en-US"/>
              </w:rPr>
            </w:pPr>
          </w:p>
          <w:p w:rsidR="00A24B70" w:rsidRPr="00160F8B" w:rsidRDefault="00A24B70" w:rsidP="002F20CD">
            <w:pPr>
              <w:spacing w:after="0"/>
              <w:jc w:val="both"/>
              <w:rPr>
                <w:rFonts w:eastAsia="Calibri" w:cs="Calibri"/>
                <w:sz w:val="20"/>
                <w:szCs w:val="20"/>
                <w:lang w:eastAsia="en-US"/>
              </w:rPr>
            </w:pPr>
            <w:r w:rsidRPr="00160F8B">
              <w:rPr>
                <w:rFonts w:eastAsia="Calibri" w:cs="Calibri"/>
                <w:sz w:val="20"/>
                <w:szCs w:val="20"/>
                <w:lang w:eastAsia="en-US"/>
              </w:rPr>
              <w:t>Proceso formativo a desarrollarse en el 100% de profesionales egresados y graduados cada año.</w:t>
            </w:r>
          </w:p>
        </w:tc>
        <w:tc>
          <w:tcPr>
            <w:tcW w:w="1276" w:type="dxa"/>
          </w:tcPr>
          <w:p w:rsidR="00A24B70" w:rsidRPr="00160F8B" w:rsidRDefault="00A24B70" w:rsidP="002F20CD">
            <w:pPr>
              <w:pStyle w:val="Prrafodelista"/>
              <w:spacing w:after="0" w:line="240" w:lineRule="auto"/>
              <w:ind w:left="0"/>
              <w:rPr>
                <w:rFonts w:eastAsia="Calibri" w:cs="Calibri"/>
                <w:sz w:val="20"/>
                <w:szCs w:val="20"/>
                <w:lang w:eastAsia="en-US"/>
              </w:rPr>
            </w:pPr>
            <w:r w:rsidRPr="00160F8B">
              <w:rPr>
                <w:rFonts w:eastAsia="Calibri" w:cs="Calibri"/>
                <w:sz w:val="20"/>
                <w:szCs w:val="20"/>
                <w:lang w:eastAsia="en-US"/>
              </w:rPr>
              <w:t>Un año</w:t>
            </w:r>
          </w:p>
        </w:tc>
        <w:tc>
          <w:tcPr>
            <w:tcW w:w="2835" w:type="dxa"/>
          </w:tcPr>
          <w:p w:rsidR="00A24B70" w:rsidRPr="00237F34" w:rsidRDefault="00A24B70" w:rsidP="002F20CD">
            <w:pPr>
              <w:rPr>
                <w:rFonts w:eastAsia="Calibri" w:cs="Calibri"/>
                <w:sz w:val="20"/>
                <w:szCs w:val="20"/>
                <w:lang w:eastAsia="en-US"/>
              </w:rPr>
            </w:pPr>
            <w:r w:rsidRPr="00237F34">
              <w:rPr>
                <w:rFonts w:eastAsia="Calibri" w:cs="Calibri"/>
                <w:sz w:val="20"/>
                <w:szCs w:val="20"/>
                <w:lang w:eastAsia="en-US"/>
              </w:rPr>
              <w:t>Número de egresados que</w:t>
            </w:r>
            <w:r>
              <w:rPr>
                <w:rFonts w:eastAsia="Calibri" w:cs="Calibri"/>
                <w:sz w:val="20"/>
                <w:szCs w:val="20"/>
                <w:lang w:eastAsia="en-US"/>
              </w:rPr>
              <w:t xml:space="preserve"> participan en el proceso formativo </w:t>
            </w:r>
            <w:r w:rsidRPr="00237F34">
              <w:rPr>
                <w:rFonts w:eastAsia="Calibri" w:cs="Calibri"/>
                <w:sz w:val="20"/>
                <w:szCs w:val="20"/>
                <w:lang w:eastAsia="en-US"/>
              </w:rPr>
              <w:t>/</w:t>
            </w:r>
            <w:r>
              <w:rPr>
                <w:rFonts w:eastAsia="Calibri" w:cs="Calibri"/>
                <w:sz w:val="20"/>
                <w:szCs w:val="20"/>
                <w:lang w:eastAsia="en-US"/>
              </w:rPr>
              <w:t xml:space="preserve">total de Egresados </w:t>
            </w:r>
          </w:p>
        </w:tc>
        <w:tc>
          <w:tcPr>
            <w:tcW w:w="1701" w:type="dxa"/>
          </w:tcPr>
          <w:p w:rsidR="00A24B70" w:rsidRPr="00AA0F57" w:rsidRDefault="00A24B70" w:rsidP="002F20CD">
            <w:pPr>
              <w:spacing w:after="0" w:line="240" w:lineRule="auto"/>
              <w:rPr>
                <w:rFonts w:cs="Calibri"/>
                <w:sz w:val="20"/>
                <w:szCs w:val="20"/>
              </w:rPr>
            </w:pPr>
            <w:r>
              <w:rPr>
                <w:rFonts w:cs="Calibri"/>
                <w:sz w:val="20"/>
                <w:szCs w:val="20"/>
              </w:rPr>
              <w:t>Listado de asistencia informe de la jornada y fotografías.</w:t>
            </w:r>
          </w:p>
        </w:tc>
        <w:tc>
          <w:tcPr>
            <w:tcW w:w="1559" w:type="dxa"/>
          </w:tcPr>
          <w:p w:rsidR="00A24B70" w:rsidRPr="00160F8B" w:rsidRDefault="00A24B70" w:rsidP="002F20CD">
            <w:pPr>
              <w:spacing w:after="0" w:line="240" w:lineRule="auto"/>
              <w:jc w:val="center"/>
              <w:rPr>
                <w:rFonts w:cs="Calibri"/>
                <w:sz w:val="20"/>
                <w:szCs w:val="20"/>
              </w:rPr>
            </w:pPr>
            <w:r>
              <w:rPr>
                <w:rFonts w:cs="Calibri"/>
                <w:sz w:val="20"/>
                <w:szCs w:val="20"/>
              </w:rPr>
              <w:t>Anual</w:t>
            </w:r>
          </w:p>
        </w:tc>
        <w:tc>
          <w:tcPr>
            <w:tcW w:w="2552" w:type="dxa"/>
          </w:tcPr>
          <w:p w:rsidR="00A24B70" w:rsidRDefault="00A24B70" w:rsidP="00F81E55">
            <w:pPr>
              <w:numPr>
                <w:ilvl w:val="0"/>
                <w:numId w:val="1"/>
              </w:numPr>
              <w:spacing w:after="0" w:line="240" w:lineRule="auto"/>
              <w:rPr>
                <w:rFonts w:cs="Calibri"/>
                <w:sz w:val="20"/>
                <w:szCs w:val="20"/>
              </w:rPr>
            </w:pPr>
            <w:r w:rsidRPr="00160F8B">
              <w:rPr>
                <w:rFonts w:cs="Calibri"/>
                <w:sz w:val="20"/>
                <w:szCs w:val="20"/>
              </w:rPr>
              <w:t>Poco personal</w:t>
            </w:r>
            <w:r>
              <w:rPr>
                <w:rFonts w:cs="Calibri"/>
                <w:sz w:val="20"/>
                <w:szCs w:val="20"/>
              </w:rPr>
              <w:t xml:space="preserve"> </w:t>
            </w:r>
            <w:r w:rsidRPr="00160F8B">
              <w:rPr>
                <w:rFonts w:cs="Calibri"/>
                <w:sz w:val="20"/>
                <w:szCs w:val="20"/>
              </w:rPr>
              <w:t xml:space="preserve"> de </w:t>
            </w:r>
            <w:r>
              <w:rPr>
                <w:rFonts w:cs="Calibri"/>
                <w:sz w:val="20"/>
                <w:szCs w:val="20"/>
              </w:rPr>
              <w:t>Inspectoría</w:t>
            </w:r>
          </w:p>
          <w:p w:rsidR="00A24B70" w:rsidRDefault="00A24B70" w:rsidP="00F81E55">
            <w:pPr>
              <w:numPr>
                <w:ilvl w:val="0"/>
                <w:numId w:val="1"/>
              </w:numPr>
              <w:spacing w:after="0" w:line="240" w:lineRule="auto"/>
              <w:rPr>
                <w:rFonts w:cs="Calibri"/>
                <w:sz w:val="20"/>
                <w:szCs w:val="20"/>
              </w:rPr>
            </w:pPr>
            <w:r>
              <w:rPr>
                <w:rFonts w:cs="Calibri"/>
                <w:sz w:val="20"/>
                <w:szCs w:val="20"/>
              </w:rPr>
              <w:t xml:space="preserve">Gestión inadecuada de las universidades formadoras. </w:t>
            </w:r>
          </w:p>
          <w:p w:rsidR="00A24B70" w:rsidRPr="007508E6" w:rsidRDefault="00A24B70" w:rsidP="00F81E55">
            <w:pPr>
              <w:numPr>
                <w:ilvl w:val="0"/>
                <w:numId w:val="1"/>
              </w:numPr>
              <w:spacing w:after="0" w:line="240" w:lineRule="auto"/>
              <w:rPr>
                <w:rFonts w:cs="Calibri"/>
                <w:sz w:val="20"/>
                <w:szCs w:val="20"/>
              </w:rPr>
            </w:pPr>
            <w:r>
              <w:rPr>
                <w:rFonts w:cs="Calibri"/>
                <w:sz w:val="20"/>
                <w:szCs w:val="20"/>
              </w:rPr>
              <w:t>Ausencia de dicho proceso formativo en los pensum de carrera.</w:t>
            </w:r>
          </w:p>
        </w:tc>
      </w:tr>
    </w:tbl>
    <w:p w:rsidR="00A24B70" w:rsidRDefault="00A24B70" w:rsidP="00A24B70">
      <w:pPr>
        <w:jc w:val="center"/>
        <w:rPr>
          <w:rFonts w:ascii="Book Antiqua" w:hAnsi="Book Antiqua"/>
          <w:b/>
          <w:sz w:val="28"/>
          <w:szCs w:val="28"/>
        </w:rPr>
      </w:pPr>
    </w:p>
    <w:p w:rsidR="00A24B70" w:rsidRDefault="00A24B70" w:rsidP="00E95C8E">
      <w:pPr>
        <w:jc w:val="center"/>
        <w:rPr>
          <w:b/>
          <w:sz w:val="96"/>
          <w:szCs w:val="96"/>
        </w:rPr>
      </w:pPr>
    </w:p>
    <w:p w:rsidR="00B33803" w:rsidRDefault="00B33803" w:rsidP="00B33803">
      <w:pPr>
        <w:pStyle w:val="Ttulo1"/>
        <w:rPr>
          <w:rFonts w:ascii="Arial" w:hAnsi="Arial" w:cs="Arial"/>
          <w:sz w:val="16"/>
          <w:u w:val="single"/>
          <w:lang w:eastAsia="es-SV"/>
        </w:rPr>
      </w:pPr>
      <w:bookmarkStart w:id="16" w:name="_Toc493186166"/>
      <w:r w:rsidRPr="00FF7198">
        <w:lastRenderedPageBreak/>
        <w:t>JUNTA DE VIGILANCIA DE LA PROFESION</w:t>
      </w:r>
      <w:r>
        <w:t xml:space="preserve"> ODONTOLOGICA</w:t>
      </w:r>
      <w:bookmarkEnd w:id="16"/>
      <w:r>
        <w:rPr>
          <w:rFonts w:ascii="Arial" w:hAnsi="Arial" w:cs="Arial"/>
          <w:sz w:val="16"/>
          <w:u w:val="single"/>
          <w:lang w:eastAsia="es-SV"/>
        </w:rPr>
        <w:t xml:space="preserve">  </w:t>
      </w:r>
    </w:p>
    <w:p w:rsidR="00B33803" w:rsidRPr="00E62F52" w:rsidRDefault="00B33803" w:rsidP="00B33803">
      <w:pPr>
        <w:spacing w:after="0" w:line="240" w:lineRule="auto"/>
        <w:rPr>
          <w:rFonts w:ascii="Arial" w:hAnsi="Arial" w:cs="Arial"/>
          <w:b/>
          <w:sz w:val="28"/>
          <w:szCs w:val="28"/>
          <w:lang w:val="es-ES"/>
        </w:rPr>
      </w:pPr>
      <w:r w:rsidRPr="00E62F52">
        <w:rPr>
          <w:rFonts w:ascii="Arial" w:hAnsi="Arial" w:cs="Arial"/>
          <w:b/>
          <w:sz w:val="28"/>
          <w:szCs w:val="28"/>
          <w:lang w:val="es-ES"/>
        </w:rPr>
        <w:t>SUBPROGRAMA  1: Registro, Autorización y Vigilancia de Profesionales en Odontología.</w:t>
      </w:r>
    </w:p>
    <w:p w:rsidR="00B33803" w:rsidRDefault="00B33803" w:rsidP="00B33803">
      <w:pPr>
        <w:spacing w:after="0" w:line="240" w:lineRule="auto"/>
        <w:rPr>
          <w:rFonts w:ascii="Arial" w:hAnsi="Arial" w:cs="Arial"/>
          <w:b/>
          <w:sz w:val="16"/>
          <w:lang w:val="es-ES"/>
        </w:rPr>
      </w:pPr>
    </w:p>
    <w:p w:rsidR="00B33803" w:rsidRDefault="00B33803" w:rsidP="00B33803">
      <w:pPr>
        <w:spacing w:after="0" w:line="240" w:lineRule="auto"/>
        <w:rPr>
          <w:rFonts w:ascii="Arial" w:hAnsi="Arial" w:cs="Arial"/>
          <w:b/>
          <w:sz w:val="16"/>
          <w:lang w:val="es-ES"/>
        </w:rPr>
      </w:pPr>
    </w:p>
    <w:tbl>
      <w:tblPr>
        <w:tblStyle w:val="Listaclara-nfasis1"/>
        <w:tblW w:w="14199" w:type="dxa"/>
        <w:tblInd w:w="-735" w:type="dxa"/>
        <w:tblLook w:val="00A0" w:firstRow="1" w:lastRow="0" w:firstColumn="1" w:lastColumn="0" w:noHBand="0" w:noVBand="0"/>
      </w:tblPr>
      <w:tblGrid>
        <w:gridCol w:w="2192"/>
        <w:gridCol w:w="1345"/>
        <w:gridCol w:w="1417"/>
        <w:gridCol w:w="2693"/>
        <w:gridCol w:w="2094"/>
        <w:gridCol w:w="1559"/>
        <w:gridCol w:w="2899"/>
      </w:tblGrid>
      <w:tr w:rsidR="00B33803" w:rsidRPr="00782110" w:rsidTr="002F20CD">
        <w:trPr>
          <w:cnfStyle w:val="100000000000" w:firstRow="1" w:lastRow="0" w:firstColumn="0" w:lastColumn="0" w:oddVBand="0" w:evenVBand="0" w:oddHBand="0" w:evenHBand="0" w:firstRowFirstColumn="0" w:firstRowLastColumn="0" w:lastRowFirstColumn="0" w:lastRowLastColumn="0"/>
          <w:trHeight w:val="67"/>
          <w:tblHeader/>
        </w:trPr>
        <w:tc>
          <w:tcPr>
            <w:cnfStyle w:val="001000000000" w:firstRow="0" w:lastRow="0" w:firstColumn="1" w:lastColumn="0" w:oddVBand="0" w:evenVBand="0" w:oddHBand="0" w:evenHBand="0" w:firstRowFirstColumn="0" w:firstRowLastColumn="0" w:lastRowFirstColumn="0" w:lastRowLastColumn="0"/>
            <w:tcW w:w="2192" w:type="dxa"/>
            <w:shd w:val="clear" w:color="auto" w:fill="92D050"/>
          </w:tcPr>
          <w:p w:rsidR="00B33803" w:rsidRPr="00782110" w:rsidRDefault="00B33803" w:rsidP="002F20CD">
            <w:pPr>
              <w:jc w:val="center"/>
              <w:rPr>
                <w:rFonts w:ascii="Candara" w:eastAsiaTheme="minorHAnsi" w:hAnsi="Candara" w:cstheme="minorHAnsi"/>
                <w:b w:val="0"/>
                <w:sz w:val="20"/>
                <w:lang w:val="es-ES"/>
              </w:rPr>
            </w:pPr>
            <w:r w:rsidRPr="00782110">
              <w:rPr>
                <w:rFonts w:ascii="Candara" w:eastAsiaTheme="minorHAnsi" w:hAnsi="Candara" w:cstheme="minorHAnsi"/>
                <w:b w:val="0"/>
                <w:sz w:val="20"/>
                <w:lang w:val="es-ES"/>
              </w:rPr>
              <w:t>OBJETIVO</w:t>
            </w:r>
          </w:p>
        </w:tc>
        <w:tc>
          <w:tcPr>
            <w:cnfStyle w:val="000010000000" w:firstRow="0" w:lastRow="0" w:firstColumn="0" w:lastColumn="0" w:oddVBand="1" w:evenVBand="0" w:oddHBand="0" w:evenHBand="0" w:firstRowFirstColumn="0" w:firstRowLastColumn="0" w:lastRowFirstColumn="0" w:lastRowLastColumn="0"/>
            <w:tcW w:w="1345" w:type="dxa"/>
            <w:shd w:val="clear" w:color="auto" w:fill="92D050"/>
          </w:tcPr>
          <w:p w:rsidR="00B33803" w:rsidRPr="00782110" w:rsidRDefault="00B33803" w:rsidP="002F20CD">
            <w:pPr>
              <w:jc w:val="center"/>
              <w:rPr>
                <w:rFonts w:ascii="Candara" w:eastAsiaTheme="minorHAnsi" w:hAnsi="Candara" w:cstheme="minorHAnsi"/>
                <w:b w:val="0"/>
                <w:sz w:val="20"/>
                <w:lang w:val="es-ES"/>
              </w:rPr>
            </w:pPr>
            <w:r w:rsidRPr="00782110">
              <w:rPr>
                <w:rFonts w:ascii="Candara" w:eastAsiaTheme="minorHAnsi" w:hAnsi="Candara" w:cstheme="minorHAnsi"/>
                <w:b w:val="0"/>
                <w:sz w:val="20"/>
                <w:lang w:val="es-ES"/>
              </w:rPr>
              <w:t>META</w:t>
            </w:r>
          </w:p>
        </w:tc>
        <w:tc>
          <w:tcPr>
            <w:tcW w:w="1417" w:type="dxa"/>
            <w:shd w:val="clear" w:color="auto" w:fill="92D050"/>
          </w:tcPr>
          <w:p w:rsidR="00B33803" w:rsidRPr="00782110" w:rsidRDefault="00B33803" w:rsidP="002F20CD">
            <w:pPr>
              <w:jc w:val="center"/>
              <w:cnfStyle w:val="100000000000" w:firstRow="1" w:lastRow="0" w:firstColumn="0" w:lastColumn="0" w:oddVBand="0" w:evenVBand="0" w:oddHBand="0" w:evenHBand="0" w:firstRowFirstColumn="0" w:firstRowLastColumn="0" w:lastRowFirstColumn="0" w:lastRowLastColumn="0"/>
              <w:rPr>
                <w:rFonts w:ascii="Candara" w:eastAsiaTheme="minorHAnsi" w:hAnsi="Candara" w:cstheme="minorHAnsi"/>
                <w:b w:val="0"/>
                <w:sz w:val="20"/>
                <w:lang w:val="es-ES"/>
              </w:rPr>
            </w:pPr>
            <w:r w:rsidRPr="00782110">
              <w:rPr>
                <w:rFonts w:ascii="Candara" w:eastAsiaTheme="minorHAnsi" w:hAnsi="Candara" w:cstheme="minorHAnsi"/>
                <w:b w:val="0"/>
                <w:sz w:val="20"/>
                <w:lang w:val="es-ES"/>
              </w:rPr>
              <w:t>PLAZO</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92D050"/>
          </w:tcPr>
          <w:p w:rsidR="00B33803" w:rsidRPr="00782110" w:rsidRDefault="00B33803" w:rsidP="002F20CD">
            <w:pPr>
              <w:jc w:val="center"/>
              <w:rPr>
                <w:rFonts w:ascii="Candara" w:eastAsiaTheme="minorHAnsi" w:hAnsi="Candara" w:cstheme="minorHAnsi"/>
                <w:b w:val="0"/>
                <w:sz w:val="20"/>
                <w:lang w:val="es-ES"/>
              </w:rPr>
            </w:pPr>
            <w:r w:rsidRPr="00782110">
              <w:rPr>
                <w:rFonts w:ascii="Candara" w:eastAsiaTheme="minorHAnsi" w:hAnsi="Candara" w:cstheme="minorHAnsi"/>
                <w:b w:val="0"/>
                <w:sz w:val="20"/>
                <w:lang w:val="es-ES"/>
              </w:rPr>
              <w:t>INDICADOR</w:t>
            </w:r>
          </w:p>
        </w:tc>
        <w:tc>
          <w:tcPr>
            <w:tcW w:w="2094" w:type="dxa"/>
            <w:shd w:val="clear" w:color="auto" w:fill="92D050"/>
          </w:tcPr>
          <w:p w:rsidR="00B33803" w:rsidRPr="00782110" w:rsidRDefault="00B33803" w:rsidP="002F20CD">
            <w:pPr>
              <w:jc w:val="center"/>
              <w:cnfStyle w:val="100000000000" w:firstRow="1" w:lastRow="0" w:firstColumn="0" w:lastColumn="0" w:oddVBand="0" w:evenVBand="0" w:oddHBand="0" w:evenHBand="0" w:firstRowFirstColumn="0" w:firstRowLastColumn="0" w:lastRowFirstColumn="0" w:lastRowLastColumn="0"/>
              <w:rPr>
                <w:rFonts w:ascii="Candara" w:eastAsiaTheme="minorHAnsi" w:hAnsi="Candara" w:cstheme="minorHAnsi"/>
                <w:b w:val="0"/>
                <w:sz w:val="20"/>
                <w:lang w:val="es-ES"/>
              </w:rPr>
            </w:pPr>
            <w:r w:rsidRPr="00782110">
              <w:rPr>
                <w:rFonts w:ascii="Candara" w:eastAsiaTheme="minorHAnsi" w:hAnsi="Candara" w:cstheme="minorHAnsi"/>
                <w:b w:val="0"/>
                <w:sz w:val="20"/>
                <w:lang w:val="es-ES"/>
              </w:rPr>
              <w:t>FUENTE DE INFORMACION</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2D050"/>
          </w:tcPr>
          <w:p w:rsidR="00B33803" w:rsidRPr="00782110" w:rsidRDefault="00B33803" w:rsidP="002F20CD">
            <w:pPr>
              <w:jc w:val="center"/>
              <w:rPr>
                <w:rFonts w:ascii="Candara" w:eastAsiaTheme="minorHAnsi" w:hAnsi="Candara" w:cstheme="minorHAnsi"/>
                <w:b w:val="0"/>
                <w:sz w:val="20"/>
                <w:lang w:val="es-ES"/>
              </w:rPr>
            </w:pPr>
            <w:r w:rsidRPr="00782110">
              <w:rPr>
                <w:rFonts w:ascii="Candara" w:eastAsiaTheme="minorHAnsi" w:hAnsi="Candara" w:cstheme="minorHAnsi"/>
                <w:b w:val="0"/>
                <w:sz w:val="20"/>
                <w:lang w:val="es-ES"/>
              </w:rPr>
              <w:t>FRECUENCIA DE MEDICION</w:t>
            </w:r>
          </w:p>
        </w:tc>
        <w:tc>
          <w:tcPr>
            <w:tcW w:w="2899" w:type="dxa"/>
            <w:shd w:val="clear" w:color="auto" w:fill="92D050"/>
          </w:tcPr>
          <w:p w:rsidR="00B33803" w:rsidRPr="00782110" w:rsidRDefault="00B33803" w:rsidP="002F20CD">
            <w:pPr>
              <w:jc w:val="center"/>
              <w:cnfStyle w:val="100000000000" w:firstRow="1" w:lastRow="0" w:firstColumn="0" w:lastColumn="0" w:oddVBand="0" w:evenVBand="0" w:oddHBand="0" w:evenHBand="0" w:firstRowFirstColumn="0" w:firstRowLastColumn="0" w:lastRowFirstColumn="0" w:lastRowLastColumn="0"/>
              <w:rPr>
                <w:rFonts w:ascii="Candara" w:eastAsiaTheme="minorHAnsi" w:hAnsi="Candara" w:cstheme="minorHAnsi"/>
                <w:b w:val="0"/>
                <w:sz w:val="20"/>
                <w:lang w:val="es-ES"/>
              </w:rPr>
            </w:pPr>
            <w:r w:rsidRPr="00782110">
              <w:rPr>
                <w:rFonts w:ascii="Candara" w:eastAsiaTheme="minorHAnsi" w:hAnsi="Candara" w:cstheme="minorHAnsi"/>
                <w:b w:val="0"/>
                <w:sz w:val="20"/>
                <w:lang w:val="es-ES"/>
              </w:rPr>
              <w:t>FACTORES CRITICOS DE ÉXITO O QUE LIMITAN EL  ÉXITO</w:t>
            </w:r>
          </w:p>
        </w:tc>
      </w:tr>
      <w:tr w:rsidR="00B33803" w:rsidRPr="00782110" w:rsidTr="002F20C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192" w:type="dxa"/>
            <w:vAlign w:val="center"/>
          </w:tcPr>
          <w:p w:rsidR="00B33803" w:rsidRPr="00782110" w:rsidRDefault="00B33803" w:rsidP="002F20CD">
            <w:pPr>
              <w:spacing w:before="100" w:after="100"/>
              <w:jc w:val="center"/>
              <w:rPr>
                <w:rFonts w:ascii="Candara" w:hAnsi="Candara" w:cs="Arial"/>
                <w:sz w:val="20"/>
                <w:lang w:eastAsia="es-SV"/>
              </w:rPr>
            </w:pPr>
            <w:r w:rsidRPr="00782110">
              <w:rPr>
                <w:rFonts w:ascii="Candara" w:hAnsi="Candara" w:cs="Arial"/>
                <w:sz w:val="20"/>
                <w:lang w:eastAsia="es-SV"/>
              </w:rPr>
              <w:t>Lograr que el 100 % de los estudiantes egresados en odontología cuenten con su autorización provisional para realizar su servicio social</w:t>
            </w:r>
          </w:p>
        </w:tc>
        <w:tc>
          <w:tcPr>
            <w:cnfStyle w:val="000010000000" w:firstRow="0" w:lastRow="0" w:firstColumn="0" w:lastColumn="0" w:oddVBand="1" w:evenVBand="0" w:oddHBand="0" w:evenHBand="0" w:firstRowFirstColumn="0" w:firstRowLastColumn="0" w:lastRowFirstColumn="0" w:lastRowLastColumn="0"/>
            <w:tcW w:w="1345" w:type="dxa"/>
            <w:vAlign w:val="center"/>
          </w:tcPr>
          <w:p w:rsidR="00B33803" w:rsidRPr="00782110" w:rsidRDefault="00B33803" w:rsidP="002F20CD">
            <w:pPr>
              <w:spacing w:before="100" w:after="100"/>
              <w:jc w:val="center"/>
              <w:rPr>
                <w:rFonts w:ascii="Candara" w:hAnsi="Candara" w:cs="Arial"/>
                <w:sz w:val="20"/>
                <w:lang w:eastAsia="es-SV"/>
              </w:rPr>
            </w:pPr>
            <w:r w:rsidRPr="00782110">
              <w:rPr>
                <w:rFonts w:ascii="Candara" w:hAnsi="Candara" w:cs="Arial"/>
                <w:sz w:val="20"/>
                <w:lang w:eastAsia="es-SV"/>
              </w:rPr>
              <w:t>100 por ciento</w:t>
            </w:r>
          </w:p>
        </w:tc>
        <w:tc>
          <w:tcPr>
            <w:tcW w:w="1417" w:type="dxa"/>
            <w:vAlign w:val="center"/>
          </w:tcPr>
          <w:p w:rsidR="00B33803" w:rsidRPr="00782110"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eastAsia="es-SV"/>
              </w:rPr>
            </w:pPr>
            <w:r w:rsidRPr="00782110">
              <w:rPr>
                <w:rFonts w:ascii="Candara" w:hAnsi="Candara" w:cs="Arial"/>
                <w:sz w:val="20"/>
                <w:lang w:eastAsia="es-SV"/>
              </w:rPr>
              <w:t>Marzo</w:t>
            </w:r>
            <w:r>
              <w:rPr>
                <w:rFonts w:ascii="Candara" w:hAnsi="Candara" w:cs="Arial"/>
                <w:sz w:val="20"/>
                <w:lang w:eastAsia="es-SV"/>
              </w:rPr>
              <w:t xml:space="preserve"> 2017</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33803" w:rsidRPr="00782110" w:rsidRDefault="00B33803" w:rsidP="002F20CD">
            <w:pPr>
              <w:spacing w:before="100" w:after="100"/>
              <w:jc w:val="center"/>
              <w:rPr>
                <w:rFonts w:ascii="Candara" w:hAnsi="Candara" w:cs="Arial"/>
                <w:sz w:val="20"/>
                <w:lang w:val="es-ES" w:eastAsia="es-SV"/>
              </w:rPr>
            </w:pPr>
            <w:r w:rsidRPr="00782110">
              <w:rPr>
                <w:rFonts w:ascii="Candara" w:hAnsi="Candara" w:cs="Arial"/>
                <w:sz w:val="20"/>
                <w:lang w:val="es-ES" w:eastAsia="es-SV"/>
              </w:rPr>
              <w:t>N° de estudiante autorizados /N° de estudiantes egresados</w:t>
            </w:r>
          </w:p>
        </w:tc>
        <w:tc>
          <w:tcPr>
            <w:tcW w:w="2094" w:type="dxa"/>
            <w:vAlign w:val="center"/>
          </w:tcPr>
          <w:p w:rsidR="00B33803"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ES" w:eastAsia="es-SV"/>
              </w:rPr>
            </w:pPr>
            <w:r w:rsidRPr="00782110">
              <w:rPr>
                <w:rFonts w:ascii="Candara" w:hAnsi="Candara" w:cs="Arial"/>
                <w:sz w:val="20"/>
                <w:lang w:val="es-ES" w:eastAsia="es-SV"/>
              </w:rPr>
              <w:t>Listado de egresados de las diferentes instituciones formadoras</w:t>
            </w:r>
          </w:p>
          <w:p w:rsidR="00B33803" w:rsidRPr="00782110"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ES" w:eastAsia="es-SV"/>
              </w:rPr>
            </w:pPr>
          </w:p>
          <w:p w:rsidR="00B33803" w:rsidRPr="00782110"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ES" w:eastAsia="es-SV"/>
              </w:rPr>
            </w:pPr>
            <w:r w:rsidRPr="00782110">
              <w:rPr>
                <w:rFonts w:ascii="Candara" w:hAnsi="Candara" w:cs="Arial"/>
                <w:sz w:val="20"/>
                <w:lang w:val="es-ES" w:eastAsia="es-SV"/>
              </w:rPr>
              <w:t>Archivo de la Junta de Vigilancia</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B33803" w:rsidRPr="00782110" w:rsidRDefault="00B33803" w:rsidP="002F20CD">
            <w:pPr>
              <w:spacing w:before="100" w:after="100"/>
              <w:jc w:val="center"/>
              <w:rPr>
                <w:rFonts w:ascii="Candara" w:hAnsi="Candara" w:cs="Arial"/>
                <w:sz w:val="20"/>
                <w:lang w:val="es-ES" w:eastAsia="es-SV"/>
              </w:rPr>
            </w:pPr>
            <w:r>
              <w:rPr>
                <w:rFonts w:ascii="Candara" w:hAnsi="Candara" w:cs="Arial"/>
                <w:sz w:val="20"/>
                <w:lang w:val="es-ES" w:eastAsia="es-SV"/>
              </w:rPr>
              <w:t>A</w:t>
            </w:r>
            <w:r w:rsidRPr="00782110">
              <w:rPr>
                <w:rFonts w:ascii="Candara" w:hAnsi="Candara" w:cs="Arial"/>
                <w:sz w:val="20"/>
                <w:lang w:val="es-ES" w:eastAsia="es-SV"/>
              </w:rPr>
              <w:t>nual</w:t>
            </w:r>
          </w:p>
        </w:tc>
        <w:tc>
          <w:tcPr>
            <w:tcW w:w="2899" w:type="dxa"/>
          </w:tcPr>
          <w:p w:rsidR="00B33803" w:rsidRPr="00782110"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18"/>
                <w:szCs w:val="18"/>
                <w:lang w:val="es-ES" w:eastAsia="es-SV"/>
              </w:rPr>
            </w:pPr>
            <w:r w:rsidRPr="00782110">
              <w:rPr>
                <w:rFonts w:ascii="Candara" w:hAnsi="Candara" w:cs="Arial"/>
                <w:sz w:val="18"/>
                <w:szCs w:val="18"/>
                <w:lang w:val="es-ES" w:eastAsia="es-SV"/>
              </w:rPr>
              <w:t>- Falta de conocimiento en los requisitos exigidos.</w:t>
            </w:r>
          </w:p>
          <w:p w:rsidR="00B33803" w:rsidRPr="00782110"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18"/>
                <w:szCs w:val="18"/>
                <w:lang w:val="es-ES" w:eastAsia="es-SV"/>
              </w:rPr>
            </w:pPr>
            <w:r w:rsidRPr="00782110">
              <w:rPr>
                <w:rFonts w:ascii="Candara" w:hAnsi="Candara" w:cs="Arial"/>
                <w:sz w:val="18"/>
                <w:szCs w:val="18"/>
                <w:lang w:val="es-ES" w:eastAsia="es-SV"/>
              </w:rPr>
              <w:t>- Permisos limitados de la institución para realizar el trámite de servicio social.</w:t>
            </w:r>
          </w:p>
          <w:p w:rsidR="00B33803" w:rsidRPr="00782110"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18"/>
                <w:szCs w:val="18"/>
                <w:lang w:val="es-ES" w:eastAsia="es-SV"/>
              </w:rPr>
            </w:pPr>
            <w:r w:rsidRPr="00782110">
              <w:rPr>
                <w:rFonts w:ascii="Candara" w:hAnsi="Candara" w:cs="Arial"/>
                <w:sz w:val="18"/>
                <w:szCs w:val="18"/>
                <w:lang w:val="es-ES" w:eastAsia="es-SV"/>
              </w:rPr>
              <w:t>- Distancia entre los lugares de trabajo asignados y Junta de Vigilancia</w:t>
            </w:r>
          </w:p>
          <w:p w:rsidR="00B33803" w:rsidRPr="00782110"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18"/>
                <w:szCs w:val="18"/>
                <w:lang w:val="es-ES" w:eastAsia="es-SV"/>
              </w:rPr>
            </w:pPr>
            <w:r w:rsidRPr="00782110">
              <w:rPr>
                <w:rFonts w:ascii="Candara" w:hAnsi="Candara" w:cs="Arial"/>
                <w:sz w:val="18"/>
                <w:szCs w:val="18"/>
                <w:lang w:val="es-ES" w:eastAsia="es-SV"/>
              </w:rPr>
              <w:t>- No obtener a tiempo el listado de parte de las instituciones formadoras</w:t>
            </w:r>
          </w:p>
          <w:p w:rsidR="00B33803" w:rsidRPr="00782110"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18"/>
                <w:szCs w:val="18"/>
                <w:lang w:val="es-ES" w:eastAsia="es-SV"/>
              </w:rPr>
            </w:pPr>
            <w:r w:rsidRPr="00782110">
              <w:rPr>
                <w:rFonts w:ascii="Candara" w:hAnsi="Candara" w:cs="Arial"/>
                <w:sz w:val="18"/>
                <w:szCs w:val="18"/>
                <w:lang w:val="es-ES" w:eastAsia="es-SV"/>
              </w:rPr>
              <w:t xml:space="preserve">- Desorganización del trabajo administrativo de la Junta de Vigilancia. </w:t>
            </w:r>
          </w:p>
        </w:tc>
      </w:tr>
      <w:tr w:rsidR="00B33803" w:rsidRPr="00782110" w:rsidTr="002F20CD">
        <w:trPr>
          <w:trHeight w:val="824"/>
        </w:trPr>
        <w:tc>
          <w:tcPr>
            <w:cnfStyle w:val="001000000000" w:firstRow="0" w:lastRow="0" w:firstColumn="1" w:lastColumn="0" w:oddVBand="0" w:evenVBand="0" w:oddHBand="0" w:evenHBand="0" w:firstRowFirstColumn="0" w:firstRowLastColumn="0" w:lastRowFirstColumn="0" w:lastRowLastColumn="0"/>
            <w:tcW w:w="2192" w:type="dxa"/>
            <w:vAlign w:val="center"/>
          </w:tcPr>
          <w:p w:rsidR="00B33803" w:rsidRPr="00782110" w:rsidRDefault="00B33803" w:rsidP="002F20CD">
            <w:pPr>
              <w:spacing w:before="100" w:after="100"/>
              <w:jc w:val="center"/>
              <w:rPr>
                <w:rFonts w:ascii="Candara" w:hAnsi="Candara" w:cs="Arial"/>
                <w:sz w:val="20"/>
                <w:lang w:eastAsia="es-SV"/>
              </w:rPr>
            </w:pPr>
            <w:r w:rsidRPr="00782110">
              <w:rPr>
                <w:rFonts w:ascii="Candara" w:hAnsi="Candara" w:cs="Arial"/>
                <w:sz w:val="20"/>
                <w:lang w:eastAsia="es-SV"/>
              </w:rPr>
              <w:t xml:space="preserve">Lograr que el 100 % de los profesionales graduados </w:t>
            </w:r>
            <w:r>
              <w:rPr>
                <w:rFonts w:ascii="Candara" w:hAnsi="Candara" w:cs="Arial"/>
                <w:sz w:val="20"/>
                <w:lang w:eastAsia="es-SV"/>
              </w:rPr>
              <w:t xml:space="preserve">en 2016  </w:t>
            </w:r>
            <w:r w:rsidRPr="00782110">
              <w:rPr>
                <w:rFonts w:ascii="Candara" w:hAnsi="Candara" w:cs="Arial"/>
                <w:sz w:val="20"/>
                <w:lang w:eastAsia="es-SV"/>
              </w:rPr>
              <w:t>obtengan su autorización para el ejercicio de la profesión odontológica</w:t>
            </w:r>
          </w:p>
        </w:tc>
        <w:tc>
          <w:tcPr>
            <w:cnfStyle w:val="000010000000" w:firstRow="0" w:lastRow="0" w:firstColumn="0" w:lastColumn="0" w:oddVBand="1" w:evenVBand="0" w:oddHBand="0" w:evenHBand="0" w:firstRowFirstColumn="0" w:firstRowLastColumn="0" w:lastRowFirstColumn="0" w:lastRowLastColumn="0"/>
            <w:tcW w:w="1345" w:type="dxa"/>
            <w:vAlign w:val="center"/>
          </w:tcPr>
          <w:p w:rsidR="00B33803" w:rsidRPr="00782110" w:rsidRDefault="00B33803" w:rsidP="002F20CD">
            <w:pPr>
              <w:spacing w:before="100" w:after="100"/>
              <w:jc w:val="center"/>
              <w:rPr>
                <w:rFonts w:ascii="Candara" w:hAnsi="Candara" w:cs="Arial"/>
                <w:sz w:val="20"/>
                <w:lang w:eastAsia="es-SV"/>
              </w:rPr>
            </w:pPr>
            <w:r w:rsidRPr="00782110">
              <w:rPr>
                <w:rFonts w:ascii="Candara" w:hAnsi="Candara" w:cs="Arial"/>
                <w:sz w:val="20"/>
                <w:lang w:eastAsia="es-SV"/>
              </w:rPr>
              <w:t>100 por ciento</w:t>
            </w:r>
          </w:p>
        </w:tc>
        <w:tc>
          <w:tcPr>
            <w:tcW w:w="1417" w:type="dxa"/>
            <w:vAlign w:val="center"/>
          </w:tcPr>
          <w:p w:rsidR="00B33803" w:rsidRPr="00782110"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eastAsia="es-SV"/>
              </w:rPr>
            </w:pPr>
            <w:r>
              <w:rPr>
                <w:rFonts w:ascii="Candara" w:hAnsi="Candara" w:cs="Arial"/>
                <w:sz w:val="20"/>
                <w:lang w:eastAsia="es-SV"/>
              </w:rPr>
              <w:t>D</w:t>
            </w:r>
            <w:r w:rsidRPr="00782110">
              <w:rPr>
                <w:rFonts w:ascii="Candara" w:hAnsi="Candara" w:cs="Arial"/>
                <w:sz w:val="20"/>
                <w:lang w:eastAsia="es-SV"/>
              </w:rPr>
              <w:t>iciembre</w:t>
            </w:r>
            <w:r>
              <w:rPr>
                <w:rFonts w:ascii="Candara" w:hAnsi="Candara" w:cs="Arial"/>
                <w:sz w:val="20"/>
                <w:lang w:eastAsia="es-SV"/>
              </w:rPr>
              <w:t xml:space="preserve"> 2017</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33803" w:rsidRPr="00782110" w:rsidRDefault="00B33803" w:rsidP="002F20CD">
            <w:pPr>
              <w:spacing w:before="100" w:after="100"/>
              <w:jc w:val="center"/>
              <w:rPr>
                <w:rFonts w:ascii="Candara" w:hAnsi="Candara" w:cs="Arial"/>
                <w:sz w:val="20"/>
                <w:lang w:val="es-ES" w:eastAsia="es-SV"/>
              </w:rPr>
            </w:pPr>
            <w:r w:rsidRPr="00782110">
              <w:rPr>
                <w:rFonts w:ascii="Candara" w:hAnsi="Candara" w:cs="Arial"/>
                <w:sz w:val="20"/>
                <w:lang w:val="es-ES" w:eastAsia="es-SV"/>
              </w:rPr>
              <w:t xml:space="preserve">N° de profesionales </w:t>
            </w:r>
            <w:r>
              <w:rPr>
                <w:rFonts w:ascii="Candara" w:hAnsi="Candara" w:cs="Arial"/>
                <w:sz w:val="20"/>
                <w:lang w:val="es-ES" w:eastAsia="es-SV"/>
              </w:rPr>
              <w:t>inscritos</w:t>
            </w:r>
            <w:r w:rsidRPr="00782110">
              <w:rPr>
                <w:rFonts w:ascii="Candara" w:hAnsi="Candara" w:cs="Arial"/>
                <w:sz w:val="20"/>
                <w:lang w:val="es-ES" w:eastAsia="es-SV"/>
              </w:rPr>
              <w:t xml:space="preserve">/ N° de profesionales </w:t>
            </w:r>
            <w:r>
              <w:rPr>
                <w:rFonts w:ascii="Candara" w:hAnsi="Candara" w:cs="Arial"/>
                <w:sz w:val="20"/>
                <w:lang w:val="es-ES" w:eastAsia="es-SV"/>
              </w:rPr>
              <w:t>graduados</w:t>
            </w:r>
          </w:p>
        </w:tc>
        <w:tc>
          <w:tcPr>
            <w:tcW w:w="2094" w:type="dxa"/>
            <w:vAlign w:val="center"/>
          </w:tcPr>
          <w:p w:rsidR="00B33803" w:rsidRPr="00782110"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ES" w:eastAsia="es-SV"/>
              </w:rPr>
            </w:pPr>
            <w:r w:rsidRPr="00782110">
              <w:rPr>
                <w:rFonts w:ascii="Candara" w:hAnsi="Candara" w:cs="Arial"/>
                <w:sz w:val="20"/>
                <w:lang w:val="es-ES" w:eastAsia="es-SV"/>
              </w:rPr>
              <w:t>Listado de profesionales graduados por las diferentes instituciones formadoras</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B33803" w:rsidRPr="00782110" w:rsidRDefault="00B33803" w:rsidP="002F20CD">
            <w:pPr>
              <w:spacing w:before="100" w:after="100"/>
              <w:jc w:val="center"/>
              <w:rPr>
                <w:rFonts w:ascii="Candara" w:hAnsi="Candara" w:cs="Arial"/>
                <w:sz w:val="20"/>
                <w:lang w:val="es-ES" w:eastAsia="es-SV"/>
              </w:rPr>
            </w:pPr>
            <w:r>
              <w:rPr>
                <w:rFonts w:ascii="Candara" w:hAnsi="Candara" w:cs="Arial"/>
                <w:sz w:val="20"/>
                <w:lang w:val="es-ES" w:eastAsia="es-SV"/>
              </w:rPr>
              <w:t>Anual</w:t>
            </w:r>
          </w:p>
        </w:tc>
        <w:tc>
          <w:tcPr>
            <w:tcW w:w="2899" w:type="dxa"/>
          </w:tcPr>
          <w:p w:rsidR="00B33803" w:rsidRPr="00782110" w:rsidRDefault="00B33803" w:rsidP="002F20CD">
            <w:pPr>
              <w:spacing w:before="100" w:after="100"/>
              <w:cnfStyle w:val="000000000000" w:firstRow="0" w:lastRow="0" w:firstColumn="0" w:lastColumn="0" w:oddVBand="0" w:evenVBand="0" w:oddHBand="0" w:evenHBand="0" w:firstRowFirstColumn="0" w:firstRowLastColumn="0" w:lastRowFirstColumn="0" w:lastRowLastColumn="0"/>
              <w:rPr>
                <w:rFonts w:ascii="Candara" w:hAnsi="Candara" w:cs="Arial"/>
                <w:sz w:val="18"/>
                <w:szCs w:val="18"/>
                <w:lang w:val="es-ES" w:eastAsia="es-SV"/>
              </w:rPr>
            </w:pPr>
            <w:r w:rsidRPr="00782110">
              <w:rPr>
                <w:rFonts w:ascii="Candara" w:hAnsi="Candara" w:cs="Arial"/>
                <w:sz w:val="18"/>
                <w:szCs w:val="18"/>
                <w:lang w:val="es-ES" w:eastAsia="es-SV"/>
              </w:rPr>
              <w:t>- Falta de conocimientos de los requisitos exigidos.</w:t>
            </w:r>
          </w:p>
          <w:p w:rsidR="00B33803" w:rsidRPr="00782110" w:rsidRDefault="00B33803" w:rsidP="002F20CD">
            <w:pPr>
              <w:spacing w:before="100" w:after="100"/>
              <w:cnfStyle w:val="000000000000" w:firstRow="0" w:lastRow="0" w:firstColumn="0" w:lastColumn="0" w:oddVBand="0" w:evenVBand="0" w:oddHBand="0" w:evenHBand="0" w:firstRowFirstColumn="0" w:firstRowLastColumn="0" w:lastRowFirstColumn="0" w:lastRowLastColumn="0"/>
              <w:rPr>
                <w:rFonts w:ascii="Candara" w:hAnsi="Candara" w:cs="Arial"/>
                <w:sz w:val="18"/>
                <w:szCs w:val="18"/>
                <w:lang w:val="es-ES" w:eastAsia="es-SV"/>
              </w:rPr>
            </w:pPr>
            <w:r w:rsidRPr="00782110">
              <w:rPr>
                <w:rFonts w:ascii="Candara" w:hAnsi="Candara" w:cs="Arial"/>
                <w:sz w:val="18"/>
                <w:szCs w:val="18"/>
                <w:lang w:val="es-ES" w:eastAsia="es-SV"/>
              </w:rPr>
              <w:t>- Burocracia de las instituciones formadoras en la entrega de la documentación correspondiente.</w:t>
            </w:r>
          </w:p>
          <w:p w:rsidR="00B33803" w:rsidRPr="00782110" w:rsidRDefault="00B33803" w:rsidP="002F20CD">
            <w:pPr>
              <w:spacing w:before="100" w:after="100"/>
              <w:cnfStyle w:val="000000000000" w:firstRow="0" w:lastRow="0" w:firstColumn="0" w:lastColumn="0" w:oddVBand="0" w:evenVBand="0" w:oddHBand="0" w:evenHBand="0" w:firstRowFirstColumn="0" w:firstRowLastColumn="0" w:lastRowFirstColumn="0" w:lastRowLastColumn="0"/>
              <w:rPr>
                <w:rFonts w:ascii="Candara" w:hAnsi="Candara" w:cs="Arial"/>
                <w:sz w:val="18"/>
                <w:szCs w:val="18"/>
                <w:lang w:val="es-ES" w:eastAsia="es-SV"/>
              </w:rPr>
            </w:pPr>
            <w:r w:rsidRPr="00782110">
              <w:rPr>
                <w:rFonts w:ascii="Candara" w:hAnsi="Candara" w:cs="Arial"/>
                <w:sz w:val="18"/>
                <w:szCs w:val="18"/>
                <w:lang w:val="es-ES" w:eastAsia="es-SV"/>
              </w:rPr>
              <w:t>- Profesionales que realizan sus estudios de especialización en el extranjero.</w:t>
            </w:r>
          </w:p>
          <w:p w:rsidR="00B33803" w:rsidRPr="00782110" w:rsidRDefault="00B33803" w:rsidP="002F20CD">
            <w:pPr>
              <w:spacing w:before="100" w:after="100"/>
              <w:cnfStyle w:val="000000000000" w:firstRow="0" w:lastRow="0" w:firstColumn="0" w:lastColumn="0" w:oddVBand="0" w:evenVBand="0" w:oddHBand="0" w:evenHBand="0" w:firstRowFirstColumn="0" w:firstRowLastColumn="0" w:lastRowFirstColumn="0" w:lastRowLastColumn="0"/>
              <w:rPr>
                <w:rFonts w:ascii="Candara" w:hAnsi="Candara" w:cs="Arial"/>
                <w:sz w:val="18"/>
                <w:szCs w:val="18"/>
                <w:lang w:val="es-ES" w:eastAsia="es-SV"/>
              </w:rPr>
            </w:pPr>
            <w:r w:rsidRPr="00782110">
              <w:rPr>
                <w:rFonts w:ascii="Candara" w:hAnsi="Candara" w:cs="Arial"/>
                <w:sz w:val="18"/>
                <w:szCs w:val="18"/>
                <w:lang w:val="es-ES" w:eastAsia="es-SV"/>
              </w:rPr>
              <w:lastRenderedPageBreak/>
              <w:t>- Desinterés del profesional graduado para realizar los trámites de inscripción correspondiente.</w:t>
            </w:r>
          </w:p>
        </w:tc>
      </w:tr>
      <w:tr w:rsidR="00B33803" w:rsidRPr="005E56DB" w:rsidTr="002F20C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192"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lastRenderedPageBreak/>
              <w:t>Lograr que el 100% de los profesionales de odontología inspeccionados estén debidamente  autorizados</w:t>
            </w:r>
          </w:p>
        </w:tc>
        <w:tc>
          <w:tcPr>
            <w:cnfStyle w:val="000010000000" w:firstRow="0" w:lastRow="0" w:firstColumn="0" w:lastColumn="0" w:oddVBand="1" w:evenVBand="0" w:oddHBand="0" w:evenHBand="0" w:firstRowFirstColumn="0" w:firstRowLastColumn="0" w:lastRowFirstColumn="0" w:lastRowLastColumn="0"/>
            <w:tcW w:w="1345"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100 %</w:t>
            </w:r>
          </w:p>
        </w:tc>
        <w:tc>
          <w:tcPr>
            <w:tcW w:w="1417" w:type="dxa"/>
            <w:vAlign w:val="center"/>
          </w:tcPr>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Diciembre 2017</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N° de profesionales inspeccionados correctamente autorizados / N° total de profesionales inspeccionados</w:t>
            </w:r>
          </w:p>
        </w:tc>
        <w:tc>
          <w:tcPr>
            <w:tcW w:w="2094" w:type="dxa"/>
            <w:vAlign w:val="center"/>
          </w:tcPr>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Archivos de inscritos en Junta de Vigilancia</w:t>
            </w:r>
          </w:p>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p>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Actas de Inspecciones</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Cada 6 meses</w:t>
            </w:r>
          </w:p>
        </w:tc>
        <w:tc>
          <w:tcPr>
            <w:tcW w:w="2899" w:type="dxa"/>
          </w:tcPr>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 xml:space="preserve">- Personal técnico insuficiente </w:t>
            </w:r>
          </w:p>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p>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 Desactualización de la base de registro de profesionales autorizados.</w:t>
            </w:r>
          </w:p>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p>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 Eventualidades con el área de transporte.</w:t>
            </w:r>
          </w:p>
        </w:tc>
      </w:tr>
      <w:tr w:rsidR="00B33803" w:rsidRPr="005E56DB" w:rsidTr="002F20CD">
        <w:trPr>
          <w:trHeight w:val="824"/>
        </w:trPr>
        <w:tc>
          <w:tcPr>
            <w:cnfStyle w:val="001000000000" w:firstRow="0" w:lastRow="0" w:firstColumn="1" w:lastColumn="0" w:oddVBand="0" w:evenVBand="0" w:oddHBand="0" w:evenHBand="0" w:firstRowFirstColumn="0" w:firstRowLastColumn="0" w:lastRowFirstColumn="0" w:lastRowLastColumn="0"/>
            <w:tcW w:w="2192" w:type="dxa"/>
            <w:vAlign w:val="center"/>
          </w:tcPr>
          <w:p w:rsidR="00B33803" w:rsidRPr="005E56DB" w:rsidRDefault="00B33803" w:rsidP="002F20CD">
            <w:pPr>
              <w:spacing w:before="100" w:after="100"/>
              <w:jc w:val="center"/>
              <w:rPr>
                <w:rFonts w:ascii="Candara" w:hAnsi="Candara" w:cs="Arial"/>
                <w:sz w:val="20"/>
                <w:highlight w:val="yellow"/>
                <w:lang w:val="es-SV" w:eastAsia="es-SV"/>
              </w:rPr>
            </w:pPr>
            <w:r w:rsidRPr="005E56DB">
              <w:rPr>
                <w:rFonts w:ascii="Candara" w:hAnsi="Candara" w:cs="Arial"/>
                <w:sz w:val="20"/>
                <w:lang w:val="es-SV" w:eastAsia="es-SV"/>
              </w:rPr>
              <w:t>Lograr que el 100%  de los profesionales de odontología que solicitan trámites en la JVPO tengan sus datos actualizados</w:t>
            </w:r>
          </w:p>
        </w:tc>
        <w:tc>
          <w:tcPr>
            <w:cnfStyle w:val="000010000000" w:firstRow="0" w:lastRow="0" w:firstColumn="0" w:lastColumn="0" w:oddVBand="1" w:evenVBand="0" w:oddHBand="0" w:evenHBand="0" w:firstRowFirstColumn="0" w:firstRowLastColumn="0" w:lastRowFirstColumn="0" w:lastRowLastColumn="0"/>
            <w:tcW w:w="1345"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100 %</w:t>
            </w:r>
          </w:p>
        </w:tc>
        <w:tc>
          <w:tcPr>
            <w:tcW w:w="1417" w:type="dxa"/>
            <w:vAlign w:val="center"/>
          </w:tcPr>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Diciembre  2017</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33803" w:rsidRPr="005E56DB" w:rsidRDefault="00B33803" w:rsidP="002F20CD">
            <w:pPr>
              <w:spacing w:before="100" w:after="100"/>
              <w:jc w:val="center"/>
              <w:rPr>
                <w:rFonts w:ascii="Candara" w:hAnsi="Candara"/>
                <w:sz w:val="20"/>
                <w:lang w:val="es-SV"/>
              </w:rPr>
            </w:pPr>
            <w:r w:rsidRPr="005E56DB">
              <w:rPr>
                <w:rFonts w:ascii="Candara" w:hAnsi="Candara"/>
                <w:sz w:val="20"/>
                <w:lang w:val="es-SV"/>
              </w:rPr>
              <w:t xml:space="preserve">N° de profesionales que acuden a la JVPO y tengan datos actualizados / N° de total de profesionales que acuden a realizan tramites </w:t>
            </w:r>
          </w:p>
        </w:tc>
        <w:tc>
          <w:tcPr>
            <w:tcW w:w="2094" w:type="dxa"/>
            <w:vAlign w:val="center"/>
          </w:tcPr>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Hoja  de actualización de datos en JV</w:t>
            </w:r>
          </w:p>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p>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Base de datos digital</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Cada 6 meses</w:t>
            </w:r>
          </w:p>
        </w:tc>
        <w:tc>
          <w:tcPr>
            <w:tcW w:w="2899" w:type="dxa"/>
          </w:tcPr>
          <w:p w:rsidR="00B33803" w:rsidRPr="005E56DB" w:rsidRDefault="00B33803" w:rsidP="002F20CD">
            <w:pPr>
              <w:spacing w:before="100" w:after="100"/>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Terceras personas q realizan el trámite y desconocen datos del profesional.</w:t>
            </w:r>
          </w:p>
          <w:p w:rsidR="00B33803" w:rsidRPr="005E56DB" w:rsidRDefault="00B33803" w:rsidP="002F20CD">
            <w:pPr>
              <w:spacing w:before="100" w:after="100"/>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Retardación en la digitación de la base de datos en  físico a  digital.</w:t>
            </w:r>
          </w:p>
          <w:p w:rsidR="00B33803" w:rsidRPr="005E56DB" w:rsidRDefault="00B33803" w:rsidP="002F20CD">
            <w:pPr>
              <w:spacing w:before="100" w:after="100"/>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No cumplimiento de las indicaciones por el personal administrativo.</w:t>
            </w:r>
          </w:p>
        </w:tc>
      </w:tr>
      <w:tr w:rsidR="00B33803" w:rsidRPr="005E56DB" w:rsidTr="002F20C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192"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Reducir en un 20% la mora del pago de anualidades de los profesionales</w:t>
            </w:r>
          </w:p>
        </w:tc>
        <w:tc>
          <w:tcPr>
            <w:cnfStyle w:val="000010000000" w:firstRow="0" w:lastRow="0" w:firstColumn="0" w:lastColumn="0" w:oddVBand="1" w:evenVBand="0" w:oddHBand="0" w:evenHBand="0" w:firstRowFirstColumn="0" w:firstRowLastColumn="0" w:lastRowFirstColumn="0" w:lastRowLastColumn="0"/>
            <w:tcW w:w="1345"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100 %</w:t>
            </w:r>
          </w:p>
        </w:tc>
        <w:tc>
          <w:tcPr>
            <w:tcW w:w="1417" w:type="dxa"/>
            <w:vAlign w:val="center"/>
          </w:tcPr>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Diciembre 2017</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33803" w:rsidRPr="005E56DB" w:rsidRDefault="00B33803" w:rsidP="002F20CD">
            <w:pPr>
              <w:spacing w:before="100" w:after="100"/>
              <w:jc w:val="center"/>
              <w:rPr>
                <w:rFonts w:ascii="Candara" w:hAnsi="Candara"/>
                <w:sz w:val="20"/>
                <w:lang w:val="es-SV"/>
              </w:rPr>
            </w:pPr>
            <w:r w:rsidRPr="005E56DB">
              <w:rPr>
                <w:rFonts w:ascii="Candara" w:hAnsi="Candara"/>
                <w:sz w:val="20"/>
                <w:lang w:val="es-SV"/>
              </w:rPr>
              <w:t>No. de profesionales en mora / No. de profesionales inscritos</w:t>
            </w:r>
          </w:p>
        </w:tc>
        <w:tc>
          <w:tcPr>
            <w:tcW w:w="2094" w:type="dxa"/>
            <w:vAlign w:val="center"/>
          </w:tcPr>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Base de datos actualizada</w:t>
            </w:r>
          </w:p>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p>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Reporte de mora generado por informática</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Anual</w:t>
            </w:r>
          </w:p>
        </w:tc>
        <w:tc>
          <w:tcPr>
            <w:tcW w:w="2899" w:type="dxa"/>
          </w:tcPr>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 xml:space="preserve">Desinterés del profesional inscrito </w:t>
            </w:r>
          </w:p>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Base de datos desactualizada</w:t>
            </w:r>
          </w:p>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Profesionales que residen fuera del país o que no ejercen la profesión</w:t>
            </w:r>
          </w:p>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p>
        </w:tc>
      </w:tr>
      <w:tr w:rsidR="00B33803" w:rsidRPr="005E56DB" w:rsidTr="002F20CD">
        <w:trPr>
          <w:trHeight w:val="824"/>
        </w:trPr>
        <w:tc>
          <w:tcPr>
            <w:cnfStyle w:val="001000000000" w:firstRow="0" w:lastRow="0" w:firstColumn="1" w:lastColumn="0" w:oddVBand="0" w:evenVBand="0" w:oddHBand="0" w:evenHBand="0" w:firstRowFirstColumn="0" w:firstRowLastColumn="0" w:lastRowFirstColumn="0" w:lastRowLastColumn="0"/>
            <w:tcW w:w="2192" w:type="dxa"/>
            <w:vAlign w:val="center"/>
          </w:tcPr>
          <w:p w:rsidR="00B33803" w:rsidRPr="005E56DB" w:rsidRDefault="00B33803" w:rsidP="002F20CD">
            <w:pPr>
              <w:spacing w:before="100" w:after="100"/>
              <w:jc w:val="center"/>
              <w:rPr>
                <w:rFonts w:ascii="Candara" w:hAnsi="Candara" w:cs="Arial"/>
                <w:sz w:val="20"/>
                <w:highlight w:val="yellow"/>
                <w:lang w:val="es-SV" w:eastAsia="es-SV"/>
              </w:rPr>
            </w:pPr>
            <w:r w:rsidRPr="005E56DB">
              <w:rPr>
                <w:rFonts w:ascii="Candara" w:hAnsi="Candara" w:cs="Arial"/>
                <w:sz w:val="20"/>
                <w:lang w:val="es-SV" w:eastAsia="es-SV"/>
              </w:rPr>
              <w:lastRenderedPageBreak/>
              <w:t>Lograr que el 50% del personal auxiliar que labora en establecimientos odontológicos inspeccionados estén autorizados</w:t>
            </w:r>
          </w:p>
        </w:tc>
        <w:tc>
          <w:tcPr>
            <w:cnfStyle w:val="000010000000" w:firstRow="0" w:lastRow="0" w:firstColumn="0" w:lastColumn="0" w:oddVBand="1" w:evenVBand="0" w:oddHBand="0" w:evenHBand="0" w:firstRowFirstColumn="0" w:firstRowLastColumn="0" w:lastRowFirstColumn="0" w:lastRowLastColumn="0"/>
            <w:tcW w:w="1345"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100 %</w:t>
            </w:r>
          </w:p>
        </w:tc>
        <w:tc>
          <w:tcPr>
            <w:tcW w:w="1417" w:type="dxa"/>
            <w:vAlign w:val="center"/>
          </w:tcPr>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Diciembre 2017</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N° de personal auxiliar inspeccionado / N° de personal auxiliar autorizados</w:t>
            </w:r>
          </w:p>
        </w:tc>
        <w:tc>
          <w:tcPr>
            <w:tcW w:w="2094" w:type="dxa"/>
            <w:vAlign w:val="center"/>
          </w:tcPr>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Archivo de los inscritos en la Junta de Vigilancia</w:t>
            </w:r>
          </w:p>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p>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Actas de inspección</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Cada 6 meses</w:t>
            </w:r>
          </w:p>
        </w:tc>
        <w:tc>
          <w:tcPr>
            <w:tcW w:w="2899" w:type="dxa"/>
          </w:tcPr>
          <w:p w:rsidR="00B33803" w:rsidRPr="005E56DB" w:rsidRDefault="00B33803" w:rsidP="002F20CD">
            <w:pPr>
              <w:spacing w:before="100" w:after="100"/>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Falta de conocimientos de los requisitos exigidos.</w:t>
            </w:r>
          </w:p>
          <w:p w:rsidR="00B33803" w:rsidRPr="005E56DB" w:rsidRDefault="00B33803" w:rsidP="002F20CD">
            <w:pPr>
              <w:spacing w:before="100" w:after="100"/>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Falta de conocimientos sobre la obligación legal de obtener su autorización.</w:t>
            </w:r>
          </w:p>
          <w:p w:rsidR="00B33803" w:rsidRPr="005E56DB" w:rsidRDefault="00B33803" w:rsidP="002F20CD">
            <w:pPr>
              <w:spacing w:before="100" w:after="100"/>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Falta de interés por parte del profesional y del personal auxiliar</w:t>
            </w:r>
          </w:p>
        </w:tc>
      </w:tr>
      <w:tr w:rsidR="00B33803" w:rsidRPr="005E56DB" w:rsidTr="002F20C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192"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Reducir en un 20% la mora del pago de anualidades del personal auxiliar en odontología</w:t>
            </w:r>
          </w:p>
        </w:tc>
        <w:tc>
          <w:tcPr>
            <w:cnfStyle w:val="000010000000" w:firstRow="0" w:lastRow="0" w:firstColumn="0" w:lastColumn="0" w:oddVBand="1" w:evenVBand="0" w:oddHBand="0" w:evenHBand="0" w:firstRowFirstColumn="0" w:firstRowLastColumn="0" w:lastRowFirstColumn="0" w:lastRowLastColumn="0"/>
            <w:tcW w:w="1345"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100 %</w:t>
            </w:r>
          </w:p>
        </w:tc>
        <w:tc>
          <w:tcPr>
            <w:tcW w:w="1417" w:type="dxa"/>
            <w:vAlign w:val="center"/>
          </w:tcPr>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Diciembre 2017</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33803" w:rsidRPr="005E56DB" w:rsidRDefault="00B33803" w:rsidP="002F20CD">
            <w:pPr>
              <w:spacing w:before="100" w:after="100"/>
              <w:jc w:val="center"/>
              <w:rPr>
                <w:rFonts w:ascii="Candara" w:hAnsi="Candara"/>
                <w:sz w:val="20"/>
                <w:lang w:val="es-SV"/>
              </w:rPr>
            </w:pPr>
            <w:r w:rsidRPr="005E56DB">
              <w:rPr>
                <w:rFonts w:ascii="Candara" w:hAnsi="Candara"/>
                <w:sz w:val="20"/>
                <w:lang w:val="es-SV"/>
              </w:rPr>
              <w:t xml:space="preserve">No. de </w:t>
            </w:r>
            <w:r w:rsidRPr="005E56DB">
              <w:rPr>
                <w:rFonts w:ascii="Candara" w:hAnsi="Candara" w:cs="Arial"/>
                <w:sz w:val="20"/>
                <w:lang w:val="es-SV" w:eastAsia="es-SV"/>
              </w:rPr>
              <w:t xml:space="preserve">personal auxiliar  </w:t>
            </w:r>
            <w:r w:rsidRPr="005E56DB">
              <w:rPr>
                <w:rFonts w:ascii="Candara" w:hAnsi="Candara"/>
                <w:sz w:val="20"/>
                <w:lang w:val="es-SV"/>
              </w:rPr>
              <w:t xml:space="preserve">en mora / No. de </w:t>
            </w:r>
            <w:r w:rsidRPr="005E56DB">
              <w:rPr>
                <w:rFonts w:ascii="Candara" w:hAnsi="Candara" w:cs="Arial"/>
                <w:sz w:val="20"/>
                <w:lang w:val="es-SV" w:eastAsia="es-SV"/>
              </w:rPr>
              <w:t xml:space="preserve">personal auxiliar  </w:t>
            </w:r>
            <w:r w:rsidRPr="005E56DB">
              <w:rPr>
                <w:rFonts w:ascii="Candara" w:hAnsi="Candara"/>
                <w:sz w:val="20"/>
                <w:lang w:val="es-SV"/>
              </w:rPr>
              <w:t>s inscritos</w:t>
            </w:r>
          </w:p>
        </w:tc>
        <w:tc>
          <w:tcPr>
            <w:tcW w:w="2094" w:type="dxa"/>
            <w:vAlign w:val="center"/>
          </w:tcPr>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Base de datos actualizada</w:t>
            </w:r>
          </w:p>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p>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Reporte de mora generado por informática</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Anual</w:t>
            </w:r>
          </w:p>
        </w:tc>
        <w:tc>
          <w:tcPr>
            <w:tcW w:w="2899" w:type="dxa"/>
          </w:tcPr>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 xml:space="preserve">Desinterés del personal auxiliar  inscrito </w:t>
            </w:r>
          </w:p>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Base de datos desactualizada</w:t>
            </w:r>
          </w:p>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Personal auxiliar que ya no ejerza la función o que resida fuera del país</w:t>
            </w:r>
          </w:p>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p>
        </w:tc>
      </w:tr>
      <w:tr w:rsidR="00B33803" w:rsidRPr="005E56DB" w:rsidTr="002F20CD">
        <w:trPr>
          <w:trHeight w:val="824"/>
        </w:trPr>
        <w:tc>
          <w:tcPr>
            <w:cnfStyle w:val="001000000000" w:firstRow="0" w:lastRow="0" w:firstColumn="1" w:lastColumn="0" w:oddVBand="0" w:evenVBand="0" w:oddHBand="0" w:evenHBand="0" w:firstRowFirstColumn="0" w:firstRowLastColumn="0" w:lastRowFirstColumn="0" w:lastRowLastColumn="0"/>
            <w:tcW w:w="2192"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Incrementar el número de inspecciones en un X% para la vigilancia del ejercicio profesional</w:t>
            </w:r>
          </w:p>
        </w:tc>
        <w:tc>
          <w:tcPr>
            <w:cnfStyle w:val="000010000000" w:firstRow="0" w:lastRow="0" w:firstColumn="0" w:lastColumn="0" w:oddVBand="1" w:evenVBand="0" w:oddHBand="0" w:evenHBand="0" w:firstRowFirstColumn="0" w:firstRowLastColumn="0" w:lastRowFirstColumn="0" w:lastRowLastColumn="0"/>
            <w:tcW w:w="1345"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100%</w:t>
            </w:r>
          </w:p>
        </w:tc>
        <w:tc>
          <w:tcPr>
            <w:tcW w:w="1417" w:type="dxa"/>
            <w:vAlign w:val="center"/>
          </w:tcPr>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Diciembre 2017</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Número de profesionales inspeccionados 2016/ Número de profesionales inspeccionados en 2017</w:t>
            </w:r>
          </w:p>
        </w:tc>
        <w:tc>
          <w:tcPr>
            <w:tcW w:w="2094" w:type="dxa"/>
            <w:vAlign w:val="center"/>
          </w:tcPr>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Archivo de JV</w:t>
            </w:r>
          </w:p>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Actas de inspección del año 2016</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6 meses</w:t>
            </w:r>
          </w:p>
        </w:tc>
        <w:tc>
          <w:tcPr>
            <w:tcW w:w="2899" w:type="dxa"/>
          </w:tcPr>
          <w:p w:rsidR="00B33803" w:rsidRPr="005E56DB" w:rsidRDefault="00B33803" w:rsidP="002F20CD">
            <w:pPr>
              <w:spacing w:before="100" w:after="100"/>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Falta de personal técnico</w:t>
            </w:r>
          </w:p>
          <w:p w:rsidR="00B33803" w:rsidRPr="005E56DB" w:rsidRDefault="00B33803" w:rsidP="002F20CD">
            <w:pPr>
              <w:spacing w:before="100" w:after="100"/>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Eventualidades en el transporte</w:t>
            </w:r>
          </w:p>
        </w:tc>
      </w:tr>
      <w:tr w:rsidR="00B33803" w:rsidRPr="005E56DB" w:rsidTr="002F20C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192"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 xml:space="preserve">Tramitar el 100% de las denuncias, avisos u oficios recibidas </w:t>
            </w:r>
          </w:p>
        </w:tc>
        <w:tc>
          <w:tcPr>
            <w:cnfStyle w:val="000010000000" w:firstRow="0" w:lastRow="0" w:firstColumn="0" w:lastColumn="0" w:oddVBand="1" w:evenVBand="0" w:oddHBand="0" w:evenHBand="0" w:firstRowFirstColumn="0" w:firstRowLastColumn="0" w:lastRowFirstColumn="0" w:lastRowLastColumn="0"/>
            <w:tcW w:w="1345"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100%</w:t>
            </w:r>
          </w:p>
        </w:tc>
        <w:tc>
          <w:tcPr>
            <w:tcW w:w="1417" w:type="dxa"/>
            <w:vAlign w:val="center"/>
          </w:tcPr>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Diciembre 2017</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Nº de denuncias tramitadas / Nº de denuncias recibidas</w:t>
            </w:r>
          </w:p>
        </w:tc>
        <w:tc>
          <w:tcPr>
            <w:tcW w:w="2094" w:type="dxa"/>
            <w:vAlign w:val="center"/>
          </w:tcPr>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Denuncias recibidas en la JV</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Cada 6 meses</w:t>
            </w:r>
          </w:p>
        </w:tc>
        <w:tc>
          <w:tcPr>
            <w:tcW w:w="2899" w:type="dxa"/>
          </w:tcPr>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Personal técnico insuficiente</w:t>
            </w:r>
          </w:p>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Falta de regulación de especialidades para la asignación de peritos</w:t>
            </w:r>
          </w:p>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Problema de inseguridad</w:t>
            </w:r>
          </w:p>
        </w:tc>
      </w:tr>
    </w:tbl>
    <w:p w:rsidR="00B33803" w:rsidRPr="005E56DB" w:rsidRDefault="00B33803" w:rsidP="00B33803">
      <w:pPr>
        <w:rPr>
          <w:b/>
          <w:sz w:val="28"/>
          <w:szCs w:val="28"/>
        </w:rPr>
      </w:pPr>
    </w:p>
    <w:p w:rsidR="00B33803" w:rsidRPr="005E56DB" w:rsidRDefault="00B33803" w:rsidP="00B33803">
      <w:pPr>
        <w:rPr>
          <w:b/>
          <w:sz w:val="28"/>
          <w:szCs w:val="28"/>
        </w:rPr>
      </w:pPr>
      <w:r w:rsidRPr="005E56DB">
        <w:rPr>
          <w:b/>
          <w:sz w:val="28"/>
          <w:szCs w:val="28"/>
        </w:rPr>
        <w:lastRenderedPageBreak/>
        <w:t>SUBPROGRAMA 2: Autorización y Vigilancia de Establecimientos de Salud en Odontología</w:t>
      </w:r>
    </w:p>
    <w:tbl>
      <w:tblPr>
        <w:tblStyle w:val="Listaclara-nfasis1"/>
        <w:tblW w:w="13948" w:type="dxa"/>
        <w:tblInd w:w="-735" w:type="dxa"/>
        <w:tblLook w:val="00A0" w:firstRow="1" w:lastRow="0" w:firstColumn="1" w:lastColumn="0" w:noHBand="0" w:noVBand="0"/>
      </w:tblPr>
      <w:tblGrid>
        <w:gridCol w:w="2192"/>
        <w:gridCol w:w="1345"/>
        <w:gridCol w:w="1074"/>
        <w:gridCol w:w="2300"/>
        <w:gridCol w:w="2579"/>
        <w:gridCol w:w="1559"/>
        <w:gridCol w:w="2899"/>
      </w:tblGrid>
      <w:tr w:rsidR="00B33803" w:rsidRPr="005E56DB" w:rsidTr="002F20CD">
        <w:trPr>
          <w:cnfStyle w:val="100000000000" w:firstRow="1" w:lastRow="0" w:firstColumn="0" w:lastColumn="0" w:oddVBand="0" w:evenVBand="0" w:oddHBand="0" w:evenHBand="0" w:firstRowFirstColumn="0" w:firstRowLastColumn="0" w:lastRowFirstColumn="0" w:lastRowLastColumn="0"/>
          <w:trHeight w:val="388"/>
          <w:tblHeader/>
        </w:trPr>
        <w:tc>
          <w:tcPr>
            <w:cnfStyle w:val="001000000000" w:firstRow="0" w:lastRow="0" w:firstColumn="1" w:lastColumn="0" w:oddVBand="0" w:evenVBand="0" w:oddHBand="0" w:evenHBand="0" w:firstRowFirstColumn="0" w:firstRowLastColumn="0" w:lastRowFirstColumn="0" w:lastRowLastColumn="0"/>
            <w:tcW w:w="2192" w:type="dxa"/>
            <w:shd w:val="clear" w:color="auto" w:fill="92D050"/>
          </w:tcPr>
          <w:p w:rsidR="00B33803" w:rsidRPr="005E56DB" w:rsidRDefault="00B33803" w:rsidP="002F20CD">
            <w:pPr>
              <w:jc w:val="center"/>
              <w:rPr>
                <w:rFonts w:ascii="Candara" w:eastAsiaTheme="minorHAnsi" w:hAnsi="Candara" w:cstheme="minorHAnsi"/>
                <w:b w:val="0"/>
                <w:sz w:val="20"/>
                <w:lang w:val="es-SV"/>
              </w:rPr>
            </w:pPr>
            <w:r w:rsidRPr="005E56DB">
              <w:rPr>
                <w:rFonts w:ascii="Candara" w:eastAsiaTheme="minorHAnsi" w:hAnsi="Candara" w:cstheme="minorHAnsi"/>
                <w:b w:val="0"/>
                <w:sz w:val="20"/>
                <w:lang w:val="es-SV"/>
              </w:rPr>
              <w:t>OBJETIVO</w:t>
            </w:r>
          </w:p>
        </w:tc>
        <w:tc>
          <w:tcPr>
            <w:cnfStyle w:val="000010000000" w:firstRow="0" w:lastRow="0" w:firstColumn="0" w:lastColumn="0" w:oddVBand="1" w:evenVBand="0" w:oddHBand="0" w:evenHBand="0" w:firstRowFirstColumn="0" w:firstRowLastColumn="0" w:lastRowFirstColumn="0" w:lastRowLastColumn="0"/>
            <w:tcW w:w="1345" w:type="dxa"/>
            <w:shd w:val="clear" w:color="auto" w:fill="92D050"/>
          </w:tcPr>
          <w:p w:rsidR="00B33803" w:rsidRPr="005E56DB" w:rsidRDefault="00B33803" w:rsidP="002F20CD">
            <w:pPr>
              <w:jc w:val="center"/>
              <w:rPr>
                <w:rFonts w:ascii="Candara" w:eastAsiaTheme="minorHAnsi" w:hAnsi="Candara" w:cstheme="minorHAnsi"/>
                <w:b w:val="0"/>
                <w:sz w:val="20"/>
                <w:lang w:val="es-SV"/>
              </w:rPr>
            </w:pPr>
            <w:r w:rsidRPr="005E56DB">
              <w:rPr>
                <w:rFonts w:ascii="Candara" w:eastAsiaTheme="minorHAnsi" w:hAnsi="Candara" w:cstheme="minorHAnsi"/>
                <w:b w:val="0"/>
                <w:sz w:val="20"/>
                <w:lang w:val="es-SV"/>
              </w:rPr>
              <w:t>META</w:t>
            </w:r>
          </w:p>
        </w:tc>
        <w:tc>
          <w:tcPr>
            <w:tcW w:w="1074" w:type="dxa"/>
            <w:shd w:val="clear" w:color="auto" w:fill="92D050"/>
          </w:tcPr>
          <w:p w:rsidR="00B33803" w:rsidRPr="005E56DB" w:rsidRDefault="00B33803" w:rsidP="002F20CD">
            <w:pPr>
              <w:jc w:val="center"/>
              <w:cnfStyle w:val="100000000000" w:firstRow="1" w:lastRow="0" w:firstColumn="0" w:lastColumn="0" w:oddVBand="0" w:evenVBand="0" w:oddHBand="0" w:evenHBand="0" w:firstRowFirstColumn="0" w:firstRowLastColumn="0" w:lastRowFirstColumn="0" w:lastRowLastColumn="0"/>
              <w:rPr>
                <w:rFonts w:ascii="Candara" w:eastAsiaTheme="minorHAnsi" w:hAnsi="Candara" w:cstheme="minorHAnsi"/>
                <w:b w:val="0"/>
                <w:sz w:val="20"/>
                <w:lang w:val="es-SV"/>
              </w:rPr>
            </w:pPr>
            <w:r w:rsidRPr="005E56DB">
              <w:rPr>
                <w:rFonts w:ascii="Candara" w:eastAsiaTheme="minorHAnsi" w:hAnsi="Candara" w:cstheme="minorHAnsi"/>
                <w:b w:val="0"/>
                <w:sz w:val="20"/>
                <w:lang w:val="es-SV"/>
              </w:rPr>
              <w:t>PLAZO</w:t>
            </w:r>
          </w:p>
        </w:tc>
        <w:tc>
          <w:tcPr>
            <w:cnfStyle w:val="000010000000" w:firstRow="0" w:lastRow="0" w:firstColumn="0" w:lastColumn="0" w:oddVBand="1" w:evenVBand="0" w:oddHBand="0" w:evenHBand="0" w:firstRowFirstColumn="0" w:firstRowLastColumn="0" w:lastRowFirstColumn="0" w:lastRowLastColumn="0"/>
            <w:tcW w:w="2300" w:type="dxa"/>
            <w:shd w:val="clear" w:color="auto" w:fill="92D050"/>
          </w:tcPr>
          <w:p w:rsidR="00B33803" w:rsidRPr="005E56DB" w:rsidRDefault="00B33803" w:rsidP="002F20CD">
            <w:pPr>
              <w:jc w:val="center"/>
              <w:rPr>
                <w:rFonts w:ascii="Candara" w:eastAsiaTheme="minorHAnsi" w:hAnsi="Candara" w:cstheme="minorHAnsi"/>
                <w:b w:val="0"/>
                <w:sz w:val="20"/>
                <w:lang w:val="es-SV"/>
              </w:rPr>
            </w:pPr>
            <w:r w:rsidRPr="005E56DB">
              <w:rPr>
                <w:rFonts w:ascii="Candara" w:eastAsiaTheme="minorHAnsi" w:hAnsi="Candara" w:cstheme="minorHAnsi"/>
                <w:b w:val="0"/>
                <w:sz w:val="20"/>
                <w:lang w:val="es-SV"/>
              </w:rPr>
              <w:t>INDICADOR</w:t>
            </w:r>
          </w:p>
        </w:tc>
        <w:tc>
          <w:tcPr>
            <w:tcW w:w="2579" w:type="dxa"/>
            <w:shd w:val="clear" w:color="auto" w:fill="92D050"/>
          </w:tcPr>
          <w:p w:rsidR="00B33803" w:rsidRPr="005E56DB" w:rsidRDefault="00B33803" w:rsidP="002F20CD">
            <w:pPr>
              <w:jc w:val="center"/>
              <w:cnfStyle w:val="100000000000" w:firstRow="1" w:lastRow="0" w:firstColumn="0" w:lastColumn="0" w:oddVBand="0" w:evenVBand="0" w:oddHBand="0" w:evenHBand="0" w:firstRowFirstColumn="0" w:firstRowLastColumn="0" w:lastRowFirstColumn="0" w:lastRowLastColumn="0"/>
              <w:rPr>
                <w:rFonts w:ascii="Candara" w:eastAsiaTheme="minorHAnsi" w:hAnsi="Candara" w:cstheme="minorHAnsi"/>
                <w:b w:val="0"/>
                <w:sz w:val="20"/>
                <w:lang w:val="es-SV"/>
              </w:rPr>
            </w:pPr>
            <w:r w:rsidRPr="005E56DB">
              <w:rPr>
                <w:rFonts w:ascii="Candara" w:eastAsiaTheme="minorHAnsi" w:hAnsi="Candara" w:cstheme="minorHAnsi"/>
                <w:b w:val="0"/>
                <w:sz w:val="20"/>
                <w:lang w:val="es-SV"/>
              </w:rPr>
              <w:t>FUENTE DE INFORMACION</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2D050"/>
          </w:tcPr>
          <w:p w:rsidR="00B33803" w:rsidRPr="005E56DB" w:rsidRDefault="00B33803" w:rsidP="002F20CD">
            <w:pPr>
              <w:jc w:val="center"/>
              <w:rPr>
                <w:rFonts w:ascii="Candara" w:eastAsiaTheme="minorHAnsi" w:hAnsi="Candara" w:cstheme="minorHAnsi"/>
                <w:b w:val="0"/>
                <w:sz w:val="20"/>
                <w:lang w:val="es-SV"/>
              </w:rPr>
            </w:pPr>
            <w:r w:rsidRPr="005E56DB">
              <w:rPr>
                <w:rFonts w:ascii="Candara" w:eastAsiaTheme="minorHAnsi" w:hAnsi="Candara" w:cstheme="minorHAnsi"/>
                <w:b w:val="0"/>
                <w:sz w:val="20"/>
                <w:lang w:val="es-SV"/>
              </w:rPr>
              <w:t>FRECUENCIA DE MEDICION</w:t>
            </w:r>
          </w:p>
        </w:tc>
        <w:tc>
          <w:tcPr>
            <w:tcW w:w="2899" w:type="dxa"/>
            <w:shd w:val="clear" w:color="auto" w:fill="92D050"/>
          </w:tcPr>
          <w:p w:rsidR="00B33803" w:rsidRPr="005E56DB" w:rsidRDefault="00B33803" w:rsidP="002F20CD">
            <w:pPr>
              <w:jc w:val="center"/>
              <w:cnfStyle w:val="100000000000" w:firstRow="1" w:lastRow="0" w:firstColumn="0" w:lastColumn="0" w:oddVBand="0" w:evenVBand="0" w:oddHBand="0" w:evenHBand="0" w:firstRowFirstColumn="0" w:firstRowLastColumn="0" w:lastRowFirstColumn="0" w:lastRowLastColumn="0"/>
              <w:rPr>
                <w:rFonts w:ascii="Candara" w:eastAsiaTheme="minorHAnsi" w:hAnsi="Candara" w:cstheme="minorHAnsi"/>
                <w:b w:val="0"/>
                <w:sz w:val="20"/>
                <w:lang w:val="es-SV"/>
              </w:rPr>
            </w:pPr>
            <w:r w:rsidRPr="005E56DB">
              <w:rPr>
                <w:rFonts w:ascii="Candara" w:eastAsiaTheme="minorHAnsi" w:hAnsi="Candara" w:cstheme="minorHAnsi"/>
                <w:b w:val="0"/>
                <w:sz w:val="20"/>
                <w:lang w:val="es-SV"/>
              </w:rPr>
              <w:t>FACTORES CRITICOS DE ÉXITO O QUE LIMITAN EL  ÉXITO</w:t>
            </w:r>
          </w:p>
        </w:tc>
      </w:tr>
      <w:tr w:rsidR="00B33803" w:rsidRPr="005E56DB" w:rsidTr="002F20C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192"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Aumentar en un 20 % la inscripción de los consultorios odontológicos generales ante el CSSP</w:t>
            </w:r>
          </w:p>
        </w:tc>
        <w:tc>
          <w:tcPr>
            <w:cnfStyle w:val="000010000000" w:firstRow="0" w:lastRow="0" w:firstColumn="0" w:lastColumn="0" w:oddVBand="1" w:evenVBand="0" w:oddHBand="0" w:evenHBand="0" w:firstRowFirstColumn="0" w:firstRowLastColumn="0" w:lastRowFirstColumn="0" w:lastRowLastColumn="0"/>
            <w:tcW w:w="1345"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100%</w:t>
            </w:r>
          </w:p>
        </w:tc>
        <w:tc>
          <w:tcPr>
            <w:tcW w:w="1074" w:type="dxa"/>
            <w:vAlign w:val="center"/>
          </w:tcPr>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Diciembre 2017</w:t>
            </w:r>
          </w:p>
        </w:tc>
        <w:tc>
          <w:tcPr>
            <w:cnfStyle w:val="000010000000" w:firstRow="0" w:lastRow="0" w:firstColumn="0" w:lastColumn="0" w:oddVBand="1" w:evenVBand="0" w:oddHBand="0" w:evenHBand="0" w:firstRowFirstColumn="0" w:firstRowLastColumn="0" w:lastRowFirstColumn="0" w:lastRowLastColumn="0"/>
            <w:tcW w:w="2300"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N° de consultorios odontológicos generales inscritos ante el CSSP / N° de consultorios odontológicos generales según censo del CSSP</w:t>
            </w:r>
          </w:p>
        </w:tc>
        <w:tc>
          <w:tcPr>
            <w:tcW w:w="2579" w:type="dxa"/>
            <w:vAlign w:val="center"/>
          </w:tcPr>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Archivos de Junta de Vigilancia</w:t>
            </w:r>
          </w:p>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Actas de Inspección</w:t>
            </w:r>
          </w:p>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Censo de los establecimientos de salud realizado por el CSSP</w:t>
            </w:r>
          </w:p>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Registro de la URES</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Cada 6 meses</w:t>
            </w:r>
          </w:p>
        </w:tc>
        <w:tc>
          <w:tcPr>
            <w:tcW w:w="2899" w:type="dxa"/>
          </w:tcPr>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 xml:space="preserve">- Personal técnico insuficiente </w:t>
            </w:r>
          </w:p>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 xml:space="preserve">- Censo de establecimientos incompleto </w:t>
            </w:r>
          </w:p>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 Eventualidades con el área de transporte.</w:t>
            </w:r>
          </w:p>
          <w:p w:rsidR="00B33803" w:rsidRPr="005E56DB" w:rsidRDefault="00B33803" w:rsidP="002F20CD">
            <w:pPr>
              <w:spacing w:before="100" w:after="10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 Saturación de trabajo de la URES que no envíe información a tiempo</w:t>
            </w:r>
          </w:p>
        </w:tc>
      </w:tr>
      <w:tr w:rsidR="00B33803" w:rsidRPr="005E56DB" w:rsidTr="002F20CD">
        <w:trPr>
          <w:trHeight w:val="824"/>
        </w:trPr>
        <w:tc>
          <w:tcPr>
            <w:cnfStyle w:val="001000000000" w:firstRow="0" w:lastRow="0" w:firstColumn="1" w:lastColumn="0" w:oddVBand="0" w:evenVBand="0" w:oddHBand="0" w:evenHBand="0" w:firstRowFirstColumn="0" w:firstRowLastColumn="0" w:lastRowFirstColumn="0" w:lastRowLastColumn="0"/>
            <w:tcW w:w="2192"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Aumentar en un 20 % la inscripción de otros establecimientos odontológicos ante     el CSSP</w:t>
            </w:r>
          </w:p>
        </w:tc>
        <w:tc>
          <w:tcPr>
            <w:cnfStyle w:val="000010000000" w:firstRow="0" w:lastRow="0" w:firstColumn="0" w:lastColumn="0" w:oddVBand="1" w:evenVBand="0" w:oddHBand="0" w:evenHBand="0" w:firstRowFirstColumn="0" w:firstRowLastColumn="0" w:lastRowFirstColumn="0" w:lastRowLastColumn="0"/>
            <w:tcW w:w="1345"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100%</w:t>
            </w:r>
          </w:p>
        </w:tc>
        <w:tc>
          <w:tcPr>
            <w:tcW w:w="1074" w:type="dxa"/>
            <w:vAlign w:val="center"/>
          </w:tcPr>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Diciembre 2017</w:t>
            </w:r>
          </w:p>
        </w:tc>
        <w:tc>
          <w:tcPr>
            <w:cnfStyle w:val="000010000000" w:firstRow="0" w:lastRow="0" w:firstColumn="0" w:lastColumn="0" w:oddVBand="1" w:evenVBand="0" w:oddHBand="0" w:evenHBand="0" w:firstRowFirstColumn="0" w:firstRowLastColumn="0" w:lastRowFirstColumn="0" w:lastRowLastColumn="0"/>
            <w:tcW w:w="2300"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N° de otros establecimientos odontológicos inscritos ante el CSSP / N° de otros establecimientos odontológicos según censo del CSSP</w:t>
            </w:r>
          </w:p>
        </w:tc>
        <w:tc>
          <w:tcPr>
            <w:tcW w:w="2579" w:type="dxa"/>
            <w:vAlign w:val="center"/>
          </w:tcPr>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Archivos de Junta de Vigilancia</w:t>
            </w:r>
          </w:p>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Inspecciones</w:t>
            </w:r>
          </w:p>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Censo de los establecimientos de salud realizado por el CSSP</w:t>
            </w:r>
          </w:p>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Registro de la URES</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Cada 6 meses</w:t>
            </w:r>
          </w:p>
        </w:tc>
        <w:tc>
          <w:tcPr>
            <w:tcW w:w="2899" w:type="dxa"/>
          </w:tcPr>
          <w:p w:rsidR="00B33803" w:rsidRPr="005E56DB" w:rsidRDefault="00B33803" w:rsidP="002F20CD">
            <w:pPr>
              <w:spacing w:before="100" w:after="100"/>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 xml:space="preserve">- Personal técnico insuficiente </w:t>
            </w:r>
          </w:p>
          <w:p w:rsidR="00B33803" w:rsidRPr="005E56DB" w:rsidRDefault="00B33803" w:rsidP="002F20CD">
            <w:pPr>
              <w:spacing w:before="100" w:after="100"/>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 xml:space="preserve">- Censo de establecimientos incompleto </w:t>
            </w:r>
          </w:p>
          <w:p w:rsidR="00B33803" w:rsidRPr="005E56DB" w:rsidRDefault="00B33803" w:rsidP="002F20CD">
            <w:pPr>
              <w:spacing w:before="100" w:after="100"/>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-Eventualidades con el área de transporte.</w:t>
            </w:r>
          </w:p>
          <w:p w:rsidR="00B33803" w:rsidRPr="005E56DB" w:rsidRDefault="00B33803" w:rsidP="002F20CD">
            <w:pPr>
              <w:spacing w:before="100" w:after="100"/>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Saturación de trabajo de la URES que no envíe información a tiempo</w:t>
            </w:r>
          </w:p>
        </w:tc>
      </w:tr>
      <w:tr w:rsidR="00B33803" w:rsidRPr="005E56DB" w:rsidTr="002F20C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192"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Inspeccionar el 100% de los establecimientos odontológicos que solicite CSSP con el procedimiento especial de registro en el 2017</w:t>
            </w:r>
          </w:p>
        </w:tc>
        <w:tc>
          <w:tcPr>
            <w:cnfStyle w:val="000010000000" w:firstRow="0" w:lastRow="0" w:firstColumn="0" w:lastColumn="0" w:oddVBand="1" w:evenVBand="0" w:oddHBand="0" w:evenHBand="0" w:firstRowFirstColumn="0" w:firstRowLastColumn="0" w:lastRowFirstColumn="0" w:lastRowLastColumn="0"/>
            <w:tcW w:w="1345"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100%</w:t>
            </w:r>
          </w:p>
        </w:tc>
        <w:tc>
          <w:tcPr>
            <w:tcW w:w="1074" w:type="dxa"/>
            <w:vAlign w:val="center"/>
          </w:tcPr>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Diciembre 2017</w:t>
            </w:r>
          </w:p>
        </w:tc>
        <w:tc>
          <w:tcPr>
            <w:cnfStyle w:val="000010000000" w:firstRow="0" w:lastRow="0" w:firstColumn="0" w:lastColumn="0" w:oddVBand="1" w:evenVBand="0" w:oddHBand="0" w:evenHBand="0" w:firstRowFirstColumn="0" w:firstRowLastColumn="0" w:lastRowFirstColumn="0" w:lastRowLastColumn="0"/>
            <w:tcW w:w="2300"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No. de establecimientos odontológicos solicitados / No. de establecimientos odontológicos inscritos</w:t>
            </w:r>
          </w:p>
        </w:tc>
        <w:tc>
          <w:tcPr>
            <w:tcW w:w="2579" w:type="dxa"/>
            <w:vAlign w:val="center"/>
          </w:tcPr>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Solicitudes enviadas por CSSP</w:t>
            </w:r>
          </w:p>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Actas de inspección</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Cada 6 meses</w:t>
            </w:r>
          </w:p>
        </w:tc>
        <w:tc>
          <w:tcPr>
            <w:tcW w:w="2899" w:type="dxa"/>
          </w:tcPr>
          <w:p w:rsidR="00B33803" w:rsidRPr="005E56DB" w:rsidRDefault="00B33803" w:rsidP="002F20CD">
            <w:pPr>
              <w:spacing w:before="100" w:after="100"/>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Solicitudes programadas en Diciembre</w:t>
            </w:r>
          </w:p>
          <w:p w:rsidR="00B33803" w:rsidRPr="005E56DB" w:rsidRDefault="00B33803" w:rsidP="002F20CD">
            <w:pPr>
              <w:spacing w:before="100" w:after="100"/>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p>
          <w:p w:rsidR="00B33803" w:rsidRPr="005E56DB" w:rsidRDefault="00B33803" w:rsidP="002F20CD">
            <w:pPr>
              <w:spacing w:before="100" w:after="100"/>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 xml:space="preserve">Personal técnico insuficiente </w:t>
            </w:r>
          </w:p>
          <w:p w:rsidR="00B33803" w:rsidRPr="005E56DB" w:rsidRDefault="00B33803" w:rsidP="002F20CD">
            <w:pPr>
              <w:spacing w:before="100" w:after="100"/>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p>
          <w:p w:rsidR="00B33803" w:rsidRPr="005E56DB" w:rsidRDefault="00B33803" w:rsidP="002F20CD">
            <w:pPr>
              <w:spacing w:before="100" w:after="100"/>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Eventualidades con el área transporte</w:t>
            </w:r>
          </w:p>
        </w:tc>
      </w:tr>
    </w:tbl>
    <w:p w:rsidR="00B33803" w:rsidRPr="005E56DB" w:rsidRDefault="00B33803" w:rsidP="00B33803">
      <w:pPr>
        <w:spacing w:after="0" w:line="240" w:lineRule="auto"/>
        <w:rPr>
          <w:rFonts w:ascii="Arial" w:hAnsi="Arial" w:cs="Arial"/>
          <w:b/>
          <w:sz w:val="28"/>
          <w:szCs w:val="28"/>
        </w:rPr>
      </w:pPr>
    </w:p>
    <w:p w:rsidR="00B33803" w:rsidRPr="005E56DB" w:rsidRDefault="00B33803" w:rsidP="00B33803">
      <w:pPr>
        <w:spacing w:after="0" w:line="240" w:lineRule="auto"/>
        <w:rPr>
          <w:rFonts w:ascii="Arial" w:hAnsi="Arial" w:cs="Arial"/>
          <w:b/>
          <w:sz w:val="28"/>
          <w:szCs w:val="28"/>
        </w:rPr>
      </w:pPr>
      <w:r w:rsidRPr="005E56DB">
        <w:rPr>
          <w:rFonts w:ascii="Arial" w:hAnsi="Arial" w:cs="Arial"/>
          <w:b/>
          <w:sz w:val="28"/>
          <w:szCs w:val="28"/>
        </w:rPr>
        <w:lastRenderedPageBreak/>
        <w:t>SUBPROGRAMA 3: Educación continua</w:t>
      </w:r>
    </w:p>
    <w:p w:rsidR="00B33803" w:rsidRPr="005E56DB" w:rsidRDefault="00B33803" w:rsidP="00B33803">
      <w:pPr>
        <w:spacing w:after="0" w:line="240" w:lineRule="auto"/>
        <w:rPr>
          <w:rFonts w:ascii="Arial" w:hAnsi="Arial" w:cs="Arial"/>
          <w:b/>
          <w:sz w:val="16"/>
        </w:rPr>
      </w:pPr>
    </w:p>
    <w:p w:rsidR="00B33803" w:rsidRPr="005E56DB" w:rsidRDefault="00B33803" w:rsidP="00B33803">
      <w:pPr>
        <w:spacing w:after="0" w:line="240" w:lineRule="auto"/>
        <w:rPr>
          <w:rFonts w:ascii="Arial" w:hAnsi="Arial" w:cs="Arial"/>
          <w:b/>
          <w:sz w:val="16"/>
        </w:rPr>
      </w:pPr>
    </w:p>
    <w:tbl>
      <w:tblPr>
        <w:tblStyle w:val="Listaclara-nfasis1"/>
        <w:tblW w:w="13948" w:type="dxa"/>
        <w:tblInd w:w="-735" w:type="dxa"/>
        <w:tblLook w:val="00A0" w:firstRow="1" w:lastRow="0" w:firstColumn="1" w:lastColumn="0" w:noHBand="0" w:noVBand="0"/>
      </w:tblPr>
      <w:tblGrid>
        <w:gridCol w:w="2192"/>
        <w:gridCol w:w="1345"/>
        <w:gridCol w:w="1074"/>
        <w:gridCol w:w="2300"/>
        <w:gridCol w:w="2579"/>
        <w:gridCol w:w="1559"/>
        <w:gridCol w:w="2899"/>
      </w:tblGrid>
      <w:tr w:rsidR="00B33803" w:rsidRPr="005E56DB" w:rsidTr="002F20CD">
        <w:trPr>
          <w:cnfStyle w:val="100000000000" w:firstRow="1" w:lastRow="0" w:firstColumn="0" w:lastColumn="0" w:oddVBand="0" w:evenVBand="0" w:oddHBand="0" w:evenHBand="0" w:firstRowFirstColumn="0" w:firstRowLastColumn="0" w:lastRowFirstColumn="0" w:lastRowLastColumn="0"/>
          <w:trHeight w:val="388"/>
          <w:tblHeader/>
        </w:trPr>
        <w:tc>
          <w:tcPr>
            <w:cnfStyle w:val="001000000000" w:firstRow="0" w:lastRow="0" w:firstColumn="1" w:lastColumn="0" w:oddVBand="0" w:evenVBand="0" w:oddHBand="0" w:evenHBand="0" w:firstRowFirstColumn="0" w:firstRowLastColumn="0" w:lastRowFirstColumn="0" w:lastRowLastColumn="0"/>
            <w:tcW w:w="2192" w:type="dxa"/>
            <w:shd w:val="clear" w:color="auto" w:fill="92D050"/>
          </w:tcPr>
          <w:p w:rsidR="00B33803" w:rsidRPr="005E56DB" w:rsidRDefault="00B33803" w:rsidP="002F20CD">
            <w:pPr>
              <w:jc w:val="center"/>
              <w:rPr>
                <w:rFonts w:ascii="Candara" w:eastAsiaTheme="minorHAnsi" w:hAnsi="Candara" w:cstheme="minorHAnsi"/>
                <w:b w:val="0"/>
                <w:sz w:val="20"/>
                <w:lang w:val="es-SV"/>
              </w:rPr>
            </w:pPr>
            <w:r w:rsidRPr="005E56DB">
              <w:rPr>
                <w:rFonts w:ascii="Candara" w:eastAsiaTheme="minorHAnsi" w:hAnsi="Candara" w:cstheme="minorHAnsi"/>
                <w:b w:val="0"/>
                <w:sz w:val="20"/>
                <w:lang w:val="es-SV"/>
              </w:rPr>
              <w:t>OBJETIVO</w:t>
            </w:r>
          </w:p>
        </w:tc>
        <w:tc>
          <w:tcPr>
            <w:cnfStyle w:val="000010000000" w:firstRow="0" w:lastRow="0" w:firstColumn="0" w:lastColumn="0" w:oddVBand="1" w:evenVBand="0" w:oddHBand="0" w:evenHBand="0" w:firstRowFirstColumn="0" w:firstRowLastColumn="0" w:lastRowFirstColumn="0" w:lastRowLastColumn="0"/>
            <w:tcW w:w="1345" w:type="dxa"/>
            <w:shd w:val="clear" w:color="auto" w:fill="92D050"/>
          </w:tcPr>
          <w:p w:rsidR="00B33803" w:rsidRPr="005E56DB" w:rsidRDefault="00B33803" w:rsidP="002F20CD">
            <w:pPr>
              <w:jc w:val="center"/>
              <w:rPr>
                <w:rFonts w:ascii="Candara" w:eastAsiaTheme="minorHAnsi" w:hAnsi="Candara" w:cstheme="minorHAnsi"/>
                <w:b w:val="0"/>
                <w:sz w:val="20"/>
                <w:lang w:val="es-SV"/>
              </w:rPr>
            </w:pPr>
            <w:r w:rsidRPr="005E56DB">
              <w:rPr>
                <w:rFonts w:ascii="Candara" w:eastAsiaTheme="minorHAnsi" w:hAnsi="Candara" w:cstheme="minorHAnsi"/>
                <w:b w:val="0"/>
                <w:sz w:val="20"/>
                <w:lang w:val="es-SV"/>
              </w:rPr>
              <w:t>META</w:t>
            </w:r>
          </w:p>
        </w:tc>
        <w:tc>
          <w:tcPr>
            <w:tcW w:w="1074" w:type="dxa"/>
            <w:shd w:val="clear" w:color="auto" w:fill="92D050"/>
          </w:tcPr>
          <w:p w:rsidR="00B33803" w:rsidRPr="005E56DB" w:rsidRDefault="00B33803" w:rsidP="002F20CD">
            <w:pPr>
              <w:jc w:val="center"/>
              <w:cnfStyle w:val="100000000000" w:firstRow="1" w:lastRow="0" w:firstColumn="0" w:lastColumn="0" w:oddVBand="0" w:evenVBand="0" w:oddHBand="0" w:evenHBand="0" w:firstRowFirstColumn="0" w:firstRowLastColumn="0" w:lastRowFirstColumn="0" w:lastRowLastColumn="0"/>
              <w:rPr>
                <w:rFonts w:ascii="Candara" w:eastAsiaTheme="minorHAnsi" w:hAnsi="Candara" w:cstheme="minorHAnsi"/>
                <w:b w:val="0"/>
                <w:sz w:val="20"/>
                <w:lang w:val="es-SV"/>
              </w:rPr>
            </w:pPr>
            <w:r w:rsidRPr="005E56DB">
              <w:rPr>
                <w:rFonts w:ascii="Candara" w:eastAsiaTheme="minorHAnsi" w:hAnsi="Candara" w:cstheme="minorHAnsi"/>
                <w:b w:val="0"/>
                <w:sz w:val="20"/>
                <w:lang w:val="es-SV"/>
              </w:rPr>
              <w:t>PLAZO</w:t>
            </w:r>
          </w:p>
        </w:tc>
        <w:tc>
          <w:tcPr>
            <w:cnfStyle w:val="000010000000" w:firstRow="0" w:lastRow="0" w:firstColumn="0" w:lastColumn="0" w:oddVBand="1" w:evenVBand="0" w:oddHBand="0" w:evenHBand="0" w:firstRowFirstColumn="0" w:firstRowLastColumn="0" w:lastRowFirstColumn="0" w:lastRowLastColumn="0"/>
            <w:tcW w:w="2300" w:type="dxa"/>
            <w:shd w:val="clear" w:color="auto" w:fill="92D050"/>
          </w:tcPr>
          <w:p w:rsidR="00B33803" w:rsidRPr="005E56DB" w:rsidRDefault="00B33803" w:rsidP="002F20CD">
            <w:pPr>
              <w:jc w:val="center"/>
              <w:rPr>
                <w:rFonts w:ascii="Candara" w:eastAsiaTheme="minorHAnsi" w:hAnsi="Candara" w:cstheme="minorHAnsi"/>
                <w:b w:val="0"/>
                <w:sz w:val="20"/>
                <w:lang w:val="es-SV"/>
              </w:rPr>
            </w:pPr>
            <w:r w:rsidRPr="005E56DB">
              <w:rPr>
                <w:rFonts w:ascii="Candara" w:eastAsiaTheme="minorHAnsi" w:hAnsi="Candara" w:cstheme="minorHAnsi"/>
                <w:b w:val="0"/>
                <w:sz w:val="20"/>
                <w:lang w:val="es-SV"/>
              </w:rPr>
              <w:t>INDICADOR</w:t>
            </w:r>
          </w:p>
        </w:tc>
        <w:tc>
          <w:tcPr>
            <w:tcW w:w="2579" w:type="dxa"/>
            <w:shd w:val="clear" w:color="auto" w:fill="92D050"/>
          </w:tcPr>
          <w:p w:rsidR="00B33803" w:rsidRPr="005E56DB" w:rsidRDefault="00B33803" w:rsidP="002F20CD">
            <w:pPr>
              <w:jc w:val="center"/>
              <w:cnfStyle w:val="100000000000" w:firstRow="1" w:lastRow="0" w:firstColumn="0" w:lastColumn="0" w:oddVBand="0" w:evenVBand="0" w:oddHBand="0" w:evenHBand="0" w:firstRowFirstColumn="0" w:firstRowLastColumn="0" w:lastRowFirstColumn="0" w:lastRowLastColumn="0"/>
              <w:rPr>
                <w:rFonts w:ascii="Candara" w:eastAsiaTheme="minorHAnsi" w:hAnsi="Candara" w:cstheme="minorHAnsi"/>
                <w:b w:val="0"/>
                <w:sz w:val="20"/>
                <w:lang w:val="es-SV"/>
              </w:rPr>
            </w:pPr>
            <w:r w:rsidRPr="005E56DB">
              <w:rPr>
                <w:rFonts w:ascii="Candara" w:eastAsiaTheme="minorHAnsi" w:hAnsi="Candara" w:cstheme="minorHAnsi"/>
                <w:b w:val="0"/>
                <w:sz w:val="20"/>
                <w:lang w:val="es-SV"/>
              </w:rPr>
              <w:t>FUENTE DE INFORMACION</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2D050"/>
          </w:tcPr>
          <w:p w:rsidR="00B33803" w:rsidRPr="005E56DB" w:rsidRDefault="00B33803" w:rsidP="002F20CD">
            <w:pPr>
              <w:jc w:val="center"/>
              <w:rPr>
                <w:rFonts w:ascii="Candara" w:eastAsiaTheme="minorHAnsi" w:hAnsi="Candara" w:cstheme="minorHAnsi"/>
                <w:b w:val="0"/>
                <w:sz w:val="20"/>
                <w:lang w:val="es-SV"/>
              </w:rPr>
            </w:pPr>
            <w:r w:rsidRPr="005E56DB">
              <w:rPr>
                <w:rFonts w:ascii="Candara" w:eastAsiaTheme="minorHAnsi" w:hAnsi="Candara" w:cstheme="minorHAnsi"/>
                <w:b w:val="0"/>
                <w:sz w:val="20"/>
                <w:lang w:val="es-SV"/>
              </w:rPr>
              <w:t>FRECUENCIA DE MEDICION</w:t>
            </w:r>
          </w:p>
        </w:tc>
        <w:tc>
          <w:tcPr>
            <w:tcW w:w="2899" w:type="dxa"/>
            <w:shd w:val="clear" w:color="auto" w:fill="92D050"/>
          </w:tcPr>
          <w:p w:rsidR="00B33803" w:rsidRPr="005E56DB" w:rsidRDefault="00B33803" w:rsidP="002F20CD">
            <w:pPr>
              <w:jc w:val="center"/>
              <w:cnfStyle w:val="100000000000" w:firstRow="1" w:lastRow="0" w:firstColumn="0" w:lastColumn="0" w:oddVBand="0" w:evenVBand="0" w:oddHBand="0" w:evenHBand="0" w:firstRowFirstColumn="0" w:firstRowLastColumn="0" w:lastRowFirstColumn="0" w:lastRowLastColumn="0"/>
              <w:rPr>
                <w:rFonts w:ascii="Candara" w:eastAsiaTheme="minorHAnsi" w:hAnsi="Candara" w:cstheme="minorHAnsi"/>
                <w:b w:val="0"/>
                <w:sz w:val="20"/>
                <w:lang w:val="es-SV"/>
              </w:rPr>
            </w:pPr>
            <w:r w:rsidRPr="005E56DB">
              <w:rPr>
                <w:rFonts w:ascii="Candara" w:eastAsiaTheme="minorHAnsi" w:hAnsi="Candara" w:cstheme="minorHAnsi"/>
                <w:b w:val="0"/>
                <w:sz w:val="20"/>
                <w:lang w:val="es-SV"/>
              </w:rPr>
              <w:t>FACTORES CRITICOS DE ÉXITO O QUE LIMITAN EL  ÉXITO</w:t>
            </w:r>
          </w:p>
        </w:tc>
      </w:tr>
      <w:tr w:rsidR="00B33803" w:rsidRPr="005E56DB" w:rsidTr="002F20C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192"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 xml:space="preserve">Programar 5 charlas sobre legislación en salud con estudiantes de último año de la carrera de Doctorado en Odontología, de las cinco Facultades del país. </w:t>
            </w:r>
          </w:p>
        </w:tc>
        <w:tc>
          <w:tcPr>
            <w:cnfStyle w:val="000010000000" w:firstRow="0" w:lastRow="0" w:firstColumn="0" w:lastColumn="0" w:oddVBand="1" w:evenVBand="0" w:oddHBand="0" w:evenHBand="0" w:firstRowFirstColumn="0" w:firstRowLastColumn="0" w:lastRowFirstColumn="0" w:lastRowLastColumn="0"/>
            <w:tcW w:w="1345"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100 %</w:t>
            </w:r>
          </w:p>
        </w:tc>
        <w:tc>
          <w:tcPr>
            <w:tcW w:w="1074" w:type="dxa"/>
            <w:vAlign w:val="center"/>
          </w:tcPr>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Diciembre</w:t>
            </w:r>
          </w:p>
        </w:tc>
        <w:tc>
          <w:tcPr>
            <w:cnfStyle w:val="000010000000" w:firstRow="0" w:lastRow="0" w:firstColumn="0" w:lastColumn="0" w:oddVBand="1" w:evenVBand="0" w:oddHBand="0" w:evenHBand="0" w:firstRowFirstColumn="0" w:firstRowLastColumn="0" w:lastRowFirstColumn="0" w:lastRowLastColumn="0"/>
            <w:tcW w:w="2300"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Número de estudiantes de último año que asisten a la actividad / Número de estudiantes que  cursan el ultimo año</w:t>
            </w:r>
          </w:p>
        </w:tc>
        <w:tc>
          <w:tcPr>
            <w:tcW w:w="2579" w:type="dxa"/>
            <w:vAlign w:val="center"/>
          </w:tcPr>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Registros de asistencia</w:t>
            </w:r>
          </w:p>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Listado de estudiantes de último año</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Anual</w:t>
            </w:r>
          </w:p>
        </w:tc>
        <w:tc>
          <w:tcPr>
            <w:tcW w:w="2899" w:type="dxa"/>
          </w:tcPr>
          <w:p w:rsidR="00B33803" w:rsidRPr="005E56DB" w:rsidRDefault="00B33803" w:rsidP="002F20CD">
            <w:pPr>
              <w:spacing w:before="100" w:after="100"/>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Escasa promoción de la actividad</w:t>
            </w:r>
          </w:p>
          <w:p w:rsidR="00B33803" w:rsidRPr="005E56DB" w:rsidRDefault="00B33803" w:rsidP="002F20CD">
            <w:pPr>
              <w:spacing w:before="100" w:after="100"/>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Desinterés del estudiante</w:t>
            </w:r>
          </w:p>
          <w:p w:rsidR="00B33803" w:rsidRPr="005E56DB" w:rsidRDefault="00B33803" w:rsidP="002F20CD">
            <w:pPr>
              <w:spacing w:before="100" w:after="100"/>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p>
          <w:p w:rsidR="00B33803" w:rsidRPr="005E56DB" w:rsidRDefault="00B33803" w:rsidP="002F20CD">
            <w:pPr>
              <w:spacing w:before="100" w:after="100"/>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p>
        </w:tc>
      </w:tr>
      <w:tr w:rsidR="00B33803" w:rsidRPr="005E56DB" w:rsidTr="002F20CD">
        <w:trPr>
          <w:trHeight w:val="824"/>
        </w:trPr>
        <w:tc>
          <w:tcPr>
            <w:cnfStyle w:val="001000000000" w:firstRow="0" w:lastRow="0" w:firstColumn="1" w:lastColumn="0" w:oddVBand="0" w:evenVBand="0" w:oddHBand="0" w:evenHBand="0" w:firstRowFirstColumn="0" w:firstRowLastColumn="0" w:lastRowFirstColumn="0" w:lastRowLastColumn="0"/>
            <w:tcW w:w="2192"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Aumentar el porcentaje de asistencia en un 20%  de los profesionales en odontología en las actividades de educación continua</w:t>
            </w:r>
          </w:p>
        </w:tc>
        <w:tc>
          <w:tcPr>
            <w:cnfStyle w:val="000010000000" w:firstRow="0" w:lastRow="0" w:firstColumn="0" w:lastColumn="0" w:oddVBand="1" w:evenVBand="0" w:oddHBand="0" w:evenHBand="0" w:firstRowFirstColumn="0" w:firstRowLastColumn="0" w:lastRowFirstColumn="0" w:lastRowLastColumn="0"/>
            <w:tcW w:w="1345"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50%</w:t>
            </w:r>
          </w:p>
        </w:tc>
        <w:tc>
          <w:tcPr>
            <w:tcW w:w="1074" w:type="dxa"/>
            <w:vAlign w:val="center"/>
          </w:tcPr>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Diciembre 2017</w:t>
            </w:r>
          </w:p>
        </w:tc>
        <w:tc>
          <w:tcPr>
            <w:cnfStyle w:val="000010000000" w:firstRow="0" w:lastRow="0" w:firstColumn="0" w:lastColumn="0" w:oddVBand="1" w:evenVBand="0" w:oddHBand="0" w:evenHBand="0" w:firstRowFirstColumn="0" w:firstRowLastColumn="0" w:lastRowFirstColumn="0" w:lastRowLastColumn="0"/>
            <w:tcW w:w="2300"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sz w:val="20"/>
                <w:lang w:val="es-SV"/>
              </w:rPr>
              <w:t>Número de profesionales asistentes en las actividades educación continua 2017 / Número de profesionales asistentes en los actividades de educación continua 2016</w:t>
            </w:r>
          </w:p>
        </w:tc>
        <w:tc>
          <w:tcPr>
            <w:tcW w:w="2579" w:type="dxa"/>
            <w:vAlign w:val="center"/>
          </w:tcPr>
          <w:p w:rsidR="00B33803" w:rsidRPr="005E56DB" w:rsidRDefault="00B33803" w:rsidP="002F20CD">
            <w:pPr>
              <w:spacing w:before="100" w:after="100"/>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Registro de asistencia</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Cada 6 meses</w:t>
            </w:r>
          </w:p>
        </w:tc>
        <w:tc>
          <w:tcPr>
            <w:tcW w:w="2899" w:type="dxa"/>
          </w:tcPr>
          <w:p w:rsidR="00B33803" w:rsidRPr="005E56DB" w:rsidRDefault="00B33803" w:rsidP="002F20CD">
            <w:pPr>
              <w:spacing w:before="100" w:after="100"/>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Escasa promoción de las actividades</w:t>
            </w:r>
          </w:p>
          <w:p w:rsidR="00B33803" w:rsidRPr="005E56DB" w:rsidRDefault="00B33803" w:rsidP="002F20CD">
            <w:pPr>
              <w:spacing w:before="100" w:after="100"/>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Disponibilidad de horarios de parte del profesional</w:t>
            </w:r>
          </w:p>
          <w:p w:rsidR="00B33803" w:rsidRPr="005E56DB" w:rsidRDefault="00B33803" w:rsidP="002F20CD">
            <w:pPr>
              <w:spacing w:before="100" w:after="100"/>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 xml:space="preserve">Desinterés del profesional </w:t>
            </w:r>
          </w:p>
          <w:p w:rsidR="00B33803" w:rsidRPr="005E56DB" w:rsidRDefault="00B33803" w:rsidP="002F20CD">
            <w:pPr>
              <w:spacing w:before="100" w:after="100"/>
              <w:cnfStyle w:val="000000000000" w:firstRow="0" w:lastRow="0" w:firstColumn="0" w:lastColumn="0" w:oddVBand="0" w:evenVBand="0" w:oddHBand="0" w:evenHBand="0" w:firstRowFirstColumn="0" w:firstRowLastColumn="0" w:lastRowFirstColumn="0" w:lastRowLastColumn="0"/>
              <w:rPr>
                <w:rFonts w:ascii="Candara" w:hAnsi="Candara" w:cs="Arial"/>
                <w:sz w:val="20"/>
                <w:lang w:val="es-SV" w:eastAsia="es-SV"/>
              </w:rPr>
            </w:pPr>
          </w:p>
        </w:tc>
      </w:tr>
      <w:tr w:rsidR="00B33803" w:rsidRPr="005E56DB" w:rsidTr="002F20C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192"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Aumentar el porcentaje de asistencia en un 20%  del personal auxiliar en odontología en las actividades de educación continua</w:t>
            </w:r>
          </w:p>
        </w:tc>
        <w:tc>
          <w:tcPr>
            <w:cnfStyle w:val="000010000000" w:firstRow="0" w:lastRow="0" w:firstColumn="0" w:lastColumn="0" w:oddVBand="1" w:evenVBand="0" w:oddHBand="0" w:evenHBand="0" w:firstRowFirstColumn="0" w:firstRowLastColumn="0" w:lastRowFirstColumn="0" w:lastRowLastColumn="0"/>
            <w:tcW w:w="1345"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50%</w:t>
            </w:r>
          </w:p>
        </w:tc>
        <w:tc>
          <w:tcPr>
            <w:tcW w:w="1074" w:type="dxa"/>
            <w:vAlign w:val="center"/>
          </w:tcPr>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Diciembre 2017</w:t>
            </w:r>
          </w:p>
        </w:tc>
        <w:tc>
          <w:tcPr>
            <w:cnfStyle w:val="000010000000" w:firstRow="0" w:lastRow="0" w:firstColumn="0" w:lastColumn="0" w:oddVBand="1" w:evenVBand="0" w:oddHBand="0" w:evenHBand="0" w:firstRowFirstColumn="0" w:firstRowLastColumn="0" w:lastRowFirstColumn="0" w:lastRowLastColumn="0"/>
            <w:tcW w:w="2300"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sz w:val="20"/>
                <w:lang w:val="es-SV"/>
              </w:rPr>
              <w:t xml:space="preserve">Número de </w:t>
            </w:r>
            <w:r w:rsidRPr="005E56DB">
              <w:rPr>
                <w:rFonts w:ascii="Candara" w:hAnsi="Candara" w:cs="Arial"/>
                <w:sz w:val="20"/>
                <w:lang w:val="es-SV" w:eastAsia="es-SV"/>
              </w:rPr>
              <w:t xml:space="preserve">personal auxiliar en odontología </w:t>
            </w:r>
            <w:r w:rsidRPr="005E56DB">
              <w:rPr>
                <w:rFonts w:ascii="Candara" w:hAnsi="Candara"/>
                <w:sz w:val="20"/>
                <w:lang w:val="es-SV"/>
              </w:rPr>
              <w:t xml:space="preserve">asistentes en las actividades educación continua 2017 / Número de </w:t>
            </w:r>
            <w:r w:rsidRPr="005E56DB">
              <w:rPr>
                <w:rFonts w:ascii="Candara" w:hAnsi="Candara" w:cs="Arial"/>
                <w:sz w:val="20"/>
                <w:lang w:val="es-SV" w:eastAsia="es-SV"/>
              </w:rPr>
              <w:t>personal auxiliar en odontología</w:t>
            </w:r>
            <w:r w:rsidRPr="005E56DB">
              <w:rPr>
                <w:rFonts w:ascii="Candara" w:hAnsi="Candara"/>
                <w:sz w:val="20"/>
                <w:lang w:val="es-SV"/>
              </w:rPr>
              <w:t xml:space="preserve"> asistentes en los actividades de educación continua 2016</w:t>
            </w:r>
          </w:p>
        </w:tc>
        <w:tc>
          <w:tcPr>
            <w:tcW w:w="2579" w:type="dxa"/>
            <w:vAlign w:val="center"/>
          </w:tcPr>
          <w:p w:rsidR="00B33803" w:rsidRPr="005E56DB" w:rsidRDefault="00B33803" w:rsidP="002F20CD">
            <w:pPr>
              <w:spacing w:before="100" w:after="100"/>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Registro de asistencia</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B33803" w:rsidRPr="005E56DB" w:rsidRDefault="00B33803" w:rsidP="002F20CD">
            <w:pPr>
              <w:spacing w:before="100" w:after="100"/>
              <w:jc w:val="center"/>
              <w:rPr>
                <w:rFonts w:ascii="Candara" w:hAnsi="Candara" w:cs="Arial"/>
                <w:sz w:val="20"/>
                <w:lang w:val="es-SV" w:eastAsia="es-SV"/>
              </w:rPr>
            </w:pPr>
            <w:r w:rsidRPr="005E56DB">
              <w:rPr>
                <w:rFonts w:ascii="Candara" w:hAnsi="Candara" w:cs="Arial"/>
                <w:sz w:val="20"/>
                <w:lang w:val="es-SV" w:eastAsia="es-SV"/>
              </w:rPr>
              <w:t>Cada 6 meses</w:t>
            </w:r>
          </w:p>
        </w:tc>
        <w:tc>
          <w:tcPr>
            <w:tcW w:w="2899" w:type="dxa"/>
          </w:tcPr>
          <w:p w:rsidR="00B33803" w:rsidRPr="005E56DB" w:rsidRDefault="00B33803" w:rsidP="002F20CD">
            <w:pPr>
              <w:spacing w:before="100" w:after="100"/>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Escasa promoción de las actividades</w:t>
            </w:r>
          </w:p>
          <w:p w:rsidR="00B33803" w:rsidRPr="005E56DB" w:rsidRDefault="00B33803" w:rsidP="002F20CD">
            <w:pPr>
              <w:spacing w:before="100" w:after="100"/>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Disponibilidad de horarios de parte del personal auxiliar en odontología</w:t>
            </w:r>
          </w:p>
          <w:p w:rsidR="00B33803" w:rsidRPr="005E56DB" w:rsidRDefault="00B33803" w:rsidP="002F20CD">
            <w:pPr>
              <w:spacing w:before="100" w:after="100"/>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r w:rsidRPr="005E56DB">
              <w:rPr>
                <w:rFonts w:ascii="Candara" w:hAnsi="Candara" w:cs="Arial"/>
                <w:sz w:val="20"/>
                <w:lang w:val="es-SV" w:eastAsia="es-SV"/>
              </w:rPr>
              <w:t xml:space="preserve">Desinterés del profesional </w:t>
            </w:r>
          </w:p>
          <w:p w:rsidR="00B33803" w:rsidRPr="005E56DB" w:rsidRDefault="00B33803" w:rsidP="002F20CD">
            <w:pPr>
              <w:spacing w:before="100" w:after="100"/>
              <w:cnfStyle w:val="000000100000" w:firstRow="0" w:lastRow="0" w:firstColumn="0" w:lastColumn="0" w:oddVBand="0" w:evenVBand="0" w:oddHBand="1" w:evenHBand="0" w:firstRowFirstColumn="0" w:firstRowLastColumn="0" w:lastRowFirstColumn="0" w:lastRowLastColumn="0"/>
              <w:rPr>
                <w:rFonts w:ascii="Candara" w:hAnsi="Candara" w:cs="Arial"/>
                <w:sz w:val="20"/>
                <w:lang w:val="es-SV" w:eastAsia="es-SV"/>
              </w:rPr>
            </w:pPr>
          </w:p>
        </w:tc>
      </w:tr>
    </w:tbl>
    <w:p w:rsidR="00B33803" w:rsidRPr="000F6A5F" w:rsidRDefault="00B33803" w:rsidP="00B33803">
      <w:pPr>
        <w:spacing w:after="0" w:line="240" w:lineRule="auto"/>
        <w:rPr>
          <w:rFonts w:ascii="Arial" w:hAnsi="Arial" w:cs="Arial"/>
          <w:b/>
          <w:sz w:val="16"/>
        </w:rPr>
      </w:pPr>
    </w:p>
    <w:p w:rsidR="00B33803" w:rsidRDefault="00B33803" w:rsidP="00B33803">
      <w:pPr>
        <w:rPr>
          <w:b/>
        </w:rPr>
      </w:pPr>
      <w:r w:rsidRPr="00AA0CC2">
        <w:rPr>
          <w:b/>
        </w:rPr>
        <w:t xml:space="preserve">                                                                           </w:t>
      </w:r>
    </w:p>
    <w:p w:rsidR="00B33803" w:rsidRPr="004F0479" w:rsidRDefault="004F0479" w:rsidP="004F0479">
      <w:pPr>
        <w:pStyle w:val="Ttulo1"/>
      </w:pPr>
      <w:bookmarkStart w:id="17" w:name="_Toc493186167"/>
      <w:r w:rsidRPr="004F0479">
        <w:lastRenderedPageBreak/>
        <w:t>JUNTA DE VIGILANCIA DE LA PROFESION EN LABORATORIO CLÌNICO</w:t>
      </w:r>
      <w:bookmarkEnd w:id="17"/>
    </w:p>
    <w:p w:rsidR="00B33803" w:rsidRPr="00AA0CC2" w:rsidRDefault="00B33803" w:rsidP="00B33803">
      <w:pPr>
        <w:jc w:val="center"/>
        <w:rPr>
          <w:b/>
          <w:u w:val="single"/>
        </w:rPr>
      </w:pPr>
      <w:r>
        <w:rPr>
          <w:b/>
          <w:u w:val="single"/>
        </w:rPr>
        <w:t xml:space="preserve">PLAN OPERATIVO ANUAL </w:t>
      </w:r>
      <w:r w:rsidRPr="00AA0CC2">
        <w:rPr>
          <w:b/>
          <w:u w:val="single"/>
        </w:rPr>
        <w:t>2017</w:t>
      </w:r>
    </w:p>
    <w:p w:rsidR="00B33803" w:rsidRPr="00AA0CC2" w:rsidRDefault="00B33803" w:rsidP="00B33803">
      <w:pPr>
        <w:rPr>
          <w:b/>
        </w:rPr>
      </w:pPr>
      <w:r w:rsidRPr="00AA0CC2">
        <w:rPr>
          <w:b/>
        </w:rPr>
        <w:t xml:space="preserve">                                                             Programa: Regulación de Prestadores de Servicios de Salud</w:t>
      </w:r>
    </w:p>
    <w:p w:rsidR="00B33803" w:rsidRPr="00AA0CC2" w:rsidRDefault="00B33803" w:rsidP="00B33803">
      <w:pPr>
        <w:rPr>
          <w:b/>
        </w:rPr>
      </w:pPr>
      <w:r w:rsidRPr="00AA0CC2">
        <w:rPr>
          <w:b/>
        </w:rPr>
        <w:t xml:space="preserve">                                              </w:t>
      </w:r>
      <w:r>
        <w:rPr>
          <w:b/>
        </w:rPr>
        <w:t xml:space="preserve">  </w:t>
      </w:r>
      <w:r w:rsidRPr="00AA0CC2">
        <w:rPr>
          <w:b/>
        </w:rPr>
        <w:t xml:space="preserve">  </w:t>
      </w:r>
      <w:r>
        <w:rPr>
          <w:b/>
        </w:rPr>
        <w:t xml:space="preserve">No.1- </w:t>
      </w:r>
      <w:r w:rsidRPr="00AA0CC2">
        <w:rPr>
          <w:b/>
        </w:rPr>
        <w:t>Subprograma: Autorización y vigilancia del ejercicio profesional</w:t>
      </w:r>
    </w:p>
    <w:p w:rsidR="00B33803" w:rsidRDefault="00B33803" w:rsidP="00B33803"/>
    <w:p w:rsidR="00B33803" w:rsidRPr="00397205" w:rsidRDefault="00B33803" w:rsidP="00B33803">
      <w:pPr>
        <w:rPr>
          <w:sz w:val="28"/>
          <w:szCs w:val="28"/>
        </w:rPr>
      </w:pPr>
      <w:r>
        <w:t xml:space="preserve">UNIDAD: </w:t>
      </w:r>
      <w:r w:rsidRPr="00397205">
        <w:rPr>
          <w:sz w:val="28"/>
          <w:szCs w:val="28"/>
          <w:u w:val="single"/>
        </w:rPr>
        <w:t xml:space="preserve">Junta de Vigilancia de </w:t>
      </w:r>
      <w:smartTag w:uri="urn:schemas-microsoft-com:office:smarttags" w:element="PersonName">
        <w:smartTagPr>
          <w:attr w:name="ProductID" w:val="la Profesi￲n"/>
        </w:smartTagPr>
        <w:r w:rsidRPr="00397205">
          <w:rPr>
            <w:sz w:val="28"/>
            <w:szCs w:val="28"/>
            <w:u w:val="single"/>
          </w:rPr>
          <w:t>la Profesiòn</w:t>
        </w:r>
      </w:smartTag>
      <w:r w:rsidRPr="00397205">
        <w:rPr>
          <w:sz w:val="28"/>
          <w:szCs w:val="28"/>
          <w:u w:val="single"/>
        </w:rPr>
        <w:t xml:space="preserve"> en Laboratorio Clìnico</w:t>
      </w:r>
    </w:p>
    <w:p w:rsidR="00B33803" w:rsidRDefault="00B33803" w:rsidP="00B338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723"/>
        <w:gridCol w:w="1489"/>
        <w:gridCol w:w="2614"/>
        <w:gridCol w:w="1885"/>
        <w:gridCol w:w="1755"/>
        <w:gridCol w:w="1803"/>
      </w:tblGrid>
      <w:tr w:rsidR="00B33803" w:rsidTr="002F20CD">
        <w:tc>
          <w:tcPr>
            <w:tcW w:w="1845" w:type="dxa"/>
          </w:tcPr>
          <w:p w:rsidR="00B33803" w:rsidRPr="003E3839" w:rsidRDefault="00B33803" w:rsidP="002F20CD">
            <w:pPr>
              <w:jc w:val="center"/>
              <w:rPr>
                <w:b/>
              </w:rPr>
            </w:pPr>
            <w:r w:rsidRPr="003E3839">
              <w:rPr>
                <w:b/>
              </w:rPr>
              <w:t>OBJETIVOS</w:t>
            </w:r>
          </w:p>
        </w:tc>
        <w:tc>
          <w:tcPr>
            <w:tcW w:w="1840" w:type="dxa"/>
          </w:tcPr>
          <w:p w:rsidR="00B33803" w:rsidRPr="003E3839" w:rsidRDefault="00B33803" w:rsidP="002F20CD">
            <w:pPr>
              <w:jc w:val="center"/>
              <w:rPr>
                <w:b/>
              </w:rPr>
            </w:pPr>
            <w:r w:rsidRPr="003E3839">
              <w:rPr>
                <w:b/>
              </w:rPr>
              <w:t>METAS</w:t>
            </w:r>
          </w:p>
        </w:tc>
        <w:tc>
          <w:tcPr>
            <w:tcW w:w="1684" w:type="dxa"/>
          </w:tcPr>
          <w:p w:rsidR="00B33803" w:rsidRPr="003E3839" w:rsidRDefault="00B33803" w:rsidP="002F20CD">
            <w:pPr>
              <w:jc w:val="center"/>
              <w:rPr>
                <w:b/>
              </w:rPr>
            </w:pPr>
            <w:r w:rsidRPr="003E3839">
              <w:rPr>
                <w:b/>
              </w:rPr>
              <w:t>PLAZO</w:t>
            </w:r>
          </w:p>
        </w:tc>
        <w:tc>
          <w:tcPr>
            <w:tcW w:w="3077" w:type="dxa"/>
          </w:tcPr>
          <w:p w:rsidR="00B33803" w:rsidRPr="003E3839" w:rsidRDefault="00B33803" w:rsidP="002F20CD">
            <w:pPr>
              <w:jc w:val="center"/>
              <w:rPr>
                <w:b/>
              </w:rPr>
            </w:pPr>
            <w:r w:rsidRPr="003E3839">
              <w:rPr>
                <w:b/>
              </w:rPr>
              <w:t xml:space="preserve">INDICADOR </w:t>
            </w:r>
          </w:p>
          <w:p w:rsidR="00B33803" w:rsidRPr="003E3839" w:rsidRDefault="00B33803" w:rsidP="002F20CD">
            <w:pPr>
              <w:jc w:val="center"/>
              <w:rPr>
                <w:b/>
              </w:rPr>
            </w:pPr>
          </w:p>
        </w:tc>
        <w:tc>
          <w:tcPr>
            <w:tcW w:w="1967" w:type="dxa"/>
          </w:tcPr>
          <w:p w:rsidR="00B33803" w:rsidRPr="003E3839" w:rsidRDefault="00B33803" w:rsidP="002F20CD">
            <w:pPr>
              <w:jc w:val="center"/>
              <w:rPr>
                <w:b/>
              </w:rPr>
            </w:pPr>
            <w:r w:rsidRPr="003E3839">
              <w:rPr>
                <w:b/>
              </w:rPr>
              <w:t>FUENTE DE INFORMACION</w:t>
            </w:r>
          </w:p>
        </w:tc>
        <w:tc>
          <w:tcPr>
            <w:tcW w:w="1905" w:type="dxa"/>
          </w:tcPr>
          <w:p w:rsidR="00B33803" w:rsidRPr="003E3839" w:rsidRDefault="00B33803" w:rsidP="002F20CD">
            <w:pPr>
              <w:jc w:val="center"/>
              <w:rPr>
                <w:b/>
              </w:rPr>
            </w:pPr>
            <w:r w:rsidRPr="003E3839">
              <w:rPr>
                <w:b/>
              </w:rPr>
              <w:t>FRECUENCIA DE MEDICION</w:t>
            </w:r>
          </w:p>
        </w:tc>
        <w:tc>
          <w:tcPr>
            <w:tcW w:w="1900" w:type="dxa"/>
          </w:tcPr>
          <w:p w:rsidR="00B33803" w:rsidRPr="003E3839" w:rsidRDefault="00B33803" w:rsidP="002F20CD">
            <w:pPr>
              <w:jc w:val="center"/>
              <w:rPr>
                <w:b/>
              </w:rPr>
            </w:pPr>
            <w:r w:rsidRPr="003E3839">
              <w:rPr>
                <w:b/>
              </w:rPr>
              <w:t>FACTORES CRITICOS DE EXITO</w:t>
            </w:r>
          </w:p>
        </w:tc>
      </w:tr>
      <w:tr w:rsidR="00B33803" w:rsidTr="002F20CD">
        <w:trPr>
          <w:trHeight w:val="1553"/>
        </w:trPr>
        <w:tc>
          <w:tcPr>
            <w:tcW w:w="1845" w:type="dxa"/>
          </w:tcPr>
          <w:p w:rsidR="00B33803" w:rsidRDefault="00B33803" w:rsidP="002F20CD">
            <w:pPr>
              <w:jc w:val="both"/>
            </w:pPr>
            <w:r>
              <w:t>1- Autorizar a los Profesionales</w:t>
            </w:r>
          </w:p>
        </w:tc>
        <w:tc>
          <w:tcPr>
            <w:tcW w:w="1840" w:type="dxa"/>
          </w:tcPr>
          <w:p w:rsidR="00B33803" w:rsidRDefault="00B33803" w:rsidP="002F20CD">
            <w:pPr>
              <w:jc w:val="both"/>
            </w:pPr>
            <w:r>
              <w:t>Autorizar al 100% de profesionales que lo solicitan</w:t>
            </w:r>
          </w:p>
          <w:p w:rsidR="00B33803" w:rsidRDefault="00B33803" w:rsidP="002F20CD">
            <w:pPr>
              <w:jc w:val="both"/>
            </w:pPr>
          </w:p>
          <w:p w:rsidR="00B33803" w:rsidRDefault="00B33803" w:rsidP="002F20CD">
            <w:pPr>
              <w:jc w:val="both"/>
            </w:pPr>
          </w:p>
        </w:tc>
        <w:tc>
          <w:tcPr>
            <w:tcW w:w="1684" w:type="dxa"/>
          </w:tcPr>
          <w:p w:rsidR="00B33803" w:rsidRDefault="00B33803" w:rsidP="002F20CD">
            <w:pPr>
              <w:jc w:val="both"/>
            </w:pPr>
            <w:r>
              <w:t>Cada mes</w:t>
            </w:r>
          </w:p>
        </w:tc>
        <w:tc>
          <w:tcPr>
            <w:tcW w:w="3077" w:type="dxa"/>
          </w:tcPr>
          <w:p w:rsidR="00B33803" w:rsidRDefault="00B33803" w:rsidP="002F20CD">
            <w:pPr>
              <w:jc w:val="both"/>
            </w:pPr>
            <w:r>
              <w:t>Número de solicitudes que ingresan/No. de solicitudes aprobadas</w:t>
            </w:r>
          </w:p>
        </w:tc>
        <w:tc>
          <w:tcPr>
            <w:tcW w:w="1967" w:type="dxa"/>
          </w:tcPr>
          <w:p w:rsidR="00B33803" w:rsidRDefault="00B33803" w:rsidP="002F20CD">
            <w:pPr>
              <w:jc w:val="both"/>
            </w:pPr>
            <w:r>
              <w:t>Libro de registro/Archivo digital</w:t>
            </w:r>
          </w:p>
        </w:tc>
        <w:tc>
          <w:tcPr>
            <w:tcW w:w="1905" w:type="dxa"/>
          </w:tcPr>
          <w:p w:rsidR="00B33803" w:rsidRDefault="00B33803" w:rsidP="002F20CD">
            <w:pPr>
              <w:jc w:val="both"/>
            </w:pPr>
            <w:r>
              <w:t>Cada mes</w:t>
            </w:r>
          </w:p>
        </w:tc>
        <w:tc>
          <w:tcPr>
            <w:tcW w:w="1900" w:type="dxa"/>
          </w:tcPr>
          <w:p w:rsidR="00B33803" w:rsidRDefault="00B33803" w:rsidP="002F20CD">
            <w:pPr>
              <w:jc w:val="both"/>
            </w:pPr>
            <w:r>
              <w:t>Que no se presenten a la juramentación</w:t>
            </w:r>
          </w:p>
        </w:tc>
      </w:tr>
      <w:tr w:rsidR="00B33803" w:rsidTr="002F20CD">
        <w:trPr>
          <w:trHeight w:val="1407"/>
        </w:trPr>
        <w:tc>
          <w:tcPr>
            <w:tcW w:w="1845" w:type="dxa"/>
          </w:tcPr>
          <w:p w:rsidR="00B33803" w:rsidRDefault="00B33803" w:rsidP="002F20CD">
            <w:pPr>
              <w:jc w:val="both"/>
            </w:pPr>
            <w:r>
              <w:lastRenderedPageBreak/>
              <w:t>2- Vigilar en caso de denuncias  a los profesionales</w:t>
            </w:r>
          </w:p>
        </w:tc>
        <w:tc>
          <w:tcPr>
            <w:tcW w:w="1840" w:type="dxa"/>
          </w:tcPr>
          <w:p w:rsidR="00B33803" w:rsidRDefault="00B33803" w:rsidP="002F20CD">
            <w:pPr>
              <w:jc w:val="both"/>
            </w:pPr>
            <w:r>
              <w:t>Inspeccionar los casos de denuncias un 100%</w:t>
            </w:r>
          </w:p>
          <w:p w:rsidR="00B33803" w:rsidRDefault="00B33803" w:rsidP="002F20CD">
            <w:pPr>
              <w:jc w:val="both"/>
            </w:pPr>
          </w:p>
        </w:tc>
        <w:tc>
          <w:tcPr>
            <w:tcW w:w="1684" w:type="dxa"/>
          </w:tcPr>
          <w:p w:rsidR="00B33803" w:rsidRDefault="00B33803" w:rsidP="002F20CD">
            <w:pPr>
              <w:jc w:val="both"/>
            </w:pPr>
            <w:r>
              <w:t>Mensual</w:t>
            </w:r>
          </w:p>
        </w:tc>
        <w:tc>
          <w:tcPr>
            <w:tcW w:w="3077" w:type="dxa"/>
          </w:tcPr>
          <w:p w:rsidR="00B33803" w:rsidRDefault="00B33803" w:rsidP="002F20CD">
            <w:pPr>
              <w:jc w:val="both"/>
            </w:pPr>
            <w:r>
              <w:t>No. de denuncias recibidas /No de denuncias realizadas</w:t>
            </w:r>
          </w:p>
        </w:tc>
        <w:tc>
          <w:tcPr>
            <w:tcW w:w="1967" w:type="dxa"/>
          </w:tcPr>
          <w:p w:rsidR="00B33803" w:rsidRDefault="00B33803" w:rsidP="002F20CD">
            <w:pPr>
              <w:jc w:val="both"/>
            </w:pPr>
            <w:r>
              <w:t xml:space="preserve">Denuncias presentadas por interesados </w:t>
            </w:r>
          </w:p>
        </w:tc>
        <w:tc>
          <w:tcPr>
            <w:tcW w:w="1905" w:type="dxa"/>
          </w:tcPr>
          <w:p w:rsidR="00B33803" w:rsidRDefault="00B33803" w:rsidP="002F20CD">
            <w:pPr>
              <w:jc w:val="both"/>
            </w:pPr>
            <w:r>
              <w:t>Cada tres meses</w:t>
            </w:r>
          </w:p>
        </w:tc>
        <w:tc>
          <w:tcPr>
            <w:tcW w:w="1900" w:type="dxa"/>
          </w:tcPr>
          <w:p w:rsidR="00B33803" w:rsidRDefault="00B33803" w:rsidP="002F20CD">
            <w:pPr>
              <w:jc w:val="both"/>
            </w:pPr>
            <w:r>
              <w:t>Las personas no quieren hacer una denuncia formal</w:t>
            </w:r>
          </w:p>
        </w:tc>
      </w:tr>
      <w:tr w:rsidR="00B33803" w:rsidTr="002F20CD">
        <w:tc>
          <w:tcPr>
            <w:tcW w:w="1845" w:type="dxa"/>
          </w:tcPr>
          <w:p w:rsidR="00B33803" w:rsidRDefault="00B33803" w:rsidP="002F20CD">
            <w:pPr>
              <w:jc w:val="both"/>
            </w:pPr>
            <w:r>
              <w:t>3- Vigilar el Ejercicio profesional</w:t>
            </w:r>
          </w:p>
        </w:tc>
        <w:tc>
          <w:tcPr>
            <w:tcW w:w="1840" w:type="dxa"/>
          </w:tcPr>
          <w:p w:rsidR="00B33803" w:rsidRDefault="00B33803" w:rsidP="002F20CD">
            <w:pPr>
              <w:jc w:val="both"/>
            </w:pPr>
            <w:r>
              <w:t>Vigilar el 35% de los profesionales</w:t>
            </w:r>
          </w:p>
          <w:p w:rsidR="00B33803" w:rsidRDefault="00B33803" w:rsidP="002F20CD">
            <w:pPr>
              <w:jc w:val="both"/>
            </w:pPr>
          </w:p>
        </w:tc>
        <w:tc>
          <w:tcPr>
            <w:tcW w:w="1684" w:type="dxa"/>
          </w:tcPr>
          <w:p w:rsidR="00B33803" w:rsidRDefault="00B33803" w:rsidP="002F20CD">
            <w:pPr>
              <w:jc w:val="both"/>
            </w:pPr>
            <w:r>
              <w:t>Un año</w:t>
            </w:r>
          </w:p>
        </w:tc>
        <w:tc>
          <w:tcPr>
            <w:tcW w:w="3077" w:type="dxa"/>
          </w:tcPr>
          <w:p w:rsidR="00B33803" w:rsidRDefault="00B33803" w:rsidP="002F20CD">
            <w:pPr>
              <w:jc w:val="both"/>
            </w:pPr>
            <w:r>
              <w:t>No. de profesionales vigilados/No. de profesionales inscritos</w:t>
            </w:r>
          </w:p>
        </w:tc>
        <w:tc>
          <w:tcPr>
            <w:tcW w:w="1967" w:type="dxa"/>
          </w:tcPr>
          <w:p w:rsidR="00B33803" w:rsidRDefault="00B33803" w:rsidP="002F20CD">
            <w:pPr>
              <w:jc w:val="both"/>
            </w:pPr>
            <w:r>
              <w:t>Registro de profesionales</w:t>
            </w:r>
          </w:p>
        </w:tc>
        <w:tc>
          <w:tcPr>
            <w:tcW w:w="1905" w:type="dxa"/>
          </w:tcPr>
          <w:p w:rsidR="00B33803" w:rsidRDefault="00B33803" w:rsidP="002F20CD">
            <w:pPr>
              <w:jc w:val="both"/>
            </w:pPr>
            <w:r>
              <w:t>Bimensual</w:t>
            </w:r>
          </w:p>
        </w:tc>
        <w:tc>
          <w:tcPr>
            <w:tcW w:w="1900" w:type="dxa"/>
          </w:tcPr>
          <w:p w:rsidR="00B33803" w:rsidRDefault="00B33803" w:rsidP="002F20CD">
            <w:pPr>
              <w:jc w:val="both"/>
            </w:pPr>
            <w:r>
              <w:t>Falta de transporte</w:t>
            </w:r>
          </w:p>
          <w:p w:rsidR="00B33803" w:rsidRDefault="00B33803" w:rsidP="002F20CD">
            <w:pPr>
              <w:jc w:val="both"/>
            </w:pPr>
            <w:r>
              <w:t xml:space="preserve">Capacitaciones limitan las  </w:t>
            </w:r>
          </w:p>
          <w:p w:rsidR="00B33803" w:rsidRDefault="00B33803" w:rsidP="002F20CD">
            <w:pPr>
              <w:jc w:val="both"/>
            </w:pPr>
            <w:r>
              <w:t>salidas  a los inspectores</w:t>
            </w:r>
          </w:p>
          <w:p w:rsidR="00B33803" w:rsidRDefault="00B33803" w:rsidP="002F20CD">
            <w:pPr>
              <w:jc w:val="both"/>
            </w:pPr>
          </w:p>
        </w:tc>
      </w:tr>
    </w:tbl>
    <w:p w:rsidR="00B33803" w:rsidRDefault="00B33803" w:rsidP="00B33803">
      <w:r>
        <w:t xml:space="preserve">                                                                    </w:t>
      </w:r>
    </w:p>
    <w:p w:rsidR="00B33803" w:rsidRDefault="00B33803" w:rsidP="00B33803"/>
    <w:p w:rsidR="00B33803" w:rsidRDefault="00B33803" w:rsidP="00B33803"/>
    <w:p w:rsidR="00B33803" w:rsidRDefault="00B33803" w:rsidP="00B33803"/>
    <w:p w:rsidR="004F0479" w:rsidRDefault="004F0479" w:rsidP="00B33803"/>
    <w:p w:rsidR="004F0479" w:rsidRDefault="004F0479" w:rsidP="00B33803"/>
    <w:p w:rsidR="004F0479" w:rsidRDefault="004F0479" w:rsidP="00B33803"/>
    <w:p w:rsidR="00B33803" w:rsidRDefault="00B33803" w:rsidP="00B33803">
      <w:pPr>
        <w:jc w:val="center"/>
        <w:rPr>
          <w:b/>
        </w:rPr>
      </w:pPr>
    </w:p>
    <w:p w:rsidR="00B33803" w:rsidRPr="00AA0CC2" w:rsidRDefault="00B33803" w:rsidP="00B33803">
      <w:pPr>
        <w:jc w:val="center"/>
        <w:rPr>
          <w:b/>
        </w:rPr>
      </w:pPr>
      <w:r w:rsidRPr="00AA0CC2">
        <w:rPr>
          <w:b/>
        </w:rPr>
        <w:lastRenderedPageBreak/>
        <w:t>CONSEJO SUPERIOR DE SALUD PÚBLICA</w:t>
      </w:r>
    </w:p>
    <w:p w:rsidR="00B33803" w:rsidRPr="00AA0CC2" w:rsidRDefault="00B33803" w:rsidP="00B33803">
      <w:pPr>
        <w:jc w:val="center"/>
        <w:rPr>
          <w:b/>
          <w:u w:val="single"/>
        </w:rPr>
      </w:pPr>
      <w:r>
        <w:rPr>
          <w:b/>
          <w:u w:val="single"/>
        </w:rPr>
        <w:t xml:space="preserve">PLAN OPERATIVO ANUAL </w:t>
      </w:r>
      <w:r w:rsidRPr="00AA0CC2">
        <w:rPr>
          <w:b/>
          <w:u w:val="single"/>
        </w:rPr>
        <w:t>2017</w:t>
      </w:r>
    </w:p>
    <w:p w:rsidR="00B33803" w:rsidRPr="00AA0CC2" w:rsidRDefault="00B33803" w:rsidP="00B33803">
      <w:pPr>
        <w:rPr>
          <w:b/>
          <w:u w:val="single"/>
        </w:rPr>
      </w:pPr>
    </w:p>
    <w:p w:rsidR="00B33803" w:rsidRPr="00AA0CC2" w:rsidRDefault="00B33803" w:rsidP="00B33803">
      <w:pPr>
        <w:rPr>
          <w:b/>
        </w:rPr>
      </w:pPr>
      <w:r w:rsidRPr="00AA0CC2">
        <w:rPr>
          <w:b/>
        </w:rPr>
        <w:t xml:space="preserve">                                                             Programa: Regulación de Prestadores de Servicios de Salud</w:t>
      </w:r>
    </w:p>
    <w:p w:rsidR="00B33803" w:rsidRDefault="00B33803" w:rsidP="00B33803">
      <w:pPr>
        <w:rPr>
          <w:b/>
        </w:rPr>
      </w:pPr>
      <w:r w:rsidRPr="00AA0CC2">
        <w:rPr>
          <w:b/>
        </w:rPr>
        <w:t xml:space="preserve">                                                     </w:t>
      </w:r>
      <w:r>
        <w:rPr>
          <w:b/>
        </w:rPr>
        <w:t xml:space="preserve">No.2- </w:t>
      </w:r>
      <w:r w:rsidRPr="00AA0CC2">
        <w:rPr>
          <w:b/>
        </w:rPr>
        <w:t>Subprograma: Autorizaci</w:t>
      </w:r>
      <w:r>
        <w:rPr>
          <w:b/>
        </w:rPr>
        <w:t>ón y vigilancia de Establecimientos de salud</w:t>
      </w:r>
    </w:p>
    <w:p w:rsidR="00B33803" w:rsidRPr="00B82C0A" w:rsidRDefault="00B33803" w:rsidP="00B33803">
      <w:pPr>
        <w:rPr>
          <w:b/>
        </w:rPr>
      </w:pPr>
    </w:p>
    <w:p w:rsidR="00B33803" w:rsidRPr="00397205" w:rsidRDefault="00B33803" w:rsidP="00B33803">
      <w:pPr>
        <w:rPr>
          <w:sz w:val="28"/>
          <w:szCs w:val="28"/>
        </w:rPr>
      </w:pPr>
      <w:r>
        <w:t xml:space="preserve">UNIDAD: </w:t>
      </w:r>
      <w:r w:rsidRPr="00397205">
        <w:rPr>
          <w:sz w:val="28"/>
          <w:szCs w:val="28"/>
          <w:u w:val="single"/>
        </w:rPr>
        <w:t>Ju</w:t>
      </w:r>
      <w:r>
        <w:rPr>
          <w:sz w:val="28"/>
          <w:szCs w:val="28"/>
          <w:u w:val="single"/>
        </w:rPr>
        <w:t>nta de Vigilancia de la Profesió</w:t>
      </w:r>
      <w:r w:rsidRPr="00397205">
        <w:rPr>
          <w:sz w:val="28"/>
          <w:szCs w:val="28"/>
          <w:u w:val="single"/>
        </w:rPr>
        <w:t>n en Laboratorio Clínico</w:t>
      </w:r>
    </w:p>
    <w:p w:rsidR="00B33803" w:rsidRDefault="00B33803" w:rsidP="00B3380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34"/>
        <w:gridCol w:w="1684"/>
        <w:gridCol w:w="2819"/>
        <w:gridCol w:w="1985"/>
        <w:gridCol w:w="1559"/>
        <w:gridCol w:w="2486"/>
      </w:tblGrid>
      <w:tr w:rsidR="00B33803" w:rsidRPr="003E3839" w:rsidTr="004F0479">
        <w:trPr>
          <w:trHeight w:val="711"/>
          <w:jc w:val="center"/>
        </w:trPr>
        <w:tc>
          <w:tcPr>
            <w:tcW w:w="1951" w:type="dxa"/>
          </w:tcPr>
          <w:p w:rsidR="00B33803" w:rsidRPr="003E3839" w:rsidRDefault="00B33803" w:rsidP="002F20CD">
            <w:pPr>
              <w:jc w:val="center"/>
              <w:rPr>
                <w:b/>
                <w:sz w:val="18"/>
                <w:szCs w:val="18"/>
              </w:rPr>
            </w:pPr>
            <w:r w:rsidRPr="003E3839">
              <w:rPr>
                <w:b/>
                <w:sz w:val="18"/>
                <w:szCs w:val="18"/>
              </w:rPr>
              <w:t>OBJETIVOS</w:t>
            </w:r>
          </w:p>
        </w:tc>
        <w:tc>
          <w:tcPr>
            <w:tcW w:w="1734" w:type="dxa"/>
          </w:tcPr>
          <w:p w:rsidR="00B33803" w:rsidRPr="003E3839" w:rsidRDefault="00B33803" w:rsidP="002F20CD">
            <w:pPr>
              <w:jc w:val="center"/>
              <w:rPr>
                <w:b/>
                <w:sz w:val="18"/>
                <w:szCs w:val="18"/>
              </w:rPr>
            </w:pPr>
            <w:r w:rsidRPr="003E3839">
              <w:rPr>
                <w:b/>
                <w:sz w:val="18"/>
                <w:szCs w:val="18"/>
              </w:rPr>
              <w:t>METAS</w:t>
            </w:r>
          </w:p>
        </w:tc>
        <w:tc>
          <w:tcPr>
            <w:tcW w:w="1684" w:type="dxa"/>
          </w:tcPr>
          <w:p w:rsidR="00B33803" w:rsidRPr="003E3839" w:rsidRDefault="00B33803" w:rsidP="002F20CD">
            <w:pPr>
              <w:jc w:val="center"/>
              <w:rPr>
                <w:b/>
                <w:sz w:val="18"/>
                <w:szCs w:val="18"/>
              </w:rPr>
            </w:pPr>
            <w:r w:rsidRPr="003E3839">
              <w:rPr>
                <w:b/>
                <w:sz w:val="18"/>
                <w:szCs w:val="18"/>
              </w:rPr>
              <w:t>PLAZO</w:t>
            </w:r>
          </w:p>
        </w:tc>
        <w:tc>
          <w:tcPr>
            <w:tcW w:w="2819" w:type="dxa"/>
          </w:tcPr>
          <w:p w:rsidR="00B33803" w:rsidRPr="003E3839" w:rsidRDefault="00B33803" w:rsidP="002F20CD">
            <w:pPr>
              <w:jc w:val="center"/>
              <w:rPr>
                <w:b/>
                <w:sz w:val="18"/>
                <w:szCs w:val="18"/>
              </w:rPr>
            </w:pPr>
            <w:r w:rsidRPr="003E3839">
              <w:rPr>
                <w:b/>
                <w:sz w:val="18"/>
                <w:szCs w:val="18"/>
              </w:rPr>
              <w:t>INDICADOR</w:t>
            </w:r>
          </w:p>
          <w:p w:rsidR="00B33803" w:rsidRPr="003E3839" w:rsidRDefault="00B33803" w:rsidP="002F20CD">
            <w:pPr>
              <w:jc w:val="center"/>
              <w:rPr>
                <w:b/>
                <w:sz w:val="18"/>
                <w:szCs w:val="18"/>
              </w:rPr>
            </w:pPr>
          </w:p>
        </w:tc>
        <w:tc>
          <w:tcPr>
            <w:tcW w:w="1985" w:type="dxa"/>
          </w:tcPr>
          <w:p w:rsidR="00B33803" w:rsidRPr="003E3839" w:rsidRDefault="00B33803" w:rsidP="002F20CD">
            <w:pPr>
              <w:jc w:val="center"/>
              <w:rPr>
                <w:b/>
                <w:sz w:val="18"/>
                <w:szCs w:val="18"/>
              </w:rPr>
            </w:pPr>
            <w:r w:rsidRPr="003E3839">
              <w:rPr>
                <w:b/>
                <w:sz w:val="18"/>
                <w:szCs w:val="18"/>
              </w:rPr>
              <w:t>FUENTE DE INFORMACION</w:t>
            </w:r>
          </w:p>
        </w:tc>
        <w:tc>
          <w:tcPr>
            <w:tcW w:w="1559" w:type="dxa"/>
          </w:tcPr>
          <w:p w:rsidR="00B33803" w:rsidRPr="003E3839" w:rsidRDefault="00B33803" w:rsidP="002F20CD">
            <w:pPr>
              <w:jc w:val="center"/>
              <w:rPr>
                <w:b/>
                <w:sz w:val="18"/>
                <w:szCs w:val="18"/>
              </w:rPr>
            </w:pPr>
            <w:r w:rsidRPr="003E3839">
              <w:rPr>
                <w:b/>
                <w:sz w:val="18"/>
                <w:szCs w:val="18"/>
              </w:rPr>
              <w:t>FRECUENCIA DE MEDICION</w:t>
            </w:r>
          </w:p>
        </w:tc>
        <w:tc>
          <w:tcPr>
            <w:tcW w:w="2486" w:type="dxa"/>
          </w:tcPr>
          <w:p w:rsidR="00B33803" w:rsidRPr="003E3839" w:rsidRDefault="00B33803" w:rsidP="002F20CD">
            <w:pPr>
              <w:jc w:val="center"/>
              <w:rPr>
                <w:b/>
                <w:sz w:val="18"/>
                <w:szCs w:val="18"/>
              </w:rPr>
            </w:pPr>
            <w:r w:rsidRPr="003E3839">
              <w:rPr>
                <w:b/>
                <w:sz w:val="18"/>
                <w:szCs w:val="18"/>
              </w:rPr>
              <w:t>FACTORES CRITICOS DE EXITO</w:t>
            </w:r>
          </w:p>
        </w:tc>
      </w:tr>
      <w:tr w:rsidR="00B33803" w:rsidRPr="003E3839" w:rsidTr="004F0479">
        <w:trPr>
          <w:trHeight w:val="1553"/>
          <w:jc w:val="center"/>
        </w:trPr>
        <w:tc>
          <w:tcPr>
            <w:tcW w:w="1951" w:type="dxa"/>
          </w:tcPr>
          <w:p w:rsidR="00B33803" w:rsidRPr="003E3839" w:rsidRDefault="00B33803" w:rsidP="002F20CD">
            <w:pPr>
              <w:jc w:val="both"/>
              <w:rPr>
                <w:sz w:val="18"/>
                <w:szCs w:val="18"/>
              </w:rPr>
            </w:pPr>
            <w:r w:rsidRPr="003E3839">
              <w:rPr>
                <w:sz w:val="18"/>
                <w:szCs w:val="18"/>
              </w:rPr>
              <w:t>1-Realizar inspecciones por Apertura y Funcionamiento</w:t>
            </w:r>
          </w:p>
        </w:tc>
        <w:tc>
          <w:tcPr>
            <w:tcW w:w="1734" w:type="dxa"/>
          </w:tcPr>
          <w:p w:rsidR="00B33803" w:rsidRPr="003E3839" w:rsidRDefault="00B33803" w:rsidP="002F20CD">
            <w:pPr>
              <w:jc w:val="both"/>
              <w:rPr>
                <w:sz w:val="18"/>
                <w:szCs w:val="18"/>
              </w:rPr>
            </w:pPr>
            <w:r w:rsidRPr="003E3839">
              <w:rPr>
                <w:sz w:val="18"/>
                <w:szCs w:val="18"/>
              </w:rPr>
              <w:t>Realizar el 100%. de inspecciones de Apertura de solicitudes recibidas</w:t>
            </w:r>
          </w:p>
        </w:tc>
        <w:tc>
          <w:tcPr>
            <w:tcW w:w="1684" w:type="dxa"/>
          </w:tcPr>
          <w:p w:rsidR="00B33803" w:rsidRPr="003E3839" w:rsidRDefault="00B33803" w:rsidP="002F20CD">
            <w:pPr>
              <w:jc w:val="both"/>
              <w:rPr>
                <w:sz w:val="18"/>
                <w:szCs w:val="18"/>
              </w:rPr>
            </w:pPr>
            <w:r w:rsidRPr="003E3839">
              <w:rPr>
                <w:sz w:val="18"/>
                <w:szCs w:val="18"/>
              </w:rPr>
              <w:t>10 días</w:t>
            </w:r>
          </w:p>
        </w:tc>
        <w:tc>
          <w:tcPr>
            <w:tcW w:w="2819" w:type="dxa"/>
          </w:tcPr>
          <w:p w:rsidR="00B33803" w:rsidRPr="003E3839" w:rsidRDefault="00B33803" w:rsidP="002F20CD">
            <w:pPr>
              <w:jc w:val="both"/>
              <w:rPr>
                <w:sz w:val="18"/>
                <w:szCs w:val="18"/>
              </w:rPr>
            </w:pPr>
            <w:r w:rsidRPr="003E3839">
              <w:rPr>
                <w:sz w:val="18"/>
                <w:szCs w:val="18"/>
              </w:rPr>
              <w:t>Número de solicitudes recibidas/Número de inspecciones realizadas</w:t>
            </w:r>
          </w:p>
          <w:p w:rsidR="00B33803" w:rsidRPr="003E3839" w:rsidRDefault="00B33803" w:rsidP="002F20CD">
            <w:pPr>
              <w:jc w:val="both"/>
              <w:rPr>
                <w:sz w:val="18"/>
                <w:szCs w:val="18"/>
              </w:rPr>
            </w:pPr>
          </w:p>
          <w:p w:rsidR="00B33803" w:rsidRPr="003E3839" w:rsidRDefault="00B33803" w:rsidP="002F20CD">
            <w:pPr>
              <w:jc w:val="both"/>
              <w:rPr>
                <w:sz w:val="18"/>
                <w:szCs w:val="18"/>
              </w:rPr>
            </w:pPr>
          </w:p>
          <w:p w:rsidR="00B33803" w:rsidRPr="003E3839" w:rsidRDefault="00B33803" w:rsidP="002F20CD">
            <w:pPr>
              <w:jc w:val="both"/>
              <w:rPr>
                <w:sz w:val="18"/>
                <w:szCs w:val="18"/>
              </w:rPr>
            </w:pPr>
          </w:p>
          <w:p w:rsidR="00B33803" w:rsidRPr="003E3839" w:rsidRDefault="00B33803" w:rsidP="002F20CD">
            <w:pPr>
              <w:jc w:val="both"/>
              <w:rPr>
                <w:sz w:val="18"/>
                <w:szCs w:val="18"/>
              </w:rPr>
            </w:pPr>
          </w:p>
          <w:p w:rsidR="00B33803" w:rsidRPr="003E3839" w:rsidRDefault="00B33803" w:rsidP="002F20CD">
            <w:pPr>
              <w:jc w:val="both"/>
              <w:rPr>
                <w:sz w:val="18"/>
                <w:szCs w:val="18"/>
              </w:rPr>
            </w:pPr>
          </w:p>
        </w:tc>
        <w:tc>
          <w:tcPr>
            <w:tcW w:w="1985" w:type="dxa"/>
          </w:tcPr>
          <w:p w:rsidR="00B33803" w:rsidRPr="003E3839" w:rsidRDefault="00B33803" w:rsidP="002F20CD">
            <w:pPr>
              <w:jc w:val="both"/>
              <w:rPr>
                <w:sz w:val="18"/>
                <w:szCs w:val="18"/>
              </w:rPr>
            </w:pPr>
            <w:r w:rsidRPr="003E3839">
              <w:rPr>
                <w:sz w:val="18"/>
                <w:szCs w:val="18"/>
              </w:rPr>
              <w:t>Auto electrónico y control físico de libro  de registro de establecimientos</w:t>
            </w:r>
          </w:p>
          <w:p w:rsidR="00B33803" w:rsidRPr="003E3839" w:rsidRDefault="00B33803" w:rsidP="002F20CD">
            <w:pPr>
              <w:jc w:val="both"/>
              <w:rPr>
                <w:sz w:val="18"/>
                <w:szCs w:val="18"/>
              </w:rPr>
            </w:pPr>
          </w:p>
        </w:tc>
        <w:tc>
          <w:tcPr>
            <w:tcW w:w="1559" w:type="dxa"/>
          </w:tcPr>
          <w:p w:rsidR="00B33803" w:rsidRPr="003E3839" w:rsidRDefault="00B33803" w:rsidP="002F20CD">
            <w:pPr>
              <w:jc w:val="both"/>
              <w:rPr>
                <w:sz w:val="18"/>
                <w:szCs w:val="18"/>
              </w:rPr>
            </w:pPr>
            <w:r w:rsidRPr="003E3839">
              <w:rPr>
                <w:sz w:val="18"/>
                <w:szCs w:val="18"/>
              </w:rPr>
              <w:t>Cada trimestre</w:t>
            </w:r>
          </w:p>
          <w:p w:rsidR="00B33803" w:rsidRPr="003E3839" w:rsidRDefault="00B33803" w:rsidP="002F20CD">
            <w:pPr>
              <w:jc w:val="both"/>
              <w:rPr>
                <w:sz w:val="18"/>
                <w:szCs w:val="18"/>
              </w:rPr>
            </w:pPr>
          </w:p>
          <w:p w:rsidR="00B33803" w:rsidRPr="003E3839" w:rsidRDefault="00B33803" w:rsidP="002F20CD">
            <w:pPr>
              <w:jc w:val="both"/>
              <w:rPr>
                <w:sz w:val="18"/>
                <w:szCs w:val="18"/>
              </w:rPr>
            </w:pPr>
          </w:p>
          <w:p w:rsidR="00B33803" w:rsidRPr="003E3839" w:rsidRDefault="00B33803" w:rsidP="002F20CD">
            <w:pPr>
              <w:jc w:val="both"/>
              <w:rPr>
                <w:sz w:val="18"/>
                <w:szCs w:val="18"/>
              </w:rPr>
            </w:pPr>
          </w:p>
          <w:p w:rsidR="00B33803" w:rsidRPr="003E3839" w:rsidRDefault="00B33803" w:rsidP="002F20CD">
            <w:pPr>
              <w:jc w:val="both"/>
              <w:rPr>
                <w:sz w:val="18"/>
                <w:szCs w:val="18"/>
              </w:rPr>
            </w:pPr>
          </w:p>
          <w:p w:rsidR="00B33803" w:rsidRPr="003E3839" w:rsidRDefault="00B33803" w:rsidP="002F20CD">
            <w:pPr>
              <w:jc w:val="both"/>
              <w:rPr>
                <w:sz w:val="18"/>
                <w:szCs w:val="18"/>
              </w:rPr>
            </w:pPr>
            <w:r w:rsidRPr="003E3839">
              <w:rPr>
                <w:sz w:val="18"/>
                <w:szCs w:val="18"/>
              </w:rPr>
              <w:t>Coordinadora con anterioridad</w:t>
            </w:r>
          </w:p>
        </w:tc>
        <w:tc>
          <w:tcPr>
            <w:tcW w:w="2486" w:type="dxa"/>
          </w:tcPr>
          <w:p w:rsidR="00B33803" w:rsidRPr="003E3839" w:rsidRDefault="00B33803" w:rsidP="002F20CD">
            <w:pPr>
              <w:jc w:val="both"/>
              <w:rPr>
                <w:sz w:val="18"/>
                <w:szCs w:val="18"/>
              </w:rPr>
            </w:pPr>
            <w:r w:rsidRPr="003E3839">
              <w:rPr>
                <w:sz w:val="18"/>
                <w:szCs w:val="18"/>
              </w:rPr>
              <w:t>Limitación de transporte</w:t>
            </w:r>
          </w:p>
          <w:p w:rsidR="00B33803" w:rsidRPr="003E3839" w:rsidRDefault="00B33803" w:rsidP="002F20CD">
            <w:pPr>
              <w:jc w:val="both"/>
              <w:rPr>
                <w:sz w:val="18"/>
                <w:szCs w:val="18"/>
              </w:rPr>
            </w:pPr>
            <w:r w:rsidRPr="003E3839">
              <w:rPr>
                <w:sz w:val="18"/>
                <w:szCs w:val="18"/>
              </w:rPr>
              <w:t>No  disponibilidad de recurso por asistencia a capacitaciones y</w:t>
            </w:r>
          </w:p>
          <w:p w:rsidR="00B33803" w:rsidRPr="003E3839" w:rsidRDefault="00B33803" w:rsidP="002F20CD">
            <w:pPr>
              <w:jc w:val="both"/>
              <w:rPr>
                <w:sz w:val="18"/>
                <w:szCs w:val="18"/>
              </w:rPr>
            </w:pPr>
            <w:r w:rsidRPr="003E3839">
              <w:rPr>
                <w:sz w:val="18"/>
                <w:szCs w:val="18"/>
              </w:rPr>
              <w:t>Eventos   que programa la Institución.</w:t>
            </w:r>
          </w:p>
        </w:tc>
      </w:tr>
      <w:tr w:rsidR="00B33803" w:rsidRPr="003E3839" w:rsidTr="004F0479">
        <w:trPr>
          <w:trHeight w:val="1847"/>
          <w:jc w:val="center"/>
        </w:trPr>
        <w:tc>
          <w:tcPr>
            <w:tcW w:w="1951" w:type="dxa"/>
          </w:tcPr>
          <w:p w:rsidR="00B33803" w:rsidRPr="003E3839" w:rsidRDefault="00B33803" w:rsidP="002F20CD">
            <w:pPr>
              <w:jc w:val="both"/>
              <w:rPr>
                <w:sz w:val="18"/>
                <w:szCs w:val="18"/>
              </w:rPr>
            </w:pPr>
            <w:r w:rsidRPr="003E3839">
              <w:rPr>
                <w:sz w:val="18"/>
                <w:szCs w:val="18"/>
              </w:rPr>
              <w:lastRenderedPageBreak/>
              <w:t>2- Realizar inspección por control</w:t>
            </w:r>
          </w:p>
        </w:tc>
        <w:tc>
          <w:tcPr>
            <w:tcW w:w="1734" w:type="dxa"/>
          </w:tcPr>
          <w:p w:rsidR="00B33803" w:rsidRPr="003E3839" w:rsidRDefault="00B33803" w:rsidP="002F20CD">
            <w:pPr>
              <w:jc w:val="both"/>
              <w:rPr>
                <w:sz w:val="18"/>
                <w:szCs w:val="18"/>
              </w:rPr>
            </w:pPr>
            <w:r w:rsidRPr="003E3839">
              <w:rPr>
                <w:sz w:val="18"/>
                <w:szCs w:val="18"/>
              </w:rPr>
              <w:t>Realizar el 100% de inspecciones solicitadas por el Consejo</w:t>
            </w:r>
          </w:p>
        </w:tc>
        <w:tc>
          <w:tcPr>
            <w:tcW w:w="1684" w:type="dxa"/>
          </w:tcPr>
          <w:p w:rsidR="00B33803" w:rsidRPr="003E3839" w:rsidRDefault="00B33803" w:rsidP="002F20CD">
            <w:pPr>
              <w:jc w:val="both"/>
              <w:rPr>
                <w:sz w:val="18"/>
                <w:szCs w:val="18"/>
              </w:rPr>
            </w:pPr>
            <w:r w:rsidRPr="003E3839">
              <w:rPr>
                <w:sz w:val="18"/>
                <w:szCs w:val="18"/>
              </w:rPr>
              <w:t>3 meses</w:t>
            </w:r>
          </w:p>
        </w:tc>
        <w:tc>
          <w:tcPr>
            <w:tcW w:w="2819" w:type="dxa"/>
          </w:tcPr>
          <w:p w:rsidR="00B33803" w:rsidRPr="003E3839" w:rsidRDefault="00B33803" w:rsidP="002F20CD">
            <w:pPr>
              <w:jc w:val="both"/>
              <w:rPr>
                <w:sz w:val="18"/>
                <w:szCs w:val="18"/>
              </w:rPr>
            </w:pPr>
            <w:r w:rsidRPr="003E3839">
              <w:rPr>
                <w:sz w:val="18"/>
                <w:szCs w:val="18"/>
              </w:rPr>
              <w:t>Número de solicitudes emitidas por el Consejo/Número de inspecciones realizadas</w:t>
            </w:r>
          </w:p>
          <w:p w:rsidR="00B33803" w:rsidRPr="003E3839" w:rsidRDefault="00B33803" w:rsidP="002F20CD">
            <w:pPr>
              <w:jc w:val="both"/>
              <w:rPr>
                <w:sz w:val="18"/>
                <w:szCs w:val="18"/>
              </w:rPr>
            </w:pPr>
          </w:p>
          <w:p w:rsidR="00B33803" w:rsidRPr="003E3839" w:rsidRDefault="00B33803" w:rsidP="002F20CD">
            <w:pPr>
              <w:jc w:val="both"/>
              <w:rPr>
                <w:sz w:val="18"/>
                <w:szCs w:val="18"/>
              </w:rPr>
            </w:pPr>
          </w:p>
          <w:p w:rsidR="00B33803" w:rsidRPr="003E3839" w:rsidRDefault="00B33803" w:rsidP="002F20CD">
            <w:pPr>
              <w:jc w:val="both"/>
              <w:rPr>
                <w:sz w:val="18"/>
                <w:szCs w:val="18"/>
              </w:rPr>
            </w:pPr>
          </w:p>
          <w:p w:rsidR="00B33803" w:rsidRPr="003E3839" w:rsidRDefault="00B33803" w:rsidP="002F20CD">
            <w:pPr>
              <w:jc w:val="both"/>
              <w:rPr>
                <w:sz w:val="18"/>
                <w:szCs w:val="18"/>
              </w:rPr>
            </w:pPr>
          </w:p>
        </w:tc>
        <w:tc>
          <w:tcPr>
            <w:tcW w:w="1985" w:type="dxa"/>
          </w:tcPr>
          <w:p w:rsidR="00B33803" w:rsidRPr="003E3839" w:rsidRDefault="00B33803" w:rsidP="002F20CD">
            <w:pPr>
              <w:jc w:val="both"/>
              <w:rPr>
                <w:sz w:val="18"/>
                <w:szCs w:val="18"/>
              </w:rPr>
            </w:pPr>
            <w:r w:rsidRPr="003E3839">
              <w:rPr>
                <w:sz w:val="18"/>
                <w:szCs w:val="18"/>
              </w:rPr>
              <w:t>Oficio enviado por el Consejo</w:t>
            </w:r>
          </w:p>
          <w:p w:rsidR="00B33803" w:rsidRPr="003E3839" w:rsidRDefault="00B33803" w:rsidP="002F20CD">
            <w:pPr>
              <w:jc w:val="both"/>
              <w:rPr>
                <w:sz w:val="18"/>
                <w:szCs w:val="18"/>
              </w:rPr>
            </w:pPr>
            <w:r w:rsidRPr="003E3839">
              <w:rPr>
                <w:sz w:val="18"/>
                <w:szCs w:val="18"/>
              </w:rPr>
              <w:t>Registro de Inspectoría</w:t>
            </w:r>
          </w:p>
          <w:p w:rsidR="00B33803" w:rsidRPr="003E3839" w:rsidRDefault="00B33803" w:rsidP="002F20CD">
            <w:pPr>
              <w:jc w:val="both"/>
              <w:rPr>
                <w:sz w:val="18"/>
                <w:szCs w:val="18"/>
              </w:rPr>
            </w:pPr>
          </w:p>
          <w:p w:rsidR="00B33803" w:rsidRPr="003E3839" w:rsidRDefault="00B33803" w:rsidP="002F20CD">
            <w:pPr>
              <w:jc w:val="both"/>
              <w:rPr>
                <w:sz w:val="18"/>
                <w:szCs w:val="18"/>
              </w:rPr>
            </w:pPr>
          </w:p>
        </w:tc>
        <w:tc>
          <w:tcPr>
            <w:tcW w:w="1559" w:type="dxa"/>
          </w:tcPr>
          <w:p w:rsidR="00B33803" w:rsidRPr="003E3839" w:rsidRDefault="00B33803" w:rsidP="002F20CD">
            <w:pPr>
              <w:jc w:val="both"/>
              <w:rPr>
                <w:sz w:val="18"/>
                <w:szCs w:val="18"/>
              </w:rPr>
            </w:pPr>
            <w:r w:rsidRPr="003E3839">
              <w:rPr>
                <w:sz w:val="18"/>
                <w:szCs w:val="18"/>
              </w:rPr>
              <w:t>Cada trimestre</w:t>
            </w:r>
          </w:p>
        </w:tc>
        <w:tc>
          <w:tcPr>
            <w:tcW w:w="2486" w:type="dxa"/>
          </w:tcPr>
          <w:p w:rsidR="00B33803" w:rsidRPr="003E3839" w:rsidRDefault="00B33803" w:rsidP="002F20CD">
            <w:pPr>
              <w:jc w:val="both"/>
              <w:rPr>
                <w:sz w:val="18"/>
                <w:szCs w:val="18"/>
              </w:rPr>
            </w:pPr>
            <w:r w:rsidRPr="003E3839">
              <w:rPr>
                <w:sz w:val="18"/>
                <w:szCs w:val="18"/>
              </w:rPr>
              <w:t>Limitación de   transporte y no disponibilidad de inspectores por algún evento</w:t>
            </w:r>
          </w:p>
        </w:tc>
      </w:tr>
      <w:tr w:rsidR="00B33803" w:rsidRPr="003E3839" w:rsidTr="004F0479">
        <w:trPr>
          <w:trHeight w:val="1703"/>
          <w:jc w:val="center"/>
        </w:trPr>
        <w:tc>
          <w:tcPr>
            <w:tcW w:w="1951" w:type="dxa"/>
          </w:tcPr>
          <w:p w:rsidR="00B33803" w:rsidRPr="003E3839" w:rsidRDefault="00B33803" w:rsidP="002F20CD">
            <w:pPr>
              <w:jc w:val="both"/>
              <w:rPr>
                <w:sz w:val="18"/>
                <w:szCs w:val="18"/>
              </w:rPr>
            </w:pPr>
            <w:r w:rsidRPr="003E3839">
              <w:rPr>
                <w:sz w:val="18"/>
                <w:szCs w:val="18"/>
              </w:rPr>
              <w:t xml:space="preserve">                                                        3- Realizar Inspecciones Post-registro</w:t>
            </w:r>
          </w:p>
        </w:tc>
        <w:tc>
          <w:tcPr>
            <w:tcW w:w="1734" w:type="dxa"/>
          </w:tcPr>
          <w:p w:rsidR="00B33803" w:rsidRPr="003E3839" w:rsidRDefault="00B33803" w:rsidP="002F20CD">
            <w:pPr>
              <w:jc w:val="both"/>
              <w:rPr>
                <w:sz w:val="18"/>
                <w:szCs w:val="18"/>
              </w:rPr>
            </w:pPr>
            <w:r w:rsidRPr="003E3839">
              <w:rPr>
                <w:sz w:val="18"/>
                <w:szCs w:val="18"/>
              </w:rPr>
              <w:t>Realizar el 100% de inspecciones solicitadas</w:t>
            </w:r>
          </w:p>
        </w:tc>
        <w:tc>
          <w:tcPr>
            <w:tcW w:w="1684" w:type="dxa"/>
          </w:tcPr>
          <w:p w:rsidR="00B33803" w:rsidRPr="003E3839" w:rsidRDefault="00B33803" w:rsidP="002F20CD">
            <w:pPr>
              <w:jc w:val="both"/>
              <w:rPr>
                <w:sz w:val="18"/>
                <w:szCs w:val="18"/>
              </w:rPr>
            </w:pPr>
            <w:r w:rsidRPr="003E3839">
              <w:rPr>
                <w:sz w:val="18"/>
                <w:szCs w:val="18"/>
              </w:rPr>
              <w:t>30 días</w:t>
            </w:r>
          </w:p>
        </w:tc>
        <w:tc>
          <w:tcPr>
            <w:tcW w:w="2819" w:type="dxa"/>
          </w:tcPr>
          <w:p w:rsidR="00B33803" w:rsidRPr="003E3839" w:rsidRDefault="00B33803" w:rsidP="002F20CD">
            <w:pPr>
              <w:jc w:val="both"/>
              <w:rPr>
                <w:sz w:val="18"/>
                <w:szCs w:val="18"/>
              </w:rPr>
            </w:pPr>
            <w:r w:rsidRPr="003E3839">
              <w:rPr>
                <w:sz w:val="18"/>
                <w:szCs w:val="18"/>
              </w:rPr>
              <w:t>Número de solicitudes recibidas/Número de inspecciones realizadas</w:t>
            </w:r>
          </w:p>
          <w:p w:rsidR="00B33803" w:rsidRPr="003E3839" w:rsidRDefault="00B33803" w:rsidP="002F20CD">
            <w:pPr>
              <w:jc w:val="both"/>
              <w:rPr>
                <w:sz w:val="18"/>
                <w:szCs w:val="18"/>
              </w:rPr>
            </w:pPr>
          </w:p>
          <w:p w:rsidR="00B33803" w:rsidRPr="003E3839" w:rsidRDefault="00B33803" w:rsidP="002F20CD">
            <w:pPr>
              <w:jc w:val="both"/>
              <w:rPr>
                <w:sz w:val="18"/>
                <w:szCs w:val="18"/>
              </w:rPr>
            </w:pPr>
          </w:p>
          <w:p w:rsidR="00B33803" w:rsidRPr="003E3839" w:rsidRDefault="00B33803" w:rsidP="002F20CD">
            <w:pPr>
              <w:jc w:val="both"/>
              <w:rPr>
                <w:sz w:val="18"/>
                <w:szCs w:val="18"/>
              </w:rPr>
            </w:pPr>
          </w:p>
          <w:p w:rsidR="00B33803" w:rsidRPr="003E3839" w:rsidRDefault="00B33803" w:rsidP="002F20CD">
            <w:pPr>
              <w:jc w:val="both"/>
              <w:rPr>
                <w:sz w:val="18"/>
                <w:szCs w:val="18"/>
              </w:rPr>
            </w:pPr>
          </w:p>
          <w:p w:rsidR="00B33803" w:rsidRPr="003E3839" w:rsidRDefault="00B33803" w:rsidP="002F20CD">
            <w:pPr>
              <w:jc w:val="both"/>
              <w:rPr>
                <w:sz w:val="18"/>
                <w:szCs w:val="18"/>
              </w:rPr>
            </w:pPr>
          </w:p>
        </w:tc>
        <w:tc>
          <w:tcPr>
            <w:tcW w:w="1985" w:type="dxa"/>
          </w:tcPr>
          <w:p w:rsidR="00B33803" w:rsidRPr="003E3839" w:rsidRDefault="00B33803" w:rsidP="002F20CD">
            <w:pPr>
              <w:jc w:val="both"/>
              <w:rPr>
                <w:sz w:val="18"/>
                <w:szCs w:val="18"/>
              </w:rPr>
            </w:pPr>
            <w:r w:rsidRPr="003E3839">
              <w:rPr>
                <w:sz w:val="18"/>
                <w:szCs w:val="18"/>
              </w:rPr>
              <w:t>Unidad de Registro de Establecimientos de Salud (URES)</w:t>
            </w:r>
          </w:p>
          <w:p w:rsidR="00B33803" w:rsidRPr="003E3839" w:rsidRDefault="00B33803" w:rsidP="002F20CD">
            <w:pPr>
              <w:jc w:val="both"/>
              <w:rPr>
                <w:sz w:val="18"/>
                <w:szCs w:val="18"/>
              </w:rPr>
            </w:pPr>
            <w:r w:rsidRPr="003E3839">
              <w:rPr>
                <w:sz w:val="18"/>
                <w:szCs w:val="18"/>
              </w:rPr>
              <w:t>Registro de Inspecciones</w:t>
            </w:r>
          </w:p>
        </w:tc>
        <w:tc>
          <w:tcPr>
            <w:tcW w:w="1559" w:type="dxa"/>
          </w:tcPr>
          <w:p w:rsidR="00B33803" w:rsidRPr="003E3839" w:rsidRDefault="00B33803" w:rsidP="002F20CD">
            <w:pPr>
              <w:jc w:val="both"/>
              <w:rPr>
                <w:sz w:val="18"/>
                <w:szCs w:val="18"/>
              </w:rPr>
            </w:pPr>
            <w:r w:rsidRPr="003E3839">
              <w:rPr>
                <w:sz w:val="18"/>
                <w:szCs w:val="18"/>
              </w:rPr>
              <w:t>Cada trimestre</w:t>
            </w:r>
          </w:p>
        </w:tc>
        <w:tc>
          <w:tcPr>
            <w:tcW w:w="2486" w:type="dxa"/>
          </w:tcPr>
          <w:p w:rsidR="00B33803" w:rsidRPr="003E3839" w:rsidRDefault="00B33803" w:rsidP="002F20CD">
            <w:pPr>
              <w:jc w:val="both"/>
              <w:rPr>
                <w:sz w:val="18"/>
                <w:szCs w:val="18"/>
              </w:rPr>
            </w:pPr>
            <w:r w:rsidRPr="003E3839">
              <w:rPr>
                <w:sz w:val="18"/>
                <w:szCs w:val="18"/>
              </w:rPr>
              <w:t>Limitación de   transporte y no disponibilidad de inspectores por algún evento</w:t>
            </w:r>
          </w:p>
        </w:tc>
      </w:tr>
      <w:tr w:rsidR="00B33803" w:rsidRPr="003E3839" w:rsidTr="004F0479">
        <w:trPr>
          <w:trHeight w:val="562"/>
          <w:jc w:val="center"/>
        </w:trPr>
        <w:tc>
          <w:tcPr>
            <w:tcW w:w="1951" w:type="dxa"/>
          </w:tcPr>
          <w:p w:rsidR="00B33803" w:rsidRPr="003E3839" w:rsidRDefault="00B33803" w:rsidP="002F20CD">
            <w:pPr>
              <w:jc w:val="both"/>
              <w:rPr>
                <w:sz w:val="18"/>
                <w:szCs w:val="18"/>
              </w:rPr>
            </w:pPr>
            <w:r w:rsidRPr="003E3839">
              <w:rPr>
                <w:sz w:val="18"/>
                <w:szCs w:val="18"/>
              </w:rPr>
              <w:t xml:space="preserve"> 4- Realizar las inspecciones de  Denuncias, aviso y oficio</w:t>
            </w:r>
          </w:p>
        </w:tc>
        <w:tc>
          <w:tcPr>
            <w:tcW w:w="1734" w:type="dxa"/>
          </w:tcPr>
          <w:p w:rsidR="00B33803" w:rsidRPr="003E3839" w:rsidRDefault="00B33803" w:rsidP="002F20CD">
            <w:pPr>
              <w:jc w:val="both"/>
              <w:rPr>
                <w:sz w:val="18"/>
                <w:szCs w:val="18"/>
              </w:rPr>
            </w:pPr>
            <w:r w:rsidRPr="003E3839">
              <w:rPr>
                <w:sz w:val="18"/>
                <w:szCs w:val="18"/>
              </w:rPr>
              <w:t>Realizar el 100% de las inspecciones por denuncia, aviso y de oficio recibidas</w:t>
            </w:r>
          </w:p>
        </w:tc>
        <w:tc>
          <w:tcPr>
            <w:tcW w:w="1684" w:type="dxa"/>
          </w:tcPr>
          <w:p w:rsidR="00B33803" w:rsidRPr="003E3839" w:rsidRDefault="00B33803" w:rsidP="002F20CD">
            <w:pPr>
              <w:jc w:val="both"/>
              <w:rPr>
                <w:sz w:val="18"/>
                <w:szCs w:val="18"/>
              </w:rPr>
            </w:pPr>
            <w:r w:rsidRPr="003E3839">
              <w:rPr>
                <w:sz w:val="18"/>
                <w:szCs w:val="18"/>
              </w:rPr>
              <w:t>Un mes</w:t>
            </w:r>
          </w:p>
        </w:tc>
        <w:tc>
          <w:tcPr>
            <w:tcW w:w="2819" w:type="dxa"/>
          </w:tcPr>
          <w:p w:rsidR="00B33803" w:rsidRPr="003E3839" w:rsidRDefault="00B33803" w:rsidP="002F20CD">
            <w:pPr>
              <w:jc w:val="both"/>
              <w:rPr>
                <w:sz w:val="18"/>
                <w:szCs w:val="18"/>
              </w:rPr>
            </w:pPr>
            <w:r w:rsidRPr="003E3839">
              <w:rPr>
                <w:sz w:val="18"/>
                <w:szCs w:val="18"/>
              </w:rPr>
              <w:t>Número de denuncias, aviso y de oficio recibidas/No de inspecciones realizadas</w:t>
            </w:r>
          </w:p>
        </w:tc>
        <w:tc>
          <w:tcPr>
            <w:tcW w:w="1985" w:type="dxa"/>
          </w:tcPr>
          <w:p w:rsidR="00B33803" w:rsidRPr="003E3839" w:rsidRDefault="00B33803" w:rsidP="002F20CD">
            <w:pPr>
              <w:jc w:val="both"/>
              <w:rPr>
                <w:sz w:val="18"/>
                <w:szCs w:val="18"/>
              </w:rPr>
            </w:pPr>
            <w:r w:rsidRPr="003E3839">
              <w:rPr>
                <w:sz w:val="18"/>
                <w:szCs w:val="18"/>
              </w:rPr>
              <w:t>Denuncias, aviso y oficio  recibidas</w:t>
            </w:r>
          </w:p>
          <w:p w:rsidR="00B33803" w:rsidRPr="003E3839" w:rsidRDefault="00B33803" w:rsidP="002F20CD">
            <w:pPr>
              <w:jc w:val="both"/>
              <w:rPr>
                <w:sz w:val="18"/>
                <w:szCs w:val="18"/>
              </w:rPr>
            </w:pPr>
            <w:r w:rsidRPr="003E3839">
              <w:rPr>
                <w:sz w:val="18"/>
                <w:szCs w:val="18"/>
              </w:rPr>
              <w:t>La persona que presenta a denuncia y las actas de la Junta</w:t>
            </w:r>
          </w:p>
        </w:tc>
        <w:tc>
          <w:tcPr>
            <w:tcW w:w="1559" w:type="dxa"/>
          </w:tcPr>
          <w:p w:rsidR="00B33803" w:rsidRPr="003E3839" w:rsidRDefault="00B33803" w:rsidP="002F20CD">
            <w:pPr>
              <w:jc w:val="both"/>
              <w:rPr>
                <w:sz w:val="18"/>
                <w:szCs w:val="18"/>
              </w:rPr>
            </w:pPr>
            <w:r w:rsidRPr="003E3839">
              <w:rPr>
                <w:sz w:val="18"/>
                <w:szCs w:val="18"/>
              </w:rPr>
              <w:t>Trimestral</w:t>
            </w:r>
          </w:p>
        </w:tc>
        <w:tc>
          <w:tcPr>
            <w:tcW w:w="2486" w:type="dxa"/>
          </w:tcPr>
          <w:p w:rsidR="00B33803" w:rsidRPr="003E3839" w:rsidRDefault="00B33803" w:rsidP="002F20CD">
            <w:pPr>
              <w:jc w:val="both"/>
              <w:rPr>
                <w:sz w:val="18"/>
                <w:szCs w:val="18"/>
              </w:rPr>
            </w:pPr>
            <w:r w:rsidRPr="003E3839">
              <w:rPr>
                <w:sz w:val="18"/>
                <w:szCs w:val="18"/>
              </w:rPr>
              <w:t xml:space="preserve">No disponer de transporte y personal  de inspectoría </w:t>
            </w:r>
          </w:p>
        </w:tc>
      </w:tr>
    </w:tbl>
    <w:p w:rsidR="00B33803" w:rsidRDefault="00B33803" w:rsidP="00B33803">
      <w:pPr>
        <w:rPr>
          <w:b/>
        </w:rPr>
      </w:pPr>
      <w:r>
        <w:t xml:space="preserve">                                                                 </w:t>
      </w:r>
      <w:r w:rsidRPr="00AA0CC2">
        <w:rPr>
          <w:b/>
        </w:rPr>
        <w:t>CONSEJO SUPERIOR DE SALUD PÚBLICA</w:t>
      </w:r>
    </w:p>
    <w:p w:rsidR="00B33803" w:rsidRPr="00AA0CC2" w:rsidRDefault="00B33803" w:rsidP="00B33803">
      <w:pPr>
        <w:rPr>
          <w:b/>
        </w:rPr>
      </w:pPr>
    </w:p>
    <w:p w:rsidR="00B33803" w:rsidRPr="00AA0CC2" w:rsidRDefault="00B33803" w:rsidP="005E56DB">
      <w:pPr>
        <w:jc w:val="center"/>
        <w:rPr>
          <w:b/>
          <w:u w:val="single"/>
        </w:rPr>
      </w:pPr>
      <w:r>
        <w:rPr>
          <w:b/>
          <w:u w:val="single"/>
        </w:rPr>
        <w:lastRenderedPageBreak/>
        <w:t xml:space="preserve">PLAN OPERATIVO ANUAL </w:t>
      </w:r>
      <w:r w:rsidRPr="00AA0CC2">
        <w:rPr>
          <w:b/>
          <w:u w:val="single"/>
        </w:rPr>
        <w:t>2017</w:t>
      </w:r>
    </w:p>
    <w:p w:rsidR="00B33803" w:rsidRPr="00AA0CC2" w:rsidRDefault="00B33803" w:rsidP="005E56DB">
      <w:pPr>
        <w:jc w:val="center"/>
        <w:rPr>
          <w:b/>
          <w:u w:val="single"/>
        </w:rPr>
      </w:pPr>
    </w:p>
    <w:p w:rsidR="00B33803" w:rsidRPr="00AA0CC2" w:rsidRDefault="00B33803" w:rsidP="005E56DB">
      <w:pPr>
        <w:jc w:val="center"/>
        <w:rPr>
          <w:b/>
        </w:rPr>
      </w:pPr>
      <w:r w:rsidRPr="00AA0CC2">
        <w:rPr>
          <w:b/>
        </w:rPr>
        <w:t>Programa: Regulación de Prestadores de Servicios de Salud</w:t>
      </w:r>
    </w:p>
    <w:p w:rsidR="00B33803" w:rsidRDefault="00B33803" w:rsidP="005E56DB">
      <w:pPr>
        <w:jc w:val="center"/>
      </w:pPr>
      <w:r>
        <w:rPr>
          <w:b/>
        </w:rPr>
        <w:t>No.3-</w:t>
      </w:r>
      <w:r w:rsidRPr="00AA0CC2">
        <w:rPr>
          <w:b/>
        </w:rPr>
        <w:t xml:space="preserve">  Subprogram</w:t>
      </w:r>
      <w:r>
        <w:rPr>
          <w:b/>
        </w:rPr>
        <w:t>a: Escuela de capacitación permanente en salud</w:t>
      </w:r>
    </w:p>
    <w:p w:rsidR="00B33803" w:rsidRDefault="00B33803" w:rsidP="00B33803"/>
    <w:p w:rsidR="00B33803" w:rsidRDefault="00B33803" w:rsidP="00B33803">
      <w:pPr>
        <w:rPr>
          <w:sz w:val="28"/>
          <w:szCs w:val="28"/>
          <w:u w:val="single"/>
        </w:rPr>
      </w:pPr>
      <w:r>
        <w:t xml:space="preserve">UNIDAD: </w:t>
      </w:r>
      <w:r w:rsidRPr="00397205">
        <w:rPr>
          <w:sz w:val="28"/>
          <w:szCs w:val="28"/>
          <w:u w:val="single"/>
        </w:rPr>
        <w:t>Junta de Vigilancia de la Profesión en Laboratorio Clínico</w:t>
      </w:r>
    </w:p>
    <w:p w:rsidR="00B33803" w:rsidRPr="00397205" w:rsidRDefault="00B33803" w:rsidP="00B33803">
      <w:pPr>
        <w:rPr>
          <w:sz w:val="28"/>
          <w:szCs w:val="28"/>
        </w:rPr>
      </w:pPr>
    </w:p>
    <w:p w:rsidR="00B33803" w:rsidRDefault="00B33803" w:rsidP="00B33803"/>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01"/>
        <w:gridCol w:w="1843"/>
        <w:gridCol w:w="2551"/>
        <w:gridCol w:w="2126"/>
        <w:gridCol w:w="1701"/>
        <w:gridCol w:w="2439"/>
      </w:tblGrid>
      <w:tr w:rsidR="00B33803" w:rsidTr="004F0479">
        <w:trPr>
          <w:jc w:val="center"/>
        </w:trPr>
        <w:tc>
          <w:tcPr>
            <w:tcW w:w="2093" w:type="dxa"/>
          </w:tcPr>
          <w:p w:rsidR="00B33803" w:rsidRPr="003E3839" w:rsidRDefault="00B33803" w:rsidP="002F20CD">
            <w:pPr>
              <w:jc w:val="center"/>
              <w:rPr>
                <w:b/>
              </w:rPr>
            </w:pPr>
            <w:r w:rsidRPr="003E3839">
              <w:rPr>
                <w:b/>
              </w:rPr>
              <w:t>OBJETIVOS</w:t>
            </w:r>
          </w:p>
        </w:tc>
        <w:tc>
          <w:tcPr>
            <w:tcW w:w="1701" w:type="dxa"/>
          </w:tcPr>
          <w:p w:rsidR="00B33803" w:rsidRPr="003E3839" w:rsidRDefault="00B33803" w:rsidP="002F20CD">
            <w:pPr>
              <w:jc w:val="center"/>
              <w:rPr>
                <w:b/>
              </w:rPr>
            </w:pPr>
            <w:r w:rsidRPr="003E3839">
              <w:rPr>
                <w:b/>
              </w:rPr>
              <w:t>METAS</w:t>
            </w:r>
          </w:p>
        </w:tc>
        <w:tc>
          <w:tcPr>
            <w:tcW w:w="1843" w:type="dxa"/>
          </w:tcPr>
          <w:p w:rsidR="00B33803" w:rsidRPr="003E3839" w:rsidRDefault="00B33803" w:rsidP="002F20CD">
            <w:pPr>
              <w:jc w:val="center"/>
              <w:rPr>
                <w:b/>
              </w:rPr>
            </w:pPr>
            <w:r w:rsidRPr="003E3839">
              <w:rPr>
                <w:b/>
              </w:rPr>
              <w:t>PLAZO</w:t>
            </w:r>
          </w:p>
        </w:tc>
        <w:tc>
          <w:tcPr>
            <w:tcW w:w="2551" w:type="dxa"/>
          </w:tcPr>
          <w:p w:rsidR="00B33803" w:rsidRPr="003E3839" w:rsidRDefault="00B33803" w:rsidP="002F20CD">
            <w:pPr>
              <w:jc w:val="center"/>
              <w:rPr>
                <w:b/>
              </w:rPr>
            </w:pPr>
            <w:r w:rsidRPr="003E3839">
              <w:rPr>
                <w:b/>
              </w:rPr>
              <w:t xml:space="preserve">INDICADOR </w:t>
            </w:r>
          </w:p>
          <w:p w:rsidR="00B33803" w:rsidRPr="003E3839" w:rsidRDefault="00B33803" w:rsidP="002F20CD">
            <w:pPr>
              <w:jc w:val="center"/>
              <w:rPr>
                <w:b/>
              </w:rPr>
            </w:pPr>
          </w:p>
        </w:tc>
        <w:tc>
          <w:tcPr>
            <w:tcW w:w="2126" w:type="dxa"/>
          </w:tcPr>
          <w:p w:rsidR="00B33803" w:rsidRPr="003E3839" w:rsidRDefault="00B33803" w:rsidP="002F20CD">
            <w:pPr>
              <w:jc w:val="center"/>
              <w:rPr>
                <w:b/>
              </w:rPr>
            </w:pPr>
            <w:r w:rsidRPr="003E3839">
              <w:rPr>
                <w:b/>
              </w:rPr>
              <w:t>FUENTE DE INFORMACION</w:t>
            </w:r>
          </w:p>
        </w:tc>
        <w:tc>
          <w:tcPr>
            <w:tcW w:w="1701" w:type="dxa"/>
          </w:tcPr>
          <w:p w:rsidR="00B33803" w:rsidRPr="003E3839" w:rsidRDefault="00B33803" w:rsidP="002F20CD">
            <w:pPr>
              <w:jc w:val="center"/>
              <w:rPr>
                <w:b/>
              </w:rPr>
            </w:pPr>
            <w:r w:rsidRPr="003E3839">
              <w:rPr>
                <w:b/>
              </w:rPr>
              <w:t>FRECUENCIA DE MEDICION</w:t>
            </w:r>
          </w:p>
        </w:tc>
        <w:tc>
          <w:tcPr>
            <w:tcW w:w="2439" w:type="dxa"/>
          </w:tcPr>
          <w:p w:rsidR="00B33803" w:rsidRPr="003E3839" w:rsidRDefault="00B33803" w:rsidP="002F20CD">
            <w:pPr>
              <w:jc w:val="center"/>
              <w:rPr>
                <w:b/>
              </w:rPr>
            </w:pPr>
            <w:r w:rsidRPr="003E3839">
              <w:rPr>
                <w:b/>
              </w:rPr>
              <w:t>FACTORES CRITICOS DE EXITO</w:t>
            </w:r>
          </w:p>
        </w:tc>
      </w:tr>
      <w:tr w:rsidR="00B33803" w:rsidRPr="00AD75A4" w:rsidTr="004F0479">
        <w:trPr>
          <w:trHeight w:val="1553"/>
          <w:jc w:val="center"/>
        </w:trPr>
        <w:tc>
          <w:tcPr>
            <w:tcW w:w="2093" w:type="dxa"/>
          </w:tcPr>
          <w:p w:rsidR="00B33803" w:rsidRDefault="00B33803" w:rsidP="002F20CD">
            <w:pPr>
              <w:jc w:val="both"/>
            </w:pPr>
            <w:r>
              <w:t>1- Realizar diplomados en Buenas Prácticas de Laboratorio Clínico</w:t>
            </w:r>
          </w:p>
        </w:tc>
        <w:tc>
          <w:tcPr>
            <w:tcW w:w="1701" w:type="dxa"/>
          </w:tcPr>
          <w:p w:rsidR="00B33803" w:rsidRDefault="00B33803" w:rsidP="002F20CD">
            <w:pPr>
              <w:jc w:val="both"/>
            </w:pPr>
            <w:r>
              <w:t>Llevar a cabo 2 diplomados</w:t>
            </w:r>
          </w:p>
        </w:tc>
        <w:tc>
          <w:tcPr>
            <w:tcW w:w="1843" w:type="dxa"/>
          </w:tcPr>
          <w:p w:rsidR="00B33803" w:rsidRDefault="00B33803" w:rsidP="002F20CD">
            <w:pPr>
              <w:jc w:val="both"/>
            </w:pPr>
            <w:r>
              <w:t>4 meses de duración cada diplomado</w:t>
            </w:r>
          </w:p>
        </w:tc>
        <w:tc>
          <w:tcPr>
            <w:tcW w:w="2551" w:type="dxa"/>
          </w:tcPr>
          <w:p w:rsidR="00B33803" w:rsidRPr="003E3839" w:rsidRDefault="00B33803" w:rsidP="002F20CD">
            <w:pPr>
              <w:jc w:val="both"/>
              <w:rPr>
                <w:lang w:val="pt-BR"/>
              </w:rPr>
            </w:pPr>
            <w:r w:rsidRPr="003E3839">
              <w:rPr>
                <w:lang w:val="pt-BR"/>
              </w:rPr>
              <w:t>Número de diplomado programado/Número de diplomados realizados</w:t>
            </w:r>
          </w:p>
        </w:tc>
        <w:tc>
          <w:tcPr>
            <w:tcW w:w="2126" w:type="dxa"/>
          </w:tcPr>
          <w:p w:rsidR="00B33803" w:rsidRPr="003E3839" w:rsidRDefault="00B33803" w:rsidP="002F20CD">
            <w:pPr>
              <w:jc w:val="both"/>
              <w:rPr>
                <w:lang w:val="pt-BR"/>
              </w:rPr>
            </w:pPr>
            <w:r w:rsidRPr="003E3839">
              <w:rPr>
                <w:lang w:val="pt-BR"/>
              </w:rPr>
              <w:t>Reglamento Técnico Salvadoreño de Buenas Práticas de Laboratório Clínico</w:t>
            </w:r>
          </w:p>
        </w:tc>
        <w:tc>
          <w:tcPr>
            <w:tcW w:w="1701" w:type="dxa"/>
          </w:tcPr>
          <w:p w:rsidR="00B33803" w:rsidRPr="003E3839" w:rsidRDefault="00B33803" w:rsidP="002F20CD">
            <w:pPr>
              <w:jc w:val="both"/>
              <w:rPr>
                <w:lang w:val="pt-BR"/>
              </w:rPr>
            </w:pPr>
            <w:r w:rsidRPr="003E3839">
              <w:rPr>
                <w:lang w:val="pt-BR"/>
              </w:rPr>
              <w:t>Cada 4 meses</w:t>
            </w:r>
          </w:p>
        </w:tc>
        <w:tc>
          <w:tcPr>
            <w:tcW w:w="2439" w:type="dxa"/>
          </w:tcPr>
          <w:p w:rsidR="00B33803" w:rsidRPr="00AD75A4" w:rsidRDefault="00B33803" w:rsidP="002F20CD">
            <w:pPr>
              <w:jc w:val="both"/>
            </w:pPr>
            <w:r>
              <w:t xml:space="preserve">- </w:t>
            </w:r>
            <w:r w:rsidRPr="00AD75A4">
              <w:t>La inasistencia de los profesionales</w:t>
            </w:r>
          </w:p>
          <w:p w:rsidR="00B33803" w:rsidRPr="00AD75A4" w:rsidRDefault="00B33803" w:rsidP="002F20CD">
            <w:pPr>
              <w:jc w:val="both"/>
            </w:pPr>
            <w:r>
              <w:t xml:space="preserve">- </w:t>
            </w:r>
            <w:r w:rsidRPr="00AD75A4">
              <w:t xml:space="preserve">La </w:t>
            </w:r>
            <w:r>
              <w:t>ause</w:t>
            </w:r>
            <w:r w:rsidRPr="00AD75A4">
              <w:t>ncia de los facilitadores</w:t>
            </w:r>
          </w:p>
        </w:tc>
      </w:tr>
      <w:tr w:rsidR="00B33803" w:rsidTr="004F0479">
        <w:trPr>
          <w:trHeight w:val="1407"/>
          <w:jc w:val="center"/>
        </w:trPr>
        <w:tc>
          <w:tcPr>
            <w:tcW w:w="2093" w:type="dxa"/>
          </w:tcPr>
          <w:p w:rsidR="00B33803" w:rsidRDefault="00B33803" w:rsidP="002F20CD">
            <w:pPr>
              <w:jc w:val="both"/>
            </w:pPr>
            <w:r>
              <w:t>2- Realizar el primer Congreso de Laboratorio Clínico</w:t>
            </w:r>
          </w:p>
        </w:tc>
        <w:tc>
          <w:tcPr>
            <w:tcW w:w="1701" w:type="dxa"/>
          </w:tcPr>
          <w:p w:rsidR="00B33803" w:rsidRDefault="00B33803" w:rsidP="002F20CD">
            <w:pPr>
              <w:jc w:val="both"/>
            </w:pPr>
            <w:r>
              <w:t>Llevar a cabo un Congreso cada año</w:t>
            </w:r>
          </w:p>
        </w:tc>
        <w:tc>
          <w:tcPr>
            <w:tcW w:w="1843" w:type="dxa"/>
          </w:tcPr>
          <w:p w:rsidR="00B33803" w:rsidRDefault="00B33803" w:rsidP="002F20CD">
            <w:pPr>
              <w:jc w:val="both"/>
            </w:pPr>
            <w:r>
              <w:t>Una semana</w:t>
            </w:r>
          </w:p>
        </w:tc>
        <w:tc>
          <w:tcPr>
            <w:tcW w:w="2551" w:type="dxa"/>
          </w:tcPr>
          <w:p w:rsidR="00B33803" w:rsidRDefault="00B33803" w:rsidP="002F20CD">
            <w:pPr>
              <w:jc w:val="both"/>
            </w:pPr>
            <w:r>
              <w:t>Lo planificado/Lo llevado a cabo</w:t>
            </w:r>
          </w:p>
        </w:tc>
        <w:tc>
          <w:tcPr>
            <w:tcW w:w="2126" w:type="dxa"/>
          </w:tcPr>
          <w:p w:rsidR="00B33803" w:rsidRDefault="00B33803" w:rsidP="002F20CD">
            <w:pPr>
              <w:jc w:val="both"/>
            </w:pPr>
            <w:r>
              <w:t>Los temas impartidos por los ponentes relacionados a Laboratorio Clínico</w:t>
            </w:r>
          </w:p>
          <w:p w:rsidR="00B33803" w:rsidRDefault="00B33803" w:rsidP="002F20CD">
            <w:pPr>
              <w:jc w:val="both"/>
            </w:pPr>
          </w:p>
        </w:tc>
        <w:tc>
          <w:tcPr>
            <w:tcW w:w="1701" w:type="dxa"/>
          </w:tcPr>
          <w:p w:rsidR="00B33803" w:rsidRDefault="00B33803" w:rsidP="002F20CD">
            <w:pPr>
              <w:jc w:val="both"/>
            </w:pPr>
            <w:r>
              <w:lastRenderedPageBreak/>
              <w:t>Evaluar la semana en que se llevó a cabo el Congreso</w:t>
            </w:r>
          </w:p>
        </w:tc>
        <w:tc>
          <w:tcPr>
            <w:tcW w:w="2439" w:type="dxa"/>
          </w:tcPr>
          <w:p w:rsidR="00B33803" w:rsidRDefault="00B33803" w:rsidP="002F20CD">
            <w:pPr>
              <w:jc w:val="both"/>
            </w:pPr>
            <w:r>
              <w:t>-La inasistencia de los profesionales</w:t>
            </w:r>
          </w:p>
          <w:p w:rsidR="00B33803" w:rsidRDefault="00B33803" w:rsidP="002F20CD">
            <w:pPr>
              <w:jc w:val="both"/>
            </w:pPr>
            <w:r>
              <w:t>- Falta de financiamiento</w:t>
            </w:r>
          </w:p>
          <w:p w:rsidR="00B33803" w:rsidRDefault="00B33803" w:rsidP="002F20CD">
            <w:pPr>
              <w:jc w:val="both"/>
            </w:pPr>
            <w:r>
              <w:t>- Falta de capacitadores</w:t>
            </w:r>
          </w:p>
        </w:tc>
      </w:tr>
      <w:tr w:rsidR="00B33803" w:rsidRPr="007C6F26" w:rsidTr="004F0479">
        <w:trPr>
          <w:jc w:val="center"/>
        </w:trPr>
        <w:tc>
          <w:tcPr>
            <w:tcW w:w="2093" w:type="dxa"/>
          </w:tcPr>
          <w:p w:rsidR="00B33803" w:rsidRDefault="00B33803" w:rsidP="002F20CD">
            <w:pPr>
              <w:jc w:val="both"/>
            </w:pPr>
            <w:r>
              <w:t>3- Formar a Consejeros para Pre y Post prueba de VIH</w:t>
            </w:r>
          </w:p>
        </w:tc>
        <w:tc>
          <w:tcPr>
            <w:tcW w:w="1701" w:type="dxa"/>
          </w:tcPr>
          <w:p w:rsidR="00B33803" w:rsidRDefault="00B33803" w:rsidP="002F20CD">
            <w:pPr>
              <w:jc w:val="both"/>
            </w:pPr>
            <w:r>
              <w:t>Llevar a cabo 2 jornadas en el año</w:t>
            </w:r>
          </w:p>
        </w:tc>
        <w:tc>
          <w:tcPr>
            <w:tcW w:w="1843" w:type="dxa"/>
          </w:tcPr>
          <w:p w:rsidR="00B33803" w:rsidRDefault="00B33803" w:rsidP="002F20CD">
            <w:pPr>
              <w:jc w:val="both"/>
            </w:pPr>
            <w:r>
              <w:t>2 meses</w:t>
            </w:r>
          </w:p>
        </w:tc>
        <w:tc>
          <w:tcPr>
            <w:tcW w:w="2551" w:type="dxa"/>
          </w:tcPr>
          <w:p w:rsidR="00B33803" w:rsidRPr="003E3839" w:rsidRDefault="00B33803" w:rsidP="002F20CD">
            <w:pPr>
              <w:jc w:val="both"/>
              <w:rPr>
                <w:lang w:val="pt-BR"/>
              </w:rPr>
            </w:pPr>
            <w:r w:rsidRPr="003E3839">
              <w:rPr>
                <w:lang w:val="pt-BR"/>
              </w:rPr>
              <w:t>Numero de jornadas programadas/Numero de jornadas realizadas</w:t>
            </w:r>
          </w:p>
        </w:tc>
        <w:tc>
          <w:tcPr>
            <w:tcW w:w="2126" w:type="dxa"/>
          </w:tcPr>
          <w:p w:rsidR="00B33803" w:rsidRPr="007C6F26" w:rsidRDefault="00B33803" w:rsidP="002F20CD">
            <w:pPr>
              <w:jc w:val="both"/>
            </w:pPr>
            <w:r w:rsidRPr="007C6F26">
              <w:t xml:space="preserve">Cumplimiento de </w:t>
            </w:r>
            <w:smartTag w:uri="urn:schemas-microsoft-com:office:smarttags" w:element="PersonName">
              <w:smartTagPr>
                <w:attr w:name="ProductID" w:val="la Normativa"/>
              </w:smartTagPr>
              <w:r w:rsidRPr="007C6F26">
                <w:t>la Normativa</w:t>
              </w:r>
            </w:smartTag>
            <w:r w:rsidRPr="007C6F26">
              <w:t xml:space="preserve"> de VIH</w:t>
            </w:r>
          </w:p>
          <w:p w:rsidR="00B33803" w:rsidRPr="007C6F26" w:rsidRDefault="00B33803" w:rsidP="002F20CD">
            <w:pPr>
              <w:jc w:val="both"/>
            </w:pPr>
          </w:p>
        </w:tc>
        <w:tc>
          <w:tcPr>
            <w:tcW w:w="1701" w:type="dxa"/>
          </w:tcPr>
          <w:p w:rsidR="00B33803" w:rsidRPr="003E3839" w:rsidRDefault="00B33803" w:rsidP="002F20CD">
            <w:pPr>
              <w:jc w:val="both"/>
              <w:rPr>
                <w:lang w:val="pt-BR"/>
              </w:rPr>
            </w:pPr>
            <w:r w:rsidRPr="003E3839">
              <w:rPr>
                <w:lang w:val="pt-BR"/>
              </w:rPr>
              <w:t>Cada 6 meses</w:t>
            </w:r>
          </w:p>
        </w:tc>
        <w:tc>
          <w:tcPr>
            <w:tcW w:w="2439" w:type="dxa"/>
          </w:tcPr>
          <w:p w:rsidR="00B33803" w:rsidRPr="007C6F26" w:rsidRDefault="00B33803" w:rsidP="002F20CD">
            <w:pPr>
              <w:jc w:val="both"/>
            </w:pPr>
            <w:r w:rsidRPr="007C6F26">
              <w:t>- Falta de formadores</w:t>
            </w:r>
          </w:p>
          <w:p w:rsidR="00B33803" w:rsidRPr="007C6F26" w:rsidRDefault="00B33803" w:rsidP="002F20CD">
            <w:pPr>
              <w:jc w:val="both"/>
            </w:pPr>
            <w:r w:rsidRPr="007C6F26">
              <w:t>- Inasistencia de los profesionales</w:t>
            </w:r>
          </w:p>
          <w:p w:rsidR="00B33803" w:rsidRPr="007C6F26" w:rsidRDefault="00B33803" w:rsidP="002F20CD">
            <w:pPr>
              <w:jc w:val="both"/>
            </w:pPr>
          </w:p>
        </w:tc>
      </w:tr>
    </w:tbl>
    <w:p w:rsidR="00B33803" w:rsidRDefault="00B33803" w:rsidP="00B33803"/>
    <w:p w:rsidR="00B33803" w:rsidRDefault="00B33803" w:rsidP="00E95C8E">
      <w:pPr>
        <w:jc w:val="center"/>
        <w:rPr>
          <w:b/>
          <w:sz w:val="96"/>
          <w:szCs w:val="96"/>
        </w:rPr>
      </w:pPr>
    </w:p>
    <w:p w:rsidR="004F0479" w:rsidRDefault="004F0479" w:rsidP="00E95C8E">
      <w:pPr>
        <w:jc w:val="center"/>
        <w:rPr>
          <w:b/>
          <w:sz w:val="96"/>
          <w:szCs w:val="96"/>
        </w:rPr>
      </w:pPr>
    </w:p>
    <w:p w:rsidR="004F0479" w:rsidRDefault="004F0479" w:rsidP="00E95C8E">
      <w:pPr>
        <w:jc w:val="center"/>
        <w:rPr>
          <w:b/>
          <w:sz w:val="96"/>
          <w:szCs w:val="96"/>
        </w:rPr>
      </w:pPr>
    </w:p>
    <w:p w:rsidR="004F0479" w:rsidRPr="004B222E" w:rsidRDefault="004F0479" w:rsidP="004F0479">
      <w:pPr>
        <w:pStyle w:val="Ttulo1"/>
      </w:pPr>
      <w:bookmarkStart w:id="18" w:name="_Toc493186168"/>
      <w:r w:rsidRPr="004B222E">
        <w:lastRenderedPageBreak/>
        <w:t>Junta de Vigilancia de la Profesión Médico Veterinaria</w:t>
      </w:r>
      <w:bookmarkEnd w:id="18"/>
    </w:p>
    <w:p w:rsidR="004F0479" w:rsidRPr="004B222E" w:rsidRDefault="004F0479" w:rsidP="004F0479">
      <w:pPr>
        <w:spacing w:after="0"/>
        <w:jc w:val="center"/>
        <w:rPr>
          <w:b/>
          <w:sz w:val="20"/>
          <w:szCs w:val="20"/>
        </w:rPr>
      </w:pPr>
      <w:r w:rsidRPr="004B222E">
        <w:rPr>
          <w:b/>
          <w:sz w:val="20"/>
          <w:szCs w:val="20"/>
        </w:rPr>
        <w:t>CONSEJO SUPERIOR DE SALUD PÚBLICA</w:t>
      </w:r>
    </w:p>
    <w:p w:rsidR="004F0479" w:rsidRDefault="004F0479" w:rsidP="004F0479">
      <w:pPr>
        <w:spacing w:after="0"/>
        <w:jc w:val="center"/>
        <w:rPr>
          <w:b/>
          <w:sz w:val="20"/>
          <w:szCs w:val="20"/>
          <w:u w:val="single"/>
        </w:rPr>
      </w:pPr>
      <w:r w:rsidRPr="004B222E">
        <w:rPr>
          <w:b/>
          <w:sz w:val="20"/>
          <w:szCs w:val="20"/>
          <w:u w:val="single"/>
        </w:rPr>
        <w:t>PLAN  OPERATIVO ANUAL – 2017</w:t>
      </w:r>
    </w:p>
    <w:p w:rsidR="004F0479" w:rsidRPr="004B222E" w:rsidRDefault="004F0479" w:rsidP="004F0479">
      <w:pPr>
        <w:spacing w:after="0"/>
        <w:jc w:val="center"/>
        <w:rPr>
          <w:b/>
          <w:sz w:val="20"/>
          <w:szCs w:val="20"/>
          <w:u w:val="single"/>
        </w:rPr>
      </w:pPr>
    </w:p>
    <w:p w:rsidR="004F0479" w:rsidRPr="004B222E" w:rsidRDefault="004F0479" w:rsidP="004F0479">
      <w:pPr>
        <w:spacing w:after="0"/>
        <w:jc w:val="center"/>
        <w:rPr>
          <w:b/>
          <w:sz w:val="20"/>
          <w:szCs w:val="20"/>
          <w:u w:val="single"/>
        </w:rPr>
      </w:pPr>
      <w:r w:rsidRPr="004B222E">
        <w:rPr>
          <w:b/>
          <w:sz w:val="20"/>
          <w:szCs w:val="20"/>
          <w:u w:val="single"/>
        </w:rPr>
        <w:t>Programa: Regulación de Prestadores de Servicios de Salud</w:t>
      </w:r>
    </w:p>
    <w:p w:rsidR="004F0479" w:rsidRPr="004B222E" w:rsidRDefault="004F0479" w:rsidP="004F0479">
      <w:pPr>
        <w:spacing w:after="0"/>
        <w:jc w:val="center"/>
        <w:rPr>
          <w:b/>
          <w:sz w:val="20"/>
          <w:szCs w:val="20"/>
          <w:u w:val="single"/>
        </w:rPr>
      </w:pPr>
      <w:r w:rsidRPr="004B222E">
        <w:rPr>
          <w:b/>
          <w:sz w:val="20"/>
          <w:szCs w:val="20"/>
          <w:u w:val="single"/>
        </w:rPr>
        <w:t>Subprograma: Autorización y vigilancia del ejercicio profesional</w:t>
      </w:r>
    </w:p>
    <w:p w:rsidR="004F0479" w:rsidRPr="004B222E" w:rsidRDefault="004F0479" w:rsidP="004F0479">
      <w:pPr>
        <w:spacing w:after="0"/>
        <w:rPr>
          <w:b/>
          <w:sz w:val="20"/>
          <w:szCs w:val="20"/>
          <w:u w:val="single"/>
        </w:rPr>
      </w:pPr>
    </w:p>
    <w:p w:rsidR="004F0479" w:rsidRPr="004B222E" w:rsidRDefault="004F0479" w:rsidP="004F0479">
      <w:pPr>
        <w:spacing w:after="0"/>
        <w:rPr>
          <w:b/>
          <w:color w:val="006600"/>
          <w:sz w:val="20"/>
          <w:szCs w:val="20"/>
        </w:rPr>
      </w:pPr>
      <w:r w:rsidRPr="004B222E">
        <w:rPr>
          <w:b/>
          <w:color w:val="006600"/>
          <w:sz w:val="20"/>
          <w:szCs w:val="20"/>
        </w:rPr>
        <w:t>Junta de Vigilancia de la Profesión Médico Veterinaria</w:t>
      </w:r>
    </w:p>
    <w:p w:rsidR="004F0479" w:rsidRPr="004B222E" w:rsidRDefault="004F0479" w:rsidP="004F0479">
      <w:pPr>
        <w:spacing w:after="0"/>
        <w:rPr>
          <w:b/>
          <w:color w:val="006600"/>
          <w:sz w:val="20"/>
          <w:szCs w:val="20"/>
        </w:rPr>
      </w:pPr>
    </w:p>
    <w:tbl>
      <w:tblPr>
        <w:tblStyle w:val="Tablaconcuadrcula"/>
        <w:tblW w:w="13446" w:type="dxa"/>
        <w:jc w:val="center"/>
        <w:tblLook w:val="04A0" w:firstRow="1" w:lastRow="0" w:firstColumn="1" w:lastColumn="0" w:noHBand="0" w:noVBand="1"/>
      </w:tblPr>
      <w:tblGrid>
        <w:gridCol w:w="1668"/>
        <w:gridCol w:w="1701"/>
        <w:gridCol w:w="1134"/>
        <w:gridCol w:w="2616"/>
        <w:gridCol w:w="2693"/>
        <w:gridCol w:w="1418"/>
        <w:gridCol w:w="2216"/>
      </w:tblGrid>
      <w:tr w:rsidR="004F0479" w:rsidRPr="004B222E" w:rsidTr="002F20CD">
        <w:trPr>
          <w:trHeight w:val="531"/>
          <w:jc w:val="center"/>
        </w:trPr>
        <w:tc>
          <w:tcPr>
            <w:tcW w:w="1668"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OBJETIVOS</w:t>
            </w:r>
          </w:p>
        </w:tc>
        <w:tc>
          <w:tcPr>
            <w:tcW w:w="1701"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METAS</w:t>
            </w:r>
          </w:p>
        </w:tc>
        <w:tc>
          <w:tcPr>
            <w:tcW w:w="1134"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PLAZO</w:t>
            </w:r>
          </w:p>
        </w:tc>
        <w:tc>
          <w:tcPr>
            <w:tcW w:w="2616"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INDICADOR PROYECTADO/ EJECUTADO</w:t>
            </w:r>
          </w:p>
        </w:tc>
        <w:tc>
          <w:tcPr>
            <w:tcW w:w="2693"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FUENTE DE INFORMACIÓN</w:t>
            </w:r>
          </w:p>
        </w:tc>
        <w:tc>
          <w:tcPr>
            <w:tcW w:w="1418" w:type="dxa"/>
            <w:shd w:val="clear" w:color="auto" w:fill="F2F2F2" w:themeFill="background1" w:themeFillShade="F2"/>
          </w:tcPr>
          <w:p w:rsidR="004F0479" w:rsidRPr="004B222E" w:rsidRDefault="004F0479" w:rsidP="002F20CD">
            <w:pPr>
              <w:spacing w:line="276" w:lineRule="auto"/>
              <w:jc w:val="center"/>
              <w:rPr>
                <w:b/>
                <w:sz w:val="20"/>
                <w:szCs w:val="20"/>
              </w:rPr>
            </w:pPr>
            <w:r w:rsidRPr="004B222E">
              <w:rPr>
                <w:b/>
                <w:sz w:val="20"/>
                <w:szCs w:val="20"/>
              </w:rPr>
              <w:t xml:space="preserve">FRECUENCIA </w:t>
            </w:r>
          </w:p>
          <w:p w:rsidR="004F0479" w:rsidRPr="004B222E" w:rsidRDefault="004F0479" w:rsidP="002F20CD">
            <w:pPr>
              <w:spacing w:line="276" w:lineRule="auto"/>
              <w:jc w:val="center"/>
              <w:rPr>
                <w:b/>
                <w:sz w:val="20"/>
                <w:szCs w:val="20"/>
              </w:rPr>
            </w:pPr>
            <w:r w:rsidRPr="004B222E">
              <w:rPr>
                <w:b/>
                <w:sz w:val="20"/>
                <w:szCs w:val="20"/>
              </w:rPr>
              <w:t>DE MEDICIÓN</w:t>
            </w:r>
          </w:p>
        </w:tc>
        <w:tc>
          <w:tcPr>
            <w:tcW w:w="2216"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 xml:space="preserve">FACTORES CRÍTICOS </w:t>
            </w:r>
          </w:p>
          <w:p w:rsidR="004F0479" w:rsidRPr="004B222E" w:rsidRDefault="004F0479" w:rsidP="002F20CD">
            <w:pPr>
              <w:spacing w:line="276" w:lineRule="auto"/>
              <w:jc w:val="center"/>
              <w:rPr>
                <w:b/>
                <w:sz w:val="20"/>
                <w:szCs w:val="20"/>
              </w:rPr>
            </w:pPr>
            <w:r w:rsidRPr="004B222E">
              <w:rPr>
                <w:b/>
                <w:sz w:val="20"/>
                <w:szCs w:val="20"/>
              </w:rPr>
              <w:t>DE ÉXITO</w:t>
            </w:r>
          </w:p>
        </w:tc>
      </w:tr>
      <w:tr w:rsidR="004F0479" w:rsidRPr="004B222E" w:rsidTr="002F20CD">
        <w:trPr>
          <w:trHeight w:val="3268"/>
          <w:jc w:val="center"/>
        </w:trPr>
        <w:tc>
          <w:tcPr>
            <w:tcW w:w="1668" w:type="dxa"/>
            <w:vAlign w:val="center"/>
          </w:tcPr>
          <w:p w:rsidR="004F0479" w:rsidRPr="004B222E" w:rsidRDefault="004F0479" w:rsidP="002F20CD">
            <w:pPr>
              <w:spacing w:line="276" w:lineRule="auto"/>
              <w:jc w:val="both"/>
              <w:rPr>
                <w:b/>
                <w:sz w:val="20"/>
                <w:szCs w:val="20"/>
                <w:u w:val="single"/>
              </w:rPr>
            </w:pPr>
            <w:r w:rsidRPr="004B222E">
              <w:rPr>
                <w:rFonts w:eastAsia="Arial Unicode MS" w:cs="Arial Unicode MS"/>
                <w:b/>
                <w:sz w:val="20"/>
                <w:szCs w:val="20"/>
              </w:rPr>
              <w:t>Lograr que el 40% de los graduados profesionales de Medicina Veterinaria, estén actualizados en la base de datos de la JVPMV, en un periodo de un año.</w:t>
            </w:r>
          </w:p>
        </w:tc>
        <w:tc>
          <w:tcPr>
            <w:tcW w:w="1701" w:type="dxa"/>
            <w:vAlign w:val="center"/>
          </w:tcPr>
          <w:p w:rsidR="004F0479" w:rsidRPr="004B222E" w:rsidRDefault="004F0479" w:rsidP="002F20CD">
            <w:pPr>
              <w:spacing w:line="276" w:lineRule="auto"/>
              <w:jc w:val="both"/>
              <w:rPr>
                <w:b/>
                <w:sz w:val="20"/>
                <w:szCs w:val="20"/>
              </w:rPr>
            </w:pPr>
            <w:r w:rsidRPr="004B222E">
              <w:rPr>
                <w:rFonts w:eastAsia="Arial Unicode MS" w:cs="Arial Unicode MS"/>
                <w:sz w:val="20"/>
                <w:szCs w:val="20"/>
              </w:rPr>
              <w:t>40% de Médicos Veterinarios, según base de datos de la JVPMV</w:t>
            </w:r>
          </w:p>
        </w:tc>
        <w:tc>
          <w:tcPr>
            <w:tcW w:w="1134" w:type="dxa"/>
            <w:vAlign w:val="center"/>
          </w:tcPr>
          <w:p w:rsidR="004F0479" w:rsidRPr="004B222E" w:rsidRDefault="004F0479" w:rsidP="002F20CD">
            <w:pPr>
              <w:spacing w:line="276" w:lineRule="auto"/>
              <w:jc w:val="center"/>
              <w:rPr>
                <w:b/>
                <w:sz w:val="20"/>
                <w:szCs w:val="20"/>
              </w:rPr>
            </w:pPr>
            <w:r w:rsidRPr="004B222E">
              <w:rPr>
                <w:rFonts w:eastAsia="Arial Unicode MS" w:cs="Arial Unicode MS"/>
                <w:sz w:val="20"/>
                <w:szCs w:val="20"/>
              </w:rPr>
              <w:t>Diciembre 2017</w:t>
            </w:r>
          </w:p>
        </w:tc>
        <w:tc>
          <w:tcPr>
            <w:tcW w:w="2616" w:type="dxa"/>
            <w:vAlign w:val="center"/>
          </w:tcPr>
          <w:p w:rsidR="004F0479" w:rsidRPr="004B222E" w:rsidRDefault="004F0479" w:rsidP="002F20CD">
            <w:pPr>
              <w:spacing w:line="276" w:lineRule="auto"/>
              <w:jc w:val="both"/>
              <w:rPr>
                <w:b/>
                <w:sz w:val="20"/>
                <w:szCs w:val="20"/>
              </w:rPr>
            </w:pPr>
            <w:r w:rsidRPr="004B222E">
              <w:rPr>
                <w:rFonts w:eastAsia="Arial Unicode MS" w:cs="Arial Unicode MS"/>
                <w:sz w:val="20"/>
                <w:szCs w:val="20"/>
              </w:rPr>
              <w:t xml:space="preserve">Número de médicos veterinarios que han actualizado sus datos por medio físico </w:t>
            </w:r>
            <w:r w:rsidRPr="004B222E">
              <w:rPr>
                <w:rFonts w:eastAsia="Arial Unicode MS" w:cs="Arial Unicode MS"/>
                <w:sz w:val="20"/>
                <w:szCs w:val="20"/>
              </w:rPr>
              <w:softHyphen/>
              <w:t>o digital/Número de médicos veterinarios inscritos en la base de datos activos.</w:t>
            </w:r>
          </w:p>
        </w:tc>
        <w:tc>
          <w:tcPr>
            <w:tcW w:w="2693" w:type="dxa"/>
            <w:vAlign w:val="center"/>
          </w:tcPr>
          <w:p w:rsidR="004F0479" w:rsidRPr="004B222E" w:rsidRDefault="004F0479" w:rsidP="00F81E55">
            <w:pPr>
              <w:pStyle w:val="Prrafodelista"/>
              <w:numPr>
                <w:ilvl w:val="0"/>
                <w:numId w:val="32"/>
              </w:numPr>
              <w:tabs>
                <w:tab w:val="left" w:pos="176"/>
              </w:tabs>
              <w:spacing w:line="276" w:lineRule="auto"/>
              <w:ind w:left="176" w:hanging="176"/>
              <w:jc w:val="both"/>
              <w:rPr>
                <w:rFonts w:eastAsia="Arial Unicode MS" w:cs="Arial Unicode MS"/>
                <w:sz w:val="20"/>
                <w:szCs w:val="20"/>
              </w:rPr>
            </w:pPr>
            <w:r w:rsidRPr="004B222E">
              <w:rPr>
                <w:rFonts w:eastAsia="Arial Unicode MS" w:cs="Arial Unicode MS"/>
                <w:sz w:val="20"/>
                <w:szCs w:val="20"/>
              </w:rPr>
              <w:t>Base de datos de la Junta de Vigilancia de la Profesión Médico Veterinaria.</w:t>
            </w:r>
          </w:p>
          <w:p w:rsidR="004F0479" w:rsidRPr="004B222E" w:rsidRDefault="004F0479" w:rsidP="00F81E55">
            <w:pPr>
              <w:pStyle w:val="Prrafodelista"/>
              <w:numPr>
                <w:ilvl w:val="0"/>
                <w:numId w:val="32"/>
              </w:numPr>
              <w:tabs>
                <w:tab w:val="left" w:pos="176"/>
              </w:tabs>
              <w:spacing w:line="276" w:lineRule="auto"/>
              <w:ind w:left="176" w:hanging="176"/>
              <w:jc w:val="both"/>
              <w:rPr>
                <w:rFonts w:eastAsia="Arial Unicode MS" w:cs="Arial Unicode MS"/>
                <w:sz w:val="20"/>
                <w:szCs w:val="20"/>
              </w:rPr>
            </w:pPr>
            <w:r w:rsidRPr="004B222E">
              <w:rPr>
                <w:rFonts w:eastAsia="Arial Unicode MS" w:cs="Arial Unicode MS"/>
                <w:sz w:val="20"/>
                <w:szCs w:val="20"/>
              </w:rPr>
              <w:t>Listado de médicos veterinarios actualizados en el año.</w:t>
            </w:r>
          </w:p>
          <w:p w:rsidR="004F0479" w:rsidRPr="004B222E" w:rsidRDefault="004F0479" w:rsidP="00F81E55">
            <w:pPr>
              <w:pStyle w:val="Prrafodelista"/>
              <w:numPr>
                <w:ilvl w:val="0"/>
                <w:numId w:val="32"/>
              </w:numPr>
              <w:tabs>
                <w:tab w:val="left" w:pos="176"/>
              </w:tabs>
              <w:spacing w:line="276" w:lineRule="auto"/>
              <w:ind w:left="176" w:hanging="176"/>
              <w:jc w:val="both"/>
              <w:rPr>
                <w:rFonts w:eastAsia="Arial Unicode MS" w:cs="Arial Unicode MS"/>
                <w:sz w:val="20"/>
                <w:szCs w:val="20"/>
              </w:rPr>
            </w:pPr>
            <w:r w:rsidRPr="004B222E">
              <w:rPr>
                <w:rFonts w:eastAsia="Arial Unicode MS" w:cs="Arial Unicode MS"/>
                <w:sz w:val="20"/>
                <w:szCs w:val="20"/>
              </w:rPr>
              <w:t>Listado de graduados médicos veterinarios enviado y solicitadas a las Universidades.</w:t>
            </w:r>
          </w:p>
        </w:tc>
        <w:tc>
          <w:tcPr>
            <w:tcW w:w="1418" w:type="dxa"/>
            <w:vAlign w:val="center"/>
          </w:tcPr>
          <w:p w:rsidR="004F0479" w:rsidRPr="004B222E" w:rsidRDefault="004F0479" w:rsidP="002F20CD">
            <w:pPr>
              <w:spacing w:line="276" w:lineRule="auto"/>
              <w:jc w:val="center"/>
              <w:rPr>
                <w:sz w:val="20"/>
                <w:szCs w:val="20"/>
              </w:rPr>
            </w:pPr>
            <w:r w:rsidRPr="004B222E">
              <w:rPr>
                <w:sz w:val="20"/>
                <w:szCs w:val="20"/>
              </w:rPr>
              <w:t>Cada 6 meses</w:t>
            </w:r>
          </w:p>
        </w:tc>
        <w:tc>
          <w:tcPr>
            <w:tcW w:w="2216" w:type="dxa"/>
            <w:vAlign w:val="center"/>
          </w:tcPr>
          <w:p w:rsidR="004F0479" w:rsidRPr="004B222E" w:rsidRDefault="004F0479" w:rsidP="00F81E55">
            <w:pPr>
              <w:pStyle w:val="Prrafodelista"/>
              <w:numPr>
                <w:ilvl w:val="0"/>
                <w:numId w:val="33"/>
              </w:numPr>
              <w:spacing w:line="276" w:lineRule="auto"/>
              <w:ind w:left="175" w:hanging="175"/>
              <w:jc w:val="both"/>
              <w:rPr>
                <w:rFonts w:eastAsia="Arial Unicode MS" w:cs="Arial Unicode MS"/>
                <w:sz w:val="20"/>
                <w:szCs w:val="20"/>
              </w:rPr>
            </w:pPr>
            <w:r w:rsidRPr="004B222E">
              <w:rPr>
                <w:rFonts w:eastAsia="Arial Unicode MS" w:cs="Arial Unicode MS"/>
                <w:sz w:val="20"/>
                <w:szCs w:val="20"/>
              </w:rPr>
              <w:t>Falta de colaboración e interés de los Médicos Veterinarios.</w:t>
            </w:r>
          </w:p>
          <w:p w:rsidR="004F0479" w:rsidRPr="004B222E" w:rsidRDefault="004F0479" w:rsidP="00F81E55">
            <w:pPr>
              <w:pStyle w:val="Prrafodelista"/>
              <w:numPr>
                <w:ilvl w:val="0"/>
                <w:numId w:val="33"/>
              </w:numPr>
              <w:spacing w:line="276" w:lineRule="auto"/>
              <w:ind w:left="175" w:hanging="175"/>
              <w:jc w:val="both"/>
              <w:rPr>
                <w:rFonts w:eastAsia="Arial Unicode MS" w:cs="Arial Unicode MS"/>
                <w:sz w:val="20"/>
                <w:szCs w:val="20"/>
              </w:rPr>
            </w:pPr>
            <w:r w:rsidRPr="004B222E">
              <w:rPr>
                <w:rFonts w:eastAsia="Arial Unicode MS" w:cs="Arial Unicode MS"/>
                <w:sz w:val="20"/>
                <w:szCs w:val="20"/>
              </w:rPr>
              <w:t>Insuficiencia de parqueo en las instalaciones del Consejo.</w:t>
            </w:r>
          </w:p>
          <w:p w:rsidR="004F0479" w:rsidRPr="004B222E" w:rsidRDefault="004F0479" w:rsidP="00F81E55">
            <w:pPr>
              <w:pStyle w:val="Prrafodelista"/>
              <w:numPr>
                <w:ilvl w:val="0"/>
                <w:numId w:val="33"/>
              </w:numPr>
              <w:spacing w:line="276" w:lineRule="auto"/>
              <w:ind w:left="175" w:hanging="175"/>
              <w:jc w:val="both"/>
              <w:rPr>
                <w:rFonts w:eastAsia="Arial Unicode MS" w:cs="Arial Unicode MS"/>
                <w:sz w:val="20"/>
                <w:szCs w:val="20"/>
              </w:rPr>
            </w:pPr>
            <w:r w:rsidRPr="004B222E">
              <w:rPr>
                <w:rFonts w:eastAsia="Arial Unicode MS" w:cs="Arial Unicode MS"/>
                <w:sz w:val="20"/>
                <w:szCs w:val="20"/>
              </w:rPr>
              <w:t>Falta del instrumento de actualización de datos en las inspecciones.</w:t>
            </w:r>
          </w:p>
          <w:p w:rsidR="004F0479" w:rsidRPr="004B222E" w:rsidRDefault="004F0479" w:rsidP="00F81E55">
            <w:pPr>
              <w:pStyle w:val="Prrafodelista"/>
              <w:numPr>
                <w:ilvl w:val="0"/>
                <w:numId w:val="33"/>
              </w:numPr>
              <w:spacing w:line="276" w:lineRule="auto"/>
              <w:ind w:left="175" w:hanging="175"/>
              <w:jc w:val="both"/>
              <w:rPr>
                <w:rFonts w:eastAsia="Arial Unicode MS" w:cs="Arial Unicode MS"/>
                <w:sz w:val="20"/>
                <w:szCs w:val="20"/>
              </w:rPr>
            </w:pPr>
            <w:r w:rsidRPr="004B222E">
              <w:rPr>
                <w:rFonts w:eastAsia="Arial Unicode MS" w:cs="Arial Unicode MS"/>
                <w:sz w:val="20"/>
                <w:szCs w:val="20"/>
              </w:rPr>
              <w:t>Falta de interés de las autoridades de la Universidad.</w:t>
            </w:r>
          </w:p>
        </w:tc>
      </w:tr>
      <w:tr w:rsidR="004F0479" w:rsidRPr="004B222E" w:rsidTr="002F20CD">
        <w:trPr>
          <w:jc w:val="center"/>
        </w:trPr>
        <w:tc>
          <w:tcPr>
            <w:tcW w:w="1668" w:type="dxa"/>
            <w:vAlign w:val="center"/>
          </w:tcPr>
          <w:p w:rsidR="004F0479" w:rsidRPr="004B222E" w:rsidRDefault="004F0479" w:rsidP="002F20CD">
            <w:pPr>
              <w:spacing w:line="276" w:lineRule="auto"/>
              <w:jc w:val="both"/>
              <w:rPr>
                <w:b/>
                <w:sz w:val="20"/>
                <w:szCs w:val="20"/>
                <w:u w:val="single"/>
              </w:rPr>
            </w:pPr>
            <w:r w:rsidRPr="004B222E">
              <w:rPr>
                <w:rFonts w:eastAsia="Arial Unicode MS" w:cs="Arial Unicode MS"/>
                <w:b/>
                <w:sz w:val="20"/>
                <w:szCs w:val="20"/>
              </w:rPr>
              <w:t xml:space="preserve">Lograr que el 75% de los estudiantes en horas sociales de </w:t>
            </w:r>
            <w:r w:rsidRPr="004B222E">
              <w:rPr>
                <w:rFonts w:eastAsia="Arial Unicode MS" w:cs="Arial Unicode MS"/>
                <w:b/>
                <w:sz w:val="20"/>
                <w:szCs w:val="20"/>
              </w:rPr>
              <w:lastRenderedPageBreak/>
              <w:t>Medicina Veterinaria se inscriban en JVPMV</w:t>
            </w:r>
          </w:p>
        </w:tc>
        <w:tc>
          <w:tcPr>
            <w:tcW w:w="1701" w:type="dxa"/>
            <w:vAlign w:val="center"/>
          </w:tcPr>
          <w:p w:rsidR="004F0479" w:rsidRPr="004B222E" w:rsidRDefault="004F0479" w:rsidP="002F20CD">
            <w:pPr>
              <w:spacing w:line="276" w:lineRule="auto"/>
              <w:jc w:val="both"/>
              <w:rPr>
                <w:b/>
                <w:sz w:val="20"/>
                <w:szCs w:val="20"/>
                <w:u w:val="single"/>
              </w:rPr>
            </w:pPr>
            <w:r w:rsidRPr="004B222E">
              <w:rPr>
                <w:rFonts w:eastAsia="Arial Unicode MS" w:cs="Arial Unicode MS"/>
                <w:sz w:val="20"/>
                <w:szCs w:val="20"/>
              </w:rPr>
              <w:lastRenderedPageBreak/>
              <w:t xml:space="preserve">Ordenar y vigilar la inscripción provisional de los </w:t>
            </w:r>
            <w:r w:rsidRPr="004B222E">
              <w:rPr>
                <w:rFonts w:eastAsia="Arial Unicode MS" w:cs="Arial Unicode MS"/>
                <w:sz w:val="20"/>
                <w:szCs w:val="20"/>
              </w:rPr>
              <w:lastRenderedPageBreak/>
              <w:t>estudiantes en horas sociales</w:t>
            </w:r>
          </w:p>
        </w:tc>
        <w:tc>
          <w:tcPr>
            <w:tcW w:w="1134" w:type="dxa"/>
            <w:vAlign w:val="center"/>
          </w:tcPr>
          <w:p w:rsidR="004F0479" w:rsidRPr="004B222E" w:rsidRDefault="004F0479" w:rsidP="002F20CD">
            <w:pPr>
              <w:spacing w:line="276" w:lineRule="auto"/>
              <w:jc w:val="center"/>
              <w:rPr>
                <w:b/>
                <w:sz w:val="20"/>
                <w:szCs w:val="20"/>
                <w:u w:val="single"/>
              </w:rPr>
            </w:pPr>
            <w:r w:rsidRPr="004B222E">
              <w:rPr>
                <w:rFonts w:eastAsia="Arial Unicode MS" w:cs="Arial Unicode MS"/>
                <w:sz w:val="20"/>
                <w:szCs w:val="20"/>
              </w:rPr>
              <w:lastRenderedPageBreak/>
              <w:t>Diciembre 2017</w:t>
            </w:r>
          </w:p>
        </w:tc>
        <w:tc>
          <w:tcPr>
            <w:tcW w:w="2616" w:type="dxa"/>
            <w:vAlign w:val="center"/>
          </w:tcPr>
          <w:p w:rsidR="004F0479" w:rsidRPr="004B222E" w:rsidRDefault="004F0479" w:rsidP="002F20CD">
            <w:pPr>
              <w:spacing w:line="276" w:lineRule="auto"/>
              <w:jc w:val="both"/>
              <w:rPr>
                <w:b/>
                <w:sz w:val="20"/>
                <w:szCs w:val="20"/>
                <w:u w:val="single"/>
              </w:rPr>
            </w:pPr>
            <w:r w:rsidRPr="004B222E">
              <w:rPr>
                <w:rFonts w:eastAsia="Arial Unicode MS" w:cs="Arial Unicode MS"/>
                <w:sz w:val="20"/>
                <w:szCs w:val="20"/>
              </w:rPr>
              <w:t xml:space="preserve">Número de estudiantes inscritos aptos para realizar el ejercicio profesional supervisado en </w:t>
            </w:r>
            <w:r w:rsidRPr="004B222E">
              <w:rPr>
                <w:rFonts w:eastAsia="Arial Unicode MS" w:cs="Arial Unicode MS"/>
                <w:sz w:val="20"/>
                <w:szCs w:val="20"/>
              </w:rPr>
              <w:lastRenderedPageBreak/>
              <w:t>JVPMV/Listado de estudiantes en horas sociales a nivel nacional.</w:t>
            </w:r>
          </w:p>
        </w:tc>
        <w:tc>
          <w:tcPr>
            <w:tcW w:w="2693" w:type="dxa"/>
            <w:vAlign w:val="center"/>
          </w:tcPr>
          <w:p w:rsidR="004F0479" w:rsidRPr="004B222E" w:rsidRDefault="004F0479" w:rsidP="00F81E55">
            <w:pPr>
              <w:pStyle w:val="Prrafodelista"/>
              <w:numPr>
                <w:ilvl w:val="0"/>
                <w:numId w:val="34"/>
              </w:numPr>
              <w:spacing w:line="276" w:lineRule="auto"/>
              <w:ind w:left="317" w:hanging="283"/>
              <w:jc w:val="both"/>
              <w:rPr>
                <w:rFonts w:eastAsia="Arial Unicode MS" w:cs="Arial Unicode MS"/>
                <w:sz w:val="20"/>
                <w:szCs w:val="20"/>
              </w:rPr>
            </w:pPr>
            <w:r w:rsidRPr="004B222E">
              <w:rPr>
                <w:rFonts w:eastAsia="Arial Unicode MS" w:cs="Arial Unicode MS"/>
                <w:sz w:val="20"/>
                <w:szCs w:val="20"/>
              </w:rPr>
              <w:lastRenderedPageBreak/>
              <w:t xml:space="preserve">Listados de los estudiantes de Medicina Veterinaria que optan para realizar </w:t>
            </w:r>
            <w:r w:rsidRPr="004B222E">
              <w:rPr>
                <w:rFonts w:eastAsia="Arial Unicode MS" w:cs="Arial Unicode MS"/>
                <w:sz w:val="20"/>
                <w:szCs w:val="20"/>
              </w:rPr>
              <w:lastRenderedPageBreak/>
              <w:t>horas sociales, enviadas por las 3 universidades.</w:t>
            </w:r>
          </w:p>
          <w:p w:rsidR="004F0479" w:rsidRPr="004B222E" w:rsidRDefault="004F0479" w:rsidP="00F81E55">
            <w:pPr>
              <w:pStyle w:val="Prrafodelista"/>
              <w:numPr>
                <w:ilvl w:val="0"/>
                <w:numId w:val="34"/>
              </w:numPr>
              <w:spacing w:line="276" w:lineRule="auto"/>
              <w:ind w:left="317" w:hanging="283"/>
              <w:jc w:val="both"/>
              <w:rPr>
                <w:rFonts w:eastAsia="Arial Unicode MS" w:cs="Arial Unicode MS"/>
                <w:sz w:val="20"/>
                <w:szCs w:val="20"/>
              </w:rPr>
            </w:pPr>
            <w:r w:rsidRPr="004B222E">
              <w:rPr>
                <w:rFonts w:eastAsia="Arial Unicode MS" w:cs="Arial Unicode MS"/>
                <w:sz w:val="20"/>
                <w:szCs w:val="20"/>
              </w:rPr>
              <w:t>Listado de estudiantes inscritos (base de datos) procedimientos de inscripción de estudiantes en horas sociales u horas prácticas.</w:t>
            </w:r>
          </w:p>
        </w:tc>
        <w:tc>
          <w:tcPr>
            <w:tcW w:w="1418" w:type="dxa"/>
            <w:vAlign w:val="center"/>
          </w:tcPr>
          <w:p w:rsidR="004F0479" w:rsidRPr="004B222E" w:rsidRDefault="004F0479" w:rsidP="002F20CD">
            <w:pPr>
              <w:spacing w:line="276" w:lineRule="auto"/>
              <w:jc w:val="center"/>
              <w:rPr>
                <w:rFonts w:eastAsia="Arial Unicode MS" w:cs="Arial Unicode MS"/>
                <w:sz w:val="20"/>
                <w:szCs w:val="20"/>
              </w:rPr>
            </w:pPr>
            <w:r w:rsidRPr="004B222E">
              <w:rPr>
                <w:rFonts w:eastAsia="Arial Unicode MS" w:cs="Arial Unicode MS"/>
                <w:sz w:val="20"/>
                <w:szCs w:val="20"/>
              </w:rPr>
              <w:lastRenderedPageBreak/>
              <w:t>Cada 6 meses</w:t>
            </w:r>
          </w:p>
        </w:tc>
        <w:tc>
          <w:tcPr>
            <w:tcW w:w="2216" w:type="dxa"/>
            <w:vAlign w:val="center"/>
          </w:tcPr>
          <w:p w:rsidR="004F0479" w:rsidRPr="004B222E" w:rsidRDefault="004F0479" w:rsidP="00F81E55">
            <w:pPr>
              <w:pStyle w:val="Prrafodelista"/>
              <w:numPr>
                <w:ilvl w:val="0"/>
                <w:numId w:val="35"/>
              </w:numPr>
              <w:spacing w:line="276" w:lineRule="auto"/>
              <w:ind w:left="317" w:hanging="283"/>
              <w:jc w:val="both"/>
              <w:rPr>
                <w:rFonts w:eastAsia="Arial Unicode MS" w:cs="Arial Unicode MS"/>
                <w:sz w:val="20"/>
                <w:szCs w:val="20"/>
              </w:rPr>
            </w:pPr>
            <w:r w:rsidRPr="004B222E">
              <w:rPr>
                <w:rFonts w:eastAsia="Arial Unicode MS" w:cs="Arial Unicode MS"/>
                <w:sz w:val="20"/>
                <w:szCs w:val="20"/>
              </w:rPr>
              <w:t>Falta de información de parte de las Universidades.</w:t>
            </w:r>
          </w:p>
          <w:p w:rsidR="004F0479" w:rsidRPr="004B222E" w:rsidRDefault="004F0479" w:rsidP="00F81E55">
            <w:pPr>
              <w:pStyle w:val="Prrafodelista"/>
              <w:numPr>
                <w:ilvl w:val="0"/>
                <w:numId w:val="35"/>
              </w:numPr>
              <w:spacing w:line="276" w:lineRule="auto"/>
              <w:ind w:left="317" w:hanging="283"/>
              <w:jc w:val="both"/>
              <w:rPr>
                <w:rFonts w:eastAsia="Arial Unicode MS" w:cs="Arial Unicode MS"/>
                <w:sz w:val="20"/>
                <w:szCs w:val="20"/>
              </w:rPr>
            </w:pPr>
            <w:r w:rsidRPr="004B222E">
              <w:rPr>
                <w:rFonts w:eastAsia="Arial Unicode MS" w:cs="Arial Unicode MS"/>
                <w:sz w:val="20"/>
                <w:szCs w:val="20"/>
              </w:rPr>
              <w:lastRenderedPageBreak/>
              <w:t>Falta de interés de los estudiantes egresados.</w:t>
            </w:r>
          </w:p>
          <w:p w:rsidR="004F0479" w:rsidRPr="004B222E" w:rsidRDefault="004F0479" w:rsidP="00F81E55">
            <w:pPr>
              <w:pStyle w:val="Prrafodelista"/>
              <w:numPr>
                <w:ilvl w:val="0"/>
                <w:numId w:val="35"/>
              </w:numPr>
              <w:spacing w:line="276" w:lineRule="auto"/>
              <w:ind w:left="317" w:hanging="283"/>
              <w:jc w:val="both"/>
              <w:rPr>
                <w:rFonts w:eastAsia="Arial Unicode MS" w:cs="Arial Unicode MS"/>
                <w:sz w:val="20"/>
                <w:szCs w:val="20"/>
              </w:rPr>
            </w:pPr>
            <w:r w:rsidRPr="004B222E">
              <w:rPr>
                <w:rFonts w:eastAsia="Arial Unicode MS" w:cs="Arial Unicode MS"/>
                <w:sz w:val="20"/>
                <w:szCs w:val="20"/>
              </w:rPr>
              <w:t>Falta de interés de las autoridades involucradas.</w:t>
            </w:r>
          </w:p>
        </w:tc>
      </w:tr>
    </w:tbl>
    <w:p w:rsidR="004F0479" w:rsidRPr="004B222E" w:rsidRDefault="004F0479" w:rsidP="004F0479">
      <w:pPr>
        <w:spacing w:after="0"/>
        <w:jc w:val="center"/>
        <w:rPr>
          <w:b/>
          <w:sz w:val="20"/>
          <w:szCs w:val="20"/>
        </w:rPr>
      </w:pPr>
    </w:p>
    <w:p w:rsidR="004F0479" w:rsidRPr="004B222E"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Pr="004B222E" w:rsidRDefault="004F0479" w:rsidP="004F0479">
      <w:pPr>
        <w:spacing w:after="0"/>
        <w:jc w:val="center"/>
        <w:rPr>
          <w:b/>
          <w:sz w:val="20"/>
          <w:szCs w:val="20"/>
        </w:rPr>
      </w:pPr>
    </w:p>
    <w:p w:rsidR="004F0479" w:rsidRPr="004B222E" w:rsidRDefault="004F0479" w:rsidP="004F0479">
      <w:pPr>
        <w:spacing w:after="0"/>
        <w:rPr>
          <w:b/>
          <w:sz w:val="20"/>
          <w:szCs w:val="20"/>
        </w:rPr>
      </w:pPr>
    </w:p>
    <w:p w:rsidR="004F0479" w:rsidRPr="004B222E" w:rsidRDefault="004F0479" w:rsidP="004F0479">
      <w:pPr>
        <w:spacing w:after="0"/>
        <w:jc w:val="center"/>
        <w:rPr>
          <w:b/>
          <w:sz w:val="20"/>
          <w:szCs w:val="20"/>
        </w:rPr>
      </w:pPr>
      <w:r w:rsidRPr="004B222E">
        <w:rPr>
          <w:b/>
          <w:sz w:val="20"/>
          <w:szCs w:val="20"/>
        </w:rPr>
        <w:lastRenderedPageBreak/>
        <w:t>CONSEJO SUPERIOR DE SALUD PÚBLICA</w:t>
      </w:r>
    </w:p>
    <w:p w:rsidR="004F0479" w:rsidRPr="004B222E" w:rsidRDefault="004F0479" w:rsidP="004F0479">
      <w:pPr>
        <w:spacing w:after="0"/>
        <w:jc w:val="center"/>
        <w:rPr>
          <w:b/>
          <w:sz w:val="20"/>
          <w:szCs w:val="20"/>
          <w:u w:val="single"/>
        </w:rPr>
      </w:pPr>
      <w:r w:rsidRPr="004B222E">
        <w:rPr>
          <w:b/>
          <w:sz w:val="20"/>
          <w:szCs w:val="20"/>
          <w:u w:val="single"/>
        </w:rPr>
        <w:t>PLAN  OPERATIVO ANUAL – 2017</w:t>
      </w:r>
    </w:p>
    <w:p w:rsidR="004F0479" w:rsidRPr="004B222E" w:rsidRDefault="004F0479" w:rsidP="004F0479">
      <w:pPr>
        <w:spacing w:after="0"/>
        <w:jc w:val="center"/>
        <w:rPr>
          <w:b/>
          <w:sz w:val="20"/>
          <w:szCs w:val="20"/>
          <w:u w:val="single"/>
        </w:rPr>
      </w:pPr>
    </w:p>
    <w:p w:rsidR="004F0479" w:rsidRPr="004B222E" w:rsidRDefault="004F0479" w:rsidP="004F0479">
      <w:pPr>
        <w:spacing w:after="0"/>
        <w:jc w:val="center"/>
        <w:rPr>
          <w:b/>
          <w:sz w:val="20"/>
          <w:szCs w:val="20"/>
          <w:u w:val="single"/>
        </w:rPr>
      </w:pPr>
      <w:r w:rsidRPr="004B222E">
        <w:rPr>
          <w:b/>
          <w:sz w:val="20"/>
          <w:szCs w:val="20"/>
          <w:u w:val="single"/>
        </w:rPr>
        <w:t>Programa: Regulación de Prestadores de Servicios de Salud</w:t>
      </w:r>
    </w:p>
    <w:p w:rsidR="004F0479" w:rsidRPr="004B222E" w:rsidRDefault="004F0479" w:rsidP="004F0479">
      <w:pPr>
        <w:spacing w:after="0"/>
        <w:jc w:val="center"/>
        <w:rPr>
          <w:b/>
          <w:sz w:val="20"/>
          <w:szCs w:val="20"/>
          <w:u w:val="single"/>
        </w:rPr>
      </w:pPr>
      <w:r w:rsidRPr="004B222E">
        <w:rPr>
          <w:b/>
          <w:sz w:val="20"/>
          <w:szCs w:val="20"/>
          <w:u w:val="single"/>
        </w:rPr>
        <w:t>Subprograma: Autorización y vigilancia del ejercicio profesional</w:t>
      </w:r>
    </w:p>
    <w:p w:rsidR="004F0479" w:rsidRPr="004B222E" w:rsidRDefault="004F0479" w:rsidP="004F0479">
      <w:pPr>
        <w:spacing w:after="0"/>
        <w:jc w:val="center"/>
        <w:rPr>
          <w:b/>
          <w:sz w:val="20"/>
          <w:szCs w:val="20"/>
          <w:u w:val="single"/>
        </w:rPr>
      </w:pPr>
    </w:p>
    <w:p w:rsidR="004F0479" w:rsidRPr="004B222E" w:rsidRDefault="004F0479" w:rsidP="004F0479">
      <w:pPr>
        <w:spacing w:after="0"/>
        <w:rPr>
          <w:b/>
          <w:color w:val="006600"/>
          <w:sz w:val="20"/>
          <w:szCs w:val="20"/>
        </w:rPr>
      </w:pPr>
      <w:r w:rsidRPr="004B222E">
        <w:rPr>
          <w:b/>
          <w:color w:val="006600"/>
          <w:sz w:val="20"/>
          <w:szCs w:val="20"/>
        </w:rPr>
        <w:t>Junta de Vigilancia de la Profesión Médico Veterinaria</w:t>
      </w:r>
    </w:p>
    <w:p w:rsidR="004F0479" w:rsidRPr="004B222E" w:rsidRDefault="004F0479" w:rsidP="004F0479">
      <w:pPr>
        <w:spacing w:after="0"/>
        <w:rPr>
          <w:b/>
          <w:color w:val="006600"/>
          <w:sz w:val="20"/>
          <w:szCs w:val="20"/>
        </w:rPr>
      </w:pPr>
    </w:p>
    <w:tbl>
      <w:tblPr>
        <w:tblStyle w:val="Tablaconcuadrcula"/>
        <w:tblW w:w="12568" w:type="dxa"/>
        <w:jc w:val="center"/>
        <w:tblLook w:val="04A0" w:firstRow="1" w:lastRow="0" w:firstColumn="1" w:lastColumn="0" w:noHBand="0" w:noVBand="1"/>
      </w:tblPr>
      <w:tblGrid>
        <w:gridCol w:w="1874"/>
        <w:gridCol w:w="1985"/>
        <w:gridCol w:w="1134"/>
        <w:gridCol w:w="2551"/>
        <w:gridCol w:w="1507"/>
        <w:gridCol w:w="1417"/>
        <w:gridCol w:w="2100"/>
      </w:tblGrid>
      <w:tr w:rsidR="004F0479" w:rsidRPr="004B222E" w:rsidTr="002F20CD">
        <w:trPr>
          <w:trHeight w:val="531"/>
          <w:jc w:val="center"/>
        </w:trPr>
        <w:tc>
          <w:tcPr>
            <w:tcW w:w="1874"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OBJETIVOS</w:t>
            </w:r>
          </w:p>
        </w:tc>
        <w:tc>
          <w:tcPr>
            <w:tcW w:w="1985"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METAS</w:t>
            </w:r>
          </w:p>
        </w:tc>
        <w:tc>
          <w:tcPr>
            <w:tcW w:w="1134"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PLAZO</w:t>
            </w:r>
          </w:p>
        </w:tc>
        <w:tc>
          <w:tcPr>
            <w:tcW w:w="2551"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INDICADOR PROYECTADO/ EJECUTADO</w:t>
            </w:r>
          </w:p>
        </w:tc>
        <w:tc>
          <w:tcPr>
            <w:tcW w:w="1507" w:type="dxa"/>
            <w:shd w:val="clear" w:color="auto" w:fill="F2F2F2" w:themeFill="background1" w:themeFillShade="F2"/>
          </w:tcPr>
          <w:p w:rsidR="004F0479" w:rsidRPr="004B222E" w:rsidRDefault="004F0479" w:rsidP="002F20CD">
            <w:pPr>
              <w:spacing w:line="276" w:lineRule="auto"/>
              <w:jc w:val="center"/>
              <w:rPr>
                <w:b/>
                <w:sz w:val="20"/>
                <w:szCs w:val="20"/>
              </w:rPr>
            </w:pPr>
            <w:r w:rsidRPr="004B222E">
              <w:rPr>
                <w:b/>
                <w:sz w:val="20"/>
                <w:szCs w:val="20"/>
              </w:rPr>
              <w:t>FUENTE DE INFORMACIÓN</w:t>
            </w:r>
          </w:p>
        </w:tc>
        <w:tc>
          <w:tcPr>
            <w:tcW w:w="1417" w:type="dxa"/>
            <w:shd w:val="clear" w:color="auto" w:fill="F2F2F2" w:themeFill="background1" w:themeFillShade="F2"/>
          </w:tcPr>
          <w:p w:rsidR="004F0479" w:rsidRPr="004B222E" w:rsidRDefault="004F0479" w:rsidP="002F20CD">
            <w:pPr>
              <w:spacing w:line="276" w:lineRule="auto"/>
              <w:jc w:val="center"/>
              <w:rPr>
                <w:b/>
                <w:sz w:val="20"/>
                <w:szCs w:val="20"/>
              </w:rPr>
            </w:pPr>
            <w:r w:rsidRPr="004B222E">
              <w:rPr>
                <w:b/>
                <w:sz w:val="20"/>
                <w:szCs w:val="20"/>
              </w:rPr>
              <w:t xml:space="preserve">FRECUENCIA </w:t>
            </w:r>
          </w:p>
          <w:p w:rsidR="004F0479" w:rsidRPr="004B222E" w:rsidRDefault="004F0479" w:rsidP="002F20CD">
            <w:pPr>
              <w:spacing w:line="276" w:lineRule="auto"/>
              <w:jc w:val="center"/>
              <w:rPr>
                <w:b/>
                <w:sz w:val="20"/>
                <w:szCs w:val="20"/>
              </w:rPr>
            </w:pPr>
            <w:r w:rsidRPr="004B222E">
              <w:rPr>
                <w:b/>
                <w:sz w:val="20"/>
                <w:szCs w:val="20"/>
              </w:rPr>
              <w:t>DE MEDICIÓN</w:t>
            </w:r>
          </w:p>
        </w:tc>
        <w:tc>
          <w:tcPr>
            <w:tcW w:w="2100" w:type="dxa"/>
            <w:shd w:val="clear" w:color="auto" w:fill="F2F2F2" w:themeFill="background1" w:themeFillShade="F2"/>
          </w:tcPr>
          <w:p w:rsidR="004F0479" w:rsidRPr="004B222E" w:rsidRDefault="004F0479" w:rsidP="002F20CD">
            <w:pPr>
              <w:spacing w:line="276" w:lineRule="auto"/>
              <w:jc w:val="center"/>
              <w:rPr>
                <w:b/>
                <w:sz w:val="20"/>
                <w:szCs w:val="20"/>
              </w:rPr>
            </w:pPr>
            <w:r w:rsidRPr="004B222E">
              <w:rPr>
                <w:b/>
                <w:sz w:val="20"/>
                <w:szCs w:val="20"/>
              </w:rPr>
              <w:t>FACTORES CRÍTICOS</w:t>
            </w:r>
          </w:p>
          <w:p w:rsidR="004F0479" w:rsidRPr="004B222E" w:rsidRDefault="004F0479" w:rsidP="002F20CD">
            <w:pPr>
              <w:spacing w:line="276" w:lineRule="auto"/>
              <w:jc w:val="center"/>
              <w:rPr>
                <w:b/>
                <w:sz w:val="20"/>
                <w:szCs w:val="20"/>
              </w:rPr>
            </w:pPr>
            <w:r w:rsidRPr="004B222E">
              <w:rPr>
                <w:b/>
                <w:sz w:val="20"/>
                <w:szCs w:val="20"/>
              </w:rPr>
              <w:t>DE ÉXITO</w:t>
            </w:r>
          </w:p>
        </w:tc>
      </w:tr>
      <w:tr w:rsidR="004F0479" w:rsidRPr="004B222E" w:rsidTr="002F20CD">
        <w:trPr>
          <w:trHeight w:val="2874"/>
          <w:jc w:val="center"/>
        </w:trPr>
        <w:tc>
          <w:tcPr>
            <w:tcW w:w="1874" w:type="dxa"/>
            <w:vAlign w:val="center"/>
          </w:tcPr>
          <w:p w:rsidR="004F0479" w:rsidRPr="004B222E" w:rsidRDefault="004F0479" w:rsidP="002F20CD">
            <w:pPr>
              <w:spacing w:line="276" w:lineRule="auto"/>
              <w:jc w:val="both"/>
              <w:rPr>
                <w:b/>
                <w:sz w:val="20"/>
                <w:szCs w:val="20"/>
                <w:u w:val="single"/>
              </w:rPr>
            </w:pPr>
            <w:r w:rsidRPr="004B222E">
              <w:rPr>
                <w:rFonts w:eastAsia="Arial Unicode MS" w:cs="Arial Unicode MS"/>
                <w:b/>
                <w:sz w:val="20"/>
                <w:szCs w:val="20"/>
              </w:rPr>
              <w:t>Reducir en un 25% el tiempo de respuesta del proceso administrativo sancionatorio. (tomando como standard la prescripción)</w:t>
            </w:r>
          </w:p>
        </w:tc>
        <w:tc>
          <w:tcPr>
            <w:tcW w:w="1985" w:type="dxa"/>
            <w:vAlign w:val="center"/>
          </w:tcPr>
          <w:p w:rsidR="004F0479" w:rsidRPr="004B222E" w:rsidRDefault="004F0479" w:rsidP="002F20CD">
            <w:pPr>
              <w:spacing w:line="276" w:lineRule="auto"/>
              <w:jc w:val="both"/>
              <w:rPr>
                <w:rFonts w:eastAsia="Arial Unicode MS" w:cs="Arial Unicode MS"/>
                <w:sz w:val="20"/>
                <w:szCs w:val="20"/>
              </w:rPr>
            </w:pPr>
            <w:r w:rsidRPr="004B222E">
              <w:rPr>
                <w:rFonts w:eastAsia="Arial Unicode MS" w:cs="Arial Unicode MS"/>
                <w:sz w:val="20"/>
                <w:szCs w:val="20"/>
              </w:rPr>
              <w:t>El 25% de los procesos sancionatorios reducir del total en la agilidad del trámite del proceso sancionatorio.</w:t>
            </w:r>
          </w:p>
        </w:tc>
        <w:tc>
          <w:tcPr>
            <w:tcW w:w="1134" w:type="dxa"/>
            <w:vAlign w:val="center"/>
          </w:tcPr>
          <w:p w:rsidR="004F0479" w:rsidRPr="004B222E" w:rsidRDefault="004F0479" w:rsidP="002F20CD">
            <w:pPr>
              <w:spacing w:line="276" w:lineRule="auto"/>
              <w:jc w:val="center"/>
              <w:rPr>
                <w:b/>
                <w:sz w:val="20"/>
                <w:szCs w:val="20"/>
              </w:rPr>
            </w:pPr>
            <w:r w:rsidRPr="004B222E">
              <w:rPr>
                <w:rFonts w:eastAsia="Arial Unicode MS" w:cs="Arial Unicode MS"/>
                <w:sz w:val="20"/>
                <w:szCs w:val="20"/>
              </w:rPr>
              <w:t>Diciembre 2017</w:t>
            </w:r>
          </w:p>
        </w:tc>
        <w:tc>
          <w:tcPr>
            <w:tcW w:w="2551" w:type="dxa"/>
            <w:vAlign w:val="center"/>
          </w:tcPr>
          <w:p w:rsidR="004F0479" w:rsidRPr="004B222E" w:rsidRDefault="004F0479" w:rsidP="002F20CD">
            <w:pPr>
              <w:spacing w:line="276" w:lineRule="auto"/>
              <w:jc w:val="both"/>
              <w:rPr>
                <w:b/>
                <w:sz w:val="20"/>
                <w:szCs w:val="20"/>
              </w:rPr>
            </w:pPr>
            <w:r w:rsidRPr="004B222E">
              <w:rPr>
                <w:rFonts w:eastAsia="Arial Unicode MS" w:cs="Arial Unicode MS"/>
                <w:sz w:val="20"/>
                <w:szCs w:val="20"/>
              </w:rPr>
              <w:t>Plazo medio actual de respuesta del proceso administrativo sancionatorio/Plazo medio año anterior de respuesta del proceso administrativo sancionatorio.</w:t>
            </w:r>
          </w:p>
        </w:tc>
        <w:tc>
          <w:tcPr>
            <w:tcW w:w="1507" w:type="dxa"/>
            <w:vAlign w:val="center"/>
          </w:tcPr>
          <w:p w:rsidR="004F0479" w:rsidRPr="004B222E" w:rsidRDefault="004F0479" w:rsidP="002F20CD">
            <w:pPr>
              <w:spacing w:line="276" w:lineRule="auto"/>
              <w:jc w:val="both"/>
              <w:rPr>
                <w:rFonts w:eastAsia="Arial Unicode MS" w:cs="Arial Unicode MS"/>
                <w:sz w:val="20"/>
                <w:szCs w:val="20"/>
              </w:rPr>
            </w:pPr>
            <w:r w:rsidRPr="004B222E">
              <w:rPr>
                <w:rFonts w:eastAsia="Arial Unicode MS" w:cs="Arial Unicode MS"/>
                <w:sz w:val="20"/>
                <w:szCs w:val="20"/>
              </w:rPr>
              <w:t>Base de datos del proceso administrativo sancionatorio</w:t>
            </w:r>
          </w:p>
        </w:tc>
        <w:tc>
          <w:tcPr>
            <w:tcW w:w="1417" w:type="dxa"/>
            <w:vAlign w:val="center"/>
          </w:tcPr>
          <w:p w:rsidR="004F0479" w:rsidRPr="004B222E" w:rsidRDefault="004F0479" w:rsidP="002F20CD">
            <w:pPr>
              <w:spacing w:line="276" w:lineRule="auto"/>
              <w:jc w:val="center"/>
              <w:rPr>
                <w:sz w:val="20"/>
                <w:szCs w:val="20"/>
              </w:rPr>
            </w:pPr>
            <w:r w:rsidRPr="004B222E">
              <w:rPr>
                <w:sz w:val="20"/>
                <w:szCs w:val="20"/>
              </w:rPr>
              <w:t>Cada 6 meses</w:t>
            </w:r>
          </w:p>
        </w:tc>
        <w:tc>
          <w:tcPr>
            <w:tcW w:w="2100" w:type="dxa"/>
            <w:vAlign w:val="center"/>
          </w:tcPr>
          <w:p w:rsidR="004F0479" w:rsidRPr="004B222E" w:rsidRDefault="004F0479" w:rsidP="00F81E55">
            <w:pPr>
              <w:pStyle w:val="Prrafodelista"/>
              <w:numPr>
                <w:ilvl w:val="0"/>
                <w:numId w:val="36"/>
              </w:numPr>
              <w:spacing w:line="276" w:lineRule="auto"/>
              <w:ind w:left="304" w:hanging="283"/>
              <w:jc w:val="both"/>
              <w:rPr>
                <w:rFonts w:eastAsia="Arial Unicode MS" w:cs="Arial Unicode MS"/>
                <w:sz w:val="20"/>
                <w:szCs w:val="20"/>
              </w:rPr>
            </w:pPr>
            <w:r w:rsidRPr="004B222E">
              <w:rPr>
                <w:rFonts w:eastAsia="Arial Unicode MS" w:cs="Arial Unicode MS"/>
                <w:sz w:val="20"/>
                <w:szCs w:val="20"/>
              </w:rPr>
              <w:t>Falta de registro de respuesta de proceso en el trámite administrativo sancionatorio.</w:t>
            </w:r>
          </w:p>
          <w:p w:rsidR="004F0479" w:rsidRPr="004B222E" w:rsidRDefault="004F0479" w:rsidP="00F81E55">
            <w:pPr>
              <w:pStyle w:val="Prrafodelista"/>
              <w:numPr>
                <w:ilvl w:val="0"/>
                <w:numId w:val="36"/>
              </w:numPr>
              <w:spacing w:line="276" w:lineRule="auto"/>
              <w:ind w:left="304" w:hanging="283"/>
              <w:jc w:val="both"/>
              <w:rPr>
                <w:rFonts w:eastAsia="Arial Unicode MS" w:cs="Arial Unicode MS"/>
                <w:sz w:val="20"/>
                <w:szCs w:val="20"/>
              </w:rPr>
            </w:pPr>
            <w:r w:rsidRPr="004B222E">
              <w:rPr>
                <w:rFonts w:eastAsia="Arial Unicode MS" w:cs="Arial Unicode MS"/>
                <w:sz w:val="20"/>
                <w:szCs w:val="20"/>
              </w:rPr>
              <w:t>Falta de protocolos que aseguran la sostenibilidad del interés de las autoridades de la Junta Directiva.</w:t>
            </w:r>
          </w:p>
          <w:p w:rsidR="004F0479" w:rsidRPr="004B222E" w:rsidRDefault="004F0479" w:rsidP="00F81E55">
            <w:pPr>
              <w:pStyle w:val="Prrafodelista"/>
              <w:numPr>
                <w:ilvl w:val="0"/>
                <w:numId w:val="36"/>
              </w:numPr>
              <w:spacing w:line="276" w:lineRule="auto"/>
              <w:ind w:left="304" w:hanging="283"/>
              <w:jc w:val="both"/>
              <w:rPr>
                <w:rFonts w:eastAsia="Arial Unicode MS" w:cs="Arial Unicode MS"/>
                <w:sz w:val="20"/>
                <w:szCs w:val="20"/>
              </w:rPr>
            </w:pPr>
            <w:r w:rsidRPr="004B222E">
              <w:rPr>
                <w:rFonts w:eastAsia="Arial Unicode MS" w:cs="Arial Unicode MS"/>
                <w:sz w:val="20"/>
                <w:szCs w:val="20"/>
              </w:rPr>
              <w:t>Falta de experiencia en el procedimiento administrativo sancionatorio.</w:t>
            </w:r>
          </w:p>
        </w:tc>
      </w:tr>
    </w:tbl>
    <w:p w:rsidR="004F0479" w:rsidRPr="004B222E" w:rsidRDefault="004F0479" w:rsidP="004F0479">
      <w:pPr>
        <w:spacing w:after="0"/>
        <w:jc w:val="center"/>
        <w:rPr>
          <w:b/>
          <w:sz w:val="20"/>
          <w:szCs w:val="20"/>
        </w:rPr>
      </w:pPr>
    </w:p>
    <w:p w:rsidR="004F0479" w:rsidRPr="004B222E" w:rsidRDefault="004F0479" w:rsidP="004F0479">
      <w:pPr>
        <w:spacing w:after="0"/>
        <w:jc w:val="center"/>
        <w:rPr>
          <w:b/>
          <w:sz w:val="20"/>
          <w:szCs w:val="20"/>
        </w:rPr>
      </w:pPr>
    </w:p>
    <w:p w:rsidR="004F0479" w:rsidRPr="004B222E" w:rsidRDefault="004F0479" w:rsidP="004F0479">
      <w:pPr>
        <w:spacing w:after="0"/>
        <w:jc w:val="center"/>
        <w:rPr>
          <w:b/>
          <w:sz w:val="20"/>
          <w:szCs w:val="20"/>
        </w:rPr>
      </w:pPr>
    </w:p>
    <w:p w:rsidR="004F0479" w:rsidRDefault="004F0479" w:rsidP="004F0479">
      <w:pPr>
        <w:spacing w:after="0"/>
        <w:jc w:val="center"/>
        <w:rPr>
          <w:b/>
          <w:sz w:val="20"/>
          <w:szCs w:val="20"/>
        </w:rPr>
      </w:pPr>
    </w:p>
    <w:p w:rsidR="004F0479" w:rsidRPr="004B222E" w:rsidRDefault="004F0479" w:rsidP="004F0479">
      <w:pPr>
        <w:spacing w:after="0"/>
        <w:jc w:val="center"/>
        <w:rPr>
          <w:b/>
          <w:sz w:val="20"/>
          <w:szCs w:val="20"/>
        </w:rPr>
      </w:pPr>
      <w:r w:rsidRPr="004B222E">
        <w:rPr>
          <w:b/>
          <w:sz w:val="20"/>
          <w:szCs w:val="20"/>
        </w:rPr>
        <w:lastRenderedPageBreak/>
        <w:t>CONSEJO SUPERIOR DE SALUD PÚBLICA</w:t>
      </w:r>
    </w:p>
    <w:p w:rsidR="004F0479" w:rsidRPr="004B222E" w:rsidRDefault="004F0479" w:rsidP="004F0479">
      <w:pPr>
        <w:spacing w:after="0"/>
        <w:jc w:val="center"/>
        <w:rPr>
          <w:b/>
          <w:sz w:val="20"/>
          <w:szCs w:val="20"/>
          <w:u w:val="single"/>
        </w:rPr>
      </w:pPr>
      <w:r w:rsidRPr="004B222E">
        <w:rPr>
          <w:b/>
          <w:sz w:val="20"/>
          <w:szCs w:val="20"/>
          <w:u w:val="single"/>
        </w:rPr>
        <w:t>PLAN  OPERATIVO ANUAL – 2017</w:t>
      </w:r>
    </w:p>
    <w:p w:rsidR="004F0479" w:rsidRPr="004B222E" w:rsidRDefault="004F0479" w:rsidP="004F0479">
      <w:pPr>
        <w:spacing w:after="0"/>
        <w:jc w:val="center"/>
        <w:rPr>
          <w:b/>
          <w:sz w:val="20"/>
          <w:szCs w:val="20"/>
          <w:u w:val="single"/>
        </w:rPr>
      </w:pPr>
    </w:p>
    <w:p w:rsidR="004F0479" w:rsidRPr="004B222E" w:rsidRDefault="004F0479" w:rsidP="004F0479">
      <w:pPr>
        <w:spacing w:after="0"/>
        <w:jc w:val="center"/>
        <w:rPr>
          <w:b/>
          <w:sz w:val="20"/>
          <w:szCs w:val="20"/>
          <w:u w:val="single"/>
        </w:rPr>
      </w:pPr>
      <w:r w:rsidRPr="004B222E">
        <w:rPr>
          <w:b/>
          <w:sz w:val="20"/>
          <w:szCs w:val="20"/>
          <w:u w:val="single"/>
        </w:rPr>
        <w:t>Programa: Regulación de Prestadores de Servicios de Salud</w:t>
      </w:r>
    </w:p>
    <w:p w:rsidR="004F0479" w:rsidRPr="004B222E" w:rsidRDefault="004F0479" w:rsidP="004F0479">
      <w:pPr>
        <w:spacing w:after="0"/>
        <w:jc w:val="center"/>
        <w:rPr>
          <w:b/>
          <w:sz w:val="20"/>
          <w:szCs w:val="20"/>
          <w:u w:val="single"/>
        </w:rPr>
      </w:pPr>
      <w:r w:rsidRPr="004B222E">
        <w:rPr>
          <w:b/>
          <w:sz w:val="20"/>
          <w:szCs w:val="20"/>
          <w:u w:val="single"/>
        </w:rPr>
        <w:t>Subprograma: Autorización y vigilancia de establecimientos de salud</w:t>
      </w:r>
    </w:p>
    <w:p w:rsidR="004F0479" w:rsidRPr="004B222E" w:rsidRDefault="004F0479" w:rsidP="004F0479">
      <w:pPr>
        <w:spacing w:after="0"/>
        <w:rPr>
          <w:b/>
          <w:color w:val="006600"/>
          <w:sz w:val="20"/>
          <w:szCs w:val="20"/>
        </w:rPr>
      </w:pPr>
    </w:p>
    <w:p w:rsidR="004F0479" w:rsidRPr="004B222E" w:rsidRDefault="004F0479" w:rsidP="004F0479">
      <w:pPr>
        <w:spacing w:after="0"/>
        <w:rPr>
          <w:b/>
          <w:color w:val="006600"/>
          <w:sz w:val="20"/>
          <w:szCs w:val="20"/>
        </w:rPr>
      </w:pPr>
      <w:r w:rsidRPr="004B222E">
        <w:rPr>
          <w:b/>
          <w:color w:val="006600"/>
          <w:sz w:val="20"/>
          <w:szCs w:val="20"/>
        </w:rPr>
        <w:t>Junta de Vigilancia de la Profesión Médico Veterinaria</w:t>
      </w:r>
    </w:p>
    <w:p w:rsidR="004F0479" w:rsidRPr="004B222E" w:rsidRDefault="004F0479" w:rsidP="004F0479">
      <w:pPr>
        <w:spacing w:after="0"/>
        <w:rPr>
          <w:b/>
          <w:sz w:val="20"/>
          <w:szCs w:val="20"/>
        </w:rPr>
      </w:pPr>
    </w:p>
    <w:tbl>
      <w:tblPr>
        <w:tblStyle w:val="Tablaconcuadrcula"/>
        <w:tblW w:w="13892" w:type="dxa"/>
        <w:jc w:val="center"/>
        <w:tblLook w:val="04A0" w:firstRow="1" w:lastRow="0" w:firstColumn="1" w:lastColumn="0" w:noHBand="0" w:noVBand="1"/>
      </w:tblPr>
      <w:tblGrid>
        <w:gridCol w:w="1773"/>
        <w:gridCol w:w="1737"/>
        <w:gridCol w:w="1134"/>
        <w:gridCol w:w="2552"/>
        <w:gridCol w:w="2126"/>
        <w:gridCol w:w="1667"/>
        <w:gridCol w:w="2903"/>
      </w:tblGrid>
      <w:tr w:rsidR="004F0479" w:rsidRPr="004B222E" w:rsidTr="002F20CD">
        <w:trPr>
          <w:trHeight w:val="531"/>
          <w:jc w:val="center"/>
        </w:trPr>
        <w:tc>
          <w:tcPr>
            <w:tcW w:w="1773"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OBJETIVOS</w:t>
            </w:r>
          </w:p>
        </w:tc>
        <w:tc>
          <w:tcPr>
            <w:tcW w:w="1737"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METAS</w:t>
            </w:r>
          </w:p>
        </w:tc>
        <w:tc>
          <w:tcPr>
            <w:tcW w:w="1134"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PLAZO</w:t>
            </w:r>
          </w:p>
        </w:tc>
        <w:tc>
          <w:tcPr>
            <w:tcW w:w="2552"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INDICADOR PROYECTADO/ EJECUTADO</w:t>
            </w:r>
          </w:p>
        </w:tc>
        <w:tc>
          <w:tcPr>
            <w:tcW w:w="2126" w:type="dxa"/>
            <w:shd w:val="clear" w:color="auto" w:fill="F2F2F2" w:themeFill="background1" w:themeFillShade="F2"/>
          </w:tcPr>
          <w:p w:rsidR="004F0479" w:rsidRPr="004B222E" w:rsidRDefault="004F0479" w:rsidP="002F20CD">
            <w:pPr>
              <w:spacing w:line="276" w:lineRule="auto"/>
              <w:jc w:val="center"/>
              <w:rPr>
                <w:b/>
                <w:sz w:val="20"/>
                <w:szCs w:val="20"/>
              </w:rPr>
            </w:pPr>
            <w:r w:rsidRPr="004B222E">
              <w:rPr>
                <w:b/>
                <w:sz w:val="20"/>
                <w:szCs w:val="20"/>
              </w:rPr>
              <w:t>FUENTE DE INFORMACIÓN</w:t>
            </w:r>
          </w:p>
        </w:tc>
        <w:tc>
          <w:tcPr>
            <w:tcW w:w="1667" w:type="dxa"/>
            <w:shd w:val="clear" w:color="auto" w:fill="F2F2F2" w:themeFill="background1" w:themeFillShade="F2"/>
          </w:tcPr>
          <w:p w:rsidR="004F0479" w:rsidRPr="004B222E" w:rsidRDefault="004F0479" w:rsidP="002F20CD">
            <w:pPr>
              <w:spacing w:line="276" w:lineRule="auto"/>
              <w:jc w:val="center"/>
              <w:rPr>
                <w:b/>
                <w:sz w:val="20"/>
                <w:szCs w:val="20"/>
              </w:rPr>
            </w:pPr>
            <w:r w:rsidRPr="004B222E">
              <w:rPr>
                <w:b/>
                <w:sz w:val="20"/>
                <w:szCs w:val="20"/>
              </w:rPr>
              <w:t xml:space="preserve">FRECUENCIA </w:t>
            </w:r>
          </w:p>
          <w:p w:rsidR="004F0479" w:rsidRPr="004B222E" w:rsidRDefault="004F0479" w:rsidP="002F20CD">
            <w:pPr>
              <w:spacing w:line="276" w:lineRule="auto"/>
              <w:jc w:val="center"/>
              <w:rPr>
                <w:b/>
                <w:sz w:val="20"/>
                <w:szCs w:val="20"/>
              </w:rPr>
            </w:pPr>
            <w:r w:rsidRPr="004B222E">
              <w:rPr>
                <w:b/>
                <w:sz w:val="20"/>
                <w:szCs w:val="20"/>
              </w:rPr>
              <w:t>DE MEDICIÓN</w:t>
            </w:r>
          </w:p>
        </w:tc>
        <w:tc>
          <w:tcPr>
            <w:tcW w:w="2903"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FACTORES CRÍTICOS DE ÉXITO</w:t>
            </w:r>
          </w:p>
        </w:tc>
      </w:tr>
      <w:tr w:rsidR="004F0479" w:rsidRPr="004B222E" w:rsidTr="002F20CD">
        <w:trPr>
          <w:jc w:val="center"/>
        </w:trPr>
        <w:tc>
          <w:tcPr>
            <w:tcW w:w="1773" w:type="dxa"/>
            <w:vAlign w:val="center"/>
          </w:tcPr>
          <w:p w:rsidR="004F0479" w:rsidRPr="004B222E" w:rsidRDefault="004F0479" w:rsidP="002F20CD">
            <w:pPr>
              <w:spacing w:line="276" w:lineRule="auto"/>
              <w:jc w:val="both"/>
              <w:rPr>
                <w:b/>
                <w:sz w:val="20"/>
                <w:szCs w:val="20"/>
                <w:u w:val="single"/>
              </w:rPr>
            </w:pPr>
            <w:r w:rsidRPr="004B222E">
              <w:rPr>
                <w:rFonts w:eastAsia="Arial Unicode MS" w:cs="Arial Unicode MS"/>
                <w:b/>
                <w:sz w:val="20"/>
                <w:szCs w:val="20"/>
              </w:rPr>
              <w:t>Lograr con el 40% de los establecimientos profesionales de Medicina Veterinaria cumplan con los requerimientos técnicos administrativos (RTA) requeridos por el Consejo Superior de Salud Pública</w:t>
            </w:r>
          </w:p>
        </w:tc>
        <w:tc>
          <w:tcPr>
            <w:tcW w:w="1737" w:type="dxa"/>
            <w:vAlign w:val="center"/>
          </w:tcPr>
          <w:p w:rsidR="004F0479" w:rsidRPr="004B222E" w:rsidRDefault="004F0479" w:rsidP="002F20CD">
            <w:pPr>
              <w:spacing w:line="276" w:lineRule="auto"/>
              <w:jc w:val="both"/>
              <w:rPr>
                <w:b/>
                <w:sz w:val="20"/>
                <w:szCs w:val="20"/>
              </w:rPr>
            </w:pPr>
            <w:r w:rsidRPr="004B222E">
              <w:rPr>
                <w:rFonts w:eastAsia="Arial Unicode MS" w:cs="Arial Unicode MS"/>
                <w:sz w:val="20"/>
                <w:szCs w:val="20"/>
              </w:rPr>
              <w:t>40% de establecimientos de salud en el área médica veterinaria cumplan con los requerimientos técnicos administrativos</w:t>
            </w:r>
          </w:p>
        </w:tc>
        <w:tc>
          <w:tcPr>
            <w:tcW w:w="1134" w:type="dxa"/>
            <w:vAlign w:val="center"/>
          </w:tcPr>
          <w:p w:rsidR="004F0479" w:rsidRPr="004B222E" w:rsidRDefault="004F0479" w:rsidP="002F20CD">
            <w:pPr>
              <w:spacing w:line="276" w:lineRule="auto"/>
              <w:jc w:val="center"/>
              <w:rPr>
                <w:b/>
                <w:sz w:val="20"/>
                <w:szCs w:val="20"/>
              </w:rPr>
            </w:pPr>
            <w:r w:rsidRPr="004B222E">
              <w:rPr>
                <w:rFonts w:eastAsia="Arial Unicode MS" w:cs="Arial Unicode MS"/>
                <w:sz w:val="20"/>
                <w:szCs w:val="20"/>
              </w:rPr>
              <w:t>Diciembre 2017</w:t>
            </w:r>
          </w:p>
        </w:tc>
        <w:tc>
          <w:tcPr>
            <w:tcW w:w="2552" w:type="dxa"/>
            <w:vAlign w:val="center"/>
          </w:tcPr>
          <w:p w:rsidR="004F0479" w:rsidRPr="004B222E" w:rsidRDefault="004F0479" w:rsidP="002F20CD">
            <w:pPr>
              <w:spacing w:line="276" w:lineRule="auto"/>
              <w:jc w:val="both"/>
              <w:rPr>
                <w:rFonts w:eastAsia="Arial Unicode MS" w:cs="Arial Unicode MS"/>
                <w:sz w:val="20"/>
                <w:szCs w:val="20"/>
              </w:rPr>
            </w:pPr>
            <w:r w:rsidRPr="004B222E">
              <w:rPr>
                <w:rFonts w:eastAsia="Arial Unicode MS" w:cs="Arial Unicode MS"/>
                <w:sz w:val="20"/>
                <w:szCs w:val="20"/>
              </w:rPr>
              <w:t>Número de establecimientos inspeccionados que cumplen/Total de establecimientos programados y supervisados</w:t>
            </w:r>
          </w:p>
        </w:tc>
        <w:tc>
          <w:tcPr>
            <w:tcW w:w="2126" w:type="dxa"/>
            <w:vAlign w:val="center"/>
          </w:tcPr>
          <w:p w:rsidR="004F0479" w:rsidRPr="004B222E" w:rsidRDefault="004F0479" w:rsidP="00F81E55">
            <w:pPr>
              <w:pStyle w:val="Prrafodelista"/>
              <w:numPr>
                <w:ilvl w:val="0"/>
                <w:numId w:val="37"/>
              </w:numPr>
              <w:spacing w:line="276" w:lineRule="auto"/>
              <w:ind w:left="241" w:hanging="241"/>
              <w:jc w:val="both"/>
              <w:rPr>
                <w:rFonts w:eastAsia="Arial Unicode MS" w:cs="Arial Unicode MS"/>
                <w:sz w:val="20"/>
                <w:szCs w:val="20"/>
              </w:rPr>
            </w:pPr>
            <w:r w:rsidRPr="004B222E">
              <w:rPr>
                <w:rFonts w:eastAsia="Arial Unicode MS" w:cs="Arial Unicode MS"/>
                <w:sz w:val="20"/>
                <w:szCs w:val="20"/>
              </w:rPr>
              <w:t>Requerimiento Técnico Administrativo (RTA) de los establecimientos veterinarios.</w:t>
            </w:r>
          </w:p>
          <w:p w:rsidR="004F0479" w:rsidRPr="004B222E" w:rsidRDefault="004F0479" w:rsidP="00F81E55">
            <w:pPr>
              <w:pStyle w:val="Prrafodelista"/>
              <w:numPr>
                <w:ilvl w:val="0"/>
                <w:numId w:val="37"/>
              </w:numPr>
              <w:spacing w:line="276" w:lineRule="auto"/>
              <w:ind w:left="241" w:hanging="241"/>
              <w:jc w:val="both"/>
              <w:rPr>
                <w:rFonts w:eastAsia="Arial Unicode MS" w:cs="Arial Unicode MS"/>
                <w:sz w:val="20"/>
                <w:szCs w:val="20"/>
              </w:rPr>
            </w:pPr>
            <w:r w:rsidRPr="004B222E">
              <w:rPr>
                <w:rFonts w:eastAsia="Arial Unicode MS" w:cs="Arial Unicode MS"/>
                <w:sz w:val="20"/>
                <w:szCs w:val="20"/>
              </w:rPr>
              <w:t>Listado de inspecciones semestral.</w:t>
            </w:r>
          </w:p>
          <w:p w:rsidR="004F0479" w:rsidRPr="004B222E" w:rsidRDefault="004F0479" w:rsidP="00F81E55">
            <w:pPr>
              <w:pStyle w:val="Prrafodelista"/>
              <w:numPr>
                <w:ilvl w:val="0"/>
                <w:numId w:val="37"/>
              </w:numPr>
              <w:spacing w:line="276" w:lineRule="auto"/>
              <w:ind w:left="241" w:hanging="241"/>
              <w:jc w:val="both"/>
              <w:rPr>
                <w:rFonts w:eastAsia="Arial Unicode MS" w:cs="Arial Unicode MS"/>
                <w:sz w:val="20"/>
                <w:szCs w:val="20"/>
              </w:rPr>
            </w:pPr>
            <w:r w:rsidRPr="004B222E">
              <w:rPr>
                <w:rFonts w:eastAsia="Arial Unicode MS" w:cs="Arial Unicode MS"/>
                <w:sz w:val="20"/>
                <w:szCs w:val="20"/>
              </w:rPr>
              <w:t>Listado de inspecciones aprobadas con visto bueno.</w:t>
            </w:r>
          </w:p>
          <w:p w:rsidR="004F0479" w:rsidRPr="004B222E" w:rsidRDefault="004F0479" w:rsidP="00F81E55">
            <w:pPr>
              <w:pStyle w:val="Prrafodelista"/>
              <w:numPr>
                <w:ilvl w:val="0"/>
                <w:numId w:val="37"/>
              </w:numPr>
              <w:spacing w:line="276" w:lineRule="auto"/>
              <w:ind w:left="241" w:hanging="241"/>
              <w:jc w:val="both"/>
              <w:rPr>
                <w:rFonts w:eastAsia="Arial Unicode MS" w:cs="Arial Unicode MS"/>
                <w:sz w:val="20"/>
                <w:szCs w:val="20"/>
              </w:rPr>
            </w:pPr>
            <w:r w:rsidRPr="004B222E">
              <w:rPr>
                <w:rFonts w:eastAsia="Arial Unicode MS" w:cs="Arial Unicode MS"/>
                <w:sz w:val="20"/>
                <w:szCs w:val="20"/>
              </w:rPr>
              <w:t>Ficha del Inspector.</w:t>
            </w:r>
          </w:p>
        </w:tc>
        <w:tc>
          <w:tcPr>
            <w:tcW w:w="1667" w:type="dxa"/>
            <w:vAlign w:val="center"/>
          </w:tcPr>
          <w:p w:rsidR="004F0479" w:rsidRPr="004B222E" w:rsidRDefault="004F0479" w:rsidP="002F20CD">
            <w:pPr>
              <w:spacing w:line="276" w:lineRule="auto"/>
              <w:jc w:val="center"/>
              <w:rPr>
                <w:b/>
                <w:sz w:val="20"/>
                <w:szCs w:val="20"/>
              </w:rPr>
            </w:pPr>
            <w:r w:rsidRPr="004B222E">
              <w:rPr>
                <w:rFonts w:eastAsia="Arial Unicode MS" w:cs="Arial Unicode MS"/>
                <w:sz w:val="20"/>
                <w:szCs w:val="20"/>
              </w:rPr>
              <w:t>Cada 6 meses</w:t>
            </w:r>
          </w:p>
        </w:tc>
        <w:tc>
          <w:tcPr>
            <w:tcW w:w="2903" w:type="dxa"/>
            <w:vAlign w:val="center"/>
          </w:tcPr>
          <w:p w:rsidR="004F0479" w:rsidRPr="004B222E" w:rsidRDefault="004F0479" w:rsidP="00F81E55">
            <w:pPr>
              <w:pStyle w:val="Prrafodelista"/>
              <w:numPr>
                <w:ilvl w:val="0"/>
                <w:numId w:val="38"/>
              </w:numPr>
              <w:spacing w:line="276" w:lineRule="auto"/>
              <w:ind w:left="382" w:hanging="276"/>
              <w:jc w:val="both"/>
              <w:rPr>
                <w:rFonts w:eastAsia="Arial Unicode MS" w:cs="Arial Unicode MS"/>
                <w:sz w:val="20"/>
                <w:szCs w:val="20"/>
              </w:rPr>
            </w:pPr>
            <w:r w:rsidRPr="004B222E">
              <w:rPr>
                <w:rFonts w:eastAsia="Arial Unicode MS" w:cs="Arial Unicode MS"/>
                <w:sz w:val="20"/>
                <w:szCs w:val="20"/>
              </w:rPr>
              <w:t>Falta de motivación de Inspectoras.</w:t>
            </w:r>
          </w:p>
          <w:p w:rsidR="004F0479" w:rsidRPr="004B222E" w:rsidRDefault="004F0479" w:rsidP="00F81E55">
            <w:pPr>
              <w:pStyle w:val="Prrafodelista"/>
              <w:numPr>
                <w:ilvl w:val="0"/>
                <w:numId w:val="38"/>
              </w:numPr>
              <w:spacing w:line="276" w:lineRule="auto"/>
              <w:ind w:left="382" w:hanging="276"/>
              <w:jc w:val="both"/>
              <w:rPr>
                <w:rFonts w:eastAsia="Arial Unicode MS" w:cs="Arial Unicode MS"/>
                <w:sz w:val="20"/>
                <w:szCs w:val="20"/>
              </w:rPr>
            </w:pPr>
            <w:r w:rsidRPr="004B222E">
              <w:rPr>
                <w:rFonts w:eastAsia="Arial Unicode MS" w:cs="Arial Unicode MS"/>
                <w:sz w:val="20"/>
                <w:szCs w:val="20"/>
              </w:rPr>
              <w:t>Falta de información y disposición de los profesionales.</w:t>
            </w:r>
          </w:p>
          <w:p w:rsidR="004F0479" w:rsidRPr="004B222E" w:rsidRDefault="004F0479" w:rsidP="00F81E55">
            <w:pPr>
              <w:pStyle w:val="Prrafodelista"/>
              <w:numPr>
                <w:ilvl w:val="0"/>
                <w:numId w:val="38"/>
              </w:numPr>
              <w:spacing w:line="276" w:lineRule="auto"/>
              <w:ind w:left="382" w:hanging="276"/>
              <w:jc w:val="both"/>
              <w:rPr>
                <w:rFonts w:eastAsia="Arial Unicode MS" w:cs="Arial Unicode MS"/>
                <w:sz w:val="20"/>
                <w:szCs w:val="20"/>
              </w:rPr>
            </w:pPr>
            <w:r w:rsidRPr="004B222E">
              <w:rPr>
                <w:rFonts w:eastAsia="Arial Unicode MS" w:cs="Arial Unicode MS"/>
                <w:sz w:val="20"/>
                <w:szCs w:val="20"/>
              </w:rPr>
              <w:t>Falta de claridad y objetividad de los requerimientos técnicos administrativos.</w:t>
            </w:r>
          </w:p>
          <w:p w:rsidR="004F0479" w:rsidRPr="004B222E" w:rsidRDefault="004F0479" w:rsidP="00F81E55">
            <w:pPr>
              <w:pStyle w:val="Prrafodelista"/>
              <w:numPr>
                <w:ilvl w:val="0"/>
                <w:numId w:val="38"/>
              </w:numPr>
              <w:spacing w:line="276" w:lineRule="auto"/>
              <w:ind w:left="382" w:hanging="276"/>
              <w:jc w:val="both"/>
              <w:rPr>
                <w:rFonts w:eastAsia="Arial Unicode MS" w:cs="Arial Unicode MS"/>
                <w:sz w:val="20"/>
                <w:szCs w:val="20"/>
              </w:rPr>
            </w:pPr>
            <w:r w:rsidRPr="004B222E">
              <w:rPr>
                <w:rFonts w:eastAsia="Arial Unicode MS" w:cs="Arial Unicode MS"/>
                <w:sz w:val="20"/>
                <w:szCs w:val="20"/>
              </w:rPr>
              <w:t>Falta de conocimientos de los requerimientos técnicos administrativos necesarios para realizar la inspección.</w:t>
            </w:r>
          </w:p>
        </w:tc>
      </w:tr>
      <w:tr w:rsidR="004F0479" w:rsidRPr="004B222E" w:rsidTr="002F20CD">
        <w:trPr>
          <w:jc w:val="center"/>
        </w:trPr>
        <w:tc>
          <w:tcPr>
            <w:tcW w:w="1773" w:type="dxa"/>
            <w:vAlign w:val="center"/>
          </w:tcPr>
          <w:p w:rsidR="004F0479" w:rsidRPr="004B222E" w:rsidRDefault="004F0479" w:rsidP="002F20CD">
            <w:pPr>
              <w:spacing w:line="276" w:lineRule="auto"/>
              <w:jc w:val="both"/>
              <w:rPr>
                <w:rFonts w:eastAsia="Arial Unicode MS" w:cs="Arial Unicode MS"/>
                <w:b/>
                <w:sz w:val="20"/>
                <w:szCs w:val="20"/>
              </w:rPr>
            </w:pPr>
            <w:r w:rsidRPr="004B222E">
              <w:rPr>
                <w:rFonts w:eastAsia="Arial Unicode MS" w:cs="Arial Unicode MS"/>
                <w:b/>
                <w:sz w:val="20"/>
                <w:szCs w:val="20"/>
              </w:rPr>
              <w:t xml:space="preserve">Reducir en un 30% las denuncias recibidas, como consecuencia de personas que ejercen sin título o </w:t>
            </w:r>
            <w:r w:rsidRPr="004B222E">
              <w:rPr>
                <w:rFonts w:eastAsia="Arial Unicode MS" w:cs="Arial Unicode MS"/>
                <w:b/>
                <w:sz w:val="20"/>
                <w:szCs w:val="20"/>
              </w:rPr>
              <w:lastRenderedPageBreak/>
              <w:t xml:space="preserve">de forma indebida la Profesión. </w:t>
            </w:r>
          </w:p>
        </w:tc>
        <w:tc>
          <w:tcPr>
            <w:tcW w:w="1737" w:type="dxa"/>
            <w:vAlign w:val="center"/>
          </w:tcPr>
          <w:p w:rsidR="004F0479" w:rsidRPr="004B222E" w:rsidRDefault="004F0479" w:rsidP="002F20CD">
            <w:pPr>
              <w:spacing w:line="276" w:lineRule="auto"/>
              <w:jc w:val="both"/>
              <w:rPr>
                <w:b/>
                <w:sz w:val="20"/>
                <w:szCs w:val="20"/>
                <w:u w:val="single"/>
              </w:rPr>
            </w:pPr>
            <w:r w:rsidRPr="004B222E">
              <w:rPr>
                <w:rFonts w:eastAsia="Arial Unicode MS" w:cs="Arial Unicode MS"/>
                <w:sz w:val="20"/>
                <w:szCs w:val="20"/>
              </w:rPr>
              <w:lastRenderedPageBreak/>
              <w:t>30% de denuncias por ejercicio ilegal de la Profesión.</w:t>
            </w:r>
          </w:p>
        </w:tc>
        <w:tc>
          <w:tcPr>
            <w:tcW w:w="1134" w:type="dxa"/>
            <w:vAlign w:val="center"/>
          </w:tcPr>
          <w:p w:rsidR="004F0479" w:rsidRPr="004B222E" w:rsidRDefault="004F0479" w:rsidP="002F20CD">
            <w:pPr>
              <w:spacing w:line="276" w:lineRule="auto"/>
              <w:jc w:val="center"/>
              <w:rPr>
                <w:b/>
                <w:sz w:val="20"/>
                <w:szCs w:val="20"/>
                <w:u w:val="single"/>
              </w:rPr>
            </w:pPr>
            <w:r w:rsidRPr="004B222E">
              <w:rPr>
                <w:rFonts w:eastAsia="Arial Unicode MS" w:cs="Arial Unicode MS"/>
                <w:sz w:val="20"/>
                <w:szCs w:val="20"/>
              </w:rPr>
              <w:t>Diciembre 2017</w:t>
            </w:r>
          </w:p>
        </w:tc>
        <w:tc>
          <w:tcPr>
            <w:tcW w:w="2552" w:type="dxa"/>
            <w:vAlign w:val="center"/>
          </w:tcPr>
          <w:p w:rsidR="004F0479" w:rsidRPr="004B222E" w:rsidRDefault="004F0479" w:rsidP="002F20CD">
            <w:pPr>
              <w:spacing w:line="276" w:lineRule="auto"/>
              <w:jc w:val="both"/>
              <w:rPr>
                <w:b/>
                <w:sz w:val="20"/>
                <w:szCs w:val="20"/>
                <w:u w:val="single"/>
              </w:rPr>
            </w:pPr>
            <w:r w:rsidRPr="004B222E">
              <w:rPr>
                <w:rFonts w:eastAsia="Arial Unicode MS" w:cs="Arial Unicode MS"/>
                <w:sz w:val="20"/>
                <w:szCs w:val="20"/>
              </w:rPr>
              <w:t xml:space="preserve">N° de denuncias como consecuencia de personas que ejercen sin título o de forma indebida la Profesión  en el período actual/N° de denuncias, como son consecuencia de personas </w:t>
            </w:r>
            <w:r w:rsidRPr="004B222E">
              <w:rPr>
                <w:rFonts w:eastAsia="Arial Unicode MS" w:cs="Arial Unicode MS"/>
                <w:sz w:val="20"/>
                <w:szCs w:val="20"/>
              </w:rPr>
              <w:lastRenderedPageBreak/>
              <w:t>que ejercen sin título o de forma indebida la profesión en el periodo anterior.</w:t>
            </w:r>
          </w:p>
        </w:tc>
        <w:tc>
          <w:tcPr>
            <w:tcW w:w="2126" w:type="dxa"/>
            <w:vAlign w:val="center"/>
          </w:tcPr>
          <w:p w:rsidR="004F0479" w:rsidRPr="004B222E" w:rsidRDefault="004F0479" w:rsidP="002F20CD">
            <w:pPr>
              <w:spacing w:line="276" w:lineRule="auto"/>
              <w:jc w:val="center"/>
              <w:rPr>
                <w:b/>
                <w:sz w:val="20"/>
                <w:szCs w:val="20"/>
                <w:u w:val="single"/>
              </w:rPr>
            </w:pPr>
            <w:r w:rsidRPr="004B222E">
              <w:rPr>
                <w:rFonts w:eastAsia="Arial Unicode MS" w:cs="Arial Unicode MS"/>
                <w:sz w:val="20"/>
                <w:szCs w:val="20"/>
              </w:rPr>
              <w:lastRenderedPageBreak/>
              <w:t>Registro de denuncias</w:t>
            </w:r>
          </w:p>
        </w:tc>
        <w:tc>
          <w:tcPr>
            <w:tcW w:w="1667" w:type="dxa"/>
            <w:vAlign w:val="center"/>
          </w:tcPr>
          <w:p w:rsidR="004F0479" w:rsidRPr="004B222E" w:rsidRDefault="004F0479" w:rsidP="002F20CD">
            <w:pPr>
              <w:spacing w:line="276" w:lineRule="auto"/>
              <w:jc w:val="center"/>
              <w:rPr>
                <w:sz w:val="20"/>
                <w:szCs w:val="20"/>
              </w:rPr>
            </w:pPr>
            <w:r w:rsidRPr="004B222E">
              <w:rPr>
                <w:sz w:val="20"/>
                <w:szCs w:val="20"/>
              </w:rPr>
              <w:t>Cada 6 meses</w:t>
            </w:r>
          </w:p>
        </w:tc>
        <w:tc>
          <w:tcPr>
            <w:tcW w:w="2903" w:type="dxa"/>
            <w:vAlign w:val="center"/>
          </w:tcPr>
          <w:p w:rsidR="004F0479" w:rsidRPr="004B222E" w:rsidRDefault="004F0479" w:rsidP="00F81E55">
            <w:pPr>
              <w:pStyle w:val="Prrafodelista"/>
              <w:numPr>
                <w:ilvl w:val="0"/>
                <w:numId w:val="39"/>
              </w:numPr>
              <w:tabs>
                <w:tab w:val="left" w:pos="130"/>
              </w:tabs>
              <w:spacing w:line="276" w:lineRule="auto"/>
              <w:ind w:left="401" w:hanging="283"/>
              <w:jc w:val="both"/>
              <w:rPr>
                <w:rFonts w:eastAsia="Arial Unicode MS" w:cs="Arial Unicode MS"/>
                <w:sz w:val="20"/>
                <w:szCs w:val="20"/>
              </w:rPr>
            </w:pPr>
            <w:r w:rsidRPr="004B222E">
              <w:rPr>
                <w:rFonts w:eastAsia="Arial Unicode MS" w:cs="Arial Unicode MS"/>
                <w:sz w:val="20"/>
                <w:szCs w:val="20"/>
              </w:rPr>
              <w:t>Falta de recursos de personal de Inspectoría.</w:t>
            </w:r>
          </w:p>
          <w:p w:rsidR="004F0479" w:rsidRPr="004B222E" w:rsidRDefault="004F0479" w:rsidP="00F81E55">
            <w:pPr>
              <w:pStyle w:val="Prrafodelista"/>
              <w:numPr>
                <w:ilvl w:val="0"/>
                <w:numId w:val="39"/>
              </w:numPr>
              <w:tabs>
                <w:tab w:val="left" w:pos="130"/>
              </w:tabs>
              <w:spacing w:line="276" w:lineRule="auto"/>
              <w:ind w:left="401" w:hanging="283"/>
              <w:jc w:val="both"/>
              <w:rPr>
                <w:rFonts w:eastAsia="Arial Unicode MS" w:cs="Arial Unicode MS"/>
                <w:sz w:val="20"/>
                <w:szCs w:val="20"/>
              </w:rPr>
            </w:pPr>
            <w:r w:rsidRPr="004B222E">
              <w:rPr>
                <w:rFonts w:eastAsia="Arial Unicode MS" w:cs="Arial Unicode MS"/>
                <w:sz w:val="20"/>
                <w:szCs w:val="20"/>
              </w:rPr>
              <w:t xml:space="preserve">Falta de vehículo nacional. </w:t>
            </w:r>
          </w:p>
          <w:p w:rsidR="004F0479" w:rsidRPr="004B222E" w:rsidRDefault="004F0479" w:rsidP="00F81E55">
            <w:pPr>
              <w:pStyle w:val="Prrafodelista"/>
              <w:numPr>
                <w:ilvl w:val="0"/>
                <w:numId w:val="39"/>
              </w:numPr>
              <w:tabs>
                <w:tab w:val="left" w:pos="130"/>
              </w:tabs>
              <w:spacing w:line="276" w:lineRule="auto"/>
              <w:ind w:left="401" w:hanging="283"/>
              <w:jc w:val="both"/>
              <w:rPr>
                <w:rFonts w:eastAsia="Arial Unicode MS" w:cs="Arial Unicode MS"/>
                <w:sz w:val="20"/>
                <w:szCs w:val="20"/>
              </w:rPr>
            </w:pPr>
            <w:r w:rsidRPr="004B222E">
              <w:rPr>
                <w:rFonts w:eastAsia="Arial Unicode MS" w:cs="Arial Unicode MS"/>
                <w:sz w:val="20"/>
                <w:szCs w:val="20"/>
              </w:rPr>
              <w:t>Falta de motivación, cultura en ejercer las denuncias por parte de los ciudadanos.</w:t>
            </w:r>
          </w:p>
          <w:p w:rsidR="004F0479" w:rsidRPr="004B222E" w:rsidRDefault="004F0479" w:rsidP="00F81E55">
            <w:pPr>
              <w:pStyle w:val="Prrafodelista"/>
              <w:numPr>
                <w:ilvl w:val="0"/>
                <w:numId w:val="39"/>
              </w:numPr>
              <w:tabs>
                <w:tab w:val="left" w:pos="130"/>
              </w:tabs>
              <w:spacing w:line="276" w:lineRule="auto"/>
              <w:ind w:left="401" w:hanging="283"/>
              <w:jc w:val="both"/>
              <w:rPr>
                <w:rFonts w:eastAsia="Arial Unicode MS" w:cs="Arial Unicode MS"/>
                <w:sz w:val="20"/>
                <w:szCs w:val="20"/>
              </w:rPr>
            </w:pPr>
            <w:r w:rsidRPr="004B222E">
              <w:rPr>
                <w:rFonts w:eastAsia="Arial Unicode MS" w:cs="Arial Unicode MS"/>
                <w:sz w:val="20"/>
                <w:szCs w:val="20"/>
              </w:rPr>
              <w:lastRenderedPageBreak/>
              <w:t>Falta de conocimiento sobre como ejercer las denuncias por parte de los ciudadanos.</w:t>
            </w:r>
          </w:p>
        </w:tc>
      </w:tr>
    </w:tbl>
    <w:p w:rsidR="004F0479" w:rsidRPr="004B222E" w:rsidRDefault="004F0479" w:rsidP="004F0479">
      <w:pPr>
        <w:spacing w:after="0"/>
        <w:rPr>
          <w:b/>
          <w:sz w:val="20"/>
          <w:szCs w:val="20"/>
        </w:rPr>
      </w:pPr>
    </w:p>
    <w:p w:rsidR="004F0479" w:rsidRPr="004B222E" w:rsidRDefault="004F0479" w:rsidP="004F0479">
      <w:pPr>
        <w:spacing w:after="0"/>
        <w:jc w:val="center"/>
        <w:rPr>
          <w:b/>
          <w:sz w:val="20"/>
          <w:szCs w:val="20"/>
        </w:rPr>
      </w:pPr>
    </w:p>
    <w:p w:rsidR="004F0479" w:rsidRPr="004B222E" w:rsidRDefault="004F0479" w:rsidP="004F0479">
      <w:pPr>
        <w:spacing w:after="0"/>
        <w:jc w:val="center"/>
        <w:rPr>
          <w:b/>
          <w:sz w:val="20"/>
          <w:szCs w:val="20"/>
        </w:rPr>
      </w:pPr>
    </w:p>
    <w:p w:rsidR="004F0479" w:rsidRPr="004B222E" w:rsidRDefault="004F0479" w:rsidP="004F0479">
      <w:pPr>
        <w:spacing w:after="0"/>
        <w:jc w:val="center"/>
        <w:rPr>
          <w:b/>
          <w:sz w:val="20"/>
          <w:szCs w:val="20"/>
        </w:rPr>
      </w:pPr>
      <w:r w:rsidRPr="004B222E">
        <w:rPr>
          <w:b/>
          <w:sz w:val="20"/>
          <w:szCs w:val="20"/>
        </w:rPr>
        <w:t>CONSEJO SUPERIOR DE SALUD PÚBLICA</w:t>
      </w:r>
    </w:p>
    <w:p w:rsidR="004F0479" w:rsidRPr="004B222E" w:rsidRDefault="004F0479" w:rsidP="004F0479">
      <w:pPr>
        <w:spacing w:after="0"/>
        <w:jc w:val="center"/>
        <w:rPr>
          <w:b/>
          <w:sz w:val="20"/>
          <w:szCs w:val="20"/>
          <w:u w:val="single"/>
        </w:rPr>
      </w:pPr>
      <w:r w:rsidRPr="004B222E">
        <w:rPr>
          <w:b/>
          <w:sz w:val="20"/>
          <w:szCs w:val="20"/>
          <w:u w:val="single"/>
        </w:rPr>
        <w:t>PLAN  OPERATIVO ANUAL – 2017</w:t>
      </w:r>
    </w:p>
    <w:p w:rsidR="004F0479" w:rsidRPr="004B222E" w:rsidRDefault="004F0479" w:rsidP="004F0479">
      <w:pPr>
        <w:spacing w:after="0"/>
        <w:jc w:val="center"/>
        <w:rPr>
          <w:b/>
          <w:sz w:val="20"/>
          <w:szCs w:val="20"/>
          <w:u w:val="single"/>
        </w:rPr>
      </w:pPr>
    </w:p>
    <w:p w:rsidR="004F0479" w:rsidRPr="004B222E" w:rsidRDefault="004F0479" w:rsidP="004F0479">
      <w:pPr>
        <w:spacing w:after="0"/>
        <w:jc w:val="center"/>
        <w:rPr>
          <w:b/>
          <w:sz w:val="20"/>
          <w:szCs w:val="20"/>
          <w:u w:val="single"/>
        </w:rPr>
      </w:pPr>
      <w:r w:rsidRPr="004B222E">
        <w:rPr>
          <w:b/>
          <w:sz w:val="20"/>
          <w:szCs w:val="20"/>
          <w:u w:val="single"/>
        </w:rPr>
        <w:t>Programa: Regulación de Prestadores de Servicios de Salud</w:t>
      </w:r>
    </w:p>
    <w:p w:rsidR="004F0479" w:rsidRPr="004B222E" w:rsidRDefault="004F0479" w:rsidP="004F0479">
      <w:pPr>
        <w:spacing w:after="0"/>
        <w:jc w:val="center"/>
        <w:rPr>
          <w:b/>
          <w:sz w:val="20"/>
          <w:szCs w:val="20"/>
          <w:u w:val="single"/>
        </w:rPr>
      </w:pPr>
      <w:r w:rsidRPr="004B222E">
        <w:rPr>
          <w:b/>
          <w:sz w:val="20"/>
          <w:szCs w:val="20"/>
          <w:u w:val="single"/>
        </w:rPr>
        <w:t>Subprograma: Escuela de capacitación permanente en salud</w:t>
      </w:r>
    </w:p>
    <w:p w:rsidR="004F0479" w:rsidRPr="004B222E" w:rsidRDefault="004F0479" w:rsidP="004F0479">
      <w:pPr>
        <w:spacing w:after="0"/>
        <w:rPr>
          <w:b/>
          <w:color w:val="006600"/>
          <w:sz w:val="20"/>
          <w:szCs w:val="20"/>
        </w:rPr>
      </w:pPr>
    </w:p>
    <w:p w:rsidR="004F0479" w:rsidRPr="004B222E" w:rsidRDefault="004F0479" w:rsidP="004F0479">
      <w:pPr>
        <w:spacing w:after="0"/>
        <w:rPr>
          <w:b/>
          <w:color w:val="006600"/>
          <w:sz w:val="20"/>
          <w:szCs w:val="20"/>
        </w:rPr>
      </w:pPr>
      <w:r w:rsidRPr="004B222E">
        <w:rPr>
          <w:b/>
          <w:color w:val="006600"/>
          <w:sz w:val="20"/>
          <w:szCs w:val="20"/>
        </w:rPr>
        <w:t>Junta de Vigilancia de la Profesión Médico Veterinaria</w:t>
      </w:r>
    </w:p>
    <w:p w:rsidR="004F0479" w:rsidRPr="004B222E" w:rsidRDefault="004F0479" w:rsidP="004F0479">
      <w:pPr>
        <w:spacing w:after="0"/>
        <w:rPr>
          <w:b/>
          <w:sz w:val="20"/>
          <w:szCs w:val="20"/>
        </w:rPr>
      </w:pPr>
    </w:p>
    <w:tbl>
      <w:tblPr>
        <w:tblStyle w:val="Tablaconcuadrcula"/>
        <w:tblW w:w="13396" w:type="dxa"/>
        <w:jc w:val="center"/>
        <w:tblLook w:val="04A0" w:firstRow="1" w:lastRow="0" w:firstColumn="1" w:lastColumn="0" w:noHBand="0" w:noVBand="1"/>
      </w:tblPr>
      <w:tblGrid>
        <w:gridCol w:w="1843"/>
        <w:gridCol w:w="1644"/>
        <w:gridCol w:w="1050"/>
        <w:gridCol w:w="2551"/>
        <w:gridCol w:w="2552"/>
        <w:gridCol w:w="1559"/>
        <w:gridCol w:w="2197"/>
      </w:tblGrid>
      <w:tr w:rsidR="004F0479" w:rsidRPr="004B222E" w:rsidTr="002F20CD">
        <w:trPr>
          <w:trHeight w:val="531"/>
          <w:jc w:val="center"/>
        </w:trPr>
        <w:tc>
          <w:tcPr>
            <w:tcW w:w="1843"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OBJETIVOS</w:t>
            </w:r>
          </w:p>
        </w:tc>
        <w:tc>
          <w:tcPr>
            <w:tcW w:w="1644"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METAS</w:t>
            </w:r>
          </w:p>
        </w:tc>
        <w:tc>
          <w:tcPr>
            <w:tcW w:w="1050"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PLAZO</w:t>
            </w:r>
          </w:p>
        </w:tc>
        <w:tc>
          <w:tcPr>
            <w:tcW w:w="2551"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INDICADOR PROYECTADO / EJECUTADO</w:t>
            </w:r>
          </w:p>
        </w:tc>
        <w:tc>
          <w:tcPr>
            <w:tcW w:w="2552"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FUENTE DE INFORMACIÓN</w:t>
            </w:r>
          </w:p>
        </w:tc>
        <w:tc>
          <w:tcPr>
            <w:tcW w:w="1559" w:type="dxa"/>
            <w:shd w:val="clear" w:color="auto" w:fill="F2F2F2" w:themeFill="background1" w:themeFillShade="F2"/>
          </w:tcPr>
          <w:p w:rsidR="004F0479" w:rsidRPr="004B222E" w:rsidRDefault="004F0479" w:rsidP="002F20CD">
            <w:pPr>
              <w:spacing w:line="276" w:lineRule="auto"/>
              <w:jc w:val="center"/>
              <w:rPr>
                <w:b/>
                <w:sz w:val="20"/>
                <w:szCs w:val="20"/>
              </w:rPr>
            </w:pPr>
            <w:r w:rsidRPr="004B222E">
              <w:rPr>
                <w:b/>
                <w:sz w:val="20"/>
                <w:szCs w:val="20"/>
              </w:rPr>
              <w:t xml:space="preserve">FRECUENCIA </w:t>
            </w:r>
          </w:p>
          <w:p w:rsidR="004F0479" w:rsidRPr="004B222E" w:rsidRDefault="004F0479" w:rsidP="002F20CD">
            <w:pPr>
              <w:spacing w:line="276" w:lineRule="auto"/>
              <w:jc w:val="center"/>
              <w:rPr>
                <w:b/>
                <w:sz w:val="20"/>
                <w:szCs w:val="20"/>
              </w:rPr>
            </w:pPr>
            <w:r w:rsidRPr="004B222E">
              <w:rPr>
                <w:b/>
                <w:sz w:val="20"/>
                <w:szCs w:val="20"/>
              </w:rPr>
              <w:t>DE MEDICIÓN</w:t>
            </w:r>
          </w:p>
        </w:tc>
        <w:tc>
          <w:tcPr>
            <w:tcW w:w="2197" w:type="dxa"/>
            <w:shd w:val="clear" w:color="auto" w:fill="F2F2F2" w:themeFill="background1" w:themeFillShade="F2"/>
          </w:tcPr>
          <w:p w:rsidR="004F0479" w:rsidRPr="004B222E" w:rsidRDefault="004F0479" w:rsidP="002F20CD">
            <w:pPr>
              <w:spacing w:line="276" w:lineRule="auto"/>
              <w:jc w:val="center"/>
              <w:rPr>
                <w:b/>
                <w:sz w:val="20"/>
                <w:szCs w:val="20"/>
              </w:rPr>
            </w:pPr>
            <w:r w:rsidRPr="004B222E">
              <w:rPr>
                <w:b/>
                <w:sz w:val="20"/>
                <w:szCs w:val="20"/>
              </w:rPr>
              <w:t xml:space="preserve">FACTORES CRÍTICOS </w:t>
            </w:r>
          </w:p>
          <w:p w:rsidR="004F0479" w:rsidRPr="004B222E" w:rsidRDefault="004F0479" w:rsidP="002F20CD">
            <w:pPr>
              <w:spacing w:line="276" w:lineRule="auto"/>
              <w:jc w:val="center"/>
              <w:rPr>
                <w:b/>
                <w:sz w:val="20"/>
                <w:szCs w:val="20"/>
              </w:rPr>
            </w:pPr>
            <w:r w:rsidRPr="004B222E">
              <w:rPr>
                <w:b/>
                <w:sz w:val="20"/>
                <w:szCs w:val="20"/>
              </w:rPr>
              <w:t>DE ÉXITO</w:t>
            </w:r>
          </w:p>
        </w:tc>
      </w:tr>
      <w:tr w:rsidR="004F0479" w:rsidRPr="004B222E" w:rsidTr="002F20CD">
        <w:trPr>
          <w:jc w:val="center"/>
        </w:trPr>
        <w:tc>
          <w:tcPr>
            <w:tcW w:w="1843" w:type="dxa"/>
            <w:vAlign w:val="center"/>
          </w:tcPr>
          <w:p w:rsidR="004F0479" w:rsidRPr="004B222E" w:rsidRDefault="004F0479" w:rsidP="002F20CD">
            <w:pPr>
              <w:spacing w:line="276" w:lineRule="auto"/>
              <w:jc w:val="both"/>
              <w:rPr>
                <w:b/>
                <w:sz w:val="20"/>
                <w:szCs w:val="20"/>
                <w:u w:val="single"/>
              </w:rPr>
            </w:pPr>
            <w:r w:rsidRPr="004B222E">
              <w:rPr>
                <w:rFonts w:eastAsia="Arial Unicode MS" w:cs="Arial Unicode MS"/>
                <w:b/>
                <w:sz w:val="20"/>
                <w:szCs w:val="20"/>
              </w:rPr>
              <w:t>Lograr que el 60% de los estudiantes egresados de Medicina Veterinaria conozcan sobre las leyes de legislación del área de medicina veterinaria y el código de ética veterinario</w:t>
            </w:r>
          </w:p>
        </w:tc>
        <w:tc>
          <w:tcPr>
            <w:tcW w:w="1644" w:type="dxa"/>
            <w:vAlign w:val="center"/>
          </w:tcPr>
          <w:p w:rsidR="004F0479" w:rsidRPr="004B222E" w:rsidRDefault="004F0479" w:rsidP="002F20CD">
            <w:pPr>
              <w:spacing w:line="276" w:lineRule="auto"/>
              <w:jc w:val="both"/>
              <w:rPr>
                <w:b/>
                <w:sz w:val="20"/>
                <w:szCs w:val="20"/>
              </w:rPr>
            </w:pPr>
            <w:r w:rsidRPr="004B222E">
              <w:rPr>
                <w:rFonts w:eastAsia="Arial Unicode MS" w:cs="Arial Unicode MS"/>
                <w:sz w:val="20"/>
                <w:szCs w:val="20"/>
              </w:rPr>
              <w:t>60% de estudiantes conozcan la normativa que rige el ejercicio profesional de la carrera de Medicina Veterinaria en centros de educación superior.</w:t>
            </w:r>
          </w:p>
        </w:tc>
        <w:tc>
          <w:tcPr>
            <w:tcW w:w="1050" w:type="dxa"/>
            <w:vAlign w:val="center"/>
          </w:tcPr>
          <w:p w:rsidR="004F0479" w:rsidRPr="004B222E" w:rsidRDefault="004F0479" w:rsidP="002F20CD">
            <w:pPr>
              <w:spacing w:line="276" w:lineRule="auto"/>
              <w:jc w:val="center"/>
              <w:rPr>
                <w:sz w:val="20"/>
                <w:szCs w:val="20"/>
              </w:rPr>
            </w:pPr>
            <w:r w:rsidRPr="004B222E">
              <w:rPr>
                <w:sz w:val="20"/>
                <w:szCs w:val="20"/>
              </w:rPr>
              <w:t>Diciembre 2017</w:t>
            </w:r>
          </w:p>
        </w:tc>
        <w:tc>
          <w:tcPr>
            <w:tcW w:w="2551" w:type="dxa"/>
            <w:vAlign w:val="center"/>
          </w:tcPr>
          <w:p w:rsidR="004F0479" w:rsidRPr="004B222E" w:rsidRDefault="004F0479" w:rsidP="002F20CD">
            <w:pPr>
              <w:spacing w:line="276" w:lineRule="auto"/>
              <w:jc w:val="both"/>
              <w:rPr>
                <w:b/>
                <w:sz w:val="20"/>
                <w:szCs w:val="20"/>
              </w:rPr>
            </w:pPr>
            <w:r w:rsidRPr="004B222E">
              <w:rPr>
                <w:rFonts w:eastAsia="Arial Unicode MS" w:cs="Arial Unicode MS"/>
                <w:sz w:val="20"/>
                <w:szCs w:val="20"/>
              </w:rPr>
              <w:t>Resultado de pruebas de conocimiento realizadas a los estudiantes que se les impartieron las charlas informativas/Número de estudiantes que asistieron a las charlas informativas.</w:t>
            </w:r>
          </w:p>
        </w:tc>
        <w:tc>
          <w:tcPr>
            <w:tcW w:w="2552" w:type="dxa"/>
            <w:vAlign w:val="center"/>
          </w:tcPr>
          <w:p w:rsidR="004F0479" w:rsidRPr="004B222E" w:rsidRDefault="004F0479" w:rsidP="00F81E55">
            <w:pPr>
              <w:pStyle w:val="Prrafodelista"/>
              <w:numPr>
                <w:ilvl w:val="0"/>
                <w:numId w:val="40"/>
              </w:numPr>
              <w:spacing w:line="276" w:lineRule="auto"/>
              <w:ind w:left="176" w:hanging="176"/>
              <w:jc w:val="both"/>
              <w:rPr>
                <w:rFonts w:eastAsia="Arial Unicode MS" w:cs="Arial Unicode MS"/>
                <w:sz w:val="20"/>
                <w:szCs w:val="20"/>
              </w:rPr>
            </w:pPr>
            <w:r w:rsidRPr="004B222E">
              <w:rPr>
                <w:rFonts w:eastAsia="Arial Unicode MS" w:cs="Arial Unicode MS"/>
                <w:sz w:val="20"/>
                <w:szCs w:val="20"/>
              </w:rPr>
              <w:t>Listado enviado por Secretaria General de las Universidades de El Salvador (UES); Universidad de Oriente (UNIVO) y Universidad Salvadoreña “Alberto Masferrer” (USAM).</w:t>
            </w:r>
          </w:p>
          <w:p w:rsidR="004F0479" w:rsidRPr="004B222E" w:rsidRDefault="004F0479" w:rsidP="00F81E55">
            <w:pPr>
              <w:pStyle w:val="Prrafodelista"/>
              <w:numPr>
                <w:ilvl w:val="0"/>
                <w:numId w:val="40"/>
              </w:numPr>
              <w:spacing w:line="276" w:lineRule="auto"/>
              <w:ind w:left="176" w:hanging="176"/>
              <w:jc w:val="both"/>
              <w:rPr>
                <w:rFonts w:eastAsia="Arial Unicode MS" w:cs="Arial Unicode MS"/>
                <w:sz w:val="20"/>
                <w:szCs w:val="20"/>
              </w:rPr>
            </w:pPr>
            <w:r w:rsidRPr="004B222E">
              <w:rPr>
                <w:rFonts w:eastAsia="Arial Unicode MS" w:cs="Arial Unicode MS"/>
                <w:sz w:val="20"/>
                <w:szCs w:val="20"/>
              </w:rPr>
              <w:t>Prueba de conocimiento.</w:t>
            </w:r>
          </w:p>
          <w:p w:rsidR="004F0479" w:rsidRPr="004B222E" w:rsidRDefault="004F0479" w:rsidP="00F81E55">
            <w:pPr>
              <w:pStyle w:val="Prrafodelista"/>
              <w:numPr>
                <w:ilvl w:val="0"/>
                <w:numId w:val="40"/>
              </w:numPr>
              <w:spacing w:line="276" w:lineRule="auto"/>
              <w:ind w:left="176" w:hanging="176"/>
              <w:jc w:val="both"/>
              <w:rPr>
                <w:rFonts w:eastAsia="Arial Unicode MS" w:cs="Arial Unicode MS"/>
                <w:sz w:val="20"/>
                <w:szCs w:val="20"/>
              </w:rPr>
            </w:pPr>
            <w:r w:rsidRPr="004B222E">
              <w:rPr>
                <w:rFonts w:eastAsia="Arial Unicode MS" w:cs="Arial Unicode MS"/>
                <w:sz w:val="20"/>
                <w:szCs w:val="20"/>
              </w:rPr>
              <w:t>Resultados de las pruebas de conocimientos.</w:t>
            </w:r>
          </w:p>
          <w:p w:rsidR="004F0479" w:rsidRPr="004B222E" w:rsidRDefault="004F0479" w:rsidP="002F20CD">
            <w:pPr>
              <w:spacing w:line="276" w:lineRule="auto"/>
              <w:jc w:val="both"/>
              <w:rPr>
                <w:b/>
                <w:sz w:val="20"/>
                <w:szCs w:val="20"/>
              </w:rPr>
            </w:pPr>
          </w:p>
        </w:tc>
        <w:tc>
          <w:tcPr>
            <w:tcW w:w="1559" w:type="dxa"/>
            <w:vAlign w:val="center"/>
          </w:tcPr>
          <w:p w:rsidR="004F0479" w:rsidRPr="004B222E" w:rsidRDefault="004F0479" w:rsidP="002F20CD">
            <w:pPr>
              <w:spacing w:line="276" w:lineRule="auto"/>
              <w:jc w:val="center"/>
              <w:rPr>
                <w:sz w:val="20"/>
                <w:szCs w:val="20"/>
              </w:rPr>
            </w:pPr>
            <w:r w:rsidRPr="004B222E">
              <w:rPr>
                <w:sz w:val="20"/>
                <w:szCs w:val="20"/>
              </w:rPr>
              <w:t>Cada 6 meses</w:t>
            </w:r>
          </w:p>
        </w:tc>
        <w:tc>
          <w:tcPr>
            <w:tcW w:w="2197" w:type="dxa"/>
            <w:vAlign w:val="center"/>
          </w:tcPr>
          <w:p w:rsidR="004F0479" w:rsidRPr="004B222E" w:rsidRDefault="004F0479" w:rsidP="00F81E55">
            <w:pPr>
              <w:pStyle w:val="Prrafodelista"/>
              <w:numPr>
                <w:ilvl w:val="0"/>
                <w:numId w:val="41"/>
              </w:numPr>
              <w:spacing w:line="276" w:lineRule="auto"/>
              <w:ind w:left="307" w:hanging="307"/>
              <w:jc w:val="both"/>
              <w:rPr>
                <w:rFonts w:eastAsia="Arial Unicode MS" w:cs="Arial Unicode MS"/>
                <w:sz w:val="20"/>
                <w:szCs w:val="20"/>
              </w:rPr>
            </w:pPr>
            <w:r w:rsidRPr="004B222E">
              <w:rPr>
                <w:rFonts w:eastAsia="Arial Unicode MS" w:cs="Arial Unicode MS"/>
                <w:sz w:val="20"/>
                <w:szCs w:val="20"/>
              </w:rPr>
              <w:t>Poca convocatoria o ausencia de parte de los estudiantes de medicina veterinaria.</w:t>
            </w:r>
          </w:p>
          <w:p w:rsidR="004F0479" w:rsidRPr="004B222E" w:rsidRDefault="004F0479" w:rsidP="00F81E55">
            <w:pPr>
              <w:pStyle w:val="Prrafodelista"/>
              <w:numPr>
                <w:ilvl w:val="0"/>
                <w:numId w:val="41"/>
              </w:numPr>
              <w:spacing w:line="276" w:lineRule="auto"/>
              <w:ind w:left="307" w:hanging="307"/>
              <w:jc w:val="both"/>
              <w:rPr>
                <w:rFonts w:eastAsia="Arial Unicode MS" w:cs="Arial Unicode MS"/>
                <w:sz w:val="20"/>
                <w:szCs w:val="20"/>
              </w:rPr>
            </w:pPr>
            <w:r w:rsidRPr="004B222E">
              <w:rPr>
                <w:rFonts w:eastAsia="Arial Unicode MS" w:cs="Arial Unicode MS"/>
                <w:sz w:val="20"/>
                <w:szCs w:val="20"/>
              </w:rPr>
              <w:t>Poco interés al momento de recibir la información sobre la responsabilidad profesional.</w:t>
            </w:r>
          </w:p>
          <w:p w:rsidR="004F0479" w:rsidRPr="004B222E" w:rsidRDefault="004F0479" w:rsidP="00F81E55">
            <w:pPr>
              <w:pStyle w:val="Prrafodelista"/>
              <w:numPr>
                <w:ilvl w:val="0"/>
                <w:numId w:val="41"/>
              </w:numPr>
              <w:spacing w:line="276" w:lineRule="auto"/>
              <w:ind w:left="307" w:hanging="307"/>
              <w:jc w:val="both"/>
              <w:rPr>
                <w:rFonts w:eastAsia="Arial Unicode MS" w:cs="Arial Unicode MS"/>
                <w:sz w:val="20"/>
                <w:szCs w:val="20"/>
              </w:rPr>
            </w:pPr>
            <w:r w:rsidRPr="004B222E">
              <w:rPr>
                <w:rFonts w:eastAsia="Arial Unicode MS" w:cs="Arial Unicode MS"/>
                <w:sz w:val="20"/>
                <w:szCs w:val="20"/>
              </w:rPr>
              <w:t>Facilidad del expositor para dar a conocer la charla informativa de legislación.</w:t>
            </w:r>
          </w:p>
          <w:p w:rsidR="004F0479" w:rsidRPr="004B222E" w:rsidRDefault="004F0479" w:rsidP="00F81E55">
            <w:pPr>
              <w:pStyle w:val="Prrafodelista"/>
              <w:numPr>
                <w:ilvl w:val="0"/>
                <w:numId w:val="41"/>
              </w:numPr>
              <w:spacing w:line="276" w:lineRule="auto"/>
              <w:ind w:left="307" w:hanging="307"/>
              <w:jc w:val="both"/>
              <w:rPr>
                <w:rFonts w:eastAsia="Arial Unicode MS" w:cs="Arial Unicode MS"/>
                <w:sz w:val="20"/>
                <w:szCs w:val="20"/>
              </w:rPr>
            </w:pPr>
            <w:r w:rsidRPr="004B222E">
              <w:rPr>
                <w:rFonts w:eastAsia="Arial Unicode MS" w:cs="Arial Unicode MS"/>
                <w:sz w:val="20"/>
                <w:szCs w:val="20"/>
              </w:rPr>
              <w:lastRenderedPageBreak/>
              <w:t>Poco interés de las autoridades de los involucrados.</w:t>
            </w:r>
          </w:p>
          <w:p w:rsidR="004F0479" w:rsidRPr="004B222E" w:rsidRDefault="004F0479" w:rsidP="00F81E55">
            <w:pPr>
              <w:pStyle w:val="Prrafodelista"/>
              <w:numPr>
                <w:ilvl w:val="0"/>
                <w:numId w:val="41"/>
              </w:numPr>
              <w:spacing w:line="276" w:lineRule="auto"/>
              <w:ind w:left="307" w:hanging="307"/>
              <w:jc w:val="both"/>
              <w:rPr>
                <w:rFonts w:eastAsia="Arial Unicode MS" w:cs="Arial Unicode MS"/>
                <w:sz w:val="20"/>
                <w:szCs w:val="20"/>
              </w:rPr>
            </w:pPr>
            <w:r w:rsidRPr="004B222E">
              <w:rPr>
                <w:rFonts w:eastAsia="Arial Unicode MS" w:cs="Arial Unicode MS"/>
                <w:sz w:val="20"/>
                <w:szCs w:val="20"/>
              </w:rPr>
              <w:t>Falta de coordinación con los involucrados.</w:t>
            </w:r>
          </w:p>
        </w:tc>
      </w:tr>
    </w:tbl>
    <w:p w:rsidR="004F0479" w:rsidRPr="004B222E" w:rsidRDefault="004F0479" w:rsidP="004F0479">
      <w:pPr>
        <w:spacing w:after="0"/>
        <w:rPr>
          <w:b/>
          <w:sz w:val="20"/>
          <w:szCs w:val="20"/>
        </w:rPr>
      </w:pPr>
    </w:p>
    <w:p w:rsidR="004F0479" w:rsidRPr="004B222E" w:rsidRDefault="004F0479" w:rsidP="004F0479">
      <w:pPr>
        <w:spacing w:after="0"/>
        <w:rPr>
          <w:b/>
          <w:sz w:val="20"/>
          <w:szCs w:val="20"/>
        </w:rPr>
      </w:pPr>
    </w:p>
    <w:p w:rsidR="004F0479" w:rsidRPr="004B222E" w:rsidRDefault="004F0479" w:rsidP="004F0479">
      <w:pPr>
        <w:spacing w:after="0"/>
        <w:rPr>
          <w:b/>
          <w:sz w:val="20"/>
          <w:szCs w:val="20"/>
        </w:rPr>
      </w:pPr>
    </w:p>
    <w:p w:rsidR="004F0479" w:rsidRPr="004B222E" w:rsidRDefault="004F0479" w:rsidP="004F0479">
      <w:pPr>
        <w:spacing w:after="0"/>
        <w:rPr>
          <w:b/>
          <w:sz w:val="20"/>
          <w:szCs w:val="20"/>
        </w:rPr>
      </w:pPr>
    </w:p>
    <w:p w:rsidR="004F0479" w:rsidRPr="004B222E" w:rsidRDefault="004F0479" w:rsidP="004F0479">
      <w:pPr>
        <w:spacing w:after="0"/>
        <w:jc w:val="center"/>
        <w:rPr>
          <w:b/>
          <w:sz w:val="20"/>
          <w:szCs w:val="20"/>
        </w:rPr>
      </w:pPr>
      <w:r w:rsidRPr="004B222E">
        <w:rPr>
          <w:b/>
          <w:sz w:val="20"/>
          <w:szCs w:val="20"/>
        </w:rPr>
        <w:t>CONSEJO SUPERIOR DE SALUD PÚBLICA</w:t>
      </w:r>
    </w:p>
    <w:p w:rsidR="004F0479" w:rsidRPr="004B222E" w:rsidRDefault="004F0479" w:rsidP="004F0479">
      <w:pPr>
        <w:spacing w:after="0"/>
        <w:jc w:val="center"/>
        <w:rPr>
          <w:b/>
          <w:sz w:val="20"/>
          <w:szCs w:val="20"/>
          <w:u w:val="single"/>
        </w:rPr>
      </w:pPr>
      <w:r w:rsidRPr="004B222E">
        <w:rPr>
          <w:b/>
          <w:sz w:val="20"/>
          <w:szCs w:val="20"/>
          <w:u w:val="single"/>
        </w:rPr>
        <w:t>PLAN  OPERATIVO ANUAL – 2017</w:t>
      </w:r>
    </w:p>
    <w:p w:rsidR="004F0479" w:rsidRPr="004B222E" w:rsidRDefault="004F0479" w:rsidP="004F0479">
      <w:pPr>
        <w:spacing w:after="0"/>
        <w:jc w:val="center"/>
        <w:rPr>
          <w:b/>
          <w:sz w:val="20"/>
          <w:szCs w:val="20"/>
          <w:u w:val="single"/>
        </w:rPr>
      </w:pPr>
    </w:p>
    <w:p w:rsidR="004F0479" w:rsidRPr="004B222E" w:rsidRDefault="004F0479" w:rsidP="004F0479">
      <w:pPr>
        <w:spacing w:after="0"/>
        <w:jc w:val="center"/>
        <w:rPr>
          <w:b/>
          <w:sz w:val="20"/>
          <w:szCs w:val="20"/>
          <w:u w:val="single"/>
        </w:rPr>
      </w:pPr>
      <w:r w:rsidRPr="004B222E">
        <w:rPr>
          <w:b/>
          <w:sz w:val="20"/>
          <w:szCs w:val="20"/>
          <w:u w:val="single"/>
        </w:rPr>
        <w:t>Programa: Regulación de Prestadores de Servicios de Salud</w:t>
      </w:r>
    </w:p>
    <w:p w:rsidR="004F0479" w:rsidRPr="004B222E" w:rsidRDefault="004F0479" w:rsidP="004F0479">
      <w:pPr>
        <w:spacing w:after="0"/>
        <w:jc w:val="center"/>
        <w:rPr>
          <w:b/>
          <w:sz w:val="20"/>
          <w:szCs w:val="20"/>
          <w:u w:val="single"/>
        </w:rPr>
      </w:pPr>
      <w:r w:rsidRPr="004B222E">
        <w:rPr>
          <w:b/>
          <w:sz w:val="20"/>
          <w:szCs w:val="20"/>
          <w:u w:val="single"/>
        </w:rPr>
        <w:t>Subprograma: Escuela de capacitación permanente en salud</w:t>
      </w:r>
    </w:p>
    <w:p w:rsidR="004F0479" w:rsidRPr="004B222E" w:rsidRDefault="004F0479" w:rsidP="004F0479">
      <w:pPr>
        <w:spacing w:after="0"/>
        <w:rPr>
          <w:b/>
          <w:color w:val="006600"/>
          <w:sz w:val="20"/>
          <w:szCs w:val="20"/>
        </w:rPr>
      </w:pPr>
    </w:p>
    <w:p w:rsidR="004F0479" w:rsidRPr="004B222E" w:rsidRDefault="004F0479" w:rsidP="004F0479">
      <w:pPr>
        <w:spacing w:after="0"/>
        <w:rPr>
          <w:b/>
          <w:color w:val="006600"/>
          <w:sz w:val="20"/>
          <w:szCs w:val="20"/>
        </w:rPr>
      </w:pPr>
      <w:r w:rsidRPr="004B222E">
        <w:rPr>
          <w:b/>
          <w:color w:val="006600"/>
          <w:sz w:val="20"/>
          <w:szCs w:val="20"/>
        </w:rPr>
        <w:t>Junta de Vigilancia de la Profesión Médico Veterinaria</w:t>
      </w:r>
    </w:p>
    <w:p w:rsidR="004F0479" w:rsidRPr="004B222E" w:rsidRDefault="004F0479" w:rsidP="004F0479">
      <w:pPr>
        <w:spacing w:after="0"/>
        <w:rPr>
          <w:b/>
          <w:sz w:val="20"/>
          <w:szCs w:val="20"/>
        </w:rPr>
      </w:pPr>
    </w:p>
    <w:tbl>
      <w:tblPr>
        <w:tblStyle w:val="Tablaconcuadrcula"/>
        <w:tblW w:w="12564" w:type="dxa"/>
        <w:jc w:val="center"/>
        <w:tblLook w:val="04A0" w:firstRow="1" w:lastRow="0" w:firstColumn="1" w:lastColumn="0" w:noHBand="0" w:noVBand="1"/>
      </w:tblPr>
      <w:tblGrid>
        <w:gridCol w:w="1841"/>
        <w:gridCol w:w="1528"/>
        <w:gridCol w:w="1168"/>
        <w:gridCol w:w="2551"/>
        <w:gridCol w:w="2074"/>
        <w:gridCol w:w="1417"/>
        <w:gridCol w:w="1985"/>
      </w:tblGrid>
      <w:tr w:rsidR="004F0479" w:rsidRPr="004B222E" w:rsidTr="002F20CD">
        <w:trPr>
          <w:trHeight w:val="531"/>
          <w:jc w:val="center"/>
        </w:trPr>
        <w:tc>
          <w:tcPr>
            <w:tcW w:w="1841"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OBJETIVOS</w:t>
            </w:r>
          </w:p>
        </w:tc>
        <w:tc>
          <w:tcPr>
            <w:tcW w:w="1528"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METAS</w:t>
            </w:r>
          </w:p>
        </w:tc>
        <w:tc>
          <w:tcPr>
            <w:tcW w:w="1168"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PLAZO</w:t>
            </w:r>
          </w:p>
        </w:tc>
        <w:tc>
          <w:tcPr>
            <w:tcW w:w="2551"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INDICADOR PROYECTADO/ EJECUTADO</w:t>
            </w:r>
          </w:p>
        </w:tc>
        <w:tc>
          <w:tcPr>
            <w:tcW w:w="2074" w:type="dxa"/>
            <w:shd w:val="clear" w:color="auto" w:fill="F2F2F2" w:themeFill="background1" w:themeFillShade="F2"/>
            <w:vAlign w:val="center"/>
          </w:tcPr>
          <w:p w:rsidR="004F0479" w:rsidRPr="004B222E" w:rsidRDefault="004F0479" w:rsidP="002F20CD">
            <w:pPr>
              <w:spacing w:line="276" w:lineRule="auto"/>
              <w:jc w:val="center"/>
              <w:rPr>
                <w:b/>
                <w:sz w:val="20"/>
                <w:szCs w:val="20"/>
              </w:rPr>
            </w:pPr>
            <w:r w:rsidRPr="004B222E">
              <w:rPr>
                <w:b/>
                <w:sz w:val="20"/>
                <w:szCs w:val="20"/>
              </w:rPr>
              <w:t>FUENTE DE INFORMACIÓN</w:t>
            </w:r>
          </w:p>
        </w:tc>
        <w:tc>
          <w:tcPr>
            <w:tcW w:w="1417" w:type="dxa"/>
            <w:shd w:val="clear" w:color="auto" w:fill="F2F2F2" w:themeFill="background1" w:themeFillShade="F2"/>
          </w:tcPr>
          <w:p w:rsidR="004F0479" w:rsidRPr="004B222E" w:rsidRDefault="004F0479" w:rsidP="002F20CD">
            <w:pPr>
              <w:spacing w:line="276" w:lineRule="auto"/>
              <w:jc w:val="center"/>
              <w:rPr>
                <w:b/>
                <w:sz w:val="20"/>
                <w:szCs w:val="20"/>
              </w:rPr>
            </w:pPr>
            <w:r w:rsidRPr="004B222E">
              <w:rPr>
                <w:b/>
                <w:sz w:val="20"/>
                <w:szCs w:val="20"/>
              </w:rPr>
              <w:t xml:space="preserve">FRECUENCIA </w:t>
            </w:r>
          </w:p>
          <w:p w:rsidR="004F0479" w:rsidRPr="004B222E" w:rsidRDefault="004F0479" w:rsidP="002F20CD">
            <w:pPr>
              <w:spacing w:line="276" w:lineRule="auto"/>
              <w:jc w:val="center"/>
              <w:rPr>
                <w:b/>
                <w:sz w:val="20"/>
                <w:szCs w:val="20"/>
              </w:rPr>
            </w:pPr>
            <w:r w:rsidRPr="004B222E">
              <w:rPr>
                <w:b/>
                <w:sz w:val="20"/>
                <w:szCs w:val="20"/>
              </w:rPr>
              <w:t>DE MEDICIÓN</w:t>
            </w:r>
          </w:p>
        </w:tc>
        <w:tc>
          <w:tcPr>
            <w:tcW w:w="1985" w:type="dxa"/>
            <w:shd w:val="clear" w:color="auto" w:fill="F2F2F2" w:themeFill="background1" w:themeFillShade="F2"/>
          </w:tcPr>
          <w:p w:rsidR="004F0479" w:rsidRPr="004B222E" w:rsidRDefault="004F0479" w:rsidP="002F20CD">
            <w:pPr>
              <w:spacing w:line="276" w:lineRule="auto"/>
              <w:jc w:val="center"/>
              <w:rPr>
                <w:b/>
                <w:sz w:val="20"/>
                <w:szCs w:val="20"/>
              </w:rPr>
            </w:pPr>
            <w:r w:rsidRPr="004B222E">
              <w:rPr>
                <w:b/>
                <w:sz w:val="20"/>
                <w:szCs w:val="20"/>
              </w:rPr>
              <w:t xml:space="preserve">FACTORES CRÍTICOS </w:t>
            </w:r>
          </w:p>
          <w:p w:rsidR="004F0479" w:rsidRPr="004B222E" w:rsidRDefault="004F0479" w:rsidP="002F20CD">
            <w:pPr>
              <w:spacing w:line="276" w:lineRule="auto"/>
              <w:jc w:val="center"/>
              <w:rPr>
                <w:b/>
                <w:sz w:val="20"/>
                <w:szCs w:val="20"/>
              </w:rPr>
            </w:pPr>
            <w:r w:rsidRPr="004B222E">
              <w:rPr>
                <w:b/>
                <w:sz w:val="20"/>
                <w:szCs w:val="20"/>
              </w:rPr>
              <w:t>DE ÉXITO</w:t>
            </w:r>
          </w:p>
        </w:tc>
      </w:tr>
      <w:tr w:rsidR="004F0479" w:rsidRPr="004B222E" w:rsidTr="002F20CD">
        <w:trPr>
          <w:jc w:val="center"/>
        </w:trPr>
        <w:tc>
          <w:tcPr>
            <w:tcW w:w="1841" w:type="dxa"/>
            <w:vAlign w:val="center"/>
          </w:tcPr>
          <w:p w:rsidR="004F0479" w:rsidRPr="004B222E" w:rsidRDefault="004F0479" w:rsidP="002F20CD">
            <w:pPr>
              <w:spacing w:line="276" w:lineRule="auto"/>
              <w:jc w:val="both"/>
              <w:rPr>
                <w:b/>
                <w:sz w:val="20"/>
                <w:szCs w:val="20"/>
                <w:u w:val="single"/>
              </w:rPr>
            </w:pPr>
            <w:r w:rsidRPr="004B222E">
              <w:rPr>
                <w:rFonts w:eastAsia="Arial Unicode MS" w:cs="Arial Unicode MS"/>
                <w:b/>
                <w:sz w:val="20"/>
                <w:szCs w:val="20"/>
              </w:rPr>
              <w:t>Lograr que el 35% de los profesionales Médicos Veterinarios actualicen sus conocimientos, e incentivarlos a especialidades</w:t>
            </w:r>
          </w:p>
        </w:tc>
        <w:tc>
          <w:tcPr>
            <w:tcW w:w="1528" w:type="dxa"/>
            <w:vAlign w:val="center"/>
          </w:tcPr>
          <w:p w:rsidR="004F0479" w:rsidRPr="004B222E" w:rsidRDefault="004F0479" w:rsidP="002F20CD">
            <w:pPr>
              <w:spacing w:line="276" w:lineRule="auto"/>
              <w:jc w:val="both"/>
              <w:rPr>
                <w:b/>
                <w:sz w:val="20"/>
                <w:szCs w:val="20"/>
              </w:rPr>
            </w:pPr>
            <w:r w:rsidRPr="004B222E">
              <w:rPr>
                <w:rFonts w:eastAsia="Arial Unicode MS" w:cs="Arial Unicode MS"/>
                <w:sz w:val="20"/>
                <w:szCs w:val="20"/>
              </w:rPr>
              <w:t>35% de profesionales inscritos actualizan sus conocimientos médicos o posean una especialidad</w:t>
            </w:r>
          </w:p>
        </w:tc>
        <w:tc>
          <w:tcPr>
            <w:tcW w:w="1168" w:type="dxa"/>
            <w:vAlign w:val="center"/>
          </w:tcPr>
          <w:p w:rsidR="004F0479" w:rsidRPr="004B222E" w:rsidRDefault="004F0479" w:rsidP="002F20CD">
            <w:pPr>
              <w:spacing w:line="276" w:lineRule="auto"/>
              <w:jc w:val="center"/>
              <w:rPr>
                <w:sz w:val="20"/>
                <w:szCs w:val="20"/>
              </w:rPr>
            </w:pPr>
            <w:r w:rsidRPr="004B222E">
              <w:rPr>
                <w:sz w:val="20"/>
                <w:szCs w:val="20"/>
              </w:rPr>
              <w:t>Diciembre 2017</w:t>
            </w:r>
          </w:p>
        </w:tc>
        <w:tc>
          <w:tcPr>
            <w:tcW w:w="2551" w:type="dxa"/>
            <w:vAlign w:val="center"/>
          </w:tcPr>
          <w:p w:rsidR="004F0479" w:rsidRPr="004B222E" w:rsidRDefault="004F0479" w:rsidP="002F20CD">
            <w:pPr>
              <w:spacing w:line="276" w:lineRule="auto"/>
              <w:jc w:val="both"/>
              <w:rPr>
                <w:rFonts w:eastAsia="Arial Unicode MS" w:cs="Arial Unicode MS"/>
                <w:sz w:val="20"/>
                <w:szCs w:val="20"/>
              </w:rPr>
            </w:pPr>
            <w:r w:rsidRPr="004B222E">
              <w:rPr>
                <w:rFonts w:eastAsia="Arial Unicode MS" w:cs="Arial Unicode MS"/>
                <w:sz w:val="20"/>
                <w:szCs w:val="20"/>
              </w:rPr>
              <w:t xml:space="preserve">Número de profesionales que actualizan sus datos (diplomados o especialización)/Total de profesionales activos en la base de datos de la Junta </w:t>
            </w:r>
          </w:p>
          <w:p w:rsidR="004F0479" w:rsidRPr="004B222E" w:rsidRDefault="004F0479" w:rsidP="002F20CD">
            <w:pPr>
              <w:spacing w:line="276" w:lineRule="auto"/>
              <w:jc w:val="both"/>
              <w:rPr>
                <w:b/>
                <w:sz w:val="20"/>
                <w:szCs w:val="20"/>
              </w:rPr>
            </w:pPr>
          </w:p>
        </w:tc>
        <w:tc>
          <w:tcPr>
            <w:tcW w:w="2074" w:type="dxa"/>
            <w:vAlign w:val="center"/>
          </w:tcPr>
          <w:p w:rsidR="004F0479" w:rsidRPr="004B222E" w:rsidRDefault="004F0479" w:rsidP="00F81E55">
            <w:pPr>
              <w:pStyle w:val="Prrafodelista"/>
              <w:numPr>
                <w:ilvl w:val="0"/>
                <w:numId w:val="42"/>
              </w:numPr>
              <w:spacing w:line="276" w:lineRule="auto"/>
              <w:ind w:left="316" w:hanging="284"/>
              <w:jc w:val="both"/>
              <w:rPr>
                <w:rFonts w:eastAsia="Arial Unicode MS" w:cs="Arial Unicode MS"/>
                <w:sz w:val="20"/>
                <w:szCs w:val="20"/>
              </w:rPr>
            </w:pPr>
            <w:r w:rsidRPr="004B222E">
              <w:rPr>
                <w:rFonts w:eastAsia="Arial Unicode MS" w:cs="Arial Unicode MS"/>
                <w:sz w:val="20"/>
                <w:szCs w:val="20"/>
              </w:rPr>
              <w:t>Listado de profesionales activos en la base de datos en la JVPMV.</w:t>
            </w:r>
          </w:p>
          <w:p w:rsidR="004F0479" w:rsidRPr="004B222E" w:rsidRDefault="004F0479" w:rsidP="00F81E55">
            <w:pPr>
              <w:pStyle w:val="Prrafodelista"/>
              <w:numPr>
                <w:ilvl w:val="0"/>
                <w:numId w:val="42"/>
              </w:numPr>
              <w:spacing w:line="276" w:lineRule="auto"/>
              <w:ind w:left="316" w:hanging="284"/>
              <w:jc w:val="both"/>
              <w:rPr>
                <w:rFonts w:eastAsia="Arial Unicode MS" w:cs="Arial Unicode MS"/>
                <w:sz w:val="20"/>
                <w:szCs w:val="20"/>
              </w:rPr>
            </w:pPr>
            <w:r w:rsidRPr="004B222E">
              <w:rPr>
                <w:rFonts w:eastAsia="Arial Unicode MS" w:cs="Arial Unicode MS"/>
                <w:sz w:val="20"/>
                <w:szCs w:val="20"/>
              </w:rPr>
              <w:t>Listado de profesionales que han actualizado sus datos (diplomados o especialización).</w:t>
            </w:r>
          </w:p>
        </w:tc>
        <w:tc>
          <w:tcPr>
            <w:tcW w:w="1417" w:type="dxa"/>
            <w:vAlign w:val="center"/>
          </w:tcPr>
          <w:p w:rsidR="004F0479" w:rsidRPr="004B222E" w:rsidRDefault="004F0479" w:rsidP="002F20CD">
            <w:pPr>
              <w:spacing w:line="276" w:lineRule="auto"/>
              <w:jc w:val="center"/>
              <w:rPr>
                <w:sz w:val="20"/>
                <w:szCs w:val="20"/>
              </w:rPr>
            </w:pPr>
            <w:r w:rsidRPr="004B222E">
              <w:rPr>
                <w:sz w:val="20"/>
                <w:szCs w:val="20"/>
              </w:rPr>
              <w:t>Cada 6 meses</w:t>
            </w:r>
          </w:p>
        </w:tc>
        <w:tc>
          <w:tcPr>
            <w:tcW w:w="1985" w:type="dxa"/>
            <w:vAlign w:val="center"/>
          </w:tcPr>
          <w:p w:rsidR="004F0479" w:rsidRPr="004B222E" w:rsidRDefault="004F0479" w:rsidP="00F81E55">
            <w:pPr>
              <w:pStyle w:val="Prrafodelista"/>
              <w:numPr>
                <w:ilvl w:val="0"/>
                <w:numId w:val="43"/>
              </w:numPr>
              <w:spacing w:line="276" w:lineRule="auto"/>
              <w:ind w:left="317" w:hanging="283"/>
              <w:jc w:val="both"/>
              <w:rPr>
                <w:rFonts w:eastAsia="Arial Unicode MS" w:cs="Arial Unicode MS"/>
                <w:sz w:val="20"/>
                <w:szCs w:val="20"/>
              </w:rPr>
            </w:pPr>
            <w:r w:rsidRPr="004B222E">
              <w:rPr>
                <w:rFonts w:eastAsia="Arial Unicode MS" w:cs="Arial Unicode MS"/>
                <w:sz w:val="20"/>
                <w:szCs w:val="20"/>
              </w:rPr>
              <w:t>Poca disponibilidad de los profesionales a actualizar los conocimientos en el área.</w:t>
            </w:r>
          </w:p>
          <w:p w:rsidR="004F0479" w:rsidRPr="004B222E" w:rsidRDefault="004F0479" w:rsidP="00F81E55">
            <w:pPr>
              <w:pStyle w:val="Prrafodelista"/>
              <w:numPr>
                <w:ilvl w:val="0"/>
                <w:numId w:val="43"/>
              </w:numPr>
              <w:spacing w:line="276" w:lineRule="auto"/>
              <w:ind w:left="317" w:hanging="283"/>
              <w:jc w:val="both"/>
              <w:rPr>
                <w:rFonts w:eastAsia="Arial Unicode MS" w:cs="Arial Unicode MS"/>
                <w:sz w:val="20"/>
                <w:szCs w:val="20"/>
              </w:rPr>
            </w:pPr>
            <w:r w:rsidRPr="004B222E">
              <w:rPr>
                <w:rFonts w:eastAsia="Arial Unicode MS" w:cs="Arial Unicode MS"/>
                <w:sz w:val="20"/>
                <w:szCs w:val="20"/>
              </w:rPr>
              <w:t xml:space="preserve">Poca facilidad económica de parte de algunos profesionales para actualizarse.  </w:t>
            </w:r>
          </w:p>
        </w:tc>
      </w:tr>
    </w:tbl>
    <w:p w:rsidR="004F0479" w:rsidRDefault="004F0479" w:rsidP="004F0479">
      <w:pPr>
        <w:pStyle w:val="Ttulo1"/>
        <w:rPr>
          <w:u w:val="single"/>
        </w:rPr>
      </w:pPr>
      <w:bookmarkStart w:id="19" w:name="_Toc493186169"/>
      <w:r>
        <w:lastRenderedPageBreak/>
        <w:t>Junta de Vigilancia de la Profesión en Psicología</w:t>
      </w:r>
      <w:bookmarkEnd w:id="19"/>
    </w:p>
    <w:p w:rsidR="004F0479" w:rsidRDefault="004F0479" w:rsidP="004F0479">
      <w:pPr>
        <w:spacing w:after="0" w:line="240" w:lineRule="auto"/>
        <w:jc w:val="center"/>
        <w:rPr>
          <w:rFonts w:asciiTheme="majorHAnsi" w:hAnsiTheme="majorHAnsi"/>
          <w:b/>
          <w:sz w:val="20"/>
          <w:szCs w:val="20"/>
          <w:u w:val="single"/>
        </w:rPr>
      </w:pPr>
    </w:p>
    <w:p w:rsidR="004F0479" w:rsidRDefault="004F0479" w:rsidP="004F0479">
      <w:pPr>
        <w:spacing w:after="0" w:line="240" w:lineRule="auto"/>
        <w:jc w:val="center"/>
        <w:rPr>
          <w:rFonts w:asciiTheme="majorHAnsi" w:hAnsiTheme="majorHAnsi"/>
          <w:b/>
          <w:sz w:val="20"/>
          <w:szCs w:val="20"/>
          <w:u w:val="single"/>
        </w:rPr>
      </w:pPr>
      <w:r w:rsidRPr="00ED5197">
        <w:rPr>
          <w:rFonts w:asciiTheme="majorHAnsi" w:hAnsiTheme="majorHAnsi"/>
          <w:b/>
          <w:sz w:val="20"/>
          <w:szCs w:val="20"/>
          <w:u w:val="single"/>
        </w:rPr>
        <w:t xml:space="preserve">PLAN  OPERATIVO </w:t>
      </w:r>
      <w:r>
        <w:rPr>
          <w:rFonts w:asciiTheme="majorHAnsi" w:hAnsiTheme="majorHAnsi"/>
          <w:b/>
          <w:sz w:val="20"/>
          <w:szCs w:val="20"/>
          <w:u w:val="single"/>
        </w:rPr>
        <w:t>ANUAL – 2017</w:t>
      </w:r>
    </w:p>
    <w:p w:rsidR="004F0479" w:rsidRDefault="004F0479" w:rsidP="004F0479">
      <w:pPr>
        <w:spacing w:after="0" w:line="240" w:lineRule="auto"/>
        <w:jc w:val="center"/>
        <w:rPr>
          <w:rFonts w:asciiTheme="majorHAnsi" w:hAnsiTheme="majorHAnsi"/>
          <w:b/>
          <w:sz w:val="20"/>
          <w:szCs w:val="20"/>
          <w:u w:val="single"/>
        </w:rPr>
      </w:pPr>
    </w:p>
    <w:p w:rsidR="004F0479" w:rsidRDefault="004F0479" w:rsidP="004F0479">
      <w:pPr>
        <w:spacing w:after="0" w:line="240" w:lineRule="auto"/>
        <w:jc w:val="center"/>
        <w:rPr>
          <w:rFonts w:asciiTheme="majorHAnsi" w:hAnsiTheme="majorHAnsi"/>
          <w:b/>
          <w:sz w:val="20"/>
          <w:szCs w:val="20"/>
          <w:u w:val="single"/>
        </w:rPr>
      </w:pPr>
      <w:r>
        <w:rPr>
          <w:rFonts w:asciiTheme="majorHAnsi" w:hAnsiTheme="majorHAnsi"/>
          <w:b/>
          <w:sz w:val="20"/>
          <w:szCs w:val="20"/>
          <w:u w:val="single"/>
        </w:rPr>
        <w:t>Programa: Regulación de Prestadores de Servicios de Salud</w:t>
      </w:r>
    </w:p>
    <w:p w:rsidR="004F0479" w:rsidRDefault="004F0479" w:rsidP="004F0479">
      <w:pPr>
        <w:spacing w:after="0" w:line="240" w:lineRule="auto"/>
        <w:jc w:val="center"/>
        <w:rPr>
          <w:rFonts w:asciiTheme="majorHAnsi" w:hAnsiTheme="majorHAnsi"/>
          <w:b/>
          <w:sz w:val="20"/>
          <w:szCs w:val="20"/>
          <w:u w:val="single"/>
        </w:rPr>
      </w:pPr>
      <w:r>
        <w:rPr>
          <w:rFonts w:asciiTheme="majorHAnsi" w:hAnsiTheme="majorHAnsi"/>
          <w:b/>
          <w:sz w:val="20"/>
          <w:szCs w:val="20"/>
          <w:u w:val="single"/>
        </w:rPr>
        <w:t>Subprograma: Autorización y vigilancia del ejercicio profesional</w:t>
      </w:r>
    </w:p>
    <w:p w:rsidR="004F0479" w:rsidRPr="00ED5197" w:rsidRDefault="004F0479" w:rsidP="004F0479">
      <w:pPr>
        <w:spacing w:after="0" w:line="240" w:lineRule="auto"/>
        <w:jc w:val="center"/>
        <w:rPr>
          <w:rFonts w:asciiTheme="majorHAnsi" w:hAnsiTheme="majorHAnsi"/>
          <w:b/>
          <w:sz w:val="20"/>
          <w:szCs w:val="20"/>
          <w:u w:val="single"/>
        </w:rPr>
      </w:pPr>
    </w:p>
    <w:p w:rsidR="004F0479" w:rsidRDefault="004F0479" w:rsidP="004F0479">
      <w:pPr>
        <w:spacing w:after="0" w:line="240" w:lineRule="auto"/>
        <w:rPr>
          <w:rFonts w:asciiTheme="majorHAnsi" w:hAnsiTheme="majorHAnsi"/>
          <w:b/>
          <w:sz w:val="20"/>
          <w:szCs w:val="20"/>
        </w:rPr>
      </w:pPr>
      <w:r w:rsidRPr="00ED5197">
        <w:rPr>
          <w:rFonts w:asciiTheme="majorHAnsi" w:hAnsiTheme="majorHAnsi"/>
          <w:b/>
          <w:sz w:val="20"/>
          <w:szCs w:val="20"/>
        </w:rPr>
        <w:t>U</w:t>
      </w:r>
      <w:r>
        <w:rPr>
          <w:rFonts w:asciiTheme="majorHAnsi" w:hAnsiTheme="majorHAnsi"/>
          <w:b/>
          <w:sz w:val="20"/>
          <w:szCs w:val="20"/>
        </w:rPr>
        <w:t>NIDAD: Junta de Vigilancia de la Profesión en Psicología</w:t>
      </w:r>
    </w:p>
    <w:p w:rsidR="004F0479" w:rsidRPr="00ED5197" w:rsidRDefault="004F0479" w:rsidP="004F0479">
      <w:pPr>
        <w:spacing w:after="0" w:line="240" w:lineRule="auto"/>
        <w:rPr>
          <w:rFonts w:asciiTheme="majorHAnsi" w:hAnsiTheme="majorHAnsi"/>
          <w:b/>
          <w:sz w:val="20"/>
          <w:szCs w:val="20"/>
        </w:rPr>
      </w:pPr>
    </w:p>
    <w:tbl>
      <w:tblPr>
        <w:tblStyle w:val="Tablaconcuadrcula"/>
        <w:tblW w:w="13433" w:type="dxa"/>
        <w:tblLayout w:type="fixed"/>
        <w:tblLook w:val="04A0" w:firstRow="1" w:lastRow="0" w:firstColumn="1" w:lastColumn="0" w:noHBand="0" w:noVBand="1"/>
      </w:tblPr>
      <w:tblGrid>
        <w:gridCol w:w="2235"/>
        <w:gridCol w:w="1134"/>
        <w:gridCol w:w="1842"/>
        <w:gridCol w:w="2410"/>
        <w:gridCol w:w="2268"/>
        <w:gridCol w:w="1418"/>
        <w:gridCol w:w="2126"/>
      </w:tblGrid>
      <w:tr w:rsidR="004F0479" w:rsidRPr="000F1D7A" w:rsidTr="002F20CD">
        <w:tc>
          <w:tcPr>
            <w:tcW w:w="2235" w:type="dxa"/>
          </w:tcPr>
          <w:p w:rsidR="004F0479" w:rsidRPr="000F1D7A" w:rsidRDefault="004F0479" w:rsidP="002F20CD">
            <w:pPr>
              <w:jc w:val="center"/>
              <w:rPr>
                <w:b/>
              </w:rPr>
            </w:pPr>
            <w:r w:rsidRPr="000F1D7A">
              <w:rPr>
                <w:b/>
              </w:rPr>
              <w:t>OBJETIVO</w:t>
            </w:r>
          </w:p>
        </w:tc>
        <w:tc>
          <w:tcPr>
            <w:tcW w:w="1134" w:type="dxa"/>
          </w:tcPr>
          <w:p w:rsidR="004F0479" w:rsidRPr="000F1D7A" w:rsidRDefault="004F0479" w:rsidP="002F20CD">
            <w:pPr>
              <w:jc w:val="center"/>
              <w:rPr>
                <w:b/>
              </w:rPr>
            </w:pPr>
            <w:r w:rsidRPr="000F1D7A">
              <w:rPr>
                <w:b/>
              </w:rPr>
              <w:t>META</w:t>
            </w:r>
          </w:p>
        </w:tc>
        <w:tc>
          <w:tcPr>
            <w:tcW w:w="1842" w:type="dxa"/>
          </w:tcPr>
          <w:p w:rsidR="004F0479" w:rsidRPr="000F1D7A" w:rsidRDefault="004F0479" w:rsidP="002F20CD">
            <w:pPr>
              <w:jc w:val="center"/>
              <w:rPr>
                <w:b/>
              </w:rPr>
            </w:pPr>
            <w:r w:rsidRPr="000F1D7A">
              <w:rPr>
                <w:b/>
              </w:rPr>
              <w:t>PLAZO</w:t>
            </w:r>
          </w:p>
        </w:tc>
        <w:tc>
          <w:tcPr>
            <w:tcW w:w="2410" w:type="dxa"/>
          </w:tcPr>
          <w:p w:rsidR="004F0479" w:rsidRPr="000F1D7A" w:rsidRDefault="004F0479" w:rsidP="002F20CD">
            <w:pPr>
              <w:jc w:val="center"/>
              <w:rPr>
                <w:b/>
              </w:rPr>
            </w:pPr>
            <w:r w:rsidRPr="000F1D7A">
              <w:rPr>
                <w:b/>
              </w:rPr>
              <w:t>INDICADOR</w:t>
            </w:r>
          </w:p>
        </w:tc>
        <w:tc>
          <w:tcPr>
            <w:tcW w:w="2268" w:type="dxa"/>
          </w:tcPr>
          <w:p w:rsidR="004F0479" w:rsidRPr="000F1D7A" w:rsidRDefault="004F0479" w:rsidP="002F20CD">
            <w:pPr>
              <w:jc w:val="center"/>
              <w:rPr>
                <w:b/>
              </w:rPr>
            </w:pPr>
            <w:r w:rsidRPr="000F1D7A">
              <w:rPr>
                <w:b/>
              </w:rPr>
              <w:t>FUENTE DE INFORMACIÓN</w:t>
            </w:r>
          </w:p>
        </w:tc>
        <w:tc>
          <w:tcPr>
            <w:tcW w:w="1418" w:type="dxa"/>
          </w:tcPr>
          <w:p w:rsidR="004F0479" w:rsidRPr="000F1D7A" w:rsidRDefault="004F0479" w:rsidP="002F20CD">
            <w:pPr>
              <w:jc w:val="center"/>
              <w:rPr>
                <w:b/>
              </w:rPr>
            </w:pPr>
            <w:r w:rsidRPr="000F1D7A">
              <w:rPr>
                <w:b/>
              </w:rPr>
              <w:t>FRECUENCIA DE MEDICIÓN</w:t>
            </w:r>
          </w:p>
        </w:tc>
        <w:tc>
          <w:tcPr>
            <w:tcW w:w="2126" w:type="dxa"/>
          </w:tcPr>
          <w:p w:rsidR="004F0479" w:rsidRPr="000F1D7A" w:rsidRDefault="004F0479" w:rsidP="002F20CD">
            <w:pPr>
              <w:jc w:val="center"/>
              <w:rPr>
                <w:b/>
              </w:rPr>
            </w:pPr>
            <w:r w:rsidRPr="000F1D7A">
              <w:rPr>
                <w:b/>
              </w:rPr>
              <w:t>FACTORES CRITICOS DE EXITO</w:t>
            </w:r>
          </w:p>
        </w:tc>
      </w:tr>
      <w:tr w:rsidR="004F0479" w:rsidRPr="00215C8E" w:rsidTr="002F20CD">
        <w:tc>
          <w:tcPr>
            <w:tcW w:w="2235" w:type="dxa"/>
          </w:tcPr>
          <w:p w:rsidR="004F0479" w:rsidRDefault="004F0479" w:rsidP="002F20CD">
            <w:pPr>
              <w:jc w:val="both"/>
              <w:rPr>
                <w:lang w:val="es-MX"/>
              </w:rPr>
            </w:pPr>
            <w:r w:rsidRPr="00215C8E">
              <w:rPr>
                <w:lang w:val="es-MX"/>
              </w:rPr>
              <w:t>Lograr el X% en la inscripci</w:t>
            </w:r>
            <w:r>
              <w:rPr>
                <w:lang w:val="es-MX"/>
              </w:rPr>
              <w:t>ón de Profesionales graduados de Psicología de las diferentes Universidades</w:t>
            </w:r>
          </w:p>
          <w:p w:rsidR="004F0479" w:rsidRPr="00215C8E" w:rsidRDefault="004F0479" w:rsidP="002F20CD">
            <w:pPr>
              <w:jc w:val="both"/>
              <w:rPr>
                <w:lang w:val="es-MX"/>
              </w:rPr>
            </w:pPr>
            <w:r>
              <w:rPr>
                <w:lang w:val="es-MX"/>
              </w:rPr>
              <w:t xml:space="preserve"> </w:t>
            </w:r>
          </w:p>
        </w:tc>
        <w:tc>
          <w:tcPr>
            <w:tcW w:w="1134" w:type="dxa"/>
          </w:tcPr>
          <w:p w:rsidR="004F0479" w:rsidRPr="00215C8E" w:rsidRDefault="004F0479" w:rsidP="002F20CD">
            <w:pPr>
              <w:jc w:val="both"/>
              <w:rPr>
                <w:lang w:val="es-MX"/>
              </w:rPr>
            </w:pPr>
            <w:r>
              <w:rPr>
                <w:lang w:val="es-MX"/>
              </w:rPr>
              <w:t>100%</w:t>
            </w:r>
          </w:p>
        </w:tc>
        <w:tc>
          <w:tcPr>
            <w:tcW w:w="1842" w:type="dxa"/>
          </w:tcPr>
          <w:p w:rsidR="004F0479" w:rsidRPr="00215C8E" w:rsidRDefault="004F0479" w:rsidP="002F20CD">
            <w:pPr>
              <w:jc w:val="both"/>
              <w:rPr>
                <w:lang w:val="es-MX"/>
              </w:rPr>
            </w:pPr>
            <w:r>
              <w:rPr>
                <w:lang w:val="es-MX"/>
              </w:rPr>
              <w:t>Diciembre 2017</w:t>
            </w:r>
          </w:p>
        </w:tc>
        <w:tc>
          <w:tcPr>
            <w:tcW w:w="2410" w:type="dxa"/>
          </w:tcPr>
          <w:p w:rsidR="004F0479" w:rsidRPr="00215C8E" w:rsidRDefault="004F0479" w:rsidP="002F20CD">
            <w:pPr>
              <w:jc w:val="both"/>
              <w:rPr>
                <w:lang w:val="es-MX"/>
              </w:rPr>
            </w:pPr>
            <w:r>
              <w:rPr>
                <w:lang w:val="es-MX"/>
              </w:rPr>
              <w:t>No. de Profesionales inscritos/No. de Profesionales graduados</w:t>
            </w:r>
          </w:p>
        </w:tc>
        <w:tc>
          <w:tcPr>
            <w:tcW w:w="2268" w:type="dxa"/>
          </w:tcPr>
          <w:p w:rsidR="004F0479" w:rsidRDefault="004F0479" w:rsidP="002F20CD">
            <w:pPr>
              <w:jc w:val="both"/>
              <w:rPr>
                <w:lang w:val="es-MX"/>
              </w:rPr>
            </w:pPr>
            <w:r>
              <w:rPr>
                <w:lang w:val="es-MX"/>
              </w:rPr>
              <w:t>Libro de Registros de Sellos</w:t>
            </w:r>
          </w:p>
          <w:p w:rsidR="004F0479" w:rsidRPr="00215C8E" w:rsidRDefault="004F0479" w:rsidP="002F20CD">
            <w:pPr>
              <w:jc w:val="both"/>
              <w:rPr>
                <w:lang w:val="es-MX"/>
              </w:rPr>
            </w:pPr>
            <w:r>
              <w:rPr>
                <w:lang w:val="es-MX"/>
              </w:rPr>
              <w:t>Listado de Profesionales graduados  por las Universidades</w:t>
            </w:r>
          </w:p>
        </w:tc>
        <w:tc>
          <w:tcPr>
            <w:tcW w:w="1418" w:type="dxa"/>
          </w:tcPr>
          <w:p w:rsidR="004F0479" w:rsidRPr="00215C8E" w:rsidRDefault="004F0479" w:rsidP="002F20CD">
            <w:pPr>
              <w:jc w:val="both"/>
              <w:rPr>
                <w:lang w:val="es-MX"/>
              </w:rPr>
            </w:pPr>
            <w:r>
              <w:rPr>
                <w:lang w:val="es-MX"/>
              </w:rPr>
              <w:t>Semestral</w:t>
            </w:r>
          </w:p>
        </w:tc>
        <w:tc>
          <w:tcPr>
            <w:tcW w:w="2126" w:type="dxa"/>
          </w:tcPr>
          <w:p w:rsidR="004F0479" w:rsidRPr="00215C8E" w:rsidRDefault="004F0479" w:rsidP="002F20CD">
            <w:pPr>
              <w:jc w:val="both"/>
              <w:rPr>
                <w:lang w:val="es-MX"/>
              </w:rPr>
            </w:pPr>
            <w:r>
              <w:rPr>
                <w:lang w:val="es-MX"/>
              </w:rPr>
              <w:t>Desconocimiento de los nuevos profesionales en el área legal</w:t>
            </w:r>
          </w:p>
        </w:tc>
      </w:tr>
      <w:tr w:rsidR="004F0479" w:rsidRPr="00215C8E" w:rsidTr="002F20CD">
        <w:tc>
          <w:tcPr>
            <w:tcW w:w="2235" w:type="dxa"/>
          </w:tcPr>
          <w:p w:rsidR="004F0479" w:rsidRPr="00F67FAB" w:rsidRDefault="004F0479" w:rsidP="002F20CD">
            <w:pPr>
              <w:jc w:val="both"/>
              <w:rPr>
                <w:lang w:val="es-MX"/>
              </w:rPr>
            </w:pPr>
            <w:r w:rsidRPr="00F67FAB">
              <w:rPr>
                <w:lang w:val="es-MX"/>
              </w:rPr>
              <w:t>Alcanzar el X% autorizaciones temporales a profesionales extranjeros que laboraran para Instituciones Nacionales.</w:t>
            </w:r>
          </w:p>
        </w:tc>
        <w:tc>
          <w:tcPr>
            <w:tcW w:w="1134" w:type="dxa"/>
          </w:tcPr>
          <w:p w:rsidR="004F0479" w:rsidRPr="00215C8E" w:rsidRDefault="004F0479" w:rsidP="002F20CD">
            <w:pPr>
              <w:jc w:val="both"/>
              <w:rPr>
                <w:lang w:val="es-MX"/>
              </w:rPr>
            </w:pPr>
            <w:r>
              <w:rPr>
                <w:lang w:val="es-MX"/>
              </w:rPr>
              <w:t>100%</w:t>
            </w:r>
          </w:p>
        </w:tc>
        <w:tc>
          <w:tcPr>
            <w:tcW w:w="1842" w:type="dxa"/>
          </w:tcPr>
          <w:p w:rsidR="004F0479" w:rsidRPr="00215C8E" w:rsidRDefault="004F0479" w:rsidP="002F20CD">
            <w:pPr>
              <w:jc w:val="both"/>
              <w:rPr>
                <w:lang w:val="es-MX"/>
              </w:rPr>
            </w:pPr>
            <w:r>
              <w:rPr>
                <w:lang w:val="es-MX"/>
              </w:rPr>
              <w:t>Diciembre 2017</w:t>
            </w:r>
          </w:p>
        </w:tc>
        <w:tc>
          <w:tcPr>
            <w:tcW w:w="2410" w:type="dxa"/>
          </w:tcPr>
          <w:p w:rsidR="004F0479" w:rsidRPr="00215C8E" w:rsidRDefault="004F0479" w:rsidP="002F20CD">
            <w:pPr>
              <w:jc w:val="both"/>
              <w:rPr>
                <w:lang w:val="es-MX"/>
              </w:rPr>
            </w:pPr>
            <w:r>
              <w:rPr>
                <w:lang w:val="es-MX"/>
              </w:rPr>
              <w:t>No. de Profesionales inscritos/No. de Profesionales que laboran en Instituciones Nacionales por un período no  mayor de un año</w:t>
            </w:r>
          </w:p>
        </w:tc>
        <w:tc>
          <w:tcPr>
            <w:tcW w:w="2268" w:type="dxa"/>
          </w:tcPr>
          <w:p w:rsidR="004F0479" w:rsidRPr="00215C8E" w:rsidRDefault="004F0479" w:rsidP="002F20CD">
            <w:pPr>
              <w:jc w:val="both"/>
              <w:rPr>
                <w:lang w:val="es-MX"/>
              </w:rPr>
            </w:pPr>
            <w:r>
              <w:rPr>
                <w:lang w:val="es-MX"/>
              </w:rPr>
              <w:t>Instituciones que reportan Jornadas de Atención con Profesionales en Psicología</w:t>
            </w:r>
          </w:p>
        </w:tc>
        <w:tc>
          <w:tcPr>
            <w:tcW w:w="1418" w:type="dxa"/>
          </w:tcPr>
          <w:p w:rsidR="004F0479" w:rsidRPr="00215C8E" w:rsidRDefault="004F0479" w:rsidP="002F20CD">
            <w:pPr>
              <w:jc w:val="both"/>
              <w:rPr>
                <w:lang w:val="es-MX"/>
              </w:rPr>
            </w:pPr>
            <w:r>
              <w:rPr>
                <w:lang w:val="es-MX"/>
              </w:rPr>
              <w:t>Semestral</w:t>
            </w:r>
          </w:p>
        </w:tc>
        <w:tc>
          <w:tcPr>
            <w:tcW w:w="2126" w:type="dxa"/>
          </w:tcPr>
          <w:p w:rsidR="004F0479" w:rsidRPr="00215C8E" w:rsidRDefault="004F0479" w:rsidP="002F20CD">
            <w:pPr>
              <w:jc w:val="both"/>
              <w:rPr>
                <w:lang w:val="es-MX"/>
              </w:rPr>
            </w:pPr>
            <w:r>
              <w:rPr>
                <w:lang w:val="es-MX"/>
              </w:rPr>
              <w:t>Desconocimiento de los profesionales que ingresan al país a laborar en Jornadas para Instituciones</w:t>
            </w:r>
          </w:p>
        </w:tc>
      </w:tr>
      <w:tr w:rsidR="004F0479" w:rsidTr="002F20CD">
        <w:tc>
          <w:tcPr>
            <w:tcW w:w="2235" w:type="dxa"/>
          </w:tcPr>
          <w:p w:rsidR="004F0479" w:rsidRDefault="004F0479" w:rsidP="002F20CD">
            <w:pPr>
              <w:jc w:val="both"/>
              <w:rPr>
                <w:sz w:val="24"/>
                <w:lang w:val="es-MX"/>
              </w:rPr>
            </w:pPr>
            <w:r w:rsidRPr="00215C8E">
              <w:rPr>
                <w:lang w:val="es-MX"/>
              </w:rPr>
              <w:t>Lograr el X% en la inscripci</w:t>
            </w:r>
            <w:r>
              <w:rPr>
                <w:lang w:val="es-MX"/>
              </w:rPr>
              <w:t xml:space="preserve">ón provisional de estudiantes de Psicología de las </w:t>
            </w:r>
            <w:r>
              <w:rPr>
                <w:lang w:val="es-MX"/>
              </w:rPr>
              <w:lastRenderedPageBreak/>
              <w:t>diferentes Universidades</w:t>
            </w:r>
          </w:p>
        </w:tc>
        <w:tc>
          <w:tcPr>
            <w:tcW w:w="1134" w:type="dxa"/>
          </w:tcPr>
          <w:p w:rsidR="004F0479" w:rsidRDefault="004F0479" w:rsidP="002F20CD">
            <w:pPr>
              <w:jc w:val="both"/>
              <w:rPr>
                <w:lang w:val="es-MX"/>
              </w:rPr>
            </w:pPr>
            <w:r>
              <w:rPr>
                <w:lang w:val="es-MX"/>
              </w:rPr>
              <w:lastRenderedPageBreak/>
              <w:t>100%</w:t>
            </w:r>
          </w:p>
        </w:tc>
        <w:tc>
          <w:tcPr>
            <w:tcW w:w="1842" w:type="dxa"/>
          </w:tcPr>
          <w:p w:rsidR="004F0479" w:rsidRDefault="004F0479" w:rsidP="002F20CD">
            <w:pPr>
              <w:jc w:val="both"/>
              <w:rPr>
                <w:lang w:val="es-MX"/>
              </w:rPr>
            </w:pPr>
            <w:r>
              <w:rPr>
                <w:lang w:val="es-MX"/>
              </w:rPr>
              <w:t>Diciembre 2017</w:t>
            </w:r>
          </w:p>
        </w:tc>
        <w:tc>
          <w:tcPr>
            <w:tcW w:w="2410" w:type="dxa"/>
          </w:tcPr>
          <w:p w:rsidR="004F0479" w:rsidRDefault="004F0479" w:rsidP="002F20CD">
            <w:pPr>
              <w:jc w:val="both"/>
              <w:rPr>
                <w:lang w:val="es-MX"/>
              </w:rPr>
            </w:pPr>
            <w:r>
              <w:rPr>
                <w:lang w:val="es-MX"/>
              </w:rPr>
              <w:t xml:space="preserve">No. de estudiantes inscritos/No. de estudiantes que llenan el requisito </w:t>
            </w:r>
          </w:p>
        </w:tc>
        <w:tc>
          <w:tcPr>
            <w:tcW w:w="2268" w:type="dxa"/>
          </w:tcPr>
          <w:p w:rsidR="004F0479" w:rsidRDefault="004F0479" w:rsidP="002F20CD">
            <w:pPr>
              <w:jc w:val="both"/>
              <w:rPr>
                <w:lang w:val="es-MX"/>
              </w:rPr>
            </w:pPr>
            <w:r>
              <w:rPr>
                <w:lang w:val="es-MX"/>
              </w:rPr>
              <w:t xml:space="preserve">Listado de estudiantes que llenan los requisitos para la autorización </w:t>
            </w:r>
            <w:r>
              <w:rPr>
                <w:lang w:val="es-MX"/>
              </w:rPr>
              <w:lastRenderedPageBreak/>
              <w:t>provisional de    las diferentes Universidades</w:t>
            </w:r>
          </w:p>
        </w:tc>
        <w:tc>
          <w:tcPr>
            <w:tcW w:w="1418" w:type="dxa"/>
          </w:tcPr>
          <w:p w:rsidR="004F0479" w:rsidRDefault="004F0479" w:rsidP="002F20CD">
            <w:pPr>
              <w:jc w:val="both"/>
              <w:rPr>
                <w:lang w:val="es-MX"/>
              </w:rPr>
            </w:pPr>
            <w:r>
              <w:rPr>
                <w:lang w:val="es-MX"/>
              </w:rPr>
              <w:lastRenderedPageBreak/>
              <w:t>Semestral</w:t>
            </w:r>
          </w:p>
        </w:tc>
        <w:tc>
          <w:tcPr>
            <w:tcW w:w="2126" w:type="dxa"/>
          </w:tcPr>
          <w:p w:rsidR="004F0479" w:rsidRDefault="004F0479" w:rsidP="002F20CD">
            <w:pPr>
              <w:jc w:val="both"/>
              <w:rPr>
                <w:lang w:val="es-MX"/>
              </w:rPr>
            </w:pPr>
            <w:r>
              <w:rPr>
                <w:lang w:val="es-MX"/>
              </w:rPr>
              <w:t xml:space="preserve">Desconocimiento de los estudiantes de las Universidades,  que llenan los requisitos </w:t>
            </w:r>
            <w:r>
              <w:rPr>
                <w:lang w:val="es-MX"/>
              </w:rPr>
              <w:lastRenderedPageBreak/>
              <w:t>para la autorización provisional</w:t>
            </w:r>
          </w:p>
        </w:tc>
      </w:tr>
      <w:tr w:rsidR="004F0479" w:rsidTr="002F20CD">
        <w:tc>
          <w:tcPr>
            <w:tcW w:w="2235" w:type="dxa"/>
          </w:tcPr>
          <w:p w:rsidR="004F0479" w:rsidRPr="00215C8E" w:rsidRDefault="004F0479" w:rsidP="002F20CD">
            <w:pPr>
              <w:jc w:val="both"/>
              <w:rPr>
                <w:lang w:val="es-MX"/>
              </w:rPr>
            </w:pPr>
            <w:r>
              <w:rPr>
                <w:lang w:val="es-MX"/>
              </w:rPr>
              <w:lastRenderedPageBreak/>
              <w:t>Reducción de mora de pago de anualidad</w:t>
            </w:r>
          </w:p>
        </w:tc>
        <w:tc>
          <w:tcPr>
            <w:tcW w:w="1134" w:type="dxa"/>
          </w:tcPr>
          <w:p w:rsidR="004F0479" w:rsidRDefault="004F0479" w:rsidP="002F20CD">
            <w:pPr>
              <w:jc w:val="both"/>
              <w:rPr>
                <w:lang w:val="es-MX"/>
              </w:rPr>
            </w:pPr>
            <w:r>
              <w:rPr>
                <w:lang w:val="es-MX"/>
              </w:rPr>
              <w:t>40%</w:t>
            </w:r>
          </w:p>
        </w:tc>
        <w:tc>
          <w:tcPr>
            <w:tcW w:w="1842" w:type="dxa"/>
          </w:tcPr>
          <w:p w:rsidR="004F0479" w:rsidRDefault="004F0479" w:rsidP="002F20CD">
            <w:pPr>
              <w:jc w:val="both"/>
              <w:rPr>
                <w:lang w:val="es-MX"/>
              </w:rPr>
            </w:pPr>
            <w:r>
              <w:rPr>
                <w:lang w:val="es-MX"/>
              </w:rPr>
              <w:t>Diciembre 2017</w:t>
            </w:r>
          </w:p>
        </w:tc>
        <w:tc>
          <w:tcPr>
            <w:tcW w:w="2410" w:type="dxa"/>
          </w:tcPr>
          <w:p w:rsidR="004F0479" w:rsidRDefault="004F0479" w:rsidP="002F20CD">
            <w:pPr>
              <w:jc w:val="both"/>
              <w:rPr>
                <w:lang w:val="es-MX"/>
              </w:rPr>
            </w:pPr>
            <w:r>
              <w:rPr>
                <w:lang w:val="es-MX"/>
              </w:rPr>
              <w:t>No. de Profesionales solventes/Universo de  Profesionales en Psicología</w:t>
            </w:r>
          </w:p>
        </w:tc>
        <w:tc>
          <w:tcPr>
            <w:tcW w:w="2268" w:type="dxa"/>
          </w:tcPr>
          <w:p w:rsidR="004F0479" w:rsidRDefault="004F0479" w:rsidP="002F20CD">
            <w:pPr>
              <w:jc w:val="both"/>
              <w:rPr>
                <w:lang w:val="es-MX"/>
              </w:rPr>
            </w:pPr>
            <w:r>
              <w:rPr>
                <w:lang w:val="es-MX"/>
              </w:rPr>
              <w:t>Banco de datos de Junta.</w:t>
            </w:r>
          </w:p>
          <w:p w:rsidR="004F0479" w:rsidRDefault="004F0479" w:rsidP="002F20CD">
            <w:pPr>
              <w:jc w:val="both"/>
              <w:rPr>
                <w:lang w:val="es-MX"/>
              </w:rPr>
            </w:pPr>
            <w:r>
              <w:rPr>
                <w:lang w:val="es-MX"/>
              </w:rPr>
              <w:t>Banco de Datos de Unidad Informática.</w:t>
            </w:r>
          </w:p>
          <w:p w:rsidR="004F0479" w:rsidRDefault="004F0479" w:rsidP="002F20CD">
            <w:pPr>
              <w:jc w:val="both"/>
              <w:rPr>
                <w:lang w:val="es-MX"/>
              </w:rPr>
            </w:pPr>
            <w:r>
              <w:rPr>
                <w:lang w:val="es-MX"/>
              </w:rPr>
              <w:t>Banco de Datos de Unidad Recuperación de Mora</w:t>
            </w:r>
          </w:p>
        </w:tc>
        <w:tc>
          <w:tcPr>
            <w:tcW w:w="1418" w:type="dxa"/>
          </w:tcPr>
          <w:p w:rsidR="004F0479" w:rsidRDefault="004F0479" w:rsidP="002F20CD">
            <w:pPr>
              <w:jc w:val="both"/>
              <w:rPr>
                <w:lang w:val="es-MX"/>
              </w:rPr>
            </w:pPr>
            <w:r>
              <w:rPr>
                <w:lang w:val="es-MX"/>
              </w:rPr>
              <w:t>Trimestral</w:t>
            </w:r>
          </w:p>
        </w:tc>
        <w:tc>
          <w:tcPr>
            <w:tcW w:w="2126" w:type="dxa"/>
          </w:tcPr>
          <w:p w:rsidR="004F0479" w:rsidRDefault="004F0479" w:rsidP="002F20CD">
            <w:pPr>
              <w:jc w:val="both"/>
              <w:rPr>
                <w:lang w:val="es-MX"/>
              </w:rPr>
            </w:pPr>
            <w:r>
              <w:rPr>
                <w:lang w:val="es-MX"/>
              </w:rPr>
              <w:t>Incumplimiento de entrega de informes por las Unidades involucradas.</w:t>
            </w:r>
          </w:p>
          <w:p w:rsidR="004F0479" w:rsidRDefault="004F0479" w:rsidP="002F20CD">
            <w:pPr>
              <w:jc w:val="both"/>
              <w:rPr>
                <w:lang w:val="es-MX"/>
              </w:rPr>
            </w:pPr>
            <w:r>
              <w:rPr>
                <w:lang w:val="es-MX"/>
              </w:rPr>
              <w:t>Falta de inversión en Jornadas Regionales para realización de pagos.</w:t>
            </w:r>
          </w:p>
          <w:p w:rsidR="004F0479" w:rsidRDefault="004F0479" w:rsidP="002F20CD">
            <w:pPr>
              <w:jc w:val="both"/>
              <w:rPr>
                <w:lang w:val="es-MX"/>
              </w:rPr>
            </w:pPr>
            <w:r>
              <w:rPr>
                <w:lang w:val="es-MX"/>
              </w:rPr>
              <w:t>Insuficiencia de recurso humano para realizar Jornadas.</w:t>
            </w:r>
          </w:p>
          <w:p w:rsidR="004F0479" w:rsidRDefault="004F0479" w:rsidP="002F20CD">
            <w:pPr>
              <w:jc w:val="both"/>
              <w:rPr>
                <w:lang w:val="es-MX"/>
              </w:rPr>
            </w:pPr>
            <w:r>
              <w:rPr>
                <w:lang w:val="es-MX"/>
              </w:rPr>
              <w:t>Incumplimiento de trámites en el plazo estipulado por parte de los Profesionales</w:t>
            </w:r>
          </w:p>
        </w:tc>
      </w:tr>
      <w:tr w:rsidR="004F0479" w:rsidTr="002F20CD">
        <w:tc>
          <w:tcPr>
            <w:tcW w:w="2235" w:type="dxa"/>
          </w:tcPr>
          <w:p w:rsidR="004F0479" w:rsidRDefault="004F0479" w:rsidP="002F20CD">
            <w:pPr>
              <w:jc w:val="both"/>
              <w:rPr>
                <w:lang w:val="es-MX"/>
              </w:rPr>
            </w:pPr>
            <w:r>
              <w:rPr>
                <w:lang w:val="es-MX"/>
              </w:rPr>
              <w:t>Incrementar X% la vigilancia del ejercicio profesional</w:t>
            </w:r>
          </w:p>
        </w:tc>
        <w:tc>
          <w:tcPr>
            <w:tcW w:w="1134" w:type="dxa"/>
          </w:tcPr>
          <w:p w:rsidR="004F0479" w:rsidRDefault="004F0479" w:rsidP="002F20CD">
            <w:pPr>
              <w:jc w:val="both"/>
              <w:rPr>
                <w:lang w:val="es-MX"/>
              </w:rPr>
            </w:pPr>
            <w:r>
              <w:rPr>
                <w:lang w:val="es-MX"/>
              </w:rPr>
              <w:t>60%</w:t>
            </w:r>
          </w:p>
        </w:tc>
        <w:tc>
          <w:tcPr>
            <w:tcW w:w="1842" w:type="dxa"/>
          </w:tcPr>
          <w:p w:rsidR="004F0479" w:rsidRDefault="004F0479" w:rsidP="002F20CD">
            <w:pPr>
              <w:jc w:val="both"/>
              <w:rPr>
                <w:lang w:val="es-MX"/>
              </w:rPr>
            </w:pPr>
            <w:r>
              <w:rPr>
                <w:lang w:val="es-MX"/>
              </w:rPr>
              <w:t>Diciembre 2017</w:t>
            </w:r>
          </w:p>
        </w:tc>
        <w:tc>
          <w:tcPr>
            <w:tcW w:w="2410" w:type="dxa"/>
          </w:tcPr>
          <w:p w:rsidR="004F0479" w:rsidRDefault="004F0479" w:rsidP="002F20CD">
            <w:pPr>
              <w:jc w:val="both"/>
              <w:rPr>
                <w:lang w:val="es-MX"/>
              </w:rPr>
            </w:pPr>
            <w:r>
              <w:rPr>
                <w:lang w:val="es-MX"/>
              </w:rPr>
              <w:t># de inspecciones a Profesionales en ejercicio ilegal realizadas/ # de Profesionales activos muestreados que cumplen los requisitos legales</w:t>
            </w:r>
          </w:p>
        </w:tc>
        <w:tc>
          <w:tcPr>
            <w:tcW w:w="2268" w:type="dxa"/>
          </w:tcPr>
          <w:p w:rsidR="004F0479" w:rsidRDefault="004F0479" w:rsidP="002F20CD">
            <w:pPr>
              <w:jc w:val="both"/>
              <w:rPr>
                <w:lang w:val="es-MX"/>
              </w:rPr>
            </w:pPr>
            <w:r>
              <w:rPr>
                <w:lang w:val="es-MX"/>
              </w:rPr>
              <w:t>Informes de Inspecciones realizadas.</w:t>
            </w:r>
          </w:p>
          <w:p w:rsidR="004F0479" w:rsidRDefault="004F0479" w:rsidP="002F20CD">
            <w:pPr>
              <w:jc w:val="both"/>
              <w:rPr>
                <w:lang w:val="es-MX"/>
              </w:rPr>
            </w:pPr>
            <w:r>
              <w:rPr>
                <w:lang w:val="es-MX"/>
              </w:rPr>
              <w:t>Banco de datos de Junta.</w:t>
            </w:r>
          </w:p>
          <w:p w:rsidR="004F0479" w:rsidRDefault="004F0479" w:rsidP="002F20CD">
            <w:pPr>
              <w:jc w:val="both"/>
              <w:rPr>
                <w:lang w:val="es-MX"/>
              </w:rPr>
            </w:pPr>
            <w:r>
              <w:rPr>
                <w:lang w:val="es-MX"/>
              </w:rPr>
              <w:t>Banco de Datos de Unidad Informática.</w:t>
            </w:r>
          </w:p>
          <w:p w:rsidR="004F0479" w:rsidRDefault="004F0479" w:rsidP="002F20CD">
            <w:pPr>
              <w:jc w:val="both"/>
              <w:rPr>
                <w:lang w:val="es-MX"/>
              </w:rPr>
            </w:pPr>
          </w:p>
        </w:tc>
        <w:tc>
          <w:tcPr>
            <w:tcW w:w="1418" w:type="dxa"/>
          </w:tcPr>
          <w:p w:rsidR="004F0479" w:rsidRDefault="004F0479" w:rsidP="002F20CD">
            <w:pPr>
              <w:jc w:val="both"/>
              <w:rPr>
                <w:lang w:val="es-MX"/>
              </w:rPr>
            </w:pPr>
            <w:r>
              <w:rPr>
                <w:lang w:val="es-MX"/>
              </w:rPr>
              <w:t>Semestral</w:t>
            </w:r>
          </w:p>
        </w:tc>
        <w:tc>
          <w:tcPr>
            <w:tcW w:w="2126" w:type="dxa"/>
          </w:tcPr>
          <w:p w:rsidR="004F0479" w:rsidRDefault="004F0479" w:rsidP="002F20CD">
            <w:pPr>
              <w:jc w:val="both"/>
              <w:rPr>
                <w:lang w:val="es-MX"/>
              </w:rPr>
            </w:pPr>
            <w:r>
              <w:rPr>
                <w:lang w:val="es-MX"/>
              </w:rPr>
              <w:t>Incumplimiento de entrega de informes por las Unidades involucradas.</w:t>
            </w:r>
          </w:p>
          <w:p w:rsidR="004F0479" w:rsidRDefault="004F0479" w:rsidP="002F20CD">
            <w:pPr>
              <w:jc w:val="both"/>
              <w:rPr>
                <w:lang w:val="es-MX"/>
              </w:rPr>
            </w:pPr>
            <w:r>
              <w:rPr>
                <w:lang w:val="es-MX"/>
              </w:rPr>
              <w:t>Falta de inversión en Jornadas Regionales para realización de inscripciones.</w:t>
            </w:r>
          </w:p>
          <w:p w:rsidR="004F0479" w:rsidRDefault="004F0479" w:rsidP="002F20CD">
            <w:pPr>
              <w:jc w:val="both"/>
              <w:rPr>
                <w:lang w:val="es-MX"/>
              </w:rPr>
            </w:pPr>
            <w:r>
              <w:rPr>
                <w:lang w:val="es-MX"/>
              </w:rPr>
              <w:t>Insuficiencia de recurso humano para realizar Jornadas.</w:t>
            </w:r>
          </w:p>
          <w:p w:rsidR="004F0479" w:rsidRDefault="004F0479" w:rsidP="002F20CD">
            <w:pPr>
              <w:jc w:val="both"/>
              <w:rPr>
                <w:lang w:val="es-MX"/>
              </w:rPr>
            </w:pPr>
            <w:r>
              <w:rPr>
                <w:lang w:val="es-MX"/>
              </w:rPr>
              <w:t xml:space="preserve">Incumplimiento de trámites en el plazo </w:t>
            </w:r>
            <w:r>
              <w:rPr>
                <w:lang w:val="es-MX"/>
              </w:rPr>
              <w:lastRenderedPageBreak/>
              <w:t>estipulado por parte de los Profesionales</w:t>
            </w:r>
          </w:p>
        </w:tc>
      </w:tr>
      <w:tr w:rsidR="004F0479" w:rsidTr="002F20CD">
        <w:tc>
          <w:tcPr>
            <w:tcW w:w="2235" w:type="dxa"/>
          </w:tcPr>
          <w:p w:rsidR="004F0479" w:rsidRDefault="004F0479" w:rsidP="002F20CD">
            <w:pPr>
              <w:jc w:val="both"/>
              <w:rPr>
                <w:lang w:val="es-MX"/>
              </w:rPr>
            </w:pPr>
            <w:r>
              <w:rPr>
                <w:lang w:val="es-MX"/>
              </w:rPr>
              <w:lastRenderedPageBreak/>
              <w:t>Tramitar el X% de las Denuncias, avisos y oficios recibidos</w:t>
            </w:r>
          </w:p>
        </w:tc>
        <w:tc>
          <w:tcPr>
            <w:tcW w:w="1134" w:type="dxa"/>
          </w:tcPr>
          <w:p w:rsidR="004F0479" w:rsidRDefault="004F0479" w:rsidP="002F20CD">
            <w:pPr>
              <w:jc w:val="both"/>
              <w:rPr>
                <w:lang w:val="es-MX"/>
              </w:rPr>
            </w:pPr>
            <w:r>
              <w:rPr>
                <w:lang w:val="es-MX"/>
              </w:rPr>
              <w:t>100%</w:t>
            </w:r>
          </w:p>
        </w:tc>
        <w:tc>
          <w:tcPr>
            <w:tcW w:w="1842" w:type="dxa"/>
          </w:tcPr>
          <w:p w:rsidR="004F0479" w:rsidRDefault="004F0479" w:rsidP="002F20CD">
            <w:pPr>
              <w:jc w:val="both"/>
              <w:rPr>
                <w:lang w:val="es-MX"/>
              </w:rPr>
            </w:pPr>
            <w:r>
              <w:rPr>
                <w:lang w:val="es-MX"/>
              </w:rPr>
              <w:t>Diciembre 2017</w:t>
            </w:r>
          </w:p>
        </w:tc>
        <w:tc>
          <w:tcPr>
            <w:tcW w:w="2410" w:type="dxa"/>
          </w:tcPr>
          <w:p w:rsidR="004F0479" w:rsidRPr="002027E1" w:rsidRDefault="004F0479" w:rsidP="002F20CD">
            <w:pPr>
              <w:pStyle w:val="Prrafodelista"/>
              <w:ind w:left="0"/>
              <w:jc w:val="both"/>
              <w:rPr>
                <w:sz w:val="24"/>
              </w:rPr>
            </w:pPr>
            <w:r>
              <w:rPr>
                <w:sz w:val="24"/>
              </w:rPr>
              <w:t xml:space="preserve"># de </w:t>
            </w:r>
            <w:r w:rsidRPr="00E820D4">
              <w:rPr>
                <w:sz w:val="24"/>
              </w:rPr>
              <w:t>denuncia</w:t>
            </w:r>
            <w:r>
              <w:rPr>
                <w:sz w:val="24"/>
              </w:rPr>
              <w:t xml:space="preserve">s recibidas/# </w:t>
            </w:r>
            <w:r w:rsidRPr="002027E1">
              <w:rPr>
                <w:sz w:val="24"/>
              </w:rPr>
              <w:t xml:space="preserve">Dictamen o resolución de casos </w:t>
            </w:r>
          </w:p>
        </w:tc>
        <w:tc>
          <w:tcPr>
            <w:tcW w:w="2268" w:type="dxa"/>
          </w:tcPr>
          <w:p w:rsidR="004F0479" w:rsidRDefault="004F0479" w:rsidP="002F20CD">
            <w:pPr>
              <w:jc w:val="both"/>
              <w:rPr>
                <w:lang w:val="es-MX"/>
              </w:rPr>
            </w:pPr>
            <w:r>
              <w:rPr>
                <w:lang w:val="es-MX"/>
              </w:rPr>
              <w:t>Resoluciones de Procesos sancionatorios tramitados o finalizados.</w:t>
            </w:r>
          </w:p>
          <w:p w:rsidR="004F0479" w:rsidRDefault="004F0479" w:rsidP="002F20CD">
            <w:pPr>
              <w:jc w:val="both"/>
              <w:rPr>
                <w:lang w:val="es-MX"/>
              </w:rPr>
            </w:pPr>
            <w:r>
              <w:rPr>
                <w:lang w:val="es-MX"/>
              </w:rPr>
              <w:t>Seguimiento de casos activos</w:t>
            </w:r>
          </w:p>
        </w:tc>
        <w:tc>
          <w:tcPr>
            <w:tcW w:w="1418" w:type="dxa"/>
          </w:tcPr>
          <w:p w:rsidR="004F0479" w:rsidRDefault="004F0479" w:rsidP="002F20CD">
            <w:pPr>
              <w:jc w:val="both"/>
              <w:rPr>
                <w:lang w:val="es-MX"/>
              </w:rPr>
            </w:pPr>
            <w:r>
              <w:rPr>
                <w:lang w:val="es-MX"/>
              </w:rPr>
              <w:t>Semestral</w:t>
            </w:r>
          </w:p>
        </w:tc>
        <w:tc>
          <w:tcPr>
            <w:tcW w:w="2126" w:type="dxa"/>
          </w:tcPr>
          <w:p w:rsidR="004F0479" w:rsidRDefault="004F0479" w:rsidP="002F20CD">
            <w:pPr>
              <w:jc w:val="both"/>
              <w:rPr>
                <w:lang w:val="es-MX"/>
              </w:rPr>
            </w:pPr>
            <w:r>
              <w:rPr>
                <w:lang w:val="es-MX"/>
              </w:rPr>
              <w:t>Procesos sancionatorios prescritos.</w:t>
            </w:r>
          </w:p>
          <w:p w:rsidR="004F0479" w:rsidRDefault="004F0479" w:rsidP="002F20CD">
            <w:pPr>
              <w:jc w:val="both"/>
              <w:rPr>
                <w:lang w:val="es-MX"/>
              </w:rPr>
            </w:pPr>
            <w:r>
              <w:rPr>
                <w:lang w:val="es-MX"/>
              </w:rPr>
              <w:t>Coordinación Junta y Unidad Jurídica para agilizar procesos</w:t>
            </w:r>
          </w:p>
        </w:tc>
      </w:tr>
    </w:tbl>
    <w:p w:rsidR="004F0479" w:rsidRPr="00ED5197" w:rsidRDefault="004F0479" w:rsidP="004F0479">
      <w:pPr>
        <w:spacing w:after="0" w:line="240" w:lineRule="auto"/>
        <w:jc w:val="center"/>
        <w:rPr>
          <w:rFonts w:asciiTheme="majorHAnsi" w:hAnsiTheme="majorHAnsi"/>
          <w:b/>
          <w:sz w:val="20"/>
          <w:szCs w:val="20"/>
        </w:rPr>
      </w:pPr>
      <w:r w:rsidRPr="00ED5197">
        <w:rPr>
          <w:rFonts w:asciiTheme="majorHAnsi" w:hAnsiTheme="majorHAnsi"/>
          <w:b/>
          <w:sz w:val="20"/>
          <w:szCs w:val="20"/>
        </w:rPr>
        <w:t>CONSEJO SUPERIOR DE SALUD PÚBLICA</w:t>
      </w:r>
    </w:p>
    <w:p w:rsidR="004F0479" w:rsidRDefault="004F0479" w:rsidP="004F0479">
      <w:pPr>
        <w:spacing w:after="0" w:line="240" w:lineRule="auto"/>
        <w:jc w:val="center"/>
        <w:rPr>
          <w:rFonts w:asciiTheme="majorHAnsi" w:hAnsiTheme="majorHAnsi"/>
          <w:b/>
          <w:sz w:val="20"/>
          <w:szCs w:val="20"/>
          <w:u w:val="single"/>
        </w:rPr>
      </w:pPr>
      <w:r w:rsidRPr="00ED5197">
        <w:rPr>
          <w:rFonts w:asciiTheme="majorHAnsi" w:hAnsiTheme="majorHAnsi"/>
          <w:b/>
          <w:sz w:val="20"/>
          <w:szCs w:val="20"/>
          <w:u w:val="single"/>
        </w:rPr>
        <w:t xml:space="preserve">PLAN  OPERATIVO </w:t>
      </w:r>
      <w:r>
        <w:rPr>
          <w:rFonts w:asciiTheme="majorHAnsi" w:hAnsiTheme="majorHAnsi"/>
          <w:b/>
          <w:sz w:val="20"/>
          <w:szCs w:val="20"/>
          <w:u w:val="single"/>
        </w:rPr>
        <w:t>ANUAL – 2017</w:t>
      </w:r>
    </w:p>
    <w:p w:rsidR="004F0479" w:rsidRDefault="004F0479" w:rsidP="004F0479">
      <w:pPr>
        <w:spacing w:after="0" w:line="240" w:lineRule="auto"/>
        <w:jc w:val="center"/>
        <w:rPr>
          <w:rFonts w:asciiTheme="majorHAnsi" w:hAnsiTheme="majorHAnsi"/>
          <w:b/>
          <w:sz w:val="20"/>
          <w:szCs w:val="20"/>
          <w:u w:val="single"/>
        </w:rPr>
      </w:pPr>
    </w:p>
    <w:p w:rsidR="004F0479" w:rsidRDefault="004F0479" w:rsidP="004F0479">
      <w:pPr>
        <w:spacing w:after="0" w:line="240" w:lineRule="auto"/>
        <w:jc w:val="center"/>
        <w:rPr>
          <w:rFonts w:asciiTheme="majorHAnsi" w:hAnsiTheme="majorHAnsi"/>
          <w:b/>
          <w:sz w:val="20"/>
          <w:szCs w:val="20"/>
          <w:u w:val="single"/>
        </w:rPr>
      </w:pPr>
      <w:r>
        <w:rPr>
          <w:rFonts w:asciiTheme="majorHAnsi" w:hAnsiTheme="majorHAnsi"/>
          <w:b/>
          <w:sz w:val="20"/>
          <w:szCs w:val="20"/>
          <w:u w:val="single"/>
        </w:rPr>
        <w:t>Programa: Regulación de Prestadores de Servicios de Salud</w:t>
      </w:r>
    </w:p>
    <w:p w:rsidR="004F0479" w:rsidRDefault="004F0479" w:rsidP="004F0479">
      <w:pPr>
        <w:spacing w:after="0" w:line="240" w:lineRule="auto"/>
        <w:jc w:val="center"/>
        <w:rPr>
          <w:rFonts w:asciiTheme="majorHAnsi" w:hAnsiTheme="majorHAnsi"/>
          <w:b/>
          <w:sz w:val="20"/>
          <w:szCs w:val="20"/>
          <w:u w:val="single"/>
        </w:rPr>
      </w:pPr>
      <w:r>
        <w:rPr>
          <w:rFonts w:asciiTheme="majorHAnsi" w:hAnsiTheme="majorHAnsi"/>
          <w:b/>
          <w:sz w:val="20"/>
          <w:szCs w:val="20"/>
          <w:u w:val="single"/>
        </w:rPr>
        <w:t>Subprograma: Autorización y vigilancia de establecimientos de salud</w:t>
      </w:r>
    </w:p>
    <w:p w:rsidR="004F0479" w:rsidRPr="00ED5197" w:rsidRDefault="004F0479" w:rsidP="004F0479">
      <w:pPr>
        <w:spacing w:after="0" w:line="240" w:lineRule="auto"/>
        <w:jc w:val="center"/>
        <w:rPr>
          <w:rFonts w:asciiTheme="majorHAnsi" w:hAnsiTheme="majorHAnsi"/>
          <w:b/>
          <w:sz w:val="20"/>
          <w:szCs w:val="20"/>
          <w:u w:val="single"/>
        </w:rPr>
      </w:pPr>
    </w:p>
    <w:p w:rsidR="004F0479" w:rsidRDefault="004F0479" w:rsidP="004F0479">
      <w:pPr>
        <w:spacing w:after="0" w:line="240" w:lineRule="auto"/>
        <w:rPr>
          <w:rFonts w:asciiTheme="majorHAnsi" w:hAnsiTheme="majorHAnsi"/>
          <w:b/>
          <w:sz w:val="20"/>
          <w:szCs w:val="20"/>
        </w:rPr>
      </w:pPr>
    </w:p>
    <w:p w:rsidR="004F0479" w:rsidRDefault="004F0479" w:rsidP="004F0479">
      <w:pPr>
        <w:spacing w:after="0" w:line="240" w:lineRule="auto"/>
        <w:rPr>
          <w:rFonts w:asciiTheme="majorHAnsi" w:hAnsiTheme="majorHAnsi"/>
          <w:b/>
          <w:sz w:val="20"/>
          <w:szCs w:val="20"/>
        </w:rPr>
      </w:pPr>
      <w:r w:rsidRPr="00ED5197">
        <w:rPr>
          <w:rFonts w:asciiTheme="majorHAnsi" w:hAnsiTheme="majorHAnsi"/>
          <w:b/>
          <w:sz w:val="20"/>
          <w:szCs w:val="20"/>
        </w:rPr>
        <w:t>UNIDAD</w:t>
      </w:r>
      <w:r>
        <w:rPr>
          <w:rFonts w:asciiTheme="majorHAnsi" w:hAnsiTheme="majorHAnsi"/>
          <w:b/>
          <w:sz w:val="20"/>
          <w:szCs w:val="20"/>
        </w:rPr>
        <w:t>: Junta de Vigilancia de la Profesión en Psicología</w:t>
      </w:r>
      <w:r w:rsidRPr="00ED5197">
        <w:rPr>
          <w:rFonts w:asciiTheme="majorHAnsi" w:hAnsiTheme="majorHAnsi"/>
          <w:b/>
          <w:sz w:val="20"/>
          <w:szCs w:val="20"/>
        </w:rPr>
        <w:t xml:space="preserve"> </w:t>
      </w:r>
    </w:p>
    <w:p w:rsidR="004F0479" w:rsidRDefault="004F0479" w:rsidP="004F0479">
      <w:pPr>
        <w:spacing w:after="0" w:line="240" w:lineRule="auto"/>
        <w:rPr>
          <w:rFonts w:asciiTheme="majorHAnsi" w:hAnsiTheme="majorHAnsi"/>
          <w:b/>
          <w:sz w:val="20"/>
          <w:szCs w:val="20"/>
        </w:rPr>
      </w:pPr>
    </w:p>
    <w:tbl>
      <w:tblPr>
        <w:tblStyle w:val="Tablaconcuadrcula"/>
        <w:tblW w:w="13433" w:type="dxa"/>
        <w:tblLayout w:type="fixed"/>
        <w:tblLook w:val="04A0" w:firstRow="1" w:lastRow="0" w:firstColumn="1" w:lastColumn="0" w:noHBand="0" w:noVBand="1"/>
      </w:tblPr>
      <w:tblGrid>
        <w:gridCol w:w="1951"/>
        <w:gridCol w:w="1559"/>
        <w:gridCol w:w="1701"/>
        <w:gridCol w:w="2552"/>
        <w:gridCol w:w="2126"/>
        <w:gridCol w:w="1559"/>
        <w:gridCol w:w="1985"/>
      </w:tblGrid>
      <w:tr w:rsidR="004F0479" w:rsidTr="002F20CD">
        <w:tc>
          <w:tcPr>
            <w:tcW w:w="1951" w:type="dxa"/>
          </w:tcPr>
          <w:p w:rsidR="004F0479" w:rsidRPr="00F67FAB" w:rsidRDefault="004F0479" w:rsidP="002F20CD">
            <w:pPr>
              <w:jc w:val="center"/>
              <w:rPr>
                <w:lang w:val="es-MX"/>
              </w:rPr>
            </w:pPr>
            <w:r>
              <w:rPr>
                <w:lang w:val="es-MX"/>
              </w:rPr>
              <w:t>OBJETIVO</w:t>
            </w:r>
          </w:p>
        </w:tc>
        <w:tc>
          <w:tcPr>
            <w:tcW w:w="1559" w:type="dxa"/>
          </w:tcPr>
          <w:p w:rsidR="004F0479" w:rsidRDefault="004F0479" w:rsidP="002F20CD">
            <w:pPr>
              <w:jc w:val="center"/>
              <w:rPr>
                <w:lang w:val="es-MX"/>
              </w:rPr>
            </w:pPr>
            <w:r>
              <w:rPr>
                <w:lang w:val="es-MX"/>
              </w:rPr>
              <w:t>META</w:t>
            </w:r>
          </w:p>
        </w:tc>
        <w:tc>
          <w:tcPr>
            <w:tcW w:w="1701" w:type="dxa"/>
          </w:tcPr>
          <w:p w:rsidR="004F0479" w:rsidRDefault="004F0479" w:rsidP="002F20CD">
            <w:pPr>
              <w:jc w:val="center"/>
              <w:rPr>
                <w:lang w:val="es-MX"/>
              </w:rPr>
            </w:pPr>
            <w:r>
              <w:rPr>
                <w:lang w:val="es-MX"/>
              </w:rPr>
              <w:t>PLAZO</w:t>
            </w:r>
          </w:p>
        </w:tc>
        <w:tc>
          <w:tcPr>
            <w:tcW w:w="2552" w:type="dxa"/>
          </w:tcPr>
          <w:p w:rsidR="004F0479" w:rsidRDefault="004F0479" w:rsidP="002F20CD">
            <w:pPr>
              <w:jc w:val="center"/>
              <w:rPr>
                <w:lang w:val="es-MX"/>
              </w:rPr>
            </w:pPr>
            <w:r>
              <w:rPr>
                <w:lang w:val="es-MX"/>
              </w:rPr>
              <w:t>INDICADOR</w:t>
            </w:r>
          </w:p>
        </w:tc>
        <w:tc>
          <w:tcPr>
            <w:tcW w:w="2126" w:type="dxa"/>
          </w:tcPr>
          <w:p w:rsidR="004F0479" w:rsidRDefault="004F0479" w:rsidP="002F20CD">
            <w:pPr>
              <w:jc w:val="center"/>
              <w:rPr>
                <w:lang w:val="es-MX"/>
              </w:rPr>
            </w:pPr>
            <w:r>
              <w:rPr>
                <w:lang w:val="es-MX"/>
              </w:rPr>
              <w:t>FUENTE DE INFORMACIÓN</w:t>
            </w:r>
          </w:p>
        </w:tc>
        <w:tc>
          <w:tcPr>
            <w:tcW w:w="1559" w:type="dxa"/>
          </w:tcPr>
          <w:p w:rsidR="004F0479" w:rsidRDefault="004F0479" w:rsidP="002F20CD">
            <w:pPr>
              <w:jc w:val="center"/>
              <w:rPr>
                <w:lang w:val="es-MX"/>
              </w:rPr>
            </w:pPr>
            <w:r>
              <w:rPr>
                <w:lang w:val="es-MX"/>
              </w:rPr>
              <w:t>FRECUENCIA DE MEDICIÓN</w:t>
            </w:r>
          </w:p>
        </w:tc>
        <w:tc>
          <w:tcPr>
            <w:tcW w:w="1985" w:type="dxa"/>
          </w:tcPr>
          <w:p w:rsidR="004F0479" w:rsidRDefault="004F0479" w:rsidP="002F20CD">
            <w:pPr>
              <w:jc w:val="center"/>
              <w:rPr>
                <w:lang w:val="es-MX"/>
              </w:rPr>
            </w:pPr>
            <w:r>
              <w:rPr>
                <w:lang w:val="es-MX"/>
              </w:rPr>
              <w:t>FACTORES CRÍTICOS DE ÉXITO</w:t>
            </w:r>
          </w:p>
        </w:tc>
      </w:tr>
      <w:tr w:rsidR="004F0479" w:rsidTr="002F20CD">
        <w:tc>
          <w:tcPr>
            <w:tcW w:w="1951" w:type="dxa"/>
          </w:tcPr>
          <w:p w:rsidR="004F0479" w:rsidRPr="00F67FAB" w:rsidRDefault="004F0479" w:rsidP="002F20CD">
            <w:pPr>
              <w:jc w:val="both"/>
              <w:rPr>
                <w:lang w:val="es-MX"/>
              </w:rPr>
            </w:pPr>
            <w:r w:rsidRPr="00F67FAB">
              <w:rPr>
                <w:lang w:val="es-MX"/>
              </w:rPr>
              <w:t>Lograr el X% del registro de Establecimientos de Salud en Psicología.</w:t>
            </w:r>
          </w:p>
        </w:tc>
        <w:tc>
          <w:tcPr>
            <w:tcW w:w="1559" w:type="dxa"/>
          </w:tcPr>
          <w:p w:rsidR="004F0479" w:rsidRDefault="004F0479" w:rsidP="002F20CD">
            <w:pPr>
              <w:jc w:val="both"/>
              <w:rPr>
                <w:lang w:val="es-MX"/>
              </w:rPr>
            </w:pPr>
            <w:r>
              <w:rPr>
                <w:lang w:val="es-MX"/>
              </w:rPr>
              <w:t>90%</w:t>
            </w:r>
          </w:p>
        </w:tc>
        <w:tc>
          <w:tcPr>
            <w:tcW w:w="1701" w:type="dxa"/>
          </w:tcPr>
          <w:p w:rsidR="004F0479" w:rsidRDefault="004F0479" w:rsidP="002F20CD">
            <w:pPr>
              <w:jc w:val="both"/>
              <w:rPr>
                <w:lang w:val="es-MX"/>
              </w:rPr>
            </w:pPr>
            <w:r>
              <w:rPr>
                <w:lang w:val="es-MX"/>
              </w:rPr>
              <w:t>Diciembre 2017</w:t>
            </w:r>
          </w:p>
        </w:tc>
        <w:tc>
          <w:tcPr>
            <w:tcW w:w="2552" w:type="dxa"/>
          </w:tcPr>
          <w:p w:rsidR="004F0479" w:rsidRPr="00F67FAB" w:rsidRDefault="004F0479" w:rsidP="002F20CD">
            <w:pPr>
              <w:jc w:val="both"/>
              <w:rPr>
                <w:lang w:val="es-MX"/>
              </w:rPr>
            </w:pPr>
            <w:r>
              <w:rPr>
                <w:lang w:val="es-MX"/>
              </w:rPr>
              <w:t xml:space="preserve">No. de Resoluciones/ No. de </w:t>
            </w:r>
            <w:r w:rsidRPr="00F67FAB">
              <w:rPr>
                <w:lang w:val="es-MX"/>
              </w:rPr>
              <w:t xml:space="preserve"> demandas de apertura. </w:t>
            </w:r>
          </w:p>
          <w:p w:rsidR="004F0479" w:rsidRDefault="004F0479" w:rsidP="002F20CD">
            <w:pPr>
              <w:jc w:val="both"/>
              <w:rPr>
                <w:lang w:val="es-MX"/>
              </w:rPr>
            </w:pPr>
          </w:p>
        </w:tc>
        <w:tc>
          <w:tcPr>
            <w:tcW w:w="2126" w:type="dxa"/>
          </w:tcPr>
          <w:p w:rsidR="004F0479" w:rsidRDefault="004F0479" w:rsidP="002F20CD">
            <w:pPr>
              <w:jc w:val="both"/>
              <w:rPr>
                <w:lang w:val="es-MX"/>
              </w:rPr>
            </w:pPr>
            <w:r>
              <w:rPr>
                <w:lang w:val="es-MX"/>
              </w:rPr>
              <w:t>Autos enviados por URES</w:t>
            </w:r>
          </w:p>
        </w:tc>
        <w:tc>
          <w:tcPr>
            <w:tcW w:w="1559" w:type="dxa"/>
          </w:tcPr>
          <w:p w:rsidR="004F0479" w:rsidRDefault="004F0479" w:rsidP="002F20CD">
            <w:pPr>
              <w:jc w:val="both"/>
              <w:rPr>
                <w:lang w:val="es-MX"/>
              </w:rPr>
            </w:pPr>
            <w:r>
              <w:rPr>
                <w:lang w:val="es-MX"/>
              </w:rPr>
              <w:t>Trimestral</w:t>
            </w:r>
          </w:p>
        </w:tc>
        <w:tc>
          <w:tcPr>
            <w:tcW w:w="1985" w:type="dxa"/>
          </w:tcPr>
          <w:p w:rsidR="004F0479" w:rsidRDefault="004F0479" w:rsidP="002F20CD">
            <w:pPr>
              <w:jc w:val="both"/>
              <w:rPr>
                <w:lang w:val="es-MX"/>
              </w:rPr>
            </w:pPr>
            <w:r>
              <w:rPr>
                <w:lang w:val="es-MX"/>
              </w:rPr>
              <w:t>Incumplimiento del período de envío de autos y resoluciones por la URES.</w:t>
            </w:r>
          </w:p>
          <w:p w:rsidR="004F0479" w:rsidRDefault="004F0479" w:rsidP="002F20CD">
            <w:pPr>
              <w:jc w:val="both"/>
              <w:rPr>
                <w:lang w:val="es-MX"/>
              </w:rPr>
            </w:pPr>
            <w:r>
              <w:rPr>
                <w:lang w:val="es-MX"/>
              </w:rPr>
              <w:t>Falta de Recurso Humano para asignar inspecciones.</w:t>
            </w:r>
          </w:p>
          <w:p w:rsidR="004F0479" w:rsidRDefault="004F0479" w:rsidP="002F20CD">
            <w:pPr>
              <w:jc w:val="both"/>
              <w:rPr>
                <w:lang w:val="es-MX"/>
              </w:rPr>
            </w:pPr>
            <w:r>
              <w:rPr>
                <w:lang w:val="es-MX"/>
              </w:rPr>
              <w:t>Insuficiencia de transporte para inspecciones.</w:t>
            </w:r>
          </w:p>
          <w:p w:rsidR="004F0479" w:rsidRDefault="004F0479" w:rsidP="002F20CD">
            <w:pPr>
              <w:jc w:val="both"/>
              <w:rPr>
                <w:lang w:val="es-MX"/>
              </w:rPr>
            </w:pPr>
            <w:r>
              <w:rPr>
                <w:lang w:val="es-MX"/>
              </w:rPr>
              <w:lastRenderedPageBreak/>
              <w:t>Incumplimiento de trámites en el plazo estipulado por parte de los Profesionales</w:t>
            </w:r>
          </w:p>
        </w:tc>
      </w:tr>
      <w:tr w:rsidR="004F0479" w:rsidTr="002F20CD">
        <w:tc>
          <w:tcPr>
            <w:tcW w:w="1951" w:type="dxa"/>
          </w:tcPr>
          <w:p w:rsidR="004F0479" w:rsidRPr="00F67FAB" w:rsidRDefault="004F0479" w:rsidP="002F20CD">
            <w:pPr>
              <w:jc w:val="both"/>
              <w:rPr>
                <w:lang w:val="es-MX"/>
              </w:rPr>
            </w:pPr>
            <w:r>
              <w:rPr>
                <w:lang w:val="es-MX"/>
              </w:rPr>
              <w:lastRenderedPageBreak/>
              <w:t>Incrementar X% la vigilancia de Establecimientos funcionando ilegalmente</w:t>
            </w:r>
          </w:p>
        </w:tc>
        <w:tc>
          <w:tcPr>
            <w:tcW w:w="1559" w:type="dxa"/>
          </w:tcPr>
          <w:p w:rsidR="004F0479" w:rsidRDefault="004F0479" w:rsidP="002F20CD">
            <w:pPr>
              <w:jc w:val="both"/>
              <w:rPr>
                <w:lang w:val="es-MX"/>
              </w:rPr>
            </w:pPr>
            <w:r>
              <w:rPr>
                <w:lang w:val="es-MX"/>
              </w:rPr>
              <w:t>60%</w:t>
            </w:r>
          </w:p>
        </w:tc>
        <w:tc>
          <w:tcPr>
            <w:tcW w:w="1701" w:type="dxa"/>
          </w:tcPr>
          <w:p w:rsidR="004F0479" w:rsidRDefault="004F0479" w:rsidP="002F20CD">
            <w:pPr>
              <w:jc w:val="both"/>
              <w:rPr>
                <w:lang w:val="es-MX"/>
              </w:rPr>
            </w:pPr>
            <w:r>
              <w:rPr>
                <w:lang w:val="es-MX"/>
              </w:rPr>
              <w:t>Diciembre 2017</w:t>
            </w:r>
          </w:p>
        </w:tc>
        <w:tc>
          <w:tcPr>
            <w:tcW w:w="2552" w:type="dxa"/>
          </w:tcPr>
          <w:p w:rsidR="004F0479" w:rsidRDefault="004F0479" w:rsidP="002F20CD">
            <w:pPr>
              <w:jc w:val="both"/>
              <w:rPr>
                <w:lang w:val="es-MX"/>
              </w:rPr>
            </w:pPr>
            <w:r>
              <w:rPr>
                <w:lang w:val="es-MX"/>
              </w:rPr>
              <w:t># de inspecciones a Establecimientos en funcionamiento ilegal realizadas/ # de Establecimientos activos muestreados que cumplen los requisitos legales</w:t>
            </w:r>
          </w:p>
        </w:tc>
        <w:tc>
          <w:tcPr>
            <w:tcW w:w="2126" w:type="dxa"/>
          </w:tcPr>
          <w:p w:rsidR="004F0479" w:rsidRDefault="004F0479" w:rsidP="002F20CD">
            <w:pPr>
              <w:jc w:val="both"/>
              <w:rPr>
                <w:lang w:val="es-MX"/>
              </w:rPr>
            </w:pPr>
            <w:r>
              <w:rPr>
                <w:lang w:val="es-MX"/>
              </w:rPr>
              <w:t>Informes de Inspecciones realizadas.</w:t>
            </w:r>
          </w:p>
          <w:p w:rsidR="004F0479" w:rsidRDefault="004F0479" w:rsidP="002F20CD">
            <w:pPr>
              <w:jc w:val="both"/>
              <w:rPr>
                <w:lang w:val="es-MX"/>
              </w:rPr>
            </w:pPr>
            <w:r>
              <w:rPr>
                <w:lang w:val="es-MX"/>
              </w:rPr>
              <w:t>Banco de datos de Junta.</w:t>
            </w:r>
          </w:p>
          <w:p w:rsidR="004F0479" w:rsidRDefault="004F0479" w:rsidP="002F20CD">
            <w:pPr>
              <w:jc w:val="both"/>
              <w:rPr>
                <w:lang w:val="es-MX"/>
              </w:rPr>
            </w:pPr>
            <w:r>
              <w:rPr>
                <w:lang w:val="es-MX"/>
              </w:rPr>
              <w:t>Banco de Datos de Unidad Informática.</w:t>
            </w:r>
          </w:p>
          <w:p w:rsidR="004F0479" w:rsidRDefault="004F0479" w:rsidP="002F20CD">
            <w:pPr>
              <w:jc w:val="both"/>
              <w:rPr>
                <w:lang w:val="es-MX"/>
              </w:rPr>
            </w:pPr>
          </w:p>
        </w:tc>
        <w:tc>
          <w:tcPr>
            <w:tcW w:w="1559" w:type="dxa"/>
          </w:tcPr>
          <w:p w:rsidR="004F0479" w:rsidRDefault="004F0479" w:rsidP="002F20CD">
            <w:pPr>
              <w:jc w:val="both"/>
              <w:rPr>
                <w:lang w:val="es-MX"/>
              </w:rPr>
            </w:pPr>
            <w:r>
              <w:rPr>
                <w:lang w:val="es-MX"/>
              </w:rPr>
              <w:t>Semestral</w:t>
            </w:r>
          </w:p>
        </w:tc>
        <w:tc>
          <w:tcPr>
            <w:tcW w:w="1985" w:type="dxa"/>
          </w:tcPr>
          <w:p w:rsidR="004F0479" w:rsidRDefault="004F0479" w:rsidP="002F20CD">
            <w:pPr>
              <w:jc w:val="both"/>
              <w:rPr>
                <w:lang w:val="es-MX"/>
              </w:rPr>
            </w:pPr>
            <w:r>
              <w:rPr>
                <w:lang w:val="es-MX"/>
              </w:rPr>
              <w:t>Incumplimiento de entrega de informes por las Unidades involucradas.</w:t>
            </w:r>
          </w:p>
          <w:p w:rsidR="004F0479" w:rsidRDefault="004F0479" w:rsidP="002F20CD">
            <w:pPr>
              <w:jc w:val="both"/>
              <w:rPr>
                <w:lang w:val="es-MX"/>
              </w:rPr>
            </w:pPr>
            <w:r>
              <w:rPr>
                <w:lang w:val="es-MX"/>
              </w:rPr>
              <w:t>Falta de inversión en Jornadas Regionales para realización de inscripciones.</w:t>
            </w:r>
          </w:p>
          <w:p w:rsidR="004F0479" w:rsidRDefault="004F0479" w:rsidP="002F20CD">
            <w:pPr>
              <w:jc w:val="both"/>
              <w:rPr>
                <w:lang w:val="es-MX"/>
              </w:rPr>
            </w:pPr>
            <w:r>
              <w:rPr>
                <w:lang w:val="es-MX"/>
              </w:rPr>
              <w:t>Insuficiencia de recurso humano para realizar Jornadas.</w:t>
            </w:r>
          </w:p>
        </w:tc>
      </w:tr>
    </w:tbl>
    <w:p w:rsidR="004F0479" w:rsidRDefault="004F0479" w:rsidP="004F0479">
      <w:pPr>
        <w:spacing w:after="0" w:line="240" w:lineRule="auto"/>
        <w:jc w:val="center"/>
        <w:rPr>
          <w:rFonts w:asciiTheme="majorHAnsi" w:hAnsiTheme="majorHAnsi"/>
          <w:b/>
          <w:sz w:val="20"/>
          <w:szCs w:val="20"/>
        </w:rPr>
      </w:pPr>
    </w:p>
    <w:p w:rsidR="004F0479" w:rsidRPr="00ED5197" w:rsidRDefault="004F0479" w:rsidP="004F0479">
      <w:pPr>
        <w:spacing w:after="0" w:line="240" w:lineRule="auto"/>
        <w:jc w:val="center"/>
        <w:rPr>
          <w:rFonts w:asciiTheme="majorHAnsi" w:hAnsiTheme="majorHAnsi"/>
          <w:b/>
          <w:sz w:val="20"/>
          <w:szCs w:val="20"/>
        </w:rPr>
      </w:pPr>
      <w:r w:rsidRPr="00ED5197">
        <w:rPr>
          <w:rFonts w:asciiTheme="majorHAnsi" w:hAnsiTheme="majorHAnsi"/>
          <w:b/>
          <w:sz w:val="20"/>
          <w:szCs w:val="20"/>
        </w:rPr>
        <w:t>CONSEJO SUPERIOR DE SALUD PÚBLICA</w:t>
      </w:r>
    </w:p>
    <w:p w:rsidR="004F0479" w:rsidRDefault="004F0479" w:rsidP="004F0479">
      <w:pPr>
        <w:spacing w:after="0" w:line="240" w:lineRule="auto"/>
        <w:jc w:val="center"/>
        <w:rPr>
          <w:rFonts w:asciiTheme="majorHAnsi" w:hAnsiTheme="majorHAnsi"/>
          <w:b/>
          <w:sz w:val="20"/>
          <w:szCs w:val="20"/>
          <w:u w:val="single"/>
        </w:rPr>
      </w:pPr>
      <w:r w:rsidRPr="00ED5197">
        <w:rPr>
          <w:rFonts w:asciiTheme="majorHAnsi" w:hAnsiTheme="majorHAnsi"/>
          <w:b/>
          <w:sz w:val="20"/>
          <w:szCs w:val="20"/>
          <w:u w:val="single"/>
        </w:rPr>
        <w:t xml:space="preserve">PLAN  OPERATIVO </w:t>
      </w:r>
      <w:r>
        <w:rPr>
          <w:rFonts w:asciiTheme="majorHAnsi" w:hAnsiTheme="majorHAnsi"/>
          <w:b/>
          <w:sz w:val="20"/>
          <w:szCs w:val="20"/>
          <w:u w:val="single"/>
        </w:rPr>
        <w:t>ANUAL – 2017</w:t>
      </w:r>
    </w:p>
    <w:p w:rsidR="004F0479" w:rsidRDefault="004F0479" w:rsidP="004F0479">
      <w:pPr>
        <w:spacing w:after="0" w:line="240" w:lineRule="auto"/>
        <w:jc w:val="center"/>
        <w:rPr>
          <w:rFonts w:asciiTheme="majorHAnsi" w:hAnsiTheme="majorHAnsi"/>
          <w:b/>
          <w:sz w:val="20"/>
          <w:szCs w:val="20"/>
          <w:u w:val="single"/>
        </w:rPr>
      </w:pPr>
    </w:p>
    <w:p w:rsidR="004F0479" w:rsidRDefault="004F0479" w:rsidP="004F0479">
      <w:pPr>
        <w:spacing w:after="0" w:line="240" w:lineRule="auto"/>
        <w:jc w:val="center"/>
        <w:rPr>
          <w:rFonts w:asciiTheme="majorHAnsi" w:hAnsiTheme="majorHAnsi"/>
          <w:b/>
          <w:sz w:val="20"/>
          <w:szCs w:val="20"/>
          <w:u w:val="single"/>
        </w:rPr>
      </w:pPr>
      <w:r>
        <w:rPr>
          <w:rFonts w:asciiTheme="majorHAnsi" w:hAnsiTheme="majorHAnsi"/>
          <w:b/>
          <w:sz w:val="20"/>
          <w:szCs w:val="20"/>
          <w:u w:val="single"/>
        </w:rPr>
        <w:t>Programa: Regulación de Prestadores de Servicios de Salud</w:t>
      </w:r>
    </w:p>
    <w:p w:rsidR="004F0479" w:rsidRDefault="004F0479" w:rsidP="004F0479">
      <w:pPr>
        <w:spacing w:after="0" w:line="240" w:lineRule="auto"/>
        <w:jc w:val="center"/>
        <w:rPr>
          <w:rFonts w:asciiTheme="majorHAnsi" w:hAnsiTheme="majorHAnsi"/>
          <w:b/>
          <w:sz w:val="20"/>
          <w:szCs w:val="20"/>
          <w:u w:val="single"/>
        </w:rPr>
      </w:pPr>
      <w:r>
        <w:rPr>
          <w:rFonts w:asciiTheme="majorHAnsi" w:hAnsiTheme="majorHAnsi"/>
          <w:b/>
          <w:sz w:val="20"/>
          <w:szCs w:val="20"/>
          <w:u w:val="single"/>
        </w:rPr>
        <w:t>Subprograma: Escuela de capacitación permanente en salud</w:t>
      </w:r>
    </w:p>
    <w:p w:rsidR="004F0479" w:rsidRPr="00ED5197" w:rsidRDefault="004F0479" w:rsidP="004F0479">
      <w:pPr>
        <w:spacing w:after="0" w:line="240" w:lineRule="auto"/>
        <w:jc w:val="center"/>
        <w:rPr>
          <w:rFonts w:asciiTheme="majorHAnsi" w:hAnsiTheme="majorHAnsi"/>
          <w:b/>
          <w:sz w:val="20"/>
          <w:szCs w:val="20"/>
          <w:u w:val="single"/>
        </w:rPr>
      </w:pPr>
    </w:p>
    <w:p w:rsidR="004F0479" w:rsidRDefault="004F0479" w:rsidP="004F0479">
      <w:pPr>
        <w:spacing w:after="0" w:line="240" w:lineRule="auto"/>
        <w:rPr>
          <w:rFonts w:asciiTheme="majorHAnsi" w:hAnsiTheme="majorHAnsi"/>
          <w:b/>
          <w:sz w:val="20"/>
          <w:szCs w:val="20"/>
        </w:rPr>
      </w:pPr>
      <w:r w:rsidRPr="00ED5197">
        <w:rPr>
          <w:rFonts w:asciiTheme="majorHAnsi" w:hAnsiTheme="majorHAnsi"/>
          <w:b/>
          <w:sz w:val="20"/>
          <w:szCs w:val="20"/>
        </w:rPr>
        <w:t>U</w:t>
      </w:r>
      <w:r>
        <w:rPr>
          <w:rFonts w:asciiTheme="majorHAnsi" w:hAnsiTheme="majorHAnsi"/>
          <w:b/>
          <w:sz w:val="20"/>
          <w:szCs w:val="20"/>
        </w:rPr>
        <w:t>NIDAD: Junta de Vigilancia de la Profesión en Psicología</w:t>
      </w:r>
    </w:p>
    <w:p w:rsidR="004F0479" w:rsidRDefault="004F0479" w:rsidP="004F0479">
      <w:pPr>
        <w:spacing w:after="0" w:line="240" w:lineRule="auto"/>
        <w:rPr>
          <w:rFonts w:asciiTheme="majorHAnsi" w:hAnsiTheme="majorHAnsi"/>
          <w:b/>
          <w:sz w:val="20"/>
          <w:szCs w:val="20"/>
        </w:rPr>
      </w:pPr>
    </w:p>
    <w:tbl>
      <w:tblPr>
        <w:tblStyle w:val="Tablaconcuadrcula"/>
        <w:tblW w:w="13433" w:type="dxa"/>
        <w:tblLayout w:type="fixed"/>
        <w:tblLook w:val="04A0" w:firstRow="1" w:lastRow="0" w:firstColumn="1" w:lastColumn="0" w:noHBand="0" w:noVBand="1"/>
      </w:tblPr>
      <w:tblGrid>
        <w:gridCol w:w="2518"/>
        <w:gridCol w:w="1276"/>
        <w:gridCol w:w="1559"/>
        <w:gridCol w:w="1985"/>
        <w:gridCol w:w="2409"/>
        <w:gridCol w:w="1560"/>
        <w:gridCol w:w="2126"/>
      </w:tblGrid>
      <w:tr w:rsidR="004F0479" w:rsidRPr="000F1D7A" w:rsidTr="002F20CD">
        <w:tc>
          <w:tcPr>
            <w:tcW w:w="2518" w:type="dxa"/>
          </w:tcPr>
          <w:p w:rsidR="004F0479" w:rsidRPr="000F1D7A" w:rsidRDefault="004F0479" w:rsidP="002F20CD">
            <w:pPr>
              <w:jc w:val="center"/>
              <w:rPr>
                <w:sz w:val="18"/>
                <w:szCs w:val="18"/>
              </w:rPr>
            </w:pPr>
            <w:r w:rsidRPr="000F1D7A">
              <w:rPr>
                <w:sz w:val="18"/>
                <w:szCs w:val="18"/>
              </w:rPr>
              <w:t>OBJETIVO</w:t>
            </w:r>
          </w:p>
        </w:tc>
        <w:tc>
          <w:tcPr>
            <w:tcW w:w="1276" w:type="dxa"/>
          </w:tcPr>
          <w:p w:rsidR="004F0479" w:rsidRPr="000F1D7A" w:rsidRDefault="004F0479" w:rsidP="002F20CD">
            <w:pPr>
              <w:jc w:val="center"/>
              <w:rPr>
                <w:sz w:val="18"/>
                <w:szCs w:val="18"/>
              </w:rPr>
            </w:pPr>
            <w:r w:rsidRPr="000F1D7A">
              <w:rPr>
                <w:sz w:val="18"/>
                <w:szCs w:val="18"/>
              </w:rPr>
              <w:t>META</w:t>
            </w:r>
          </w:p>
        </w:tc>
        <w:tc>
          <w:tcPr>
            <w:tcW w:w="1559" w:type="dxa"/>
          </w:tcPr>
          <w:p w:rsidR="004F0479" w:rsidRPr="000F1D7A" w:rsidRDefault="004F0479" w:rsidP="002F20CD">
            <w:pPr>
              <w:jc w:val="center"/>
              <w:rPr>
                <w:sz w:val="18"/>
                <w:szCs w:val="18"/>
              </w:rPr>
            </w:pPr>
            <w:r w:rsidRPr="000F1D7A">
              <w:rPr>
                <w:sz w:val="18"/>
                <w:szCs w:val="18"/>
              </w:rPr>
              <w:t>PLAZO</w:t>
            </w:r>
          </w:p>
        </w:tc>
        <w:tc>
          <w:tcPr>
            <w:tcW w:w="1985" w:type="dxa"/>
          </w:tcPr>
          <w:p w:rsidR="004F0479" w:rsidRPr="000F1D7A" w:rsidRDefault="004F0479" w:rsidP="002F20CD">
            <w:pPr>
              <w:jc w:val="center"/>
              <w:rPr>
                <w:sz w:val="18"/>
                <w:szCs w:val="18"/>
              </w:rPr>
            </w:pPr>
            <w:r w:rsidRPr="000F1D7A">
              <w:rPr>
                <w:sz w:val="18"/>
                <w:szCs w:val="18"/>
              </w:rPr>
              <w:t>INDICADOR</w:t>
            </w:r>
          </w:p>
        </w:tc>
        <w:tc>
          <w:tcPr>
            <w:tcW w:w="2409" w:type="dxa"/>
          </w:tcPr>
          <w:p w:rsidR="004F0479" w:rsidRPr="000F1D7A" w:rsidRDefault="004F0479" w:rsidP="002F20CD">
            <w:pPr>
              <w:jc w:val="center"/>
              <w:rPr>
                <w:sz w:val="18"/>
                <w:szCs w:val="18"/>
              </w:rPr>
            </w:pPr>
            <w:r w:rsidRPr="000F1D7A">
              <w:rPr>
                <w:sz w:val="18"/>
                <w:szCs w:val="18"/>
              </w:rPr>
              <w:t>FUENTE DE INFORMACIÓN</w:t>
            </w:r>
          </w:p>
        </w:tc>
        <w:tc>
          <w:tcPr>
            <w:tcW w:w="1560" w:type="dxa"/>
          </w:tcPr>
          <w:p w:rsidR="004F0479" w:rsidRPr="000F1D7A" w:rsidRDefault="004F0479" w:rsidP="002F20CD">
            <w:pPr>
              <w:jc w:val="center"/>
              <w:rPr>
                <w:sz w:val="18"/>
                <w:szCs w:val="18"/>
              </w:rPr>
            </w:pPr>
            <w:r w:rsidRPr="000F1D7A">
              <w:rPr>
                <w:sz w:val="18"/>
                <w:szCs w:val="18"/>
              </w:rPr>
              <w:t>FRECUENCIA DE MEDICIÓN</w:t>
            </w:r>
          </w:p>
        </w:tc>
        <w:tc>
          <w:tcPr>
            <w:tcW w:w="2126" w:type="dxa"/>
          </w:tcPr>
          <w:p w:rsidR="004F0479" w:rsidRPr="000F1D7A" w:rsidRDefault="004F0479" w:rsidP="002F20CD">
            <w:pPr>
              <w:jc w:val="center"/>
              <w:rPr>
                <w:sz w:val="18"/>
                <w:szCs w:val="18"/>
              </w:rPr>
            </w:pPr>
            <w:r w:rsidRPr="000F1D7A">
              <w:rPr>
                <w:sz w:val="18"/>
                <w:szCs w:val="18"/>
              </w:rPr>
              <w:t>FACTORES CRITICOS DE EXITO</w:t>
            </w:r>
          </w:p>
        </w:tc>
      </w:tr>
      <w:tr w:rsidR="004F0479" w:rsidRPr="000F1D7A" w:rsidTr="002F20CD">
        <w:tc>
          <w:tcPr>
            <w:tcW w:w="2518" w:type="dxa"/>
          </w:tcPr>
          <w:p w:rsidR="004F0479" w:rsidRPr="000F1D7A" w:rsidRDefault="004F0479" w:rsidP="002F20CD">
            <w:pPr>
              <w:jc w:val="both"/>
              <w:rPr>
                <w:sz w:val="18"/>
                <w:szCs w:val="18"/>
                <w:lang w:val="es-MX"/>
              </w:rPr>
            </w:pPr>
            <w:r w:rsidRPr="000F1D7A">
              <w:rPr>
                <w:sz w:val="18"/>
                <w:szCs w:val="18"/>
                <w:lang w:val="es-MX"/>
              </w:rPr>
              <w:t>Lograr el X% en la Capacitación de aspectos Ético-legales a los  Profesionales graduados y Estudiantes de Psicología del País.</w:t>
            </w:r>
          </w:p>
          <w:p w:rsidR="004F0479" w:rsidRPr="000F1D7A" w:rsidRDefault="004F0479" w:rsidP="002F20CD">
            <w:pPr>
              <w:jc w:val="both"/>
              <w:rPr>
                <w:sz w:val="18"/>
                <w:szCs w:val="18"/>
                <w:lang w:val="es-MX"/>
              </w:rPr>
            </w:pPr>
            <w:r w:rsidRPr="000F1D7A">
              <w:rPr>
                <w:sz w:val="18"/>
                <w:szCs w:val="18"/>
                <w:lang w:val="es-MX"/>
              </w:rPr>
              <w:lastRenderedPageBreak/>
              <w:t xml:space="preserve"> </w:t>
            </w:r>
          </w:p>
        </w:tc>
        <w:tc>
          <w:tcPr>
            <w:tcW w:w="1276" w:type="dxa"/>
          </w:tcPr>
          <w:p w:rsidR="004F0479" w:rsidRPr="000F1D7A" w:rsidRDefault="004F0479" w:rsidP="002F20CD">
            <w:pPr>
              <w:jc w:val="both"/>
              <w:rPr>
                <w:sz w:val="18"/>
                <w:szCs w:val="18"/>
                <w:lang w:val="es-MX"/>
              </w:rPr>
            </w:pPr>
            <w:r w:rsidRPr="000F1D7A">
              <w:rPr>
                <w:sz w:val="18"/>
                <w:szCs w:val="18"/>
                <w:lang w:val="es-MX"/>
              </w:rPr>
              <w:lastRenderedPageBreak/>
              <w:t>70 %</w:t>
            </w:r>
          </w:p>
        </w:tc>
        <w:tc>
          <w:tcPr>
            <w:tcW w:w="1559" w:type="dxa"/>
          </w:tcPr>
          <w:p w:rsidR="004F0479" w:rsidRPr="000F1D7A" w:rsidRDefault="004F0479" w:rsidP="002F20CD">
            <w:pPr>
              <w:jc w:val="both"/>
              <w:rPr>
                <w:sz w:val="18"/>
                <w:szCs w:val="18"/>
                <w:lang w:val="es-MX"/>
              </w:rPr>
            </w:pPr>
            <w:r w:rsidRPr="000F1D7A">
              <w:rPr>
                <w:sz w:val="18"/>
                <w:szCs w:val="18"/>
                <w:lang w:val="es-MX"/>
              </w:rPr>
              <w:t>Diciembre 2017</w:t>
            </w:r>
          </w:p>
        </w:tc>
        <w:tc>
          <w:tcPr>
            <w:tcW w:w="1985" w:type="dxa"/>
          </w:tcPr>
          <w:p w:rsidR="004F0479" w:rsidRPr="000F1D7A" w:rsidRDefault="004F0479" w:rsidP="002F20CD">
            <w:pPr>
              <w:jc w:val="both"/>
              <w:rPr>
                <w:sz w:val="18"/>
                <w:szCs w:val="18"/>
                <w:lang w:val="es-MX"/>
              </w:rPr>
            </w:pPr>
            <w:r w:rsidRPr="000F1D7A">
              <w:rPr>
                <w:sz w:val="18"/>
                <w:szCs w:val="18"/>
                <w:lang w:val="es-MX"/>
              </w:rPr>
              <w:t>No. de Profesionales convocados /No. de Profesionales asistentes</w:t>
            </w:r>
          </w:p>
        </w:tc>
        <w:tc>
          <w:tcPr>
            <w:tcW w:w="2409" w:type="dxa"/>
          </w:tcPr>
          <w:p w:rsidR="004F0479" w:rsidRPr="000F1D7A" w:rsidRDefault="004F0479" w:rsidP="002F20CD">
            <w:pPr>
              <w:jc w:val="both"/>
              <w:rPr>
                <w:sz w:val="18"/>
                <w:szCs w:val="18"/>
                <w:lang w:val="es-MX"/>
              </w:rPr>
            </w:pPr>
            <w:r w:rsidRPr="000F1D7A">
              <w:rPr>
                <w:sz w:val="18"/>
                <w:szCs w:val="18"/>
                <w:lang w:val="es-MX"/>
              </w:rPr>
              <w:t>Listado de Profesionales graduados  por las Universidades</w:t>
            </w:r>
          </w:p>
          <w:p w:rsidR="004F0479" w:rsidRPr="000F1D7A" w:rsidRDefault="004F0479" w:rsidP="002F20CD">
            <w:pPr>
              <w:jc w:val="both"/>
              <w:rPr>
                <w:sz w:val="18"/>
                <w:szCs w:val="18"/>
                <w:lang w:val="es-MX"/>
              </w:rPr>
            </w:pPr>
            <w:r w:rsidRPr="000F1D7A">
              <w:rPr>
                <w:sz w:val="18"/>
                <w:szCs w:val="18"/>
                <w:lang w:val="es-MX"/>
              </w:rPr>
              <w:lastRenderedPageBreak/>
              <w:t>Banco de Datos con Correos Electrónicos de los Profesionales asistentes</w:t>
            </w:r>
          </w:p>
        </w:tc>
        <w:tc>
          <w:tcPr>
            <w:tcW w:w="1560" w:type="dxa"/>
          </w:tcPr>
          <w:p w:rsidR="004F0479" w:rsidRPr="000F1D7A" w:rsidRDefault="004F0479" w:rsidP="002F20CD">
            <w:pPr>
              <w:jc w:val="both"/>
              <w:rPr>
                <w:sz w:val="18"/>
                <w:szCs w:val="18"/>
                <w:lang w:val="es-MX"/>
              </w:rPr>
            </w:pPr>
            <w:r w:rsidRPr="000F1D7A">
              <w:rPr>
                <w:sz w:val="18"/>
                <w:szCs w:val="18"/>
                <w:lang w:val="es-MX"/>
              </w:rPr>
              <w:lastRenderedPageBreak/>
              <w:t>Semestral</w:t>
            </w:r>
          </w:p>
        </w:tc>
        <w:tc>
          <w:tcPr>
            <w:tcW w:w="2126" w:type="dxa"/>
          </w:tcPr>
          <w:p w:rsidR="004F0479" w:rsidRPr="000F1D7A" w:rsidRDefault="004F0479" w:rsidP="002F20CD">
            <w:pPr>
              <w:jc w:val="both"/>
              <w:rPr>
                <w:sz w:val="18"/>
                <w:szCs w:val="18"/>
                <w:lang w:val="es-MX"/>
              </w:rPr>
            </w:pPr>
            <w:r w:rsidRPr="000F1D7A">
              <w:rPr>
                <w:sz w:val="18"/>
                <w:szCs w:val="18"/>
                <w:lang w:val="es-MX"/>
              </w:rPr>
              <w:t>Listados de Base de Datos actualizados de Junta y de las Universidades e Instituciones participantes</w:t>
            </w:r>
          </w:p>
        </w:tc>
      </w:tr>
      <w:tr w:rsidR="004F0479" w:rsidRPr="000F1D7A" w:rsidTr="002F20CD">
        <w:tc>
          <w:tcPr>
            <w:tcW w:w="2518" w:type="dxa"/>
          </w:tcPr>
          <w:p w:rsidR="004F0479" w:rsidRPr="000F1D7A" w:rsidRDefault="004F0479" w:rsidP="002F20CD">
            <w:pPr>
              <w:jc w:val="both"/>
              <w:rPr>
                <w:sz w:val="18"/>
                <w:szCs w:val="18"/>
                <w:lang w:val="es-MX"/>
              </w:rPr>
            </w:pPr>
            <w:r w:rsidRPr="000F1D7A">
              <w:rPr>
                <w:sz w:val="18"/>
                <w:szCs w:val="18"/>
                <w:lang w:val="es-MX"/>
              </w:rPr>
              <w:t xml:space="preserve">Alcanzar el X% de Capacitaciones en temas actualizados a Profesionales y Estudiantes de Psicología del País. </w:t>
            </w:r>
          </w:p>
        </w:tc>
        <w:tc>
          <w:tcPr>
            <w:tcW w:w="1276" w:type="dxa"/>
          </w:tcPr>
          <w:p w:rsidR="004F0479" w:rsidRPr="000F1D7A" w:rsidRDefault="004F0479" w:rsidP="002F20CD">
            <w:pPr>
              <w:jc w:val="both"/>
              <w:rPr>
                <w:sz w:val="18"/>
                <w:szCs w:val="18"/>
                <w:lang w:val="es-MX"/>
              </w:rPr>
            </w:pPr>
            <w:r w:rsidRPr="000F1D7A">
              <w:rPr>
                <w:sz w:val="18"/>
                <w:szCs w:val="18"/>
                <w:lang w:val="es-MX"/>
              </w:rPr>
              <w:t>70 %</w:t>
            </w:r>
          </w:p>
        </w:tc>
        <w:tc>
          <w:tcPr>
            <w:tcW w:w="1559" w:type="dxa"/>
          </w:tcPr>
          <w:p w:rsidR="004F0479" w:rsidRPr="000F1D7A" w:rsidRDefault="004F0479" w:rsidP="002F20CD">
            <w:pPr>
              <w:jc w:val="both"/>
              <w:rPr>
                <w:sz w:val="18"/>
                <w:szCs w:val="18"/>
                <w:lang w:val="es-MX"/>
              </w:rPr>
            </w:pPr>
            <w:r w:rsidRPr="000F1D7A">
              <w:rPr>
                <w:sz w:val="18"/>
                <w:szCs w:val="18"/>
                <w:lang w:val="es-MX"/>
              </w:rPr>
              <w:t>Diciembre 2017</w:t>
            </w:r>
          </w:p>
        </w:tc>
        <w:tc>
          <w:tcPr>
            <w:tcW w:w="1985" w:type="dxa"/>
          </w:tcPr>
          <w:p w:rsidR="004F0479" w:rsidRPr="000F1D7A" w:rsidRDefault="004F0479" w:rsidP="002F20CD">
            <w:pPr>
              <w:jc w:val="both"/>
              <w:rPr>
                <w:sz w:val="18"/>
                <w:szCs w:val="18"/>
                <w:lang w:val="es-MX"/>
              </w:rPr>
            </w:pPr>
            <w:r w:rsidRPr="000F1D7A">
              <w:rPr>
                <w:sz w:val="18"/>
                <w:szCs w:val="18"/>
                <w:lang w:val="es-MX"/>
              </w:rPr>
              <w:t>No. de Profesionales convocados /No. de Profesionales que asisten</w:t>
            </w:r>
          </w:p>
        </w:tc>
        <w:tc>
          <w:tcPr>
            <w:tcW w:w="2409" w:type="dxa"/>
          </w:tcPr>
          <w:p w:rsidR="004F0479" w:rsidRPr="000F1D7A" w:rsidRDefault="004F0479" w:rsidP="002F20CD">
            <w:pPr>
              <w:jc w:val="both"/>
              <w:rPr>
                <w:sz w:val="18"/>
                <w:szCs w:val="18"/>
                <w:lang w:val="es-MX"/>
              </w:rPr>
            </w:pPr>
            <w:r w:rsidRPr="000F1D7A">
              <w:rPr>
                <w:sz w:val="18"/>
                <w:szCs w:val="18"/>
                <w:lang w:val="es-MX"/>
              </w:rPr>
              <w:t>Listado de Profesionales graduados  por las Universidades</w:t>
            </w:r>
          </w:p>
          <w:p w:rsidR="004F0479" w:rsidRPr="000F1D7A" w:rsidRDefault="004F0479" w:rsidP="002F20CD">
            <w:pPr>
              <w:jc w:val="both"/>
              <w:rPr>
                <w:sz w:val="18"/>
                <w:szCs w:val="18"/>
                <w:lang w:val="es-MX"/>
              </w:rPr>
            </w:pPr>
            <w:r w:rsidRPr="000F1D7A">
              <w:rPr>
                <w:sz w:val="18"/>
                <w:szCs w:val="18"/>
                <w:lang w:val="es-MX"/>
              </w:rPr>
              <w:t>Banco de Datos con Correos Electrónicos de los Profesionales asistentes</w:t>
            </w:r>
          </w:p>
        </w:tc>
        <w:tc>
          <w:tcPr>
            <w:tcW w:w="1560" w:type="dxa"/>
          </w:tcPr>
          <w:p w:rsidR="004F0479" w:rsidRPr="000F1D7A" w:rsidRDefault="004F0479" w:rsidP="002F20CD">
            <w:pPr>
              <w:jc w:val="both"/>
              <w:rPr>
                <w:sz w:val="18"/>
                <w:szCs w:val="18"/>
                <w:lang w:val="es-MX"/>
              </w:rPr>
            </w:pPr>
            <w:r w:rsidRPr="000F1D7A">
              <w:rPr>
                <w:sz w:val="18"/>
                <w:szCs w:val="18"/>
                <w:lang w:val="es-MX"/>
              </w:rPr>
              <w:t>Semestral</w:t>
            </w:r>
          </w:p>
        </w:tc>
        <w:tc>
          <w:tcPr>
            <w:tcW w:w="2126" w:type="dxa"/>
          </w:tcPr>
          <w:p w:rsidR="004F0479" w:rsidRPr="000F1D7A" w:rsidRDefault="004F0479" w:rsidP="002F20CD">
            <w:pPr>
              <w:jc w:val="both"/>
              <w:rPr>
                <w:sz w:val="18"/>
                <w:szCs w:val="18"/>
                <w:lang w:val="es-MX"/>
              </w:rPr>
            </w:pPr>
            <w:r w:rsidRPr="000F1D7A">
              <w:rPr>
                <w:sz w:val="18"/>
                <w:szCs w:val="18"/>
                <w:lang w:val="es-MX"/>
              </w:rPr>
              <w:t>Listados de Base de Datos actualizados de Junta y de las Universidades e Instituciones participantes.</w:t>
            </w:r>
          </w:p>
          <w:p w:rsidR="004F0479" w:rsidRPr="000F1D7A" w:rsidRDefault="004F0479" w:rsidP="002F20CD">
            <w:pPr>
              <w:jc w:val="both"/>
              <w:rPr>
                <w:sz w:val="18"/>
                <w:szCs w:val="18"/>
                <w:lang w:val="es-MX"/>
              </w:rPr>
            </w:pPr>
            <w:r w:rsidRPr="000F1D7A">
              <w:rPr>
                <w:sz w:val="18"/>
                <w:szCs w:val="18"/>
                <w:lang w:val="es-MX"/>
              </w:rPr>
              <w:t>Falta de interés por parte de los Profesionales.</w:t>
            </w:r>
          </w:p>
        </w:tc>
      </w:tr>
      <w:tr w:rsidR="004F0479" w:rsidRPr="000F1D7A" w:rsidTr="002F20CD">
        <w:tc>
          <w:tcPr>
            <w:tcW w:w="2518" w:type="dxa"/>
          </w:tcPr>
          <w:p w:rsidR="004F0479" w:rsidRPr="000F1D7A" w:rsidRDefault="004F0479" w:rsidP="002F20CD">
            <w:pPr>
              <w:jc w:val="both"/>
              <w:rPr>
                <w:sz w:val="18"/>
                <w:szCs w:val="18"/>
                <w:lang w:val="es-MX"/>
              </w:rPr>
            </w:pPr>
            <w:r w:rsidRPr="000F1D7A">
              <w:rPr>
                <w:sz w:val="18"/>
                <w:szCs w:val="18"/>
                <w:lang w:val="es-MX"/>
              </w:rPr>
              <w:t>Lograr el X% en la Capacitación de aspectos Ético-legales  y otros temas a los   Estudiantes de Psicología de las diferentes Universidades del País.</w:t>
            </w:r>
          </w:p>
          <w:p w:rsidR="004F0479" w:rsidRPr="000F1D7A" w:rsidRDefault="004F0479" w:rsidP="002F20CD">
            <w:pPr>
              <w:jc w:val="both"/>
              <w:rPr>
                <w:sz w:val="18"/>
                <w:szCs w:val="18"/>
                <w:lang w:val="es-MX"/>
              </w:rPr>
            </w:pPr>
          </w:p>
        </w:tc>
        <w:tc>
          <w:tcPr>
            <w:tcW w:w="1276" w:type="dxa"/>
          </w:tcPr>
          <w:p w:rsidR="004F0479" w:rsidRPr="000F1D7A" w:rsidRDefault="004F0479" w:rsidP="002F20CD">
            <w:pPr>
              <w:jc w:val="both"/>
              <w:rPr>
                <w:sz w:val="18"/>
                <w:szCs w:val="18"/>
                <w:lang w:val="es-MX"/>
              </w:rPr>
            </w:pPr>
            <w:r w:rsidRPr="000F1D7A">
              <w:rPr>
                <w:sz w:val="18"/>
                <w:szCs w:val="18"/>
                <w:lang w:val="es-MX"/>
              </w:rPr>
              <w:t>70 %</w:t>
            </w:r>
          </w:p>
        </w:tc>
        <w:tc>
          <w:tcPr>
            <w:tcW w:w="1559" w:type="dxa"/>
          </w:tcPr>
          <w:p w:rsidR="004F0479" w:rsidRPr="000F1D7A" w:rsidRDefault="004F0479" w:rsidP="002F20CD">
            <w:pPr>
              <w:jc w:val="both"/>
              <w:rPr>
                <w:sz w:val="18"/>
                <w:szCs w:val="18"/>
                <w:lang w:val="es-MX"/>
              </w:rPr>
            </w:pPr>
            <w:r w:rsidRPr="000F1D7A">
              <w:rPr>
                <w:sz w:val="18"/>
                <w:szCs w:val="18"/>
                <w:lang w:val="es-MX"/>
              </w:rPr>
              <w:t>Diciembre 2017</w:t>
            </w:r>
          </w:p>
        </w:tc>
        <w:tc>
          <w:tcPr>
            <w:tcW w:w="1985" w:type="dxa"/>
          </w:tcPr>
          <w:p w:rsidR="004F0479" w:rsidRPr="000F1D7A" w:rsidRDefault="004F0479" w:rsidP="002F20CD">
            <w:pPr>
              <w:jc w:val="both"/>
              <w:rPr>
                <w:sz w:val="18"/>
                <w:szCs w:val="18"/>
                <w:lang w:val="es-MX"/>
              </w:rPr>
            </w:pPr>
            <w:r w:rsidRPr="000F1D7A">
              <w:rPr>
                <w:sz w:val="18"/>
                <w:szCs w:val="18"/>
                <w:lang w:val="es-MX"/>
              </w:rPr>
              <w:t>No. de Profesionales convocados /No. de Profesionales que asisten</w:t>
            </w:r>
          </w:p>
        </w:tc>
        <w:tc>
          <w:tcPr>
            <w:tcW w:w="2409" w:type="dxa"/>
          </w:tcPr>
          <w:p w:rsidR="004F0479" w:rsidRPr="000F1D7A" w:rsidRDefault="004F0479" w:rsidP="002F20CD">
            <w:pPr>
              <w:jc w:val="both"/>
              <w:rPr>
                <w:sz w:val="18"/>
                <w:szCs w:val="18"/>
                <w:lang w:val="es-MX"/>
              </w:rPr>
            </w:pPr>
            <w:r w:rsidRPr="000F1D7A">
              <w:rPr>
                <w:sz w:val="18"/>
                <w:szCs w:val="18"/>
                <w:lang w:val="es-MX"/>
              </w:rPr>
              <w:t>Listado de Profesionales graduados  por las Universidades</w:t>
            </w:r>
          </w:p>
          <w:p w:rsidR="004F0479" w:rsidRPr="000F1D7A" w:rsidRDefault="004F0479" w:rsidP="002F20CD">
            <w:pPr>
              <w:jc w:val="both"/>
              <w:rPr>
                <w:sz w:val="18"/>
                <w:szCs w:val="18"/>
                <w:lang w:val="es-MX"/>
              </w:rPr>
            </w:pPr>
            <w:r w:rsidRPr="000F1D7A">
              <w:rPr>
                <w:sz w:val="18"/>
                <w:szCs w:val="18"/>
                <w:lang w:val="es-MX"/>
              </w:rPr>
              <w:t>Banco de Datos con Correos Electrónicos de los Profesionales asistentes</w:t>
            </w:r>
          </w:p>
        </w:tc>
        <w:tc>
          <w:tcPr>
            <w:tcW w:w="1560" w:type="dxa"/>
          </w:tcPr>
          <w:p w:rsidR="004F0479" w:rsidRPr="000F1D7A" w:rsidRDefault="004F0479" w:rsidP="002F20CD">
            <w:pPr>
              <w:jc w:val="both"/>
              <w:rPr>
                <w:sz w:val="18"/>
                <w:szCs w:val="18"/>
                <w:lang w:val="es-MX"/>
              </w:rPr>
            </w:pPr>
            <w:r w:rsidRPr="000F1D7A">
              <w:rPr>
                <w:sz w:val="18"/>
                <w:szCs w:val="18"/>
                <w:lang w:val="es-MX"/>
              </w:rPr>
              <w:t>Semestral</w:t>
            </w:r>
          </w:p>
        </w:tc>
        <w:tc>
          <w:tcPr>
            <w:tcW w:w="2126" w:type="dxa"/>
          </w:tcPr>
          <w:p w:rsidR="004F0479" w:rsidRPr="000F1D7A" w:rsidRDefault="004F0479" w:rsidP="002F20CD">
            <w:pPr>
              <w:jc w:val="both"/>
              <w:rPr>
                <w:sz w:val="18"/>
                <w:szCs w:val="18"/>
                <w:lang w:val="es-MX"/>
              </w:rPr>
            </w:pPr>
            <w:r w:rsidRPr="000F1D7A">
              <w:rPr>
                <w:sz w:val="18"/>
                <w:szCs w:val="18"/>
                <w:lang w:val="es-MX"/>
              </w:rPr>
              <w:t>Listados de Base de Datos actualizados de Junta y de las Universidades e Instituciones participantes</w:t>
            </w:r>
          </w:p>
        </w:tc>
      </w:tr>
      <w:tr w:rsidR="004F0479" w:rsidRPr="000F1D7A" w:rsidTr="002F20CD">
        <w:tc>
          <w:tcPr>
            <w:tcW w:w="2518" w:type="dxa"/>
          </w:tcPr>
          <w:p w:rsidR="004F0479" w:rsidRPr="000F1D7A" w:rsidRDefault="004F0479" w:rsidP="002F20CD">
            <w:pPr>
              <w:jc w:val="both"/>
              <w:rPr>
                <w:sz w:val="18"/>
                <w:szCs w:val="18"/>
                <w:lang w:val="es-MX"/>
              </w:rPr>
            </w:pPr>
            <w:r w:rsidRPr="000F1D7A">
              <w:rPr>
                <w:sz w:val="18"/>
                <w:szCs w:val="18"/>
                <w:lang w:val="es-MX"/>
              </w:rPr>
              <w:t>Lograr el X% en la Capacitación de aspectos Ético-legales    y otros Temas de actualidad a Profesionales graduados y Estudiantes de Psicología a las regiones Oriental y Occidental  del País.</w:t>
            </w:r>
          </w:p>
          <w:p w:rsidR="004F0479" w:rsidRPr="000F1D7A" w:rsidRDefault="004F0479" w:rsidP="002F20CD">
            <w:pPr>
              <w:jc w:val="both"/>
              <w:rPr>
                <w:sz w:val="18"/>
                <w:szCs w:val="18"/>
                <w:lang w:val="es-MX"/>
              </w:rPr>
            </w:pPr>
          </w:p>
        </w:tc>
        <w:tc>
          <w:tcPr>
            <w:tcW w:w="1276" w:type="dxa"/>
          </w:tcPr>
          <w:p w:rsidR="004F0479" w:rsidRPr="000F1D7A" w:rsidRDefault="004F0479" w:rsidP="002F20CD">
            <w:pPr>
              <w:jc w:val="both"/>
              <w:rPr>
                <w:sz w:val="18"/>
                <w:szCs w:val="18"/>
                <w:lang w:val="es-MX"/>
              </w:rPr>
            </w:pPr>
            <w:r w:rsidRPr="000F1D7A">
              <w:rPr>
                <w:sz w:val="18"/>
                <w:szCs w:val="18"/>
                <w:lang w:val="es-MX"/>
              </w:rPr>
              <w:t>70 %</w:t>
            </w:r>
          </w:p>
        </w:tc>
        <w:tc>
          <w:tcPr>
            <w:tcW w:w="1559" w:type="dxa"/>
          </w:tcPr>
          <w:p w:rsidR="004F0479" w:rsidRPr="000F1D7A" w:rsidRDefault="004F0479" w:rsidP="002F20CD">
            <w:pPr>
              <w:jc w:val="both"/>
              <w:rPr>
                <w:sz w:val="18"/>
                <w:szCs w:val="18"/>
                <w:lang w:val="es-MX"/>
              </w:rPr>
            </w:pPr>
            <w:r w:rsidRPr="000F1D7A">
              <w:rPr>
                <w:sz w:val="18"/>
                <w:szCs w:val="18"/>
                <w:lang w:val="es-MX"/>
              </w:rPr>
              <w:t>Diciembre 2017</w:t>
            </w:r>
          </w:p>
        </w:tc>
        <w:tc>
          <w:tcPr>
            <w:tcW w:w="1985" w:type="dxa"/>
          </w:tcPr>
          <w:p w:rsidR="004F0479" w:rsidRPr="000F1D7A" w:rsidRDefault="004F0479" w:rsidP="002F20CD">
            <w:pPr>
              <w:jc w:val="both"/>
              <w:rPr>
                <w:sz w:val="18"/>
                <w:szCs w:val="18"/>
                <w:lang w:val="es-MX"/>
              </w:rPr>
            </w:pPr>
            <w:r w:rsidRPr="000F1D7A">
              <w:rPr>
                <w:sz w:val="18"/>
                <w:szCs w:val="18"/>
                <w:lang w:val="es-MX"/>
              </w:rPr>
              <w:t>No. de Profesionales convocados /No. de Profesionales que asisten</w:t>
            </w:r>
          </w:p>
        </w:tc>
        <w:tc>
          <w:tcPr>
            <w:tcW w:w="2409" w:type="dxa"/>
          </w:tcPr>
          <w:p w:rsidR="004F0479" w:rsidRPr="000F1D7A" w:rsidRDefault="004F0479" w:rsidP="002F20CD">
            <w:pPr>
              <w:jc w:val="both"/>
              <w:rPr>
                <w:sz w:val="18"/>
                <w:szCs w:val="18"/>
                <w:lang w:val="es-MX"/>
              </w:rPr>
            </w:pPr>
            <w:r w:rsidRPr="000F1D7A">
              <w:rPr>
                <w:sz w:val="18"/>
                <w:szCs w:val="18"/>
                <w:lang w:val="es-MX"/>
              </w:rPr>
              <w:t>Listado de Profesionales graduados  por las Universidades</w:t>
            </w:r>
          </w:p>
          <w:p w:rsidR="004F0479" w:rsidRPr="000F1D7A" w:rsidRDefault="004F0479" w:rsidP="002F20CD">
            <w:pPr>
              <w:jc w:val="both"/>
              <w:rPr>
                <w:sz w:val="18"/>
                <w:szCs w:val="18"/>
                <w:lang w:val="es-MX"/>
              </w:rPr>
            </w:pPr>
            <w:r w:rsidRPr="000F1D7A">
              <w:rPr>
                <w:sz w:val="18"/>
                <w:szCs w:val="18"/>
                <w:lang w:val="es-MX"/>
              </w:rPr>
              <w:t>Banco de Datos con Correos Electrónicos de los Profesionales asistentes</w:t>
            </w:r>
          </w:p>
        </w:tc>
        <w:tc>
          <w:tcPr>
            <w:tcW w:w="1560" w:type="dxa"/>
          </w:tcPr>
          <w:p w:rsidR="004F0479" w:rsidRPr="000F1D7A" w:rsidRDefault="004F0479" w:rsidP="002F20CD">
            <w:pPr>
              <w:jc w:val="both"/>
              <w:rPr>
                <w:sz w:val="18"/>
                <w:szCs w:val="18"/>
                <w:lang w:val="es-MX"/>
              </w:rPr>
            </w:pPr>
            <w:r w:rsidRPr="000F1D7A">
              <w:rPr>
                <w:sz w:val="18"/>
                <w:szCs w:val="18"/>
                <w:lang w:val="es-MX"/>
              </w:rPr>
              <w:t>Semestral</w:t>
            </w:r>
          </w:p>
        </w:tc>
        <w:tc>
          <w:tcPr>
            <w:tcW w:w="2126" w:type="dxa"/>
          </w:tcPr>
          <w:p w:rsidR="004F0479" w:rsidRPr="000F1D7A" w:rsidRDefault="004F0479" w:rsidP="002F20CD">
            <w:pPr>
              <w:jc w:val="both"/>
              <w:rPr>
                <w:sz w:val="18"/>
                <w:szCs w:val="18"/>
                <w:lang w:val="es-MX"/>
              </w:rPr>
            </w:pPr>
            <w:r w:rsidRPr="000F1D7A">
              <w:rPr>
                <w:sz w:val="18"/>
                <w:szCs w:val="18"/>
                <w:lang w:val="es-MX"/>
              </w:rPr>
              <w:t>Listados de Base de Datos actualizados de Junta y de las Universidades e Instituciones participantes.</w:t>
            </w:r>
          </w:p>
          <w:p w:rsidR="004F0479" w:rsidRPr="000F1D7A" w:rsidRDefault="004F0479" w:rsidP="002F20CD">
            <w:pPr>
              <w:jc w:val="both"/>
              <w:rPr>
                <w:sz w:val="18"/>
                <w:szCs w:val="18"/>
                <w:lang w:val="es-MX"/>
              </w:rPr>
            </w:pPr>
            <w:r w:rsidRPr="000F1D7A">
              <w:rPr>
                <w:sz w:val="18"/>
                <w:szCs w:val="18"/>
                <w:lang w:val="es-MX"/>
              </w:rPr>
              <w:t>Falta de interés por parte de los Profesionales.</w:t>
            </w:r>
          </w:p>
        </w:tc>
      </w:tr>
    </w:tbl>
    <w:p w:rsidR="004F0479" w:rsidRPr="00C71B4D" w:rsidRDefault="004F0479" w:rsidP="004F0479">
      <w:pPr>
        <w:spacing w:after="0" w:line="240" w:lineRule="auto"/>
        <w:rPr>
          <w:rFonts w:asciiTheme="majorHAnsi" w:hAnsiTheme="majorHAnsi"/>
          <w:b/>
          <w:sz w:val="20"/>
          <w:szCs w:val="20"/>
          <w:lang w:val="es-MX"/>
        </w:rPr>
      </w:pPr>
    </w:p>
    <w:p w:rsidR="004F0479" w:rsidRPr="00250890" w:rsidRDefault="004F0479" w:rsidP="004F0479">
      <w:pPr>
        <w:rPr>
          <w:lang w:val="es-MX"/>
        </w:rPr>
      </w:pPr>
    </w:p>
    <w:p w:rsidR="004F0479" w:rsidRPr="004B222E" w:rsidRDefault="004F0479" w:rsidP="004F0479">
      <w:pPr>
        <w:spacing w:after="0"/>
        <w:rPr>
          <w:b/>
          <w:sz w:val="20"/>
          <w:szCs w:val="20"/>
        </w:rPr>
      </w:pPr>
    </w:p>
    <w:p w:rsidR="004F0479" w:rsidRDefault="004F0479" w:rsidP="00E95C8E">
      <w:pPr>
        <w:jc w:val="center"/>
        <w:rPr>
          <w:b/>
          <w:sz w:val="96"/>
          <w:szCs w:val="96"/>
        </w:rPr>
      </w:pPr>
    </w:p>
    <w:p w:rsidR="002F20CD" w:rsidRPr="00072BC0" w:rsidRDefault="002F20CD" w:rsidP="002F20CD">
      <w:pPr>
        <w:pStyle w:val="Ttulo1"/>
        <w:rPr>
          <w:u w:val="single"/>
        </w:rPr>
      </w:pPr>
      <w:r>
        <w:lastRenderedPageBreak/>
        <w:t xml:space="preserve">   </w:t>
      </w:r>
      <w:bookmarkStart w:id="20" w:name="_Toc493186170"/>
      <w:r>
        <w:t>JUNTA DE VIGILANCIA DE LA PROFESION QUIMICO FARMACEUTICA</w:t>
      </w:r>
      <w:bookmarkEnd w:id="20"/>
    </w:p>
    <w:p w:rsidR="002F20CD" w:rsidRDefault="002F20CD" w:rsidP="002F20CD">
      <w:pPr>
        <w:spacing w:after="0" w:line="240" w:lineRule="auto"/>
        <w:jc w:val="center"/>
        <w:rPr>
          <w:b/>
          <w:sz w:val="20"/>
          <w:szCs w:val="20"/>
        </w:rPr>
      </w:pPr>
      <w:r>
        <w:rPr>
          <w:b/>
          <w:sz w:val="20"/>
          <w:szCs w:val="20"/>
        </w:rPr>
        <w:t>SUB-PROGRAMA: AUTORIZACION Y VIGILANCIA Y DEL EJERCICIO PROFESIONAL</w:t>
      </w:r>
    </w:p>
    <w:p w:rsidR="002F20CD" w:rsidRDefault="002F20CD" w:rsidP="002F20CD">
      <w:pPr>
        <w:spacing w:after="0" w:line="240" w:lineRule="auto"/>
        <w:jc w:val="center"/>
        <w:rPr>
          <w:b/>
          <w:sz w:val="20"/>
          <w:szCs w:val="20"/>
        </w:rPr>
      </w:pPr>
    </w:p>
    <w:tbl>
      <w:tblPr>
        <w:tblStyle w:val="Tablaconcuadrcula"/>
        <w:tblW w:w="0" w:type="auto"/>
        <w:tblLook w:val="04A0" w:firstRow="1" w:lastRow="0" w:firstColumn="1" w:lastColumn="0" w:noHBand="0" w:noVBand="1"/>
      </w:tblPr>
      <w:tblGrid>
        <w:gridCol w:w="1636"/>
        <w:gridCol w:w="1496"/>
        <w:gridCol w:w="1110"/>
        <w:gridCol w:w="1923"/>
        <w:gridCol w:w="2138"/>
        <w:gridCol w:w="2038"/>
        <w:gridCol w:w="2655"/>
      </w:tblGrid>
      <w:tr w:rsidR="002F20CD" w:rsidRPr="008A077E" w:rsidTr="002F20CD">
        <w:tc>
          <w:tcPr>
            <w:tcW w:w="1636" w:type="dxa"/>
            <w:shd w:val="clear" w:color="auto" w:fill="92D050"/>
          </w:tcPr>
          <w:p w:rsidR="002F20CD" w:rsidRPr="008A077E" w:rsidRDefault="002F20CD" w:rsidP="002F20CD">
            <w:pPr>
              <w:jc w:val="center"/>
              <w:rPr>
                <w:rFonts w:cstheme="minorHAnsi"/>
                <w:b/>
                <w:color w:val="FFFFFF" w:themeColor="background1"/>
                <w:sz w:val="20"/>
                <w:szCs w:val="20"/>
              </w:rPr>
            </w:pPr>
            <w:r w:rsidRPr="008A077E">
              <w:rPr>
                <w:rFonts w:cstheme="minorHAnsi"/>
                <w:b/>
                <w:color w:val="FFFFFF" w:themeColor="background1"/>
                <w:sz w:val="20"/>
                <w:szCs w:val="20"/>
              </w:rPr>
              <w:t>OBJETIVO</w:t>
            </w:r>
          </w:p>
        </w:tc>
        <w:tc>
          <w:tcPr>
            <w:tcW w:w="1794" w:type="dxa"/>
            <w:shd w:val="clear" w:color="auto" w:fill="92D050"/>
          </w:tcPr>
          <w:p w:rsidR="002F20CD" w:rsidRPr="008A077E" w:rsidRDefault="002F20CD" w:rsidP="002F20CD">
            <w:pPr>
              <w:jc w:val="center"/>
              <w:rPr>
                <w:rFonts w:cstheme="minorHAnsi"/>
                <w:b/>
                <w:color w:val="FFFFFF" w:themeColor="background1"/>
                <w:sz w:val="20"/>
                <w:szCs w:val="20"/>
              </w:rPr>
            </w:pPr>
            <w:r w:rsidRPr="008A077E">
              <w:rPr>
                <w:rFonts w:cstheme="minorHAnsi"/>
                <w:b/>
                <w:color w:val="FFFFFF" w:themeColor="background1"/>
                <w:sz w:val="20"/>
                <w:szCs w:val="20"/>
              </w:rPr>
              <w:t>META</w:t>
            </w:r>
          </w:p>
          <w:p w:rsidR="002F20CD" w:rsidRPr="008A077E" w:rsidRDefault="002F20CD" w:rsidP="002F20CD">
            <w:pPr>
              <w:rPr>
                <w:rFonts w:cstheme="minorHAnsi"/>
                <w:color w:val="FFFFFF" w:themeColor="background1"/>
                <w:sz w:val="20"/>
                <w:szCs w:val="20"/>
              </w:rPr>
            </w:pPr>
          </w:p>
        </w:tc>
        <w:tc>
          <w:tcPr>
            <w:tcW w:w="1134" w:type="dxa"/>
            <w:shd w:val="clear" w:color="auto" w:fill="92D050"/>
          </w:tcPr>
          <w:p w:rsidR="002F20CD" w:rsidRPr="008A077E" w:rsidRDefault="002F20CD" w:rsidP="002F20CD">
            <w:pPr>
              <w:jc w:val="center"/>
              <w:rPr>
                <w:rFonts w:cstheme="minorHAnsi"/>
                <w:b/>
                <w:color w:val="FFFFFF" w:themeColor="background1"/>
                <w:sz w:val="20"/>
                <w:szCs w:val="20"/>
              </w:rPr>
            </w:pPr>
            <w:r w:rsidRPr="008A077E">
              <w:rPr>
                <w:rFonts w:cstheme="minorHAnsi"/>
                <w:b/>
                <w:color w:val="FFFFFF" w:themeColor="background1"/>
                <w:sz w:val="20"/>
                <w:szCs w:val="20"/>
              </w:rPr>
              <w:t>PLAZO</w:t>
            </w:r>
          </w:p>
        </w:tc>
        <w:tc>
          <w:tcPr>
            <w:tcW w:w="2125" w:type="dxa"/>
            <w:shd w:val="clear" w:color="auto" w:fill="92D050"/>
          </w:tcPr>
          <w:p w:rsidR="002F20CD" w:rsidRPr="008A077E" w:rsidRDefault="002F20CD" w:rsidP="002F20CD">
            <w:pPr>
              <w:jc w:val="center"/>
              <w:rPr>
                <w:rFonts w:cstheme="minorHAnsi"/>
                <w:b/>
                <w:color w:val="FFFFFF" w:themeColor="background1"/>
                <w:sz w:val="20"/>
                <w:szCs w:val="20"/>
              </w:rPr>
            </w:pPr>
            <w:r>
              <w:rPr>
                <w:rFonts w:cstheme="minorHAnsi"/>
                <w:b/>
                <w:color w:val="FFFFFF" w:themeColor="background1"/>
                <w:sz w:val="20"/>
                <w:szCs w:val="20"/>
              </w:rPr>
              <w:t>INDICADOR</w:t>
            </w:r>
          </w:p>
        </w:tc>
        <w:tc>
          <w:tcPr>
            <w:tcW w:w="2409" w:type="dxa"/>
            <w:shd w:val="clear" w:color="auto" w:fill="92D050"/>
          </w:tcPr>
          <w:p w:rsidR="002F20CD" w:rsidRPr="008A077E" w:rsidRDefault="002F20CD" w:rsidP="002F20CD">
            <w:pPr>
              <w:jc w:val="center"/>
              <w:rPr>
                <w:rFonts w:cstheme="minorHAnsi"/>
                <w:b/>
                <w:color w:val="FFFFFF" w:themeColor="background1"/>
                <w:sz w:val="20"/>
                <w:szCs w:val="20"/>
              </w:rPr>
            </w:pPr>
            <w:r>
              <w:rPr>
                <w:rFonts w:cstheme="minorHAnsi"/>
                <w:b/>
                <w:color w:val="FFFFFF" w:themeColor="background1"/>
                <w:sz w:val="20"/>
                <w:szCs w:val="20"/>
              </w:rPr>
              <w:t>FUENTE DE INFORMACIÓN DEL DATO</w:t>
            </w:r>
          </w:p>
        </w:tc>
        <w:tc>
          <w:tcPr>
            <w:tcW w:w="2125" w:type="dxa"/>
            <w:shd w:val="clear" w:color="auto" w:fill="92D050"/>
          </w:tcPr>
          <w:p w:rsidR="002F20CD" w:rsidRPr="008A077E" w:rsidRDefault="002F20CD" w:rsidP="002F20CD">
            <w:pPr>
              <w:jc w:val="center"/>
              <w:rPr>
                <w:rFonts w:cstheme="minorHAnsi"/>
                <w:b/>
                <w:color w:val="FFFFFF" w:themeColor="background1"/>
                <w:sz w:val="20"/>
                <w:szCs w:val="20"/>
              </w:rPr>
            </w:pPr>
            <w:r w:rsidRPr="008A077E">
              <w:rPr>
                <w:rFonts w:cstheme="minorHAnsi"/>
                <w:b/>
                <w:color w:val="FFFFFF" w:themeColor="background1"/>
                <w:sz w:val="20"/>
                <w:szCs w:val="20"/>
              </w:rPr>
              <w:t xml:space="preserve">FRECUENCIA DE MEDICIÓN </w:t>
            </w:r>
          </w:p>
        </w:tc>
        <w:tc>
          <w:tcPr>
            <w:tcW w:w="2975" w:type="dxa"/>
            <w:shd w:val="clear" w:color="auto" w:fill="92D050"/>
          </w:tcPr>
          <w:p w:rsidR="002F20CD" w:rsidRPr="008A077E" w:rsidRDefault="002F20CD" w:rsidP="002F20CD">
            <w:pPr>
              <w:jc w:val="center"/>
              <w:rPr>
                <w:rFonts w:cstheme="minorHAnsi"/>
                <w:b/>
                <w:color w:val="FFFFFF" w:themeColor="background1"/>
                <w:sz w:val="20"/>
                <w:szCs w:val="20"/>
              </w:rPr>
            </w:pPr>
            <w:r w:rsidRPr="008A077E">
              <w:rPr>
                <w:rFonts w:cstheme="minorHAnsi"/>
                <w:b/>
                <w:color w:val="FFFFFF" w:themeColor="background1"/>
                <w:sz w:val="20"/>
                <w:szCs w:val="20"/>
              </w:rPr>
              <w:t>F</w:t>
            </w:r>
            <w:r>
              <w:rPr>
                <w:rFonts w:cstheme="minorHAnsi"/>
                <w:b/>
                <w:color w:val="FFFFFF" w:themeColor="background1"/>
                <w:sz w:val="20"/>
                <w:szCs w:val="20"/>
              </w:rPr>
              <w:t xml:space="preserve">ACTORES CRÍTICOS DE ÉXITO </w:t>
            </w:r>
          </w:p>
          <w:p w:rsidR="002F20CD" w:rsidRPr="008A077E" w:rsidRDefault="002F20CD" w:rsidP="002F20CD">
            <w:pPr>
              <w:jc w:val="center"/>
              <w:rPr>
                <w:rFonts w:cstheme="minorHAnsi"/>
                <w:color w:val="FFFFFF" w:themeColor="background1"/>
                <w:sz w:val="20"/>
                <w:szCs w:val="20"/>
              </w:rPr>
            </w:pPr>
          </w:p>
        </w:tc>
      </w:tr>
      <w:tr w:rsidR="002F20CD" w:rsidRPr="008A077E" w:rsidTr="002F20CD">
        <w:tc>
          <w:tcPr>
            <w:tcW w:w="1636" w:type="dxa"/>
          </w:tcPr>
          <w:p w:rsidR="002F20CD" w:rsidRPr="00C615F2" w:rsidRDefault="002F20CD" w:rsidP="002F20CD">
            <w:pPr>
              <w:jc w:val="center"/>
              <w:rPr>
                <w:rFonts w:eastAsia="Calibri" w:cs="Times New Roman"/>
                <w:sz w:val="24"/>
                <w:szCs w:val="24"/>
              </w:rPr>
            </w:pPr>
            <w:r w:rsidRPr="00C615F2">
              <w:rPr>
                <w:sz w:val="24"/>
                <w:szCs w:val="24"/>
              </w:rPr>
              <w:t>Lograr i</w:t>
            </w:r>
            <w:r w:rsidRPr="00C615F2">
              <w:rPr>
                <w:rFonts w:eastAsia="Calibri" w:cs="Times New Roman"/>
                <w:sz w:val="24"/>
                <w:szCs w:val="24"/>
              </w:rPr>
              <w:t xml:space="preserve">nscribir </w:t>
            </w:r>
            <w:r>
              <w:rPr>
                <w:sz w:val="24"/>
                <w:szCs w:val="24"/>
              </w:rPr>
              <w:t>al 90</w:t>
            </w:r>
            <w:r w:rsidRPr="00C615F2">
              <w:rPr>
                <w:sz w:val="24"/>
                <w:szCs w:val="24"/>
              </w:rPr>
              <w:t xml:space="preserve">% </w:t>
            </w:r>
            <w:r w:rsidRPr="00C615F2">
              <w:rPr>
                <w:rFonts w:eastAsia="Calibri" w:cs="Times New Roman"/>
                <w:sz w:val="24"/>
                <w:szCs w:val="24"/>
              </w:rPr>
              <w:t>en el registro de profesionales a los Químicos Farmacéuticos Graduados de las diferentes universidades legalmente establecidas en el país y a los incorporados.</w:t>
            </w:r>
          </w:p>
          <w:p w:rsidR="002F20CD" w:rsidRPr="008A077E" w:rsidRDefault="002F20CD" w:rsidP="002F20CD">
            <w:pPr>
              <w:jc w:val="both"/>
              <w:rPr>
                <w:rFonts w:cstheme="minorHAnsi"/>
                <w:sz w:val="20"/>
                <w:szCs w:val="20"/>
              </w:rPr>
            </w:pPr>
          </w:p>
        </w:tc>
        <w:tc>
          <w:tcPr>
            <w:tcW w:w="1794" w:type="dxa"/>
          </w:tcPr>
          <w:p w:rsidR="002F20CD" w:rsidRPr="008A077E" w:rsidRDefault="002F20CD" w:rsidP="002F20CD">
            <w:pPr>
              <w:jc w:val="center"/>
              <w:rPr>
                <w:rFonts w:cstheme="minorHAnsi"/>
                <w:sz w:val="20"/>
                <w:szCs w:val="20"/>
              </w:rPr>
            </w:pPr>
            <w:r>
              <w:rPr>
                <w:rFonts w:cstheme="minorHAnsi"/>
                <w:sz w:val="20"/>
                <w:szCs w:val="20"/>
              </w:rPr>
              <w:t>90</w:t>
            </w:r>
            <w:r w:rsidRPr="008A077E">
              <w:rPr>
                <w:rFonts w:cstheme="minorHAnsi"/>
                <w:sz w:val="20"/>
                <w:szCs w:val="20"/>
              </w:rPr>
              <w:t>%</w:t>
            </w:r>
            <w:r w:rsidRPr="008A077E">
              <w:rPr>
                <w:rFonts w:eastAsia="Calibri" w:cstheme="minorHAnsi"/>
                <w:sz w:val="20"/>
                <w:szCs w:val="20"/>
              </w:rPr>
              <w:t>.</w:t>
            </w:r>
          </w:p>
        </w:tc>
        <w:tc>
          <w:tcPr>
            <w:tcW w:w="1134" w:type="dxa"/>
          </w:tcPr>
          <w:p w:rsidR="002F20CD" w:rsidRPr="008A077E" w:rsidRDefault="002F20CD" w:rsidP="002F20CD">
            <w:pPr>
              <w:jc w:val="center"/>
              <w:rPr>
                <w:rFonts w:cstheme="minorHAnsi"/>
                <w:sz w:val="20"/>
                <w:szCs w:val="20"/>
              </w:rPr>
            </w:pPr>
            <w:r w:rsidRPr="008A077E">
              <w:rPr>
                <w:rFonts w:cstheme="minorHAnsi"/>
                <w:sz w:val="20"/>
                <w:szCs w:val="20"/>
              </w:rPr>
              <w:t>Diciembre 2017</w:t>
            </w:r>
          </w:p>
        </w:tc>
        <w:tc>
          <w:tcPr>
            <w:tcW w:w="2125" w:type="dxa"/>
          </w:tcPr>
          <w:p w:rsidR="002F20CD" w:rsidRPr="008A077E" w:rsidRDefault="002F20CD" w:rsidP="002F20CD">
            <w:pPr>
              <w:jc w:val="center"/>
              <w:rPr>
                <w:rFonts w:cstheme="minorHAnsi"/>
                <w:sz w:val="20"/>
                <w:szCs w:val="20"/>
              </w:rPr>
            </w:pPr>
            <w:r w:rsidRPr="008A077E">
              <w:rPr>
                <w:rFonts w:cstheme="minorHAnsi"/>
                <w:sz w:val="20"/>
                <w:szCs w:val="20"/>
              </w:rPr>
              <w:t>Nº de profesionales inscritos/ Nº de profesionales graduados.</w:t>
            </w:r>
          </w:p>
        </w:tc>
        <w:tc>
          <w:tcPr>
            <w:tcW w:w="2409" w:type="dxa"/>
          </w:tcPr>
          <w:p w:rsidR="002F20CD" w:rsidRPr="008A077E" w:rsidRDefault="002F20CD" w:rsidP="002F20CD">
            <w:pPr>
              <w:jc w:val="center"/>
              <w:rPr>
                <w:rFonts w:cstheme="minorHAnsi"/>
                <w:sz w:val="20"/>
                <w:szCs w:val="20"/>
              </w:rPr>
            </w:pPr>
            <w:r w:rsidRPr="008A077E">
              <w:rPr>
                <w:rFonts w:cstheme="minorHAnsi"/>
                <w:sz w:val="20"/>
                <w:szCs w:val="20"/>
              </w:rPr>
              <w:t>Libro de Registro y Listado de profesionales graduados de la</w:t>
            </w:r>
            <w:r>
              <w:rPr>
                <w:rFonts w:cstheme="minorHAnsi"/>
                <w:sz w:val="20"/>
                <w:szCs w:val="20"/>
              </w:rPr>
              <w:t>s</w:t>
            </w:r>
            <w:r w:rsidRPr="008A077E">
              <w:rPr>
                <w:rFonts w:cstheme="minorHAnsi"/>
                <w:sz w:val="20"/>
                <w:szCs w:val="20"/>
              </w:rPr>
              <w:t xml:space="preserve"> universidad</w:t>
            </w:r>
            <w:r>
              <w:rPr>
                <w:rFonts w:cstheme="minorHAnsi"/>
                <w:sz w:val="20"/>
                <w:szCs w:val="20"/>
              </w:rPr>
              <w:t>es</w:t>
            </w:r>
            <w:r w:rsidRPr="008A077E">
              <w:rPr>
                <w:rFonts w:cstheme="minorHAnsi"/>
                <w:sz w:val="20"/>
                <w:szCs w:val="20"/>
              </w:rPr>
              <w:t>: UES, USAM, UNSSA.</w:t>
            </w:r>
          </w:p>
        </w:tc>
        <w:tc>
          <w:tcPr>
            <w:tcW w:w="2125" w:type="dxa"/>
          </w:tcPr>
          <w:p w:rsidR="002F20CD" w:rsidRPr="008A077E" w:rsidRDefault="002F20CD" w:rsidP="002F20CD">
            <w:pPr>
              <w:jc w:val="center"/>
              <w:rPr>
                <w:rFonts w:cstheme="minorHAnsi"/>
                <w:sz w:val="20"/>
                <w:szCs w:val="20"/>
              </w:rPr>
            </w:pPr>
            <w:r w:rsidRPr="008A077E">
              <w:rPr>
                <w:rFonts w:cstheme="minorHAnsi"/>
                <w:sz w:val="20"/>
                <w:szCs w:val="20"/>
              </w:rPr>
              <w:t>Semestralmente</w:t>
            </w:r>
          </w:p>
        </w:tc>
        <w:tc>
          <w:tcPr>
            <w:tcW w:w="2975" w:type="dxa"/>
          </w:tcPr>
          <w:p w:rsidR="002F20CD" w:rsidRDefault="002F20CD" w:rsidP="002F20CD">
            <w:pPr>
              <w:jc w:val="center"/>
              <w:rPr>
                <w:rFonts w:cstheme="minorHAnsi"/>
                <w:sz w:val="20"/>
                <w:szCs w:val="20"/>
              </w:rPr>
            </w:pPr>
          </w:p>
          <w:p w:rsidR="002F20CD" w:rsidRPr="00C83E5D" w:rsidRDefault="002F20CD" w:rsidP="002F20CD">
            <w:pPr>
              <w:jc w:val="center"/>
              <w:rPr>
                <w:szCs w:val="18"/>
              </w:rPr>
            </w:pPr>
            <w:r w:rsidRPr="00C83E5D">
              <w:rPr>
                <w:szCs w:val="18"/>
              </w:rPr>
              <w:t>Desconocimiento de los nuevos profesionales en el área legal.</w:t>
            </w:r>
          </w:p>
          <w:p w:rsidR="002F20CD" w:rsidRPr="00C83E5D" w:rsidRDefault="002F20CD" w:rsidP="002F20CD">
            <w:pPr>
              <w:jc w:val="center"/>
              <w:rPr>
                <w:szCs w:val="18"/>
              </w:rPr>
            </w:pPr>
            <w:r w:rsidRPr="00C83E5D">
              <w:rPr>
                <w:szCs w:val="18"/>
              </w:rPr>
              <w:t>No obtener a tiempo el listado de parte de las Universidades.</w:t>
            </w:r>
          </w:p>
          <w:p w:rsidR="002F20CD" w:rsidRPr="008A077E" w:rsidRDefault="002F20CD" w:rsidP="002F20CD">
            <w:pPr>
              <w:jc w:val="center"/>
              <w:rPr>
                <w:rFonts w:cstheme="minorHAnsi"/>
                <w:sz w:val="20"/>
                <w:szCs w:val="20"/>
              </w:rPr>
            </w:pPr>
            <w:r w:rsidRPr="00C83E5D">
              <w:rPr>
                <w:szCs w:val="18"/>
              </w:rPr>
              <w:t>Tiempo en el que el interesado lleva a autenticar su título al MINED, y el tiempo que este tarde en entregarlo</w:t>
            </w:r>
          </w:p>
        </w:tc>
      </w:tr>
      <w:tr w:rsidR="002F20CD" w:rsidRPr="008A077E" w:rsidTr="002F20CD">
        <w:tc>
          <w:tcPr>
            <w:tcW w:w="1636" w:type="dxa"/>
          </w:tcPr>
          <w:p w:rsidR="002F20CD" w:rsidRPr="00BE6EA1" w:rsidRDefault="002F20CD" w:rsidP="002F20CD">
            <w:pPr>
              <w:jc w:val="center"/>
              <w:rPr>
                <w:rFonts w:eastAsia="Calibri" w:cs="Times New Roman"/>
                <w:sz w:val="24"/>
                <w:szCs w:val="18"/>
              </w:rPr>
            </w:pPr>
            <w:r w:rsidRPr="00BE6EA1">
              <w:rPr>
                <w:sz w:val="24"/>
                <w:szCs w:val="18"/>
              </w:rPr>
              <w:t>Lograr i</w:t>
            </w:r>
            <w:r w:rsidRPr="00BE6EA1">
              <w:rPr>
                <w:rFonts w:eastAsia="Calibri" w:cs="Times New Roman"/>
                <w:sz w:val="24"/>
                <w:szCs w:val="18"/>
              </w:rPr>
              <w:t xml:space="preserve">nscribir </w:t>
            </w:r>
            <w:r>
              <w:rPr>
                <w:sz w:val="24"/>
                <w:szCs w:val="18"/>
              </w:rPr>
              <w:t>al 50</w:t>
            </w:r>
            <w:r w:rsidRPr="00BE6EA1">
              <w:rPr>
                <w:sz w:val="24"/>
                <w:szCs w:val="18"/>
              </w:rPr>
              <w:t xml:space="preserve">% </w:t>
            </w:r>
            <w:r w:rsidRPr="00BE6EA1">
              <w:rPr>
                <w:rFonts w:eastAsia="Calibri" w:cs="Times New Roman"/>
                <w:sz w:val="24"/>
                <w:szCs w:val="18"/>
              </w:rPr>
              <w:t xml:space="preserve">en el registro a los egresados de </w:t>
            </w:r>
            <w:r w:rsidRPr="00BE6EA1">
              <w:rPr>
                <w:rFonts w:eastAsia="Calibri" w:cs="Times New Roman"/>
                <w:sz w:val="24"/>
                <w:szCs w:val="18"/>
              </w:rPr>
              <w:lastRenderedPageBreak/>
              <w:t>Química y Farmacia de las diferentes universidades legalmente establecidas en el país.</w:t>
            </w:r>
          </w:p>
          <w:p w:rsidR="002F20CD" w:rsidRPr="00BE6EA1" w:rsidRDefault="002F20CD" w:rsidP="002F20CD">
            <w:pPr>
              <w:jc w:val="center"/>
              <w:rPr>
                <w:rFonts w:eastAsia="Calibri" w:cstheme="minorHAnsi"/>
                <w:szCs w:val="20"/>
              </w:rPr>
            </w:pPr>
          </w:p>
          <w:p w:rsidR="002F20CD" w:rsidRPr="008A077E" w:rsidRDefault="002F20CD" w:rsidP="002F20CD">
            <w:pPr>
              <w:rPr>
                <w:rFonts w:cstheme="minorHAnsi"/>
                <w:sz w:val="20"/>
                <w:szCs w:val="20"/>
              </w:rPr>
            </w:pPr>
          </w:p>
        </w:tc>
        <w:tc>
          <w:tcPr>
            <w:tcW w:w="1794" w:type="dxa"/>
          </w:tcPr>
          <w:p w:rsidR="002F20CD" w:rsidRPr="008A077E" w:rsidRDefault="002F20CD" w:rsidP="002F20CD">
            <w:pPr>
              <w:jc w:val="center"/>
              <w:rPr>
                <w:rFonts w:cstheme="minorHAnsi"/>
                <w:sz w:val="20"/>
                <w:szCs w:val="20"/>
              </w:rPr>
            </w:pPr>
            <w:r>
              <w:rPr>
                <w:rFonts w:cstheme="minorHAnsi"/>
                <w:sz w:val="20"/>
                <w:szCs w:val="20"/>
              </w:rPr>
              <w:lastRenderedPageBreak/>
              <w:t>5</w:t>
            </w:r>
            <w:r w:rsidRPr="008A077E">
              <w:rPr>
                <w:rFonts w:cstheme="minorHAnsi"/>
                <w:sz w:val="20"/>
                <w:szCs w:val="20"/>
              </w:rPr>
              <w:t>0%</w:t>
            </w:r>
            <w:r w:rsidRPr="008A077E">
              <w:rPr>
                <w:rFonts w:eastAsia="Calibri" w:cstheme="minorHAnsi"/>
                <w:sz w:val="20"/>
                <w:szCs w:val="20"/>
              </w:rPr>
              <w:t>.</w:t>
            </w:r>
          </w:p>
        </w:tc>
        <w:tc>
          <w:tcPr>
            <w:tcW w:w="1134" w:type="dxa"/>
          </w:tcPr>
          <w:p w:rsidR="002F20CD" w:rsidRPr="008A077E" w:rsidRDefault="002F20CD" w:rsidP="002F20CD">
            <w:pPr>
              <w:jc w:val="center"/>
              <w:rPr>
                <w:rFonts w:cstheme="minorHAnsi"/>
                <w:sz w:val="20"/>
                <w:szCs w:val="20"/>
              </w:rPr>
            </w:pPr>
            <w:r w:rsidRPr="008A077E">
              <w:rPr>
                <w:rFonts w:cstheme="minorHAnsi"/>
                <w:sz w:val="20"/>
                <w:szCs w:val="20"/>
              </w:rPr>
              <w:t>Diciembre 2017</w:t>
            </w:r>
          </w:p>
        </w:tc>
        <w:tc>
          <w:tcPr>
            <w:tcW w:w="2125" w:type="dxa"/>
          </w:tcPr>
          <w:p w:rsidR="002F20CD" w:rsidRPr="008A077E" w:rsidRDefault="002F20CD" w:rsidP="002F20CD">
            <w:pPr>
              <w:jc w:val="center"/>
              <w:rPr>
                <w:rFonts w:cstheme="minorHAnsi"/>
                <w:sz w:val="20"/>
                <w:szCs w:val="20"/>
              </w:rPr>
            </w:pPr>
            <w:r w:rsidRPr="008A077E">
              <w:rPr>
                <w:rFonts w:cstheme="minorHAnsi"/>
                <w:sz w:val="20"/>
                <w:szCs w:val="20"/>
              </w:rPr>
              <w:t xml:space="preserve">Nº de egresados inscritos/ Nº </w:t>
            </w:r>
            <w:r>
              <w:rPr>
                <w:rFonts w:cstheme="minorHAnsi"/>
                <w:sz w:val="20"/>
                <w:szCs w:val="20"/>
              </w:rPr>
              <w:t xml:space="preserve">total de </w:t>
            </w:r>
            <w:r w:rsidRPr="008A077E">
              <w:rPr>
                <w:rFonts w:cstheme="minorHAnsi"/>
                <w:sz w:val="20"/>
                <w:szCs w:val="20"/>
              </w:rPr>
              <w:t>egresados.</w:t>
            </w:r>
          </w:p>
        </w:tc>
        <w:tc>
          <w:tcPr>
            <w:tcW w:w="2409" w:type="dxa"/>
          </w:tcPr>
          <w:p w:rsidR="002F20CD" w:rsidRPr="008A077E" w:rsidRDefault="002F20CD" w:rsidP="002F20CD">
            <w:pPr>
              <w:jc w:val="center"/>
              <w:rPr>
                <w:rFonts w:cstheme="minorHAnsi"/>
                <w:sz w:val="20"/>
                <w:szCs w:val="20"/>
              </w:rPr>
            </w:pPr>
            <w:r w:rsidRPr="008A077E">
              <w:rPr>
                <w:rFonts w:cstheme="minorHAnsi"/>
                <w:sz w:val="20"/>
                <w:szCs w:val="20"/>
              </w:rPr>
              <w:t>Libro de Registro y Listado de profesionales egresados de la</w:t>
            </w:r>
            <w:r>
              <w:rPr>
                <w:rFonts w:cstheme="minorHAnsi"/>
                <w:sz w:val="20"/>
                <w:szCs w:val="20"/>
              </w:rPr>
              <w:t>s</w:t>
            </w:r>
            <w:r w:rsidRPr="008A077E">
              <w:rPr>
                <w:rFonts w:cstheme="minorHAnsi"/>
                <w:sz w:val="20"/>
                <w:szCs w:val="20"/>
              </w:rPr>
              <w:t xml:space="preserve"> universidad</w:t>
            </w:r>
            <w:r>
              <w:rPr>
                <w:rFonts w:cstheme="minorHAnsi"/>
                <w:sz w:val="20"/>
                <w:szCs w:val="20"/>
              </w:rPr>
              <w:t>es</w:t>
            </w:r>
            <w:r w:rsidRPr="008A077E">
              <w:rPr>
                <w:rFonts w:cstheme="minorHAnsi"/>
                <w:sz w:val="20"/>
                <w:szCs w:val="20"/>
              </w:rPr>
              <w:t>: UES, USAM, UNSSA.</w:t>
            </w:r>
          </w:p>
        </w:tc>
        <w:tc>
          <w:tcPr>
            <w:tcW w:w="2125" w:type="dxa"/>
          </w:tcPr>
          <w:p w:rsidR="002F20CD" w:rsidRPr="008A077E" w:rsidRDefault="002F20CD" w:rsidP="002F20CD">
            <w:pPr>
              <w:jc w:val="center"/>
              <w:rPr>
                <w:rFonts w:cstheme="minorHAnsi"/>
                <w:sz w:val="20"/>
                <w:szCs w:val="20"/>
              </w:rPr>
            </w:pPr>
            <w:r w:rsidRPr="008A077E">
              <w:rPr>
                <w:rFonts w:cstheme="minorHAnsi"/>
                <w:sz w:val="20"/>
                <w:szCs w:val="20"/>
              </w:rPr>
              <w:t>Semestralmente</w:t>
            </w:r>
          </w:p>
        </w:tc>
        <w:tc>
          <w:tcPr>
            <w:tcW w:w="2975" w:type="dxa"/>
          </w:tcPr>
          <w:p w:rsidR="002F20CD" w:rsidRPr="00C83E5D" w:rsidRDefault="002F20CD" w:rsidP="002F20CD">
            <w:pPr>
              <w:jc w:val="center"/>
              <w:rPr>
                <w:rFonts w:cstheme="minorHAnsi"/>
                <w:szCs w:val="20"/>
              </w:rPr>
            </w:pPr>
            <w:r w:rsidRPr="00C83E5D">
              <w:rPr>
                <w:rFonts w:cstheme="minorHAnsi"/>
                <w:szCs w:val="20"/>
              </w:rPr>
              <w:t>Desconocimiento de los nuevos profesionales en el área legal.</w:t>
            </w:r>
          </w:p>
          <w:p w:rsidR="002F20CD" w:rsidRPr="00C83E5D" w:rsidRDefault="002F20CD" w:rsidP="002F20CD">
            <w:pPr>
              <w:jc w:val="center"/>
              <w:rPr>
                <w:rFonts w:cstheme="minorHAnsi"/>
                <w:szCs w:val="20"/>
              </w:rPr>
            </w:pPr>
          </w:p>
          <w:p w:rsidR="002F20CD" w:rsidRPr="008A077E" w:rsidRDefault="002F20CD" w:rsidP="002F20CD">
            <w:pPr>
              <w:jc w:val="center"/>
              <w:rPr>
                <w:rFonts w:cstheme="minorHAnsi"/>
                <w:sz w:val="20"/>
                <w:szCs w:val="20"/>
              </w:rPr>
            </w:pPr>
            <w:r w:rsidRPr="00C83E5D">
              <w:rPr>
                <w:rFonts w:cstheme="minorHAnsi"/>
                <w:szCs w:val="20"/>
              </w:rPr>
              <w:lastRenderedPageBreak/>
              <w:t>No obtener a tiempo el listado de parte de las autoridades.</w:t>
            </w:r>
          </w:p>
        </w:tc>
      </w:tr>
      <w:tr w:rsidR="002F20CD" w:rsidRPr="008A077E" w:rsidTr="002F20CD">
        <w:tc>
          <w:tcPr>
            <w:tcW w:w="1636" w:type="dxa"/>
          </w:tcPr>
          <w:p w:rsidR="002F20CD" w:rsidRPr="008A077E" w:rsidRDefault="002F20CD" w:rsidP="002F20CD">
            <w:pPr>
              <w:jc w:val="center"/>
              <w:rPr>
                <w:rFonts w:cstheme="minorHAnsi"/>
                <w:sz w:val="20"/>
                <w:szCs w:val="20"/>
              </w:rPr>
            </w:pPr>
            <w:r w:rsidRPr="004E2E22">
              <w:rPr>
                <w:rFonts w:cstheme="minorHAnsi"/>
                <w:szCs w:val="20"/>
              </w:rPr>
              <w:lastRenderedPageBreak/>
              <w:t xml:space="preserve">Incrementar  en </w:t>
            </w:r>
            <w:r>
              <w:rPr>
                <w:rFonts w:cstheme="minorHAnsi"/>
                <w:szCs w:val="20"/>
              </w:rPr>
              <w:t>20</w:t>
            </w:r>
            <w:r w:rsidRPr="004E2E22">
              <w:rPr>
                <w:rFonts w:cstheme="minorHAnsi"/>
                <w:szCs w:val="20"/>
              </w:rPr>
              <w:t>%  la Vigilancia del ejercicio profesional</w:t>
            </w:r>
          </w:p>
        </w:tc>
        <w:tc>
          <w:tcPr>
            <w:tcW w:w="1794" w:type="dxa"/>
          </w:tcPr>
          <w:p w:rsidR="002F20CD" w:rsidRPr="008A077E" w:rsidRDefault="002F20CD" w:rsidP="002F20CD">
            <w:pPr>
              <w:jc w:val="center"/>
              <w:rPr>
                <w:rFonts w:cstheme="minorHAnsi"/>
                <w:sz w:val="20"/>
                <w:szCs w:val="20"/>
              </w:rPr>
            </w:pPr>
            <w:r>
              <w:rPr>
                <w:rFonts w:cstheme="minorHAnsi"/>
                <w:sz w:val="20"/>
                <w:szCs w:val="20"/>
              </w:rPr>
              <w:t>20</w:t>
            </w:r>
            <w:r w:rsidRPr="008A077E">
              <w:rPr>
                <w:rFonts w:cstheme="minorHAnsi"/>
                <w:sz w:val="20"/>
                <w:szCs w:val="20"/>
              </w:rPr>
              <w:t>%</w:t>
            </w:r>
          </w:p>
        </w:tc>
        <w:tc>
          <w:tcPr>
            <w:tcW w:w="1134" w:type="dxa"/>
          </w:tcPr>
          <w:p w:rsidR="002F20CD" w:rsidRPr="008A077E" w:rsidRDefault="002F20CD" w:rsidP="002F20CD">
            <w:pPr>
              <w:jc w:val="center"/>
              <w:rPr>
                <w:rFonts w:cstheme="minorHAnsi"/>
                <w:sz w:val="20"/>
                <w:szCs w:val="20"/>
              </w:rPr>
            </w:pPr>
            <w:r w:rsidRPr="008A077E">
              <w:rPr>
                <w:rFonts w:cstheme="minorHAnsi"/>
                <w:sz w:val="20"/>
                <w:szCs w:val="20"/>
              </w:rPr>
              <w:t>Diciembre 2017</w:t>
            </w:r>
          </w:p>
        </w:tc>
        <w:tc>
          <w:tcPr>
            <w:tcW w:w="2125" w:type="dxa"/>
          </w:tcPr>
          <w:p w:rsidR="002F20CD" w:rsidRPr="008A077E" w:rsidRDefault="002F20CD" w:rsidP="002F20CD">
            <w:pPr>
              <w:jc w:val="center"/>
              <w:rPr>
                <w:rFonts w:cstheme="minorHAnsi"/>
                <w:sz w:val="20"/>
                <w:szCs w:val="20"/>
              </w:rPr>
            </w:pPr>
            <w:r w:rsidRPr="008A077E">
              <w:rPr>
                <w:rFonts w:cstheme="minorHAnsi"/>
                <w:sz w:val="20"/>
                <w:szCs w:val="20"/>
              </w:rPr>
              <w:t>Nº de inspecciones al ejercicio profesional realizadas/Nº de profesionales activos</w:t>
            </w:r>
            <w:r>
              <w:rPr>
                <w:rFonts w:cstheme="minorHAnsi"/>
                <w:sz w:val="20"/>
                <w:szCs w:val="20"/>
              </w:rPr>
              <w:t xml:space="preserve"> muestreados</w:t>
            </w:r>
            <w:r w:rsidRPr="008A077E">
              <w:rPr>
                <w:rFonts w:cstheme="minorHAnsi"/>
                <w:sz w:val="20"/>
                <w:szCs w:val="20"/>
              </w:rPr>
              <w:t>.</w:t>
            </w:r>
          </w:p>
        </w:tc>
        <w:tc>
          <w:tcPr>
            <w:tcW w:w="2409" w:type="dxa"/>
          </w:tcPr>
          <w:p w:rsidR="002F20CD" w:rsidRPr="008A077E" w:rsidRDefault="002F20CD" w:rsidP="002F20CD">
            <w:pPr>
              <w:jc w:val="center"/>
              <w:rPr>
                <w:rFonts w:cstheme="minorHAnsi"/>
                <w:sz w:val="20"/>
                <w:szCs w:val="20"/>
              </w:rPr>
            </w:pPr>
            <w:r w:rsidRPr="008A077E">
              <w:rPr>
                <w:rFonts w:cstheme="minorHAnsi"/>
                <w:sz w:val="20"/>
                <w:szCs w:val="20"/>
              </w:rPr>
              <w:t>In</w:t>
            </w:r>
            <w:r>
              <w:rPr>
                <w:rFonts w:cstheme="minorHAnsi"/>
                <w:sz w:val="20"/>
                <w:szCs w:val="20"/>
              </w:rPr>
              <w:t>formes de inspecciones realizadas</w:t>
            </w:r>
            <w:r w:rsidRPr="008A077E">
              <w:rPr>
                <w:rFonts w:cstheme="minorHAnsi"/>
                <w:sz w:val="20"/>
                <w:szCs w:val="20"/>
              </w:rPr>
              <w:t>.</w:t>
            </w:r>
          </w:p>
          <w:p w:rsidR="002F20CD" w:rsidRPr="008A077E" w:rsidRDefault="002F20CD" w:rsidP="002F20CD">
            <w:pPr>
              <w:jc w:val="center"/>
              <w:rPr>
                <w:rFonts w:cstheme="minorHAnsi"/>
                <w:sz w:val="20"/>
                <w:szCs w:val="20"/>
              </w:rPr>
            </w:pPr>
            <w:r w:rsidRPr="008A077E">
              <w:rPr>
                <w:rFonts w:cstheme="minorHAnsi"/>
                <w:sz w:val="20"/>
                <w:szCs w:val="20"/>
              </w:rPr>
              <w:t>Registro de profesionales.</w:t>
            </w:r>
          </w:p>
        </w:tc>
        <w:tc>
          <w:tcPr>
            <w:tcW w:w="2125" w:type="dxa"/>
          </w:tcPr>
          <w:p w:rsidR="002F20CD" w:rsidRPr="008A077E" w:rsidRDefault="002F20CD" w:rsidP="002F20CD">
            <w:pPr>
              <w:jc w:val="center"/>
              <w:rPr>
                <w:rFonts w:cstheme="minorHAnsi"/>
                <w:sz w:val="20"/>
                <w:szCs w:val="20"/>
              </w:rPr>
            </w:pPr>
            <w:r w:rsidRPr="008A077E">
              <w:rPr>
                <w:rFonts w:cstheme="minorHAnsi"/>
                <w:sz w:val="20"/>
                <w:szCs w:val="20"/>
              </w:rPr>
              <w:t>Semestralmente</w:t>
            </w:r>
          </w:p>
        </w:tc>
        <w:tc>
          <w:tcPr>
            <w:tcW w:w="2975" w:type="dxa"/>
          </w:tcPr>
          <w:p w:rsidR="002F20CD" w:rsidRPr="00C83E5D" w:rsidRDefault="002F20CD" w:rsidP="002F20CD">
            <w:pPr>
              <w:jc w:val="center"/>
              <w:rPr>
                <w:rFonts w:cstheme="minorHAnsi"/>
                <w:szCs w:val="20"/>
              </w:rPr>
            </w:pPr>
            <w:r w:rsidRPr="00C83E5D">
              <w:rPr>
                <w:rFonts w:cstheme="minorHAnsi"/>
                <w:szCs w:val="20"/>
              </w:rPr>
              <w:t>Base de datos desactualizada (profesionales y establecimientos).</w:t>
            </w:r>
          </w:p>
          <w:p w:rsidR="002F20CD" w:rsidRPr="00C83E5D" w:rsidRDefault="002F20CD" w:rsidP="002F20CD">
            <w:pPr>
              <w:jc w:val="center"/>
              <w:rPr>
                <w:rFonts w:cstheme="minorHAnsi"/>
                <w:szCs w:val="20"/>
              </w:rPr>
            </w:pPr>
            <w:r w:rsidRPr="00C83E5D">
              <w:rPr>
                <w:rFonts w:cstheme="minorHAnsi"/>
                <w:szCs w:val="20"/>
              </w:rPr>
              <w:t>Nº de inspectores.</w:t>
            </w:r>
          </w:p>
          <w:p w:rsidR="002F20CD" w:rsidRPr="00C83E5D" w:rsidRDefault="002F20CD" w:rsidP="002F20CD">
            <w:pPr>
              <w:jc w:val="center"/>
              <w:rPr>
                <w:rFonts w:cstheme="minorHAnsi"/>
                <w:szCs w:val="20"/>
              </w:rPr>
            </w:pPr>
            <w:r w:rsidRPr="00C83E5D">
              <w:rPr>
                <w:rFonts w:cstheme="minorHAnsi"/>
                <w:szCs w:val="20"/>
              </w:rPr>
              <w:t>Calificación del equipo de inspectores en diferentes campos profesionales.</w:t>
            </w:r>
          </w:p>
          <w:p w:rsidR="002F20CD" w:rsidRPr="008A077E" w:rsidRDefault="002F20CD" w:rsidP="002F20CD">
            <w:pPr>
              <w:jc w:val="center"/>
              <w:rPr>
                <w:rFonts w:cstheme="minorHAnsi"/>
                <w:sz w:val="20"/>
                <w:szCs w:val="20"/>
              </w:rPr>
            </w:pPr>
            <w:r w:rsidRPr="00C83E5D">
              <w:rPr>
                <w:rFonts w:cstheme="minorHAnsi"/>
                <w:szCs w:val="20"/>
              </w:rPr>
              <w:t>Limitación en infraestructura.</w:t>
            </w:r>
          </w:p>
        </w:tc>
      </w:tr>
      <w:tr w:rsidR="002F20CD" w:rsidRPr="008A077E" w:rsidTr="002F20CD">
        <w:tc>
          <w:tcPr>
            <w:tcW w:w="1636" w:type="dxa"/>
          </w:tcPr>
          <w:p w:rsidR="002F20CD" w:rsidRPr="008730CB" w:rsidRDefault="002F20CD" w:rsidP="002F20CD">
            <w:pPr>
              <w:jc w:val="center"/>
              <w:rPr>
                <w:szCs w:val="18"/>
              </w:rPr>
            </w:pPr>
            <w:r w:rsidRPr="008730CB">
              <w:rPr>
                <w:szCs w:val="18"/>
              </w:rPr>
              <w:t xml:space="preserve">Lograr que el </w:t>
            </w:r>
            <w:r>
              <w:rPr>
                <w:szCs w:val="18"/>
              </w:rPr>
              <w:t>70</w:t>
            </w:r>
            <w:r w:rsidRPr="008730CB">
              <w:rPr>
                <w:szCs w:val="18"/>
              </w:rPr>
              <w:t>% de los profesionales activos cumplan con los requisitos legales para el ejercicio de la profesión</w:t>
            </w:r>
          </w:p>
        </w:tc>
        <w:tc>
          <w:tcPr>
            <w:tcW w:w="1794" w:type="dxa"/>
          </w:tcPr>
          <w:p w:rsidR="002F20CD" w:rsidRPr="00EC4AA8" w:rsidRDefault="002F20CD" w:rsidP="002F20CD">
            <w:pPr>
              <w:jc w:val="center"/>
              <w:rPr>
                <w:sz w:val="18"/>
                <w:szCs w:val="18"/>
              </w:rPr>
            </w:pPr>
            <w:r>
              <w:rPr>
                <w:sz w:val="18"/>
                <w:szCs w:val="18"/>
              </w:rPr>
              <w:t>70</w:t>
            </w:r>
            <w:r w:rsidRPr="00EC4AA8">
              <w:rPr>
                <w:sz w:val="18"/>
                <w:szCs w:val="18"/>
              </w:rPr>
              <w:t>%</w:t>
            </w:r>
          </w:p>
        </w:tc>
        <w:tc>
          <w:tcPr>
            <w:tcW w:w="1134" w:type="dxa"/>
          </w:tcPr>
          <w:p w:rsidR="002F20CD" w:rsidRPr="00EC4AA8" w:rsidRDefault="002F20CD" w:rsidP="002F20CD">
            <w:pPr>
              <w:jc w:val="center"/>
              <w:rPr>
                <w:sz w:val="18"/>
                <w:szCs w:val="18"/>
              </w:rPr>
            </w:pPr>
            <w:r w:rsidRPr="00EC4AA8">
              <w:rPr>
                <w:sz w:val="18"/>
                <w:szCs w:val="18"/>
              </w:rPr>
              <w:t>Marzo 2017</w:t>
            </w:r>
          </w:p>
        </w:tc>
        <w:tc>
          <w:tcPr>
            <w:tcW w:w="2125" w:type="dxa"/>
          </w:tcPr>
          <w:p w:rsidR="002F20CD" w:rsidRPr="003305C4" w:rsidRDefault="002F20CD" w:rsidP="002F20CD">
            <w:pPr>
              <w:jc w:val="center"/>
              <w:rPr>
                <w:sz w:val="20"/>
                <w:szCs w:val="18"/>
              </w:rPr>
            </w:pPr>
            <w:r w:rsidRPr="003305C4">
              <w:rPr>
                <w:sz w:val="20"/>
                <w:szCs w:val="18"/>
              </w:rPr>
              <w:t>N° de profesionales solventes/ Nº de profesionales activos.</w:t>
            </w:r>
          </w:p>
        </w:tc>
        <w:tc>
          <w:tcPr>
            <w:tcW w:w="2409" w:type="dxa"/>
          </w:tcPr>
          <w:p w:rsidR="002F20CD" w:rsidRPr="003305C4" w:rsidRDefault="002F20CD" w:rsidP="002F20CD">
            <w:pPr>
              <w:jc w:val="center"/>
              <w:rPr>
                <w:sz w:val="20"/>
                <w:szCs w:val="18"/>
              </w:rPr>
            </w:pPr>
            <w:r w:rsidRPr="003305C4">
              <w:rPr>
                <w:sz w:val="20"/>
                <w:szCs w:val="18"/>
              </w:rPr>
              <w:t>Archivo de profesionales JVPQF.</w:t>
            </w:r>
          </w:p>
          <w:p w:rsidR="002F20CD" w:rsidRPr="003305C4" w:rsidRDefault="002F20CD" w:rsidP="002F20CD">
            <w:pPr>
              <w:jc w:val="center"/>
              <w:rPr>
                <w:sz w:val="20"/>
                <w:szCs w:val="18"/>
              </w:rPr>
            </w:pPr>
          </w:p>
          <w:p w:rsidR="002F20CD" w:rsidRPr="00EC4AA8" w:rsidRDefault="002F20CD" w:rsidP="002F20CD">
            <w:pPr>
              <w:jc w:val="center"/>
              <w:rPr>
                <w:sz w:val="18"/>
                <w:szCs w:val="18"/>
              </w:rPr>
            </w:pPr>
            <w:r w:rsidRPr="003305C4">
              <w:rPr>
                <w:sz w:val="20"/>
                <w:szCs w:val="18"/>
              </w:rPr>
              <w:t>Catálogo de Profesionales actualizado en el Sistema.</w:t>
            </w:r>
          </w:p>
        </w:tc>
        <w:tc>
          <w:tcPr>
            <w:tcW w:w="2125" w:type="dxa"/>
          </w:tcPr>
          <w:p w:rsidR="002F20CD" w:rsidRPr="00EC4AA8" w:rsidRDefault="002F20CD" w:rsidP="002F20CD">
            <w:pPr>
              <w:jc w:val="center"/>
              <w:rPr>
                <w:sz w:val="18"/>
                <w:szCs w:val="18"/>
              </w:rPr>
            </w:pPr>
            <w:r w:rsidRPr="003305C4">
              <w:rPr>
                <w:sz w:val="20"/>
                <w:szCs w:val="18"/>
              </w:rPr>
              <w:t>Semestralmente</w:t>
            </w:r>
          </w:p>
        </w:tc>
        <w:tc>
          <w:tcPr>
            <w:tcW w:w="2975" w:type="dxa"/>
          </w:tcPr>
          <w:p w:rsidR="002F20CD" w:rsidRPr="008730CB" w:rsidRDefault="002F20CD" w:rsidP="002F20CD">
            <w:pPr>
              <w:jc w:val="center"/>
              <w:rPr>
                <w:sz w:val="24"/>
                <w:szCs w:val="18"/>
              </w:rPr>
            </w:pPr>
            <w:r w:rsidRPr="008730CB">
              <w:rPr>
                <w:sz w:val="24"/>
                <w:szCs w:val="18"/>
              </w:rPr>
              <w:t>Falta de conocimiento de los requisitos establecidos para la legalidad del ejercicio profesional (anualidad, vigencia de carnet, sello profesional).</w:t>
            </w:r>
          </w:p>
          <w:p w:rsidR="002F20CD" w:rsidRPr="008730CB" w:rsidRDefault="002F20CD" w:rsidP="002F20CD">
            <w:pPr>
              <w:jc w:val="center"/>
              <w:rPr>
                <w:sz w:val="24"/>
                <w:szCs w:val="18"/>
              </w:rPr>
            </w:pPr>
            <w:r w:rsidRPr="008730CB">
              <w:rPr>
                <w:sz w:val="24"/>
                <w:szCs w:val="18"/>
              </w:rPr>
              <w:t xml:space="preserve">Falta de interés de los profesionales en el cumplimiento de requisitos.  Falta de convenios Institu- </w:t>
            </w:r>
            <w:r w:rsidRPr="008730CB">
              <w:rPr>
                <w:sz w:val="24"/>
                <w:szCs w:val="18"/>
              </w:rPr>
              <w:lastRenderedPageBreak/>
              <w:t xml:space="preserve">cionales y </w:t>
            </w:r>
            <w:r>
              <w:rPr>
                <w:sz w:val="24"/>
                <w:szCs w:val="18"/>
              </w:rPr>
              <w:t xml:space="preserve"> con la </w:t>
            </w:r>
            <w:r w:rsidRPr="008730CB">
              <w:rPr>
                <w:sz w:val="24"/>
                <w:szCs w:val="18"/>
              </w:rPr>
              <w:t xml:space="preserve">Empresa privada en relación a la exigencia para </w:t>
            </w:r>
            <w:r>
              <w:rPr>
                <w:sz w:val="24"/>
                <w:szCs w:val="18"/>
              </w:rPr>
              <w:t xml:space="preserve">que sus </w:t>
            </w:r>
            <w:r w:rsidRPr="008730CB">
              <w:rPr>
                <w:sz w:val="24"/>
                <w:szCs w:val="18"/>
              </w:rPr>
              <w:t>profesionales</w:t>
            </w:r>
            <w:r>
              <w:rPr>
                <w:sz w:val="24"/>
                <w:szCs w:val="18"/>
              </w:rPr>
              <w:t xml:space="preserve"> estén legalmente ejerciendo.</w:t>
            </w:r>
          </w:p>
          <w:p w:rsidR="002F20CD" w:rsidRPr="00EC4AA8" w:rsidRDefault="002F20CD" w:rsidP="002F20CD">
            <w:pPr>
              <w:rPr>
                <w:sz w:val="18"/>
                <w:szCs w:val="18"/>
              </w:rPr>
            </w:pPr>
          </w:p>
        </w:tc>
      </w:tr>
      <w:tr w:rsidR="002F20CD" w:rsidRPr="008A077E" w:rsidTr="002F20CD">
        <w:tc>
          <w:tcPr>
            <w:tcW w:w="1636" w:type="dxa"/>
          </w:tcPr>
          <w:p w:rsidR="002F20CD" w:rsidRPr="008730CB" w:rsidRDefault="002F20CD" w:rsidP="002F20CD">
            <w:pPr>
              <w:jc w:val="center"/>
              <w:rPr>
                <w:szCs w:val="18"/>
              </w:rPr>
            </w:pPr>
            <w:r w:rsidRPr="001E4C58">
              <w:rPr>
                <w:sz w:val="24"/>
                <w:szCs w:val="18"/>
              </w:rPr>
              <w:lastRenderedPageBreak/>
              <w:t>Tramitar el 100% de las denuncias, avisos u oficio recibidos.</w:t>
            </w:r>
          </w:p>
        </w:tc>
        <w:tc>
          <w:tcPr>
            <w:tcW w:w="1794" w:type="dxa"/>
          </w:tcPr>
          <w:p w:rsidR="002F20CD" w:rsidRPr="008A077E" w:rsidRDefault="002F20CD" w:rsidP="002F20CD">
            <w:pPr>
              <w:jc w:val="center"/>
              <w:rPr>
                <w:rFonts w:cstheme="minorHAnsi"/>
                <w:sz w:val="20"/>
                <w:szCs w:val="20"/>
              </w:rPr>
            </w:pPr>
            <w:r>
              <w:rPr>
                <w:rFonts w:cstheme="minorHAnsi"/>
                <w:sz w:val="24"/>
                <w:szCs w:val="20"/>
              </w:rPr>
              <w:t>100</w:t>
            </w:r>
            <w:r w:rsidRPr="005B26BA">
              <w:rPr>
                <w:rFonts w:cstheme="minorHAnsi"/>
                <w:sz w:val="24"/>
                <w:szCs w:val="20"/>
              </w:rPr>
              <w:t>%</w:t>
            </w:r>
          </w:p>
        </w:tc>
        <w:tc>
          <w:tcPr>
            <w:tcW w:w="1134" w:type="dxa"/>
          </w:tcPr>
          <w:p w:rsidR="002F20CD" w:rsidRPr="008A077E" w:rsidRDefault="002F20CD" w:rsidP="002F20CD">
            <w:pPr>
              <w:jc w:val="center"/>
              <w:rPr>
                <w:rFonts w:cstheme="minorHAnsi"/>
                <w:sz w:val="20"/>
                <w:szCs w:val="20"/>
              </w:rPr>
            </w:pPr>
            <w:r w:rsidRPr="008A077E">
              <w:rPr>
                <w:rFonts w:cstheme="minorHAnsi"/>
                <w:sz w:val="20"/>
                <w:szCs w:val="20"/>
              </w:rPr>
              <w:t>Diciembre 2017</w:t>
            </w:r>
          </w:p>
        </w:tc>
        <w:tc>
          <w:tcPr>
            <w:tcW w:w="2125" w:type="dxa"/>
          </w:tcPr>
          <w:p w:rsidR="002F20CD" w:rsidRPr="00EC4AA8" w:rsidRDefault="002F20CD" w:rsidP="002F20CD">
            <w:pPr>
              <w:jc w:val="center"/>
              <w:rPr>
                <w:sz w:val="18"/>
                <w:szCs w:val="18"/>
              </w:rPr>
            </w:pPr>
            <w:r w:rsidRPr="005B26BA">
              <w:rPr>
                <w:sz w:val="24"/>
                <w:szCs w:val="18"/>
              </w:rPr>
              <w:t>N° de denuncias, avisos u oficios procesados/ N° de denuncias, avisos u oficios recibidos.</w:t>
            </w:r>
          </w:p>
        </w:tc>
        <w:tc>
          <w:tcPr>
            <w:tcW w:w="2409" w:type="dxa"/>
          </w:tcPr>
          <w:p w:rsidR="002F20CD" w:rsidRPr="00EC4AA8" w:rsidRDefault="002F20CD" w:rsidP="002F20CD">
            <w:pPr>
              <w:rPr>
                <w:sz w:val="18"/>
                <w:szCs w:val="18"/>
              </w:rPr>
            </w:pPr>
            <w:r w:rsidRPr="005B26BA">
              <w:rPr>
                <w:sz w:val="24"/>
                <w:szCs w:val="18"/>
              </w:rPr>
              <w:t>Archivo de la JVPQF.</w:t>
            </w:r>
          </w:p>
        </w:tc>
        <w:tc>
          <w:tcPr>
            <w:tcW w:w="2125" w:type="dxa"/>
          </w:tcPr>
          <w:p w:rsidR="002F20CD" w:rsidRPr="00EC4AA8" w:rsidRDefault="002F20CD" w:rsidP="002F20CD">
            <w:pPr>
              <w:jc w:val="center"/>
              <w:rPr>
                <w:sz w:val="18"/>
                <w:szCs w:val="18"/>
              </w:rPr>
            </w:pPr>
            <w:r w:rsidRPr="005B26BA">
              <w:rPr>
                <w:sz w:val="24"/>
                <w:szCs w:val="18"/>
              </w:rPr>
              <w:t>Semestralmente</w:t>
            </w:r>
          </w:p>
        </w:tc>
        <w:tc>
          <w:tcPr>
            <w:tcW w:w="2975" w:type="dxa"/>
          </w:tcPr>
          <w:p w:rsidR="002F20CD" w:rsidRPr="008730CB" w:rsidRDefault="002F20CD" w:rsidP="002F20CD">
            <w:pPr>
              <w:jc w:val="center"/>
              <w:rPr>
                <w:sz w:val="24"/>
                <w:szCs w:val="18"/>
              </w:rPr>
            </w:pPr>
            <w:r>
              <w:rPr>
                <w:sz w:val="24"/>
                <w:szCs w:val="18"/>
              </w:rPr>
              <w:t>Pocas denuncias.</w:t>
            </w:r>
          </w:p>
        </w:tc>
      </w:tr>
    </w:tbl>
    <w:p w:rsidR="002F20CD" w:rsidRDefault="002F20CD" w:rsidP="002F20CD"/>
    <w:p w:rsidR="002F20CD" w:rsidRDefault="002F20CD" w:rsidP="002F20CD"/>
    <w:p w:rsidR="002F20CD" w:rsidRDefault="002F20CD" w:rsidP="002F20CD"/>
    <w:p w:rsidR="002F20CD" w:rsidRDefault="002F20CD" w:rsidP="002F20CD"/>
    <w:p w:rsidR="002F20CD" w:rsidRDefault="002F20CD" w:rsidP="002F20CD"/>
    <w:p w:rsidR="002F20CD" w:rsidRDefault="002F20CD" w:rsidP="002F20CD"/>
    <w:p w:rsidR="002F20CD" w:rsidRDefault="002F20CD" w:rsidP="002F20CD"/>
    <w:p w:rsidR="002F20CD" w:rsidRDefault="002F20CD" w:rsidP="002F20CD"/>
    <w:p w:rsidR="002F20CD" w:rsidRDefault="002F20CD" w:rsidP="002F20CD"/>
    <w:p w:rsidR="002F20CD" w:rsidRDefault="002F20CD" w:rsidP="002F20CD">
      <w:pPr>
        <w:spacing w:after="0" w:line="240" w:lineRule="auto"/>
        <w:jc w:val="center"/>
        <w:rPr>
          <w:b/>
          <w:sz w:val="20"/>
          <w:szCs w:val="20"/>
        </w:rPr>
      </w:pPr>
    </w:p>
    <w:p w:rsidR="002F20CD" w:rsidRDefault="002F20CD" w:rsidP="002F20CD">
      <w:pPr>
        <w:spacing w:after="0" w:line="240" w:lineRule="auto"/>
        <w:jc w:val="center"/>
        <w:rPr>
          <w:b/>
          <w:sz w:val="20"/>
          <w:szCs w:val="20"/>
        </w:rPr>
      </w:pPr>
    </w:p>
    <w:p w:rsidR="002F20CD" w:rsidRDefault="002F20CD" w:rsidP="002F20CD">
      <w:pPr>
        <w:spacing w:after="0" w:line="240" w:lineRule="auto"/>
        <w:jc w:val="center"/>
        <w:rPr>
          <w:b/>
          <w:sz w:val="20"/>
          <w:szCs w:val="20"/>
        </w:rPr>
      </w:pPr>
      <w:r>
        <w:rPr>
          <w:b/>
          <w:sz w:val="20"/>
          <w:szCs w:val="20"/>
        </w:rPr>
        <w:lastRenderedPageBreak/>
        <w:t>SUB-PROGRAMA: ACREDITACION DE DEPENDIENTES DE FARMACIA</w:t>
      </w:r>
    </w:p>
    <w:p w:rsidR="002F20CD" w:rsidRDefault="002F20CD" w:rsidP="002F20CD">
      <w:pPr>
        <w:spacing w:after="0" w:line="240" w:lineRule="auto"/>
        <w:jc w:val="center"/>
        <w:rPr>
          <w:b/>
          <w:sz w:val="20"/>
          <w:szCs w:val="20"/>
        </w:rPr>
      </w:pPr>
    </w:p>
    <w:tbl>
      <w:tblPr>
        <w:tblStyle w:val="Tablaconcuadrcula"/>
        <w:tblW w:w="0" w:type="auto"/>
        <w:tblLook w:val="04A0" w:firstRow="1" w:lastRow="0" w:firstColumn="1" w:lastColumn="0" w:noHBand="0" w:noVBand="1"/>
      </w:tblPr>
      <w:tblGrid>
        <w:gridCol w:w="1606"/>
        <w:gridCol w:w="1689"/>
        <w:gridCol w:w="1107"/>
        <w:gridCol w:w="1954"/>
        <w:gridCol w:w="2109"/>
        <w:gridCol w:w="2029"/>
        <w:gridCol w:w="2502"/>
      </w:tblGrid>
      <w:tr w:rsidR="002F20CD" w:rsidRPr="008A077E" w:rsidTr="002F20CD">
        <w:tc>
          <w:tcPr>
            <w:tcW w:w="1636" w:type="dxa"/>
            <w:shd w:val="clear" w:color="auto" w:fill="92D050"/>
          </w:tcPr>
          <w:p w:rsidR="002F20CD" w:rsidRPr="008A077E" w:rsidRDefault="002F20CD" w:rsidP="002F20CD">
            <w:pPr>
              <w:jc w:val="center"/>
              <w:rPr>
                <w:rFonts w:cstheme="minorHAnsi"/>
                <w:b/>
                <w:color w:val="FFFFFF" w:themeColor="background1"/>
                <w:sz w:val="20"/>
                <w:szCs w:val="20"/>
              </w:rPr>
            </w:pPr>
            <w:r w:rsidRPr="008A077E">
              <w:rPr>
                <w:rFonts w:cstheme="minorHAnsi"/>
                <w:b/>
                <w:color w:val="FFFFFF" w:themeColor="background1"/>
                <w:sz w:val="20"/>
                <w:szCs w:val="20"/>
              </w:rPr>
              <w:t>OBJETIVO</w:t>
            </w:r>
          </w:p>
        </w:tc>
        <w:tc>
          <w:tcPr>
            <w:tcW w:w="1794" w:type="dxa"/>
            <w:shd w:val="clear" w:color="auto" w:fill="92D050"/>
          </w:tcPr>
          <w:p w:rsidR="002F20CD" w:rsidRPr="008A077E" w:rsidRDefault="002F20CD" w:rsidP="002F20CD">
            <w:pPr>
              <w:jc w:val="center"/>
              <w:rPr>
                <w:rFonts w:cstheme="minorHAnsi"/>
                <w:b/>
                <w:color w:val="FFFFFF" w:themeColor="background1"/>
                <w:sz w:val="20"/>
                <w:szCs w:val="20"/>
              </w:rPr>
            </w:pPr>
            <w:r w:rsidRPr="008A077E">
              <w:rPr>
                <w:rFonts w:cstheme="minorHAnsi"/>
                <w:b/>
                <w:color w:val="FFFFFF" w:themeColor="background1"/>
                <w:sz w:val="20"/>
                <w:szCs w:val="20"/>
              </w:rPr>
              <w:t>META</w:t>
            </w:r>
          </w:p>
          <w:p w:rsidR="002F20CD" w:rsidRPr="008A077E" w:rsidRDefault="002F20CD" w:rsidP="002F20CD">
            <w:pPr>
              <w:rPr>
                <w:rFonts w:cstheme="minorHAnsi"/>
                <w:color w:val="FFFFFF" w:themeColor="background1"/>
                <w:sz w:val="20"/>
                <w:szCs w:val="20"/>
              </w:rPr>
            </w:pPr>
          </w:p>
        </w:tc>
        <w:tc>
          <w:tcPr>
            <w:tcW w:w="1134" w:type="dxa"/>
            <w:shd w:val="clear" w:color="auto" w:fill="92D050"/>
          </w:tcPr>
          <w:p w:rsidR="002F20CD" w:rsidRPr="008A077E" w:rsidRDefault="002F20CD" w:rsidP="002F20CD">
            <w:pPr>
              <w:jc w:val="center"/>
              <w:rPr>
                <w:rFonts w:cstheme="minorHAnsi"/>
                <w:b/>
                <w:color w:val="FFFFFF" w:themeColor="background1"/>
                <w:sz w:val="20"/>
                <w:szCs w:val="20"/>
              </w:rPr>
            </w:pPr>
            <w:r w:rsidRPr="008A077E">
              <w:rPr>
                <w:rFonts w:cstheme="minorHAnsi"/>
                <w:b/>
                <w:color w:val="FFFFFF" w:themeColor="background1"/>
                <w:sz w:val="20"/>
                <w:szCs w:val="20"/>
              </w:rPr>
              <w:t>PLAZO</w:t>
            </w:r>
          </w:p>
        </w:tc>
        <w:tc>
          <w:tcPr>
            <w:tcW w:w="2125" w:type="dxa"/>
            <w:shd w:val="clear" w:color="auto" w:fill="92D050"/>
          </w:tcPr>
          <w:p w:rsidR="002F20CD" w:rsidRPr="008A077E" w:rsidRDefault="002F20CD" w:rsidP="002F20CD">
            <w:pPr>
              <w:jc w:val="center"/>
              <w:rPr>
                <w:rFonts w:cstheme="minorHAnsi"/>
                <w:b/>
                <w:color w:val="FFFFFF" w:themeColor="background1"/>
                <w:sz w:val="20"/>
                <w:szCs w:val="20"/>
              </w:rPr>
            </w:pPr>
            <w:r>
              <w:rPr>
                <w:rFonts w:cstheme="minorHAnsi"/>
                <w:b/>
                <w:color w:val="FFFFFF" w:themeColor="background1"/>
                <w:sz w:val="20"/>
                <w:szCs w:val="20"/>
              </w:rPr>
              <w:t>INDICADOR</w:t>
            </w:r>
          </w:p>
        </w:tc>
        <w:tc>
          <w:tcPr>
            <w:tcW w:w="2409" w:type="dxa"/>
            <w:shd w:val="clear" w:color="auto" w:fill="92D050"/>
          </w:tcPr>
          <w:p w:rsidR="002F20CD" w:rsidRPr="008A077E" w:rsidRDefault="002F20CD" w:rsidP="002F20CD">
            <w:pPr>
              <w:jc w:val="center"/>
              <w:rPr>
                <w:rFonts w:cstheme="minorHAnsi"/>
                <w:b/>
                <w:color w:val="FFFFFF" w:themeColor="background1"/>
                <w:sz w:val="20"/>
                <w:szCs w:val="20"/>
              </w:rPr>
            </w:pPr>
            <w:r>
              <w:rPr>
                <w:rFonts w:cstheme="minorHAnsi"/>
                <w:b/>
                <w:color w:val="FFFFFF" w:themeColor="background1"/>
                <w:sz w:val="20"/>
                <w:szCs w:val="20"/>
              </w:rPr>
              <w:t>FUENTE DE INFORMACIÓN DEL DATO</w:t>
            </w:r>
          </w:p>
        </w:tc>
        <w:tc>
          <w:tcPr>
            <w:tcW w:w="2125" w:type="dxa"/>
            <w:shd w:val="clear" w:color="auto" w:fill="92D050"/>
          </w:tcPr>
          <w:p w:rsidR="002F20CD" w:rsidRPr="008A077E" w:rsidRDefault="002F20CD" w:rsidP="002F20CD">
            <w:pPr>
              <w:jc w:val="center"/>
              <w:rPr>
                <w:rFonts w:cstheme="minorHAnsi"/>
                <w:b/>
                <w:color w:val="FFFFFF" w:themeColor="background1"/>
                <w:sz w:val="20"/>
                <w:szCs w:val="20"/>
              </w:rPr>
            </w:pPr>
            <w:r w:rsidRPr="008A077E">
              <w:rPr>
                <w:rFonts w:cstheme="minorHAnsi"/>
                <w:b/>
                <w:color w:val="FFFFFF" w:themeColor="background1"/>
                <w:sz w:val="20"/>
                <w:szCs w:val="20"/>
              </w:rPr>
              <w:t xml:space="preserve">FRECUENCIA DE MEDICIÓN </w:t>
            </w:r>
          </w:p>
        </w:tc>
        <w:tc>
          <w:tcPr>
            <w:tcW w:w="2975" w:type="dxa"/>
            <w:shd w:val="clear" w:color="auto" w:fill="92D050"/>
          </w:tcPr>
          <w:p w:rsidR="002F20CD" w:rsidRPr="008A077E" w:rsidRDefault="002F20CD" w:rsidP="002F20CD">
            <w:pPr>
              <w:jc w:val="center"/>
              <w:rPr>
                <w:rFonts w:cstheme="minorHAnsi"/>
                <w:b/>
                <w:color w:val="FFFFFF" w:themeColor="background1"/>
                <w:sz w:val="20"/>
                <w:szCs w:val="20"/>
              </w:rPr>
            </w:pPr>
            <w:r w:rsidRPr="008A077E">
              <w:rPr>
                <w:rFonts w:cstheme="minorHAnsi"/>
                <w:b/>
                <w:color w:val="FFFFFF" w:themeColor="background1"/>
                <w:sz w:val="20"/>
                <w:szCs w:val="20"/>
              </w:rPr>
              <w:t>F</w:t>
            </w:r>
            <w:r>
              <w:rPr>
                <w:rFonts w:cstheme="minorHAnsi"/>
                <w:b/>
                <w:color w:val="FFFFFF" w:themeColor="background1"/>
                <w:sz w:val="20"/>
                <w:szCs w:val="20"/>
              </w:rPr>
              <w:t xml:space="preserve">ACTORES CRÍTICOS DE ÉXITO </w:t>
            </w:r>
          </w:p>
          <w:p w:rsidR="002F20CD" w:rsidRPr="008A077E" w:rsidRDefault="002F20CD" w:rsidP="002F20CD">
            <w:pPr>
              <w:jc w:val="center"/>
              <w:rPr>
                <w:rFonts w:cstheme="minorHAnsi"/>
                <w:color w:val="FFFFFF" w:themeColor="background1"/>
                <w:sz w:val="20"/>
                <w:szCs w:val="20"/>
              </w:rPr>
            </w:pPr>
          </w:p>
        </w:tc>
      </w:tr>
      <w:tr w:rsidR="002F20CD" w:rsidRPr="008A077E" w:rsidTr="002F20CD">
        <w:tc>
          <w:tcPr>
            <w:tcW w:w="1636" w:type="dxa"/>
            <w:vAlign w:val="center"/>
          </w:tcPr>
          <w:p w:rsidR="002F20CD" w:rsidRPr="00A651E2" w:rsidRDefault="002F20CD" w:rsidP="002F20CD">
            <w:pPr>
              <w:jc w:val="center"/>
            </w:pPr>
            <w:r w:rsidRPr="00A651E2">
              <w:t>Acreditar al personal que labora en farmacias y que realiza la dispensación de medicamentos prescritos por un facultativo.</w:t>
            </w:r>
          </w:p>
        </w:tc>
        <w:tc>
          <w:tcPr>
            <w:tcW w:w="1794" w:type="dxa"/>
            <w:vAlign w:val="center"/>
          </w:tcPr>
          <w:p w:rsidR="002F20CD" w:rsidRPr="0094498C" w:rsidRDefault="002F20CD" w:rsidP="002F20CD">
            <w:pPr>
              <w:spacing w:line="360" w:lineRule="auto"/>
              <w:jc w:val="center"/>
            </w:pPr>
            <w:r>
              <w:t xml:space="preserve">90% </w:t>
            </w:r>
            <w:r w:rsidRPr="0094498C">
              <w:t>I</w:t>
            </w:r>
            <w:r>
              <w:t>nscripción de los Dependientes de Farmacia que lo soliciten según convocatoria.</w:t>
            </w:r>
          </w:p>
        </w:tc>
        <w:tc>
          <w:tcPr>
            <w:tcW w:w="1134" w:type="dxa"/>
          </w:tcPr>
          <w:p w:rsidR="002F20CD" w:rsidRPr="008A077E" w:rsidRDefault="002F20CD" w:rsidP="002F20CD">
            <w:pPr>
              <w:jc w:val="center"/>
              <w:rPr>
                <w:rFonts w:cstheme="minorHAnsi"/>
                <w:sz w:val="20"/>
                <w:szCs w:val="20"/>
              </w:rPr>
            </w:pPr>
            <w:r w:rsidRPr="008A077E">
              <w:rPr>
                <w:rFonts w:cstheme="minorHAnsi"/>
                <w:sz w:val="20"/>
                <w:szCs w:val="20"/>
              </w:rPr>
              <w:t>Diciembre 2017</w:t>
            </w:r>
          </w:p>
        </w:tc>
        <w:tc>
          <w:tcPr>
            <w:tcW w:w="2125" w:type="dxa"/>
          </w:tcPr>
          <w:p w:rsidR="002F20CD" w:rsidRPr="008A077E" w:rsidRDefault="002F20CD" w:rsidP="002F20CD">
            <w:pPr>
              <w:jc w:val="center"/>
              <w:rPr>
                <w:rFonts w:cstheme="minorHAnsi"/>
                <w:sz w:val="20"/>
                <w:szCs w:val="20"/>
              </w:rPr>
            </w:pPr>
            <w:r>
              <w:t>Número</w:t>
            </w:r>
            <w:r w:rsidRPr="0094498C">
              <w:t xml:space="preserve"> de</w:t>
            </w:r>
            <w:r>
              <w:t xml:space="preserve"> Dependientes de Farmacia Acreditados/N° de solicitudes recibidas.</w:t>
            </w:r>
          </w:p>
        </w:tc>
        <w:tc>
          <w:tcPr>
            <w:tcW w:w="2409" w:type="dxa"/>
          </w:tcPr>
          <w:p w:rsidR="002F20CD" w:rsidRDefault="002F20CD" w:rsidP="002F20CD">
            <w:pPr>
              <w:spacing w:line="360" w:lineRule="auto"/>
              <w:jc w:val="both"/>
            </w:pPr>
            <w:r>
              <w:t>Datos en el sistema (catálogo de dependientes de farmacia y botiquín).</w:t>
            </w:r>
          </w:p>
          <w:p w:rsidR="002F20CD" w:rsidRDefault="002F20CD" w:rsidP="002F20CD">
            <w:pPr>
              <w:spacing w:line="360" w:lineRule="auto"/>
              <w:jc w:val="both"/>
              <w:rPr>
                <w:sz w:val="20"/>
              </w:rPr>
            </w:pPr>
          </w:p>
          <w:p w:rsidR="002F20CD" w:rsidRDefault="002F20CD" w:rsidP="002F20CD">
            <w:pPr>
              <w:spacing w:line="360" w:lineRule="auto"/>
              <w:jc w:val="both"/>
              <w:rPr>
                <w:sz w:val="20"/>
              </w:rPr>
            </w:pPr>
            <w:r w:rsidRPr="003861C8">
              <w:rPr>
                <w:sz w:val="20"/>
              </w:rPr>
              <w:t>Cursos de a</w:t>
            </w:r>
            <w:r>
              <w:rPr>
                <w:sz w:val="20"/>
              </w:rPr>
              <w:t>creditación de Dependientes de F</w:t>
            </w:r>
            <w:r w:rsidRPr="003861C8">
              <w:rPr>
                <w:sz w:val="20"/>
              </w:rPr>
              <w:t>armacia privadas.</w:t>
            </w:r>
          </w:p>
          <w:p w:rsidR="002F20CD" w:rsidRPr="003861C8" w:rsidRDefault="002F20CD" w:rsidP="002F20CD">
            <w:pPr>
              <w:spacing w:line="360" w:lineRule="auto"/>
              <w:jc w:val="both"/>
              <w:rPr>
                <w:sz w:val="20"/>
              </w:rPr>
            </w:pPr>
          </w:p>
          <w:p w:rsidR="002F20CD" w:rsidRDefault="002F20CD" w:rsidP="002F20CD">
            <w:pPr>
              <w:spacing w:line="360" w:lineRule="auto"/>
              <w:jc w:val="both"/>
              <w:rPr>
                <w:sz w:val="20"/>
              </w:rPr>
            </w:pPr>
            <w:r w:rsidRPr="003861C8">
              <w:rPr>
                <w:sz w:val="20"/>
              </w:rPr>
              <w:t>Curso de acreditación de Dependientes de Botiquines  y Farmacias Hospitalaria No Farmacéuticos.</w:t>
            </w:r>
          </w:p>
          <w:p w:rsidR="002F20CD" w:rsidRPr="003861C8" w:rsidRDefault="002F20CD" w:rsidP="002F20CD">
            <w:pPr>
              <w:spacing w:line="360" w:lineRule="auto"/>
              <w:jc w:val="both"/>
              <w:rPr>
                <w:sz w:val="20"/>
              </w:rPr>
            </w:pPr>
          </w:p>
          <w:p w:rsidR="002F20CD" w:rsidRPr="003861C8" w:rsidRDefault="002F20CD" w:rsidP="002F20CD">
            <w:pPr>
              <w:spacing w:line="360" w:lineRule="auto"/>
              <w:jc w:val="both"/>
              <w:rPr>
                <w:sz w:val="20"/>
              </w:rPr>
            </w:pPr>
            <w:r w:rsidRPr="003861C8">
              <w:rPr>
                <w:sz w:val="20"/>
              </w:rPr>
              <w:t>Curso de acreditación de Dependientes de Botiquines y Farmacias Hospitalarias</w:t>
            </w:r>
            <w:r>
              <w:rPr>
                <w:sz w:val="20"/>
              </w:rPr>
              <w:t xml:space="preserve"> No </w:t>
            </w:r>
            <w:r>
              <w:rPr>
                <w:sz w:val="20"/>
              </w:rPr>
              <w:lastRenderedPageBreak/>
              <w:t>Farmacéuticos</w:t>
            </w:r>
            <w:r w:rsidRPr="003861C8">
              <w:rPr>
                <w:sz w:val="20"/>
              </w:rPr>
              <w:t>, ISSS y MI</w:t>
            </w:r>
            <w:r>
              <w:rPr>
                <w:sz w:val="20"/>
              </w:rPr>
              <w:t>N</w:t>
            </w:r>
            <w:r w:rsidRPr="003861C8">
              <w:rPr>
                <w:sz w:val="20"/>
              </w:rPr>
              <w:t>SAL</w:t>
            </w:r>
            <w:r>
              <w:rPr>
                <w:sz w:val="20"/>
              </w:rPr>
              <w:t>.</w:t>
            </w:r>
          </w:p>
          <w:p w:rsidR="002F20CD" w:rsidRPr="008A077E" w:rsidRDefault="002F20CD" w:rsidP="002F20CD">
            <w:pPr>
              <w:jc w:val="center"/>
              <w:rPr>
                <w:rFonts w:cstheme="minorHAnsi"/>
                <w:sz w:val="20"/>
                <w:szCs w:val="20"/>
              </w:rPr>
            </w:pPr>
          </w:p>
        </w:tc>
        <w:tc>
          <w:tcPr>
            <w:tcW w:w="2125" w:type="dxa"/>
          </w:tcPr>
          <w:p w:rsidR="002F20CD" w:rsidRPr="008A077E" w:rsidRDefault="002F20CD" w:rsidP="002F20CD">
            <w:pPr>
              <w:jc w:val="center"/>
              <w:rPr>
                <w:rFonts w:cstheme="minorHAnsi"/>
                <w:sz w:val="20"/>
                <w:szCs w:val="20"/>
              </w:rPr>
            </w:pPr>
            <w:r w:rsidRPr="005B26BA">
              <w:rPr>
                <w:sz w:val="24"/>
                <w:szCs w:val="18"/>
              </w:rPr>
              <w:lastRenderedPageBreak/>
              <w:t>Semestralmente</w:t>
            </w:r>
          </w:p>
        </w:tc>
        <w:tc>
          <w:tcPr>
            <w:tcW w:w="2975" w:type="dxa"/>
          </w:tcPr>
          <w:p w:rsidR="002F20CD" w:rsidRDefault="002F20CD" w:rsidP="002F20CD">
            <w:pPr>
              <w:jc w:val="center"/>
              <w:rPr>
                <w:rFonts w:cstheme="minorHAnsi"/>
                <w:sz w:val="20"/>
                <w:szCs w:val="20"/>
              </w:rPr>
            </w:pPr>
            <w:r>
              <w:rPr>
                <w:rFonts w:cstheme="minorHAnsi"/>
                <w:sz w:val="20"/>
                <w:szCs w:val="20"/>
              </w:rPr>
              <w:t>Que los cursos se ejecuten actualmente únicamente en la sede central.</w:t>
            </w:r>
          </w:p>
          <w:p w:rsidR="002F20CD" w:rsidRDefault="002F20CD" w:rsidP="002F20CD">
            <w:pPr>
              <w:jc w:val="center"/>
              <w:rPr>
                <w:rFonts w:cstheme="minorHAnsi"/>
                <w:sz w:val="20"/>
                <w:szCs w:val="20"/>
              </w:rPr>
            </w:pPr>
          </w:p>
          <w:p w:rsidR="002F20CD" w:rsidRDefault="002F20CD" w:rsidP="002F20CD">
            <w:pPr>
              <w:jc w:val="center"/>
              <w:rPr>
                <w:rFonts w:cstheme="minorHAnsi"/>
                <w:sz w:val="20"/>
                <w:szCs w:val="20"/>
              </w:rPr>
            </w:pPr>
            <w:r>
              <w:rPr>
                <w:rFonts w:cstheme="minorHAnsi"/>
                <w:sz w:val="20"/>
                <w:szCs w:val="20"/>
              </w:rPr>
              <w:t>Demanda de participantes variable.</w:t>
            </w:r>
          </w:p>
          <w:p w:rsidR="002F20CD" w:rsidRDefault="002F20CD" w:rsidP="002F20CD">
            <w:pPr>
              <w:jc w:val="center"/>
              <w:rPr>
                <w:rFonts w:cstheme="minorHAnsi"/>
                <w:sz w:val="20"/>
                <w:szCs w:val="20"/>
              </w:rPr>
            </w:pPr>
          </w:p>
          <w:p w:rsidR="002F20CD" w:rsidRDefault="002F20CD" w:rsidP="002F20CD">
            <w:pPr>
              <w:jc w:val="center"/>
              <w:rPr>
                <w:rFonts w:cstheme="minorHAnsi"/>
                <w:sz w:val="20"/>
                <w:szCs w:val="20"/>
              </w:rPr>
            </w:pPr>
            <w:r>
              <w:rPr>
                <w:rFonts w:cstheme="minorHAnsi"/>
                <w:sz w:val="20"/>
                <w:szCs w:val="20"/>
              </w:rPr>
              <w:t xml:space="preserve">Limitantes en difusión de las convocatorias. </w:t>
            </w:r>
          </w:p>
          <w:p w:rsidR="002F20CD" w:rsidRDefault="002F20CD" w:rsidP="002F20CD">
            <w:pPr>
              <w:jc w:val="center"/>
              <w:rPr>
                <w:rFonts w:cstheme="minorHAnsi"/>
                <w:sz w:val="20"/>
                <w:szCs w:val="20"/>
              </w:rPr>
            </w:pPr>
          </w:p>
          <w:p w:rsidR="002F20CD" w:rsidRPr="008A077E" w:rsidRDefault="002F20CD" w:rsidP="002F20CD">
            <w:pPr>
              <w:jc w:val="center"/>
              <w:rPr>
                <w:rFonts w:cstheme="minorHAnsi"/>
                <w:sz w:val="20"/>
                <w:szCs w:val="20"/>
              </w:rPr>
            </w:pPr>
            <w:r>
              <w:rPr>
                <w:rFonts w:cstheme="minorHAnsi"/>
                <w:sz w:val="20"/>
                <w:szCs w:val="20"/>
              </w:rPr>
              <w:t>Falta de convenio tanto con ISSS y MINSAL, en el tema de la acreditación de su personal (No farmacéutico)  que trabaja en farmacia en la Dispensación de Medicamentos.</w:t>
            </w:r>
          </w:p>
        </w:tc>
      </w:tr>
      <w:tr w:rsidR="002F20CD" w:rsidRPr="008A077E" w:rsidTr="002F20CD">
        <w:tc>
          <w:tcPr>
            <w:tcW w:w="1636" w:type="dxa"/>
          </w:tcPr>
          <w:p w:rsidR="002F20CD" w:rsidRPr="008F066C" w:rsidRDefault="002F20CD" w:rsidP="002F20CD">
            <w:pPr>
              <w:jc w:val="center"/>
              <w:rPr>
                <w:rFonts w:cstheme="minorHAnsi"/>
                <w:sz w:val="20"/>
                <w:szCs w:val="20"/>
              </w:rPr>
            </w:pPr>
            <w:r w:rsidRPr="008F066C">
              <w:t>Renovar la acreditación al Dependiente de Farmacia y Botiquines que su período de validez se encuentre vencido.</w:t>
            </w:r>
          </w:p>
        </w:tc>
        <w:tc>
          <w:tcPr>
            <w:tcW w:w="1794" w:type="dxa"/>
          </w:tcPr>
          <w:p w:rsidR="002F20CD" w:rsidRPr="008A077E" w:rsidRDefault="002F20CD" w:rsidP="002F20CD">
            <w:pPr>
              <w:jc w:val="center"/>
              <w:rPr>
                <w:rFonts w:cstheme="minorHAnsi"/>
                <w:sz w:val="20"/>
                <w:szCs w:val="20"/>
              </w:rPr>
            </w:pPr>
            <w:r>
              <w:t>100% Re acreditación de los Dependientes de Farmacia que lo soliciten según convocatoria.</w:t>
            </w:r>
          </w:p>
        </w:tc>
        <w:tc>
          <w:tcPr>
            <w:tcW w:w="1134" w:type="dxa"/>
          </w:tcPr>
          <w:p w:rsidR="002F20CD" w:rsidRPr="008A077E" w:rsidRDefault="002F20CD" w:rsidP="002F20CD">
            <w:pPr>
              <w:jc w:val="center"/>
              <w:rPr>
                <w:rFonts w:cstheme="minorHAnsi"/>
                <w:sz w:val="20"/>
                <w:szCs w:val="20"/>
              </w:rPr>
            </w:pPr>
            <w:r w:rsidRPr="008A077E">
              <w:rPr>
                <w:rFonts w:cstheme="minorHAnsi"/>
                <w:sz w:val="20"/>
                <w:szCs w:val="20"/>
              </w:rPr>
              <w:t>Diciembre 2017</w:t>
            </w:r>
          </w:p>
        </w:tc>
        <w:tc>
          <w:tcPr>
            <w:tcW w:w="2125" w:type="dxa"/>
          </w:tcPr>
          <w:p w:rsidR="002F20CD" w:rsidRPr="008A077E" w:rsidRDefault="002F20CD" w:rsidP="002F20CD">
            <w:pPr>
              <w:jc w:val="center"/>
              <w:rPr>
                <w:rFonts w:cstheme="minorHAnsi"/>
                <w:sz w:val="20"/>
                <w:szCs w:val="20"/>
              </w:rPr>
            </w:pPr>
            <w:r>
              <w:t>Número</w:t>
            </w:r>
            <w:r w:rsidRPr="0094498C">
              <w:t xml:space="preserve"> de</w:t>
            </w:r>
            <w:r>
              <w:t xml:space="preserve"> Dependientes  de Farmacia Re-Acreditados/N° de solicitudes recibidas.</w:t>
            </w:r>
          </w:p>
        </w:tc>
        <w:tc>
          <w:tcPr>
            <w:tcW w:w="2409" w:type="dxa"/>
          </w:tcPr>
          <w:p w:rsidR="002F20CD" w:rsidRPr="008A077E" w:rsidRDefault="002F20CD" w:rsidP="002F20CD">
            <w:pPr>
              <w:jc w:val="center"/>
              <w:rPr>
                <w:rFonts w:cstheme="minorHAnsi"/>
                <w:sz w:val="20"/>
                <w:szCs w:val="20"/>
              </w:rPr>
            </w:pPr>
            <w:r>
              <w:t>Datos en el sistema (catálogo de dependientes de farmacia y botiquín).</w:t>
            </w:r>
          </w:p>
        </w:tc>
        <w:tc>
          <w:tcPr>
            <w:tcW w:w="2125" w:type="dxa"/>
          </w:tcPr>
          <w:p w:rsidR="002F20CD" w:rsidRPr="008A077E" w:rsidRDefault="002F20CD" w:rsidP="002F20CD">
            <w:pPr>
              <w:jc w:val="center"/>
              <w:rPr>
                <w:rFonts w:cstheme="minorHAnsi"/>
                <w:sz w:val="20"/>
                <w:szCs w:val="20"/>
              </w:rPr>
            </w:pPr>
            <w:r w:rsidRPr="005B26BA">
              <w:rPr>
                <w:sz w:val="24"/>
                <w:szCs w:val="18"/>
              </w:rPr>
              <w:t>Semestralmente</w:t>
            </w:r>
          </w:p>
        </w:tc>
        <w:tc>
          <w:tcPr>
            <w:tcW w:w="2975" w:type="dxa"/>
          </w:tcPr>
          <w:p w:rsidR="002F20CD" w:rsidRDefault="002F20CD" w:rsidP="002F20CD">
            <w:pPr>
              <w:jc w:val="center"/>
              <w:rPr>
                <w:rFonts w:cstheme="minorHAnsi"/>
                <w:sz w:val="20"/>
                <w:szCs w:val="20"/>
              </w:rPr>
            </w:pPr>
            <w:r>
              <w:rPr>
                <w:rFonts w:cstheme="minorHAnsi"/>
                <w:sz w:val="20"/>
                <w:szCs w:val="20"/>
              </w:rPr>
              <w:t>Que las capacitaciones se ejecuten únicamente en la sede central.</w:t>
            </w:r>
          </w:p>
          <w:p w:rsidR="002F20CD" w:rsidRDefault="002F20CD" w:rsidP="002F20CD">
            <w:pPr>
              <w:jc w:val="center"/>
              <w:rPr>
                <w:rFonts w:cstheme="minorHAnsi"/>
                <w:sz w:val="20"/>
                <w:szCs w:val="20"/>
              </w:rPr>
            </w:pPr>
          </w:p>
          <w:p w:rsidR="002F20CD" w:rsidRDefault="002F20CD" w:rsidP="002F20CD">
            <w:pPr>
              <w:jc w:val="center"/>
              <w:rPr>
                <w:rFonts w:cstheme="minorHAnsi"/>
                <w:sz w:val="20"/>
                <w:szCs w:val="20"/>
              </w:rPr>
            </w:pPr>
            <w:r>
              <w:rPr>
                <w:rFonts w:cstheme="minorHAnsi"/>
                <w:sz w:val="20"/>
                <w:szCs w:val="20"/>
              </w:rPr>
              <w:t>Demanda de participantes variable.</w:t>
            </w:r>
          </w:p>
          <w:p w:rsidR="002F20CD" w:rsidRDefault="002F20CD" w:rsidP="002F20CD">
            <w:pPr>
              <w:jc w:val="center"/>
              <w:rPr>
                <w:rFonts w:cstheme="minorHAnsi"/>
                <w:sz w:val="20"/>
                <w:szCs w:val="20"/>
              </w:rPr>
            </w:pPr>
          </w:p>
          <w:p w:rsidR="002F20CD" w:rsidRDefault="002F20CD" w:rsidP="002F20CD">
            <w:pPr>
              <w:jc w:val="center"/>
              <w:rPr>
                <w:rFonts w:cstheme="minorHAnsi"/>
                <w:sz w:val="20"/>
                <w:szCs w:val="20"/>
              </w:rPr>
            </w:pPr>
            <w:r>
              <w:rPr>
                <w:rFonts w:cstheme="minorHAnsi"/>
                <w:sz w:val="20"/>
                <w:szCs w:val="20"/>
              </w:rPr>
              <w:t xml:space="preserve">Limitantes en difusión de las convocatorias. </w:t>
            </w:r>
          </w:p>
          <w:p w:rsidR="002F20CD" w:rsidRPr="008A077E" w:rsidRDefault="002F20CD" w:rsidP="002F20CD">
            <w:pPr>
              <w:jc w:val="center"/>
              <w:rPr>
                <w:rFonts w:cstheme="minorHAnsi"/>
                <w:sz w:val="20"/>
                <w:szCs w:val="20"/>
              </w:rPr>
            </w:pPr>
          </w:p>
        </w:tc>
      </w:tr>
    </w:tbl>
    <w:p w:rsidR="002F20CD" w:rsidRDefault="002F20CD" w:rsidP="002F20CD"/>
    <w:p w:rsidR="002F20CD" w:rsidRDefault="002F20CD" w:rsidP="002F20CD"/>
    <w:p w:rsidR="002F20CD" w:rsidRDefault="002F20CD" w:rsidP="002F20CD"/>
    <w:p w:rsidR="002F20CD" w:rsidRDefault="002F20CD" w:rsidP="002F20CD"/>
    <w:p w:rsidR="002F20CD" w:rsidRDefault="002F20CD" w:rsidP="002F20CD"/>
    <w:p w:rsidR="002F20CD" w:rsidRDefault="002F20CD" w:rsidP="002F20CD"/>
    <w:p w:rsidR="002F20CD" w:rsidRDefault="002F20CD" w:rsidP="002F20CD"/>
    <w:p w:rsidR="002F20CD" w:rsidRDefault="002F20CD" w:rsidP="002F20CD"/>
    <w:p w:rsidR="002F20CD" w:rsidRDefault="002F20CD" w:rsidP="002F20CD"/>
    <w:p w:rsidR="002F20CD" w:rsidRDefault="002F20CD" w:rsidP="002F20CD"/>
    <w:p w:rsidR="002F20CD" w:rsidRDefault="002F20CD" w:rsidP="002F20CD"/>
    <w:p w:rsidR="002F20CD" w:rsidRDefault="002F20CD" w:rsidP="002F20CD">
      <w:pPr>
        <w:spacing w:after="0" w:line="240" w:lineRule="auto"/>
        <w:jc w:val="center"/>
        <w:rPr>
          <w:b/>
          <w:sz w:val="20"/>
          <w:szCs w:val="20"/>
        </w:rPr>
      </w:pPr>
      <w:r>
        <w:rPr>
          <w:b/>
          <w:sz w:val="20"/>
          <w:szCs w:val="20"/>
        </w:rPr>
        <w:lastRenderedPageBreak/>
        <w:t>SUB-PROGRAMA: ESCUELA DE CAPACITACION PERMANENTE EN SALUD</w:t>
      </w:r>
    </w:p>
    <w:p w:rsidR="002F20CD" w:rsidRDefault="002F20CD" w:rsidP="002F20CD">
      <w:pPr>
        <w:spacing w:after="0" w:line="240" w:lineRule="auto"/>
        <w:jc w:val="center"/>
        <w:rPr>
          <w:b/>
          <w:sz w:val="20"/>
          <w:szCs w:val="20"/>
        </w:rPr>
      </w:pPr>
    </w:p>
    <w:tbl>
      <w:tblPr>
        <w:tblStyle w:val="Tablaconcuadrcula"/>
        <w:tblW w:w="0" w:type="auto"/>
        <w:tblLook w:val="04A0" w:firstRow="1" w:lastRow="0" w:firstColumn="1" w:lastColumn="0" w:noHBand="0" w:noVBand="1"/>
      </w:tblPr>
      <w:tblGrid>
        <w:gridCol w:w="1599"/>
        <w:gridCol w:w="1664"/>
        <w:gridCol w:w="1110"/>
        <w:gridCol w:w="1910"/>
        <w:gridCol w:w="2144"/>
        <w:gridCol w:w="2040"/>
        <w:gridCol w:w="2529"/>
      </w:tblGrid>
      <w:tr w:rsidR="002F20CD" w:rsidRPr="008A077E" w:rsidTr="002F20CD">
        <w:tc>
          <w:tcPr>
            <w:tcW w:w="1636" w:type="dxa"/>
            <w:shd w:val="clear" w:color="auto" w:fill="92D050"/>
          </w:tcPr>
          <w:p w:rsidR="002F20CD" w:rsidRPr="008A077E" w:rsidRDefault="002F20CD" w:rsidP="002F20CD">
            <w:pPr>
              <w:jc w:val="center"/>
              <w:rPr>
                <w:rFonts w:cstheme="minorHAnsi"/>
                <w:b/>
                <w:color w:val="FFFFFF" w:themeColor="background1"/>
                <w:sz w:val="20"/>
                <w:szCs w:val="20"/>
              </w:rPr>
            </w:pPr>
            <w:r w:rsidRPr="008A077E">
              <w:rPr>
                <w:rFonts w:cstheme="minorHAnsi"/>
                <w:b/>
                <w:color w:val="FFFFFF" w:themeColor="background1"/>
                <w:sz w:val="20"/>
                <w:szCs w:val="20"/>
              </w:rPr>
              <w:t>OBJETIVO</w:t>
            </w:r>
          </w:p>
        </w:tc>
        <w:tc>
          <w:tcPr>
            <w:tcW w:w="1794" w:type="dxa"/>
            <w:shd w:val="clear" w:color="auto" w:fill="92D050"/>
          </w:tcPr>
          <w:p w:rsidR="002F20CD" w:rsidRPr="008A077E" w:rsidRDefault="002F20CD" w:rsidP="002F20CD">
            <w:pPr>
              <w:jc w:val="center"/>
              <w:rPr>
                <w:rFonts w:cstheme="minorHAnsi"/>
                <w:b/>
                <w:color w:val="FFFFFF" w:themeColor="background1"/>
                <w:sz w:val="20"/>
                <w:szCs w:val="20"/>
              </w:rPr>
            </w:pPr>
            <w:r w:rsidRPr="008A077E">
              <w:rPr>
                <w:rFonts w:cstheme="minorHAnsi"/>
                <w:b/>
                <w:color w:val="FFFFFF" w:themeColor="background1"/>
                <w:sz w:val="20"/>
                <w:szCs w:val="20"/>
              </w:rPr>
              <w:t>META</w:t>
            </w:r>
          </w:p>
          <w:p w:rsidR="002F20CD" w:rsidRPr="008A077E" w:rsidRDefault="002F20CD" w:rsidP="002F20CD">
            <w:pPr>
              <w:rPr>
                <w:rFonts w:cstheme="minorHAnsi"/>
                <w:color w:val="FFFFFF" w:themeColor="background1"/>
                <w:sz w:val="20"/>
                <w:szCs w:val="20"/>
              </w:rPr>
            </w:pPr>
          </w:p>
        </w:tc>
        <w:tc>
          <w:tcPr>
            <w:tcW w:w="1134" w:type="dxa"/>
            <w:shd w:val="clear" w:color="auto" w:fill="92D050"/>
          </w:tcPr>
          <w:p w:rsidR="002F20CD" w:rsidRPr="008A077E" w:rsidRDefault="002F20CD" w:rsidP="002F20CD">
            <w:pPr>
              <w:jc w:val="center"/>
              <w:rPr>
                <w:rFonts w:cstheme="minorHAnsi"/>
                <w:b/>
                <w:color w:val="FFFFFF" w:themeColor="background1"/>
                <w:sz w:val="20"/>
                <w:szCs w:val="20"/>
              </w:rPr>
            </w:pPr>
            <w:r w:rsidRPr="008A077E">
              <w:rPr>
                <w:rFonts w:cstheme="minorHAnsi"/>
                <w:b/>
                <w:color w:val="FFFFFF" w:themeColor="background1"/>
                <w:sz w:val="20"/>
                <w:szCs w:val="20"/>
              </w:rPr>
              <w:t>PLAZO</w:t>
            </w:r>
          </w:p>
        </w:tc>
        <w:tc>
          <w:tcPr>
            <w:tcW w:w="2125" w:type="dxa"/>
            <w:shd w:val="clear" w:color="auto" w:fill="92D050"/>
          </w:tcPr>
          <w:p w:rsidR="002F20CD" w:rsidRPr="008A077E" w:rsidRDefault="002F20CD" w:rsidP="002F20CD">
            <w:pPr>
              <w:jc w:val="center"/>
              <w:rPr>
                <w:rFonts w:cstheme="minorHAnsi"/>
                <w:b/>
                <w:color w:val="FFFFFF" w:themeColor="background1"/>
                <w:sz w:val="20"/>
                <w:szCs w:val="20"/>
              </w:rPr>
            </w:pPr>
            <w:r>
              <w:rPr>
                <w:rFonts w:cstheme="minorHAnsi"/>
                <w:b/>
                <w:color w:val="FFFFFF" w:themeColor="background1"/>
                <w:sz w:val="20"/>
                <w:szCs w:val="20"/>
              </w:rPr>
              <w:t>INDICADOR</w:t>
            </w:r>
          </w:p>
        </w:tc>
        <w:tc>
          <w:tcPr>
            <w:tcW w:w="2409" w:type="dxa"/>
            <w:shd w:val="clear" w:color="auto" w:fill="92D050"/>
          </w:tcPr>
          <w:p w:rsidR="002F20CD" w:rsidRPr="008A077E" w:rsidRDefault="002F20CD" w:rsidP="002F20CD">
            <w:pPr>
              <w:jc w:val="center"/>
              <w:rPr>
                <w:rFonts w:cstheme="minorHAnsi"/>
                <w:b/>
                <w:color w:val="FFFFFF" w:themeColor="background1"/>
                <w:sz w:val="20"/>
                <w:szCs w:val="20"/>
              </w:rPr>
            </w:pPr>
            <w:r>
              <w:rPr>
                <w:rFonts w:cstheme="minorHAnsi"/>
                <w:b/>
                <w:color w:val="FFFFFF" w:themeColor="background1"/>
                <w:sz w:val="20"/>
                <w:szCs w:val="20"/>
              </w:rPr>
              <w:t>FUENTE DE INFORMACIÓN DEL DATO</w:t>
            </w:r>
          </w:p>
        </w:tc>
        <w:tc>
          <w:tcPr>
            <w:tcW w:w="2125" w:type="dxa"/>
            <w:shd w:val="clear" w:color="auto" w:fill="92D050"/>
          </w:tcPr>
          <w:p w:rsidR="002F20CD" w:rsidRPr="008A077E" w:rsidRDefault="002F20CD" w:rsidP="002F20CD">
            <w:pPr>
              <w:jc w:val="center"/>
              <w:rPr>
                <w:rFonts w:cstheme="minorHAnsi"/>
                <w:b/>
                <w:color w:val="FFFFFF" w:themeColor="background1"/>
                <w:sz w:val="20"/>
                <w:szCs w:val="20"/>
              </w:rPr>
            </w:pPr>
            <w:r w:rsidRPr="008A077E">
              <w:rPr>
                <w:rFonts w:cstheme="minorHAnsi"/>
                <w:b/>
                <w:color w:val="FFFFFF" w:themeColor="background1"/>
                <w:sz w:val="20"/>
                <w:szCs w:val="20"/>
              </w:rPr>
              <w:t xml:space="preserve">FRECUENCIA DE MEDICIÓN </w:t>
            </w:r>
          </w:p>
        </w:tc>
        <w:tc>
          <w:tcPr>
            <w:tcW w:w="2975" w:type="dxa"/>
            <w:shd w:val="clear" w:color="auto" w:fill="92D050"/>
          </w:tcPr>
          <w:p w:rsidR="002F20CD" w:rsidRPr="008A077E" w:rsidRDefault="002F20CD" w:rsidP="002F20CD">
            <w:pPr>
              <w:jc w:val="center"/>
              <w:rPr>
                <w:rFonts w:cstheme="minorHAnsi"/>
                <w:b/>
                <w:color w:val="FFFFFF" w:themeColor="background1"/>
                <w:sz w:val="20"/>
                <w:szCs w:val="20"/>
              </w:rPr>
            </w:pPr>
            <w:r w:rsidRPr="008A077E">
              <w:rPr>
                <w:rFonts w:cstheme="minorHAnsi"/>
                <w:b/>
                <w:color w:val="FFFFFF" w:themeColor="background1"/>
                <w:sz w:val="20"/>
                <w:szCs w:val="20"/>
              </w:rPr>
              <w:t>F</w:t>
            </w:r>
            <w:r>
              <w:rPr>
                <w:rFonts w:cstheme="minorHAnsi"/>
                <w:b/>
                <w:color w:val="FFFFFF" w:themeColor="background1"/>
                <w:sz w:val="20"/>
                <w:szCs w:val="20"/>
              </w:rPr>
              <w:t xml:space="preserve">ACTORES CRÍTICOS DE ÉXITO </w:t>
            </w:r>
          </w:p>
          <w:p w:rsidR="002F20CD" w:rsidRPr="008A077E" w:rsidRDefault="002F20CD" w:rsidP="002F20CD">
            <w:pPr>
              <w:jc w:val="center"/>
              <w:rPr>
                <w:rFonts w:cstheme="minorHAnsi"/>
                <w:color w:val="FFFFFF" w:themeColor="background1"/>
                <w:sz w:val="20"/>
                <w:szCs w:val="20"/>
              </w:rPr>
            </w:pPr>
          </w:p>
        </w:tc>
      </w:tr>
      <w:tr w:rsidR="002F20CD" w:rsidRPr="008A077E" w:rsidTr="002F20CD">
        <w:tc>
          <w:tcPr>
            <w:tcW w:w="1636" w:type="dxa"/>
            <w:vAlign w:val="center"/>
          </w:tcPr>
          <w:p w:rsidR="002F20CD" w:rsidRPr="002246D9" w:rsidRDefault="002F20CD" w:rsidP="002F20CD">
            <w:pPr>
              <w:spacing w:line="360" w:lineRule="auto"/>
              <w:jc w:val="both"/>
              <w:rPr>
                <w:sz w:val="18"/>
                <w:szCs w:val="18"/>
              </w:rPr>
            </w:pPr>
            <w:r w:rsidRPr="002246D9">
              <w:rPr>
                <w:sz w:val="20"/>
                <w:szCs w:val="18"/>
              </w:rPr>
              <w:t>Informar sobre la responsabilidad profesional durante el ejercicio de la profesión a los estudiantes egresados de Química y Farmacia.</w:t>
            </w:r>
          </w:p>
        </w:tc>
        <w:tc>
          <w:tcPr>
            <w:tcW w:w="1794" w:type="dxa"/>
            <w:vAlign w:val="center"/>
          </w:tcPr>
          <w:p w:rsidR="002F20CD" w:rsidRPr="008C3CB2" w:rsidRDefault="002F20CD" w:rsidP="002F20CD">
            <w:pPr>
              <w:spacing w:line="360" w:lineRule="auto"/>
              <w:jc w:val="both"/>
              <w:rPr>
                <w:sz w:val="18"/>
                <w:szCs w:val="18"/>
              </w:rPr>
            </w:pPr>
            <w:r w:rsidRPr="008C3CB2">
              <w:rPr>
                <w:sz w:val="18"/>
                <w:szCs w:val="18"/>
              </w:rPr>
              <w:t>80% Divulgación de la normativa que rige el ejercicio profesional de la carrera de Química y Farmacia, en Centros de Educación Superior a estudiantes de último año de Química y Farmacia.</w:t>
            </w:r>
          </w:p>
        </w:tc>
        <w:tc>
          <w:tcPr>
            <w:tcW w:w="1134" w:type="dxa"/>
          </w:tcPr>
          <w:p w:rsidR="002F20CD" w:rsidRPr="008A077E" w:rsidRDefault="002F20CD" w:rsidP="002F20CD">
            <w:pPr>
              <w:jc w:val="center"/>
              <w:rPr>
                <w:rFonts w:cstheme="minorHAnsi"/>
                <w:sz w:val="20"/>
                <w:szCs w:val="20"/>
              </w:rPr>
            </w:pPr>
            <w:r w:rsidRPr="008A077E">
              <w:rPr>
                <w:rFonts w:cstheme="minorHAnsi"/>
                <w:sz w:val="20"/>
                <w:szCs w:val="20"/>
              </w:rPr>
              <w:t>Diciembre 2017</w:t>
            </w:r>
          </w:p>
        </w:tc>
        <w:tc>
          <w:tcPr>
            <w:tcW w:w="2125" w:type="dxa"/>
          </w:tcPr>
          <w:p w:rsidR="002F20CD" w:rsidRPr="008C3CB2" w:rsidRDefault="002F20CD" w:rsidP="002F20CD">
            <w:pPr>
              <w:spacing w:line="360" w:lineRule="auto"/>
              <w:jc w:val="both"/>
              <w:rPr>
                <w:sz w:val="18"/>
                <w:szCs w:val="18"/>
              </w:rPr>
            </w:pPr>
            <w:r w:rsidRPr="008C3CB2">
              <w:rPr>
                <w:sz w:val="18"/>
                <w:szCs w:val="18"/>
              </w:rPr>
              <w:t>-N° de actividades de inducción ejecutadas</w:t>
            </w:r>
            <w:r>
              <w:rPr>
                <w:sz w:val="18"/>
                <w:szCs w:val="18"/>
              </w:rPr>
              <w:t>/N° de actividades de inducción programadas</w:t>
            </w:r>
            <w:r w:rsidRPr="008C3CB2">
              <w:rPr>
                <w:sz w:val="18"/>
                <w:szCs w:val="18"/>
              </w:rPr>
              <w:t>.</w:t>
            </w:r>
          </w:p>
          <w:p w:rsidR="002F20CD" w:rsidRPr="008A077E" w:rsidRDefault="002F20CD" w:rsidP="002F20CD">
            <w:pPr>
              <w:spacing w:line="360" w:lineRule="auto"/>
              <w:jc w:val="both"/>
              <w:rPr>
                <w:rFonts w:cstheme="minorHAnsi"/>
                <w:sz w:val="20"/>
                <w:szCs w:val="20"/>
              </w:rPr>
            </w:pPr>
          </w:p>
          <w:p w:rsidR="002F20CD" w:rsidRPr="008A077E" w:rsidRDefault="002F20CD" w:rsidP="002F20CD">
            <w:pPr>
              <w:jc w:val="both"/>
              <w:rPr>
                <w:rFonts w:cstheme="minorHAnsi"/>
                <w:sz w:val="20"/>
                <w:szCs w:val="20"/>
              </w:rPr>
            </w:pPr>
          </w:p>
        </w:tc>
        <w:tc>
          <w:tcPr>
            <w:tcW w:w="2409" w:type="dxa"/>
          </w:tcPr>
          <w:p w:rsidR="002F20CD" w:rsidRPr="008A077E" w:rsidRDefault="002F20CD" w:rsidP="002F20CD">
            <w:pPr>
              <w:jc w:val="center"/>
              <w:rPr>
                <w:rFonts w:cstheme="minorHAnsi"/>
                <w:sz w:val="20"/>
                <w:szCs w:val="20"/>
              </w:rPr>
            </w:pPr>
            <w:r>
              <w:rPr>
                <w:rFonts w:cstheme="minorHAnsi"/>
                <w:sz w:val="20"/>
                <w:szCs w:val="20"/>
              </w:rPr>
              <w:t xml:space="preserve">Archivo de la JVPQF y </w:t>
            </w:r>
            <w:r w:rsidRPr="008A077E">
              <w:rPr>
                <w:rFonts w:cstheme="minorHAnsi"/>
                <w:sz w:val="20"/>
                <w:szCs w:val="20"/>
              </w:rPr>
              <w:t>Listado de profesionales egresados de la</w:t>
            </w:r>
            <w:r>
              <w:rPr>
                <w:rFonts w:cstheme="minorHAnsi"/>
                <w:sz w:val="20"/>
                <w:szCs w:val="20"/>
              </w:rPr>
              <w:t>s</w:t>
            </w:r>
            <w:r w:rsidRPr="008A077E">
              <w:rPr>
                <w:rFonts w:cstheme="minorHAnsi"/>
                <w:sz w:val="20"/>
                <w:szCs w:val="20"/>
              </w:rPr>
              <w:t xml:space="preserve"> universidad</w:t>
            </w:r>
            <w:r>
              <w:rPr>
                <w:rFonts w:cstheme="minorHAnsi"/>
                <w:sz w:val="20"/>
                <w:szCs w:val="20"/>
              </w:rPr>
              <w:t>es</w:t>
            </w:r>
            <w:r w:rsidRPr="008A077E">
              <w:rPr>
                <w:rFonts w:cstheme="minorHAnsi"/>
                <w:sz w:val="20"/>
                <w:szCs w:val="20"/>
              </w:rPr>
              <w:t>: UES, USAM, UNSSA.</w:t>
            </w:r>
          </w:p>
        </w:tc>
        <w:tc>
          <w:tcPr>
            <w:tcW w:w="2125" w:type="dxa"/>
          </w:tcPr>
          <w:p w:rsidR="002F20CD" w:rsidRPr="008A077E" w:rsidRDefault="002F20CD" w:rsidP="002F20CD">
            <w:pPr>
              <w:jc w:val="center"/>
              <w:rPr>
                <w:rFonts w:cstheme="minorHAnsi"/>
                <w:sz w:val="20"/>
                <w:szCs w:val="20"/>
              </w:rPr>
            </w:pPr>
            <w:r w:rsidRPr="005B26BA">
              <w:rPr>
                <w:sz w:val="24"/>
                <w:szCs w:val="18"/>
              </w:rPr>
              <w:t>Semestralmente</w:t>
            </w:r>
          </w:p>
        </w:tc>
        <w:tc>
          <w:tcPr>
            <w:tcW w:w="2975" w:type="dxa"/>
          </w:tcPr>
          <w:p w:rsidR="002F20CD" w:rsidRDefault="002F20CD" w:rsidP="002F20CD">
            <w:pPr>
              <w:jc w:val="center"/>
              <w:rPr>
                <w:rFonts w:cstheme="minorHAnsi"/>
                <w:sz w:val="20"/>
                <w:szCs w:val="20"/>
              </w:rPr>
            </w:pPr>
            <w:r>
              <w:rPr>
                <w:rFonts w:cstheme="minorHAnsi"/>
                <w:sz w:val="20"/>
                <w:szCs w:val="20"/>
              </w:rPr>
              <w:t>No obtener a tiempo el listado de parte de las autoridades.</w:t>
            </w:r>
          </w:p>
          <w:p w:rsidR="002F20CD" w:rsidRDefault="002F20CD" w:rsidP="002F20CD">
            <w:pPr>
              <w:jc w:val="center"/>
              <w:rPr>
                <w:rFonts w:cstheme="minorHAnsi"/>
                <w:sz w:val="20"/>
                <w:szCs w:val="20"/>
              </w:rPr>
            </w:pPr>
          </w:p>
          <w:p w:rsidR="002F20CD" w:rsidRPr="008A077E" w:rsidRDefault="002F20CD" w:rsidP="002F20CD">
            <w:pPr>
              <w:jc w:val="center"/>
              <w:rPr>
                <w:rFonts w:cstheme="minorHAnsi"/>
                <w:sz w:val="20"/>
                <w:szCs w:val="20"/>
              </w:rPr>
            </w:pPr>
            <w:r>
              <w:rPr>
                <w:rFonts w:cstheme="minorHAnsi"/>
                <w:sz w:val="20"/>
                <w:szCs w:val="20"/>
              </w:rPr>
              <w:t>Falta de convenios establecidos con las instituciones formadoras.</w:t>
            </w:r>
          </w:p>
        </w:tc>
      </w:tr>
      <w:tr w:rsidR="002F20CD" w:rsidRPr="008A077E" w:rsidTr="002F20CD">
        <w:tc>
          <w:tcPr>
            <w:tcW w:w="1636" w:type="dxa"/>
            <w:vAlign w:val="center"/>
          </w:tcPr>
          <w:p w:rsidR="002F20CD" w:rsidRPr="002246D9" w:rsidRDefault="002F20CD" w:rsidP="002F20CD">
            <w:pPr>
              <w:spacing w:line="360" w:lineRule="auto"/>
              <w:jc w:val="both"/>
              <w:rPr>
                <w:sz w:val="18"/>
                <w:szCs w:val="18"/>
              </w:rPr>
            </w:pPr>
            <w:r w:rsidRPr="002246D9">
              <w:rPr>
                <w:sz w:val="20"/>
                <w:szCs w:val="18"/>
              </w:rPr>
              <w:t xml:space="preserve">Informar sobre la responsabilidad profesional durante el ejercicio de la profesión a los profesionales de </w:t>
            </w:r>
            <w:r w:rsidRPr="002246D9">
              <w:rPr>
                <w:sz w:val="20"/>
                <w:szCs w:val="18"/>
              </w:rPr>
              <w:lastRenderedPageBreak/>
              <w:t>Química y Farmacia.</w:t>
            </w:r>
          </w:p>
        </w:tc>
        <w:tc>
          <w:tcPr>
            <w:tcW w:w="1794" w:type="dxa"/>
            <w:vAlign w:val="center"/>
          </w:tcPr>
          <w:p w:rsidR="002F20CD" w:rsidRPr="008C3CB2" w:rsidRDefault="002F20CD" w:rsidP="002F20CD">
            <w:pPr>
              <w:spacing w:line="360" w:lineRule="auto"/>
              <w:jc w:val="both"/>
              <w:rPr>
                <w:sz w:val="18"/>
                <w:szCs w:val="18"/>
              </w:rPr>
            </w:pPr>
            <w:r w:rsidRPr="008C3CB2">
              <w:rPr>
                <w:sz w:val="18"/>
                <w:szCs w:val="18"/>
              </w:rPr>
              <w:lastRenderedPageBreak/>
              <w:t>100% Divulgación de la normativa que rige el ejercicio profesional de la carrera de Química y Farmacia, a los nuevos profesionales en proceso de juramentación.</w:t>
            </w:r>
          </w:p>
        </w:tc>
        <w:tc>
          <w:tcPr>
            <w:tcW w:w="1134" w:type="dxa"/>
          </w:tcPr>
          <w:p w:rsidR="002F20CD" w:rsidRPr="008A077E" w:rsidRDefault="002F20CD" w:rsidP="002F20CD">
            <w:pPr>
              <w:jc w:val="center"/>
              <w:rPr>
                <w:rFonts w:cstheme="minorHAnsi"/>
                <w:sz w:val="20"/>
                <w:szCs w:val="20"/>
              </w:rPr>
            </w:pPr>
            <w:r w:rsidRPr="008A077E">
              <w:rPr>
                <w:rFonts w:cstheme="minorHAnsi"/>
                <w:sz w:val="20"/>
                <w:szCs w:val="20"/>
              </w:rPr>
              <w:t>Diciembre 2017</w:t>
            </w:r>
          </w:p>
        </w:tc>
        <w:tc>
          <w:tcPr>
            <w:tcW w:w="2125" w:type="dxa"/>
          </w:tcPr>
          <w:p w:rsidR="002F20CD" w:rsidRPr="008C3CB2" w:rsidRDefault="002F20CD" w:rsidP="002F20CD">
            <w:pPr>
              <w:spacing w:line="360" w:lineRule="auto"/>
              <w:jc w:val="both"/>
              <w:rPr>
                <w:sz w:val="18"/>
                <w:szCs w:val="18"/>
              </w:rPr>
            </w:pPr>
            <w:r w:rsidRPr="008C3CB2">
              <w:rPr>
                <w:sz w:val="18"/>
                <w:szCs w:val="18"/>
              </w:rPr>
              <w:t>-Planificar las actividades de capacitación en diferentes modalidades a los profesionales autorizados.</w:t>
            </w:r>
          </w:p>
          <w:p w:rsidR="002F20CD" w:rsidRPr="008C3CB2" w:rsidRDefault="002F20CD" w:rsidP="002F20CD">
            <w:pPr>
              <w:spacing w:line="360" w:lineRule="auto"/>
              <w:jc w:val="both"/>
              <w:rPr>
                <w:sz w:val="18"/>
                <w:szCs w:val="18"/>
              </w:rPr>
            </w:pPr>
            <w:r w:rsidRPr="008C3CB2">
              <w:rPr>
                <w:sz w:val="18"/>
                <w:szCs w:val="18"/>
              </w:rPr>
              <w:t xml:space="preserve"> -Desarrollo de capacitaciones.</w:t>
            </w:r>
          </w:p>
          <w:p w:rsidR="002F20CD" w:rsidRPr="008C3CB2" w:rsidRDefault="002F20CD" w:rsidP="002F20CD">
            <w:pPr>
              <w:spacing w:line="360" w:lineRule="auto"/>
              <w:jc w:val="both"/>
              <w:rPr>
                <w:sz w:val="18"/>
                <w:szCs w:val="18"/>
              </w:rPr>
            </w:pPr>
            <w:r w:rsidRPr="008C3CB2">
              <w:rPr>
                <w:sz w:val="18"/>
                <w:szCs w:val="18"/>
              </w:rPr>
              <w:lastRenderedPageBreak/>
              <w:t>-Reuniones de coordinación y seguimiento con la Unidad de Educación Permanente en Salud.</w:t>
            </w:r>
          </w:p>
          <w:p w:rsidR="002F20CD" w:rsidRPr="008A077E" w:rsidRDefault="002F20CD" w:rsidP="002F20CD">
            <w:pPr>
              <w:jc w:val="both"/>
              <w:rPr>
                <w:rFonts w:cstheme="minorHAnsi"/>
                <w:sz w:val="20"/>
                <w:szCs w:val="20"/>
              </w:rPr>
            </w:pPr>
            <w:r w:rsidRPr="008C3CB2">
              <w:rPr>
                <w:sz w:val="18"/>
                <w:szCs w:val="18"/>
              </w:rPr>
              <w:t>-Reuniones de Coordinación con asociaciones e instituciones afines.</w:t>
            </w:r>
          </w:p>
        </w:tc>
        <w:tc>
          <w:tcPr>
            <w:tcW w:w="2409" w:type="dxa"/>
          </w:tcPr>
          <w:p w:rsidR="002F20CD" w:rsidRPr="008A077E" w:rsidRDefault="002F20CD" w:rsidP="002F20CD">
            <w:pPr>
              <w:jc w:val="center"/>
              <w:rPr>
                <w:rFonts w:cstheme="minorHAnsi"/>
                <w:sz w:val="20"/>
                <w:szCs w:val="20"/>
              </w:rPr>
            </w:pPr>
            <w:r>
              <w:rPr>
                <w:rFonts w:cstheme="minorHAnsi"/>
                <w:sz w:val="20"/>
                <w:szCs w:val="20"/>
              </w:rPr>
              <w:lastRenderedPageBreak/>
              <w:t>Archivo de la JVPQF.</w:t>
            </w:r>
          </w:p>
        </w:tc>
        <w:tc>
          <w:tcPr>
            <w:tcW w:w="2125" w:type="dxa"/>
          </w:tcPr>
          <w:p w:rsidR="002F20CD" w:rsidRPr="008A077E" w:rsidRDefault="002F20CD" w:rsidP="002F20CD">
            <w:pPr>
              <w:jc w:val="center"/>
              <w:rPr>
                <w:rFonts w:cstheme="minorHAnsi"/>
                <w:sz w:val="20"/>
                <w:szCs w:val="20"/>
              </w:rPr>
            </w:pPr>
            <w:r w:rsidRPr="005B26BA">
              <w:rPr>
                <w:sz w:val="24"/>
                <w:szCs w:val="18"/>
              </w:rPr>
              <w:t>Semestralmente</w:t>
            </w:r>
          </w:p>
        </w:tc>
        <w:tc>
          <w:tcPr>
            <w:tcW w:w="2975" w:type="dxa"/>
          </w:tcPr>
          <w:p w:rsidR="002F20CD" w:rsidRPr="008A077E" w:rsidRDefault="002F20CD" w:rsidP="002F20CD">
            <w:pPr>
              <w:jc w:val="center"/>
              <w:rPr>
                <w:rFonts w:cstheme="minorHAnsi"/>
                <w:sz w:val="20"/>
                <w:szCs w:val="20"/>
              </w:rPr>
            </w:pPr>
          </w:p>
        </w:tc>
      </w:tr>
      <w:tr w:rsidR="002F20CD" w:rsidRPr="008A077E" w:rsidTr="002F20CD">
        <w:tc>
          <w:tcPr>
            <w:tcW w:w="1636" w:type="dxa"/>
            <w:vAlign w:val="center"/>
          </w:tcPr>
          <w:p w:rsidR="002F20CD" w:rsidRPr="007B655B" w:rsidRDefault="002F20CD" w:rsidP="002F20CD">
            <w:pPr>
              <w:spacing w:line="360" w:lineRule="auto"/>
              <w:jc w:val="both"/>
              <w:rPr>
                <w:sz w:val="20"/>
                <w:szCs w:val="18"/>
                <w:u w:val="single"/>
              </w:rPr>
            </w:pPr>
            <w:r w:rsidRPr="007B655B">
              <w:rPr>
                <w:sz w:val="20"/>
                <w:szCs w:val="18"/>
              </w:rPr>
              <w:t>Promover la actualización del profesional Químico Farmacéutico.</w:t>
            </w:r>
          </w:p>
        </w:tc>
        <w:tc>
          <w:tcPr>
            <w:tcW w:w="1794" w:type="dxa"/>
            <w:vAlign w:val="center"/>
          </w:tcPr>
          <w:p w:rsidR="002F20CD" w:rsidRPr="008C3CB2" w:rsidRDefault="002F20CD" w:rsidP="002F20CD">
            <w:pPr>
              <w:spacing w:line="360" w:lineRule="auto"/>
              <w:jc w:val="both"/>
              <w:rPr>
                <w:sz w:val="18"/>
                <w:szCs w:val="18"/>
              </w:rPr>
            </w:pPr>
            <w:r w:rsidRPr="008C3CB2">
              <w:rPr>
                <w:sz w:val="18"/>
                <w:szCs w:val="18"/>
              </w:rPr>
              <w:t>80% del Universo programado.</w:t>
            </w:r>
          </w:p>
        </w:tc>
        <w:tc>
          <w:tcPr>
            <w:tcW w:w="1134" w:type="dxa"/>
          </w:tcPr>
          <w:p w:rsidR="002F20CD" w:rsidRPr="008A077E" w:rsidRDefault="002F20CD" w:rsidP="002F20CD">
            <w:pPr>
              <w:jc w:val="center"/>
              <w:rPr>
                <w:rFonts w:cstheme="minorHAnsi"/>
                <w:sz w:val="20"/>
                <w:szCs w:val="20"/>
              </w:rPr>
            </w:pPr>
            <w:r w:rsidRPr="008A077E">
              <w:rPr>
                <w:rFonts w:cstheme="minorHAnsi"/>
                <w:sz w:val="20"/>
                <w:szCs w:val="20"/>
              </w:rPr>
              <w:t>Diciembre 2017</w:t>
            </w:r>
          </w:p>
        </w:tc>
        <w:tc>
          <w:tcPr>
            <w:tcW w:w="2125" w:type="dxa"/>
          </w:tcPr>
          <w:p w:rsidR="002F20CD" w:rsidRPr="008C3CB2" w:rsidRDefault="002F20CD" w:rsidP="002F20CD">
            <w:pPr>
              <w:spacing w:line="360" w:lineRule="auto"/>
              <w:jc w:val="center"/>
              <w:rPr>
                <w:sz w:val="18"/>
                <w:szCs w:val="18"/>
              </w:rPr>
            </w:pPr>
            <w:r w:rsidRPr="008C3CB2">
              <w:rPr>
                <w:sz w:val="18"/>
                <w:szCs w:val="18"/>
              </w:rPr>
              <w:t>N° de Charlas,</w:t>
            </w:r>
          </w:p>
          <w:p w:rsidR="002F20CD" w:rsidRPr="008C3CB2" w:rsidRDefault="002F20CD" w:rsidP="002F20CD">
            <w:pPr>
              <w:spacing w:line="360" w:lineRule="auto"/>
              <w:jc w:val="center"/>
              <w:rPr>
                <w:sz w:val="18"/>
                <w:szCs w:val="18"/>
              </w:rPr>
            </w:pPr>
            <w:r w:rsidRPr="008C3CB2">
              <w:rPr>
                <w:sz w:val="18"/>
                <w:szCs w:val="18"/>
              </w:rPr>
              <w:t>N° de Capacitaciones,</w:t>
            </w:r>
          </w:p>
          <w:p w:rsidR="002F20CD" w:rsidRPr="008A077E" w:rsidRDefault="002F20CD" w:rsidP="002F20CD">
            <w:pPr>
              <w:jc w:val="center"/>
              <w:rPr>
                <w:rFonts w:cstheme="minorHAnsi"/>
                <w:sz w:val="20"/>
                <w:szCs w:val="20"/>
              </w:rPr>
            </w:pPr>
            <w:r w:rsidRPr="008C3CB2">
              <w:rPr>
                <w:sz w:val="18"/>
                <w:szCs w:val="18"/>
              </w:rPr>
              <w:t>N° de Diplomados ejecutados</w:t>
            </w:r>
            <w:r>
              <w:rPr>
                <w:sz w:val="18"/>
                <w:szCs w:val="18"/>
              </w:rPr>
              <w:t>. / N° de eventos programados.</w:t>
            </w:r>
          </w:p>
        </w:tc>
        <w:tc>
          <w:tcPr>
            <w:tcW w:w="2409" w:type="dxa"/>
          </w:tcPr>
          <w:p w:rsidR="002F20CD" w:rsidRPr="008A077E" w:rsidRDefault="002F20CD" w:rsidP="002F20CD">
            <w:pPr>
              <w:jc w:val="center"/>
              <w:rPr>
                <w:rFonts w:cstheme="minorHAnsi"/>
                <w:sz w:val="20"/>
                <w:szCs w:val="20"/>
              </w:rPr>
            </w:pPr>
            <w:r>
              <w:rPr>
                <w:rFonts w:cstheme="minorHAnsi"/>
                <w:sz w:val="20"/>
                <w:szCs w:val="20"/>
              </w:rPr>
              <w:t>Archivo de la JVPQF.</w:t>
            </w:r>
          </w:p>
        </w:tc>
        <w:tc>
          <w:tcPr>
            <w:tcW w:w="2125" w:type="dxa"/>
          </w:tcPr>
          <w:p w:rsidR="002F20CD" w:rsidRPr="008A077E" w:rsidRDefault="002F20CD" w:rsidP="002F20CD">
            <w:pPr>
              <w:jc w:val="center"/>
              <w:rPr>
                <w:rFonts w:cstheme="minorHAnsi"/>
                <w:sz w:val="20"/>
                <w:szCs w:val="20"/>
              </w:rPr>
            </w:pPr>
            <w:r w:rsidRPr="005B26BA">
              <w:rPr>
                <w:sz w:val="24"/>
                <w:szCs w:val="18"/>
              </w:rPr>
              <w:t>Semestralmente</w:t>
            </w:r>
          </w:p>
        </w:tc>
        <w:tc>
          <w:tcPr>
            <w:tcW w:w="2975" w:type="dxa"/>
          </w:tcPr>
          <w:p w:rsidR="002F20CD" w:rsidRDefault="002F20CD" w:rsidP="002F20CD">
            <w:pPr>
              <w:jc w:val="center"/>
              <w:rPr>
                <w:rFonts w:cstheme="minorHAnsi"/>
                <w:sz w:val="20"/>
                <w:szCs w:val="20"/>
              </w:rPr>
            </w:pPr>
            <w:r>
              <w:rPr>
                <w:rFonts w:cstheme="minorHAnsi"/>
                <w:sz w:val="20"/>
                <w:szCs w:val="20"/>
              </w:rPr>
              <w:t>Falta de interés profesional en la actualización.</w:t>
            </w:r>
          </w:p>
          <w:p w:rsidR="002F20CD" w:rsidRDefault="002F20CD" w:rsidP="002F20CD">
            <w:pPr>
              <w:jc w:val="center"/>
              <w:rPr>
                <w:rFonts w:cstheme="minorHAnsi"/>
                <w:sz w:val="20"/>
                <w:szCs w:val="20"/>
              </w:rPr>
            </w:pPr>
          </w:p>
          <w:p w:rsidR="002F20CD" w:rsidRDefault="002F20CD" w:rsidP="002F20CD">
            <w:pPr>
              <w:jc w:val="center"/>
              <w:rPr>
                <w:rFonts w:cstheme="minorHAnsi"/>
                <w:sz w:val="20"/>
                <w:szCs w:val="20"/>
              </w:rPr>
            </w:pPr>
            <w:r>
              <w:rPr>
                <w:rFonts w:cstheme="minorHAnsi"/>
                <w:sz w:val="20"/>
                <w:szCs w:val="20"/>
              </w:rPr>
              <w:t>Poca difusión de las mismas.</w:t>
            </w:r>
          </w:p>
          <w:p w:rsidR="002F20CD" w:rsidRDefault="002F20CD" w:rsidP="002F20CD">
            <w:pPr>
              <w:jc w:val="center"/>
              <w:rPr>
                <w:rFonts w:cstheme="minorHAnsi"/>
                <w:sz w:val="20"/>
                <w:szCs w:val="20"/>
              </w:rPr>
            </w:pPr>
          </w:p>
          <w:p w:rsidR="002F20CD" w:rsidRDefault="002F20CD" w:rsidP="002F20CD">
            <w:pPr>
              <w:jc w:val="center"/>
              <w:rPr>
                <w:rFonts w:cstheme="minorHAnsi"/>
                <w:sz w:val="20"/>
                <w:szCs w:val="20"/>
              </w:rPr>
            </w:pPr>
            <w:r>
              <w:rPr>
                <w:rFonts w:cstheme="minorHAnsi"/>
                <w:sz w:val="20"/>
                <w:szCs w:val="20"/>
              </w:rPr>
              <w:t>Falta del marco legal que actualmente  obligue la certificación y recertificación profesional.</w:t>
            </w:r>
          </w:p>
          <w:p w:rsidR="002F20CD" w:rsidRPr="008A077E" w:rsidRDefault="002F20CD" w:rsidP="002F20CD">
            <w:pPr>
              <w:rPr>
                <w:rFonts w:cstheme="minorHAnsi"/>
                <w:sz w:val="20"/>
                <w:szCs w:val="20"/>
              </w:rPr>
            </w:pPr>
            <w:r>
              <w:rPr>
                <w:rFonts w:cstheme="minorHAnsi"/>
                <w:sz w:val="20"/>
                <w:szCs w:val="20"/>
              </w:rPr>
              <w:t xml:space="preserve"> </w:t>
            </w:r>
          </w:p>
        </w:tc>
      </w:tr>
    </w:tbl>
    <w:p w:rsidR="002F20CD" w:rsidRPr="00942B74" w:rsidRDefault="002F20CD" w:rsidP="002F20CD"/>
    <w:p w:rsidR="002F20CD" w:rsidRPr="00942B74" w:rsidRDefault="002F20CD" w:rsidP="002F20CD"/>
    <w:p w:rsidR="002F20CD" w:rsidRDefault="002F20CD" w:rsidP="00E95C8E">
      <w:pPr>
        <w:jc w:val="center"/>
        <w:rPr>
          <w:b/>
          <w:sz w:val="96"/>
          <w:szCs w:val="96"/>
        </w:rPr>
      </w:pPr>
    </w:p>
    <w:p w:rsidR="002F20CD" w:rsidRDefault="002F20CD" w:rsidP="002F20CD">
      <w:pPr>
        <w:pStyle w:val="Ttulo1"/>
      </w:pPr>
      <w:bookmarkStart w:id="21" w:name="_Toc493186171"/>
      <w:r w:rsidRPr="00ED5197">
        <w:lastRenderedPageBreak/>
        <w:t>UNIDAD</w:t>
      </w:r>
      <w:r>
        <w:t xml:space="preserve"> DE REGISTRO DE ESTABLECIMIENTOS DE SALUD.</w:t>
      </w:r>
      <w:bookmarkEnd w:id="21"/>
    </w:p>
    <w:p w:rsidR="002F20CD" w:rsidRPr="00ED5197" w:rsidRDefault="002F20CD" w:rsidP="002F20CD">
      <w:pPr>
        <w:spacing w:after="0" w:line="240" w:lineRule="auto"/>
        <w:jc w:val="center"/>
        <w:rPr>
          <w:rFonts w:asciiTheme="majorHAnsi" w:hAnsiTheme="majorHAnsi"/>
          <w:b/>
          <w:sz w:val="20"/>
          <w:szCs w:val="20"/>
        </w:rPr>
      </w:pPr>
      <w:r w:rsidRPr="00ED5197">
        <w:rPr>
          <w:rFonts w:asciiTheme="majorHAnsi" w:hAnsiTheme="majorHAnsi"/>
          <w:b/>
          <w:sz w:val="20"/>
          <w:szCs w:val="20"/>
        </w:rPr>
        <w:t>CONSEJO SUPERIOR DE SALUD PÚBLICA</w:t>
      </w:r>
    </w:p>
    <w:p w:rsidR="002F20CD" w:rsidRDefault="002F20CD" w:rsidP="002F20CD">
      <w:pPr>
        <w:spacing w:after="0" w:line="240" w:lineRule="auto"/>
        <w:jc w:val="center"/>
        <w:rPr>
          <w:rFonts w:asciiTheme="majorHAnsi" w:hAnsiTheme="majorHAnsi"/>
          <w:b/>
          <w:sz w:val="20"/>
          <w:szCs w:val="20"/>
          <w:u w:val="single"/>
        </w:rPr>
      </w:pPr>
      <w:r w:rsidRPr="00ED5197">
        <w:rPr>
          <w:rFonts w:asciiTheme="majorHAnsi" w:hAnsiTheme="majorHAnsi"/>
          <w:b/>
          <w:sz w:val="20"/>
          <w:szCs w:val="20"/>
          <w:u w:val="single"/>
        </w:rPr>
        <w:t xml:space="preserve">PLAN  OPERATIVO </w:t>
      </w:r>
      <w:r>
        <w:rPr>
          <w:rFonts w:asciiTheme="majorHAnsi" w:hAnsiTheme="majorHAnsi"/>
          <w:b/>
          <w:sz w:val="20"/>
          <w:szCs w:val="20"/>
          <w:u w:val="single"/>
        </w:rPr>
        <w:t>ANUAL – 2017</w:t>
      </w:r>
    </w:p>
    <w:p w:rsidR="002F20CD" w:rsidRDefault="002F20CD" w:rsidP="002F20CD">
      <w:pPr>
        <w:spacing w:after="0" w:line="240" w:lineRule="auto"/>
        <w:jc w:val="center"/>
        <w:rPr>
          <w:rFonts w:asciiTheme="majorHAnsi" w:hAnsiTheme="majorHAnsi"/>
          <w:b/>
          <w:sz w:val="20"/>
          <w:szCs w:val="20"/>
          <w:u w:val="single"/>
        </w:rPr>
      </w:pPr>
    </w:p>
    <w:p w:rsidR="002F20CD" w:rsidRDefault="002F20CD" w:rsidP="002F20CD">
      <w:pPr>
        <w:spacing w:after="0" w:line="240" w:lineRule="auto"/>
        <w:jc w:val="center"/>
        <w:rPr>
          <w:rFonts w:asciiTheme="majorHAnsi" w:hAnsiTheme="majorHAnsi"/>
          <w:b/>
          <w:sz w:val="20"/>
          <w:szCs w:val="20"/>
          <w:u w:val="single"/>
        </w:rPr>
      </w:pPr>
      <w:r>
        <w:rPr>
          <w:rFonts w:asciiTheme="majorHAnsi" w:hAnsiTheme="majorHAnsi"/>
          <w:b/>
          <w:sz w:val="20"/>
          <w:szCs w:val="20"/>
          <w:u w:val="single"/>
        </w:rPr>
        <w:t>Programa: Regulación de Prestadores de Servicios de Salud</w:t>
      </w:r>
    </w:p>
    <w:p w:rsidR="002F20CD" w:rsidRDefault="002F20CD" w:rsidP="002F20CD">
      <w:pPr>
        <w:spacing w:after="0" w:line="240" w:lineRule="auto"/>
        <w:jc w:val="center"/>
        <w:rPr>
          <w:rFonts w:asciiTheme="majorHAnsi" w:hAnsiTheme="majorHAnsi"/>
          <w:b/>
          <w:sz w:val="20"/>
          <w:szCs w:val="20"/>
          <w:u w:val="single"/>
        </w:rPr>
      </w:pPr>
      <w:r>
        <w:rPr>
          <w:rFonts w:asciiTheme="majorHAnsi" w:hAnsiTheme="majorHAnsi"/>
          <w:b/>
          <w:sz w:val="20"/>
          <w:szCs w:val="20"/>
          <w:u w:val="single"/>
        </w:rPr>
        <w:t>Subprograma: Autorización y vigilancia de establecimientos de salud</w:t>
      </w:r>
    </w:p>
    <w:p w:rsidR="002F20CD" w:rsidRPr="00ED5197" w:rsidRDefault="002F20CD" w:rsidP="002F20CD">
      <w:pPr>
        <w:spacing w:after="0" w:line="240" w:lineRule="auto"/>
        <w:jc w:val="center"/>
        <w:rPr>
          <w:rFonts w:asciiTheme="majorHAnsi" w:hAnsiTheme="majorHAnsi"/>
          <w:b/>
          <w:sz w:val="20"/>
          <w:szCs w:val="20"/>
          <w:u w:val="single"/>
        </w:rPr>
      </w:pPr>
    </w:p>
    <w:p w:rsidR="002F20CD" w:rsidRDefault="002F20CD" w:rsidP="002F20CD">
      <w:pPr>
        <w:spacing w:after="0" w:line="240" w:lineRule="auto"/>
        <w:rPr>
          <w:rFonts w:asciiTheme="majorHAnsi" w:hAnsiTheme="majorHAnsi"/>
          <w:b/>
          <w:sz w:val="20"/>
          <w:szCs w:val="20"/>
        </w:rPr>
      </w:pPr>
      <w:r w:rsidRPr="00ED5197">
        <w:rPr>
          <w:rFonts w:asciiTheme="majorHAnsi" w:hAnsiTheme="majorHAnsi"/>
          <w:b/>
          <w:sz w:val="20"/>
          <w:szCs w:val="20"/>
        </w:rPr>
        <w:t>UNIDAD</w:t>
      </w:r>
      <w:r>
        <w:rPr>
          <w:rFonts w:asciiTheme="majorHAnsi" w:hAnsiTheme="majorHAnsi"/>
          <w:b/>
          <w:sz w:val="20"/>
          <w:szCs w:val="20"/>
        </w:rPr>
        <w:t xml:space="preserve"> DE REGISTRO DE ESTABLECIMIENTOS DE SALUD.</w:t>
      </w:r>
    </w:p>
    <w:p w:rsidR="002F20CD" w:rsidRPr="00ED5197" w:rsidRDefault="002F20CD" w:rsidP="002F20CD">
      <w:pPr>
        <w:spacing w:after="0" w:line="240" w:lineRule="auto"/>
        <w:rPr>
          <w:rFonts w:asciiTheme="majorHAnsi" w:hAnsiTheme="majorHAnsi"/>
          <w:b/>
          <w:sz w:val="20"/>
          <w:szCs w:val="20"/>
        </w:rPr>
      </w:pPr>
    </w:p>
    <w:tbl>
      <w:tblPr>
        <w:tblStyle w:val="Tablaconcuadrcula"/>
        <w:tblW w:w="0" w:type="auto"/>
        <w:tblLayout w:type="fixed"/>
        <w:tblLook w:val="04A0" w:firstRow="1" w:lastRow="0" w:firstColumn="1" w:lastColumn="0" w:noHBand="0" w:noVBand="1"/>
      </w:tblPr>
      <w:tblGrid>
        <w:gridCol w:w="2093"/>
        <w:gridCol w:w="992"/>
        <w:gridCol w:w="1276"/>
        <w:gridCol w:w="2693"/>
        <w:gridCol w:w="1985"/>
        <w:gridCol w:w="1417"/>
        <w:gridCol w:w="2366"/>
      </w:tblGrid>
      <w:tr w:rsidR="002F20CD" w:rsidRPr="00ED5197" w:rsidTr="002F20CD">
        <w:trPr>
          <w:trHeight w:val="531"/>
        </w:trPr>
        <w:tc>
          <w:tcPr>
            <w:tcW w:w="2093" w:type="dxa"/>
            <w:shd w:val="clear" w:color="auto" w:fill="F2F2F2" w:themeFill="background1" w:themeFillShade="F2"/>
            <w:vAlign w:val="center"/>
          </w:tcPr>
          <w:p w:rsidR="002F20CD" w:rsidRPr="00ED5197" w:rsidRDefault="002F20CD" w:rsidP="002F20CD">
            <w:pPr>
              <w:jc w:val="center"/>
              <w:rPr>
                <w:rFonts w:asciiTheme="majorHAnsi" w:hAnsiTheme="majorHAnsi"/>
                <w:b/>
                <w:sz w:val="20"/>
                <w:szCs w:val="20"/>
              </w:rPr>
            </w:pPr>
            <w:r w:rsidRPr="00ED5197">
              <w:rPr>
                <w:rFonts w:asciiTheme="majorHAnsi" w:hAnsiTheme="majorHAnsi"/>
                <w:b/>
                <w:sz w:val="20"/>
                <w:szCs w:val="20"/>
              </w:rPr>
              <w:t>OBJETIVOS</w:t>
            </w:r>
          </w:p>
        </w:tc>
        <w:tc>
          <w:tcPr>
            <w:tcW w:w="992" w:type="dxa"/>
            <w:shd w:val="clear" w:color="auto" w:fill="F2F2F2" w:themeFill="background1" w:themeFillShade="F2"/>
            <w:vAlign w:val="center"/>
          </w:tcPr>
          <w:p w:rsidR="002F20CD" w:rsidRPr="00ED5197" w:rsidRDefault="002F20CD" w:rsidP="002F20CD">
            <w:pPr>
              <w:jc w:val="center"/>
              <w:rPr>
                <w:rFonts w:asciiTheme="majorHAnsi" w:hAnsiTheme="majorHAnsi"/>
                <w:b/>
                <w:sz w:val="20"/>
                <w:szCs w:val="20"/>
              </w:rPr>
            </w:pPr>
            <w:r w:rsidRPr="00ED5197">
              <w:rPr>
                <w:rFonts w:asciiTheme="majorHAnsi" w:hAnsiTheme="majorHAnsi"/>
                <w:b/>
                <w:sz w:val="20"/>
                <w:szCs w:val="20"/>
              </w:rPr>
              <w:t>METAS</w:t>
            </w:r>
          </w:p>
        </w:tc>
        <w:tc>
          <w:tcPr>
            <w:tcW w:w="1276" w:type="dxa"/>
            <w:shd w:val="clear" w:color="auto" w:fill="F2F2F2" w:themeFill="background1" w:themeFillShade="F2"/>
            <w:vAlign w:val="center"/>
          </w:tcPr>
          <w:p w:rsidR="002F20CD" w:rsidRPr="00ED5197" w:rsidRDefault="002F20CD" w:rsidP="002F20CD">
            <w:pPr>
              <w:jc w:val="center"/>
              <w:rPr>
                <w:rFonts w:asciiTheme="majorHAnsi" w:hAnsiTheme="majorHAnsi"/>
                <w:b/>
                <w:sz w:val="20"/>
                <w:szCs w:val="20"/>
              </w:rPr>
            </w:pPr>
            <w:r>
              <w:rPr>
                <w:rFonts w:asciiTheme="majorHAnsi" w:hAnsiTheme="majorHAnsi"/>
                <w:b/>
                <w:sz w:val="20"/>
                <w:szCs w:val="20"/>
              </w:rPr>
              <w:t>PLAZO</w:t>
            </w:r>
          </w:p>
        </w:tc>
        <w:tc>
          <w:tcPr>
            <w:tcW w:w="2693" w:type="dxa"/>
            <w:shd w:val="clear" w:color="auto" w:fill="F2F2F2" w:themeFill="background1" w:themeFillShade="F2"/>
            <w:vAlign w:val="center"/>
          </w:tcPr>
          <w:p w:rsidR="002F20CD" w:rsidRPr="00ED5197" w:rsidRDefault="002F20CD" w:rsidP="002F20CD">
            <w:pPr>
              <w:jc w:val="center"/>
              <w:rPr>
                <w:rFonts w:asciiTheme="majorHAnsi" w:hAnsiTheme="majorHAnsi"/>
                <w:b/>
                <w:sz w:val="20"/>
                <w:szCs w:val="20"/>
              </w:rPr>
            </w:pPr>
            <w:r>
              <w:rPr>
                <w:rFonts w:asciiTheme="majorHAnsi" w:hAnsiTheme="majorHAnsi"/>
                <w:b/>
                <w:sz w:val="20"/>
                <w:szCs w:val="20"/>
              </w:rPr>
              <w:t>INDICADOR PROYECTADO / EJECUTADO</w:t>
            </w:r>
          </w:p>
        </w:tc>
        <w:tc>
          <w:tcPr>
            <w:tcW w:w="1985" w:type="dxa"/>
            <w:shd w:val="clear" w:color="auto" w:fill="F2F2F2" w:themeFill="background1" w:themeFillShade="F2"/>
          </w:tcPr>
          <w:p w:rsidR="002F20CD" w:rsidRPr="00ED5197" w:rsidRDefault="002F20CD" w:rsidP="002F20CD">
            <w:pPr>
              <w:jc w:val="center"/>
              <w:rPr>
                <w:rFonts w:asciiTheme="majorHAnsi" w:hAnsiTheme="majorHAnsi"/>
                <w:b/>
                <w:sz w:val="20"/>
                <w:szCs w:val="20"/>
              </w:rPr>
            </w:pPr>
            <w:r>
              <w:rPr>
                <w:rFonts w:asciiTheme="majorHAnsi" w:hAnsiTheme="majorHAnsi"/>
                <w:b/>
                <w:sz w:val="20"/>
                <w:szCs w:val="20"/>
              </w:rPr>
              <w:t>FUENTE DE INFORMACIÓN</w:t>
            </w:r>
          </w:p>
        </w:tc>
        <w:tc>
          <w:tcPr>
            <w:tcW w:w="1417" w:type="dxa"/>
            <w:shd w:val="clear" w:color="auto" w:fill="F2F2F2" w:themeFill="background1" w:themeFillShade="F2"/>
          </w:tcPr>
          <w:p w:rsidR="002F20CD" w:rsidRPr="00ED5197" w:rsidRDefault="002F20CD" w:rsidP="002F20CD">
            <w:pPr>
              <w:jc w:val="center"/>
              <w:rPr>
                <w:rFonts w:asciiTheme="majorHAnsi" w:hAnsiTheme="majorHAnsi"/>
                <w:b/>
                <w:sz w:val="20"/>
                <w:szCs w:val="20"/>
              </w:rPr>
            </w:pPr>
            <w:r>
              <w:rPr>
                <w:rFonts w:asciiTheme="majorHAnsi" w:hAnsiTheme="majorHAnsi"/>
                <w:b/>
                <w:sz w:val="20"/>
                <w:szCs w:val="20"/>
              </w:rPr>
              <w:t>FRECUENCIA DE MEDICIÓN</w:t>
            </w:r>
          </w:p>
        </w:tc>
        <w:tc>
          <w:tcPr>
            <w:tcW w:w="2366" w:type="dxa"/>
            <w:shd w:val="clear" w:color="auto" w:fill="F2F2F2" w:themeFill="background1" w:themeFillShade="F2"/>
          </w:tcPr>
          <w:p w:rsidR="002F20CD" w:rsidRPr="00ED5197" w:rsidRDefault="002F20CD" w:rsidP="002F20CD">
            <w:pPr>
              <w:jc w:val="center"/>
              <w:rPr>
                <w:rFonts w:asciiTheme="majorHAnsi" w:hAnsiTheme="majorHAnsi"/>
                <w:b/>
                <w:sz w:val="20"/>
                <w:szCs w:val="20"/>
              </w:rPr>
            </w:pPr>
            <w:r>
              <w:rPr>
                <w:rFonts w:asciiTheme="majorHAnsi" w:hAnsiTheme="majorHAnsi"/>
                <w:b/>
                <w:sz w:val="20"/>
                <w:szCs w:val="20"/>
              </w:rPr>
              <w:t>FACTORES CRÍTICOS DE ÉXITO</w:t>
            </w:r>
          </w:p>
        </w:tc>
      </w:tr>
      <w:tr w:rsidR="002F20CD" w:rsidRPr="00ED5197" w:rsidTr="002F20CD">
        <w:tc>
          <w:tcPr>
            <w:tcW w:w="2093" w:type="dxa"/>
          </w:tcPr>
          <w:p w:rsidR="002F20CD" w:rsidRPr="000934A6" w:rsidRDefault="002F20CD" w:rsidP="002F20CD">
            <w:pPr>
              <w:rPr>
                <w:rFonts w:asciiTheme="majorHAnsi" w:hAnsiTheme="majorHAnsi"/>
                <w:sz w:val="20"/>
                <w:szCs w:val="20"/>
              </w:rPr>
            </w:pPr>
            <w:r>
              <w:rPr>
                <w:rFonts w:asciiTheme="majorHAnsi" w:hAnsiTheme="majorHAnsi"/>
                <w:sz w:val="20"/>
                <w:szCs w:val="20"/>
              </w:rPr>
              <w:t>Verificar</w:t>
            </w:r>
            <w:r w:rsidRPr="000934A6">
              <w:rPr>
                <w:rFonts w:asciiTheme="majorHAnsi" w:hAnsiTheme="majorHAnsi"/>
                <w:sz w:val="20"/>
                <w:szCs w:val="20"/>
              </w:rPr>
              <w:t xml:space="preserve"> el X% de establecimie</w:t>
            </w:r>
            <w:r>
              <w:rPr>
                <w:rFonts w:asciiTheme="majorHAnsi" w:hAnsiTheme="majorHAnsi"/>
                <w:sz w:val="20"/>
                <w:szCs w:val="20"/>
              </w:rPr>
              <w:t>ntos de salud que ya no existen.</w:t>
            </w:r>
          </w:p>
          <w:p w:rsidR="002F20CD" w:rsidRPr="00ED5197" w:rsidRDefault="002F20CD" w:rsidP="002F20CD">
            <w:pPr>
              <w:rPr>
                <w:rFonts w:asciiTheme="majorHAnsi" w:hAnsiTheme="majorHAnsi"/>
                <w:b/>
                <w:sz w:val="20"/>
                <w:szCs w:val="20"/>
                <w:u w:val="single"/>
              </w:rPr>
            </w:pPr>
          </w:p>
        </w:tc>
        <w:tc>
          <w:tcPr>
            <w:tcW w:w="992" w:type="dxa"/>
          </w:tcPr>
          <w:p w:rsidR="002F20CD" w:rsidRPr="00E73BBE" w:rsidRDefault="002F20CD" w:rsidP="002F20CD">
            <w:pPr>
              <w:rPr>
                <w:rFonts w:asciiTheme="majorHAnsi" w:hAnsiTheme="majorHAnsi"/>
                <w:sz w:val="20"/>
                <w:szCs w:val="20"/>
              </w:rPr>
            </w:pPr>
            <w:r>
              <w:rPr>
                <w:rFonts w:asciiTheme="majorHAnsi" w:hAnsiTheme="majorHAnsi"/>
                <w:sz w:val="20"/>
                <w:szCs w:val="20"/>
              </w:rPr>
              <w:t>30%</w:t>
            </w:r>
          </w:p>
        </w:tc>
        <w:tc>
          <w:tcPr>
            <w:tcW w:w="1276" w:type="dxa"/>
          </w:tcPr>
          <w:p w:rsidR="002F20CD" w:rsidRPr="008D3069" w:rsidRDefault="002F20CD" w:rsidP="002F20CD">
            <w:pPr>
              <w:rPr>
                <w:rFonts w:asciiTheme="majorHAnsi" w:hAnsiTheme="majorHAnsi"/>
                <w:sz w:val="20"/>
                <w:szCs w:val="20"/>
              </w:rPr>
            </w:pPr>
            <w:r>
              <w:rPr>
                <w:rFonts w:asciiTheme="majorHAnsi" w:hAnsiTheme="majorHAnsi"/>
                <w:sz w:val="20"/>
                <w:szCs w:val="20"/>
              </w:rPr>
              <w:t>Diciembre 2017</w:t>
            </w:r>
          </w:p>
        </w:tc>
        <w:tc>
          <w:tcPr>
            <w:tcW w:w="2693" w:type="dxa"/>
          </w:tcPr>
          <w:p w:rsidR="002F20CD" w:rsidRPr="00ED5197" w:rsidRDefault="002F20CD" w:rsidP="002F20CD">
            <w:pPr>
              <w:rPr>
                <w:rFonts w:asciiTheme="majorHAnsi" w:hAnsiTheme="majorHAnsi"/>
                <w:b/>
                <w:sz w:val="20"/>
                <w:szCs w:val="20"/>
              </w:rPr>
            </w:pPr>
            <w:r w:rsidRPr="009D7276">
              <w:rPr>
                <w:rFonts w:asciiTheme="majorHAnsi" w:hAnsiTheme="majorHAnsi"/>
                <w:sz w:val="20"/>
                <w:szCs w:val="20"/>
              </w:rPr>
              <w:t xml:space="preserve">Número de establecimientos </w:t>
            </w:r>
            <w:r>
              <w:rPr>
                <w:rFonts w:asciiTheme="majorHAnsi" w:hAnsiTheme="majorHAnsi"/>
                <w:sz w:val="20"/>
                <w:szCs w:val="20"/>
              </w:rPr>
              <w:t>verificados/número de establecimientos registrados.</w:t>
            </w:r>
          </w:p>
        </w:tc>
        <w:tc>
          <w:tcPr>
            <w:tcW w:w="1985" w:type="dxa"/>
          </w:tcPr>
          <w:p w:rsidR="002F20CD" w:rsidRDefault="002F20CD" w:rsidP="002F20CD">
            <w:pPr>
              <w:rPr>
                <w:rFonts w:asciiTheme="majorHAnsi" w:hAnsiTheme="majorHAnsi"/>
                <w:sz w:val="20"/>
                <w:szCs w:val="20"/>
              </w:rPr>
            </w:pPr>
            <w:r>
              <w:rPr>
                <w:rFonts w:asciiTheme="majorHAnsi" w:hAnsiTheme="majorHAnsi"/>
                <w:sz w:val="20"/>
                <w:szCs w:val="20"/>
              </w:rPr>
              <w:t xml:space="preserve">Informes de inspecciones de las </w:t>
            </w:r>
            <w:r w:rsidRPr="00032631">
              <w:rPr>
                <w:rFonts w:asciiTheme="majorHAnsi" w:hAnsiTheme="majorHAnsi"/>
                <w:sz w:val="20"/>
                <w:szCs w:val="20"/>
              </w:rPr>
              <w:t>JVPS</w:t>
            </w:r>
            <w:r>
              <w:rPr>
                <w:rFonts w:asciiTheme="majorHAnsi" w:hAnsiTheme="majorHAnsi"/>
                <w:sz w:val="20"/>
                <w:szCs w:val="20"/>
              </w:rPr>
              <w:t>.</w:t>
            </w:r>
          </w:p>
          <w:p w:rsidR="002F20CD" w:rsidRDefault="002F20CD" w:rsidP="002F20CD">
            <w:pPr>
              <w:rPr>
                <w:rFonts w:asciiTheme="majorHAnsi" w:hAnsiTheme="majorHAnsi"/>
                <w:sz w:val="20"/>
                <w:szCs w:val="20"/>
              </w:rPr>
            </w:pPr>
          </w:p>
          <w:p w:rsidR="002F20CD" w:rsidRPr="00032631" w:rsidRDefault="002F20CD" w:rsidP="002F20CD">
            <w:pPr>
              <w:rPr>
                <w:rFonts w:asciiTheme="majorHAnsi" w:hAnsiTheme="majorHAnsi"/>
                <w:sz w:val="20"/>
                <w:szCs w:val="20"/>
              </w:rPr>
            </w:pPr>
            <w:r>
              <w:rPr>
                <w:rFonts w:asciiTheme="majorHAnsi" w:hAnsiTheme="majorHAnsi"/>
                <w:sz w:val="20"/>
                <w:szCs w:val="20"/>
              </w:rPr>
              <w:t>Informes de los notificadores.</w:t>
            </w:r>
          </w:p>
        </w:tc>
        <w:tc>
          <w:tcPr>
            <w:tcW w:w="1417" w:type="dxa"/>
          </w:tcPr>
          <w:p w:rsidR="002F20CD" w:rsidRPr="00E54F0D" w:rsidRDefault="002F20CD" w:rsidP="002F20CD">
            <w:pPr>
              <w:rPr>
                <w:rFonts w:asciiTheme="majorHAnsi" w:hAnsiTheme="majorHAnsi"/>
                <w:sz w:val="20"/>
                <w:szCs w:val="20"/>
              </w:rPr>
            </w:pPr>
            <w:r w:rsidRPr="00E54F0D">
              <w:rPr>
                <w:rFonts w:asciiTheme="majorHAnsi" w:hAnsiTheme="majorHAnsi"/>
                <w:sz w:val="20"/>
                <w:szCs w:val="20"/>
              </w:rPr>
              <w:t xml:space="preserve">Anual </w:t>
            </w:r>
          </w:p>
        </w:tc>
        <w:tc>
          <w:tcPr>
            <w:tcW w:w="2366" w:type="dxa"/>
          </w:tcPr>
          <w:p w:rsidR="002F20CD" w:rsidRPr="00ED5197" w:rsidRDefault="002F20CD" w:rsidP="002F20CD">
            <w:pPr>
              <w:rPr>
                <w:rFonts w:asciiTheme="majorHAnsi" w:hAnsiTheme="majorHAnsi"/>
                <w:b/>
                <w:sz w:val="20"/>
                <w:szCs w:val="20"/>
              </w:rPr>
            </w:pPr>
            <w:r>
              <w:rPr>
                <w:rFonts w:asciiTheme="majorHAnsi" w:hAnsiTheme="majorHAnsi"/>
                <w:sz w:val="20"/>
                <w:szCs w:val="20"/>
              </w:rPr>
              <w:t>Limitado número de personal.</w:t>
            </w:r>
          </w:p>
        </w:tc>
      </w:tr>
      <w:tr w:rsidR="002F20CD" w:rsidRPr="00ED5197" w:rsidTr="002F20CD">
        <w:tc>
          <w:tcPr>
            <w:tcW w:w="2093" w:type="dxa"/>
          </w:tcPr>
          <w:p w:rsidR="002F20CD" w:rsidRPr="000934A6" w:rsidRDefault="002F20CD" w:rsidP="002F20CD">
            <w:pPr>
              <w:rPr>
                <w:rFonts w:asciiTheme="majorHAnsi" w:hAnsiTheme="majorHAnsi"/>
                <w:sz w:val="20"/>
                <w:szCs w:val="20"/>
              </w:rPr>
            </w:pPr>
            <w:r w:rsidRPr="000934A6">
              <w:rPr>
                <w:rFonts w:asciiTheme="majorHAnsi" w:hAnsiTheme="majorHAnsi"/>
                <w:sz w:val="20"/>
                <w:szCs w:val="20"/>
              </w:rPr>
              <w:t>Lograr que el x% de la totalidad de establecimientos activos que no han sido inspeccionados en diez años, sean supervisados por las JVPS.</w:t>
            </w:r>
          </w:p>
        </w:tc>
        <w:tc>
          <w:tcPr>
            <w:tcW w:w="992" w:type="dxa"/>
          </w:tcPr>
          <w:p w:rsidR="002F20CD" w:rsidRPr="00CF2879" w:rsidRDefault="002F20CD" w:rsidP="002F20CD">
            <w:pPr>
              <w:rPr>
                <w:rFonts w:asciiTheme="majorHAnsi" w:hAnsiTheme="majorHAnsi"/>
                <w:sz w:val="20"/>
                <w:szCs w:val="20"/>
              </w:rPr>
            </w:pPr>
            <w:r>
              <w:rPr>
                <w:rFonts w:asciiTheme="majorHAnsi" w:hAnsiTheme="majorHAnsi"/>
                <w:sz w:val="20"/>
                <w:szCs w:val="20"/>
              </w:rPr>
              <w:t>20%</w:t>
            </w:r>
          </w:p>
        </w:tc>
        <w:tc>
          <w:tcPr>
            <w:tcW w:w="1276" w:type="dxa"/>
          </w:tcPr>
          <w:p w:rsidR="002F20CD" w:rsidRPr="00ED5197" w:rsidRDefault="002F20CD" w:rsidP="002F20CD">
            <w:pPr>
              <w:rPr>
                <w:rFonts w:asciiTheme="majorHAnsi" w:hAnsiTheme="majorHAnsi"/>
                <w:b/>
                <w:sz w:val="20"/>
                <w:szCs w:val="20"/>
                <w:u w:val="single"/>
              </w:rPr>
            </w:pPr>
            <w:r>
              <w:rPr>
                <w:rFonts w:asciiTheme="majorHAnsi" w:hAnsiTheme="majorHAnsi"/>
                <w:sz w:val="20"/>
                <w:szCs w:val="20"/>
              </w:rPr>
              <w:t>Diciembre 2017</w:t>
            </w:r>
          </w:p>
        </w:tc>
        <w:tc>
          <w:tcPr>
            <w:tcW w:w="2693" w:type="dxa"/>
          </w:tcPr>
          <w:p w:rsidR="002F20CD" w:rsidRPr="009D7276" w:rsidRDefault="002F20CD" w:rsidP="002F20CD">
            <w:pPr>
              <w:rPr>
                <w:rFonts w:asciiTheme="majorHAnsi" w:hAnsiTheme="majorHAnsi"/>
                <w:sz w:val="20"/>
                <w:szCs w:val="20"/>
              </w:rPr>
            </w:pPr>
            <w:r w:rsidRPr="009D7276">
              <w:rPr>
                <w:rFonts w:asciiTheme="majorHAnsi" w:hAnsiTheme="majorHAnsi"/>
                <w:sz w:val="20"/>
                <w:szCs w:val="20"/>
              </w:rPr>
              <w:t>Número d</w:t>
            </w:r>
            <w:r>
              <w:rPr>
                <w:rFonts w:asciiTheme="majorHAnsi" w:hAnsiTheme="majorHAnsi"/>
                <w:sz w:val="20"/>
                <w:szCs w:val="20"/>
              </w:rPr>
              <w:t>e establecimientos inspeccionados/</w:t>
            </w:r>
            <w:r w:rsidRPr="009D7276">
              <w:rPr>
                <w:rFonts w:asciiTheme="majorHAnsi" w:hAnsiTheme="majorHAnsi"/>
                <w:sz w:val="20"/>
                <w:szCs w:val="20"/>
              </w:rPr>
              <w:t xml:space="preserve">Número </w:t>
            </w:r>
            <w:r>
              <w:rPr>
                <w:rFonts w:asciiTheme="majorHAnsi" w:hAnsiTheme="majorHAnsi"/>
                <w:sz w:val="20"/>
                <w:szCs w:val="20"/>
              </w:rPr>
              <w:t xml:space="preserve">total </w:t>
            </w:r>
            <w:r w:rsidRPr="009D7276">
              <w:rPr>
                <w:rFonts w:asciiTheme="majorHAnsi" w:hAnsiTheme="majorHAnsi"/>
                <w:sz w:val="20"/>
                <w:szCs w:val="20"/>
              </w:rPr>
              <w:t xml:space="preserve">de establecimientos </w:t>
            </w:r>
            <w:r>
              <w:rPr>
                <w:rFonts w:asciiTheme="majorHAnsi" w:hAnsiTheme="majorHAnsi"/>
                <w:sz w:val="20"/>
                <w:szCs w:val="20"/>
              </w:rPr>
              <w:t>que no han sido inspeccionados en diez años.</w:t>
            </w:r>
          </w:p>
          <w:p w:rsidR="002F20CD" w:rsidRPr="009D7276" w:rsidRDefault="002F20CD" w:rsidP="002F20CD">
            <w:pPr>
              <w:rPr>
                <w:rFonts w:asciiTheme="majorHAnsi" w:hAnsiTheme="majorHAnsi"/>
                <w:sz w:val="20"/>
                <w:szCs w:val="20"/>
              </w:rPr>
            </w:pPr>
          </w:p>
          <w:p w:rsidR="002F20CD" w:rsidRPr="00ED5197" w:rsidRDefault="002F20CD" w:rsidP="002F20CD">
            <w:pPr>
              <w:rPr>
                <w:rFonts w:asciiTheme="majorHAnsi" w:hAnsiTheme="majorHAnsi"/>
                <w:b/>
                <w:sz w:val="20"/>
                <w:szCs w:val="20"/>
                <w:u w:val="single"/>
              </w:rPr>
            </w:pPr>
          </w:p>
        </w:tc>
        <w:tc>
          <w:tcPr>
            <w:tcW w:w="1985" w:type="dxa"/>
          </w:tcPr>
          <w:p w:rsidR="002F20CD" w:rsidRDefault="002F20CD" w:rsidP="002F20CD">
            <w:pPr>
              <w:rPr>
                <w:rFonts w:asciiTheme="majorHAnsi" w:hAnsiTheme="majorHAnsi"/>
                <w:sz w:val="20"/>
                <w:szCs w:val="20"/>
              </w:rPr>
            </w:pPr>
            <w:r>
              <w:rPr>
                <w:rFonts w:asciiTheme="majorHAnsi" w:hAnsiTheme="majorHAnsi"/>
                <w:sz w:val="20"/>
                <w:szCs w:val="20"/>
              </w:rPr>
              <w:t>Informes de inspección de las JVPS.</w:t>
            </w:r>
          </w:p>
          <w:p w:rsidR="002F20CD" w:rsidRDefault="002F20CD" w:rsidP="002F20CD">
            <w:pPr>
              <w:rPr>
                <w:rFonts w:asciiTheme="majorHAnsi" w:hAnsiTheme="majorHAnsi"/>
                <w:sz w:val="20"/>
                <w:szCs w:val="20"/>
              </w:rPr>
            </w:pPr>
          </w:p>
          <w:p w:rsidR="002F20CD" w:rsidRPr="00ED5197" w:rsidRDefault="002F20CD" w:rsidP="002F20CD">
            <w:pPr>
              <w:rPr>
                <w:rFonts w:asciiTheme="majorHAnsi" w:hAnsiTheme="majorHAnsi"/>
                <w:b/>
                <w:sz w:val="20"/>
                <w:szCs w:val="20"/>
                <w:u w:val="single"/>
              </w:rPr>
            </w:pPr>
            <w:r>
              <w:rPr>
                <w:rFonts w:asciiTheme="majorHAnsi" w:hAnsiTheme="majorHAnsi"/>
                <w:sz w:val="20"/>
                <w:szCs w:val="20"/>
              </w:rPr>
              <w:t>Expedientes de establecimientos</w:t>
            </w:r>
          </w:p>
        </w:tc>
        <w:tc>
          <w:tcPr>
            <w:tcW w:w="1417" w:type="dxa"/>
          </w:tcPr>
          <w:p w:rsidR="002F20CD" w:rsidRPr="00E54F0D" w:rsidRDefault="002F20CD" w:rsidP="002F20CD">
            <w:pPr>
              <w:rPr>
                <w:rFonts w:asciiTheme="majorHAnsi" w:hAnsiTheme="majorHAnsi"/>
                <w:sz w:val="20"/>
                <w:szCs w:val="20"/>
              </w:rPr>
            </w:pPr>
            <w:r w:rsidRPr="00E54F0D">
              <w:rPr>
                <w:rFonts w:asciiTheme="majorHAnsi" w:hAnsiTheme="majorHAnsi"/>
                <w:sz w:val="20"/>
                <w:szCs w:val="20"/>
              </w:rPr>
              <w:t>Anual</w:t>
            </w:r>
          </w:p>
        </w:tc>
        <w:tc>
          <w:tcPr>
            <w:tcW w:w="2366" w:type="dxa"/>
          </w:tcPr>
          <w:p w:rsidR="002F20CD" w:rsidRPr="00ED5197" w:rsidRDefault="002F20CD" w:rsidP="002F20CD">
            <w:pPr>
              <w:rPr>
                <w:rFonts w:asciiTheme="majorHAnsi" w:hAnsiTheme="majorHAnsi"/>
                <w:b/>
                <w:sz w:val="20"/>
                <w:szCs w:val="20"/>
                <w:u w:val="single"/>
              </w:rPr>
            </w:pPr>
            <w:r>
              <w:rPr>
                <w:rFonts w:asciiTheme="majorHAnsi" w:hAnsiTheme="majorHAnsi"/>
                <w:sz w:val="20"/>
                <w:szCs w:val="20"/>
              </w:rPr>
              <w:t>Limitado número de personal técnico.</w:t>
            </w:r>
          </w:p>
        </w:tc>
      </w:tr>
      <w:tr w:rsidR="002F20CD" w:rsidRPr="00ED5197" w:rsidTr="002F20CD">
        <w:tc>
          <w:tcPr>
            <w:tcW w:w="2093" w:type="dxa"/>
          </w:tcPr>
          <w:p w:rsidR="002F20CD" w:rsidRPr="00ED5197" w:rsidRDefault="002F20CD" w:rsidP="002F20CD">
            <w:pPr>
              <w:rPr>
                <w:rFonts w:asciiTheme="majorHAnsi" w:hAnsiTheme="majorHAnsi"/>
                <w:b/>
                <w:sz w:val="20"/>
                <w:szCs w:val="20"/>
                <w:u w:val="single"/>
              </w:rPr>
            </w:pPr>
          </w:p>
          <w:p w:rsidR="002F20CD" w:rsidRPr="000934A6" w:rsidRDefault="002F20CD" w:rsidP="002F20CD">
            <w:pPr>
              <w:rPr>
                <w:rFonts w:asciiTheme="majorHAnsi" w:hAnsiTheme="majorHAnsi"/>
                <w:sz w:val="20"/>
                <w:szCs w:val="20"/>
                <w:u w:val="single"/>
              </w:rPr>
            </w:pPr>
            <w:r w:rsidRPr="000934A6">
              <w:rPr>
                <w:rFonts w:asciiTheme="majorHAnsi" w:hAnsiTheme="majorHAnsi"/>
                <w:sz w:val="20"/>
                <w:szCs w:val="20"/>
              </w:rPr>
              <w:t xml:space="preserve">Digitalizar el x% de </w:t>
            </w:r>
            <w:r>
              <w:rPr>
                <w:rFonts w:asciiTheme="majorHAnsi" w:hAnsiTheme="majorHAnsi"/>
                <w:sz w:val="20"/>
                <w:szCs w:val="20"/>
              </w:rPr>
              <w:t xml:space="preserve">expedientes </w:t>
            </w:r>
            <w:r w:rsidRPr="000934A6">
              <w:rPr>
                <w:rFonts w:asciiTheme="majorHAnsi" w:hAnsiTheme="majorHAnsi"/>
                <w:sz w:val="20"/>
                <w:szCs w:val="20"/>
              </w:rPr>
              <w:t>establecimientos de salud registrados.</w:t>
            </w:r>
          </w:p>
          <w:p w:rsidR="002F20CD" w:rsidRPr="00ED5197" w:rsidRDefault="002F20CD" w:rsidP="002F20CD">
            <w:pPr>
              <w:rPr>
                <w:rFonts w:asciiTheme="majorHAnsi" w:hAnsiTheme="majorHAnsi"/>
                <w:b/>
                <w:sz w:val="20"/>
                <w:szCs w:val="20"/>
                <w:u w:val="single"/>
              </w:rPr>
            </w:pPr>
          </w:p>
        </w:tc>
        <w:tc>
          <w:tcPr>
            <w:tcW w:w="992" w:type="dxa"/>
          </w:tcPr>
          <w:p w:rsidR="002F20CD" w:rsidRPr="00CF2879" w:rsidRDefault="002F20CD" w:rsidP="002F20CD">
            <w:pPr>
              <w:rPr>
                <w:rFonts w:asciiTheme="majorHAnsi" w:hAnsiTheme="majorHAnsi"/>
                <w:sz w:val="20"/>
                <w:szCs w:val="20"/>
              </w:rPr>
            </w:pPr>
            <w:r>
              <w:rPr>
                <w:rFonts w:asciiTheme="majorHAnsi" w:hAnsiTheme="majorHAnsi"/>
                <w:sz w:val="20"/>
                <w:szCs w:val="20"/>
              </w:rPr>
              <w:t>5%</w:t>
            </w:r>
          </w:p>
        </w:tc>
        <w:tc>
          <w:tcPr>
            <w:tcW w:w="1276" w:type="dxa"/>
          </w:tcPr>
          <w:p w:rsidR="002F20CD" w:rsidRPr="00ED5197" w:rsidRDefault="002F20CD" w:rsidP="002F20CD">
            <w:pPr>
              <w:rPr>
                <w:rFonts w:asciiTheme="majorHAnsi" w:hAnsiTheme="majorHAnsi"/>
                <w:b/>
                <w:sz w:val="20"/>
                <w:szCs w:val="20"/>
                <w:u w:val="single"/>
              </w:rPr>
            </w:pPr>
            <w:r>
              <w:rPr>
                <w:rFonts w:asciiTheme="majorHAnsi" w:hAnsiTheme="majorHAnsi"/>
                <w:sz w:val="20"/>
                <w:szCs w:val="20"/>
              </w:rPr>
              <w:t>Diciembre 2017</w:t>
            </w:r>
          </w:p>
        </w:tc>
        <w:tc>
          <w:tcPr>
            <w:tcW w:w="2693" w:type="dxa"/>
          </w:tcPr>
          <w:p w:rsidR="002F20CD" w:rsidRPr="000934A6" w:rsidRDefault="002F20CD" w:rsidP="002F20CD">
            <w:pPr>
              <w:rPr>
                <w:rFonts w:asciiTheme="majorHAnsi" w:hAnsiTheme="majorHAnsi"/>
                <w:sz w:val="20"/>
                <w:szCs w:val="20"/>
              </w:rPr>
            </w:pPr>
            <w:r w:rsidRPr="000934A6">
              <w:rPr>
                <w:rFonts w:asciiTheme="majorHAnsi" w:hAnsiTheme="majorHAnsi"/>
                <w:sz w:val="20"/>
                <w:szCs w:val="20"/>
              </w:rPr>
              <w:t>Núme</w:t>
            </w:r>
            <w:r>
              <w:rPr>
                <w:rFonts w:asciiTheme="majorHAnsi" w:hAnsiTheme="majorHAnsi"/>
                <w:sz w:val="20"/>
                <w:szCs w:val="20"/>
              </w:rPr>
              <w:t>ro de expedientes digitalizados/</w:t>
            </w:r>
            <w:r w:rsidRPr="000934A6">
              <w:rPr>
                <w:rFonts w:asciiTheme="majorHAnsi" w:hAnsiTheme="majorHAnsi"/>
                <w:sz w:val="20"/>
                <w:szCs w:val="20"/>
              </w:rPr>
              <w:t xml:space="preserve">Número </w:t>
            </w:r>
            <w:r>
              <w:rPr>
                <w:rFonts w:asciiTheme="majorHAnsi" w:hAnsiTheme="majorHAnsi"/>
                <w:sz w:val="20"/>
                <w:szCs w:val="20"/>
              </w:rPr>
              <w:t xml:space="preserve">total </w:t>
            </w:r>
            <w:r w:rsidRPr="000934A6">
              <w:rPr>
                <w:rFonts w:asciiTheme="majorHAnsi" w:hAnsiTheme="majorHAnsi"/>
                <w:sz w:val="20"/>
                <w:szCs w:val="20"/>
              </w:rPr>
              <w:t>de establecimientos registrados.</w:t>
            </w:r>
          </w:p>
          <w:p w:rsidR="002F20CD" w:rsidRPr="000934A6" w:rsidRDefault="002F20CD" w:rsidP="002F20CD">
            <w:pPr>
              <w:ind w:left="708"/>
              <w:rPr>
                <w:rFonts w:asciiTheme="majorHAnsi" w:hAnsiTheme="majorHAnsi"/>
                <w:sz w:val="20"/>
                <w:szCs w:val="20"/>
              </w:rPr>
            </w:pPr>
          </w:p>
          <w:p w:rsidR="002F20CD" w:rsidRPr="00ED5197" w:rsidRDefault="002F20CD" w:rsidP="002F20CD">
            <w:pPr>
              <w:rPr>
                <w:rFonts w:asciiTheme="majorHAnsi" w:hAnsiTheme="majorHAnsi"/>
                <w:b/>
                <w:sz w:val="20"/>
                <w:szCs w:val="20"/>
                <w:u w:val="single"/>
              </w:rPr>
            </w:pPr>
          </w:p>
        </w:tc>
        <w:tc>
          <w:tcPr>
            <w:tcW w:w="1985" w:type="dxa"/>
          </w:tcPr>
          <w:p w:rsidR="002F20CD" w:rsidRPr="00ED5197" w:rsidRDefault="002F20CD" w:rsidP="002F20CD">
            <w:pPr>
              <w:rPr>
                <w:rFonts w:asciiTheme="majorHAnsi" w:hAnsiTheme="majorHAnsi"/>
                <w:b/>
                <w:sz w:val="20"/>
                <w:szCs w:val="20"/>
                <w:u w:val="single"/>
              </w:rPr>
            </w:pPr>
            <w:r>
              <w:rPr>
                <w:rFonts w:asciiTheme="majorHAnsi" w:hAnsiTheme="majorHAnsi"/>
                <w:sz w:val="20"/>
                <w:szCs w:val="20"/>
              </w:rPr>
              <w:t>Expedientes en físico</w:t>
            </w:r>
          </w:p>
        </w:tc>
        <w:tc>
          <w:tcPr>
            <w:tcW w:w="1417" w:type="dxa"/>
          </w:tcPr>
          <w:p w:rsidR="002F20CD" w:rsidRPr="00E54F0D" w:rsidRDefault="002F20CD" w:rsidP="002F20CD">
            <w:pPr>
              <w:rPr>
                <w:rFonts w:asciiTheme="majorHAnsi" w:hAnsiTheme="majorHAnsi"/>
                <w:sz w:val="20"/>
                <w:szCs w:val="20"/>
              </w:rPr>
            </w:pPr>
            <w:r w:rsidRPr="00E54F0D">
              <w:rPr>
                <w:rFonts w:asciiTheme="majorHAnsi" w:hAnsiTheme="majorHAnsi"/>
                <w:sz w:val="20"/>
                <w:szCs w:val="20"/>
              </w:rPr>
              <w:t>Anual</w:t>
            </w:r>
          </w:p>
        </w:tc>
        <w:tc>
          <w:tcPr>
            <w:tcW w:w="2366" w:type="dxa"/>
          </w:tcPr>
          <w:p w:rsidR="002F20CD" w:rsidRDefault="002F20CD" w:rsidP="002F20CD">
            <w:pPr>
              <w:rPr>
                <w:rFonts w:asciiTheme="majorHAnsi" w:hAnsiTheme="majorHAnsi"/>
                <w:sz w:val="20"/>
                <w:szCs w:val="20"/>
              </w:rPr>
            </w:pPr>
            <w:r>
              <w:rPr>
                <w:rFonts w:asciiTheme="majorHAnsi" w:hAnsiTheme="majorHAnsi"/>
                <w:sz w:val="20"/>
                <w:szCs w:val="20"/>
              </w:rPr>
              <w:t>Ausencia de b</w:t>
            </w:r>
            <w:r w:rsidRPr="00F9137E">
              <w:rPr>
                <w:rFonts w:asciiTheme="majorHAnsi" w:hAnsiTheme="majorHAnsi"/>
                <w:sz w:val="20"/>
                <w:szCs w:val="20"/>
              </w:rPr>
              <w:t>ase de datos.</w:t>
            </w:r>
          </w:p>
          <w:p w:rsidR="002F20CD" w:rsidRDefault="002F20CD" w:rsidP="002F20CD">
            <w:pPr>
              <w:rPr>
                <w:rFonts w:asciiTheme="majorHAnsi" w:hAnsiTheme="majorHAnsi"/>
                <w:sz w:val="20"/>
                <w:szCs w:val="20"/>
              </w:rPr>
            </w:pPr>
          </w:p>
          <w:p w:rsidR="002F20CD" w:rsidRPr="00F9137E" w:rsidRDefault="002F20CD" w:rsidP="002F20CD">
            <w:pPr>
              <w:rPr>
                <w:rFonts w:asciiTheme="majorHAnsi" w:hAnsiTheme="majorHAnsi"/>
                <w:sz w:val="20"/>
                <w:szCs w:val="20"/>
              </w:rPr>
            </w:pPr>
            <w:r>
              <w:rPr>
                <w:rFonts w:asciiTheme="majorHAnsi" w:hAnsiTheme="majorHAnsi"/>
                <w:sz w:val="20"/>
                <w:szCs w:val="20"/>
              </w:rPr>
              <w:t>Limitado número de personal administrativo.</w:t>
            </w:r>
          </w:p>
        </w:tc>
      </w:tr>
      <w:tr w:rsidR="002F20CD" w:rsidRPr="00ED5197" w:rsidTr="002F20CD">
        <w:tc>
          <w:tcPr>
            <w:tcW w:w="2093" w:type="dxa"/>
          </w:tcPr>
          <w:p w:rsidR="002F20CD" w:rsidRPr="000934A6" w:rsidRDefault="002F20CD" w:rsidP="002F20CD">
            <w:pPr>
              <w:rPr>
                <w:rFonts w:asciiTheme="majorHAnsi" w:hAnsiTheme="majorHAnsi"/>
                <w:sz w:val="20"/>
                <w:szCs w:val="20"/>
              </w:rPr>
            </w:pPr>
            <w:r w:rsidRPr="000934A6">
              <w:rPr>
                <w:rFonts w:asciiTheme="majorHAnsi" w:hAnsiTheme="majorHAnsi"/>
                <w:sz w:val="20"/>
                <w:szCs w:val="20"/>
              </w:rPr>
              <w:lastRenderedPageBreak/>
              <w:t>Alcanzar el X% de mejora en atención a usuarios que se avocan a la Unidad.</w:t>
            </w:r>
          </w:p>
        </w:tc>
        <w:tc>
          <w:tcPr>
            <w:tcW w:w="992" w:type="dxa"/>
          </w:tcPr>
          <w:p w:rsidR="002F20CD" w:rsidRDefault="002F20CD" w:rsidP="002F20CD">
            <w:r>
              <w:rPr>
                <w:rFonts w:asciiTheme="majorHAnsi" w:hAnsiTheme="majorHAnsi"/>
                <w:sz w:val="20"/>
                <w:szCs w:val="20"/>
              </w:rPr>
              <w:t>50%</w:t>
            </w:r>
          </w:p>
        </w:tc>
        <w:tc>
          <w:tcPr>
            <w:tcW w:w="1276" w:type="dxa"/>
          </w:tcPr>
          <w:p w:rsidR="002F20CD" w:rsidRDefault="002F20CD" w:rsidP="002F20CD">
            <w:r w:rsidRPr="003D770B">
              <w:rPr>
                <w:rFonts w:asciiTheme="majorHAnsi" w:hAnsiTheme="majorHAnsi"/>
                <w:sz w:val="20"/>
                <w:szCs w:val="20"/>
              </w:rPr>
              <w:t>Diciembre 2017</w:t>
            </w:r>
          </w:p>
        </w:tc>
        <w:tc>
          <w:tcPr>
            <w:tcW w:w="2693" w:type="dxa"/>
          </w:tcPr>
          <w:p w:rsidR="002F20CD" w:rsidRPr="004F10F5" w:rsidRDefault="002F20CD" w:rsidP="002F20CD">
            <w:pPr>
              <w:rPr>
                <w:rFonts w:asciiTheme="majorHAnsi" w:hAnsiTheme="majorHAnsi"/>
                <w:sz w:val="20"/>
                <w:szCs w:val="20"/>
              </w:rPr>
            </w:pPr>
            <w:r w:rsidRPr="000934A6">
              <w:rPr>
                <w:rFonts w:asciiTheme="majorHAnsi" w:hAnsiTheme="majorHAnsi"/>
                <w:sz w:val="20"/>
                <w:szCs w:val="20"/>
              </w:rPr>
              <w:t>Número de usuarios satisfechos con la atención brindada</w:t>
            </w:r>
            <w:r>
              <w:rPr>
                <w:rFonts w:asciiTheme="majorHAnsi" w:hAnsiTheme="majorHAnsi"/>
                <w:sz w:val="20"/>
                <w:szCs w:val="20"/>
              </w:rPr>
              <w:t>/</w:t>
            </w:r>
            <w:r w:rsidRPr="000934A6">
              <w:rPr>
                <w:rFonts w:asciiTheme="majorHAnsi" w:hAnsiTheme="majorHAnsi"/>
                <w:sz w:val="20"/>
                <w:szCs w:val="20"/>
              </w:rPr>
              <w:t>Número de usuarios atendidos en la Unidad.</w:t>
            </w:r>
          </w:p>
        </w:tc>
        <w:tc>
          <w:tcPr>
            <w:tcW w:w="1985" w:type="dxa"/>
          </w:tcPr>
          <w:p w:rsidR="002F20CD" w:rsidRPr="000809C1" w:rsidRDefault="002F20CD" w:rsidP="002F20CD">
            <w:pPr>
              <w:rPr>
                <w:rFonts w:asciiTheme="majorHAnsi" w:hAnsiTheme="majorHAnsi"/>
                <w:sz w:val="20"/>
                <w:szCs w:val="20"/>
              </w:rPr>
            </w:pPr>
            <w:r>
              <w:rPr>
                <w:rFonts w:asciiTheme="majorHAnsi" w:hAnsiTheme="majorHAnsi"/>
                <w:sz w:val="20"/>
                <w:szCs w:val="20"/>
              </w:rPr>
              <w:t>Resultado de la aplicación del instrumento de medición.</w:t>
            </w:r>
          </w:p>
        </w:tc>
        <w:tc>
          <w:tcPr>
            <w:tcW w:w="1417" w:type="dxa"/>
          </w:tcPr>
          <w:p w:rsidR="002F20CD" w:rsidRPr="00E54F0D" w:rsidRDefault="002F20CD" w:rsidP="002F20CD">
            <w:pPr>
              <w:rPr>
                <w:rFonts w:asciiTheme="majorHAnsi" w:hAnsiTheme="majorHAnsi"/>
                <w:sz w:val="20"/>
                <w:szCs w:val="20"/>
              </w:rPr>
            </w:pPr>
            <w:r w:rsidRPr="00E54F0D">
              <w:rPr>
                <w:rFonts w:asciiTheme="majorHAnsi" w:hAnsiTheme="majorHAnsi"/>
                <w:sz w:val="20"/>
                <w:szCs w:val="20"/>
              </w:rPr>
              <w:t>Mensual</w:t>
            </w:r>
          </w:p>
        </w:tc>
        <w:tc>
          <w:tcPr>
            <w:tcW w:w="2366" w:type="dxa"/>
          </w:tcPr>
          <w:p w:rsidR="002F20CD" w:rsidRDefault="002F20CD" w:rsidP="002F20CD">
            <w:pPr>
              <w:rPr>
                <w:rFonts w:asciiTheme="majorHAnsi" w:hAnsiTheme="majorHAnsi"/>
                <w:sz w:val="20"/>
                <w:szCs w:val="20"/>
              </w:rPr>
            </w:pPr>
            <w:r>
              <w:rPr>
                <w:rFonts w:asciiTheme="majorHAnsi" w:hAnsiTheme="majorHAnsi"/>
                <w:sz w:val="20"/>
                <w:szCs w:val="20"/>
              </w:rPr>
              <w:t>Ausencia de instrumentos de medición de satisfacción.</w:t>
            </w:r>
          </w:p>
          <w:p w:rsidR="002F20CD" w:rsidRDefault="002F20CD" w:rsidP="002F20CD">
            <w:pPr>
              <w:rPr>
                <w:rFonts w:asciiTheme="majorHAnsi" w:hAnsiTheme="majorHAnsi"/>
                <w:sz w:val="20"/>
                <w:szCs w:val="20"/>
              </w:rPr>
            </w:pPr>
          </w:p>
          <w:p w:rsidR="002F20CD" w:rsidRPr="00ED5197" w:rsidRDefault="002F20CD" w:rsidP="002F20CD">
            <w:pPr>
              <w:rPr>
                <w:rFonts w:asciiTheme="majorHAnsi" w:hAnsiTheme="majorHAnsi"/>
                <w:b/>
                <w:sz w:val="20"/>
                <w:szCs w:val="20"/>
                <w:u w:val="single"/>
              </w:rPr>
            </w:pPr>
            <w:r>
              <w:rPr>
                <w:rFonts w:asciiTheme="majorHAnsi" w:hAnsiTheme="majorHAnsi"/>
                <w:sz w:val="20"/>
                <w:szCs w:val="20"/>
              </w:rPr>
              <w:t xml:space="preserve">Limitado número de personal. </w:t>
            </w:r>
          </w:p>
        </w:tc>
      </w:tr>
    </w:tbl>
    <w:p w:rsidR="002F20CD" w:rsidRDefault="002F20CD" w:rsidP="002F20CD">
      <w:pPr>
        <w:spacing w:after="0" w:line="240" w:lineRule="auto"/>
        <w:rPr>
          <w:rFonts w:asciiTheme="majorHAnsi" w:hAnsiTheme="majorHAnsi"/>
          <w:b/>
          <w:sz w:val="20"/>
          <w:szCs w:val="20"/>
        </w:rPr>
      </w:pPr>
    </w:p>
    <w:p w:rsidR="002F20CD" w:rsidRDefault="002F20CD" w:rsidP="00E95C8E">
      <w:pPr>
        <w:jc w:val="center"/>
        <w:rPr>
          <w:b/>
          <w:sz w:val="96"/>
          <w:szCs w:val="96"/>
        </w:rPr>
      </w:pPr>
    </w:p>
    <w:p w:rsidR="007143A3" w:rsidRDefault="007143A3" w:rsidP="00E95C8E">
      <w:pPr>
        <w:jc w:val="center"/>
        <w:rPr>
          <w:b/>
          <w:sz w:val="96"/>
          <w:szCs w:val="96"/>
        </w:rPr>
      </w:pPr>
    </w:p>
    <w:p w:rsidR="007143A3" w:rsidRDefault="007143A3" w:rsidP="00E95C8E">
      <w:pPr>
        <w:jc w:val="center"/>
        <w:rPr>
          <w:b/>
          <w:sz w:val="96"/>
          <w:szCs w:val="96"/>
        </w:rPr>
      </w:pPr>
    </w:p>
    <w:p w:rsidR="007143A3" w:rsidRDefault="007143A3" w:rsidP="00E95C8E">
      <w:pPr>
        <w:jc w:val="center"/>
        <w:rPr>
          <w:b/>
          <w:sz w:val="96"/>
          <w:szCs w:val="96"/>
        </w:rPr>
      </w:pPr>
    </w:p>
    <w:p w:rsidR="007143A3" w:rsidRDefault="007143A3" w:rsidP="007143A3">
      <w:pPr>
        <w:pStyle w:val="Ttulo1"/>
      </w:pPr>
    </w:p>
    <w:p w:rsidR="007143A3" w:rsidRDefault="007143A3" w:rsidP="007143A3">
      <w:pPr>
        <w:pStyle w:val="Ttulo1"/>
      </w:pPr>
    </w:p>
    <w:p w:rsidR="007143A3" w:rsidRDefault="007143A3" w:rsidP="007143A3">
      <w:pPr>
        <w:pStyle w:val="Ttulo1"/>
      </w:pPr>
      <w:bookmarkStart w:id="22" w:name="_Toc493186172"/>
      <w:r>
        <w:t>UNIDAD DE EDUCACION PERMANENTE EN SALUD</w:t>
      </w:r>
      <w:bookmarkEnd w:id="22"/>
    </w:p>
    <w:tbl>
      <w:tblPr>
        <w:tblStyle w:val="Tablaconcuadrcula"/>
        <w:tblpPr w:leftFromText="141" w:rightFromText="141" w:vertAnchor="page" w:horzAnchor="margin" w:tblpY="3346"/>
        <w:tblW w:w="13716" w:type="dxa"/>
        <w:tblLook w:val="04A0" w:firstRow="1" w:lastRow="0" w:firstColumn="1" w:lastColumn="0" w:noHBand="0" w:noVBand="1"/>
      </w:tblPr>
      <w:tblGrid>
        <w:gridCol w:w="2060"/>
        <w:gridCol w:w="1058"/>
        <w:gridCol w:w="1548"/>
        <w:gridCol w:w="2281"/>
        <w:gridCol w:w="1791"/>
        <w:gridCol w:w="1535"/>
        <w:gridCol w:w="3443"/>
      </w:tblGrid>
      <w:tr w:rsidR="007143A3" w:rsidRPr="00F82107" w:rsidTr="007143A3">
        <w:tc>
          <w:tcPr>
            <w:tcW w:w="2060" w:type="dxa"/>
            <w:shd w:val="clear" w:color="auto" w:fill="92D050"/>
          </w:tcPr>
          <w:p w:rsidR="007143A3" w:rsidRPr="00F82107" w:rsidRDefault="007143A3" w:rsidP="007143A3">
            <w:pPr>
              <w:jc w:val="center"/>
              <w:rPr>
                <w:b/>
                <w:color w:val="FFFFFF" w:themeColor="background1"/>
                <w:sz w:val="20"/>
                <w:szCs w:val="20"/>
              </w:rPr>
            </w:pPr>
            <w:r w:rsidRPr="00F82107">
              <w:rPr>
                <w:b/>
                <w:color w:val="FFFFFF" w:themeColor="background1"/>
                <w:sz w:val="20"/>
                <w:szCs w:val="20"/>
              </w:rPr>
              <w:t>OBJETIVO</w:t>
            </w:r>
          </w:p>
        </w:tc>
        <w:tc>
          <w:tcPr>
            <w:tcW w:w="1058" w:type="dxa"/>
            <w:shd w:val="clear" w:color="auto" w:fill="92D050"/>
          </w:tcPr>
          <w:p w:rsidR="007143A3" w:rsidRPr="00F82107" w:rsidRDefault="007143A3" w:rsidP="007143A3">
            <w:pPr>
              <w:jc w:val="center"/>
              <w:rPr>
                <w:b/>
                <w:color w:val="FFFFFF" w:themeColor="background1"/>
                <w:sz w:val="20"/>
                <w:szCs w:val="20"/>
              </w:rPr>
            </w:pPr>
            <w:r w:rsidRPr="00F82107">
              <w:rPr>
                <w:b/>
                <w:color w:val="FFFFFF" w:themeColor="background1"/>
                <w:sz w:val="20"/>
                <w:szCs w:val="20"/>
              </w:rPr>
              <w:t>META</w:t>
            </w:r>
          </w:p>
        </w:tc>
        <w:tc>
          <w:tcPr>
            <w:tcW w:w="1548" w:type="dxa"/>
            <w:shd w:val="clear" w:color="auto" w:fill="92D050"/>
          </w:tcPr>
          <w:p w:rsidR="007143A3" w:rsidRPr="00F82107" w:rsidRDefault="007143A3" w:rsidP="007143A3">
            <w:pPr>
              <w:jc w:val="center"/>
              <w:rPr>
                <w:b/>
                <w:color w:val="FFFFFF" w:themeColor="background1"/>
                <w:sz w:val="20"/>
                <w:szCs w:val="20"/>
              </w:rPr>
            </w:pPr>
            <w:r w:rsidRPr="00F82107">
              <w:rPr>
                <w:b/>
                <w:color w:val="FFFFFF" w:themeColor="background1"/>
                <w:sz w:val="20"/>
                <w:szCs w:val="20"/>
              </w:rPr>
              <w:t>PLAZO</w:t>
            </w:r>
          </w:p>
        </w:tc>
        <w:tc>
          <w:tcPr>
            <w:tcW w:w="2281" w:type="dxa"/>
            <w:shd w:val="clear" w:color="auto" w:fill="92D050"/>
          </w:tcPr>
          <w:p w:rsidR="007143A3" w:rsidRPr="00F82107" w:rsidRDefault="007143A3" w:rsidP="007143A3">
            <w:pPr>
              <w:jc w:val="center"/>
              <w:rPr>
                <w:b/>
                <w:color w:val="FFFFFF" w:themeColor="background1"/>
                <w:sz w:val="20"/>
                <w:szCs w:val="20"/>
              </w:rPr>
            </w:pPr>
            <w:r w:rsidRPr="00F82107">
              <w:rPr>
                <w:b/>
                <w:color w:val="FFFFFF" w:themeColor="background1"/>
                <w:sz w:val="20"/>
                <w:szCs w:val="20"/>
              </w:rPr>
              <w:t>INDICADOR</w:t>
            </w:r>
          </w:p>
        </w:tc>
        <w:tc>
          <w:tcPr>
            <w:tcW w:w="1791" w:type="dxa"/>
            <w:shd w:val="clear" w:color="auto" w:fill="92D050"/>
          </w:tcPr>
          <w:p w:rsidR="007143A3" w:rsidRPr="00F82107" w:rsidRDefault="007143A3" w:rsidP="007143A3">
            <w:pPr>
              <w:jc w:val="center"/>
              <w:rPr>
                <w:b/>
                <w:color w:val="FFFFFF" w:themeColor="background1"/>
                <w:sz w:val="20"/>
                <w:szCs w:val="20"/>
              </w:rPr>
            </w:pPr>
            <w:r w:rsidRPr="00F82107">
              <w:rPr>
                <w:b/>
                <w:color w:val="FFFFFF" w:themeColor="background1"/>
                <w:sz w:val="20"/>
                <w:szCs w:val="20"/>
              </w:rPr>
              <w:t xml:space="preserve">FUENTE DE INFORMACION </w:t>
            </w:r>
          </w:p>
        </w:tc>
        <w:tc>
          <w:tcPr>
            <w:tcW w:w="1535" w:type="dxa"/>
            <w:shd w:val="clear" w:color="auto" w:fill="92D050"/>
          </w:tcPr>
          <w:p w:rsidR="007143A3" w:rsidRPr="00F82107" w:rsidRDefault="007143A3" w:rsidP="007143A3">
            <w:pPr>
              <w:jc w:val="center"/>
              <w:rPr>
                <w:b/>
                <w:color w:val="FFFFFF" w:themeColor="background1"/>
                <w:sz w:val="20"/>
                <w:szCs w:val="20"/>
              </w:rPr>
            </w:pPr>
            <w:r w:rsidRPr="00F82107">
              <w:rPr>
                <w:b/>
                <w:color w:val="FFFFFF" w:themeColor="background1"/>
                <w:sz w:val="20"/>
                <w:szCs w:val="20"/>
              </w:rPr>
              <w:t>FRECUENCIA DE MEDICIÓN</w:t>
            </w:r>
          </w:p>
        </w:tc>
        <w:tc>
          <w:tcPr>
            <w:tcW w:w="3443" w:type="dxa"/>
            <w:shd w:val="clear" w:color="auto" w:fill="92D050"/>
          </w:tcPr>
          <w:p w:rsidR="007143A3" w:rsidRPr="00F82107" w:rsidRDefault="007143A3" w:rsidP="007143A3">
            <w:pPr>
              <w:jc w:val="center"/>
              <w:rPr>
                <w:b/>
                <w:color w:val="FFFFFF" w:themeColor="background1"/>
                <w:sz w:val="20"/>
                <w:szCs w:val="20"/>
              </w:rPr>
            </w:pPr>
            <w:r w:rsidRPr="00F82107">
              <w:rPr>
                <w:b/>
                <w:color w:val="FFFFFF" w:themeColor="background1"/>
                <w:sz w:val="20"/>
                <w:szCs w:val="20"/>
              </w:rPr>
              <w:t>FACTORES CRITICOS DE ÉXITO</w:t>
            </w:r>
          </w:p>
        </w:tc>
      </w:tr>
      <w:tr w:rsidR="007143A3" w:rsidRPr="00F82107" w:rsidTr="007143A3">
        <w:tc>
          <w:tcPr>
            <w:tcW w:w="2060" w:type="dxa"/>
            <w:vAlign w:val="center"/>
          </w:tcPr>
          <w:p w:rsidR="007143A3" w:rsidRPr="00F82107" w:rsidRDefault="007143A3" w:rsidP="007143A3">
            <w:pPr>
              <w:rPr>
                <w:sz w:val="20"/>
                <w:szCs w:val="20"/>
              </w:rPr>
            </w:pPr>
            <w:r w:rsidRPr="00CC7B16">
              <w:rPr>
                <w:sz w:val="20"/>
                <w:szCs w:val="20"/>
              </w:rPr>
              <w:t>Incrementar un X % de los profesionales hayan sido formados por programas desarrollados por el CSSP</w:t>
            </w:r>
          </w:p>
        </w:tc>
        <w:tc>
          <w:tcPr>
            <w:tcW w:w="1058" w:type="dxa"/>
            <w:vAlign w:val="center"/>
          </w:tcPr>
          <w:p w:rsidR="007143A3" w:rsidRPr="00F82107" w:rsidRDefault="007143A3" w:rsidP="007143A3">
            <w:pPr>
              <w:jc w:val="center"/>
              <w:rPr>
                <w:sz w:val="20"/>
                <w:szCs w:val="20"/>
              </w:rPr>
            </w:pPr>
            <w:r w:rsidRPr="00804718">
              <w:rPr>
                <w:rFonts w:cstheme="minorHAnsi"/>
                <w:sz w:val="20"/>
                <w:szCs w:val="20"/>
              </w:rPr>
              <w:t>20%</w:t>
            </w:r>
          </w:p>
        </w:tc>
        <w:tc>
          <w:tcPr>
            <w:tcW w:w="1548" w:type="dxa"/>
            <w:vAlign w:val="center"/>
          </w:tcPr>
          <w:p w:rsidR="007143A3" w:rsidRPr="00F82107" w:rsidRDefault="007143A3" w:rsidP="007143A3">
            <w:pPr>
              <w:rPr>
                <w:sz w:val="20"/>
                <w:szCs w:val="20"/>
              </w:rPr>
            </w:pPr>
            <w:r w:rsidRPr="00EC4E1B">
              <w:rPr>
                <w:sz w:val="20"/>
                <w:szCs w:val="20"/>
              </w:rPr>
              <w:t>Diciembre del 2017</w:t>
            </w:r>
          </w:p>
        </w:tc>
        <w:tc>
          <w:tcPr>
            <w:tcW w:w="2281" w:type="dxa"/>
            <w:vAlign w:val="center"/>
          </w:tcPr>
          <w:p w:rsidR="007143A3" w:rsidRPr="00F82107" w:rsidRDefault="007143A3" w:rsidP="007143A3">
            <w:pPr>
              <w:rPr>
                <w:sz w:val="20"/>
                <w:szCs w:val="20"/>
              </w:rPr>
            </w:pPr>
            <w:r w:rsidRPr="00CC7B16">
              <w:rPr>
                <w:sz w:val="20"/>
                <w:szCs w:val="20"/>
              </w:rPr>
              <w:t>Número de profesionales inscritos en los programas de educación continua 2017 / Número de profesionales inscritos en los programas de educación continua 2016</w:t>
            </w:r>
          </w:p>
        </w:tc>
        <w:tc>
          <w:tcPr>
            <w:tcW w:w="1791" w:type="dxa"/>
            <w:vAlign w:val="center"/>
          </w:tcPr>
          <w:p w:rsidR="007143A3" w:rsidRPr="00F82107" w:rsidRDefault="007143A3" w:rsidP="007143A3">
            <w:pPr>
              <w:rPr>
                <w:sz w:val="20"/>
                <w:szCs w:val="20"/>
              </w:rPr>
            </w:pPr>
            <w:r w:rsidRPr="00CC7B16">
              <w:rPr>
                <w:sz w:val="20"/>
                <w:szCs w:val="20"/>
              </w:rPr>
              <w:t>Registros de asistencia</w:t>
            </w:r>
          </w:p>
        </w:tc>
        <w:tc>
          <w:tcPr>
            <w:tcW w:w="1535" w:type="dxa"/>
            <w:vAlign w:val="center"/>
          </w:tcPr>
          <w:p w:rsidR="007143A3" w:rsidRPr="00F82107" w:rsidRDefault="007143A3" w:rsidP="007143A3">
            <w:pPr>
              <w:rPr>
                <w:sz w:val="20"/>
                <w:szCs w:val="20"/>
              </w:rPr>
            </w:pPr>
            <w:r w:rsidRPr="00CC7B16">
              <w:rPr>
                <w:sz w:val="20"/>
                <w:szCs w:val="20"/>
              </w:rPr>
              <w:t>semestral</w:t>
            </w:r>
          </w:p>
        </w:tc>
        <w:tc>
          <w:tcPr>
            <w:tcW w:w="3443" w:type="dxa"/>
          </w:tcPr>
          <w:p w:rsidR="007143A3" w:rsidRDefault="007143A3" w:rsidP="00F81E55">
            <w:pPr>
              <w:pStyle w:val="Prrafodelista"/>
              <w:numPr>
                <w:ilvl w:val="0"/>
                <w:numId w:val="16"/>
              </w:numPr>
              <w:ind w:left="360"/>
              <w:jc w:val="both"/>
              <w:rPr>
                <w:sz w:val="20"/>
                <w:szCs w:val="20"/>
              </w:rPr>
            </w:pPr>
            <w:r w:rsidRPr="003441A8">
              <w:rPr>
                <w:sz w:val="20"/>
                <w:szCs w:val="20"/>
              </w:rPr>
              <w:t>Ausencia de un Diagnóstico de Necesidades de Capacitación (DNC) de los profesionales del sector salud.</w:t>
            </w:r>
          </w:p>
          <w:p w:rsidR="007143A3" w:rsidRDefault="007143A3" w:rsidP="00F81E55">
            <w:pPr>
              <w:pStyle w:val="Prrafodelista"/>
              <w:numPr>
                <w:ilvl w:val="0"/>
                <w:numId w:val="16"/>
              </w:numPr>
              <w:ind w:left="360"/>
              <w:jc w:val="both"/>
              <w:rPr>
                <w:sz w:val="20"/>
                <w:szCs w:val="20"/>
              </w:rPr>
            </w:pPr>
            <w:r w:rsidRPr="003441A8">
              <w:rPr>
                <w:sz w:val="20"/>
                <w:szCs w:val="20"/>
              </w:rPr>
              <w:t>Ausencia de un proyecto integrador de las actividades de educación continua en el sector salud del CSSP</w:t>
            </w:r>
          </w:p>
          <w:p w:rsidR="007143A3" w:rsidRDefault="007143A3" w:rsidP="00F81E55">
            <w:pPr>
              <w:pStyle w:val="Prrafodelista"/>
              <w:numPr>
                <w:ilvl w:val="0"/>
                <w:numId w:val="16"/>
              </w:numPr>
              <w:ind w:left="360"/>
              <w:jc w:val="both"/>
              <w:rPr>
                <w:sz w:val="20"/>
                <w:szCs w:val="20"/>
              </w:rPr>
            </w:pPr>
            <w:r w:rsidRPr="003441A8">
              <w:rPr>
                <w:sz w:val="20"/>
                <w:szCs w:val="20"/>
              </w:rPr>
              <w:t>Insuficiente personal Técnico Externo que forme parte de la UEPS que facilite Capacitaciones</w:t>
            </w:r>
          </w:p>
          <w:p w:rsidR="007143A3" w:rsidRDefault="007143A3" w:rsidP="00F81E55">
            <w:pPr>
              <w:pStyle w:val="Prrafodelista"/>
              <w:numPr>
                <w:ilvl w:val="0"/>
                <w:numId w:val="16"/>
              </w:numPr>
              <w:ind w:left="360"/>
              <w:jc w:val="both"/>
              <w:rPr>
                <w:sz w:val="20"/>
                <w:szCs w:val="20"/>
              </w:rPr>
            </w:pPr>
            <w:r w:rsidRPr="003441A8">
              <w:rPr>
                <w:sz w:val="20"/>
                <w:szCs w:val="20"/>
              </w:rPr>
              <w:t>Acceso de las personas a las capacitaciones que se ofertan</w:t>
            </w:r>
          </w:p>
          <w:p w:rsidR="007143A3" w:rsidRPr="00F82107" w:rsidRDefault="007143A3" w:rsidP="00F81E55">
            <w:pPr>
              <w:pStyle w:val="Prrafodelista"/>
              <w:numPr>
                <w:ilvl w:val="0"/>
                <w:numId w:val="16"/>
              </w:numPr>
              <w:ind w:left="360"/>
              <w:jc w:val="both"/>
              <w:rPr>
                <w:sz w:val="20"/>
                <w:szCs w:val="20"/>
              </w:rPr>
            </w:pPr>
            <w:r w:rsidRPr="003441A8">
              <w:rPr>
                <w:sz w:val="20"/>
                <w:szCs w:val="20"/>
              </w:rPr>
              <w:t>Insuficiente Promoción y Publicidad de la oferta de los Programas de Educación continua</w:t>
            </w:r>
          </w:p>
        </w:tc>
      </w:tr>
    </w:tbl>
    <w:p w:rsidR="007143A3" w:rsidRDefault="007143A3" w:rsidP="007143A3">
      <w:pPr>
        <w:pStyle w:val="Ttulo1"/>
      </w:pPr>
    </w:p>
    <w:p w:rsidR="007143A3" w:rsidRDefault="007143A3"/>
    <w:tbl>
      <w:tblPr>
        <w:tblStyle w:val="Tablaconcuadrcula"/>
        <w:tblpPr w:leftFromText="141" w:rightFromText="141" w:horzAnchor="margin" w:tblpY="-315"/>
        <w:tblW w:w="13716" w:type="dxa"/>
        <w:tblLook w:val="04A0" w:firstRow="1" w:lastRow="0" w:firstColumn="1" w:lastColumn="0" w:noHBand="0" w:noVBand="1"/>
      </w:tblPr>
      <w:tblGrid>
        <w:gridCol w:w="2060"/>
        <w:gridCol w:w="1058"/>
        <w:gridCol w:w="1548"/>
        <w:gridCol w:w="2281"/>
        <w:gridCol w:w="1791"/>
        <w:gridCol w:w="1535"/>
        <w:gridCol w:w="3443"/>
      </w:tblGrid>
      <w:tr w:rsidR="007143A3" w:rsidRPr="00F82107" w:rsidTr="002052FE">
        <w:trPr>
          <w:trHeight w:val="1389"/>
        </w:trPr>
        <w:tc>
          <w:tcPr>
            <w:tcW w:w="2060" w:type="dxa"/>
          </w:tcPr>
          <w:p w:rsidR="007143A3" w:rsidRPr="00F82107" w:rsidRDefault="007143A3" w:rsidP="002052FE">
            <w:pPr>
              <w:rPr>
                <w:sz w:val="20"/>
                <w:szCs w:val="20"/>
              </w:rPr>
            </w:pPr>
            <w:r w:rsidRPr="00804718">
              <w:rPr>
                <w:sz w:val="20"/>
                <w:szCs w:val="20"/>
              </w:rPr>
              <w:lastRenderedPageBreak/>
              <w:t>Aumentar el X% de profesionales formados que  mejoren sus competencias profesionales</w:t>
            </w:r>
          </w:p>
        </w:tc>
        <w:tc>
          <w:tcPr>
            <w:tcW w:w="1058" w:type="dxa"/>
            <w:vAlign w:val="center"/>
          </w:tcPr>
          <w:p w:rsidR="007143A3" w:rsidRPr="0089240F" w:rsidRDefault="007143A3" w:rsidP="002052FE">
            <w:pPr>
              <w:jc w:val="center"/>
              <w:rPr>
                <w:sz w:val="20"/>
                <w:szCs w:val="20"/>
              </w:rPr>
            </w:pPr>
            <w:r w:rsidRPr="0089240F">
              <w:rPr>
                <w:sz w:val="20"/>
                <w:szCs w:val="20"/>
              </w:rPr>
              <w:t>15%</w:t>
            </w:r>
          </w:p>
        </w:tc>
        <w:tc>
          <w:tcPr>
            <w:tcW w:w="1548" w:type="dxa"/>
          </w:tcPr>
          <w:p w:rsidR="007143A3" w:rsidRPr="0089240F" w:rsidRDefault="007143A3" w:rsidP="002052FE">
            <w:pPr>
              <w:jc w:val="both"/>
              <w:rPr>
                <w:sz w:val="20"/>
                <w:szCs w:val="20"/>
              </w:rPr>
            </w:pPr>
            <w:r w:rsidRPr="0089240F">
              <w:rPr>
                <w:sz w:val="20"/>
                <w:szCs w:val="20"/>
              </w:rPr>
              <w:t>Diciembre del 2017</w:t>
            </w:r>
          </w:p>
        </w:tc>
        <w:tc>
          <w:tcPr>
            <w:tcW w:w="2281" w:type="dxa"/>
          </w:tcPr>
          <w:p w:rsidR="007143A3" w:rsidRPr="0089240F" w:rsidRDefault="007143A3" w:rsidP="002052FE">
            <w:pPr>
              <w:rPr>
                <w:sz w:val="20"/>
                <w:szCs w:val="20"/>
              </w:rPr>
            </w:pPr>
            <w:r w:rsidRPr="0089240F">
              <w:rPr>
                <w:sz w:val="20"/>
                <w:szCs w:val="20"/>
              </w:rPr>
              <w:t>Número de profesionales que han aprobado los criterios de evaluación del curso de educación continua /Número total  de profesionales inscritos en el curso de educación continua</w:t>
            </w:r>
          </w:p>
        </w:tc>
        <w:tc>
          <w:tcPr>
            <w:tcW w:w="1791" w:type="dxa"/>
          </w:tcPr>
          <w:p w:rsidR="007143A3" w:rsidRPr="0089240F" w:rsidRDefault="007143A3" w:rsidP="002052FE">
            <w:pPr>
              <w:jc w:val="both"/>
              <w:rPr>
                <w:sz w:val="20"/>
                <w:szCs w:val="20"/>
                <w:highlight w:val="yellow"/>
              </w:rPr>
            </w:pPr>
            <w:r w:rsidRPr="0089240F">
              <w:rPr>
                <w:sz w:val="20"/>
                <w:szCs w:val="20"/>
              </w:rPr>
              <w:t>Cuadro de evaluaciones sumativas y formativas reflejando cumplimiento de indicadores de evaluación establecidos</w:t>
            </w:r>
          </w:p>
        </w:tc>
        <w:tc>
          <w:tcPr>
            <w:tcW w:w="1535" w:type="dxa"/>
          </w:tcPr>
          <w:p w:rsidR="007143A3" w:rsidRPr="0089240F" w:rsidRDefault="007143A3" w:rsidP="002052FE">
            <w:pPr>
              <w:jc w:val="both"/>
              <w:rPr>
                <w:sz w:val="20"/>
                <w:szCs w:val="20"/>
                <w:highlight w:val="yellow"/>
              </w:rPr>
            </w:pPr>
            <w:r w:rsidRPr="0089240F">
              <w:rPr>
                <w:sz w:val="20"/>
                <w:szCs w:val="20"/>
              </w:rPr>
              <w:t>Por curso o programa</w:t>
            </w:r>
            <w:r w:rsidRPr="0089240F">
              <w:rPr>
                <w:sz w:val="20"/>
                <w:szCs w:val="20"/>
                <w:highlight w:val="yellow"/>
              </w:rPr>
              <w:t xml:space="preserve"> </w:t>
            </w:r>
          </w:p>
          <w:p w:rsidR="007143A3" w:rsidRPr="0089240F" w:rsidRDefault="007143A3" w:rsidP="002052FE">
            <w:pPr>
              <w:jc w:val="both"/>
              <w:rPr>
                <w:sz w:val="20"/>
                <w:szCs w:val="20"/>
                <w:highlight w:val="yellow"/>
              </w:rPr>
            </w:pPr>
          </w:p>
        </w:tc>
        <w:tc>
          <w:tcPr>
            <w:tcW w:w="3443" w:type="dxa"/>
          </w:tcPr>
          <w:p w:rsidR="007143A3" w:rsidRPr="0089240F" w:rsidRDefault="007143A3" w:rsidP="002052FE">
            <w:pPr>
              <w:jc w:val="both"/>
              <w:rPr>
                <w:sz w:val="20"/>
                <w:szCs w:val="20"/>
              </w:rPr>
            </w:pPr>
          </w:p>
          <w:p w:rsidR="007143A3" w:rsidRPr="0089240F" w:rsidRDefault="007143A3" w:rsidP="00F81E55">
            <w:pPr>
              <w:pStyle w:val="Prrafodelista"/>
              <w:numPr>
                <w:ilvl w:val="0"/>
                <w:numId w:val="45"/>
              </w:numPr>
              <w:ind w:left="359" w:hanging="359"/>
              <w:jc w:val="both"/>
              <w:rPr>
                <w:sz w:val="20"/>
                <w:szCs w:val="20"/>
              </w:rPr>
            </w:pPr>
            <w:r w:rsidRPr="0089240F">
              <w:rPr>
                <w:rFonts w:cstheme="minorHAnsi"/>
                <w:sz w:val="20"/>
                <w:szCs w:val="20"/>
              </w:rPr>
              <w:t xml:space="preserve">No todas las JVPS desarrollan este tipo de actividades de educación continua. </w:t>
            </w:r>
          </w:p>
        </w:tc>
      </w:tr>
      <w:tr w:rsidR="007143A3" w:rsidRPr="00F82107" w:rsidTr="002052FE">
        <w:tc>
          <w:tcPr>
            <w:tcW w:w="2060" w:type="dxa"/>
          </w:tcPr>
          <w:p w:rsidR="007143A3" w:rsidRPr="003441A8" w:rsidRDefault="007143A3" w:rsidP="002052FE">
            <w:pPr>
              <w:rPr>
                <w:sz w:val="20"/>
                <w:szCs w:val="20"/>
                <w:highlight w:val="yellow"/>
              </w:rPr>
            </w:pPr>
            <w:r w:rsidRPr="003441A8">
              <w:rPr>
                <w:sz w:val="20"/>
                <w:szCs w:val="20"/>
              </w:rPr>
              <w:t>Lograr que un X % de los participantes en las actividades de educación continua se encuentren satisfechos de la oferta</w:t>
            </w:r>
          </w:p>
        </w:tc>
        <w:tc>
          <w:tcPr>
            <w:tcW w:w="1058" w:type="dxa"/>
            <w:vAlign w:val="center"/>
          </w:tcPr>
          <w:p w:rsidR="007143A3" w:rsidRPr="0089240F" w:rsidRDefault="007143A3" w:rsidP="002052FE">
            <w:pPr>
              <w:jc w:val="center"/>
              <w:rPr>
                <w:sz w:val="20"/>
                <w:szCs w:val="20"/>
              </w:rPr>
            </w:pPr>
            <w:r w:rsidRPr="0089240F">
              <w:rPr>
                <w:sz w:val="20"/>
                <w:szCs w:val="20"/>
              </w:rPr>
              <w:t>80%</w:t>
            </w:r>
          </w:p>
        </w:tc>
        <w:tc>
          <w:tcPr>
            <w:tcW w:w="1548" w:type="dxa"/>
          </w:tcPr>
          <w:p w:rsidR="007143A3" w:rsidRPr="0089240F" w:rsidRDefault="007143A3" w:rsidP="002052FE">
            <w:pPr>
              <w:jc w:val="both"/>
              <w:rPr>
                <w:sz w:val="20"/>
                <w:szCs w:val="20"/>
              </w:rPr>
            </w:pPr>
            <w:r w:rsidRPr="0089240F">
              <w:rPr>
                <w:sz w:val="20"/>
                <w:szCs w:val="20"/>
              </w:rPr>
              <w:t>Diciembre del 2017</w:t>
            </w:r>
          </w:p>
        </w:tc>
        <w:tc>
          <w:tcPr>
            <w:tcW w:w="2281" w:type="dxa"/>
          </w:tcPr>
          <w:p w:rsidR="007143A3" w:rsidRPr="0089240F" w:rsidRDefault="007143A3" w:rsidP="002052FE">
            <w:pPr>
              <w:rPr>
                <w:sz w:val="20"/>
                <w:szCs w:val="20"/>
                <w:highlight w:val="yellow"/>
              </w:rPr>
            </w:pPr>
            <w:r w:rsidRPr="0089240F">
              <w:rPr>
                <w:sz w:val="20"/>
                <w:szCs w:val="20"/>
              </w:rPr>
              <w:t>Número de participantes en las actividades de educación continua satisfechos / Número total de participantes</w:t>
            </w:r>
          </w:p>
        </w:tc>
        <w:tc>
          <w:tcPr>
            <w:tcW w:w="1791" w:type="dxa"/>
          </w:tcPr>
          <w:p w:rsidR="007143A3" w:rsidRPr="0089240F" w:rsidRDefault="007143A3" w:rsidP="002052FE">
            <w:pPr>
              <w:jc w:val="both"/>
              <w:rPr>
                <w:sz w:val="20"/>
                <w:szCs w:val="20"/>
              </w:rPr>
            </w:pPr>
            <w:r w:rsidRPr="0089240F">
              <w:rPr>
                <w:sz w:val="20"/>
                <w:szCs w:val="20"/>
              </w:rPr>
              <w:t>Evaluaciones de  Satisfacción de la Actividad de Educación Continua</w:t>
            </w:r>
          </w:p>
        </w:tc>
        <w:tc>
          <w:tcPr>
            <w:tcW w:w="1535" w:type="dxa"/>
          </w:tcPr>
          <w:p w:rsidR="007143A3" w:rsidRPr="0089240F" w:rsidRDefault="007143A3" w:rsidP="002052FE">
            <w:pPr>
              <w:jc w:val="both"/>
              <w:rPr>
                <w:sz w:val="20"/>
                <w:szCs w:val="20"/>
              </w:rPr>
            </w:pPr>
            <w:r w:rsidRPr="0089240F">
              <w:rPr>
                <w:sz w:val="20"/>
                <w:szCs w:val="20"/>
              </w:rPr>
              <w:t>Por curso o programa</w:t>
            </w:r>
          </w:p>
        </w:tc>
        <w:tc>
          <w:tcPr>
            <w:tcW w:w="3443" w:type="dxa"/>
          </w:tcPr>
          <w:p w:rsidR="007143A3" w:rsidRPr="0089240F" w:rsidRDefault="007143A3" w:rsidP="00F81E55">
            <w:pPr>
              <w:pStyle w:val="Prrafodelista"/>
              <w:numPr>
                <w:ilvl w:val="0"/>
                <w:numId w:val="44"/>
              </w:numPr>
              <w:ind w:left="359" w:hanging="359"/>
              <w:jc w:val="both"/>
              <w:rPr>
                <w:rFonts w:cstheme="minorHAnsi"/>
                <w:sz w:val="20"/>
                <w:szCs w:val="20"/>
              </w:rPr>
            </w:pPr>
            <w:r w:rsidRPr="0089240F">
              <w:rPr>
                <w:rFonts w:cstheme="minorHAnsi"/>
                <w:sz w:val="20"/>
                <w:szCs w:val="20"/>
              </w:rPr>
              <w:t>Ausencia lineamiento uniforme para  las evaluaciones de acuerdo a la actividad realizada</w:t>
            </w:r>
          </w:p>
          <w:p w:rsidR="007143A3" w:rsidRPr="0089240F" w:rsidRDefault="007143A3" w:rsidP="00F81E55">
            <w:pPr>
              <w:pStyle w:val="Prrafodelista"/>
              <w:numPr>
                <w:ilvl w:val="0"/>
                <w:numId w:val="44"/>
              </w:numPr>
              <w:ind w:left="359" w:hanging="359"/>
              <w:jc w:val="both"/>
              <w:rPr>
                <w:rFonts w:cstheme="minorHAnsi"/>
                <w:sz w:val="20"/>
                <w:szCs w:val="20"/>
              </w:rPr>
            </w:pPr>
            <w:r w:rsidRPr="0089240F">
              <w:rPr>
                <w:rFonts w:cstheme="minorHAnsi"/>
                <w:sz w:val="20"/>
                <w:szCs w:val="20"/>
              </w:rPr>
              <w:t>Número insuficiente de personal en UEPS para sistematización de las evaluaciones</w:t>
            </w:r>
          </w:p>
          <w:p w:rsidR="007143A3" w:rsidRPr="0089240F" w:rsidRDefault="007143A3" w:rsidP="00F81E55">
            <w:pPr>
              <w:pStyle w:val="Prrafodelista"/>
              <w:numPr>
                <w:ilvl w:val="0"/>
                <w:numId w:val="44"/>
              </w:numPr>
              <w:ind w:left="359" w:hanging="359"/>
              <w:jc w:val="both"/>
              <w:rPr>
                <w:sz w:val="20"/>
                <w:szCs w:val="20"/>
              </w:rPr>
            </w:pPr>
            <w:r w:rsidRPr="0089240F">
              <w:rPr>
                <w:rFonts w:cstheme="minorHAnsi"/>
                <w:sz w:val="20"/>
                <w:szCs w:val="20"/>
              </w:rPr>
              <w:t>Falta de las Bases de datos  de la Evaluación por tipo de actividad</w:t>
            </w:r>
          </w:p>
        </w:tc>
      </w:tr>
    </w:tbl>
    <w:p w:rsidR="007143A3" w:rsidRDefault="007143A3" w:rsidP="00E95C8E">
      <w:pPr>
        <w:jc w:val="center"/>
        <w:rPr>
          <w:b/>
          <w:sz w:val="96"/>
          <w:szCs w:val="96"/>
        </w:rPr>
      </w:pPr>
    </w:p>
    <w:p w:rsidR="007143A3" w:rsidRPr="00E95C8E" w:rsidRDefault="007143A3" w:rsidP="00E95C8E">
      <w:pPr>
        <w:jc w:val="center"/>
        <w:rPr>
          <w:b/>
          <w:sz w:val="96"/>
          <w:szCs w:val="96"/>
        </w:rPr>
      </w:pPr>
    </w:p>
    <w:sectPr w:rsidR="007143A3" w:rsidRPr="00E95C8E" w:rsidSect="0060508C">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789" w:rsidRDefault="00DC2789" w:rsidP="0070774F">
      <w:pPr>
        <w:spacing w:after="0" w:line="240" w:lineRule="auto"/>
      </w:pPr>
      <w:r>
        <w:separator/>
      </w:r>
    </w:p>
  </w:endnote>
  <w:endnote w:type="continuationSeparator" w:id="0">
    <w:p w:rsidR="00DC2789" w:rsidRDefault="00DC2789" w:rsidP="0070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44"/>
      <w:gridCol w:w="4394"/>
    </w:tblGrid>
    <w:tr w:rsidR="00500CB8">
      <w:trPr>
        <w:trHeight w:hRule="exact" w:val="115"/>
        <w:jc w:val="center"/>
      </w:trPr>
      <w:tc>
        <w:tcPr>
          <w:tcW w:w="4686" w:type="dxa"/>
          <w:shd w:val="clear" w:color="auto" w:fill="4F81BD" w:themeFill="accent1"/>
          <w:tcMar>
            <w:top w:w="0" w:type="dxa"/>
            <w:bottom w:w="0" w:type="dxa"/>
          </w:tcMar>
        </w:tcPr>
        <w:p w:rsidR="00500CB8" w:rsidRDefault="00500CB8">
          <w:pPr>
            <w:pStyle w:val="Encabezado"/>
            <w:rPr>
              <w:caps/>
              <w:sz w:val="18"/>
            </w:rPr>
          </w:pPr>
        </w:p>
      </w:tc>
      <w:tc>
        <w:tcPr>
          <w:tcW w:w="4674" w:type="dxa"/>
          <w:shd w:val="clear" w:color="auto" w:fill="4F81BD" w:themeFill="accent1"/>
          <w:tcMar>
            <w:top w:w="0" w:type="dxa"/>
            <w:bottom w:w="0" w:type="dxa"/>
          </w:tcMar>
        </w:tcPr>
        <w:p w:rsidR="00500CB8" w:rsidRDefault="00500CB8">
          <w:pPr>
            <w:pStyle w:val="Encabezado"/>
            <w:jc w:val="right"/>
            <w:rPr>
              <w:caps/>
              <w:sz w:val="18"/>
            </w:rPr>
          </w:pPr>
        </w:p>
      </w:tc>
    </w:tr>
    <w:tr w:rsidR="00500CB8">
      <w:trPr>
        <w:jc w:val="center"/>
      </w:trPr>
      <w:tc>
        <w:tcPr>
          <w:tcW w:w="4686" w:type="dxa"/>
          <w:shd w:val="clear" w:color="auto" w:fill="auto"/>
          <w:vAlign w:val="center"/>
        </w:tcPr>
        <w:p w:rsidR="00500CB8" w:rsidRDefault="00500CB8">
          <w:pPr>
            <w:pStyle w:val="Piedepgina"/>
            <w:rPr>
              <w:caps/>
              <w:color w:val="808080" w:themeColor="background1" w:themeShade="80"/>
              <w:sz w:val="18"/>
              <w:szCs w:val="18"/>
            </w:rPr>
          </w:pPr>
          <w:r>
            <w:rPr>
              <w:caps/>
              <w:color w:val="808080" w:themeColor="background1" w:themeShade="80"/>
              <w:sz w:val="18"/>
              <w:szCs w:val="18"/>
            </w:rPr>
            <w:t>CONSEJO SUPEROR DE SALUD PUBLICA</w:t>
          </w:r>
        </w:p>
      </w:tc>
      <w:tc>
        <w:tcPr>
          <w:tcW w:w="4674" w:type="dxa"/>
          <w:shd w:val="clear" w:color="auto" w:fill="auto"/>
          <w:vAlign w:val="center"/>
        </w:tcPr>
        <w:p w:rsidR="00500CB8" w:rsidRDefault="00500CB8">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Pr="00500CB8">
            <w:rPr>
              <w:caps/>
              <w:noProof/>
              <w:color w:val="808080" w:themeColor="background1" w:themeShade="80"/>
              <w:sz w:val="18"/>
              <w:szCs w:val="18"/>
              <w:lang w:val="es-ES"/>
            </w:rPr>
            <w:t>3</w:t>
          </w:r>
          <w:r>
            <w:rPr>
              <w:caps/>
              <w:color w:val="808080" w:themeColor="background1" w:themeShade="80"/>
              <w:sz w:val="18"/>
              <w:szCs w:val="18"/>
            </w:rPr>
            <w:fldChar w:fldCharType="end"/>
          </w:r>
        </w:p>
      </w:tc>
    </w:tr>
  </w:tbl>
  <w:p w:rsidR="002F20CD" w:rsidRDefault="002F20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789" w:rsidRDefault="00DC2789" w:rsidP="0070774F">
      <w:pPr>
        <w:spacing w:after="0" w:line="240" w:lineRule="auto"/>
      </w:pPr>
      <w:r>
        <w:separator/>
      </w:r>
    </w:p>
  </w:footnote>
  <w:footnote w:type="continuationSeparator" w:id="0">
    <w:p w:rsidR="00DC2789" w:rsidRDefault="00DC2789" w:rsidP="0070774F">
      <w:pPr>
        <w:spacing w:after="0" w:line="240" w:lineRule="auto"/>
      </w:pPr>
      <w:r>
        <w:continuationSeparator/>
      </w:r>
    </w:p>
  </w:footnote>
  <w:footnote w:id="1">
    <w:p w:rsidR="002F20CD" w:rsidRDefault="002F20CD" w:rsidP="00A24B70">
      <w:pPr>
        <w:pStyle w:val="Textonotapie"/>
      </w:pPr>
      <w:r>
        <w:rPr>
          <w:rStyle w:val="Refdenotaalpie"/>
        </w:rPr>
        <w:footnoteRef/>
      </w:r>
      <w:r>
        <w:t xml:space="preserve"> </w:t>
      </w:r>
      <w:r w:rsidRPr="00A022E5">
        <w:t>Total de profesionales solventes al 18 de abril: 12,639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6AF"/>
    <w:multiLevelType w:val="hybridMultilevel"/>
    <w:tmpl w:val="EDA46F56"/>
    <w:lvl w:ilvl="0" w:tplc="CA9099A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A32523"/>
    <w:multiLevelType w:val="hybridMultilevel"/>
    <w:tmpl w:val="07824C84"/>
    <w:lvl w:ilvl="0" w:tplc="FBF820CA">
      <w:start w:val="1"/>
      <w:numFmt w:val="decimal"/>
      <w:lvlText w:val="%1."/>
      <w:lvlJc w:val="left"/>
      <w:pPr>
        <w:ind w:left="450" w:hanging="360"/>
      </w:pPr>
      <w:rPr>
        <w:rFonts w:hint="default"/>
        <w:b/>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2" w15:restartNumberingAfterBreak="0">
    <w:nsid w:val="085A1C4A"/>
    <w:multiLevelType w:val="hybridMultilevel"/>
    <w:tmpl w:val="E3F029A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87224FC"/>
    <w:multiLevelType w:val="hybridMultilevel"/>
    <w:tmpl w:val="B1185DAC"/>
    <w:lvl w:ilvl="0" w:tplc="E2A45A2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D36AD7"/>
    <w:multiLevelType w:val="hybridMultilevel"/>
    <w:tmpl w:val="27903DF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06454E"/>
    <w:multiLevelType w:val="hybridMultilevel"/>
    <w:tmpl w:val="27A2BD0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066437B"/>
    <w:multiLevelType w:val="hybridMultilevel"/>
    <w:tmpl w:val="AFE8C2AC"/>
    <w:lvl w:ilvl="0" w:tplc="9ECA3D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0C20E5F"/>
    <w:multiLevelType w:val="hybridMultilevel"/>
    <w:tmpl w:val="27A2BD0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1B45ACE"/>
    <w:multiLevelType w:val="hybridMultilevel"/>
    <w:tmpl w:val="C6DA1A34"/>
    <w:lvl w:ilvl="0" w:tplc="CD28144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3A96819"/>
    <w:multiLevelType w:val="hybridMultilevel"/>
    <w:tmpl w:val="FD22928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4A70DE5"/>
    <w:multiLevelType w:val="hybridMultilevel"/>
    <w:tmpl w:val="4B323A88"/>
    <w:lvl w:ilvl="0" w:tplc="FCCCBA9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BA5D69"/>
    <w:multiLevelType w:val="hybridMultilevel"/>
    <w:tmpl w:val="76CE5360"/>
    <w:lvl w:ilvl="0" w:tplc="CD28144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A3D3AF8"/>
    <w:multiLevelType w:val="hybridMultilevel"/>
    <w:tmpl w:val="66AC2F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C1347BC"/>
    <w:multiLevelType w:val="hybridMultilevel"/>
    <w:tmpl w:val="EBA85020"/>
    <w:lvl w:ilvl="0" w:tplc="7040E97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AB4C3C"/>
    <w:multiLevelType w:val="hybridMultilevel"/>
    <w:tmpl w:val="DE7276E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F77541A"/>
    <w:multiLevelType w:val="hybridMultilevel"/>
    <w:tmpl w:val="32CAFEBA"/>
    <w:lvl w:ilvl="0" w:tplc="47702532">
      <w:start w:val="1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14879E2"/>
    <w:multiLevelType w:val="hybridMultilevel"/>
    <w:tmpl w:val="0918190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C6C6962"/>
    <w:multiLevelType w:val="hybridMultilevel"/>
    <w:tmpl w:val="36B66C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E4A190E"/>
    <w:multiLevelType w:val="hybridMultilevel"/>
    <w:tmpl w:val="23A0095C"/>
    <w:lvl w:ilvl="0" w:tplc="7498511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6E5281"/>
    <w:multiLevelType w:val="hybridMultilevel"/>
    <w:tmpl w:val="C96A622C"/>
    <w:lvl w:ilvl="0" w:tplc="D8027E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FF3406D"/>
    <w:multiLevelType w:val="hybridMultilevel"/>
    <w:tmpl w:val="9A622396"/>
    <w:lvl w:ilvl="0" w:tplc="607E350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3230CA6"/>
    <w:multiLevelType w:val="hybridMultilevel"/>
    <w:tmpl w:val="021EB470"/>
    <w:lvl w:ilvl="0" w:tplc="9D2E66F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5019DA"/>
    <w:multiLevelType w:val="hybridMultilevel"/>
    <w:tmpl w:val="834C8618"/>
    <w:lvl w:ilvl="0" w:tplc="E3582C2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FF443C9"/>
    <w:multiLevelType w:val="hybridMultilevel"/>
    <w:tmpl w:val="9F82DD28"/>
    <w:lvl w:ilvl="0" w:tplc="69ECFE4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1214965"/>
    <w:multiLevelType w:val="hybridMultilevel"/>
    <w:tmpl w:val="D67E33F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3013BBB"/>
    <w:multiLevelType w:val="hybridMultilevel"/>
    <w:tmpl w:val="C002B638"/>
    <w:lvl w:ilvl="0" w:tplc="F0A221C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77E6D36"/>
    <w:multiLevelType w:val="hybridMultilevel"/>
    <w:tmpl w:val="0918190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9F5103F"/>
    <w:multiLevelType w:val="hybridMultilevel"/>
    <w:tmpl w:val="F70E91E6"/>
    <w:lvl w:ilvl="0" w:tplc="709C83FA">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A7654C9"/>
    <w:multiLevelType w:val="hybridMultilevel"/>
    <w:tmpl w:val="B08A4C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ED63483"/>
    <w:multiLevelType w:val="hybridMultilevel"/>
    <w:tmpl w:val="9CF2765A"/>
    <w:lvl w:ilvl="0" w:tplc="F3ACA1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F8557E7"/>
    <w:multiLevelType w:val="hybridMultilevel"/>
    <w:tmpl w:val="0FD016A6"/>
    <w:lvl w:ilvl="0" w:tplc="F85C8B3A">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F8F76A6"/>
    <w:multiLevelType w:val="hybridMultilevel"/>
    <w:tmpl w:val="1EEE0D42"/>
    <w:lvl w:ilvl="0" w:tplc="E83A83F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FC334C7"/>
    <w:multiLevelType w:val="hybridMultilevel"/>
    <w:tmpl w:val="DDBAB65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5B079C2"/>
    <w:multiLevelType w:val="hybridMultilevel"/>
    <w:tmpl w:val="D5F4A98E"/>
    <w:lvl w:ilvl="0" w:tplc="6078566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C728B3"/>
    <w:multiLevelType w:val="hybridMultilevel"/>
    <w:tmpl w:val="588C5168"/>
    <w:lvl w:ilvl="0" w:tplc="8A1842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322B99"/>
    <w:multiLevelType w:val="hybridMultilevel"/>
    <w:tmpl w:val="8D28B370"/>
    <w:lvl w:ilvl="0" w:tplc="82FEC5A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DD02D26"/>
    <w:multiLevelType w:val="hybridMultilevel"/>
    <w:tmpl w:val="86DC3F88"/>
    <w:lvl w:ilvl="0" w:tplc="05480A3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5EB8144B"/>
    <w:multiLevelType w:val="hybridMultilevel"/>
    <w:tmpl w:val="CE90E666"/>
    <w:lvl w:ilvl="0" w:tplc="68BEDDA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4A2D32"/>
    <w:multiLevelType w:val="hybridMultilevel"/>
    <w:tmpl w:val="D294276A"/>
    <w:lvl w:ilvl="0" w:tplc="4BF0AFD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56777A9"/>
    <w:multiLevelType w:val="hybridMultilevel"/>
    <w:tmpl w:val="A6C8BF06"/>
    <w:lvl w:ilvl="0" w:tplc="0508627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1F641BE"/>
    <w:multiLevelType w:val="hybridMultilevel"/>
    <w:tmpl w:val="95C4E69A"/>
    <w:lvl w:ilvl="0" w:tplc="E070B5B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4E953A6"/>
    <w:multiLevelType w:val="hybridMultilevel"/>
    <w:tmpl w:val="9B34B7BE"/>
    <w:lvl w:ilvl="0" w:tplc="BEBCB17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9D37838"/>
    <w:multiLevelType w:val="hybridMultilevel"/>
    <w:tmpl w:val="AFE8C2AC"/>
    <w:lvl w:ilvl="0" w:tplc="9ECA3D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CFA5DE4"/>
    <w:multiLevelType w:val="hybridMultilevel"/>
    <w:tmpl w:val="BDC25F1A"/>
    <w:lvl w:ilvl="0" w:tplc="330E2F0E">
      <w:start w:val="1"/>
      <w:numFmt w:val="bullet"/>
      <w:lvlText w:val=""/>
      <w:lvlJc w:val="left"/>
      <w:pPr>
        <w:ind w:left="720" w:hanging="360"/>
      </w:pPr>
      <w:rPr>
        <w:rFonts w:ascii="Wingdings" w:hAnsi="Wingding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F006939"/>
    <w:multiLevelType w:val="hybridMultilevel"/>
    <w:tmpl w:val="A266A4D4"/>
    <w:lvl w:ilvl="0" w:tplc="191A579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3"/>
  </w:num>
  <w:num w:numId="2">
    <w:abstractNumId w:val="28"/>
  </w:num>
  <w:num w:numId="3">
    <w:abstractNumId w:val="24"/>
  </w:num>
  <w:num w:numId="4">
    <w:abstractNumId w:val="2"/>
  </w:num>
  <w:num w:numId="5">
    <w:abstractNumId w:val="26"/>
  </w:num>
  <w:num w:numId="6">
    <w:abstractNumId w:val="12"/>
  </w:num>
  <w:num w:numId="7">
    <w:abstractNumId w:val="7"/>
  </w:num>
  <w:num w:numId="8">
    <w:abstractNumId w:val="5"/>
  </w:num>
  <w:num w:numId="9">
    <w:abstractNumId w:val="16"/>
  </w:num>
  <w:num w:numId="10">
    <w:abstractNumId w:val="27"/>
  </w:num>
  <w:num w:numId="11">
    <w:abstractNumId w:val="21"/>
  </w:num>
  <w:num w:numId="12">
    <w:abstractNumId w:val="4"/>
  </w:num>
  <w:num w:numId="13">
    <w:abstractNumId w:val="6"/>
  </w:num>
  <w:num w:numId="14">
    <w:abstractNumId w:val="20"/>
  </w:num>
  <w:num w:numId="15">
    <w:abstractNumId w:val="42"/>
  </w:num>
  <w:num w:numId="16">
    <w:abstractNumId w:val="11"/>
  </w:num>
  <w:num w:numId="17">
    <w:abstractNumId w:val="38"/>
  </w:num>
  <w:num w:numId="18">
    <w:abstractNumId w:val="23"/>
  </w:num>
  <w:num w:numId="19">
    <w:abstractNumId w:val="19"/>
  </w:num>
  <w:num w:numId="20">
    <w:abstractNumId w:val="44"/>
  </w:num>
  <w:num w:numId="21">
    <w:abstractNumId w:val="15"/>
  </w:num>
  <w:num w:numId="22">
    <w:abstractNumId w:val="14"/>
  </w:num>
  <w:num w:numId="23">
    <w:abstractNumId w:val="32"/>
  </w:num>
  <w:num w:numId="24">
    <w:abstractNumId w:val="40"/>
  </w:num>
  <w:num w:numId="25">
    <w:abstractNumId w:val="39"/>
  </w:num>
  <w:num w:numId="26">
    <w:abstractNumId w:val="30"/>
  </w:num>
  <w:num w:numId="27">
    <w:abstractNumId w:val="41"/>
  </w:num>
  <w:num w:numId="28">
    <w:abstractNumId w:val="36"/>
  </w:num>
  <w:num w:numId="29">
    <w:abstractNumId w:val="9"/>
  </w:num>
  <w:num w:numId="30">
    <w:abstractNumId w:val="13"/>
  </w:num>
  <w:num w:numId="31">
    <w:abstractNumId w:val="35"/>
  </w:num>
  <w:num w:numId="32">
    <w:abstractNumId w:val="25"/>
  </w:num>
  <w:num w:numId="33">
    <w:abstractNumId w:val="34"/>
  </w:num>
  <w:num w:numId="34">
    <w:abstractNumId w:val="10"/>
  </w:num>
  <w:num w:numId="35">
    <w:abstractNumId w:val="33"/>
  </w:num>
  <w:num w:numId="36">
    <w:abstractNumId w:val="31"/>
  </w:num>
  <w:num w:numId="37">
    <w:abstractNumId w:val="22"/>
  </w:num>
  <w:num w:numId="38">
    <w:abstractNumId w:val="0"/>
  </w:num>
  <w:num w:numId="39">
    <w:abstractNumId w:val="18"/>
  </w:num>
  <w:num w:numId="40">
    <w:abstractNumId w:val="1"/>
  </w:num>
  <w:num w:numId="41">
    <w:abstractNumId w:val="3"/>
  </w:num>
  <w:num w:numId="42">
    <w:abstractNumId w:val="29"/>
  </w:num>
  <w:num w:numId="43">
    <w:abstractNumId w:val="37"/>
  </w:num>
  <w:num w:numId="44">
    <w:abstractNumId w:val="8"/>
  </w:num>
  <w:num w:numId="45">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66"/>
    <w:rsid w:val="00014A01"/>
    <w:rsid w:val="00021013"/>
    <w:rsid w:val="00024AE7"/>
    <w:rsid w:val="00034DC7"/>
    <w:rsid w:val="00044D10"/>
    <w:rsid w:val="000570D2"/>
    <w:rsid w:val="00067057"/>
    <w:rsid w:val="00080683"/>
    <w:rsid w:val="00087D56"/>
    <w:rsid w:val="0009483F"/>
    <w:rsid w:val="000A22E4"/>
    <w:rsid w:val="000C2DC5"/>
    <w:rsid w:val="000E306A"/>
    <w:rsid w:val="000F4E94"/>
    <w:rsid w:val="00133DF3"/>
    <w:rsid w:val="001529F1"/>
    <w:rsid w:val="00183437"/>
    <w:rsid w:val="001A4960"/>
    <w:rsid w:val="001A6850"/>
    <w:rsid w:val="00204573"/>
    <w:rsid w:val="00215C26"/>
    <w:rsid w:val="00232C09"/>
    <w:rsid w:val="002408E0"/>
    <w:rsid w:val="00272368"/>
    <w:rsid w:val="00294ED9"/>
    <w:rsid w:val="002950C2"/>
    <w:rsid w:val="00297CF9"/>
    <w:rsid w:val="002B0162"/>
    <w:rsid w:val="002B2272"/>
    <w:rsid w:val="002B34CC"/>
    <w:rsid w:val="002B548B"/>
    <w:rsid w:val="002C7E56"/>
    <w:rsid w:val="002F20CD"/>
    <w:rsid w:val="003056CB"/>
    <w:rsid w:val="003634CE"/>
    <w:rsid w:val="00377099"/>
    <w:rsid w:val="00377361"/>
    <w:rsid w:val="0038319F"/>
    <w:rsid w:val="003B6CE6"/>
    <w:rsid w:val="003D6DA6"/>
    <w:rsid w:val="00402BB6"/>
    <w:rsid w:val="00473E20"/>
    <w:rsid w:val="004742E1"/>
    <w:rsid w:val="004851C8"/>
    <w:rsid w:val="004A0D4B"/>
    <w:rsid w:val="004D2244"/>
    <w:rsid w:val="004D5991"/>
    <w:rsid w:val="004F0479"/>
    <w:rsid w:val="00500CB8"/>
    <w:rsid w:val="00541B9F"/>
    <w:rsid w:val="00547DFD"/>
    <w:rsid w:val="00562F52"/>
    <w:rsid w:val="00571DEA"/>
    <w:rsid w:val="005B4DE3"/>
    <w:rsid w:val="005C5212"/>
    <w:rsid w:val="005D4A4F"/>
    <w:rsid w:val="005E56DB"/>
    <w:rsid w:val="0060508C"/>
    <w:rsid w:val="00605116"/>
    <w:rsid w:val="00627539"/>
    <w:rsid w:val="00632725"/>
    <w:rsid w:val="0063795B"/>
    <w:rsid w:val="006445DF"/>
    <w:rsid w:val="00645489"/>
    <w:rsid w:val="0064738C"/>
    <w:rsid w:val="00662912"/>
    <w:rsid w:val="00680344"/>
    <w:rsid w:val="0069046F"/>
    <w:rsid w:val="006956FF"/>
    <w:rsid w:val="00696F87"/>
    <w:rsid w:val="00697E16"/>
    <w:rsid w:val="006B29F3"/>
    <w:rsid w:val="006C4CCD"/>
    <w:rsid w:val="006D5253"/>
    <w:rsid w:val="0070774F"/>
    <w:rsid w:val="007143A3"/>
    <w:rsid w:val="00746311"/>
    <w:rsid w:val="007573CB"/>
    <w:rsid w:val="007776C3"/>
    <w:rsid w:val="0078211E"/>
    <w:rsid w:val="007871D5"/>
    <w:rsid w:val="007A6691"/>
    <w:rsid w:val="007C0A70"/>
    <w:rsid w:val="007D2684"/>
    <w:rsid w:val="00800C9E"/>
    <w:rsid w:val="0080694C"/>
    <w:rsid w:val="00822556"/>
    <w:rsid w:val="00827C42"/>
    <w:rsid w:val="00854B14"/>
    <w:rsid w:val="008C1B83"/>
    <w:rsid w:val="008C4128"/>
    <w:rsid w:val="008C7433"/>
    <w:rsid w:val="008D5A7E"/>
    <w:rsid w:val="008E7259"/>
    <w:rsid w:val="008F6494"/>
    <w:rsid w:val="008F70B3"/>
    <w:rsid w:val="009008CC"/>
    <w:rsid w:val="0091203F"/>
    <w:rsid w:val="00924665"/>
    <w:rsid w:val="00926D7E"/>
    <w:rsid w:val="00934246"/>
    <w:rsid w:val="00935EFE"/>
    <w:rsid w:val="009917C7"/>
    <w:rsid w:val="00994769"/>
    <w:rsid w:val="00996F62"/>
    <w:rsid w:val="009B05CB"/>
    <w:rsid w:val="009B1AC8"/>
    <w:rsid w:val="00A24B70"/>
    <w:rsid w:val="00A32F16"/>
    <w:rsid w:val="00A749B1"/>
    <w:rsid w:val="00A946A3"/>
    <w:rsid w:val="00AA155A"/>
    <w:rsid w:val="00AC165D"/>
    <w:rsid w:val="00AC328B"/>
    <w:rsid w:val="00AE1D52"/>
    <w:rsid w:val="00AE3AA3"/>
    <w:rsid w:val="00B01094"/>
    <w:rsid w:val="00B33803"/>
    <w:rsid w:val="00B437D5"/>
    <w:rsid w:val="00B574AC"/>
    <w:rsid w:val="00B669FA"/>
    <w:rsid w:val="00BB3608"/>
    <w:rsid w:val="00BB61F0"/>
    <w:rsid w:val="00BE26BB"/>
    <w:rsid w:val="00BE3874"/>
    <w:rsid w:val="00BE6094"/>
    <w:rsid w:val="00BF1901"/>
    <w:rsid w:val="00BF1A67"/>
    <w:rsid w:val="00C03111"/>
    <w:rsid w:val="00C84BCD"/>
    <w:rsid w:val="00C9006C"/>
    <w:rsid w:val="00C91C1E"/>
    <w:rsid w:val="00CB55EE"/>
    <w:rsid w:val="00CD6199"/>
    <w:rsid w:val="00CE3AAA"/>
    <w:rsid w:val="00D01D18"/>
    <w:rsid w:val="00D122E7"/>
    <w:rsid w:val="00D2075F"/>
    <w:rsid w:val="00D2751C"/>
    <w:rsid w:val="00D5660D"/>
    <w:rsid w:val="00D62373"/>
    <w:rsid w:val="00D759E2"/>
    <w:rsid w:val="00DC2789"/>
    <w:rsid w:val="00DE61AF"/>
    <w:rsid w:val="00DF0E91"/>
    <w:rsid w:val="00E03688"/>
    <w:rsid w:val="00E07DF6"/>
    <w:rsid w:val="00E262EA"/>
    <w:rsid w:val="00E275CB"/>
    <w:rsid w:val="00E46102"/>
    <w:rsid w:val="00E642F3"/>
    <w:rsid w:val="00E95C8E"/>
    <w:rsid w:val="00EB5AAA"/>
    <w:rsid w:val="00EC4D43"/>
    <w:rsid w:val="00EE5387"/>
    <w:rsid w:val="00EF3842"/>
    <w:rsid w:val="00EF3C54"/>
    <w:rsid w:val="00F06295"/>
    <w:rsid w:val="00F11244"/>
    <w:rsid w:val="00F175E9"/>
    <w:rsid w:val="00F32D75"/>
    <w:rsid w:val="00F649F9"/>
    <w:rsid w:val="00F72828"/>
    <w:rsid w:val="00F81E55"/>
    <w:rsid w:val="00F8698D"/>
    <w:rsid w:val="00F90B42"/>
    <w:rsid w:val="00FA0013"/>
    <w:rsid w:val="00FB314F"/>
    <w:rsid w:val="00FC1666"/>
    <w:rsid w:val="00FD252A"/>
    <w:rsid w:val="00FE4923"/>
    <w:rsid w:val="00FF47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192BDF0"/>
  <w15:docId w15:val="{E53BBCB5-D6FE-40B6-8EA5-CA49CB27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632725"/>
    <w:pPr>
      <w:spacing w:after="0" w:line="240" w:lineRule="auto"/>
      <w:jc w:val="center"/>
      <w:outlineLvl w:val="0"/>
    </w:pPr>
    <w:rPr>
      <w:rFonts w:eastAsia="Times New Roman" w:cs="Times New Roman"/>
      <w:b/>
      <w:bCs/>
      <w:kern w:val="36"/>
      <w:sz w:val="56"/>
      <w:szCs w:val="48"/>
      <w:lang w:eastAsia="es-ES"/>
    </w:rPr>
  </w:style>
  <w:style w:type="paragraph" w:styleId="Ttulo2">
    <w:name w:val="heading 2"/>
    <w:basedOn w:val="Normal"/>
    <w:next w:val="Normal"/>
    <w:link w:val="Ttulo2Car"/>
    <w:uiPriority w:val="9"/>
    <w:semiHidden/>
    <w:unhideWhenUsed/>
    <w:qFormat/>
    <w:rsid w:val="00A749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A4F"/>
    <w:pPr>
      <w:ind w:left="720"/>
      <w:contextualSpacing/>
    </w:pPr>
  </w:style>
  <w:style w:type="paragraph" w:styleId="Encabezado">
    <w:name w:val="header"/>
    <w:basedOn w:val="Normal"/>
    <w:link w:val="EncabezadoCar"/>
    <w:uiPriority w:val="99"/>
    <w:unhideWhenUsed/>
    <w:rsid w:val="007077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774F"/>
  </w:style>
  <w:style w:type="paragraph" w:styleId="Piedepgina">
    <w:name w:val="footer"/>
    <w:basedOn w:val="Normal"/>
    <w:link w:val="PiedepginaCar"/>
    <w:uiPriority w:val="99"/>
    <w:unhideWhenUsed/>
    <w:rsid w:val="007077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774F"/>
  </w:style>
  <w:style w:type="character" w:customStyle="1" w:styleId="Ttulo1Car">
    <w:name w:val="Título 1 Car"/>
    <w:basedOn w:val="Fuentedeprrafopredeter"/>
    <w:link w:val="Ttulo1"/>
    <w:uiPriority w:val="9"/>
    <w:rsid w:val="00632725"/>
    <w:rPr>
      <w:rFonts w:eastAsia="Times New Roman" w:cs="Times New Roman"/>
      <w:b/>
      <w:bCs/>
      <w:kern w:val="36"/>
      <w:sz w:val="56"/>
      <w:szCs w:val="48"/>
      <w:lang w:eastAsia="es-ES"/>
    </w:rPr>
  </w:style>
  <w:style w:type="paragraph" w:styleId="Textodeglobo">
    <w:name w:val="Balloon Text"/>
    <w:basedOn w:val="Normal"/>
    <w:link w:val="TextodegloboCar"/>
    <w:uiPriority w:val="99"/>
    <w:semiHidden/>
    <w:unhideWhenUsed/>
    <w:rsid w:val="007821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11E"/>
    <w:rPr>
      <w:rFonts w:ascii="Tahoma" w:hAnsi="Tahoma" w:cs="Tahoma"/>
      <w:sz w:val="16"/>
      <w:szCs w:val="16"/>
    </w:rPr>
  </w:style>
  <w:style w:type="table" w:styleId="Tablaconcuadrcula">
    <w:name w:val="Table Grid"/>
    <w:basedOn w:val="Tablanormal"/>
    <w:uiPriority w:val="59"/>
    <w:rsid w:val="00B574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38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384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inespaciado">
    <w:name w:val="No Spacing"/>
    <w:link w:val="SinespaciadoCar"/>
    <w:uiPriority w:val="1"/>
    <w:qFormat/>
    <w:rsid w:val="0091203F"/>
    <w:pPr>
      <w:spacing w:after="0" w:line="240" w:lineRule="auto"/>
    </w:pPr>
  </w:style>
  <w:style w:type="table" w:styleId="Sombreadoclaro-nfasis5">
    <w:name w:val="Light Shading Accent 5"/>
    <w:basedOn w:val="Tablanormal"/>
    <w:uiPriority w:val="60"/>
    <w:rsid w:val="0091203F"/>
    <w:pPr>
      <w:spacing w:after="0" w:line="240" w:lineRule="auto"/>
    </w:pPr>
    <w:rPr>
      <w:rFonts w:eastAsiaTheme="minorHAns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medio1-nfasis5">
    <w:name w:val="Medium Shading 1 Accent 5"/>
    <w:basedOn w:val="Tablanormal"/>
    <w:uiPriority w:val="63"/>
    <w:rsid w:val="0091203F"/>
    <w:pPr>
      <w:spacing w:after="0" w:line="240" w:lineRule="auto"/>
    </w:pPr>
    <w:rPr>
      <w:rFonts w:eastAsiaTheme="minorHAns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clara-nfasis1">
    <w:name w:val="Light List Accent 1"/>
    <w:basedOn w:val="Tablanormal"/>
    <w:uiPriority w:val="61"/>
    <w:rsid w:val="00822556"/>
    <w:pPr>
      <w:spacing w:after="0" w:line="240" w:lineRule="auto"/>
    </w:pPr>
    <w:rPr>
      <w:rFonts w:ascii="Calibri" w:eastAsia="Calibri" w:hAnsi="Calibri" w:cs="Times New Roman"/>
      <w:szCs w:val="20"/>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color w:val="FFFFFF" w:themeColor="background1"/>
      </w:rPr>
      <w:tblPr/>
      <w:tcPr>
        <w:shd w:val="clear" w:color="auto" w:fill="4F81BD" w:themeFill="accent1"/>
      </w:tcPr>
    </w:tblStylePr>
    <w:tblStylePr w:type="lastRow">
      <w:pPr>
        <w:spacing w:before="0" w:after="0" w:line="240" w:lineRule="auto"/>
      </w:pPr>
      <w:rPr>
        <w:b/>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rPr>
    </w:tblStylePr>
    <w:tblStylePr w:type="lastCol">
      <w:rPr>
        <w:b/>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Fuentedeprrafopredeter"/>
    <w:rsid w:val="00822556"/>
  </w:style>
  <w:style w:type="table" w:customStyle="1" w:styleId="Tablaconcuadrcula1">
    <w:name w:val="Tabla con cuadrícula1"/>
    <w:basedOn w:val="Tablanormal"/>
    <w:next w:val="Tablaconcuadrcula"/>
    <w:uiPriority w:val="59"/>
    <w:rsid w:val="00A749B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A749B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basedOn w:val="Fuentedeprrafopredeter"/>
    <w:link w:val="Ttulo2"/>
    <w:uiPriority w:val="9"/>
    <w:semiHidden/>
    <w:rsid w:val="00A749B1"/>
    <w:rPr>
      <w:rFonts w:asciiTheme="majorHAnsi" w:eastAsiaTheme="majorEastAsia" w:hAnsiTheme="majorHAnsi" w:cstheme="majorBidi"/>
      <w:color w:val="365F91" w:themeColor="accent1" w:themeShade="BF"/>
      <w:sz w:val="26"/>
      <w:szCs w:val="26"/>
    </w:rPr>
  </w:style>
  <w:style w:type="character" w:customStyle="1" w:styleId="SinespaciadoCar">
    <w:name w:val="Sin espaciado Car"/>
    <w:basedOn w:val="Fuentedeprrafopredeter"/>
    <w:link w:val="Sinespaciado"/>
    <w:uiPriority w:val="1"/>
    <w:rsid w:val="00A749B1"/>
  </w:style>
  <w:style w:type="paragraph" w:styleId="TtuloTDC">
    <w:name w:val="TOC Heading"/>
    <w:basedOn w:val="Ttulo1"/>
    <w:next w:val="Normal"/>
    <w:uiPriority w:val="39"/>
    <w:unhideWhenUsed/>
    <w:qFormat/>
    <w:rsid w:val="002408E0"/>
    <w:pPr>
      <w:keepNext/>
      <w:keepLines/>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es-SV"/>
    </w:rPr>
  </w:style>
  <w:style w:type="paragraph" w:styleId="TDC1">
    <w:name w:val="toc 1"/>
    <w:basedOn w:val="Normal"/>
    <w:next w:val="Normal"/>
    <w:autoRedefine/>
    <w:uiPriority w:val="39"/>
    <w:unhideWhenUsed/>
    <w:rsid w:val="002408E0"/>
    <w:pPr>
      <w:spacing w:after="100"/>
    </w:pPr>
  </w:style>
  <w:style w:type="paragraph" w:styleId="TDC2">
    <w:name w:val="toc 2"/>
    <w:basedOn w:val="Normal"/>
    <w:next w:val="Normal"/>
    <w:autoRedefine/>
    <w:uiPriority w:val="39"/>
    <w:unhideWhenUsed/>
    <w:rsid w:val="002408E0"/>
    <w:pPr>
      <w:spacing w:after="100"/>
      <w:ind w:left="220"/>
    </w:pPr>
  </w:style>
  <w:style w:type="character" w:styleId="Hipervnculo">
    <w:name w:val="Hyperlink"/>
    <w:basedOn w:val="Fuentedeprrafopredeter"/>
    <w:uiPriority w:val="99"/>
    <w:unhideWhenUsed/>
    <w:rsid w:val="002408E0"/>
    <w:rPr>
      <w:color w:val="0000FF" w:themeColor="hyperlink"/>
      <w:u w:val="single"/>
    </w:rPr>
  </w:style>
  <w:style w:type="table" w:styleId="Sombreadomedio2-nfasis6">
    <w:name w:val="Medium Shading 2 Accent 6"/>
    <w:basedOn w:val="Tablanormal"/>
    <w:uiPriority w:val="64"/>
    <w:rsid w:val="00FA0013"/>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basedOn w:val="Normal"/>
    <w:link w:val="TextonotapieCar"/>
    <w:uiPriority w:val="99"/>
    <w:semiHidden/>
    <w:unhideWhenUsed/>
    <w:rsid w:val="00A24B70"/>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semiHidden/>
    <w:rsid w:val="00A24B70"/>
    <w:rPr>
      <w:rFonts w:ascii="Calibri" w:eastAsia="Times New Roman" w:hAnsi="Calibri" w:cs="Times New Roman"/>
      <w:sz w:val="20"/>
      <w:szCs w:val="20"/>
    </w:rPr>
  </w:style>
  <w:style w:type="character" w:styleId="Refdenotaalpie">
    <w:name w:val="footnote reference"/>
    <w:uiPriority w:val="99"/>
    <w:semiHidden/>
    <w:unhideWhenUsed/>
    <w:rsid w:val="00A24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39349">
      <w:bodyDiv w:val="1"/>
      <w:marLeft w:val="0"/>
      <w:marRight w:val="0"/>
      <w:marTop w:val="0"/>
      <w:marBottom w:val="0"/>
      <w:divBdr>
        <w:top w:val="none" w:sz="0" w:space="0" w:color="auto"/>
        <w:left w:val="none" w:sz="0" w:space="0" w:color="auto"/>
        <w:bottom w:val="none" w:sz="0" w:space="0" w:color="auto"/>
        <w:right w:val="none" w:sz="0" w:space="0" w:color="auto"/>
      </w:divBdr>
    </w:div>
    <w:div w:id="748964857">
      <w:bodyDiv w:val="1"/>
      <w:marLeft w:val="0"/>
      <w:marRight w:val="0"/>
      <w:marTop w:val="0"/>
      <w:marBottom w:val="0"/>
      <w:divBdr>
        <w:top w:val="none" w:sz="0" w:space="0" w:color="auto"/>
        <w:left w:val="none" w:sz="0" w:space="0" w:color="auto"/>
        <w:bottom w:val="none" w:sz="0" w:space="0" w:color="auto"/>
        <w:right w:val="none" w:sz="0" w:space="0" w:color="auto"/>
      </w:divBdr>
    </w:div>
    <w:div w:id="779304374">
      <w:bodyDiv w:val="1"/>
      <w:marLeft w:val="0"/>
      <w:marRight w:val="0"/>
      <w:marTop w:val="0"/>
      <w:marBottom w:val="0"/>
      <w:divBdr>
        <w:top w:val="none" w:sz="0" w:space="0" w:color="auto"/>
        <w:left w:val="none" w:sz="0" w:space="0" w:color="auto"/>
        <w:bottom w:val="none" w:sz="0" w:space="0" w:color="auto"/>
        <w:right w:val="none" w:sz="0" w:space="0" w:color="auto"/>
      </w:divBdr>
    </w:div>
    <w:div w:id="1387493059">
      <w:bodyDiv w:val="1"/>
      <w:marLeft w:val="0"/>
      <w:marRight w:val="0"/>
      <w:marTop w:val="0"/>
      <w:marBottom w:val="0"/>
      <w:divBdr>
        <w:top w:val="none" w:sz="0" w:space="0" w:color="auto"/>
        <w:left w:val="none" w:sz="0" w:space="0" w:color="auto"/>
        <w:bottom w:val="none" w:sz="0" w:space="0" w:color="auto"/>
        <w:right w:val="none" w:sz="0" w:space="0" w:color="auto"/>
      </w:divBdr>
    </w:div>
    <w:div w:id="1445270743">
      <w:bodyDiv w:val="1"/>
      <w:marLeft w:val="0"/>
      <w:marRight w:val="0"/>
      <w:marTop w:val="0"/>
      <w:marBottom w:val="0"/>
      <w:divBdr>
        <w:top w:val="none" w:sz="0" w:space="0" w:color="auto"/>
        <w:left w:val="none" w:sz="0" w:space="0" w:color="auto"/>
        <w:bottom w:val="none" w:sz="0" w:space="0" w:color="auto"/>
        <w:right w:val="none" w:sz="0" w:space="0" w:color="auto"/>
      </w:divBdr>
    </w:div>
    <w:div w:id="184184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3B"/>
    <w:rsid w:val="00B80826"/>
    <w:rsid w:val="00EF71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EF713B"/>
    <w:rPr>
      <w:color w:val="808080"/>
    </w:rPr>
  </w:style>
  <w:style w:type="paragraph" w:customStyle="1" w:styleId="9981CFF845BD4704AF94E6BAA61D21D2">
    <w:name w:val="9981CFF845BD4704AF94E6BAA61D21D2"/>
    <w:rsid w:val="00EF7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5B936-A6C0-4AB1-8FDB-901FB4C1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64</Pages>
  <Words>11069</Words>
  <Characters>60881</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CSSP73</dc:creator>
  <cp:lastModifiedBy>Douglas Fermin Retana</cp:lastModifiedBy>
  <cp:revision>9</cp:revision>
  <cp:lastPrinted>2017-08-09T21:53:00Z</cp:lastPrinted>
  <dcterms:created xsi:type="dcterms:W3CDTF">2017-09-15T02:04:00Z</dcterms:created>
  <dcterms:modified xsi:type="dcterms:W3CDTF">2017-09-15T03:53:00Z</dcterms:modified>
</cp:coreProperties>
</file>