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C54" w:rsidRDefault="00E95C8E" w:rsidP="000E306A">
      <w:pPr>
        <w:jc w:val="right"/>
      </w:pPr>
      <w:r>
        <w:rPr>
          <w:noProof/>
          <w:sz w:val="14"/>
          <w:szCs w:val="14"/>
        </w:rPr>
        <w:drawing>
          <wp:anchor distT="0" distB="0" distL="114300" distR="114300" simplePos="0" relativeHeight="251659264" behindDoc="1" locked="0" layoutInCell="1" allowOverlap="1" wp14:anchorId="2CBBB2EE" wp14:editId="37CC1460">
            <wp:simplePos x="0" y="0"/>
            <wp:positionH relativeFrom="column">
              <wp:posOffset>3223931</wp:posOffset>
            </wp:positionH>
            <wp:positionV relativeFrom="paragraph">
              <wp:posOffset>-407670</wp:posOffset>
            </wp:positionV>
            <wp:extent cx="2923729" cy="113006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 UNÁMONOS PARA CRECER - copia - co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3729" cy="1130060"/>
                    </a:xfrm>
                    <a:prstGeom prst="rect">
                      <a:avLst/>
                    </a:prstGeom>
                  </pic:spPr>
                </pic:pic>
              </a:graphicData>
            </a:graphic>
            <wp14:sizeRelH relativeFrom="page">
              <wp14:pctWidth>0</wp14:pctWidth>
            </wp14:sizeRelH>
            <wp14:sizeRelV relativeFrom="page">
              <wp14:pctHeight>0</wp14:pctHeight>
            </wp14:sizeRelV>
          </wp:anchor>
        </w:drawing>
      </w:r>
    </w:p>
    <w:p w:rsidR="00E95C8E" w:rsidRDefault="00E95C8E" w:rsidP="00E95C8E">
      <w:pPr>
        <w:jc w:val="center"/>
        <w:rPr>
          <w:b/>
          <w:sz w:val="96"/>
          <w:szCs w:val="96"/>
        </w:rPr>
      </w:pPr>
    </w:p>
    <w:p w:rsidR="00297CF9" w:rsidRDefault="00AC165D" w:rsidP="00E95C8E">
      <w:pPr>
        <w:jc w:val="center"/>
        <w:rPr>
          <w:b/>
          <w:sz w:val="96"/>
          <w:szCs w:val="96"/>
        </w:rPr>
      </w:pPr>
      <w:r>
        <w:rPr>
          <w:b/>
          <w:sz w:val="96"/>
          <w:szCs w:val="96"/>
        </w:rPr>
        <w:t xml:space="preserve">Avances en la Ejecución del </w:t>
      </w:r>
      <w:r w:rsidR="00E53FB8">
        <w:rPr>
          <w:b/>
          <w:sz w:val="96"/>
          <w:szCs w:val="96"/>
        </w:rPr>
        <w:t>Plan Anual Operativo 2017</w:t>
      </w:r>
      <w:bookmarkStart w:id="0" w:name="_GoBack"/>
      <w:bookmarkEnd w:id="0"/>
    </w:p>
    <w:p w:rsidR="00E95C8E" w:rsidRDefault="00E95C8E" w:rsidP="00E95C8E">
      <w:pPr>
        <w:jc w:val="center"/>
        <w:rPr>
          <w:b/>
          <w:sz w:val="96"/>
          <w:szCs w:val="96"/>
        </w:rPr>
      </w:pPr>
    </w:p>
    <w:p w:rsidR="00E95C8E" w:rsidRPr="00E95C8E" w:rsidRDefault="00E95C8E" w:rsidP="00E95C8E">
      <w:pPr>
        <w:jc w:val="center"/>
        <w:rPr>
          <w:b/>
          <w:sz w:val="52"/>
          <w:szCs w:val="96"/>
        </w:rPr>
      </w:pPr>
      <w:r w:rsidRPr="00E95C8E">
        <w:rPr>
          <w:b/>
          <w:sz w:val="52"/>
          <w:szCs w:val="96"/>
        </w:rPr>
        <w:t>CONSEJO SUPERIOR DE SALUD PUBLICA</w:t>
      </w:r>
    </w:p>
    <w:p w:rsidR="00E95C8E" w:rsidRDefault="00910BA5" w:rsidP="00E95C8E">
      <w:pPr>
        <w:jc w:val="center"/>
        <w:rPr>
          <w:b/>
          <w:sz w:val="96"/>
          <w:szCs w:val="96"/>
        </w:rPr>
      </w:pPr>
      <w:r>
        <w:rPr>
          <w:b/>
          <w:noProof/>
          <w:sz w:val="96"/>
          <w:szCs w:val="96"/>
        </w:rPr>
        <w:drawing>
          <wp:anchor distT="0" distB="0" distL="114300" distR="114300" simplePos="0" relativeHeight="251660288" behindDoc="1" locked="0" layoutInCell="1" allowOverlap="1">
            <wp:simplePos x="0" y="0"/>
            <wp:positionH relativeFrom="column">
              <wp:posOffset>1358265</wp:posOffset>
            </wp:positionH>
            <wp:positionV relativeFrom="paragraph">
              <wp:posOffset>299085</wp:posOffset>
            </wp:positionV>
            <wp:extent cx="3191262" cy="2310389"/>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p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262" cy="2310389"/>
                    </a:xfrm>
                    <a:prstGeom prst="rect">
                      <a:avLst/>
                    </a:prstGeom>
                  </pic:spPr>
                </pic:pic>
              </a:graphicData>
            </a:graphic>
          </wp:anchor>
        </w:drawing>
      </w:r>
    </w:p>
    <w:p w:rsidR="00E95C8E" w:rsidRDefault="00E95C8E" w:rsidP="00E95C8E">
      <w:pPr>
        <w:jc w:val="center"/>
        <w:rPr>
          <w:b/>
          <w:sz w:val="96"/>
          <w:szCs w:val="96"/>
        </w:rPr>
      </w:pPr>
    </w:p>
    <w:p w:rsidR="00E95C8E" w:rsidRDefault="00E95C8E" w:rsidP="00E95C8E">
      <w:pPr>
        <w:jc w:val="center"/>
        <w:rPr>
          <w:b/>
          <w:sz w:val="96"/>
          <w:szCs w:val="96"/>
        </w:rPr>
      </w:pPr>
    </w:p>
    <w:p w:rsidR="00E95C8E" w:rsidRDefault="00E95C8E" w:rsidP="00E95C8E">
      <w:pPr>
        <w:jc w:val="center"/>
        <w:rPr>
          <w:b/>
          <w:sz w:val="96"/>
          <w:szCs w:val="96"/>
        </w:rPr>
      </w:pPr>
      <w:r>
        <w:rPr>
          <w:b/>
          <w:sz w:val="96"/>
          <w:szCs w:val="96"/>
        </w:rPr>
        <w:t>INDICE</w:t>
      </w:r>
    </w:p>
    <w:sdt>
      <w:sdtPr>
        <w:rPr>
          <w:rFonts w:asciiTheme="minorHAnsi" w:eastAsiaTheme="minorEastAsia" w:hAnsiTheme="minorHAnsi" w:cstheme="minorBidi"/>
          <w:color w:val="auto"/>
          <w:sz w:val="22"/>
          <w:szCs w:val="22"/>
          <w:lang w:val="es-ES"/>
        </w:rPr>
        <w:id w:val="1646233663"/>
        <w:docPartObj>
          <w:docPartGallery w:val="Table of Contents"/>
          <w:docPartUnique/>
        </w:docPartObj>
      </w:sdtPr>
      <w:sdtEndPr>
        <w:rPr>
          <w:b/>
          <w:bCs/>
        </w:rPr>
      </w:sdtEndPr>
      <w:sdtContent>
        <w:p w:rsidR="002408E0" w:rsidRDefault="002408E0">
          <w:pPr>
            <w:pStyle w:val="TtuloTDC"/>
          </w:pPr>
        </w:p>
        <w:p w:rsidR="00E53FB8" w:rsidRDefault="002408E0">
          <w:pPr>
            <w:pStyle w:val="TDC1"/>
            <w:tabs>
              <w:tab w:val="right" w:leader="dot" w:pos="8828"/>
            </w:tabs>
            <w:rPr>
              <w:noProof/>
            </w:rPr>
          </w:pPr>
          <w:r>
            <w:fldChar w:fldCharType="begin"/>
          </w:r>
          <w:r>
            <w:instrText xml:space="preserve"> TOC \o "1-3" \h \z \u </w:instrText>
          </w:r>
          <w:r>
            <w:fldChar w:fldCharType="separate"/>
          </w:r>
          <w:hyperlink w:anchor="_Toc493188975" w:history="1">
            <w:r w:rsidR="00E53FB8" w:rsidRPr="00010421">
              <w:rPr>
                <w:rStyle w:val="Hipervnculo"/>
                <w:noProof/>
              </w:rPr>
              <w:t>INTRODUCCION</w:t>
            </w:r>
            <w:r w:rsidR="00E53FB8">
              <w:rPr>
                <w:noProof/>
                <w:webHidden/>
              </w:rPr>
              <w:tab/>
            </w:r>
            <w:r w:rsidR="00E53FB8">
              <w:rPr>
                <w:noProof/>
                <w:webHidden/>
              </w:rPr>
              <w:fldChar w:fldCharType="begin"/>
            </w:r>
            <w:r w:rsidR="00E53FB8">
              <w:rPr>
                <w:noProof/>
                <w:webHidden/>
              </w:rPr>
              <w:instrText xml:space="preserve"> PAGEREF _Toc493188975 \h </w:instrText>
            </w:r>
            <w:r w:rsidR="00E53FB8">
              <w:rPr>
                <w:noProof/>
                <w:webHidden/>
              </w:rPr>
            </w:r>
            <w:r w:rsidR="00E53FB8">
              <w:rPr>
                <w:noProof/>
                <w:webHidden/>
              </w:rPr>
              <w:fldChar w:fldCharType="separate"/>
            </w:r>
            <w:r w:rsidR="00E53FB8">
              <w:rPr>
                <w:noProof/>
                <w:webHidden/>
              </w:rPr>
              <w:t>3</w:t>
            </w:r>
            <w:r w:rsidR="00E53FB8">
              <w:rPr>
                <w:noProof/>
                <w:webHidden/>
              </w:rPr>
              <w:fldChar w:fldCharType="end"/>
            </w:r>
          </w:hyperlink>
        </w:p>
        <w:p w:rsidR="00E53FB8" w:rsidRDefault="00E53FB8">
          <w:pPr>
            <w:pStyle w:val="TDC1"/>
            <w:tabs>
              <w:tab w:val="right" w:leader="dot" w:pos="8828"/>
            </w:tabs>
            <w:rPr>
              <w:noProof/>
            </w:rPr>
          </w:pPr>
          <w:hyperlink w:anchor="_Toc493188976" w:history="1">
            <w:r w:rsidRPr="00010421">
              <w:rPr>
                <w:rStyle w:val="Hipervnculo"/>
                <w:noProof/>
              </w:rPr>
              <w:t>UNIDAD DE ACCESO A LA INFORMACIÓN PÚBLICA</w:t>
            </w:r>
            <w:r>
              <w:rPr>
                <w:noProof/>
                <w:webHidden/>
              </w:rPr>
              <w:tab/>
            </w:r>
            <w:r>
              <w:rPr>
                <w:noProof/>
                <w:webHidden/>
              </w:rPr>
              <w:fldChar w:fldCharType="begin"/>
            </w:r>
            <w:r>
              <w:rPr>
                <w:noProof/>
                <w:webHidden/>
              </w:rPr>
              <w:instrText xml:space="preserve"> PAGEREF _Toc493188976 \h </w:instrText>
            </w:r>
            <w:r>
              <w:rPr>
                <w:noProof/>
                <w:webHidden/>
              </w:rPr>
            </w:r>
            <w:r>
              <w:rPr>
                <w:noProof/>
                <w:webHidden/>
              </w:rPr>
              <w:fldChar w:fldCharType="separate"/>
            </w:r>
            <w:r>
              <w:rPr>
                <w:noProof/>
                <w:webHidden/>
              </w:rPr>
              <w:t>4</w:t>
            </w:r>
            <w:r>
              <w:rPr>
                <w:noProof/>
                <w:webHidden/>
              </w:rPr>
              <w:fldChar w:fldCharType="end"/>
            </w:r>
          </w:hyperlink>
        </w:p>
        <w:p w:rsidR="00E53FB8" w:rsidRDefault="00E53FB8">
          <w:pPr>
            <w:pStyle w:val="TDC1"/>
            <w:tabs>
              <w:tab w:val="right" w:leader="dot" w:pos="8828"/>
            </w:tabs>
            <w:rPr>
              <w:noProof/>
            </w:rPr>
          </w:pPr>
          <w:hyperlink w:anchor="_Toc493188977" w:history="1">
            <w:r w:rsidRPr="00010421">
              <w:rPr>
                <w:rStyle w:val="Hipervnculo"/>
                <w:noProof/>
              </w:rPr>
              <w:t>COMUNICACIONES</w:t>
            </w:r>
            <w:r>
              <w:rPr>
                <w:noProof/>
                <w:webHidden/>
              </w:rPr>
              <w:tab/>
            </w:r>
            <w:r>
              <w:rPr>
                <w:noProof/>
                <w:webHidden/>
              </w:rPr>
              <w:fldChar w:fldCharType="begin"/>
            </w:r>
            <w:r>
              <w:rPr>
                <w:noProof/>
                <w:webHidden/>
              </w:rPr>
              <w:instrText xml:space="preserve"> PAGEREF _Toc493188977 \h </w:instrText>
            </w:r>
            <w:r>
              <w:rPr>
                <w:noProof/>
                <w:webHidden/>
              </w:rPr>
            </w:r>
            <w:r>
              <w:rPr>
                <w:noProof/>
                <w:webHidden/>
              </w:rPr>
              <w:fldChar w:fldCharType="separate"/>
            </w:r>
            <w:r>
              <w:rPr>
                <w:noProof/>
                <w:webHidden/>
              </w:rPr>
              <w:t>7</w:t>
            </w:r>
            <w:r>
              <w:rPr>
                <w:noProof/>
                <w:webHidden/>
              </w:rPr>
              <w:fldChar w:fldCharType="end"/>
            </w:r>
          </w:hyperlink>
        </w:p>
        <w:p w:rsidR="00E53FB8" w:rsidRDefault="00E53FB8">
          <w:pPr>
            <w:pStyle w:val="TDC1"/>
            <w:tabs>
              <w:tab w:val="right" w:leader="dot" w:pos="8828"/>
            </w:tabs>
            <w:rPr>
              <w:noProof/>
            </w:rPr>
          </w:pPr>
          <w:hyperlink w:anchor="_Toc493188978" w:history="1">
            <w:r w:rsidRPr="00010421">
              <w:rPr>
                <w:rStyle w:val="Hipervnculo"/>
                <w:noProof/>
              </w:rPr>
              <w:t>UNIDAD  FINANCIERA</w:t>
            </w:r>
            <w:r>
              <w:rPr>
                <w:noProof/>
                <w:webHidden/>
              </w:rPr>
              <w:tab/>
            </w:r>
            <w:r>
              <w:rPr>
                <w:noProof/>
                <w:webHidden/>
              </w:rPr>
              <w:fldChar w:fldCharType="begin"/>
            </w:r>
            <w:r>
              <w:rPr>
                <w:noProof/>
                <w:webHidden/>
              </w:rPr>
              <w:instrText xml:space="preserve"> PAGEREF _Toc493188978 \h </w:instrText>
            </w:r>
            <w:r>
              <w:rPr>
                <w:noProof/>
                <w:webHidden/>
              </w:rPr>
            </w:r>
            <w:r>
              <w:rPr>
                <w:noProof/>
                <w:webHidden/>
              </w:rPr>
              <w:fldChar w:fldCharType="separate"/>
            </w:r>
            <w:r>
              <w:rPr>
                <w:noProof/>
                <w:webHidden/>
              </w:rPr>
              <w:t>10</w:t>
            </w:r>
            <w:r>
              <w:rPr>
                <w:noProof/>
                <w:webHidden/>
              </w:rPr>
              <w:fldChar w:fldCharType="end"/>
            </w:r>
          </w:hyperlink>
        </w:p>
        <w:p w:rsidR="00E53FB8" w:rsidRDefault="00E53FB8">
          <w:pPr>
            <w:pStyle w:val="TDC1"/>
            <w:tabs>
              <w:tab w:val="right" w:leader="dot" w:pos="8828"/>
            </w:tabs>
            <w:rPr>
              <w:noProof/>
            </w:rPr>
          </w:pPr>
          <w:hyperlink w:anchor="_Toc493188979" w:history="1">
            <w:r w:rsidRPr="00010421">
              <w:rPr>
                <w:rStyle w:val="Hipervnculo"/>
                <w:noProof/>
              </w:rPr>
              <w:t>GESTIÓN DE LA CALIDAD</w:t>
            </w:r>
            <w:r>
              <w:rPr>
                <w:noProof/>
                <w:webHidden/>
              </w:rPr>
              <w:tab/>
            </w:r>
            <w:r>
              <w:rPr>
                <w:noProof/>
                <w:webHidden/>
              </w:rPr>
              <w:fldChar w:fldCharType="begin"/>
            </w:r>
            <w:r>
              <w:rPr>
                <w:noProof/>
                <w:webHidden/>
              </w:rPr>
              <w:instrText xml:space="preserve"> PAGEREF _Toc493188979 \h </w:instrText>
            </w:r>
            <w:r>
              <w:rPr>
                <w:noProof/>
                <w:webHidden/>
              </w:rPr>
            </w:r>
            <w:r>
              <w:rPr>
                <w:noProof/>
                <w:webHidden/>
              </w:rPr>
              <w:fldChar w:fldCharType="separate"/>
            </w:r>
            <w:r>
              <w:rPr>
                <w:noProof/>
                <w:webHidden/>
              </w:rPr>
              <w:t>12</w:t>
            </w:r>
            <w:r>
              <w:rPr>
                <w:noProof/>
                <w:webHidden/>
              </w:rPr>
              <w:fldChar w:fldCharType="end"/>
            </w:r>
          </w:hyperlink>
        </w:p>
        <w:p w:rsidR="00E53FB8" w:rsidRDefault="00E53FB8">
          <w:pPr>
            <w:pStyle w:val="TDC1"/>
            <w:tabs>
              <w:tab w:val="right" w:leader="dot" w:pos="8828"/>
            </w:tabs>
            <w:rPr>
              <w:noProof/>
            </w:rPr>
          </w:pPr>
          <w:hyperlink w:anchor="_Toc493188980" w:history="1">
            <w:r w:rsidRPr="00010421">
              <w:rPr>
                <w:rStyle w:val="Hipervnculo"/>
                <w:noProof/>
              </w:rPr>
              <w:t>UNIDAD DE RECURSOS HUMANOS</w:t>
            </w:r>
            <w:r>
              <w:rPr>
                <w:noProof/>
                <w:webHidden/>
              </w:rPr>
              <w:tab/>
            </w:r>
            <w:r>
              <w:rPr>
                <w:noProof/>
                <w:webHidden/>
              </w:rPr>
              <w:fldChar w:fldCharType="begin"/>
            </w:r>
            <w:r>
              <w:rPr>
                <w:noProof/>
                <w:webHidden/>
              </w:rPr>
              <w:instrText xml:space="preserve"> PAGEREF _Toc493188980 \h </w:instrText>
            </w:r>
            <w:r>
              <w:rPr>
                <w:noProof/>
                <w:webHidden/>
              </w:rPr>
            </w:r>
            <w:r>
              <w:rPr>
                <w:noProof/>
                <w:webHidden/>
              </w:rPr>
              <w:fldChar w:fldCharType="separate"/>
            </w:r>
            <w:r>
              <w:rPr>
                <w:noProof/>
                <w:webHidden/>
              </w:rPr>
              <w:t>16</w:t>
            </w:r>
            <w:r>
              <w:rPr>
                <w:noProof/>
                <w:webHidden/>
              </w:rPr>
              <w:fldChar w:fldCharType="end"/>
            </w:r>
          </w:hyperlink>
        </w:p>
        <w:p w:rsidR="00E53FB8" w:rsidRDefault="00E53FB8">
          <w:pPr>
            <w:pStyle w:val="TDC1"/>
            <w:tabs>
              <w:tab w:val="right" w:leader="dot" w:pos="8828"/>
            </w:tabs>
            <w:rPr>
              <w:noProof/>
            </w:rPr>
          </w:pPr>
          <w:hyperlink w:anchor="_Toc493188981" w:history="1">
            <w:r w:rsidRPr="00010421">
              <w:rPr>
                <w:rStyle w:val="Hipervnculo"/>
                <w:rFonts w:eastAsia="Arial Unicode MS"/>
                <w:noProof/>
              </w:rPr>
              <w:t>JUNTA DE VIGILANCIA DE LA PROFESION MEDICA</w:t>
            </w:r>
            <w:r>
              <w:rPr>
                <w:noProof/>
                <w:webHidden/>
              </w:rPr>
              <w:tab/>
            </w:r>
            <w:r>
              <w:rPr>
                <w:noProof/>
                <w:webHidden/>
              </w:rPr>
              <w:fldChar w:fldCharType="begin"/>
            </w:r>
            <w:r>
              <w:rPr>
                <w:noProof/>
                <w:webHidden/>
              </w:rPr>
              <w:instrText xml:space="preserve"> PAGEREF _Toc493188981 \h </w:instrText>
            </w:r>
            <w:r>
              <w:rPr>
                <w:noProof/>
                <w:webHidden/>
              </w:rPr>
            </w:r>
            <w:r>
              <w:rPr>
                <w:noProof/>
                <w:webHidden/>
              </w:rPr>
              <w:fldChar w:fldCharType="separate"/>
            </w:r>
            <w:r>
              <w:rPr>
                <w:noProof/>
                <w:webHidden/>
              </w:rPr>
              <w:t>19</w:t>
            </w:r>
            <w:r>
              <w:rPr>
                <w:noProof/>
                <w:webHidden/>
              </w:rPr>
              <w:fldChar w:fldCharType="end"/>
            </w:r>
          </w:hyperlink>
        </w:p>
        <w:p w:rsidR="00E53FB8" w:rsidRDefault="00E53FB8">
          <w:pPr>
            <w:pStyle w:val="TDC1"/>
            <w:tabs>
              <w:tab w:val="right" w:leader="dot" w:pos="8828"/>
            </w:tabs>
            <w:rPr>
              <w:noProof/>
            </w:rPr>
          </w:pPr>
          <w:hyperlink w:anchor="_Toc493188982" w:history="1">
            <w:r w:rsidRPr="00010421">
              <w:rPr>
                <w:rStyle w:val="Hipervnculo"/>
                <w:rFonts w:eastAsia="Arial Unicode MS"/>
                <w:noProof/>
              </w:rPr>
              <w:t>JUNTA DE VIGILANCIA DE LA PROFESION DE ENFERMERIA</w:t>
            </w:r>
            <w:r>
              <w:rPr>
                <w:noProof/>
                <w:webHidden/>
              </w:rPr>
              <w:tab/>
            </w:r>
            <w:r>
              <w:rPr>
                <w:noProof/>
                <w:webHidden/>
              </w:rPr>
              <w:fldChar w:fldCharType="begin"/>
            </w:r>
            <w:r>
              <w:rPr>
                <w:noProof/>
                <w:webHidden/>
              </w:rPr>
              <w:instrText xml:space="preserve"> PAGEREF _Toc493188982 \h </w:instrText>
            </w:r>
            <w:r>
              <w:rPr>
                <w:noProof/>
                <w:webHidden/>
              </w:rPr>
            </w:r>
            <w:r>
              <w:rPr>
                <w:noProof/>
                <w:webHidden/>
              </w:rPr>
              <w:fldChar w:fldCharType="separate"/>
            </w:r>
            <w:r>
              <w:rPr>
                <w:noProof/>
                <w:webHidden/>
              </w:rPr>
              <w:t>25</w:t>
            </w:r>
            <w:r>
              <w:rPr>
                <w:noProof/>
                <w:webHidden/>
              </w:rPr>
              <w:fldChar w:fldCharType="end"/>
            </w:r>
          </w:hyperlink>
        </w:p>
        <w:p w:rsidR="00E53FB8" w:rsidRDefault="00E53FB8">
          <w:pPr>
            <w:pStyle w:val="TDC1"/>
            <w:tabs>
              <w:tab w:val="right" w:leader="dot" w:pos="8828"/>
            </w:tabs>
            <w:rPr>
              <w:noProof/>
            </w:rPr>
          </w:pPr>
          <w:hyperlink w:anchor="_Toc493188983" w:history="1">
            <w:r w:rsidRPr="00010421">
              <w:rPr>
                <w:rStyle w:val="Hipervnculo"/>
                <w:noProof/>
              </w:rPr>
              <w:t>Junta de Vigilancia de la Profesión Médico Veterinaria</w:t>
            </w:r>
            <w:r>
              <w:rPr>
                <w:noProof/>
                <w:webHidden/>
              </w:rPr>
              <w:tab/>
            </w:r>
            <w:r>
              <w:rPr>
                <w:noProof/>
                <w:webHidden/>
              </w:rPr>
              <w:fldChar w:fldCharType="begin"/>
            </w:r>
            <w:r>
              <w:rPr>
                <w:noProof/>
                <w:webHidden/>
              </w:rPr>
              <w:instrText xml:space="preserve"> PAGEREF _Toc493188983 \h </w:instrText>
            </w:r>
            <w:r>
              <w:rPr>
                <w:noProof/>
                <w:webHidden/>
              </w:rPr>
            </w:r>
            <w:r>
              <w:rPr>
                <w:noProof/>
                <w:webHidden/>
              </w:rPr>
              <w:fldChar w:fldCharType="separate"/>
            </w:r>
            <w:r>
              <w:rPr>
                <w:noProof/>
                <w:webHidden/>
              </w:rPr>
              <w:t>31</w:t>
            </w:r>
            <w:r>
              <w:rPr>
                <w:noProof/>
                <w:webHidden/>
              </w:rPr>
              <w:fldChar w:fldCharType="end"/>
            </w:r>
          </w:hyperlink>
        </w:p>
        <w:p w:rsidR="00E53FB8" w:rsidRDefault="00E53FB8">
          <w:pPr>
            <w:pStyle w:val="TDC1"/>
            <w:tabs>
              <w:tab w:val="right" w:leader="dot" w:pos="8828"/>
            </w:tabs>
            <w:rPr>
              <w:noProof/>
            </w:rPr>
          </w:pPr>
          <w:hyperlink w:anchor="_Toc493188984" w:history="1">
            <w:r w:rsidRPr="00010421">
              <w:rPr>
                <w:rStyle w:val="Hipervnculo"/>
                <w:noProof/>
              </w:rPr>
              <w:t>JUNTA DE VIGILANCIA DE LA PROFESIÓN EN PSICOLOGÍA</w:t>
            </w:r>
            <w:r>
              <w:rPr>
                <w:noProof/>
                <w:webHidden/>
              </w:rPr>
              <w:tab/>
            </w:r>
            <w:r>
              <w:rPr>
                <w:noProof/>
                <w:webHidden/>
              </w:rPr>
              <w:fldChar w:fldCharType="begin"/>
            </w:r>
            <w:r>
              <w:rPr>
                <w:noProof/>
                <w:webHidden/>
              </w:rPr>
              <w:instrText xml:space="preserve"> PAGEREF _Toc493188984 \h </w:instrText>
            </w:r>
            <w:r>
              <w:rPr>
                <w:noProof/>
                <w:webHidden/>
              </w:rPr>
            </w:r>
            <w:r>
              <w:rPr>
                <w:noProof/>
                <w:webHidden/>
              </w:rPr>
              <w:fldChar w:fldCharType="separate"/>
            </w:r>
            <w:r>
              <w:rPr>
                <w:noProof/>
                <w:webHidden/>
              </w:rPr>
              <w:t>40</w:t>
            </w:r>
            <w:r>
              <w:rPr>
                <w:noProof/>
                <w:webHidden/>
              </w:rPr>
              <w:fldChar w:fldCharType="end"/>
            </w:r>
          </w:hyperlink>
        </w:p>
        <w:p w:rsidR="00E53FB8" w:rsidRDefault="00E53FB8">
          <w:pPr>
            <w:pStyle w:val="TDC1"/>
            <w:tabs>
              <w:tab w:val="right" w:leader="dot" w:pos="8828"/>
            </w:tabs>
            <w:rPr>
              <w:noProof/>
            </w:rPr>
          </w:pPr>
          <w:hyperlink w:anchor="_Toc493188985" w:history="1">
            <w:r w:rsidRPr="00010421">
              <w:rPr>
                <w:rStyle w:val="Hipervnculo"/>
                <w:noProof/>
              </w:rPr>
              <w:t>JUNTA DE VIGILANCIA DE LA PROFESION QUIMICO FARMACEUTICA</w:t>
            </w:r>
            <w:r>
              <w:rPr>
                <w:noProof/>
                <w:webHidden/>
              </w:rPr>
              <w:tab/>
            </w:r>
            <w:r>
              <w:rPr>
                <w:noProof/>
                <w:webHidden/>
              </w:rPr>
              <w:fldChar w:fldCharType="begin"/>
            </w:r>
            <w:r>
              <w:rPr>
                <w:noProof/>
                <w:webHidden/>
              </w:rPr>
              <w:instrText xml:space="preserve"> PAGEREF _Toc493188985 \h </w:instrText>
            </w:r>
            <w:r>
              <w:rPr>
                <w:noProof/>
                <w:webHidden/>
              </w:rPr>
            </w:r>
            <w:r>
              <w:rPr>
                <w:noProof/>
                <w:webHidden/>
              </w:rPr>
              <w:fldChar w:fldCharType="separate"/>
            </w:r>
            <w:r>
              <w:rPr>
                <w:noProof/>
                <w:webHidden/>
              </w:rPr>
              <w:t>47</w:t>
            </w:r>
            <w:r>
              <w:rPr>
                <w:noProof/>
                <w:webHidden/>
              </w:rPr>
              <w:fldChar w:fldCharType="end"/>
            </w:r>
          </w:hyperlink>
        </w:p>
        <w:p w:rsidR="002408E0" w:rsidRDefault="002408E0">
          <w:r>
            <w:rPr>
              <w:b/>
              <w:bCs/>
              <w:lang w:val="es-ES"/>
            </w:rPr>
            <w:fldChar w:fldCharType="end"/>
          </w:r>
        </w:p>
      </w:sdtContent>
    </w:sdt>
    <w:p w:rsidR="00A749B1" w:rsidRDefault="00A749B1" w:rsidP="00E95C8E">
      <w:pPr>
        <w:jc w:val="center"/>
        <w:rPr>
          <w:b/>
          <w:sz w:val="96"/>
          <w:szCs w:val="96"/>
        </w:rPr>
        <w:sectPr w:rsidR="00A749B1" w:rsidSect="00A749B1">
          <w:footerReference w:type="default" r:id="rId10"/>
          <w:pgSz w:w="12240" w:h="15840" w:code="1"/>
          <w:pgMar w:top="1417" w:right="1701" w:bottom="1417" w:left="1701" w:header="708" w:footer="708" w:gutter="0"/>
          <w:cols w:space="708"/>
          <w:titlePg/>
          <w:docGrid w:linePitch="360"/>
        </w:sectPr>
      </w:pPr>
    </w:p>
    <w:p w:rsidR="00697E16" w:rsidRDefault="00697E16" w:rsidP="002408E0">
      <w:pPr>
        <w:pStyle w:val="Ttulo1"/>
      </w:pPr>
    </w:p>
    <w:p w:rsidR="00E95C8E" w:rsidRPr="0091203F" w:rsidRDefault="00E95C8E" w:rsidP="002408E0">
      <w:pPr>
        <w:pStyle w:val="Ttulo1"/>
      </w:pPr>
      <w:bookmarkStart w:id="1" w:name="_Toc493188975"/>
      <w:r w:rsidRPr="0091203F">
        <w:t>INTRODUCCION</w:t>
      </w:r>
      <w:bookmarkEnd w:id="1"/>
    </w:p>
    <w:p w:rsidR="00E95C8E" w:rsidRDefault="00E95C8E" w:rsidP="0069046F">
      <w:pPr>
        <w:jc w:val="both"/>
        <w:rPr>
          <w:b/>
          <w:sz w:val="24"/>
          <w:szCs w:val="24"/>
        </w:rPr>
      </w:pPr>
    </w:p>
    <w:p w:rsidR="00697E16" w:rsidRDefault="00697E16" w:rsidP="0069046F">
      <w:pPr>
        <w:jc w:val="both"/>
        <w:rPr>
          <w:b/>
          <w:sz w:val="24"/>
          <w:szCs w:val="24"/>
        </w:rPr>
      </w:pPr>
    </w:p>
    <w:p w:rsidR="00697E16" w:rsidRDefault="00697E16" w:rsidP="0069046F">
      <w:pPr>
        <w:jc w:val="both"/>
        <w:rPr>
          <w:b/>
          <w:sz w:val="24"/>
          <w:szCs w:val="24"/>
        </w:rPr>
      </w:pPr>
    </w:p>
    <w:p w:rsidR="00697E16" w:rsidRDefault="00697E16" w:rsidP="0069046F">
      <w:pPr>
        <w:jc w:val="both"/>
        <w:rPr>
          <w:b/>
          <w:sz w:val="24"/>
          <w:szCs w:val="24"/>
        </w:rPr>
      </w:pPr>
    </w:p>
    <w:p w:rsidR="00C03111" w:rsidRDefault="00C03111" w:rsidP="0069046F">
      <w:pPr>
        <w:jc w:val="both"/>
        <w:rPr>
          <w:sz w:val="24"/>
          <w:szCs w:val="24"/>
        </w:rPr>
      </w:pPr>
      <w:r>
        <w:rPr>
          <w:sz w:val="24"/>
          <w:szCs w:val="24"/>
        </w:rPr>
        <w:t>Durante la Planificación Operativo Anual (POA) 201</w:t>
      </w:r>
      <w:r w:rsidR="00E53FB8">
        <w:rPr>
          <w:sz w:val="24"/>
          <w:szCs w:val="24"/>
        </w:rPr>
        <w:t>7 se realizan</w:t>
      </w:r>
      <w:r>
        <w:rPr>
          <w:sz w:val="24"/>
          <w:szCs w:val="24"/>
        </w:rPr>
        <w:t xml:space="preserve"> </w:t>
      </w:r>
      <w:r w:rsidR="00E53FB8">
        <w:rPr>
          <w:sz w:val="24"/>
          <w:szCs w:val="24"/>
        </w:rPr>
        <w:t>evaluaciones semestrales</w:t>
      </w:r>
      <w:r>
        <w:rPr>
          <w:sz w:val="24"/>
          <w:szCs w:val="24"/>
        </w:rPr>
        <w:t xml:space="preserve"> para determinar el grado de avance durante el periodo de </w:t>
      </w:r>
      <w:r w:rsidR="00E53FB8">
        <w:rPr>
          <w:sz w:val="24"/>
          <w:szCs w:val="24"/>
        </w:rPr>
        <w:t>enero</w:t>
      </w:r>
      <w:r>
        <w:rPr>
          <w:sz w:val="24"/>
          <w:szCs w:val="24"/>
        </w:rPr>
        <w:t xml:space="preserve"> a </w:t>
      </w:r>
      <w:r w:rsidR="00E53FB8">
        <w:rPr>
          <w:sz w:val="24"/>
          <w:szCs w:val="24"/>
        </w:rPr>
        <w:t>junio de 2017</w:t>
      </w:r>
      <w:r>
        <w:rPr>
          <w:sz w:val="24"/>
          <w:szCs w:val="24"/>
        </w:rPr>
        <w:t>, a continuación se presentan algunos resultados obtenidos de la ejecución del POA 201</w:t>
      </w:r>
      <w:r w:rsidR="00E53FB8">
        <w:rPr>
          <w:sz w:val="24"/>
          <w:szCs w:val="24"/>
        </w:rPr>
        <w:t>7</w:t>
      </w:r>
      <w:r>
        <w:rPr>
          <w:sz w:val="24"/>
          <w:szCs w:val="24"/>
        </w:rPr>
        <w:t>.</w:t>
      </w:r>
    </w:p>
    <w:p w:rsidR="00C37F68" w:rsidRDefault="00E53FB8" w:rsidP="0069046F">
      <w:pPr>
        <w:jc w:val="both"/>
        <w:rPr>
          <w:sz w:val="24"/>
          <w:szCs w:val="24"/>
        </w:rPr>
      </w:pPr>
      <w:r>
        <w:rPr>
          <w:sz w:val="24"/>
          <w:szCs w:val="24"/>
        </w:rPr>
        <w:t>L</w:t>
      </w:r>
      <w:r w:rsidR="00C37F68" w:rsidRPr="00C37F68">
        <w:rPr>
          <w:sz w:val="24"/>
          <w:szCs w:val="24"/>
        </w:rPr>
        <w:t>os logros</w:t>
      </w:r>
      <w:r>
        <w:rPr>
          <w:sz w:val="24"/>
          <w:szCs w:val="24"/>
        </w:rPr>
        <w:t xml:space="preserve"> obtenidos del presente Plan son</w:t>
      </w:r>
      <w:r w:rsidR="00C37F68" w:rsidRPr="00C37F68">
        <w:rPr>
          <w:sz w:val="24"/>
          <w:szCs w:val="24"/>
        </w:rPr>
        <w:t xml:space="preserve"> exitosos, </w:t>
      </w:r>
      <w:r>
        <w:rPr>
          <w:sz w:val="24"/>
          <w:szCs w:val="24"/>
        </w:rPr>
        <w:t xml:space="preserve">gracias al apoyo de </w:t>
      </w:r>
      <w:r w:rsidR="00C37F68" w:rsidRPr="00C37F68">
        <w:rPr>
          <w:sz w:val="24"/>
          <w:szCs w:val="24"/>
        </w:rPr>
        <w:t xml:space="preserve"> las autoridades </w:t>
      </w:r>
      <w:r>
        <w:rPr>
          <w:sz w:val="24"/>
          <w:szCs w:val="24"/>
        </w:rPr>
        <w:t>y</w:t>
      </w:r>
      <w:r w:rsidR="00C37F68" w:rsidRPr="00C37F68">
        <w:rPr>
          <w:sz w:val="24"/>
          <w:szCs w:val="24"/>
        </w:rPr>
        <w:t xml:space="preserve"> todo el personal que integra la institución</w:t>
      </w:r>
      <w:r>
        <w:rPr>
          <w:sz w:val="24"/>
          <w:szCs w:val="24"/>
        </w:rPr>
        <w:t>.</w:t>
      </w:r>
    </w:p>
    <w:p w:rsidR="004742E1" w:rsidRPr="0069046F" w:rsidRDefault="007C0A70" w:rsidP="0069046F">
      <w:pPr>
        <w:jc w:val="both"/>
        <w:rPr>
          <w:sz w:val="24"/>
          <w:szCs w:val="24"/>
        </w:rPr>
      </w:pPr>
      <w:r>
        <w:rPr>
          <w:sz w:val="24"/>
          <w:szCs w:val="24"/>
        </w:rPr>
        <w:t>Estas mediciones permiten realizar ajustes en las actividades que se realizan a fin de reorientar los esfuerzos realizados y hacer las correcciones necesarias para el cumplimiento de las metas propuestas.</w:t>
      </w:r>
    </w:p>
    <w:p w:rsidR="00E95C8E" w:rsidRDefault="00E95C8E" w:rsidP="00E95C8E">
      <w:pPr>
        <w:jc w:val="center"/>
        <w:rPr>
          <w:b/>
          <w:sz w:val="96"/>
          <w:szCs w:val="96"/>
        </w:rPr>
      </w:pPr>
    </w:p>
    <w:p w:rsidR="00E95C8E" w:rsidRDefault="00E95C8E" w:rsidP="00E95C8E">
      <w:pPr>
        <w:jc w:val="center"/>
        <w:rPr>
          <w:b/>
          <w:sz w:val="96"/>
          <w:szCs w:val="96"/>
        </w:rPr>
      </w:pPr>
    </w:p>
    <w:p w:rsidR="00632725" w:rsidRDefault="00632725" w:rsidP="00E95C8E">
      <w:pPr>
        <w:jc w:val="center"/>
        <w:rPr>
          <w:b/>
          <w:sz w:val="96"/>
          <w:szCs w:val="96"/>
        </w:rPr>
      </w:pPr>
    </w:p>
    <w:p w:rsidR="00632725" w:rsidRDefault="00632725" w:rsidP="00632725">
      <w:pPr>
        <w:pStyle w:val="Ttulo1"/>
      </w:pPr>
    </w:p>
    <w:p w:rsidR="00910BA5" w:rsidRDefault="00910BA5" w:rsidP="00632725">
      <w:pPr>
        <w:pStyle w:val="Ttulo1"/>
        <w:sectPr w:rsidR="00910BA5" w:rsidSect="009917C7">
          <w:footerReference w:type="default" r:id="rId11"/>
          <w:pgSz w:w="12240" w:h="15840" w:code="1"/>
          <w:pgMar w:top="1417" w:right="1701" w:bottom="1417" w:left="1701" w:header="708" w:footer="708" w:gutter="0"/>
          <w:cols w:space="708"/>
          <w:docGrid w:linePitch="360"/>
        </w:sectPr>
      </w:pPr>
    </w:p>
    <w:p w:rsidR="00632725" w:rsidRPr="00632725" w:rsidRDefault="00F32D75" w:rsidP="00632725">
      <w:pPr>
        <w:pStyle w:val="Ttulo1"/>
      </w:pPr>
      <w:bookmarkStart w:id="2" w:name="_Toc493188976"/>
      <w:r w:rsidRPr="00632725">
        <w:lastRenderedPageBreak/>
        <w:t>UNIDAD DE ACCESO A LA INFORMACIÓN PÚBLICA</w:t>
      </w:r>
      <w:bookmarkEnd w:id="2"/>
      <w:r w:rsidRPr="00632725">
        <w:t xml:space="preserve"> </w:t>
      </w:r>
    </w:p>
    <w:p w:rsidR="00632725" w:rsidRPr="001F528D" w:rsidRDefault="00632725" w:rsidP="00632725">
      <w:pPr>
        <w:rPr>
          <w:noProof/>
        </w:rPr>
      </w:pPr>
      <w:r>
        <w:rPr>
          <w:noProof/>
        </w:rPr>
        <w:t xml:space="preserve">   </w:t>
      </w:r>
    </w:p>
    <w:p w:rsidR="00910BA5" w:rsidRDefault="00910BA5" w:rsidP="00E95C8E">
      <w:pPr>
        <w:jc w:val="center"/>
      </w:pPr>
      <w:r>
        <w:fldChar w:fldCharType="begin"/>
      </w:r>
      <w:r>
        <w:instrText xml:space="preserve"> LINK Excel.Sheet.12 "C:\\Users\\CSSP118\\Desktop\\POAS 2016-2017\\2017\\5. Unidad de Acceso a la Informacion Publica\\POA 2017 UAIP versión final.xlsx" "POA 2017 UAIP!F2C3:F9C10" \a \f 4 \h  \* MERGEFORMAT </w:instrText>
      </w:r>
      <w:r>
        <w:fldChar w:fldCharType="separate"/>
      </w:r>
    </w:p>
    <w:tbl>
      <w:tblPr>
        <w:tblW w:w="12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
        <w:gridCol w:w="876"/>
        <w:gridCol w:w="1649"/>
        <w:gridCol w:w="1967"/>
        <w:gridCol w:w="1189"/>
        <w:gridCol w:w="2092"/>
        <w:gridCol w:w="1782"/>
        <w:gridCol w:w="1974"/>
      </w:tblGrid>
      <w:tr w:rsidR="00910BA5" w:rsidRPr="00910BA5" w:rsidTr="00E53FB8">
        <w:trPr>
          <w:trHeight w:val="507"/>
          <w:jc w:val="center"/>
        </w:trPr>
        <w:tc>
          <w:tcPr>
            <w:tcW w:w="652"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0"/>
                <w:szCs w:val="20"/>
              </w:rPr>
            </w:pPr>
            <w:r w:rsidRPr="00910BA5">
              <w:rPr>
                <w:rFonts w:ascii="Calibri" w:eastAsia="Times New Roman" w:hAnsi="Calibri" w:cs="Times New Roman"/>
                <w:b/>
                <w:bCs/>
                <w:color w:val="000000"/>
                <w:sz w:val="20"/>
                <w:szCs w:val="20"/>
              </w:rPr>
              <w:t>META</w:t>
            </w:r>
          </w:p>
        </w:tc>
        <w:tc>
          <w:tcPr>
            <w:tcW w:w="876"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0"/>
                <w:szCs w:val="20"/>
              </w:rPr>
            </w:pPr>
            <w:r w:rsidRPr="00910BA5">
              <w:rPr>
                <w:rFonts w:ascii="Calibri" w:eastAsia="Times New Roman" w:hAnsi="Calibri" w:cs="Times New Roman"/>
                <w:b/>
                <w:bCs/>
                <w:color w:val="000000"/>
                <w:sz w:val="20"/>
                <w:szCs w:val="20"/>
              </w:rPr>
              <w:t>PLAZO</w:t>
            </w:r>
          </w:p>
        </w:tc>
        <w:tc>
          <w:tcPr>
            <w:tcW w:w="1649"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0"/>
                <w:szCs w:val="20"/>
              </w:rPr>
            </w:pPr>
            <w:r w:rsidRPr="00910BA5">
              <w:rPr>
                <w:rFonts w:ascii="Calibri" w:eastAsia="Times New Roman" w:hAnsi="Calibri" w:cs="Times New Roman"/>
                <w:b/>
                <w:bCs/>
                <w:color w:val="000000"/>
                <w:sz w:val="20"/>
                <w:szCs w:val="20"/>
              </w:rPr>
              <w:t>INDICADOR</w:t>
            </w:r>
          </w:p>
        </w:tc>
        <w:tc>
          <w:tcPr>
            <w:tcW w:w="1967"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0"/>
                <w:szCs w:val="20"/>
              </w:rPr>
            </w:pPr>
            <w:r w:rsidRPr="00910BA5">
              <w:rPr>
                <w:rFonts w:ascii="Calibri" w:eastAsia="Times New Roman" w:hAnsi="Calibri" w:cs="Times New Roman"/>
                <w:b/>
                <w:bCs/>
                <w:color w:val="000000"/>
                <w:sz w:val="20"/>
                <w:szCs w:val="20"/>
              </w:rPr>
              <w:t>FUENTE DE INFORMACION</w:t>
            </w:r>
          </w:p>
        </w:tc>
        <w:tc>
          <w:tcPr>
            <w:tcW w:w="1189"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0"/>
                <w:szCs w:val="20"/>
              </w:rPr>
            </w:pPr>
            <w:r w:rsidRPr="00910BA5">
              <w:rPr>
                <w:rFonts w:ascii="Calibri" w:eastAsia="Times New Roman" w:hAnsi="Calibri" w:cs="Times New Roman"/>
                <w:b/>
                <w:bCs/>
                <w:color w:val="000000"/>
                <w:sz w:val="20"/>
                <w:szCs w:val="20"/>
              </w:rPr>
              <w:t>FRECUENCIA DE MEDICIÓN</w:t>
            </w:r>
          </w:p>
        </w:tc>
        <w:tc>
          <w:tcPr>
            <w:tcW w:w="2092"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0"/>
                <w:szCs w:val="20"/>
              </w:rPr>
            </w:pPr>
            <w:r w:rsidRPr="00910BA5">
              <w:rPr>
                <w:rFonts w:ascii="Calibri" w:eastAsia="Times New Roman" w:hAnsi="Calibri" w:cs="Times New Roman"/>
                <w:b/>
                <w:bCs/>
                <w:color w:val="000000"/>
                <w:sz w:val="20"/>
                <w:szCs w:val="20"/>
              </w:rPr>
              <w:t>FACTORES CRITICOS DE ÉXITO</w:t>
            </w:r>
          </w:p>
        </w:tc>
        <w:tc>
          <w:tcPr>
            <w:tcW w:w="1782"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0"/>
                <w:szCs w:val="20"/>
              </w:rPr>
            </w:pPr>
            <w:r w:rsidRPr="00910BA5">
              <w:rPr>
                <w:rFonts w:ascii="Calibri" w:eastAsia="Times New Roman" w:hAnsi="Calibri" w:cs="Times New Roman"/>
                <w:b/>
                <w:bCs/>
                <w:color w:val="000000"/>
                <w:sz w:val="20"/>
                <w:szCs w:val="20"/>
              </w:rPr>
              <w:t>OBJETIVOS DE 2º. NIVEL Y ACTIVIDADES</w:t>
            </w:r>
          </w:p>
        </w:tc>
        <w:tc>
          <w:tcPr>
            <w:tcW w:w="1974"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0"/>
                <w:szCs w:val="20"/>
              </w:rPr>
            </w:pPr>
            <w:r w:rsidRPr="00910BA5">
              <w:rPr>
                <w:rFonts w:ascii="Calibri" w:eastAsia="Times New Roman" w:hAnsi="Calibri" w:cs="Times New Roman"/>
                <w:b/>
                <w:bCs/>
                <w:color w:val="000000"/>
                <w:sz w:val="20"/>
                <w:szCs w:val="20"/>
              </w:rPr>
              <w:t>INDICADOR DE 2º. NIVEL</w:t>
            </w:r>
          </w:p>
        </w:tc>
      </w:tr>
      <w:tr w:rsidR="00910BA5" w:rsidRPr="00910BA5" w:rsidTr="00E53FB8">
        <w:trPr>
          <w:trHeight w:val="522"/>
          <w:jc w:val="center"/>
        </w:trPr>
        <w:tc>
          <w:tcPr>
            <w:tcW w:w="652" w:type="dxa"/>
            <w:vMerge/>
            <w:vAlign w:val="center"/>
            <w:hideMark/>
          </w:tcPr>
          <w:p w:rsidR="00910BA5" w:rsidRPr="00910BA5" w:rsidRDefault="00910BA5" w:rsidP="00910BA5">
            <w:pPr>
              <w:spacing w:after="0" w:line="240" w:lineRule="auto"/>
              <w:rPr>
                <w:rFonts w:ascii="Calibri" w:eastAsia="Times New Roman" w:hAnsi="Calibri" w:cs="Times New Roman"/>
                <w:b/>
                <w:bCs/>
                <w:color w:val="000000"/>
                <w:sz w:val="20"/>
                <w:szCs w:val="20"/>
              </w:rPr>
            </w:pPr>
          </w:p>
        </w:tc>
        <w:tc>
          <w:tcPr>
            <w:tcW w:w="876" w:type="dxa"/>
            <w:vMerge/>
            <w:vAlign w:val="center"/>
            <w:hideMark/>
          </w:tcPr>
          <w:p w:rsidR="00910BA5" w:rsidRPr="00910BA5" w:rsidRDefault="00910BA5" w:rsidP="00910BA5">
            <w:pPr>
              <w:spacing w:after="0" w:line="240" w:lineRule="auto"/>
              <w:rPr>
                <w:rFonts w:ascii="Calibri" w:eastAsia="Times New Roman" w:hAnsi="Calibri" w:cs="Times New Roman"/>
                <w:b/>
                <w:bCs/>
                <w:color w:val="000000"/>
                <w:sz w:val="20"/>
                <w:szCs w:val="20"/>
              </w:rPr>
            </w:pPr>
          </w:p>
        </w:tc>
        <w:tc>
          <w:tcPr>
            <w:tcW w:w="1649" w:type="dxa"/>
            <w:vMerge/>
            <w:vAlign w:val="center"/>
            <w:hideMark/>
          </w:tcPr>
          <w:p w:rsidR="00910BA5" w:rsidRPr="00910BA5" w:rsidRDefault="00910BA5" w:rsidP="00910BA5">
            <w:pPr>
              <w:spacing w:after="0" w:line="240" w:lineRule="auto"/>
              <w:rPr>
                <w:rFonts w:ascii="Calibri" w:eastAsia="Times New Roman" w:hAnsi="Calibri" w:cs="Times New Roman"/>
                <w:b/>
                <w:bCs/>
                <w:color w:val="000000"/>
                <w:sz w:val="20"/>
                <w:szCs w:val="20"/>
              </w:rPr>
            </w:pPr>
          </w:p>
        </w:tc>
        <w:tc>
          <w:tcPr>
            <w:tcW w:w="1967" w:type="dxa"/>
            <w:vMerge/>
            <w:vAlign w:val="center"/>
            <w:hideMark/>
          </w:tcPr>
          <w:p w:rsidR="00910BA5" w:rsidRPr="00910BA5" w:rsidRDefault="00910BA5" w:rsidP="00910BA5">
            <w:pPr>
              <w:spacing w:after="0" w:line="240" w:lineRule="auto"/>
              <w:rPr>
                <w:rFonts w:ascii="Calibri" w:eastAsia="Times New Roman" w:hAnsi="Calibri" w:cs="Times New Roman"/>
                <w:b/>
                <w:bCs/>
                <w:color w:val="000000"/>
                <w:sz w:val="20"/>
                <w:szCs w:val="20"/>
              </w:rPr>
            </w:pPr>
          </w:p>
        </w:tc>
        <w:tc>
          <w:tcPr>
            <w:tcW w:w="1189" w:type="dxa"/>
            <w:vMerge/>
            <w:vAlign w:val="center"/>
            <w:hideMark/>
          </w:tcPr>
          <w:p w:rsidR="00910BA5" w:rsidRPr="00910BA5" w:rsidRDefault="00910BA5" w:rsidP="00910BA5">
            <w:pPr>
              <w:spacing w:after="0" w:line="240" w:lineRule="auto"/>
              <w:rPr>
                <w:rFonts w:ascii="Calibri" w:eastAsia="Times New Roman" w:hAnsi="Calibri" w:cs="Times New Roman"/>
                <w:b/>
                <w:bCs/>
                <w:color w:val="000000"/>
                <w:sz w:val="20"/>
                <w:szCs w:val="20"/>
              </w:rPr>
            </w:pPr>
          </w:p>
        </w:tc>
        <w:tc>
          <w:tcPr>
            <w:tcW w:w="2092" w:type="dxa"/>
            <w:vMerge/>
            <w:vAlign w:val="center"/>
            <w:hideMark/>
          </w:tcPr>
          <w:p w:rsidR="00910BA5" w:rsidRPr="00910BA5" w:rsidRDefault="00910BA5" w:rsidP="00910BA5">
            <w:pPr>
              <w:spacing w:after="0" w:line="240" w:lineRule="auto"/>
              <w:rPr>
                <w:rFonts w:ascii="Calibri" w:eastAsia="Times New Roman" w:hAnsi="Calibri" w:cs="Times New Roman"/>
                <w:b/>
                <w:bCs/>
                <w:color w:val="000000"/>
                <w:sz w:val="20"/>
                <w:szCs w:val="20"/>
              </w:rPr>
            </w:pPr>
          </w:p>
        </w:tc>
        <w:tc>
          <w:tcPr>
            <w:tcW w:w="1782"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0"/>
                <w:szCs w:val="20"/>
              </w:rPr>
            </w:pPr>
            <w:r w:rsidRPr="00910BA5">
              <w:rPr>
                <w:rFonts w:ascii="Calibri" w:eastAsia="Times New Roman" w:hAnsi="Calibri" w:cs="Times New Roman"/>
                <w:b/>
                <w:bCs/>
                <w:color w:val="000000"/>
                <w:sz w:val="20"/>
                <w:szCs w:val="20"/>
              </w:rPr>
              <w:t>(que se hará con los factores críticos)</w:t>
            </w:r>
          </w:p>
        </w:tc>
        <w:tc>
          <w:tcPr>
            <w:tcW w:w="1974" w:type="dxa"/>
            <w:vMerge/>
            <w:vAlign w:val="center"/>
            <w:hideMark/>
          </w:tcPr>
          <w:p w:rsidR="00910BA5" w:rsidRPr="00910BA5" w:rsidRDefault="00910BA5" w:rsidP="00910BA5">
            <w:pPr>
              <w:spacing w:after="0" w:line="240" w:lineRule="auto"/>
              <w:rPr>
                <w:rFonts w:ascii="Calibri" w:eastAsia="Times New Roman" w:hAnsi="Calibri" w:cs="Times New Roman"/>
                <w:b/>
                <w:bCs/>
                <w:color w:val="000000"/>
                <w:sz w:val="20"/>
                <w:szCs w:val="20"/>
              </w:rPr>
            </w:pPr>
          </w:p>
        </w:tc>
      </w:tr>
      <w:tr w:rsidR="00910BA5" w:rsidRPr="00910BA5" w:rsidTr="00E53FB8">
        <w:trPr>
          <w:trHeight w:val="582"/>
          <w:jc w:val="center"/>
        </w:trPr>
        <w:tc>
          <w:tcPr>
            <w:tcW w:w="652"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60%</w:t>
            </w:r>
          </w:p>
        </w:tc>
        <w:tc>
          <w:tcPr>
            <w:tcW w:w="876"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1 año</w:t>
            </w:r>
          </w:p>
        </w:tc>
        <w:tc>
          <w:tcPr>
            <w:tcW w:w="1649"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Número de solicitudes remitidas a la OIR en 3 días/número de solicitudes gestionadas</w:t>
            </w:r>
          </w:p>
        </w:tc>
        <w:tc>
          <w:tcPr>
            <w:tcW w:w="1967"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Sistema de gestión de solicitudes</w:t>
            </w:r>
          </w:p>
        </w:tc>
        <w:tc>
          <w:tcPr>
            <w:tcW w:w="1189"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mensual</w:t>
            </w:r>
          </w:p>
        </w:tc>
        <w:tc>
          <w:tcPr>
            <w:tcW w:w="2092"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1-</w:t>
            </w:r>
            <w:r w:rsidRPr="00910BA5">
              <w:rPr>
                <w:rFonts w:ascii="Times New Roman" w:eastAsia="Times New Roman" w:hAnsi="Times New Roman" w:cs="Times New Roman"/>
                <w:color w:val="000000"/>
                <w:sz w:val="14"/>
                <w:szCs w:val="14"/>
              </w:rPr>
              <w:t xml:space="preserve">      </w:t>
            </w:r>
            <w:r w:rsidRPr="00910BA5">
              <w:rPr>
                <w:rFonts w:ascii="Calibri" w:eastAsia="Times New Roman" w:hAnsi="Calibri" w:cs="Times New Roman"/>
                <w:color w:val="000000"/>
              </w:rPr>
              <w:t>Archivos desordenados</w:t>
            </w:r>
          </w:p>
        </w:tc>
        <w:tc>
          <w:tcPr>
            <w:tcW w:w="1782"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w:t>
            </w:r>
          </w:p>
        </w:tc>
        <w:tc>
          <w:tcPr>
            <w:tcW w:w="1974"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w:t>
            </w:r>
          </w:p>
        </w:tc>
      </w:tr>
      <w:tr w:rsidR="00910BA5" w:rsidRPr="00910BA5" w:rsidTr="00E53FB8">
        <w:trPr>
          <w:trHeight w:val="298"/>
          <w:jc w:val="center"/>
        </w:trPr>
        <w:tc>
          <w:tcPr>
            <w:tcW w:w="652"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876"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649"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967"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189"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2092"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2-</w:t>
            </w:r>
            <w:r w:rsidRPr="00910BA5">
              <w:rPr>
                <w:rFonts w:ascii="Times New Roman" w:eastAsia="Times New Roman" w:hAnsi="Times New Roman" w:cs="Times New Roman"/>
                <w:color w:val="000000"/>
                <w:sz w:val="14"/>
                <w:szCs w:val="14"/>
              </w:rPr>
              <w:t xml:space="preserve">      </w:t>
            </w:r>
            <w:r w:rsidRPr="00910BA5">
              <w:rPr>
                <w:rFonts w:ascii="Calibri" w:eastAsia="Times New Roman" w:hAnsi="Calibri" w:cs="Times New Roman"/>
                <w:color w:val="000000"/>
              </w:rPr>
              <w:t>Información no digitalizada</w:t>
            </w:r>
          </w:p>
        </w:tc>
        <w:tc>
          <w:tcPr>
            <w:tcW w:w="1782"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974"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r>
      <w:tr w:rsidR="00910BA5" w:rsidRPr="00910BA5" w:rsidTr="00E53FB8">
        <w:trPr>
          <w:trHeight w:val="984"/>
          <w:jc w:val="center"/>
        </w:trPr>
        <w:tc>
          <w:tcPr>
            <w:tcW w:w="652"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876"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649"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967"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189"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2092"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3-</w:t>
            </w:r>
            <w:r w:rsidRPr="00910BA5">
              <w:rPr>
                <w:rFonts w:ascii="Times New Roman" w:eastAsia="Times New Roman" w:hAnsi="Times New Roman" w:cs="Times New Roman"/>
                <w:color w:val="000000"/>
                <w:sz w:val="14"/>
                <w:szCs w:val="14"/>
              </w:rPr>
              <w:t xml:space="preserve">      </w:t>
            </w:r>
            <w:r w:rsidRPr="00910BA5">
              <w:rPr>
                <w:rFonts w:ascii="Calibri" w:eastAsia="Times New Roman" w:hAnsi="Calibri" w:cs="Times New Roman"/>
                <w:color w:val="000000"/>
              </w:rPr>
              <w:t>Falta de presupuesto</w:t>
            </w:r>
          </w:p>
        </w:tc>
        <w:tc>
          <w:tcPr>
            <w:tcW w:w="1782"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974"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r>
      <w:tr w:rsidR="00910BA5" w:rsidRPr="00910BA5" w:rsidTr="00E53FB8">
        <w:trPr>
          <w:trHeight w:val="1566"/>
          <w:jc w:val="center"/>
        </w:trPr>
        <w:tc>
          <w:tcPr>
            <w:tcW w:w="652"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90%</w:t>
            </w:r>
          </w:p>
        </w:tc>
        <w:tc>
          <w:tcPr>
            <w:tcW w:w="876"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6 meses</w:t>
            </w:r>
          </w:p>
        </w:tc>
        <w:tc>
          <w:tcPr>
            <w:tcW w:w="1649"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Número de solicitudes recibidas, cumpliendo requisitos/total de solicitudes recibidas</w:t>
            </w:r>
          </w:p>
        </w:tc>
        <w:tc>
          <w:tcPr>
            <w:tcW w:w="1967"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Registro de reuniones con unidades o Juntas</w:t>
            </w:r>
          </w:p>
        </w:tc>
        <w:tc>
          <w:tcPr>
            <w:tcW w:w="1189"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Cada 2 semanas</w:t>
            </w:r>
          </w:p>
        </w:tc>
        <w:tc>
          <w:tcPr>
            <w:tcW w:w="2092"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1-</w:t>
            </w:r>
            <w:r w:rsidRPr="00910BA5">
              <w:rPr>
                <w:rFonts w:ascii="Times New Roman" w:eastAsia="Times New Roman" w:hAnsi="Times New Roman" w:cs="Times New Roman"/>
                <w:color w:val="000000"/>
                <w:sz w:val="14"/>
                <w:szCs w:val="14"/>
              </w:rPr>
              <w:t xml:space="preserve">      </w:t>
            </w:r>
            <w:r w:rsidRPr="00910BA5">
              <w:rPr>
                <w:rFonts w:ascii="Calibri" w:eastAsia="Times New Roman" w:hAnsi="Calibri" w:cs="Times New Roman"/>
                <w:color w:val="000000"/>
              </w:rPr>
              <w:t>Desconocimiento de los lineamientos.</w:t>
            </w:r>
          </w:p>
        </w:tc>
        <w:tc>
          <w:tcPr>
            <w:tcW w:w="1782"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1-</w:t>
            </w:r>
            <w:r w:rsidRPr="00910BA5">
              <w:rPr>
                <w:rFonts w:ascii="Times New Roman" w:eastAsia="Times New Roman" w:hAnsi="Times New Roman" w:cs="Times New Roman"/>
                <w:color w:val="000000"/>
                <w:sz w:val="14"/>
                <w:szCs w:val="14"/>
              </w:rPr>
              <w:t xml:space="preserve">      </w:t>
            </w:r>
            <w:r w:rsidRPr="00910BA5">
              <w:rPr>
                <w:rFonts w:ascii="Calibri" w:eastAsia="Times New Roman" w:hAnsi="Calibri" w:cs="Times New Roman"/>
                <w:color w:val="000000"/>
              </w:rPr>
              <w:t>Lograr que el % empleados del CSSP, mejoren sus capacidades/ habilidades sobre procesos de acceso a la información y participación ciudadana</w:t>
            </w:r>
          </w:p>
        </w:tc>
        <w:tc>
          <w:tcPr>
            <w:tcW w:w="1974"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1-</w:t>
            </w:r>
            <w:r w:rsidRPr="00910BA5">
              <w:rPr>
                <w:rFonts w:ascii="Times New Roman" w:eastAsia="Times New Roman" w:hAnsi="Times New Roman" w:cs="Times New Roman"/>
                <w:color w:val="000000"/>
                <w:sz w:val="14"/>
                <w:szCs w:val="14"/>
              </w:rPr>
              <w:t xml:space="preserve">      </w:t>
            </w:r>
            <w:r w:rsidRPr="00910BA5">
              <w:rPr>
                <w:rFonts w:ascii="Calibri" w:eastAsia="Times New Roman" w:hAnsi="Calibri" w:cs="Times New Roman"/>
                <w:color w:val="000000"/>
              </w:rPr>
              <w:t>Número de empleados CSSP instruidos que han aprobado el curso/número de empleados CSSP instruidos</w:t>
            </w:r>
          </w:p>
        </w:tc>
      </w:tr>
      <w:tr w:rsidR="00910BA5" w:rsidRPr="00910BA5" w:rsidTr="00E53FB8">
        <w:trPr>
          <w:trHeight w:val="865"/>
          <w:jc w:val="center"/>
        </w:trPr>
        <w:tc>
          <w:tcPr>
            <w:tcW w:w="652"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876"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649"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967"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Oficios de gestión de la calidad de solicitudes</w:t>
            </w:r>
          </w:p>
        </w:tc>
        <w:tc>
          <w:tcPr>
            <w:tcW w:w="1189"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2092"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2-</w:t>
            </w:r>
            <w:r w:rsidRPr="00910BA5">
              <w:rPr>
                <w:rFonts w:ascii="Times New Roman" w:eastAsia="Times New Roman" w:hAnsi="Times New Roman" w:cs="Times New Roman"/>
                <w:color w:val="000000"/>
                <w:sz w:val="14"/>
                <w:szCs w:val="14"/>
              </w:rPr>
              <w:t xml:space="preserve">      </w:t>
            </w:r>
            <w:r w:rsidRPr="00910BA5">
              <w:rPr>
                <w:rFonts w:ascii="Calibri" w:eastAsia="Times New Roman" w:hAnsi="Calibri" w:cs="Times New Roman"/>
                <w:color w:val="000000"/>
              </w:rPr>
              <w:t>Desconocimiento de las claves que permitan resolver los requerimientos de las solicitudes.</w:t>
            </w:r>
          </w:p>
        </w:tc>
        <w:tc>
          <w:tcPr>
            <w:tcW w:w="1782"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974"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r>
    </w:tbl>
    <w:p w:rsidR="00910BA5" w:rsidRPr="00E95C8E" w:rsidRDefault="00910BA5" w:rsidP="00E95C8E">
      <w:pPr>
        <w:jc w:val="center"/>
        <w:rPr>
          <w:b/>
          <w:sz w:val="96"/>
          <w:szCs w:val="96"/>
        </w:rPr>
      </w:pPr>
      <w:r>
        <w:rPr>
          <w:b/>
          <w:sz w:val="96"/>
          <w:szCs w:val="96"/>
        </w:rPr>
        <w:lastRenderedPageBreak/>
        <w:fldChar w:fldCharType="end"/>
      </w:r>
    </w:p>
    <w:tbl>
      <w:tblPr>
        <w:tblW w:w="136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851"/>
        <w:gridCol w:w="1565"/>
        <w:gridCol w:w="1813"/>
        <w:gridCol w:w="1276"/>
        <w:gridCol w:w="2979"/>
        <w:gridCol w:w="2228"/>
        <w:gridCol w:w="2187"/>
      </w:tblGrid>
      <w:tr w:rsidR="00910BA5" w:rsidRPr="00910BA5" w:rsidTr="00910BA5">
        <w:trPr>
          <w:trHeight w:val="1155"/>
        </w:trPr>
        <w:tc>
          <w:tcPr>
            <w:tcW w:w="709"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100%</w:t>
            </w:r>
          </w:p>
        </w:tc>
        <w:tc>
          <w:tcPr>
            <w:tcW w:w="851"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1 año</w:t>
            </w:r>
          </w:p>
        </w:tc>
        <w:tc>
          <w:tcPr>
            <w:tcW w:w="1565"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xml:space="preserve">Número de documentos elaborados Actualizados en el Portal de Transparencia /total de documentos exigidos y actualizados en Portal e </w:t>
            </w:r>
            <w:proofErr w:type="spellStart"/>
            <w:r w:rsidRPr="00910BA5">
              <w:rPr>
                <w:rFonts w:ascii="Calibri" w:eastAsia="Times New Roman" w:hAnsi="Calibri" w:cs="Times New Roman"/>
                <w:color w:val="000000"/>
              </w:rPr>
              <w:t>Inofmútil</w:t>
            </w:r>
            <w:proofErr w:type="spellEnd"/>
          </w:p>
        </w:tc>
        <w:tc>
          <w:tcPr>
            <w:tcW w:w="1877"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xml:space="preserve">Portal de </w:t>
            </w:r>
            <w:proofErr w:type="spellStart"/>
            <w:r w:rsidRPr="00910BA5">
              <w:rPr>
                <w:rFonts w:ascii="Calibri" w:eastAsia="Times New Roman" w:hAnsi="Calibri" w:cs="Times New Roman"/>
                <w:color w:val="000000"/>
              </w:rPr>
              <w:t>tranbsparencia</w:t>
            </w:r>
            <w:proofErr w:type="spellEnd"/>
            <w:r w:rsidRPr="00910BA5">
              <w:rPr>
                <w:rFonts w:ascii="Calibri" w:eastAsia="Times New Roman" w:hAnsi="Calibri" w:cs="Times New Roman"/>
                <w:color w:val="000000"/>
              </w:rPr>
              <w:t xml:space="preserve"> calificado por el IAIP y </w:t>
            </w:r>
            <w:proofErr w:type="spellStart"/>
            <w:r w:rsidRPr="00910BA5">
              <w:rPr>
                <w:rFonts w:ascii="Calibri" w:eastAsia="Times New Roman" w:hAnsi="Calibri" w:cs="Times New Roman"/>
                <w:color w:val="000000"/>
              </w:rPr>
              <w:t>cumpliento</w:t>
            </w:r>
            <w:proofErr w:type="spellEnd"/>
            <w:r w:rsidRPr="00910BA5">
              <w:rPr>
                <w:rFonts w:ascii="Calibri" w:eastAsia="Times New Roman" w:hAnsi="Calibri" w:cs="Times New Roman"/>
                <w:color w:val="000000"/>
              </w:rPr>
              <w:t xml:space="preserve"> de Art. 10 LAIP</w:t>
            </w:r>
          </w:p>
        </w:tc>
        <w:tc>
          <w:tcPr>
            <w:tcW w:w="1276" w:type="dxa"/>
            <w:vMerge w:val="restart"/>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mensual</w:t>
            </w:r>
          </w:p>
        </w:tc>
        <w:tc>
          <w:tcPr>
            <w:tcW w:w="3806"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1-</w:t>
            </w:r>
            <w:r w:rsidRPr="00910BA5">
              <w:rPr>
                <w:rFonts w:ascii="Times New Roman" w:eastAsia="Times New Roman" w:hAnsi="Times New Roman" w:cs="Times New Roman"/>
                <w:color w:val="000000"/>
                <w:sz w:val="14"/>
                <w:szCs w:val="14"/>
              </w:rPr>
              <w:t xml:space="preserve">      </w:t>
            </w:r>
            <w:r w:rsidRPr="00910BA5">
              <w:rPr>
                <w:rFonts w:ascii="Calibri" w:eastAsia="Times New Roman" w:hAnsi="Calibri" w:cs="Times New Roman"/>
                <w:color w:val="000000"/>
              </w:rPr>
              <w:t>  Falta de cumplimiento de las unidades involucradas para cumplimiento de solicitudes.</w:t>
            </w:r>
          </w:p>
        </w:tc>
        <w:tc>
          <w:tcPr>
            <w:tcW w:w="2629"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1-</w:t>
            </w:r>
            <w:r w:rsidRPr="00910BA5">
              <w:rPr>
                <w:rFonts w:ascii="Times New Roman" w:eastAsia="Times New Roman" w:hAnsi="Times New Roman" w:cs="Times New Roman"/>
                <w:color w:val="000000"/>
                <w:sz w:val="14"/>
                <w:szCs w:val="14"/>
              </w:rPr>
              <w:t>  </w:t>
            </w:r>
            <w:r w:rsidRPr="00910BA5">
              <w:rPr>
                <w:rFonts w:ascii="Times New Roman" w:eastAsia="Times New Roman" w:hAnsi="Times New Roman" w:cs="Times New Roman"/>
                <w:color w:val="000000"/>
                <w:sz w:val="24"/>
                <w:szCs w:val="24"/>
              </w:rPr>
              <w:t>   Instruir al x% de los empleados sobre la normativa sancionatoria</w:t>
            </w:r>
          </w:p>
        </w:tc>
        <w:tc>
          <w:tcPr>
            <w:tcW w:w="895"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Número de documentos revisados/documentos pendientes de revisión</w:t>
            </w:r>
          </w:p>
        </w:tc>
      </w:tr>
      <w:tr w:rsidR="00910BA5" w:rsidRPr="00910BA5" w:rsidTr="00910BA5">
        <w:trPr>
          <w:trHeight w:val="300"/>
        </w:trPr>
        <w:tc>
          <w:tcPr>
            <w:tcW w:w="709"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851"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565"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877"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276"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3806"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w:t>
            </w:r>
          </w:p>
        </w:tc>
        <w:tc>
          <w:tcPr>
            <w:tcW w:w="2629"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w:t>
            </w:r>
          </w:p>
        </w:tc>
        <w:tc>
          <w:tcPr>
            <w:tcW w:w="895"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w:t>
            </w:r>
          </w:p>
        </w:tc>
      </w:tr>
      <w:tr w:rsidR="00910BA5" w:rsidRPr="00910BA5" w:rsidTr="00910BA5">
        <w:trPr>
          <w:trHeight w:val="1200"/>
        </w:trPr>
        <w:tc>
          <w:tcPr>
            <w:tcW w:w="709"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851"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565"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877"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276"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3806"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2-</w:t>
            </w:r>
            <w:r w:rsidRPr="00910BA5">
              <w:rPr>
                <w:rFonts w:ascii="Times New Roman" w:eastAsia="Times New Roman" w:hAnsi="Times New Roman" w:cs="Times New Roman"/>
                <w:color w:val="000000"/>
                <w:sz w:val="14"/>
                <w:szCs w:val="14"/>
              </w:rPr>
              <w:t xml:space="preserve">      </w:t>
            </w:r>
            <w:r w:rsidRPr="00910BA5">
              <w:rPr>
                <w:rFonts w:ascii="Calibri" w:eastAsia="Times New Roman" w:hAnsi="Calibri" w:cs="Times New Roman"/>
                <w:color w:val="000000"/>
              </w:rPr>
              <w:t>Falta de capacitación para la elaboración de la normativa.</w:t>
            </w:r>
          </w:p>
        </w:tc>
        <w:tc>
          <w:tcPr>
            <w:tcW w:w="2629"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2-</w:t>
            </w:r>
            <w:r w:rsidRPr="00910BA5">
              <w:rPr>
                <w:rFonts w:ascii="Times New Roman" w:eastAsia="Times New Roman" w:hAnsi="Times New Roman" w:cs="Times New Roman"/>
                <w:color w:val="000000"/>
                <w:sz w:val="14"/>
                <w:szCs w:val="14"/>
              </w:rPr>
              <w:t xml:space="preserve">      </w:t>
            </w:r>
            <w:r w:rsidRPr="00910BA5">
              <w:rPr>
                <w:rFonts w:ascii="Calibri" w:eastAsia="Times New Roman" w:hAnsi="Calibri" w:cs="Times New Roman"/>
                <w:color w:val="000000"/>
              </w:rPr>
              <w:t xml:space="preserve">Alcanzar el x% de capacitaciones </w:t>
            </w:r>
          </w:p>
        </w:tc>
        <w:tc>
          <w:tcPr>
            <w:tcW w:w="895"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Número de capacitaciones recibidas/documentos elaborados</w:t>
            </w:r>
          </w:p>
        </w:tc>
      </w:tr>
      <w:tr w:rsidR="00910BA5" w:rsidRPr="00910BA5" w:rsidTr="00910BA5">
        <w:trPr>
          <w:trHeight w:val="300"/>
        </w:trPr>
        <w:tc>
          <w:tcPr>
            <w:tcW w:w="709"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851"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565"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877"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276"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3806"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w:t>
            </w:r>
          </w:p>
        </w:tc>
        <w:tc>
          <w:tcPr>
            <w:tcW w:w="2629"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w:t>
            </w:r>
          </w:p>
        </w:tc>
        <w:tc>
          <w:tcPr>
            <w:tcW w:w="895"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w:t>
            </w:r>
          </w:p>
        </w:tc>
      </w:tr>
      <w:tr w:rsidR="00910BA5" w:rsidRPr="00910BA5" w:rsidTr="00910BA5">
        <w:trPr>
          <w:trHeight w:val="1200"/>
        </w:trPr>
        <w:tc>
          <w:tcPr>
            <w:tcW w:w="709"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851"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565"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877"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276" w:type="dxa"/>
            <w:vMerge/>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3806"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w:t>
            </w:r>
          </w:p>
        </w:tc>
        <w:tc>
          <w:tcPr>
            <w:tcW w:w="2629"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w:t>
            </w:r>
          </w:p>
        </w:tc>
        <w:tc>
          <w:tcPr>
            <w:tcW w:w="895"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Número de empleados instruidos /número de empleados cumpliendo solicitudes</w:t>
            </w:r>
          </w:p>
        </w:tc>
      </w:tr>
      <w:tr w:rsidR="00910BA5" w:rsidRPr="00910BA5" w:rsidTr="00910BA5">
        <w:trPr>
          <w:trHeight w:val="3375"/>
        </w:trPr>
        <w:tc>
          <w:tcPr>
            <w:tcW w:w="709" w:type="dxa"/>
            <w:shd w:val="clear" w:color="auto" w:fill="auto"/>
            <w:noWrap/>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lastRenderedPageBreak/>
              <w:t>100%</w:t>
            </w:r>
          </w:p>
        </w:tc>
        <w:tc>
          <w:tcPr>
            <w:tcW w:w="851" w:type="dxa"/>
            <w:shd w:val="clear" w:color="auto" w:fill="auto"/>
            <w:noWrap/>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6 meses</w:t>
            </w:r>
          </w:p>
        </w:tc>
        <w:tc>
          <w:tcPr>
            <w:tcW w:w="1565"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xml:space="preserve">Número de actividades indicadas por parámetros establecidos por la secretaría/Total de actividades realizadas </w:t>
            </w:r>
          </w:p>
        </w:tc>
        <w:tc>
          <w:tcPr>
            <w:tcW w:w="1877"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xml:space="preserve">Registro de </w:t>
            </w:r>
            <w:proofErr w:type="spellStart"/>
            <w:r w:rsidRPr="00910BA5">
              <w:rPr>
                <w:rFonts w:ascii="Calibri" w:eastAsia="Times New Roman" w:hAnsi="Calibri" w:cs="Times New Roman"/>
                <w:color w:val="000000"/>
              </w:rPr>
              <w:t>asiatencia</w:t>
            </w:r>
            <w:proofErr w:type="spellEnd"/>
            <w:r w:rsidRPr="00910BA5">
              <w:rPr>
                <w:rFonts w:ascii="Calibri" w:eastAsia="Times New Roman" w:hAnsi="Calibri" w:cs="Times New Roman"/>
                <w:color w:val="000000"/>
              </w:rPr>
              <w:t xml:space="preserve"> a actividades, evidencia </w:t>
            </w:r>
            <w:proofErr w:type="spellStart"/>
            <w:r w:rsidRPr="00910BA5">
              <w:rPr>
                <w:rFonts w:ascii="Calibri" w:eastAsia="Times New Roman" w:hAnsi="Calibri" w:cs="Times New Roman"/>
                <w:color w:val="000000"/>
              </w:rPr>
              <w:t>fotografica</w:t>
            </w:r>
            <w:proofErr w:type="spellEnd"/>
            <w:r w:rsidRPr="00910BA5">
              <w:rPr>
                <w:rFonts w:ascii="Calibri" w:eastAsia="Times New Roman" w:hAnsi="Calibri" w:cs="Times New Roman"/>
                <w:color w:val="000000"/>
              </w:rPr>
              <w:t xml:space="preserve"> y video, lista de remisión de correspondencia, </w:t>
            </w:r>
            <w:proofErr w:type="spellStart"/>
            <w:r w:rsidRPr="00910BA5">
              <w:rPr>
                <w:rFonts w:ascii="Calibri" w:eastAsia="Times New Roman" w:hAnsi="Calibri" w:cs="Times New Roman"/>
                <w:color w:val="000000"/>
              </w:rPr>
              <w:t>tabuklador</w:t>
            </w:r>
            <w:proofErr w:type="spellEnd"/>
            <w:r w:rsidRPr="00910BA5">
              <w:rPr>
                <w:rFonts w:ascii="Calibri" w:eastAsia="Times New Roman" w:hAnsi="Calibri" w:cs="Times New Roman"/>
                <w:color w:val="000000"/>
              </w:rPr>
              <w:t xml:space="preserve"> de estadísticas de Twitter</w:t>
            </w:r>
          </w:p>
        </w:tc>
        <w:tc>
          <w:tcPr>
            <w:tcW w:w="1276" w:type="dxa"/>
            <w:shd w:val="clear" w:color="auto" w:fill="auto"/>
            <w:noWrap/>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xml:space="preserve"> mensual</w:t>
            </w:r>
          </w:p>
        </w:tc>
        <w:tc>
          <w:tcPr>
            <w:tcW w:w="3806"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xml:space="preserve">Falta de cumplimiento de las tareas por parte de la comisión </w:t>
            </w:r>
          </w:p>
        </w:tc>
        <w:tc>
          <w:tcPr>
            <w:tcW w:w="2629"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 xml:space="preserve">1.Realizar el </w:t>
            </w:r>
            <w:proofErr w:type="spellStart"/>
            <w:r w:rsidRPr="00910BA5">
              <w:rPr>
                <w:rFonts w:ascii="Calibri" w:eastAsia="Times New Roman" w:hAnsi="Calibri" w:cs="Times New Roman"/>
                <w:color w:val="000000"/>
              </w:rPr>
              <w:t>X%de</w:t>
            </w:r>
            <w:proofErr w:type="spellEnd"/>
            <w:r w:rsidRPr="00910BA5">
              <w:rPr>
                <w:rFonts w:ascii="Calibri" w:eastAsia="Times New Roman" w:hAnsi="Calibri" w:cs="Times New Roman"/>
                <w:color w:val="000000"/>
              </w:rPr>
              <w:t xml:space="preserve">  control interno del </w:t>
            </w:r>
            <w:proofErr w:type="spellStart"/>
            <w:r w:rsidRPr="00910BA5">
              <w:rPr>
                <w:rFonts w:ascii="Calibri" w:eastAsia="Times New Roman" w:hAnsi="Calibri" w:cs="Times New Roman"/>
                <w:color w:val="000000"/>
              </w:rPr>
              <w:t>seguimento</w:t>
            </w:r>
            <w:proofErr w:type="spellEnd"/>
            <w:r w:rsidRPr="00910BA5">
              <w:rPr>
                <w:rFonts w:ascii="Calibri" w:eastAsia="Times New Roman" w:hAnsi="Calibri" w:cs="Times New Roman"/>
                <w:color w:val="000000"/>
              </w:rPr>
              <w:t xml:space="preserve"> de tareas asignadas</w:t>
            </w:r>
          </w:p>
        </w:tc>
        <w:tc>
          <w:tcPr>
            <w:tcW w:w="895" w:type="dxa"/>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1. Número de tareas realizadas / número de tareas asignadas</w:t>
            </w:r>
          </w:p>
        </w:tc>
      </w:tr>
    </w:tbl>
    <w:p w:rsidR="00A749B1" w:rsidRDefault="00A749B1" w:rsidP="00E95C8E">
      <w:pPr>
        <w:jc w:val="center"/>
        <w:rPr>
          <w:b/>
          <w:sz w:val="96"/>
          <w:szCs w:val="96"/>
        </w:rPr>
      </w:pPr>
    </w:p>
    <w:p w:rsidR="00910BA5" w:rsidRDefault="00910BA5" w:rsidP="00E95C8E">
      <w:pPr>
        <w:jc w:val="center"/>
        <w:rPr>
          <w:b/>
          <w:sz w:val="96"/>
          <w:szCs w:val="96"/>
        </w:rPr>
      </w:pPr>
    </w:p>
    <w:p w:rsidR="00910BA5" w:rsidRDefault="00910BA5" w:rsidP="00E95C8E">
      <w:pPr>
        <w:jc w:val="center"/>
        <w:rPr>
          <w:b/>
          <w:sz w:val="96"/>
          <w:szCs w:val="96"/>
        </w:rPr>
      </w:pPr>
    </w:p>
    <w:p w:rsidR="00910BA5" w:rsidRDefault="00910BA5" w:rsidP="00910BA5">
      <w:pPr>
        <w:pStyle w:val="Ttulo1"/>
      </w:pPr>
    </w:p>
    <w:p w:rsidR="00910BA5" w:rsidRDefault="00910BA5" w:rsidP="00910BA5">
      <w:pPr>
        <w:pStyle w:val="Ttulo1"/>
        <w:rPr>
          <w:sz w:val="96"/>
          <w:szCs w:val="96"/>
        </w:rPr>
      </w:pPr>
      <w:bookmarkStart w:id="3" w:name="_Toc493188977"/>
      <w:r>
        <w:lastRenderedPageBreak/>
        <w:t>COMUNICACIONES</w:t>
      </w:r>
      <w:bookmarkEnd w:id="3"/>
      <w:r>
        <w:t xml:space="preserve">      </w:t>
      </w:r>
    </w:p>
    <w:p w:rsidR="00910BA5" w:rsidRDefault="00910BA5" w:rsidP="00910BA5">
      <w:pPr>
        <w:jc w:val="center"/>
        <w:rPr>
          <w:b/>
          <w:sz w:val="24"/>
          <w:szCs w:val="24"/>
        </w:rPr>
      </w:pPr>
      <w:r>
        <w:rPr>
          <w:b/>
          <w:sz w:val="24"/>
          <w:szCs w:val="24"/>
        </w:rPr>
        <w:t>CONSEJO SUPERIOR DE SALUD PÚBLICA</w:t>
      </w:r>
    </w:p>
    <w:p w:rsidR="00910BA5" w:rsidRDefault="00910BA5" w:rsidP="00910BA5">
      <w:pPr>
        <w:jc w:val="center"/>
        <w:rPr>
          <w:b/>
          <w:sz w:val="24"/>
          <w:szCs w:val="24"/>
          <w:u w:val="single"/>
        </w:rPr>
      </w:pPr>
      <w:r>
        <w:rPr>
          <w:b/>
          <w:sz w:val="24"/>
          <w:szCs w:val="24"/>
          <w:u w:val="single"/>
        </w:rPr>
        <w:t>EVALUACION  POA– 2017</w:t>
      </w:r>
    </w:p>
    <w:p w:rsidR="00910BA5" w:rsidRDefault="00910BA5" w:rsidP="00910BA5">
      <w:pPr>
        <w:rPr>
          <w:b/>
          <w:sz w:val="24"/>
          <w:szCs w:val="24"/>
        </w:rPr>
      </w:pPr>
      <w:r>
        <w:rPr>
          <w:b/>
          <w:sz w:val="24"/>
          <w:szCs w:val="24"/>
        </w:rPr>
        <w:t>UNIDAD: COMUNICACIONES      SUB PROGRAMA: ACCIONES CENTRALES   PERIODO: Primer Semestre 2017</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20" w:firstRow="1" w:lastRow="0" w:firstColumn="0" w:lastColumn="0" w:noHBand="1" w:noVBand="0"/>
      </w:tblPr>
      <w:tblGrid>
        <w:gridCol w:w="2786"/>
        <w:gridCol w:w="2786"/>
        <w:gridCol w:w="2786"/>
        <w:gridCol w:w="2786"/>
        <w:gridCol w:w="2786"/>
      </w:tblGrid>
      <w:tr w:rsidR="00910BA5" w:rsidRPr="00155EEC" w:rsidTr="00E53FB8">
        <w:trPr>
          <w:jc w:val="center"/>
        </w:trPr>
        <w:tc>
          <w:tcPr>
            <w:tcW w:w="3000" w:type="pct"/>
            <w:gridSpan w:val="3"/>
            <w:shd w:val="clear" w:color="auto" w:fill="auto"/>
          </w:tcPr>
          <w:p w:rsidR="00910BA5" w:rsidRPr="00155EEC" w:rsidRDefault="00910BA5" w:rsidP="00090178">
            <w:pPr>
              <w:spacing w:after="0" w:line="240" w:lineRule="auto"/>
              <w:jc w:val="center"/>
              <w:rPr>
                <w:rFonts w:eastAsia="Calibri"/>
                <w:b/>
                <w:sz w:val="24"/>
                <w:szCs w:val="24"/>
                <w:u w:val="single"/>
                <w:lang w:val="en-US" w:eastAsia="en-US"/>
              </w:rPr>
            </w:pPr>
          </w:p>
          <w:p w:rsidR="00910BA5" w:rsidRPr="00155EEC" w:rsidRDefault="00910BA5" w:rsidP="00090178">
            <w:pPr>
              <w:spacing w:after="0" w:line="240" w:lineRule="auto"/>
              <w:jc w:val="center"/>
              <w:rPr>
                <w:rFonts w:eastAsia="Calibri"/>
                <w:b/>
                <w:sz w:val="24"/>
                <w:szCs w:val="24"/>
                <w:lang w:val="en-US" w:eastAsia="en-US"/>
              </w:rPr>
            </w:pPr>
            <w:r w:rsidRPr="00155EEC">
              <w:rPr>
                <w:rFonts w:eastAsia="Calibri"/>
                <w:b/>
                <w:sz w:val="24"/>
                <w:szCs w:val="24"/>
                <w:lang w:val="en-US" w:eastAsia="en-US"/>
              </w:rPr>
              <w:t>P L A N I F I C A D O</w:t>
            </w:r>
          </w:p>
        </w:tc>
        <w:tc>
          <w:tcPr>
            <w:tcW w:w="2000" w:type="pct"/>
            <w:gridSpan w:val="2"/>
            <w:shd w:val="clear" w:color="auto" w:fill="auto"/>
          </w:tcPr>
          <w:p w:rsidR="00910BA5" w:rsidRPr="00155EEC" w:rsidRDefault="00910BA5" w:rsidP="00090178">
            <w:pPr>
              <w:spacing w:after="0" w:line="240" w:lineRule="auto"/>
              <w:jc w:val="center"/>
              <w:rPr>
                <w:rFonts w:eastAsia="Calibri"/>
                <w:b/>
                <w:sz w:val="24"/>
                <w:szCs w:val="24"/>
                <w:lang w:val="en-US" w:eastAsia="en-US"/>
              </w:rPr>
            </w:pPr>
          </w:p>
          <w:p w:rsidR="00910BA5" w:rsidRPr="00155EEC" w:rsidRDefault="00910BA5" w:rsidP="00090178">
            <w:pPr>
              <w:spacing w:after="0" w:line="240" w:lineRule="auto"/>
              <w:jc w:val="center"/>
              <w:rPr>
                <w:rFonts w:eastAsia="Calibri"/>
                <w:b/>
                <w:sz w:val="24"/>
                <w:szCs w:val="24"/>
                <w:lang w:val="en-US" w:eastAsia="en-US"/>
              </w:rPr>
            </w:pPr>
            <w:r w:rsidRPr="00155EEC">
              <w:rPr>
                <w:rFonts w:eastAsia="Calibri"/>
                <w:b/>
                <w:sz w:val="24"/>
                <w:szCs w:val="24"/>
                <w:lang w:val="en-US" w:eastAsia="en-US"/>
              </w:rPr>
              <w:t>E J E C U T A D O</w:t>
            </w:r>
          </w:p>
        </w:tc>
      </w:tr>
      <w:tr w:rsidR="00910BA5" w:rsidRPr="00155EEC" w:rsidTr="00E53FB8">
        <w:trPr>
          <w:jc w:val="center"/>
        </w:trPr>
        <w:tc>
          <w:tcPr>
            <w:tcW w:w="1000" w:type="pct"/>
            <w:shd w:val="clear" w:color="auto" w:fill="auto"/>
          </w:tcPr>
          <w:p w:rsidR="00910BA5" w:rsidRPr="00155EEC" w:rsidRDefault="00910BA5" w:rsidP="00090178">
            <w:pPr>
              <w:spacing w:after="0" w:line="240" w:lineRule="auto"/>
              <w:jc w:val="center"/>
              <w:rPr>
                <w:rFonts w:eastAsia="Calibri"/>
                <w:b/>
                <w:sz w:val="24"/>
                <w:szCs w:val="24"/>
                <w:u w:val="single"/>
                <w:lang w:val="en-US" w:eastAsia="en-US"/>
              </w:rPr>
            </w:pPr>
          </w:p>
          <w:p w:rsidR="00910BA5" w:rsidRPr="00155EEC" w:rsidRDefault="00910BA5" w:rsidP="00090178">
            <w:pPr>
              <w:spacing w:after="0" w:line="240" w:lineRule="auto"/>
              <w:jc w:val="center"/>
              <w:rPr>
                <w:rFonts w:eastAsia="Calibri"/>
                <w:b/>
                <w:sz w:val="24"/>
                <w:szCs w:val="24"/>
                <w:lang w:val="en-US" w:eastAsia="en-US"/>
              </w:rPr>
            </w:pPr>
            <w:r w:rsidRPr="00155EEC">
              <w:rPr>
                <w:rFonts w:eastAsia="Calibri"/>
                <w:b/>
                <w:sz w:val="24"/>
                <w:szCs w:val="24"/>
                <w:lang w:val="en-US" w:eastAsia="en-US"/>
              </w:rPr>
              <w:t>OBJETIVOS</w:t>
            </w:r>
          </w:p>
        </w:tc>
        <w:tc>
          <w:tcPr>
            <w:tcW w:w="1000" w:type="pct"/>
            <w:shd w:val="clear" w:color="auto" w:fill="auto"/>
          </w:tcPr>
          <w:p w:rsidR="00910BA5" w:rsidRPr="00155EEC" w:rsidRDefault="00910BA5" w:rsidP="00090178">
            <w:pPr>
              <w:spacing w:after="0" w:line="240" w:lineRule="auto"/>
              <w:jc w:val="center"/>
              <w:rPr>
                <w:rFonts w:eastAsia="Calibri"/>
                <w:b/>
                <w:sz w:val="24"/>
                <w:szCs w:val="24"/>
                <w:u w:val="single"/>
                <w:lang w:val="en-US" w:eastAsia="en-US"/>
              </w:rPr>
            </w:pPr>
          </w:p>
          <w:p w:rsidR="00910BA5" w:rsidRPr="00155EEC" w:rsidRDefault="00910BA5" w:rsidP="00090178">
            <w:pPr>
              <w:spacing w:after="0" w:line="240" w:lineRule="auto"/>
              <w:jc w:val="center"/>
              <w:rPr>
                <w:rFonts w:eastAsia="Calibri"/>
                <w:b/>
                <w:sz w:val="24"/>
                <w:szCs w:val="24"/>
                <w:lang w:val="en-US" w:eastAsia="en-US"/>
              </w:rPr>
            </w:pPr>
            <w:r w:rsidRPr="00155EEC">
              <w:rPr>
                <w:rFonts w:eastAsia="Calibri"/>
                <w:b/>
                <w:sz w:val="24"/>
                <w:szCs w:val="24"/>
                <w:lang w:val="en-US" w:eastAsia="en-US"/>
              </w:rPr>
              <w:t>METAS  ANUALES</w:t>
            </w:r>
          </w:p>
        </w:tc>
        <w:tc>
          <w:tcPr>
            <w:tcW w:w="1000" w:type="pct"/>
            <w:shd w:val="clear" w:color="auto" w:fill="auto"/>
          </w:tcPr>
          <w:p w:rsidR="00910BA5" w:rsidRPr="00155EEC" w:rsidRDefault="00910BA5" w:rsidP="00090178">
            <w:pPr>
              <w:spacing w:after="0" w:line="240" w:lineRule="auto"/>
              <w:jc w:val="center"/>
              <w:rPr>
                <w:rFonts w:eastAsia="Calibri"/>
                <w:b/>
                <w:sz w:val="24"/>
                <w:szCs w:val="24"/>
                <w:u w:val="single"/>
                <w:lang w:val="en-US" w:eastAsia="en-US"/>
              </w:rPr>
            </w:pPr>
          </w:p>
          <w:p w:rsidR="00910BA5" w:rsidRPr="00155EEC" w:rsidRDefault="00910BA5" w:rsidP="00090178">
            <w:pPr>
              <w:spacing w:after="0" w:line="240" w:lineRule="auto"/>
              <w:jc w:val="center"/>
              <w:rPr>
                <w:rFonts w:eastAsia="Calibri"/>
                <w:b/>
                <w:sz w:val="24"/>
                <w:szCs w:val="24"/>
                <w:lang w:val="en-US" w:eastAsia="en-US"/>
              </w:rPr>
            </w:pPr>
            <w:r w:rsidRPr="00155EEC">
              <w:rPr>
                <w:rFonts w:eastAsia="Calibri"/>
                <w:b/>
                <w:sz w:val="24"/>
                <w:szCs w:val="24"/>
                <w:lang w:val="en-US" w:eastAsia="en-US"/>
              </w:rPr>
              <w:t>METAS PERIODO (CANTIDAD)</w:t>
            </w:r>
          </w:p>
        </w:tc>
        <w:tc>
          <w:tcPr>
            <w:tcW w:w="1000" w:type="pct"/>
            <w:shd w:val="clear" w:color="auto" w:fill="auto"/>
          </w:tcPr>
          <w:p w:rsidR="00910BA5" w:rsidRPr="00155EEC" w:rsidRDefault="00910BA5" w:rsidP="00090178">
            <w:pPr>
              <w:spacing w:after="0" w:line="240" w:lineRule="auto"/>
              <w:jc w:val="center"/>
              <w:rPr>
                <w:rFonts w:eastAsia="Calibri"/>
                <w:b/>
                <w:sz w:val="24"/>
                <w:szCs w:val="24"/>
                <w:lang w:eastAsia="en-US"/>
              </w:rPr>
            </w:pPr>
            <w:r w:rsidRPr="00155EEC">
              <w:rPr>
                <w:rFonts w:eastAsia="Calibri"/>
                <w:b/>
                <w:sz w:val="24"/>
                <w:szCs w:val="24"/>
                <w:lang w:eastAsia="en-US"/>
              </w:rPr>
              <w:t>METAS/INDICADORES</w:t>
            </w:r>
          </w:p>
          <w:p w:rsidR="00910BA5" w:rsidRPr="00155EEC" w:rsidRDefault="00910BA5" w:rsidP="00090178">
            <w:pPr>
              <w:spacing w:after="0" w:line="240" w:lineRule="auto"/>
              <w:jc w:val="center"/>
              <w:rPr>
                <w:rFonts w:eastAsia="Calibri"/>
                <w:b/>
                <w:sz w:val="24"/>
                <w:szCs w:val="24"/>
                <w:lang w:eastAsia="en-US"/>
              </w:rPr>
            </w:pPr>
            <w:r w:rsidRPr="00155EEC">
              <w:rPr>
                <w:rFonts w:eastAsia="Calibri"/>
                <w:b/>
                <w:sz w:val="24"/>
                <w:szCs w:val="24"/>
                <w:lang w:eastAsia="en-US"/>
              </w:rPr>
              <w:t>CUMPLIDAS EN EL PERIODO</w:t>
            </w:r>
          </w:p>
        </w:tc>
        <w:tc>
          <w:tcPr>
            <w:tcW w:w="1000" w:type="pct"/>
            <w:shd w:val="clear" w:color="auto" w:fill="auto"/>
          </w:tcPr>
          <w:p w:rsidR="00910BA5" w:rsidRPr="00155EEC" w:rsidRDefault="00910BA5" w:rsidP="00090178">
            <w:pPr>
              <w:spacing w:after="0" w:line="240" w:lineRule="auto"/>
              <w:jc w:val="center"/>
              <w:rPr>
                <w:rFonts w:eastAsia="Calibri"/>
                <w:b/>
                <w:sz w:val="24"/>
                <w:szCs w:val="24"/>
                <w:lang w:eastAsia="en-US"/>
              </w:rPr>
            </w:pPr>
          </w:p>
          <w:p w:rsidR="00910BA5" w:rsidRPr="00155EEC" w:rsidRDefault="00910BA5" w:rsidP="00090178">
            <w:pPr>
              <w:spacing w:after="0" w:line="240" w:lineRule="auto"/>
              <w:jc w:val="center"/>
              <w:rPr>
                <w:rFonts w:eastAsia="Calibri"/>
                <w:b/>
                <w:sz w:val="24"/>
                <w:szCs w:val="24"/>
                <w:lang w:val="en-US" w:eastAsia="en-US"/>
              </w:rPr>
            </w:pPr>
            <w:r w:rsidRPr="00155EEC">
              <w:rPr>
                <w:rFonts w:eastAsia="Calibri"/>
                <w:b/>
                <w:sz w:val="24"/>
                <w:szCs w:val="24"/>
                <w:lang w:val="en-US" w:eastAsia="en-US"/>
              </w:rPr>
              <w:t>% CUMPLIMIENTO</w:t>
            </w:r>
          </w:p>
        </w:tc>
      </w:tr>
      <w:tr w:rsidR="00910BA5" w:rsidRPr="00155EEC" w:rsidTr="00E53FB8">
        <w:trPr>
          <w:jc w:val="center"/>
        </w:trPr>
        <w:tc>
          <w:tcPr>
            <w:tcW w:w="1000" w:type="pct"/>
            <w:shd w:val="clear" w:color="auto" w:fill="auto"/>
          </w:tcPr>
          <w:p w:rsidR="00910BA5" w:rsidRPr="00155EEC" w:rsidRDefault="00910BA5" w:rsidP="00090178">
            <w:pPr>
              <w:spacing w:after="0" w:line="240" w:lineRule="auto"/>
              <w:jc w:val="both"/>
              <w:rPr>
                <w:rFonts w:eastAsia="Calibri"/>
                <w:b/>
                <w:sz w:val="24"/>
                <w:szCs w:val="24"/>
                <w:u w:val="single"/>
                <w:lang w:val="en-US" w:eastAsia="en-US"/>
              </w:rPr>
            </w:pPr>
          </w:p>
          <w:p w:rsidR="00910BA5" w:rsidRPr="00155EEC" w:rsidRDefault="00910BA5" w:rsidP="00090178">
            <w:pPr>
              <w:spacing w:after="0" w:line="240" w:lineRule="auto"/>
              <w:jc w:val="both"/>
              <w:rPr>
                <w:rFonts w:eastAsia="Calibri"/>
                <w:b/>
                <w:sz w:val="24"/>
                <w:szCs w:val="24"/>
                <w:u w:val="single"/>
                <w:lang w:val="en-US" w:eastAsia="en-US"/>
              </w:rPr>
            </w:pPr>
            <w:r>
              <w:t xml:space="preserve">Incrementar en </w:t>
            </w:r>
            <w:r w:rsidRPr="00C54FA6">
              <w:t>un 50%</w:t>
            </w:r>
            <w:r>
              <w:t xml:space="preserve"> la notoriedad del CSSP respecto de los profesionales</w:t>
            </w:r>
          </w:p>
          <w:p w:rsidR="00910BA5" w:rsidRPr="00155EEC" w:rsidRDefault="00910BA5" w:rsidP="00090178">
            <w:pPr>
              <w:spacing w:after="0" w:line="240" w:lineRule="auto"/>
              <w:jc w:val="both"/>
              <w:rPr>
                <w:rFonts w:eastAsia="Calibri"/>
                <w:b/>
                <w:sz w:val="24"/>
                <w:szCs w:val="24"/>
                <w:u w:val="single"/>
                <w:lang w:val="en-US" w:eastAsia="en-US"/>
              </w:rPr>
            </w:pPr>
          </w:p>
          <w:p w:rsidR="00910BA5" w:rsidRPr="00155EEC" w:rsidRDefault="00910BA5" w:rsidP="00090178">
            <w:pPr>
              <w:spacing w:after="0" w:line="240" w:lineRule="auto"/>
              <w:jc w:val="both"/>
              <w:rPr>
                <w:rFonts w:eastAsia="Calibri"/>
                <w:b/>
                <w:sz w:val="24"/>
                <w:szCs w:val="24"/>
                <w:u w:val="single"/>
                <w:lang w:val="en-US" w:eastAsia="en-US"/>
              </w:rPr>
            </w:pPr>
          </w:p>
          <w:p w:rsidR="00910BA5" w:rsidRPr="00155EEC" w:rsidRDefault="00910BA5" w:rsidP="00090178">
            <w:pPr>
              <w:spacing w:after="0" w:line="240" w:lineRule="auto"/>
              <w:jc w:val="both"/>
              <w:rPr>
                <w:rFonts w:eastAsia="Calibri"/>
                <w:b/>
                <w:sz w:val="24"/>
                <w:szCs w:val="24"/>
                <w:u w:val="single"/>
                <w:lang w:val="en-US" w:eastAsia="en-US"/>
              </w:rPr>
            </w:pPr>
          </w:p>
          <w:p w:rsidR="00910BA5" w:rsidRPr="00155EEC" w:rsidRDefault="00910BA5" w:rsidP="00090178">
            <w:pPr>
              <w:spacing w:after="0" w:line="240" w:lineRule="auto"/>
              <w:jc w:val="both"/>
              <w:rPr>
                <w:rFonts w:eastAsia="Calibri"/>
                <w:b/>
                <w:sz w:val="24"/>
                <w:szCs w:val="24"/>
                <w:u w:val="single"/>
                <w:lang w:val="en-US" w:eastAsia="en-US"/>
              </w:rPr>
            </w:pPr>
          </w:p>
        </w:tc>
        <w:tc>
          <w:tcPr>
            <w:tcW w:w="1000" w:type="pct"/>
            <w:shd w:val="clear" w:color="auto" w:fill="auto"/>
          </w:tcPr>
          <w:p w:rsidR="00910BA5" w:rsidRDefault="00910BA5" w:rsidP="00090178">
            <w:pPr>
              <w:spacing w:after="0" w:line="240" w:lineRule="auto"/>
              <w:jc w:val="center"/>
              <w:rPr>
                <w:rFonts w:eastAsia="Calibri"/>
                <w:b/>
                <w:sz w:val="24"/>
                <w:szCs w:val="24"/>
                <w:lang w:val="en-US" w:eastAsia="en-US"/>
              </w:rPr>
            </w:pPr>
          </w:p>
          <w:p w:rsidR="00910BA5" w:rsidRPr="00155EEC" w:rsidRDefault="00910BA5" w:rsidP="00090178">
            <w:pPr>
              <w:spacing w:after="0" w:line="240" w:lineRule="auto"/>
              <w:jc w:val="center"/>
              <w:rPr>
                <w:rFonts w:eastAsia="Calibri"/>
                <w:b/>
                <w:sz w:val="24"/>
                <w:szCs w:val="24"/>
                <w:lang w:val="en-US" w:eastAsia="en-US"/>
              </w:rPr>
            </w:pPr>
            <w:r w:rsidRPr="00C54FA6">
              <w:t>50 %</w:t>
            </w:r>
          </w:p>
        </w:tc>
        <w:tc>
          <w:tcPr>
            <w:tcW w:w="1000" w:type="pct"/>
            <w:shd w:val="clear" w:color="auto" w:fill="auto"/>
          </w:tcPr>
          <w:p w:rsidR="00910BA5" w:rsidRDefault="00910BA5" w:rsidP="00370B07">
            <w:pPr>
              <w:numPr>
                <w:ilvl w:val="0"/>
                <w:numId w:val="2"/>
              </w:numPr>
              <w:spacing w:after="0" w:line="240" w:lineRule="auto"/>
              <w:jc w:val="both"/>
            </w:pPr>
            <w:r>
              <w:t>Diagnóstico</w:t>
            </w:r>
          </w:p>
          <w:p w:rsidR="00910BA5" w:rsidRPr="00155EEC" w:rsidRDefault="00910BA5" w:rsidP="00090178">
            <w:pPr>
              <w:spacing w:after="0" w:line="240" w:lineRule="auto"/>
              <w:rPr>
                <w:rFonts w:eastAsia="Calibri"/>
                <w:b/>
                <w:sz w:val="24"/>
                <w:szCs w:val="24"/>
                <w:u w:val="single"/>
                <w:lang w:val="en-US" w:eastAsia="en-US"/>
              </w:rPr>
            </w:pPr>
          </w:p>
        </w:tc>
        <w:tc>
          <w:tcPr>
            <w:tcW w:w="1000" w:type="pct"/>
            <w:shd w:val="clear" w:color="auto" w:fill="auto"/>
          </w:tcPr>
          <w:p w:rsidR="00910BA5" w:rsidRDefault="00910BA5" w:rsidP="00090178">
            <w:pPr>
              <w:jc w:val="both"/>
            </w:pPr>
            <w:r>
              <w:t>Número de profesionales que conocen a CSSP \Total de profesionales encuestados que conocen a CSSP</w:t>
            </w:r>
          </w:p>
          <w:p w:rsidR="00910BA5" w:rsidRPr="00155EEC" w:rsidRDefault="00910BA5" w:rsidP="00090178">
            <w:pPr>
              <w:spacing w:after="0" w:line="240" w:lineRule="auto"/>
              <w:rPr>
                <w:rFonts w:eastAsia="Calibri"/>
                <w:b/>
                <w:sz w:val="24"/>
                <w:szCs w:val="24"/>
                <w:lang w:val="en-US" w:eastAsia="en-US"/>
              </w:rPr>
            </w:pPr>
          </w:p>
        </w:tc>
        <w:tc>
          <w:tcPr>
            <w:tcW w:w="1000" w:type="pct"/>
            <w:shd w:val="clear" w:color="auto" w:fill="auto"/>
          </w:tcPr>
          <w:p w:rsidR="00910BA5" w:rsidRPr="00C63B98" w:rsidRDefault="00910BA5" w:rsidP="00090178">
            <w:pPr>
              <w:spacing w:after="0" w:line="240" w:lineRule="auto"/>
              <w:jc w:val="center"/>
              <w:rPr>
                <w:rFonts w:eastAsia="Calibri"/>
                <w:sz w:val="24"/>
                <w:szCs w:val="24"/>
                <w:lang w:val="en-US" w:eastAsia="en-US"/>
              </w:rPr>
            </w:pPr>
            <w:r w:rsidRPr="00C63B98">
              <w:rPr>
                <w:rFonts w:eastAsia="Calibri"/>
                <w:sz w:val="24"/>
                <w:szCs w:val="24"/>
                <w:lang w:val="en-US" w:eastAsia="en-US"/>
              </w:rPr>
              <w:t>20%</w:t>
            </w:r>
          </w:p>
        </w:tc>
      </w:tr>
      <w:tr w:rsidR="00910BA5" w:rsidRPr="00155EEC" w:rsidTr="00E53FB8">
        <w:trPr>
          <w:jc w:val="center"/>
        </w:trPr>
        <w:tc>
          <w:tcPr>
            <w:tcW w:w="1000" w:type="pct"/>
            <w:shd w:val="clear" w:color="auto" w:fill="auto"/>
          </w:tcPr>
          <w:p w:rsidR="00910BA5" w:rsidRPr="00155EEC" w:rsidRDefault="00910BA5" w:rsidP="00090178">
            <w:pPr>
              <w:spacing w:after="0" w:line="240" w:lineRule="auto"/>
              <w:jc w:val="both"/>
              <w:rPr>
                <w:rFonts w:eastAsia="Calibri"/>
                <w:b/>
                <w:sz w:val="24"/>
                <w:szCs w:val="24"/>
                <w:u w:val="single"/>
                <w:lang w:val="en-US" w:eastAsia="en-US"/>
              </w:rPr>
            </w:pPr>
          </w:p>
          <w:p w:rsidR="00910BA5" w:rsidRPr="00666283" w:rsidRDefault="00910BA5" w:rsidP="00090178">
            <w:pPr>
              <w:spacing w:after="0" w:line="240" w:lineRule="auto"/>
              <w:jc w:val="both"/>
              <w:rPr>
                <w:rFonts w:ascii="Cambria" w:eastAsia="Calibri" w:hAnsi="Cambria"/>
                <w:b/>
                <w:sz w:val="20"/>
                <w:szCs w:val="20"/>
                <w:u w:val="single"/>
                <w:lang w:eastAsia="en-US"/>
              </w:rPr>
            </w:pPr>
            <w:r>
              <w:t xml:space="preserve">Lograr la notoriedad de CSSP en un </w:t>
            </w:r>
            <w:r w:rsidRPr="00C54FA6">
              <w:t>30%</w:t>
            </w:r>
            <w:r>
              <w:t xml:space="preserve"> de la población</w:t>
            </w:r>
          </w:p>
          <w:p w:rsidR="00910BA5" w:rsidRPr="00155EEC" w:rsidRDefault="00910BA5" w:rsidP="00090178">
            <w:pPr>
              <w:spacing w:after="0" w:line="240" w:lineRule="auto"/>
              <w:jc w:val="both"/>
              <w:rPr>
                <w:rFonts w:eastAsia="Calibri"/>
                <w:b/>
                <w:sz w:val="24"/>
                <w:szCs w:val="24"/>
                <w:u w:val="single"/>
                <w:lang w:val="en-US" w:eastAsia="en-US"/>
              </w:rPr>
            </w:pPr>
          </w:p>
          <w:p w:rsidR="00910BA5" w:rsidRPr="00155EEC" w:rsidRDefault="00910BA5" w:rsidP="00090178">
            <w:pPr>
              <w:spacing w:after="0" w:line="240" w:lineRule="auto"/>
              <w:jc w:val="both"/>
              <w:rPr>
                <w:rFonts w:eastAsia="Calibri"/>
                <w:b/>
                <w:sz w:val="24"/>
                <w:szCs w:val="24"/>
                <w:u w:val="single"/>
                <w:lang w:val="en-US" w:eastAsia="en-US"/>
              </w:rPr>
            </w:pPr>
          </w:p>
          <w:p w:rsidR="00910BA5" w:rsidRPr="00155EEC" w:rsidRDefault="00910BA5" w:rsidP="00090178">
            <w:pPr>
              <w:spacing w:after="0" w:line="240" w:lineRule="auto"/>
              <w:jc w:val="both"/>
              <w:rPr>
                <w:rFonts w:eastAsia="Calibri"/>
                <w:b/>
                <w:sz w:val="24"/>
                <w:szCs w:val="24"/>
                <w:u w:val="single"/>
                <w:lang w:val="en-US" w:eastAsia="en-US"/>
              </w:rPr>
            </w:pPr>
          </w:p>
          <w:p w:rsidR="00910BA5" w:rsidRPr="00155EEC" w:rsidRDefault="00910BA5" w:rsidP="00090178">
            <w:pPr>
              <w:spacing w:after="0" w:line="240" w:lineRule="auto"/>
              <w:jc w:val="both"/>
              <w:rPr>
                <w:rFonts w:eastAsia="Calibri"/>
                <w:b/>
                <w:sz w:val="24"/>
                <w:szCs w:val="24"/>
                <w:u w:val="single"/>
                <w:lang w:val="en-US" w:eastAsia="en-US"/>
              </w:rPr>
            </w:pPr>
          </w:p>
          <w:p w:rsidR="00910BA5" w:rsidRPr="00155EEC" w:rsidRDefault="00910BA5" w:rsidP="00090178">
            <w:pPr>
              <w:spacing w:after="0" w:line="240" w:lineRule="auto"/>
              <w:jc w:val="both"/>
              <w:rPr>
                <w:rFonts w:eastAsia="Calibri"/>
                <w:b/>
                <w:sz w:val="24"/>
                <w:szCs w:val="24"/>
                <w:u w:val="single"/>
                <w:lang w:val="en-US" w:eastAsia="en-US"/>
              </w:rPr>
            </w:pPr>
          </w:p>
        </w:tc>
        <w:tc>
          <w:tcPr>
            <w:tcW w:w="1000" w:type="pct"/>
            <w:shd w:val="clear" w:color="auto" w:fill="auto"/>
          </w:tcPr>
          <w:p w:rsidR="00910BA5" w:rsidRDefault="00910BA5" w:rsidP="00090178">
            <w:pPr>
              <w:spacing w:after="0" w:line="240" w:lineRule="auto"/>
              <w:jc w:val="center"/>
            </w:pPr>
          </w:p>
          <w:p w:rsidR="00910BA5" w:rsidRDefault="00910BA5" w:rsidP="00090178">
            <w:pPr>
              <w:spacing w:after="0" w:line="240" w:lineRule="auto"/>
              <w:jc w:val="center"/>
            </w:pPr>
          </w:p>
          <w:p w:rsidR="00910BA5" w:rsidRPr="00C54FA6" w:rsidRDefault="00910BA5" w:rsidP="00090178">
            <w:pPr>
              <w:spacing w:after="0" w:line="240" w:lineRule="auto"/>
              <w:jc w:val="center"/>
              <w:rPr>
                <w:rFonts w:eastAsia="Calibri"/>
                <w:b/>
                <w:sz w:val="24"/>
                <w:szCs w:val="24"/>
                <w:lang w:val="en-US" w:eastAsia="en-US"/>
              </w:rPr>
            </w:pPr>
            <w:r w:rsidRPr="00C54FA6">
              <w:t>30%</w:t>
            </w:r>
          </w:p>
        </w:tc>
        <w:tc>
          <w:tcPr>
            <w:tcW w:w="1000" w:type="pct"/>
            <w:shd w:val="clear" w:color="auto" w:fill="auto"/>
          </w:tcPr>
          <w:p w:rsidR="00910BA5" w:rsidRPr="00A96918" w:rsidRDefault="00910BA5" w:rsidP="00370B07">
            <w:pPr>
              <w:numPr>
                <w:ilvl w:val="0"/>
                <w:numId w:val="1"/>
              </w:numPr>
              <w:spacing w:after="0" w:line="240" w:lineRule="auto"/>
              <w:jc w:val="both"/>
            </w:pPr>
            <w:r>
              <w:t xml:space="preserve">Resultados de </w:t>
            </w:r>
            <w:r w:rsidRPr="00A96918">
              <w:t>Diagnóstico</w:t>
            </w:r>
          </w:p>
          <w:p w:rsidR="00910BA5" w:rsidRPr="00155EEC" w:rsidRDefault="00910BA5" w:rsidP="00090178">
            <w:pPr>
              <w:spacing w:after="0" w:line="240" w:lineRule="auto"/>
              <w:rPr>
                <w:rFonts w:eastAsia="Calibri"/>
                <w:b/>
                <w:sz w:val="24"/>
                <w:szCs w:val="24"/>
                <w:u w:val="single"/>
                <w:lang w:val="en-US" w:eastAsia="en-US"/>
              </w:rPr>
            </w:pPr>
          </w:p>
        </w:tc>
        <w:tc>
          <w:tcPr>
            <w:tcW w:w="1000" w:type="pct"/>
            <w:shd w:val="clear" w:color="auto" w:fill="auto"/>
          </w:tcPr>
          <w:p w:rsidR="00910BA5" w:rsidRDefault="00910BA5" w:rsidP="00090178">
            <w:pPr>
              <w:jc w:val="both"/>
            </w:pPr>
            <w:r>
              <w:t>Número de encuestados que manifiestan conocer que hace el consejo / Total de la población encuestada</w:t>
            </w:r>
          </w:p>
          <w:p w:rsidR="00910BA5" w:rsidRPr="00155EEC" w:rsidRDefault="00910BA5" w:rsidP="00090178">
            <w:pPr>
              <w:spacing w:after="0" w:line="240" w:lineRule="auto"/>
              <w:rPr>
                <w:rFonts w:eastAsia="Calibri"/>
                <w:b/>
                <w:sz w:val="24"/>
                <w:szCs w:val="24"/>
                <w:u w:val="single"/>
                <w:lang w:val="en-US" w:eastAsia="en-US"/>
              </w:rPr>
            </w:pPr>
          </w:p>
        </w:tc>
        <w:tc>
          <w:tcPr>
            <w:tcW w:w="1000" w:type="pct"/>
            <w:shd w:val="clear" w:color="auto" w:fill="auto"/>
          </w:tcPr>
          <w:p w:rsidR="00910BA5" w:rsidRPr="00C63B98" w:rsidRDefault="00910BA5" w:rsidP="00090178">
            <w:pPr>
              <w:spacing w:after="0" w:line="240" w:lineRule="auto"/>
              <w:jc w:val="center"/>
              <w:rPr>
                <w:rFonts w:eastAsia="Calibri"/>
                <w:sz w:val="24"/>
                <w:szCs w:val="24"/>
                <w:lang w:val="en-US" w:eastAsia="en-US"/>
              </w:rPr>
            </w:pPr>
            <w:r w:rsidRPr="00C63B98">
              <w:rPr>
                <w:rFonts w:eastAsia="Calibri"/>
                <w:sz w:val="24"/>
                <w:szCs w:val="24"/>
                <w:lang w:val="en-US" w:eastAsia="en-US"/>
              </w:rPr>
              <w:t>15%</w:t>
            </w:r>
          </w:p>
        </w:tc>
      </w:tr>
      <w:tr w:rsidR="00910BA5" w:rsidRPr="00155EEC" w:rsidTr="00E53FB8">
        <w:trPr>
          <w:trHeight w:val="841"/>
          <w:jc w:val="center"/>
        </w:trPr>
        <w:tc>
          <w:tcPr>
            <w:tcW w:w="1000" w:type="pct"/>
            <w:shd w:val="clear" w:color="auto" w:fill="auto"/>
          </w:tcPr>
          <w:p w:rsidR="00910BA5" w:rsidRDefault="00910BA5" w:rsidP="00090178">
            <w:pPr>
              <w:jc w:val="both"/>
            </w:pPr>
            <w:r>
              <w:lastRenderedPageBreak/>
              <w:t xml:space="preserve">Lograr que un 80% de los empleados del CSSP perciban </w:t>
            </w:r>
            <w:r w:rsidRPr="00C54FA6">
              <w:t>la comunicación interna como buena o muy buena</w:t>
            </w:r>
          </w:p>
          <w:p w:rsidR="00910BA5" w:rsidRPr="00155EEC" w:rsidRDefault="00910BA5" w:rsidP="00090178">
            <w:pPr>
              <w:spacing w:after="0" w:line="240" w:lineRule="auto"/>
              <w:jc w:val="both"/>
              <w:rPr>
                <w:rFonts w:eastAsia="Calibri"/>
                <w:b/>
                <w:sz w:val="24"/>
                <w:szCs w:val="24"/>
                <w:u w:val="single"/>
                <w:lang w:val="en-US" w:eastAsia="en-US"/>
              </w:rPr>
            </w:pPr>
          </w:p>
        </w:tc>
        <w:tc>
          <w:tcPr>
            <w:tcW w:w="1000" w:type="pct"/>
            <w:shd w:val="clear" w:color="auto" w:fill="auto"/>
          </w:tcPr>
          <w:p w:rsidR="00910BA5" w:rsidRDefault="00910BA5" w:rsidP="00090178">
            <w:pPr>
              <w:spacing w:after="0" w:line="240" w:lineRule="auto"/>
            </w:pPr>
          </w:p>
          <w:p w:rsidR="00910BA5" w:rsidRDefault="00910BA5" w:rsidP="00090178">
            <w:pPr>
              <w:spacing w:after="0" w:line="240" w:lineRule="auto"/>
            </w:pPr>
            <w:r>
              <w:t xml:space="preserve">                  </w:t>
            </w:r>
          </w:p>
          <w:p w:rsidR="00910BA5" w:rsidRPr="00155EEC" w:rsidRDefault="00910BA5" w:rsidP="00090178">
            <w:pPr>
              <w:spacing w:after="0" w:line="240" w:lineRule="auto"/>
              <w:rPr>
                <w:rFonts w:eastAsia="Calibri"/>
                <w:b/>
                <w:sz w:val="24"/>
                <w:szCs w:val="24"/>
                <w:u w:val="single"/>
                <w:lang w:val="en-US" w:eastAsia="en-US"/>
              </w:rPr>
            </w:pPr>
            <w:r>
              <w:t xml:space="preserve">                   </w:t>
            </w:r>
            <w:r w:rsidRPr="00787F9C">
              <w:t>80%</w:t>
            </w:r>
          </w:p>
        </w:tc>
        <w:tc>
          <w:tcPr>
            <w:tcW w:w="1000" w:type="pct"/>
            <w:shd w:val="clear" w:color="auto" w:fill="auto"/>
          </w:tcPr>
          <w:p w:rsidR="00910BA5" w:rsidRPr="007C4313" w:rsidRDefault="00910BA5" w:rsidP="00370B07">
            <w:pPr>
              <w:numPr>
                <w:ilvl w:val="0"/>
                <w:numId w:val="3"/>
              </w:numPr>
              <w:spacing w:after="0" w:line="240" w:lineRule="auto"/>
              <w:jc w:val="both"/>
            </w:pPr>
            <w:r w:rsidRPr="007C4313">
              <w:t>Diagnóstico</w:t>
            </w:r>
          </w:p>
          <w:p w:rsidR="00910BA5" w:rsidRPr="00155EEC" w:rsidRDefault="00910BA5" w:rsidP="00370B07">
            <w:pPr>
              <w:numPr>
                <w:ilvl w:val="0"/>
                <w:numId w:val="3"/>
              </w:numPr>
              <w:spacing w:after="0" w:line="240" w:lineRule="auto"/>
              <w:rPr>
                <w:rFonts w:eastAsia="Calibri"/>
                <w:b/>
                <w:sz w:val="24"/>
                <w:szCs w:val="24"/>
                <w:u w:val="single"/>
                <w:lang w:val="en-US" w:eastAsia="en-US"/>
              </w:rPr>
            </w:pPr>
            <w:r>
              <w:t>Resultados de la e</w:t>
            </w:r>
            <w:r w:rsidRPr="007C4313">
              <w:t>ncuesta</w:t>
            </w:r>
          </w:p>
        </w:tc>
        <w:tc>
          <w:tcPr>
            <w:tcW w:w="1000" w:type="pct"/>
            <w:shd w:val="clear" w:color="auto" w:fill="auto"/>
          </w:tcPr>
          <w:p w:rsidR="00910BA5" w:rsidRDefault="00910BA5" w:rsidP="00090178">
            <w:pPr>
              <w:jc w:val="both"/>
            </w:pPr>
            <w:r>
              <w:t>Número de empleados que valoran muy buena o buena la comunicación/Total de empleados</w:t>
            </w:r>
          </w:p>
          <w:p w:rsidR="00910BA5" w:rsidRPr="00155EEC" w:rsidRDefault="00910BA5" w:rsidP="00090178">
            <w:pPr>
              <w:spacing w:after="0" w:line="240" w:lineRule="auto"/>
              <w:rPr>
                <w:rFonts w:eastAsia="Calibri"/>
                <w:b/>
                <w:sz w:val="24"/>
                <w:szCs w:val="24"/>
                <w:u w:val="single"/>
                <w:lang w:val="en-US" w:eastAsia="en-US"/>
              </w:rPr>
            </w:pPr>
          </w:p>
        </w:tc>
        <w:tc>
          <w:tcPr>
            <w:tcW w:w="1000" w:type="pct"/>
            <w:shd w:val="clear" w:color="auto" w:fill="auto"/>
          </w:tcPr>
          <w:p w:rsidR="00910BA5" w:rsidRPr="00C63B98" w:rsidRDefault="00910BA5" w:rsidP="00090178">
            <w:pPr>
              <w:spacing w:after="0" w:line="240" w:lineRule="auto"/>
              <w:jc w:val="center"/>
              <w:rPr>
                <w:rFonts w:eastAsia="Calibri"/>
                <w:sz w:val="24"/>
                <w:szCs w:val="24"/>
                <w:lang w:val="en-US" w:eastAsia="en-US"/>
              </w:rPr>
            </w:pPr>
            <w:r w:rsidRPr="00C63B98">
              <w:rPr>
                <w:rFonts w:eastAsia="Calibri"/>
                <w:sz w:val="24"/>
                <w:szCs w:val="24"/>
                <w:lang w:val="en-US" w:eastAsia="en-US"/>
              </w:rPr>
              <w:t>15%</w:t>
            </w:r>
          </w:p>
        </w:tc>
      </w:tr>
      <w:tr w:rsidR="00910BA5" w:rsidRPr="00155EEC" w:rsidTr="00E53FB8">
        <w:trPr>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910BA5" w:rsidRDefault="00910BA5" w:rsidP="00090178">
            <w:pPr>
              <w:jc w:val="both"/>
            </w:pPr>
            <w:r>
              <w:t>Evaluar la satisfacción de la comunicación interna</w:t>
            </w:r>
          </w:p>
          <w:p w:rsidR="00910BA5" w:rsidRPr="00740EA0" w:rsidRDefault="00910BA5" w:rsidP="00090178">
            <w:pPr>
              <w:jc w:val="both"/>
            </w:pPr>
          </w:p>
          <w:p w:rsidR="00910BA5" w:rsidRPr="00740EA0" w:rsidRDefault="00910BA5" w:rsidP="00090178">
            <w:pPr>
              <w:jc w:val="both"/>
            </w:pP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910BA5" w:rsidRDefault="00910BA5" w:rsidP="00090178">
            <w:pPr>
              <w:spacing w:after="0" w:line="240" w:lineRule="auto"/>
            </w:pPr>
          </w:p>
          <w:p w:rsidR="00910BA5" w:rsidRDefault="00910BA5" w:rsidP="00090178">
            <w:pPr>
              <w:spacing w:after="0" w:line="240" w:lineRule="auto"/>
            </w:pPr>
          </w:p>
          <w:p w:rsidR="00910BA5" w:rsidRDefault="00910BA5" w:rsidP="00090178">
            <w:pPr>
              <w:spacing w:after="0" w:line="240" w:lineRule="auto"/>
            </w:pPr>
          </w:p>
          <w:p w:rsidR="00910BA5" w:rsidRPr="00155EEC" w:rsidRDefault="00910BA5" w:rsidP="00090178">
            <w:pPr>
              <w:spacing w:after="0" w:line="240" w:lineRule="auto"/>
              <w:rPr>
                <w:rFonts w:eastAsia="Calibri"/>
                <w:b/>
                <w:sz w:val="24"/>
                <w:szCs w:val="24"/>
                <w:u w:val="single"/>
                <w:lang w:val="en-US" w:eastAsia="en-US"/>
              </w:rPr>
            </w:pPr>
            <w:r>
              <w:t xml:space="preserve">                 </w:t>
            </w:r>
            <w:r w:rsidRPr="00C54FA6">
              <w:t>80%</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910BA5" w:rsidRPr="007C4313" w:rsidRDefault="00910BA5" w:rsidP="00370B07">
            <w:pPr>
              <w:numPr>
                <w:ilvl w:val="0"/>
                <w:numId w:val="4"/>
              </w:numPr>
              <w:spacing w:after="0" w:line="240" w:lineRule="auto"/>
              <w:jc w:val="both"/>
            </w:pPr>
            <w:r w:rsidRPr="007C4313">
              <w:t>Diagnóstico</w:t>
            </w:r>
          </w:p>
          <w:p w:rsidR="00910BA5" w:rsidRPr="00155EEC" w:rsidRDefault="00910BA5" w:rsidP="00370B07">
            <w:pPr>
              <w:numPr>
                <w:ilvl w:val="0"/>
                <w:numId w:val="4"/>
              </w:numPr>
              <w:spacing w:after="0" w:line="240" w:lineRule="auto"/>
              <w:rPr>
                <w:rFonts w:eastAsia="Calibri"/>
                <w:b/>
                <w:sz w:val="24"/>
                <w:szCs w:val="24"/>
                <w:u w:val="single"/>
                <w:lang w:val="en-US" w:eastAsia="en-US"/>
              </w:rPr>
            </w:pPr>
            <w:r>
              <w:t>Resultados de la e</w:t>
            </w:r>
            <w:r w:rsidRPr="007C4313">
              <w:t>ncuesta</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910BA5" w:rsidRDefault="00910BA5" w:rsidP="00090178">
            <w:pPr>
              <w:jc w:val="both"/>
            </w:pPr>
            <w:r>
              <w:t>Número de empleados que valoran muy buena o buena la comunicación/Total de empleados</w:t>
            </w:r>
          </w:p>
          <w:p w:rsidR="00910BA5" w:rsidRPr="00155EEC" w:rsidRDefault="00910BA5" w:rsidP="00090178">
            <w:pPr>
              <w:spacing w:after="0" w:line="240" w:lineRule="auto"/>
              <w:rPr>
                <w:rFonts w:eastAsia="Calibri"/>
                <w:b/>
                <w:sz w:val="24"/>
                <w:szCs w:val="24"/>
                <w:u w:val="single"/>
                <w:lang w:val="en-US" w:eastAsia="en-US"/>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910BA5" w:rsidRPr="00155EEC" w:rsidRDefault="00910BA5" w:rsidP="00090178">
            <w:pPr>
              <w:spacing w:after="0" w:line="240" w:lineRule="auto"/>
              <w:jc w:val="center"/>
              <w:rPr>
                <w:rFonts w:eastAsia="Calibri"/>
                <w:b/>
                <w:sz w:val="24"/>
                <w:szCs w:val="24"/>
                <w:u w:val="single"/>
                <w:lang w:val="en-US" w:eastAsia="en-US"/>
              </w:rPr>
            </w:pPr>
            <w:r w:rsidRPr="00C63B98">
              <w:rPr>
                <w:rFonts w:eastAsia="Calibri"/>
                <w:sz w:val="24"/>
                <w:szCs w:val="24"/>
                <w:lang w:val="en-US" w:eastAsia="en-US"/>
              </w:rPr>
              <w:t>15%</w:t>
            </w:r>
          </w:p>
        </w:tc>
      </w:tr>
      <w:tr w:rsidR="00910BA5" w:rsidRPr="00155EEC" w:rsidTr="00E53FB8">
        <w:trPr>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910BA5" w:rsidRDefault="00910BA5" w:rsidP="00090178">
            <w:pPr>
              <w:jc w:val="both"/>
            </w:pPr>
            <w:r>
              <w:t>Incrementar en un 75% el tráfico de la página web</w:t>
            </w:r>
          </w:p>
          <w:p w:rsidR="00910BA5" w:rsidRPr="00740EA0" w:rsidRDefault="00910BA5" w:rsidP="00090178">
            <w:pPr>
              <w:jc w:val="both"/>
            </w:pPr>
          </w:p>
          <w:p w:rsidR="00910BA5" w:rsidRPr="00740EA0" w:rsidRDefault="00910BA5" w:rsidP="00090178">
            <w:pPr>
              <w:jc w:val="both"/>
            </w:pPr>
          </w:p>
          <w:p w:rsidR="00910BA5" w:rsidRPr="00740EA0" w:rsidRDefault="00910BA5" w:rsidP="00090178">
            <w:pPr>
              <w:jc w:val="both"/>
            </w:pP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910BA5" w:rsidRDefault="00910BA5" w:rsidP="00090178">
            <w:pPr>
              <w:spacing w:after="0" w:line="240" w:lineRule="auto"/>
            </w:pPr>
            <w:r>
              <w:t xml:space="preserve">                </w:t>
            </w:r>
          </w:p>
          <w:p w:rsidR="00910BA5" w:rsidRDefault="00910BA5" w:rsidP="00090178">
            <w:pPr>
              <w:spacing w:after="0" w:line="240" w:lineRule="auto"/>
            </w:pPr>
          </w:p>
          <w:p w:rsidR="00910BA5" w:rsidRPr="00155EEC" w:rsidRDefault="00910BA5" w:rsidP="00090178">
            <w:pPr>
              <w:spacing w:after="0" w:line="240" w:lineRule="auto"/>
              <w:rPr>
                <w:rFonts w:eastAsia="Calibri"/>
                <w:b/>
                <w:sz w:val="24"/>
                <w:szCs w:val="24"/>
                <w:u w:val="single"/>
                <w:lang w:val="en-US" w:eastAsia="en-US"/>
              </w:rPr>
            </w:pPr>
            <w:r>
              <w:t xml:space="preserve">                </w:t>
            </w:r>
            <w:r w:rsidRPr="00B542A1">
              <w:t>75%</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910BA5" w:rsidRPr="00155EEC" w:rsidRDefault="00910BA5" w:rsidP="00090178">
            <w:pPr>
              <w:spacing w:after="0" w:line="240" w:lineRule="auto"/>
              <w:rPr>
                <w:rFonts w:eastAsia="Calibri"/>
                <w:b/>
                <w:sz w:val="24"/>
                <w:szCs w:val="24"/>
                <w:u w:val="single"/>
                <w:lang w:val="en-US" w:eastAsia="en-US"/>
              </w:rPr>
            </w:pPr>
            <w:r w:rsidRPr="00B542A1">
              <w:t>Reporte de visitas a la página web</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910BA5" w:rsidRDefault="00910BA5" w:rsidP="00090178">
            <w:pPr>
              <w:jc w:val="both"/>
            </w:pPr>
            <w:r>
              <w:t>Número de visitas en el periodo actual/Número de visitas en el periodo anterior</w:t>
            </w:r>
          </w:p>
          <w:p w:rsidR="00910BA5" w:rsidRPr="00155EEC" w:rsidRDefault="00910BA5" w:rsidP="00090178">
            <w:pPr>
              <w:spacing w:after="0" w:line="240" w:lineRule="auto"/>
              <w:rPr>
                <w:rFonts w:eastAsia="Calibri"/>
                <w:b/>
                <w:sz w:val="24"/>
                <w:szCs w:val="24"/>
                <w:u w:val="single"/>
                <w:lang w:val="en-US" w:eastAsia="en-US"/>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910BA5" w:rsidRPr="00C63B98" w:rsidRDefault="00910BA5" w:rsidP="00090178">
            <w:pPr>
              <w:spacing w:after="0" w:line="240" w:lineRule="auto"/>
              <w:jc w:val="center"/>
              <w:rPr>
                <w:rFonts w:eastAsia="Calibri"/>
                <w:sz w:val="24"/>
                <w:szCs w:val="24"/>
                <w:lang w:val="en-US" w:eastAsia="en-US"/>
              </w:rPr>
            </w:pPr>
            <w:r w:rsidRPr="00C63B98">
              <w:rPr>
                <w:rFonts w:eastAsia="Calibri"/>
                <w:sz w:val="24"/>
                <w:szCs w:val="24"/>
                <w:lang w:val="en-US" w:eastAsia="en-US"/>
              </w:rPr>
              <w:t>15%</w:t>
            </w:r>
          </w:p>
        </w:tc>
      </w:tr>
    </w:tbl>
    <w:p w:rsidR="00910BA5" w:rsidRDefault="00910BA5" w:rsidP="00910BA5">
      <w:pPr>
        <w:rPr>
          <w:b/>
          <w:sz w:val="24"/>
          <w:szCs w:val="24"/>
          <w:u w:val="single"/>
          <w:lang w:val="en-US"/>
        </w:rPr>
      </w:pPr>
    </w:p>
    <w:p w:rsidR="00910BA5" w:rsidRDefault="00910BA5" w:rsidP="00910BA5">
      <w:pPr>
        <w:rPr>
          <w:b/>
          <w:sz w:val="24"/>
          <w:szCs w:val="24"/>
          <w:u w:val="single"/>
          <w:lang w:val="en-US"/>
        </w:rPr>
      </w:pPr>
    </w:p>
    <w:p w:rsidR="00910BA5" w:rsidRDefault="00910BA5" w:rsidP="00910BA5">
      <w:pPr>
        <w:rPr>
          <w:b/>
          <w:sz w:val="24"/>
          <w:szCs w:val="24"/>
          <w:u w:val="single"/>
          <w:lang w:val="en-US"/>
        </w:rPr>
      </w:pPr>
    </w:p>
    <w:p w:rsidR="00910BA5" w:rsidRDefault="00910BA5" w:rsidP="00910BA5">
      <w:pPr>
        <w:rPr>
          <w:b/>
          <w:sz w:val="24"/>
          <w:szCs w:val="24"/>
          <w:u w:val="single"/>
          <w:lang w:val="en-US"/>
        </w:rPr>
      </w:pPr>
    </w:p>
    <w:p w:rsidR="00E53FB8" w:rsidRDefault="00E53FB8" w:rsidP="00910BA5">
      <w:pPr>
        <w:rPr>
          <w:b/>
          <w:sz w:val="24"/>
          <w:szCs w:val="24"/>
          <w:u w:val="single"/>
          <w:lang w:val="en-US"/>
        </w:rPr>
      </w:pPr>
    </w:p>
    <w:p w:rsidR="00910BA5" w:rsidRDefault="00910BA5" w:rsidP="00910BA5">
      <w:pPr>
        <w:jc w:val="center"/>
        <w:rPr>
          <w:b/>
          <w:sz w:val="24"/>
          <w:szCs w:val="24"/>
        </w:rPr>
      </w:pPr>
      <w:r>
        <w:rPr>
          <w:b/>
          <w:sz w:val="24"/>
          <w:szCs w:val="24"/>
        </w:rPr>
        <w:lastRenderedPageBreak/>
        <w:t>CONSEJO SUPERIOR DE SALUD PÚBLICA</w:t>
      </w:r>
    </w:p>
    <w:p w:rsidR="00910BA5" w:rsidRDefault="00910BA5" w:rsidP="00910BA5">
      <w:pPr>
        <w:jc w:val="center"/>
        <w:rPr>
          <w:b/>
          <w:sz w:val="24"/>
          <w:szCs w:val="24"/>
          <w:u w:val="single"/>
        </w:rPr>
      </w:pPr>
      <w:r>
        <w:rPr>
          <w:b/>
          <w:sz w:val="24"/>
          <w:szCs w:val="24"/>
          <w:u w:val="single"/>
        </w:rPr>
        <w:t>EVALUACION  POA – 2017</w:t>
      </w:r>
    </w:p>
    <w:p w:rsidR="00910BA5" w:rsidRDefault="00910BA5" w:rsidP="00910BA5">
      <w:pPr>
        <w:rPr>
          <w:b/>
          <w:sz w:val="24"/>
          <w:szCs w:val="24"/>
        </w:rPr>
      </w:pPr>
      <w:r>
        <w:rPr>
          <w:b/>
          <w:sz w:val="24"/>
          <w:szCs w:val="24"/>
        </w:rPr>
        <w:t>UNIDAD: COMUNICACIONES      SUB PROGRAMA: ACCIONES CENTRALES   PERIODO: Primer Semestre 2017</w:t>
      </w:r>
    </w:p>
    <w:p w:rsidR="00910BA5" w:rsidRDefault="00910BA5" w:rsidP="00910BA5">
      <w:pPr>
        <w:jc w:val="center"/>
        <w:rPr>
          <w:b/>
          <w:sz w:val="24"/>
          <w:szCs w:val="24"/>
        </w:rPr>
      </w:pPr>
      <w:r>
        <w:rPr>
          <w:b/>
          <w:sz w:val="24"/>
          <w:szCs w:val="24"/>
        </w:rPr>
        <w:t>ACTIVIDADES RELEVANTES EJECUTADAS NO PLANIFICADAS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7"/>
        <w:gridCol w:w="6409"/>
      </w:tblGrid>
      <w:tr w:rsidR="00910BA5" w:rsidRPr="00155EEC" w:rsidTr="006053C9">
        <w:tc>
          <w:tcPr>
            <w:tcW w:w="6587" w:type="dxa"/>
            <w:shd w:val="clear" w:color="auto" w:fill="auto"/>
          </w:tcPr>
          <w:p w:rsidR="00910BA5" w:rsidRPr="00155EEC" w:rsidRDefault="00910BA5" w:rsidP="00090178">
            <w:pPr>
              <w:spacing w:after="0" w:line="240" w:lineRule="auto"/>
              <w:rPr>
                <w:rFonts w:eastAsia="Calibri"/>
                <w:lang w:eastAsia="en-US"/>
              </w:rPr>
            </w:pPr>
          </w:p>
          <w:p w:rsidR="00910BA5" w:rsidRPr="00155EEC" w:rsidRDefault="00910BA5" w:rsidP="00090178">
            <w:pPr>
              <w:spacing w:after="0" w:line="240" w:lineRule="auto"/>
              <w:rPr>
                <w:rFonts w:eastAsia="Calibri"/>
                <w:b/>
                <w:sz w:val="24"/>
                <w:szCs w:val="24"/>
                <w:lang w:eastAsia="en-US"/>
              </w:rPr>
            </w:pPr>
            <w:r w:rsidRPr="00155EEC">
              <w:rPr>
                <w:rFonts w:eastAsia="Calibri"/>
                <w:lang w:eastAsia="en-US"/>
              </w:rPr>
              <w:t xml:space="preserve">                               </w:t>
            </w:r>
            <w:r w:rsidRPr="00155EEC">
              <w:rPr>
                <w:rFonts w:eastAsia="Calibri"/>
                <w:b/>
                <w:sz w:val="24"/>
                <w:szCs w:val="24"/>
                <w:lang w:eastAsia="en-US"/>
              </w:rPr>
              <w:t>DESCRIPCION/JUSTIFICACION</w:t>
            </w:r>
          </w:p>
        </w:tc>
        <w:tc>
          <w:tcPr>
            <w:tcW w:w="6409" w:type="dxa"/>
            <w:shd w:val="clear" w:color="auto" w:fill="auto"/>
          </w:tcPr>
          <w:p w:rsidR="00910BA5" w:rsidRPr="00155EEC" w:rsidRDefault="00910BA5" w:rsidP="00090178">
            <w:pPr>
              <w:spacing w:after="0" w:line="240" w:lineRule="auto"/>
              <w:rPr>
                <w:rFonts w:eastAsia="Calibri"/>
                <w:lang w:eastAsia="en-US"/>
              </w:rPr>
            </w:pPr>
          </w:p>
          <w:p w:rsidR="00910BA5" w:rsidRPr="00155EEC" w:rsidRDefault="00910BA5" w:rsidP="00090178">
            <w:pPr>
              <w:spacing w:after="0" w:line="240" w:lineRule="auto"/>
              <w:rPr>
                <w:rFonts w:eastAsia="Calibri"/>
                <w:b/>
                <w:sz w:val="24"/>
                <w:szCs w:val="24"/>
                <w:lang w:eastAsia="en-US"/>
              </w:rPr>
            </w:pPr>
            <w:r w:rsidRPr="00155EEC">
              <w:rPr>
                <w:rFonts w:eastAsia="Calibri"/>
                <w:lang w:eastAsia="en-US"/>
              </w:rPr>
              <w:t xml:space="preserve">                                            </w:t>
            </w:r>
            <w:r w:rsidRPr="00155EEC">
              <w:rPr>
                <w:rFonts w:eastAsia="Calibri"/>
                <w:b/>
                <w:sz w:val="24"/>
                <w:szCs w:val="24"/>
                <w:lang w:eastAsia="en-US"/>
              </w:rPr>
              <w:t>CANTIDAD/RESULTADOS</w:t>
            </w:r>
          </w:p>
        </w:tc>
      </w:tr>
      <w:tr w:rsidR="00910BA5" w:rsidRPr="00155EEC" w:rsidTr="006053C9">
        <w:tc>
          <w:tcPr>
            <w:tcW w:w="6587" w:type="dxa"/>
            <w:shd w:val="clear" w:color="auto" w:fill="auto"/>
          </w:tcPr>
          <w:p w:rsidR="00910BA5" w:rsidRPr="00155EEC" w:rsidRDefault="00910BA5" w:rsidP="00090178">
            <w:pPr>
              <w:spacing w:after="0" w:line="240" w:lineRule="auto"/>
              <w:rPr>
                <w:rFonts w:eastAsia="Calibri"/>
                <w:lang w:eastAsia="en-US"/>
              </w:rPr>
            </w:pPr>
          </w:p>
          <w:p w:rsidR="00910BA5" w:rsidRPr="00155EEC" w:rsidRDefault="00910BA5" w:rsidP="00090178">
            <w:pPr>
              <w:spacing w:after="0" w:line="240" w:lineRule="auto"/>
              <w:rPr>
                <w:rFonts w:eastAsia="Calibri"/>
                <w:lang w:eastAsia="en-US"/>
              </w:rPr>
            </w:pPr>
          </w:p>
          <w:p w:rsidR="00910BA5" w:rsidRPr="00155EEC" w:rsidRDefault="00910BA5" w:rsidP="00370B07">
            <w:pPr>
              <w:numPr>
                <w:ilvl w:val="0"/>
                <w:numId w:val="5"/>
              </w:numPr>
              <w:spacing w:after="0" w:line="240" w:lineRule="auto"/>
              <w:rPr>
                <w:rFonts w:eastAsia="Calibri"/>
                <w:lang w:eastAsia="en-US"/>
              </w:rPr>
            </w:pPr>
            <w:r>
              <w:rPr>
                <w:rFonts w:eastAsia="Calibri"/>
                <w:lang w:eastAsia="en-US"/>
              </w:rPr>
              <w:t xml:space="preserve">Actividad conmemorativa por 60 años de aniversario de CSSP con Lotería Nacional de </w:t>
            </w:r>
            <w:proofErr w:type="spellStart"/>
            <w:r>
              <w:rPr>
                <w:rFonts w:eastAsia="Calibri"/>
                <w:lang w:eastAsia="en-US"/>
              </w:rPr>
              <w:t>Beneficiencia</w:t>
            </w:r>
            <w:proofErr w:type="spellEnd"/>
          </w:p>
          <w:p w:rsidR="00910BA5" w:rsidRPr="00155EEC" w:rsidRDefault="00910BA5" w:rsidP="00090178">
            <w:pPr>
              <w:spacing w:after="0" w:line="240" w:lineRule="auto"/>
              <w:rPr>
                <w:rFonts w:eastAsia="Calibri"/>
                <w:lang w:eastAsia="en-US"/>
              </w:rPr>
            </w:pPr>
          </w:p>
          <w:p w:rsidR="00910BA5" w:rsidRPr="00155EEC" w:rsidRDefault="00910BA5" w:rsidP="00090178">
            <w:pPr>
              <w:spacing w:after="0" w:line="240" w:lineRule="auto"/>
              <w:rPr>
                <w:rFonts w:eastAsia="Calibri"/>
                <w:lang w:eastAsia="en-US"/>
              </w:rPr>
            </w:pPr>
          </w:p>
        </w:tc>
        <w:tc>
          <w:tcPr>
            <w:tcW w:w="6409" w:type="dxa"/>
            <w:shd w:val="clear" w:color="auto" w:fill="auto"/>
          </w:tcPr>
          <w:p w:rsidR="00910BA5" w:rsidRPr="00155EEC" w:rsidRDefault="00910BA5" w:rsidP="00090178">
            <w:pPr>
              <w:spacing w:after="0" w:line="240" w:lineRule="auto"/>
              <w:rPr>
                <w:rFonts w:eastAsia="Calibri"/>
                <w:lang w:eastAsia="en-US"/>
              </w:rPr>
            </w:pPr>
            <w:r>
              <w:rPr>
                <w:rFonts w:eastAsia="Calibri"/>
                <w:lang w:eastAsia="en-US"/>
              </w:rPr>
              <w:t xml:space="preserve">Posicionamiento de imagen institucional </w:t>
            </w:r>
          </w:p>
        </w:tc>
      </w:tr>
      <w:tr w:rsidR="00910BA5" w:rsidRPr="00155EEC" w:rsidTr="006053C9">
        <w:tc>
          <w:tcPr>
            <w:tcW w:w="6587" w:type="dxa"/>
            <w:shd w:val="clear" w:color="auto" w:fill="auto"/>
          </w:tcPr>
          <w:p w:rsidR="00910BA5" w:rsidRPr="00155EEC" w:rsidRDefault="00910BA5" w:rsidP="00090178">
            <w:pPr>
              <w:spacing w:after="0" w:line="240" w:lineRule="auto"/>
              <w:rPr>
                <w:rFonts w:eastAsia="Calibri"/>
                <w:lang w:eastAsia="en-US"/>
              </w:rPr>
            </w:pPr>
          </w:p>
          <w:p w:rsidR="00910BA5" w:rsidRPr="00155EEC" w:rsidRDefault="00910BA5" w:rsidP="00090178">
            <w:pPr>
              <w:spacing w:after="0" w:line="240" w:lineRule="auto"/>
              <w:rPr>
                <w:rFonts w:eastAsia="Calibri"/>
                <w:lang w:eastAsia="en-US"/>
              </w:rPr>
            </w:pPr>
          </w:p>
          <w:p w:rsidR="00910BA5" w:rsidRPr="00155EEC" w:rsidRDefault="00910BA5" w:rsidP="00370B07">
            <w:pPr>
              <w:numPr>
                <w:ilvl w:val="0"/>
                <w:numId w:val="5"/>
              </w:numPr>
              <w:spacing w:after="0" w:line="240" w:lineRule="auto"/>
              <w:rPr>
                <w:rFonts w:eastAsia="Calibri"/>
                <w:lang w:eastAsia="en-US"/>
              </w:rPr>
            </w:pPr>
            <w:r>
              <w:rPr>
                <w:rFonts w:eastAsia="Calibri"/>
                <w:lang w:eastAsia="en-US"/>
              </w:rPr>
              <w:t>Festivales del Buen Vivir</w:t>
            </w:r>
          </w:p>
          <w:p w:rsidR="00910BA5" w:rsidRPr="00155EEC" w:rsidRDefault="00910BA5" w:rsidP="00090178">
            <w:pPr>
              <w:spacing w:after="0" w:line="240" w:lineRule="auto"/>
              <w:rPr>
                <w:rFonts w:eastAsia="Calibri"/>
                <w:lang w:eastAsia="en-US"/>
              </w:rPr>
            </w:pPr>
          </w:p>
          <w:p w:rsidR="00910BA5" w:rsidRPr="00155EEC" w:rsidRDefault="00910BA5" w:rsidP="00090178">
            <w:pPr>
              <w:spacing w:after="0" w:line="240" w:lineRule="auto"/>
              <w:rPr>
                <w:rFonts w:eastAsia="Calibri"/>
                <w:lang w:eastAsia="en-US"/>
              </w:rPr>
            </w:pPr>
          </w:p>
        </w:tc>
        <w:tc>
          <w:tcPr>
            <w:tcW w:w="6409" w:type="dxa"/>
            <w:shd w:val="clear" w:color="auto" w:fill="auto"/>
          </w:tcPr>
          <w:p w:rsidR="00910BA5" w:rsidRPr="00155EEC" w:rsidRDefault="00910BA5" w:rsidP="00090178">
            <w:pPr>
              <w:spacing w:after="0" w:line="240" w:lineRule="auto"/>
              <w:rPr>
                <w:rFonts w:eastAsia="Calibri"/>
                <w:lang w:eastAsia="en-US"/>
              </w:rPr>
            </w:pPr>
            <w:r>
              <w:rPr>
                <w:rFonts w:eastAsia="Calibri"/>
                <w:lang w:eastAsia="en-US"/>
              </w:rPr>
              <w:t>Posicionamiento de imagen institucional</w:t>
            </w:r>
          </w:p>
        </w:tc>
      </w:tr>
      <w:tr w:rsidR="00910BA5" w:rsidRPr="00155EEC" w:rsidTr="006053C9">
        <w:tc>
          <w:tcPr>
            <w:tcW w:w="6587" w:type="dxa"/>
            <w:shd w:val="clear" w:color="auto" w:fill="auto"/>
          </w:tcPr>
          <w:p w:rsidR="00910BA5" w:rsidRPr="00155EEC" w:rsidRDefault="00910BA5" w:rsidP="00090178">
            <w:pPr>
              <w:spacing w:after="0" w:line="240" w:lineRule="auto"/>
              <w:rPr>
                <w:rFonts w:eastAsia="Calibri"/>
                <w:lang w:eastAsia="en-US"/>
              </w:rPr>
            </w:pPr>
          </w:p>
          <w:p w:rsidR="00910BA5" w:rsidRPr="00155EEC" w:rsidRDefault="00910BA5" w:rsidP="00090178">
            <w:pPr>
              <w:spacing w:after="0" w:line="240" w:lineRule="auto"/>
              <w:rPr>
                <w:rFonts w:eastAsia="Calibri"/>
                <w:lang w:eastAsia="en-US"/>
              </w:rPr>
            </w:pPr>
          </w:p>
          <w:p w:rsidR="00910BA5" w:rsidRPr="00155EEC" w:rsidRDefault="00910BA5" w:rsidP="00090178">
            <w:pPr>
              <w:spacing w:after="0" w:line="240" w:lineRule="auto"/>
              <w:rPr>
                <w:rFonts w:eastAsia="Calibri"/>
                <w:lang w:eastAsia="en-US"/>
              </w:rPr>
            </w:pPr>
          </w:p>
          <w:p w:rsidR="00910BA5" w:rsidRPr="00155EEC" w:rsidRDefault="00910BA5" w:rsidP="00090178">
            <w:pPr>
              <w:spacing w:after="0" w:line="240" w:lineRule="auto"/>
              <w:rPr>
                <w:rFonts w:eastAsia="Calibri"/>
                <w:lang w:eastAsia="en-US"/>
              </w:rPr>
            </w:pPr>
          </w:p>
          <w:p w:rsidR="00910BA5" w:rsidRPr="00155EEC" w:rsidRDefault="00910BA5" w:rsidP="00090178">
            <w:pPr>
              <w:spacing w:after="0" w:line="240" w:lineRule="auto"/>
              <w:rPr>
                <w:rFonts w:eastAsia="Calibri"/>
                <w:lang w:eastAsia="en-US"/>
              </w:rPr>
            </w:pPr>
          </w:p>
        </w:tc>
        <w:tc>
          <w:tcPr>
            <w:tcW w:w="6409" w:type="dxa"/>
            <w:shd w:val="clear" w:color="auto" w:fill="auto"/>
          </w:tcPr>
          <w:p w:rsidR="00910BA5" w:rsidRPr="00155EEC" w:rsidRDefault="00910BA5" w:rsidP="00090178">
            <w:pPr>
              <w:spacing w:after="0" w:line="240" w:lineRule="auto"/>
              <w:rPr>
                <w:rFonts w:eastAsia="Calibri"/>
                <w:lang w:eastAsia="en-US"/>
              </w:rPr>
            </w:pPr>
          </w:p>
        </w:tc>
      </w:tr>
      <w:tr w:rsidR="00910BA5" w:rsidRPr="00155EEC" w:rsidTr="006053C9">
        <w:tc>
          <w:tcPr>
            <w:tcW w:w="6587" w:type="dxa"/>
            <w:shd w:val="clear" w:color="auto" w:fill="auto"/>
          </w:tcPr>
          <w:p w:rsidR="00910BA5" w:rsidRPr="00155EEC" w:rsidRDefault="00910BA5" w:rsidP="00090178">
            <w:pPr>
              <w:spacing w:after="0" w:line="240" w:lineRule="auto"/>
              <w:rPr>
                <w:rFonts w:eastAsia="Calibri"/>
                <w:lang w:eastAsia="en-US"/>
              </w:rPr>
            </w:pPr>
          </w:p>
          <w:p w:rsidR="00910BA5" w:rsidRPr="00155EEC" w:rsidRDefault="00910BA5" w:rsidP="00090178">
            <w:pPr>
              <w:spacing w:after="0" w:line="240" w:lineRule="auto"/>
              <w:rPr>
                <w:rFonts w:eastAsia="Calibri"/>
                <w:lang w:eastAsia="en-US"/>
              </w:rPr>
            </w:pPr>
          </w:p>
          <w:p w:rsidR="00910BA5" w:rsidRPr="00155EEC" w:rsidRDefault="00910BA5" w:rsidP="00090178">
            <w:pPr>
              <w:spacing w:after="0" w:line="240" w:lineRule="auto"/>
              <w:rPr>
                <w:rFonts w:eastAsia="Calibri"/>
                <w:lang w:eastAsia="en-US"/>
              </w:rPr>
            </w:pPr>
          </w:p>
          <w:p w:rsidR="00910BA5" w:rsidRPr="00155EEC" w:rsidRDefault="00910BA5" w:rsidP="00090178">
            <w:pPr>
              <w:spacing w:after="0" w:line="240" w:lineRule="auto"/>
              <w:rPr>
                <w:rFonts w:eastAsia="Calibri"/>
                <w:lang w:eastAsia="en-US"/>
              </w:rPr>
            </w:pPr>
          </w:p>
          <w:p w:rsidR="00910BA5" w:rsidRPr="00155EEC" w:rsidRDefault="00910BA5" w:rsidP="00090178">
            <w:pPr>
              <w:spacing w:after="0" w:line="240" w:lineRule="auto"/>
              <w:rPr>
                <w:rFonts w:eastAsia="Calibri"/>
                <w:lang w:eastAsia="en-US"/>
              </w:rPr>
            </w:pPr>
          </w:p>
          <w:p w:rsidR="00910BA5" w:rsidRPr="00155EEC" w:rsidRDefault="00910BA5" w:rsidP="00090178">
            <w:pPr>
              <w:spacing w:after="0" w:line="240" w:lineRule="auto"/>
              <w:rPr>
                <w:rFonts w:eastAsia="Calibri"/>
                <w:lang w:eastAsia="en-US"/>
              </w:rPr>
            </w:pPr>
          </w:p>
        </w:tc>
        <w:tc>
          <w:tcPr>
            <w:tcW w:w="6409" w:type="dxa"/>
            <w:shd w:val="clear" w:color="auto" w:fill="auto"/>
          </w:tcPr>
          <w:p w:rsidR="00910BA5" w:rsidRPr="00155EEC" w:rsidRDefault="00910BA5" w:rsidP="00090178">
            <w:pPr>
              <w:spacing w:after="0" w:line="240" w:lineRule="auto"/>
              <w:rPr>
                <w:rFonts w:eastAsia="Calibri"/>
                <w:lang w:eastAsia="en-US"/>
              </w:rPr>
            </w:pPr>
          </w:p>
        </w:tc>
      </w:tr>
    </w:tbl>
    <w:p w:rsidR="00910BA5" w:rsidRDefault="006053C9" w:rsidP="006053C9">
      <w:pPr>
        <w:pStyle w:val="Ttulo1"/>
      </w:pPr>
      <w:bookmarkStart w:id="4" w:name="_Toc493188978"/>
      <w:r>
        <w:lastRenderedPageBreak/>
        <w:t xml:space="preserve">UNIDAD </w:t>
      </w:r>
      <w:r w:rsidRPr="00910BA5">
        <w:t xml:space="preserve"> FINANCIERA</w:t>
      </w:r>
      <w:bookmarkEnd w:id="4"/>
    </w:p>
    <w:tbl>
      <w:tblPr>
        <w:tblW w:w="13892" w:type="dxa"/>
        <w:tblCellMar>
          <w:left w:w="70" w:type="dxa"/>
          <w:right w:w="70" w:type="dxa"/>
        </w:tblCellMar>
        <w:tblLook w:val="04A0" w:firstRow="1" w:lastRow="0" w:firstColumn="1" w:lastColumn="0" w:noHBand="0" w:noVBand="1"/>
      </w:tblPr>
      <w:tblGrid>
        <w:gridCol w:w="3686"/>
        <w:gridCol w:w="1078"/>
        <w:gridCol w:w="1903"/>
        <w:gridCol w:w="3767"/>
        <w:gridCol w:w="1701"/>
        <w:gridCol w:w="1757"/>
      </w:tblGrid>
      <w:tr w:rsidR="00910BA5" w:rsidRPr="00910BA5" w:rsidTr="006053C9">
        <w:trPr>
          <w:trHeight w:val="450"/>
        </w:trPr>
        <w:tc>
          <w:tcPr>
            <w:tcW w:w="4764" w:type="dxa"/>
            <w:gridSpan w:val="2"/>
            <w:tcBorders>
              <w:top w:val="nil"/>
              <w:left w:val="nil"/>
              <w:bottom w:val="nil"/>
              <w:right w:val="nil"/>
            </w:tcBorders>
            <w:shd w:val="clear" w:color="auto" w:fill="auto"/>
            <w:noWrap/>
            <w:vAlign w:val="center"/>
            <w:hideMark/>
          </w:tcPr>
          <w:p w:rsidR="00910BA5" w:rsidRPr="00910BA5" w:rsidRDefault="00910BA5" w:rsidP="00910BA5">
            <w:pPr>
              <w:spacing w:after="0" w:line="240" w:lineRule="auto"/>
              <w:rPr>
                <w:rFonts w:ascii="Calibri" w:eastAsia="Times New Roman" w:hAnsi="Calibri" w:cs="Times New Roman"/>
                <w:b/>
                <w:bCs/>
                <w:color w:val="000000"/>
              </w:rPr>
            </w:pPr>
            <w:r w:rsidRPr="00910BA5">
              <w:rPr>
                <w:rFonts w:ascii="Calibri" w:eastAsia="Times New Roman" w:hAnsi="Calibri" w:cs="Times New Roman"/>
                <w:b/>
                <w:bCs/>
                <w:color w:val="000000"/>
              </w:rPr>
              <w:t>UNIDAD: FINANCIERA INSTITUCIONAL</w:t>
            </w:r>
          </w:p>
        </w:tc>
        <w:tc>
          <w:tcPr>
            <w:tcW w:w="1903" w:type="dxa"/>
            <w:tcBorders>
              <w:top w:val="nil"/>
              <w:left w:val="nil"/>
              <w:bottom w:val="nil"/>
              <w:right w:val="nil"/>
            </w:tcBorders>
            <w:shd w:val="clear" w:color="auto" w:fill="auto"/>
            <w:noWrap/>
            <w:vAlign w:val="center"/>
            <w:hideMark/>
          </w:tcPr>
          <w:p w:rsidR="00910BA5" w:rsidRPr="00910BA5" w:rsidRDefault="00910BA5" w:rsidP="00910BA5">
            <w:pPr>
              <w:spacing w:after="0" w:line="240" w:lineRule="auto"/>
              <w:rPr>
                <w:rFonts w:ascii="Calibri" w:eastAsia="Times New Roman" w:hAnsi="Calibri" w:cs="Times New Roman"/>
                <w:b/>
                <w:bCs/>
                <w:color w:val="000000"/>
              </w:rPr>
            </w:pPr>
          </w:p>
        </w:tc>
        <w:tc>
          <w:tcPr>
            <w:tcW w:w="3767" w:type="dxa"/>
            <w:tcBorders>
              <w:top w:val="nil"/>
              <w:left w:val="nil"/>
              <w:bottom w:val="nil"/>
              <w:right w:val="nil"/>
            </w:tcBorders>
            <w:shd w:val="clear" w:color="auto" w:fill="auto"/>
            <w:noWrap/>
            <w:vAlign w:val="center"/>
            <w:hideMark/>
          </w:tcPr>
          <w:p w:rsidR="00910BA5" w:rsidRPr="00910BA5" w:rsidRDefault="00910BA5" w:rsidP="00910BA5">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center"/>
            <w:hideMark/>
          </w:tcPr>
          <w:p w:rsidR="00910BA5" w:rsidRPr="00910BA5" w:rsidRDefault="00910BA5" w:rsidP="00910BA5">
            <w:pPr>
              <w:spacing w:after="0" w:line="240" w:lineRule="auto"/>
              <w:rPr>
                <w:rFonts w:ascii="Times New Roman" w:eastAsia="Times New Roman" w:hAnsi="Times New Roman" w:cs="Times New Roman"/>
                <w:sz w:val="20"/>
                <w:szCs w:val="20"/>
              </w:rPr>
            </w:pPr>
          </w:p>
        </w:tc>
        <w:tc>
          <w:tcPr>
            <w:tcW w:w="1757" w:type="dxa"/>
            <w:tcBorders>
              <w:top w:val="nil"/>
              <w:left w:val="nil"/>
              <w:bottom w:val="nil"/>
              <w:right w:val="nil"/>
            </w:tcBorders>
            <w:shd w:val="clear" w:color="auto" w:fill="auto"/>
            <w:noWrap/>
            <w:vAlign w:val="center"/>
            <w:hideMark/>
          </w:tcPr>
          <w:p w:rsidR="00910BA5" w:rsidRPr="00910BA5" w:rsidRDefault="00910BA5" w:rsidP="00910BA5">
            <w:pPr>
              <w:spacing w:after="0" w:line="240" w:lineRule="auto"/>
              <w:rPr>
                <w:rFonts w:ascii="Times New Roman" w:eastAsia="Times New Roman" w:hAnsi="Times New Roman" w:cs="Times New Roman"/>
                <w:sz w:val="20"/>
                <w:szCs w:val="20"/>
              </w:rPr>
            </w:pPr>
          </w:p>
        </w:tc>
      </w:tr>
      <w:tr w:rsidR="00910BA5" w:rsidRPr="00910BA5" w:rsidTr="006053C9">
        <w:trPr>
          <w:trHeight w:val="405"/>
        </w:trPr>
        <w:tc>
          <w:tcPr>
            <w:tcW w:w="3686" w:type="dxa"/>
            <w:tcBorders>
              <w:top w:val="nil"/>
              <w:left w:val="nil"/>
              <w:bottom w:val="nil"/>
              <w:right w:val="nil"/>
            </w:tcBorders>
            <w:shd w:val="clear" w:color="auto" w:fill="auto"/>
            <w:noWrap/>
            <w:vAlign w:val="center"/>
            <w:hideMark/>
          </w:tcPr>
          <w:p w:rsidR="00910BA5" w:rsidRPr="00910BA5" w:rsidRDefault="00910BA5" w:rsidP="00910BA5">
            <w:pPr>
              <w:spacing w:after="0" w:line="240" w:lineRule="auto"/>
              <w:rPr>
                <w:rFonts w:ascii="Calibri" w:eastAsia="Times New Roman" w:hAnsi="Calibri" w:cs="Times New Roman"/>
                <w:b/>
                <w:bCs/>
                <w:color w:val="000000"/>
              </w:rPr>
            </w:pPr>
            <w:r w:rsidRPr="00910BA5">
              <w:rPr>
                <w:rFonts w:ascii="Calibri" w:eastAsia="Times New Roman" w:hAnsi="Calibri" w:cs="Times New Roman"/>
                <w:b/>
                <w:bCs/>
                <w:color w:val="000000"/>
              </w:rPr>
              <w:t>ACCIONES CENTRALES</w:t>
            </w:r>
          </w:p>
        </w:tc>
        <w:tc>
          <w:tcPr>
            <w:tcW w:w="1078" w:type="dxa"/>
            <w:tcBorders>
              <w:top w:val="nil"/>
              <w:left w:val="nil"/>
              <w:bottom w:val="nil"/>
              <w:right w:val="nil"/>
            </w:tcBorders>
            <w:shd w:val="clear" w:color="auto" w:fill="auto"/>
            <w:noWrap/>
            <w:vAlign w:val="center"/>
            <w:hideMark/>
          </w:tcPr>
          <w:p w:rsidR="00910BA5" w:rsidRPr="00910BA5" w:rsidRDefault="00910BA5" w:rsidP="00910BA5">
            <w:pPr>
              <w:spacing w:after="0" w:line="240" w:lineRule="auto"/>
              <w:rPr>
                <w:rFonts w:ascii="Calibri" w:eastAsia="Times New Roman" w:hAnsi="Calibri" w:cs="Times New Roman"/>
                <w:b/>
                <w:bCs/>
                <w:color w:val="000000"/>
              </w:rPr>
            </w:pPr>
          </w:p>
        </w:tc>
        <w:tc>
          <w:tcPr>
            <w:tcW w:w="1903" w:type="dxa"/>
            <w:tcBorders>
              <w:top w:val="nil"/>
              <w:left w:val="nil"/>
              <w:bottom w:val="nil"/>
              <w:right w:val="nil"/>
            </w:tcBorders>
            <w:shd w:val="clear" w:color="auto" w:fill="auto"/>
            <w:noWrap/>
            <w:vAlign w:val="center"/>
            <w:hideMark/>
          </w:tcPr>
          <w:p w:rsidR="00910BA5" w:rsidRPr="00910BA5" w:rsidRDefault="00910BA5" w:rsidP="00910BA5">
            <w:pPr>
              <w:spacing w:after="0" w:line="240" w:lineRule="auto"/>
              <w:rPr>
                <w:rFonts w:ascii="Times New Roman" w:eastAsia="Times New Roman" w:hAnsi="Times New Roman" w:cs="Times New Roman"/>
                <w:sz w:val="20"/>
                <w:szCs w:val="20"/>
              </w:rPr>
            </w:pPr>
          </w:p>
        </w:tc>
        <w:tc>
          <w:tcPr>
            <w:tcW w:w="3767" w:type="dxa"/>
            <w:tcBorders>
              <w:top w:val="nil"/>
              <w:left w:val="nil"/>
              <w:bottom w:val="nil"/>
              <w:right w:val="nil"/>
            </w:tcBorders>
            <w:shd w:val="clear" w:color="auto" w:fill="auto"/>
            <w:noWrap/>
            <w:vAlign w:val="center"/>
            <w:hideMark/>
          </w:tcPr>
          <w:p w:rsidR="00910BA5" w:rsidRPr="00910BA5" w:rsidRDefault="00910BA5" w:rsidP="00910BA5">
            <w:pPr>
              <w:spacing w:after="0" w:line="240" w:lineRule="auto"/>
              <w:rPr>
                <w:rFonts w:ascii="Calibri" w:eastAsia="Times New Roman" w:hAnsi="Calibri" w:cs="Times New Roman"/>
                <w:color w:val="000000"/>
              </w:rPr>
            </w:pPr>
            <w:r w:rsidRPr="00910BA5">
              <w:rPr>
                <w:rFonts w:ascii="Calibri" w:eastAsia="Times New Roman" w:hAnsi="Calibri" w:cs="Times New Roman"/>
                <w:color w:val="000000"/>
              </w:rPr>
              <w:t>PERIODO: ENERO A JUNIO 2017</w:t>
            </w:r>
          </w:p>
        </w:tc>
        <w:tc>
          <w:tcPr>
            <w:tcW w:w="1701" w:type="dxa"/>
            <w:tcBorders>
              <w:top w:val="nil"/>
              <w:left w:val="nil"/>
              <w:bottom w:val="nil"/>
              <w:right w:val="nil"/>
            </w:tcBorders>
            <w:shd w:val="clear" w:color="auto" w:fill="auto"/>
            <w:noWrap/>
            <w:vAlign w:val="center"/>
            <w:hideMark/>
          </w:tcPr>
          <w:p w:rsidR="00910BA5" w:rsidRPr="00910BA5" w:rsidRDefault="00910BA5" w:rsidP="00910BA5">
            <w:pPr>
              <w:spacing w:after="0" w:line="240" w:lineRule="auto"/>
              <w:rPr>
                <w:rFonts w:ascii="Calibri" w:eastAsia="Times New Roman" w:hAnsi="Calibri" w:cs="Times New Roman"/>
                <w:color w:val="000000"/>
              </w:rPr>
            </w:pPr>
          </w:p>
        </w:tc>
        <w:tc>
          <w:tcPr>
            <w:tcW w:w="1757" w:type="dxa"/>
            <w:tcBorders>
              <w:top w:val="nil"/>
              <w:left w:val="nil"/>
              <w:bottom w:val="nil"/>
              <w:right w:val="nil"/>
            </w:tcBorders>
            <w:shd w:val="clear" w:color="auto" w:fill="auto"/>
            <w:noWrap/>
            <w:vAlign w:val="center"/>
            <w:hideMark/>
          </w:tcPr>
          <w:p w:rsidR="00910BA5" w:rsidRPr="00910BA5" w:rsidRDefault="00910BA5" w:rsidP="00910BA5">
            <w:pPr>
              <w:spacing w:after="0" w:line="240" w:lineRule="auto"/>
              <w:rPr>
                <w:rFonts w:ascii="Times New Roman" w:eastAsia="Times New Roman" w:hAnsi="Times New Roman" w:cs="Times New Roman"/>
                <w:sz w:val="20"/>
                <w:szCs w:val="20"/>
              </w:rPr>
            </w:pPr>
          </w:p>
        </w:tc>
      </w:tr>
      <w:tr w:rsidR="00910BA5" w:rsidRPr="00910BA5" w:rsidTr="006053C9">
        <w:trPr>
          <w:trHeight w:val="300"/>
        </w:trPr>
        <w:tc>
          <w:tcPr>
            <w:tcW w:w="3686" w:type="dxa"/>
            <w:tcBorders>
              <w:top w:val="nil"/>
              <w:left w:val="nil"/>
              <w:bottom w:val="nil"/>
              <w:right w:val="nil"/>
            </w:tcBorders>
            <w:shd w:val="clear" w:color="auto" w:fill="auto"/>
            <w:noWrap/>
            <w:vAlign w:val="bottom"/>
            <w:hideMark/>
          </w:tcPr>
          <w:p w:rsidR="00910BA5" w:rsidRPr="00910BA5" w:rsidRDefault="00910BA5" w:rsidP="00910BA5">
            <w:pPr>
              <w:spacing w:after="0" w:line="240" w:lineRule="auto"/>
              <w:rPr>
                <w:rFonts w:ascii="Times New Roman" w:eastAsia="Times New Roman" w:hAnsi="Times New Roman" w:cs="Times New Roman"/>
                <w:sz w:val="20"/>
                <w:szCs w:val="20"/>
              </w:rPr>
            </w:pPr>
          </w:p>
        </w:tc>
        <w:tc>
          <w:tcPr>
            <w:tcW w:w="1078" w:type="dxa"/>
            <w:tcBorders>
              <w:top w:val="nil"/>
              <w:left w:val="nil"/>
              <w:bottom w:val="nil"/>
              <w:right w:val="nil"/>
            </w:tcBorders>
            <w:shd w:val="clear" w:color="auto" w:fill="auto"/>
            <w:noWrap/>
            <w:vAlign w:val="bottom"/>
            <w:hideMark/>
          </w:tcPr>
          <w:p w:rsidR="00910BA5" w:rsidRPr="00910BA5" w:rsidRDefault="00910BA5" w:rsidP="00910BA5">
            <w:pPr>
              <w:spacing w:after="0" w:line="240" w:lineRule="auto"/>
              <w:rPr>
                <w:rFonts w:ascii="Times New Roman" w:eastAsia="Times New Roman" w:hAnsi="Times New Roman" w:cs="Times New Roman"/>
                <w:sz w:val="20"/>
                <w:szCs w:val="20"/>
              </w:rPr>
            </w:pPr>
          </w:p>
        </w:tc>
        <w:tc>
          <w:tcPr>
            <w:tcW w:w="1903" w:type="dxa"/>
            <w:tcBorders>
              <w:top w:val="nil"/>
              <w:left w:val="nil"/>
              <w:bottom w:val="nil"/>
              <w:right w:val="nil"/>
            </w:tcBorders>
            <w:shd w:val="clear" w:color="auto" w:fill="auto"/>
            <w:noWrap/>
            <w:vAlign w:val="bottom"/>
            <w:hideMark/>
          </w:tcPr>
          <w:p w:rsidR="00910BA5" w:rsidRPr="00910BA5" w:rsidRDefault="00910BA5" w:rsidP="00910BA5">
            <w:pPr>
              <w:spacing w:after="0" w:line="240" w:lineRule="auto"/>
              <w:rPr>
                <w:rFonts w:ascii="Times New Roman" w:eastAsia="Times New Roman" w:hAnsi="Times New Roman" w:cs="Times New Roman"/>
                <w:sz w:val="20"/>
                <w:szCs w:val="20"/>
              </w:rPr>
            </w:pPr>
          </w:p>
        </w:tc>
        <w:tc>
          <w:tcPr>
            <w:tcW w:w="3767" w:type="dxa"/>
            <w:tcBorders>
              <w:top w:val="nil"/>
              <w:left w:val="nil"/>
              <w:bottom w:val="nil"/>
              <w:right w:val="nil"/>
            </w:tcBorders>
            <w:shd w:val="clear" w:color="auto" w:fill="auto"/>
            <w:noWrap/>
            <w:vAlign w:val="bottom"/>
            <w:hideMark/>
          </w:tcPr>
          <w:p w:rsidR="00910BA5" w:rsidRPr="00910BA5" w:rsidRDefault="00910BA5" w:rsidP="00910BA5">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910BA5" w:rsidRPr="00910BA5" w:rsidRDefault="00910BA5" w:rsidP="00910BA5">
            <w:pPr>
              <w:spacing w:after="0" w:line="240" w:lineRule="auto"/>
              <w:rPr>
                <w:rFonts w:ascii="Times New Roman" w:eastAsia="Times New Roman" w:hAnsi="Times New Roman" w:cs="Times New Roman"/>
                <w:sz w:val="20"/>
                <w:szCs w:val="20"/>
              </w:rPr>
            </w:pPr>
          </w:p>
        </w:tc>
        <w:tc>
          <w:tcPr>
            <w:tcW w:w="1757" w:type="dxa"/>
            <w:tcBorders>
              <w:top w:val="nil"/>
              <w:left w:val="nil"/>
              <w:bottom w:val="nil"/>
              <w:right w:val="nil"/>
            </w:tcBorders>
            <w:shd w:val="clear" w:color="auto" w:fill="auto"/>
            <w:noWrap/>
            <w:vAlign w:val="bottom"/>
            <w:hideMark/>
          </w:tcPr>
          <w:p w:rsidR="00910BA5" w:rsidRPr="00910BA5" w:rsidRDefault="00910BA5" w:rsidP="00910BA5">
            <w:pPr>
              <w:spacing w:after="0" w:line="240" w:lineRule="auto"/>
              <w:rPr>
                <w:rFonts w:ascii="Times New Roman" w:eastAsia="Times New Roman" w:hAnsi="Times New Roman" w:cs="Times New Roman"/>
                <w:sz w:val="20"/>
                <w:szCs w:val="20"/>
              </w:rPr>
            </w:pPr>
          </w:p>
        </w:tc>
      </w:tr>
      <w:tr w:rsidR="00910BA5" w:rsidRPr="00910BA5" w:rsidTr="006053C9">
        <w:trPr>
          <w:trHeight w:val="420"/>
        </w:trPr>
        <w:tc>
          <w:tcPr>
            <w:tcW w:w="66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8"/>
                <w:szCs w:val="28"/>
              </w:rPr>
            </w:pPr>
            <w:bookmarkStart w:id="5" w:name="RANGE!A7:F11"/>
            <w:r w:rsidRPr="00910BA5">
              <w:rPr>
                <w:rFonts w:ascii="Calibri" w:eastAsia="Times New Roman" w:hAnsi="Calibri" w:cs="Times New Roman"/>
                <w:b/>
                <w:bCs/>
                <w:color w:val="000000"/>
                <w:sz w:val="28"/>
                <w:szCs w:val="28"/>
              </w:rPr>
              <w:t>P L A N I F I C A D O</w:t>
            </w:r>
            <w:bookmarkEnd w:id="5"/>
          </w:p>
        </w:tc>
        <w:tc>
          <w:tcPr>
            <w:tcW w:w="7225" w:type="dxa"/>
            <w:gridSpan w:val="3"/>
            <w:tcBorders>
              <w:top w:val="single" w:sz="4" w:space="0" w:color="auto"/>
              <w:left w:val="nil"/>
              <w:bottom w:val="single" w:sz="4" w:space="0" w:color="auto"/>
              <w:right w:val="single" w:sz="4" w:space="0" w:color="auto"/>
            </w:tcBorders>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8"/>
                <w:szCs w:val="28"/>
              </w:rPr>
            </w:pPr>
            <w:r w:rsidRPr="00910BA5">
              <w:rPr>
                <w:rFonts w:ascii="Calibri" w:eastAsia="Times New Roman" w:hAnsi="Calibri" w:cs="Times New Roman"/>
                <w:b/>
                <w:bCs/>
                <w:color w:val="000000"/>
                <w:sz w:val="28"/>
                <w:szCs w:val="28"/>
              </w:rPr>
              <w:t>E J E C U T A D O</w:t>
            </w:r>
          </w:p>
        </w:tc>
      </w:tr>
      <w:tr w:rsidR="006053C9" w:rsidRPr="00910BA5" w:rsidTr="006053C9">
        <w:trPr>
          <w:trHeight w:val="630"/>
        </w:trPr>
        <w:tc>
          <w:tcPr>
            <w:tcW w:w="3686" w:type="dxa"/>
            <w:vMerge w:val="restart"/>
            <w:tcBorders>
              <w:top w:val="nil"/>
              <w:left w:val="single" w:sz="4" w:space="0" w:color="auto"/>
              <w:bottom w:val="single" w:sz="4" w:space="0" w:color="auto"/>
              <w:right w:val="single" w:sz="4" w:space="0" w:color="auto"/>
            </w:tcBorders>
            <w:shd w:val="clear" w:color="000000" w:fill="F2F2F2"/>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OBJETIVOS</w:t>
            </w:r>
          </w:p>
        </w:tc>
        <w:tc>
          <w:tcPr>
            <w:tcW w:w="1078" w:type="dxa"/>
            <w:vMerge w:val="restart"/>
            <w:tcBorders>
              <w:top w:val="nil"/>
              <w:left w:val="single" w:sz="4" w:space="0" w:color="auto"/>
              <w:bottom w:val="single" w:sz="4" w:space="0" w:color="auto"/>
              <w:right w:val="single" w:sz="4" w:space="0" w:color="auto"/>
            </w:tcBorders>
            <w:shd w:val="clear" w:color="000000" w:fill="F2F2F2"/>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METAS  ANUALES</w:t>
            </w:r>
          </w:p>
        </w:tc>
        <w:tc>
          <w:tcPr>
            <w:tcW w:w="1903" w:type="dxa"/>
            <w:vMerge w:val="restart"/>
            <w:tcBorders>
              <w:top w:val="nil"/>
              <w:left w:val="single" w:sz="4" w:space="0" w:color="auto"/>
              <w:bottom w:val="single" w:sz="4" w:space="0" w:color="auto"/>
              <w:right w:val="single" w:sz="4" w:space="0" w:color="auto"/>
            </w:tcBorders>
            <w:shd w:val="clear" w:color="000000" w:fill="F2F2F2"/>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METAS PERÍODO (CANTIDAD)</w:t>
            </w:r>
          </w:p>
        </w:tc>
        <w:tc>
          <w:tcPr>
            <w:tcW w:w="3767" w:type="dxa"/>
            <w:tcBorders>
              <w:top w:val="nil"/>
              <w:left w:val="nil"/>
              <w:bottom w:val="single" w:sz="4" w:space="0" w:color="auto"/>
              <w:right w:val="nil"/>
            </w:tcBorders>
            <w:shd w:val="clear" w:color="000000" w:fill="F2F2F2"/>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METAS/INDICADORES</w:t>
            </w:r>
          </w:p>
        </w:tc>
        <w:tc>
          <w:tcPr>
            <w:tcW w:w="1701" w:type="dxa"/>
            <w:tcBorders>
              <w:top w:val="nil"/>
              <w:left w:val="single" w:sz="4" w:space="0" w:color="auto"/>
              <w:bottom w:val="single" w:sz="4" w:space="0" w:color="auto"/>
              <w:right w:val="single" w:sz="4" w:space="0" w:color="auto"/>
            </w:tcBorders>
            <w:shd w:val="clear" w:color="000000" w:fill="F2F2F2"/>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Meta Ejecutada</w:t>
            </w:r>
          </w:p>
        </w:tc>
        <w:tc>
          <w:tcPr>
            <w:tcW w:w="1757" w:type="dxa"/>
            <w:vMerge w:val="restart"/>
            <w:tcBorders>
              <w:top w:val="nil"/>
              <w:left w:val="single" w:sz="4" w:space="0" w:color="auto"/>
              <w:bottom w:val="single" w:sz="4" w:space="0" w:color="auto"/>
              <w:right w:val="single" w:sz="4" w:space="0" w:color="auto"/>
            </w:tcBorders>
            <w:shd w:val="clear" w:color="000000" w:fill="F2F2F2"/>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 CUMPLIMIENTO</w:t>
            </w:r>
          </w:p>
        </w:tc>
      </w:tr>
      <w:tr w:rsidR="006053C9" w:rsidRPr="00910BA5" w:rsidTr="006053C9">
        <w:trPr>
          <w:trHeight w:val="555"/>
        </w:trPr>
        <w:tc>
          <w:tcPr>
            <w:tcW w:w="3686" w:type="dxa"/>
            <w:vMerge/>
            <w:tcBorders>
              <w:top w:val="nil"/>
              <w:left w:val="single" w:sz="4" w:space="0" w:color="auto"/>
              <w:bottom w:val="single" w:sz="4" w:space="0" w:color="auto"/>
              <w:right w:val="single" w:sz="4" w:space="0" w:color="auto"/>
            </w:tcBorders>
            <w:vAlign w:val="center"/>
            <w:hideMark/>
          </w:tcPr>
          <w:p w:rsidR="00910BA5" w:rsidRPr="00910BA5" w:rsidRDefault="00910BA5" w:rsidP="00910BA5">
            <w:pPr>
              <w:spacing w:after="0" w:line="240" w:lineRule="auto"/>
              <w:rPr>
                <w:rFonts w:ascii="Calibri" w:eastAsia="Times New Roman" w:hAnsi="Calibri" w:cs="Times New Roman"/>
                <w:b/>
                <w:bCs/>
                <w:color w:val="000000"/>
                <w:sz w:val="24"/>
                <w:szCs w:val="24"/>
              </w:rPr>
            </w:pPr>
          </w:p>
        </w:tc>
        <w:tc>
          <w:tcPr>
            <w:tcW w:w="1078" w:type="dxa"/>
            <w:vMerge/>
            <w:tcBorders>
              <w:top w:val="nil"/>
              <w:left w:val="single" w:sz="4" w:space="0" w:color="auto"/>
              <w:bottom w:val="single" w:sz="4" w:space="0" w:color="auto"/>
              <w:right w:val="single" w:sz="4" w:space="0" w:color="auto"/>
            </w:tcBorders>
            <w:vAlign w:val="center"/>
            <w:hideMark/>
          </w:tcPr>
          <w:p w:rsidR="00910BA5" w:rsidRPr="00910BA5" w:rsidRDefault="00910BA5" w:rsidP="00910BA5">
            <w:pPr>
              <w:spacing w:after="0" w:line="240" w:lineRule="auto"/>
              <w:rPr>
                <w:rFonts w:ascii="Calibri" w:eastAsia="Times New Roman" w:hAnsi="Calibri" w:cs="Times New Roman"/>
                <w:b/>
                <w:bCs/>
                <w:color w:val="000000"/>
                <w:sz w:val="24"/>
                <w:szCs w:val="24"/>
              </w:rPr>
            </w:pPr>
          </w:p>
        </w:tc>
        <w:tc>
          <w:tcPr>
            <w:tcW w:w="1903" w:type="dxa"/>
            <w:vMerge/>
            <w:tcBorders>
              <w:top w:val="nil"/>
              <w:left w:val="single" w:sz="4" w:space="0" w:color="auto"/>
              <w:bottom w:val="single" w:sz="4" w:space="0" w:color="auto"/>
              <w:right w:val="single" w:sz="4" w:space="0" w:color="auto"/>
            </w:tcBorders>
            <w:vAlign w:val="center"/>
            <w:hideMark/>
          </w:tcPr>
          <w:p w:rsidR="00910BA5" w:rsidRPr="00910BA5" w:rsidRDefault="00910BA5" w:rsidP="00910BA5">
            <w:pPr>
              <w:spacing w:after="0" w:line="240" w:lineRule="auto"/>
              <w:rPr>
                <w:rFonts w:ascii="Calibri" w:eastAsia="Times New Roman" w:hAnsi="Calibri" w:cs="Times New Roman"/>
                <w:b/>
                <w:bCs/>
                <w:color w:val="000000"/>
                <w:sz w:val="24"/>
                <w:szCs w:val="24"/>
              </w:rPr>
            </w:pPr>
          </w:p>
        </w:tc>
        <w:tc>
          <w:tcPr>
            <w:tcW w:w="3767" w:type="dxa"/>
            <w:tcBorders>
              <w:top w:val="nil"/>
              <w:left w:val="nil"/>
              <w:bottom w:val="single" w:sz="4" w:space="0" w:color="auto"/>
              <w:right w:val="nil"/>
            </w:tcBorders>
            <w:shd w:val="clear" w:color="000000" w:fill="F2F2F2"/>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CUMPLIDOS EN EL PERÍODO</w:t>
            </w:r>
          </w:p>
        </w:tc>
        <w:tc>
          <w:tcPr>
            <w:tcW w:w="1701" w:type="dxa"/>
            <w:tcBorders>
              <w:top w:val="nil"/>
              <w:left w:val="single" w:sz="4" w:space="0" w:color="auto"/>
              <w:bottom w:val="single" w:sz="4" w:space="0" w:color="auto"/>
              <w:right w:val="single" w:sz="4" w:space="0" w:color="auto"/>
            </w:tcBorders>
            <w:shd w:val="clear" w:color="000000" w:fill="F2F2F2"/>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(Cantidad)</w:t>
            </w:r>
          </w:p>
        </w:tc>
        <w:tc>
          <w:tcPr>
            <w:tcW w:w="1757" w:type="dxa"/>
            <w:vMerge/>
            <w:tcBorders>
              <w:top w:val="nil"/>
              <w:left w:val="single" w:sz="4" w:space="0" w:color="auto"/>
              <w:bottom w:val="single" w:sz="4" w:space="0" w:color="auto"/>
              <w:right w:val="single" w:sz="4" w:space="0" w:color="auto"/>
            </w:tcBorders>
            <w:vAlign w:val="center"/>
            <w:hideMark/>
          </w:tcPr>
          <w:p w:rsidR="00910BA5" w:rsidRPr="00910BA5" w:rsidRDefault="00910BA5" w:rsidP="00910BA5">
            <w:pPr>
              <w:spacing w:after="0" w:line="240" w:lineRule="auto"/>
              <w:rPr>
                <w:rFonts w:ascii="Calibri" w:eastAsia="Times New Roman" w:hAnsi="Calibri" w:cs="Times New Roman"/>
                <w:b/>
                <w:bCs/>
                <w:color w:val="000000"/>
                <w:sz w:val="24"/>
                <w:szCs w:val="24"/>
              </w:rPr>
            </w:pPr>
          </w:p>
        </w:tc>
      </w:tr>
      <w:tr w:rsidR="00910BA5" w:rsidRPr="00910BA5" w:rsidTr="006053C9">
        <w:trPr>
          <w:trHeight w:val="118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10BA5" w:rsidRPr="00910BA5" w:rsidRDefault="00910BA5" w:rsidP="00910BA5">
            <w:pPr>
              <w:spacing w:after="0" w:line="240" w:lineRule="auto"/>
              <w:jc w:val="both"/>
              <w:rPr>
                <w:rFonts w:ascii="Calibri" w:eastAsia="Times New Roman" w:hAnsi="Calibri" w:cs="Times New Roman"/>
                <w:color w:val="000000"/>
              </w:rPr>
            </w:pPr>
            <w:r w:rsidRPr="00910BA5">
              <w:rPr>
                <w:rFonts w:ascii="Calibri" w:eastAsia="Times New Roman" w:hAnsi="Calibri" w:cs="Times New Roman"/>
                <w:color w:val="000000"/>
              </w:rPr>
              <w:t>Lograr que el 25% de los usuarios realicen los pagos de forma electrónica.</w:t>
            </w:r>
          </w:p>
        </w:tc>
        <w:tc>
          <w:tcPr>
            <w:tcW w:w="1078" w:type="dxa"/>
            <w:tcBorders>
              <w:top w:val="nil"/>
              <w:left w:val="nil"/>
              <w:bottom w:val="single" w:sz="4" w:space="0" w:color="auto"/>
              <w:right w:val="single" w:sz="4" w:space="0" w:color="auto"/>
            </w:tcBorders>
            <w:shd w:val="clear" w:color="auto" w:fill="auto"/>
            <w:noWrap/>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25%</w:t>
            </w:r>
          </w:p>
        </w:tc>
        <w:tc>
          <w:tcPr>
            <w:tcW w:w="1903" w:type="dxa"/>
            <w:tcBorders>
              <w:top w:val="nil"/>
              <w:left w:val="nil"/>
              <w:bottom w:val="single" w:sz="4" w:space="0" w:color="auto"/>
              <w:right w:val="single" w:sz="4" w:space="0" w:color="auto"/>
            </w:tcBorders>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100%</w:t>
            </w:r>
          </w:p>
        </w:tc>
        <w:tc>
          <w:tcPr>
            <w:tcW w:w="3767" w:type="dxa"/>
            <w:tcBorders>
              <w:top w:val="nil"/>
              <w:left w:val="nil"/>
              <w:bottom w:val="single" w:sz="4" w:space="0" w:color="auto"/>
              <w:right w:val="single" w:sz="4" w:space="0" w:color="auto"/>
            </w:tcBorders>
            <w:shd w:val="clear" w:color="auto" w:fill="auto"/>
            <w:noWrap/>
            <w:vAlign w:val="center"/>
            <w:hideMark/>
          </w:tcPr>
          <w:p w:rsidR="00910BA5" w:rsidRPr="00910BA5" w:rsidRDefault="00910BA5" w:rsidP="00910BA5">
            <w:pPr>
              <w:spacing w:after="0" w:line="240" w:lineRule="auto"/>
              <w:jc w:val="both"/>
              <w:rPr>
                <w:rFonts w:ascii="Calibri" w:eastAsia="Times New Roman" w:hAnsi="Calibri" w:cs="Times New Roman"/>
                <w:color w:val="000000"/>
              </w:rPr>
            </w:pPr>
            <w:r w:rsidRPr="00910BA5">
              <w:rPr>
                <w:rFonts w:ascii="Calibri" w:eastAsia="Times New Roman" w:hAnsi="Calibri" w:cs="Times New Roman"/>
                <w:color w:val="000000"/>
              </w:rPr>
              <w:t>Número de profesionales que efectúan su pago en línea/ Total de Profesionales Inscritos</w:t>
            </w:r>
          </w:p>
        </w:tc>
        <w:tc>
          <w:tcPr>
            <w:tcW w:w="1701" w:type="dxa"/>
            <w:tcBorders>
              <w:top w:val="nil"/>
              <w:left w:val="nil"/>
              <w:bottom w:val="single" w:sz="4" w:space="0" w:color="auto"/>
              <w:right w:val="single" w:sz="4" w:space="0" w:color="auto"/>
            </w:tcBorders>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1.56%</w:t>
            </w:r>
          </w:p>
        </w:tc>
        <w:tc>
          <w:tcPr>
            <w:tcW w:w="1757" w:type="dxa"/>
            <w:tcBorders>
              <w:top w:val="nil"/>
              <w:left w:val="nil"/>
              <w:bottom w:val="single" w:sz="4" w:space="0" w:color="auto"/>
              <w:right w:val="single" w:sz="4" w:space="0" w:color="auto"/>
            </w:tcBorders>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2%</w:t>
            </w:r>
          </w:p>
        </w:tc>
      </w:tr>
      <w:tr w:rsidR="00910BA5" w:rsidRPr="00910BA5" w:rsidTr="006053C9">
        <w:trPr>
          <w:trHeight w:val="1725"/>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10BA5" w:rsidRPr="00910BA5" w:rsidRDefault="00910BA5" w:rsidP="00910BA5">
            <w:pPr>
              <w:spacing w:after="0" w:line="240" w:lineRule="auto"/>
              <w:jc w:val="both"/>
              <w:rPr>
                <w:rFonts w:ascii="Calibri" w:eastAsia="Times New Roman" w:hAnsi="Calibri" w:cs="Times New Roman"/>
                <w:color w:val="000000"/>
              </w:rPr>
            </w:pPr>
            <w:r w:rsidRPr="00910BA5">
              <w:rPr>
                <w:rFonts w:ascii="Calibri" w:eastAsia="Times New Roman" w:hAnsi="Calibri" w:cs="Times New Roman"/>
                <w:color w:val="000000"/>
              </w:rPr>
              <w:t>Asegurar que el 90% de las solicitudes de compras institucionales cuente con la disponibilidad de recursos financieros.</w:t>
            </w:r>
          </w:p>
        </w:tc>
        <w:tc>
          <w:tcPr>
            <w:tcW w:w="1078" w:type="dxa"/>
            <w:tcBorders>
              <w:top w:val="nil"/>
              <w:left w:val="nil"/>
              <w:bottom w:val="single" w:sz="4" w:space="0" w:color="auto"/>
              <w:right w:val="single" w:sz="4" w:space="0" w:color="auto"/>
            </w:tcBorders>
            <w:shd w:val="clear" w:color="auto" w:fill="auto"/>
            <w:noWrap/>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90%</w:t>
            </w:r>
          </w:p>
        </w:tc>
        <w:tc>
          <w:tcPr>
            <w:tcW w:w="1903" w:type="dxa"/>
            <w:tcBorders>
              <w:top w:val="nil"/>
              <w:left w:val="nil"/>
              <w:bottom w:val="single" w:sz="4" w:space="0" w:color="auto"/>
              <w:right w:val="single" w:sz="4" w:space="0" w:color="auto"/>
            </w:tcBorders>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100%</w:t>
            </w:r>
          </w:p>
        </w:tc>
        <w:tc>
          <w:tcPr>
            <w:tcW w:w="3767" w:type="dxa"/>
            <w:tcBorders>
              <w:top w:val="nil"/>
              <w:left w:val="nil"/>
              <w:bottom w:val="single" w:sz="4" w:space="0" w:color="auto"/>
              <w:right w:val="single" w:sz="4" w:space="0" w:color="auto"/>
            </w:tcBorders>
            <w:shd w:val="clear" w:color="auto" w:fill="auto"/>
            <w:noWrap/>
            <w:vAlign w:val="center"/>
            <w:hideMark/>
          </w:tcPr>
          <w:p w:rsidR="00910BA5" w:rsidRPr="00910BA5" w:rsidRDefault="00910BA5" w:rsidP="00910BA5">
            <w:pPr>
              <w:spacing w:after="0" w:line="240" w:lineRule="auto"/>
              <w:jc w:val="both"/>
              <w:rPr>
                <w:rFonts w:ascii="Calibri" w:eastAsia="Times New Roman" w:hAnsi="Calibri" w:cs="Times New Roman"/>
                <w:color w:val="000000"/>
              </w:rPr>
            </w:pPr>
            <w:r w:rsidRPr="00910BA5">
              <w:rPr>
                <w:rFonts w:ascii="Calibri" w:eastAsia="Times New Roman" w:hAnsi="Calibri" w:cs="Times New Roman"/>
                <w:color w:val="000000"/>
              </w:rPr>
              <w:t>No. de solicitudes con disponibilidad presupuestaria asignada/ Total de solicitudes de bienes y servicios recibidas en UACI</w:t>
            </w:r>
          </w:p>
        </w:tc>
        <w:tc>
          <w:tcPr>
            <w:tcW w:w="1701" w:type="dxa"/>
            <w:tcBorders>
              <w:top w:val="nil"/>
              <w:left w:val="nil"/>
              <w:bottom w:val="single" w:sz="4" w:space="0" w:color="auto"/>
              <w:right w:val="single" w:sz="4" w:space="0" w:color="auto"/>
            </w:tcBorders>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99.78%</w:t>
            </w:r>
          </w:p>
        </w:tc>
        <w:tc>
          <w:tcPr>
            <w:tcW w:w="1757" w:type="dxa"/>
            <w:tcBorders>
              <w:top w:val="nil"/>
              <w:left w:val="nil"/>
              <w:bottom w:val="single" w:sz="4" w:space="0" w:color="auto"/>
              <w:right w:val="single" w:sz="4" w:space="0" w:color="auto"/>
            </w:tcBorders>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100%</w:t>
            </w:r>
          </w:p>
        </w:tc>
      </w:tr>
    </w:tbl>
    <w:p w:rsidR="006053C9" w:rsidRDefault="006053C9"/>
    <w:p w:rsidR="006053C9" w:rsidRDefault="006053C9"/>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6"/>
        <w:gridCol w:w="1078"/>
        <w:gridCol w:w="1903"/>
        <w:gridCol w:w="3767"/>
        <w:gridCol w:w="1701"/>
        <w:gridCol w:w="1757"/>
      </w:tblGrid>
      <w:tr w:rsidR="006053C9" w:rsidRPr="00910BA5" w:rsidTr="006053C9">
        <w:trPr>
          <w:trHeight w:val="1635"/>
        </w:trPr>
        <w:tc>
          <w:tcPr>
            <w:tcW w:w="3686" w:type="dxa"/>
            <w:tcBorders>
              <w:bottom w:val="single" w:sz="4" w:space="0" w:color="auto"/>
            </w:tcBorders>
            <w:shd w:val="clear" w:color="auto" w:fill="auto"/>
            <w:noWrap/>
            <w:vAlign w:val="center"/>
            <w:hideMark/>
          </w:tcPr>
          <w:p w:rsidR="00910BA5" w:rsidRPr="00910BA5" w:rsidRDefault="00910BA5" w:rsidP="00910BA5">
            <w:pPr>
              <w:spacing w:after="0" w:line="240" w:lineRule="auto"/>
              <w:jc w:val="both"/>
              <w:rPr>
                <w:rFonts w:ascii="Calibri" w:eastAsia="Times New Roman" w:hAnsi="Calibri" w:cs="Times New Roman"/>
                <w:color w:val="000000"/>
              </w:rPr>
            </w:pPr>
            <w:r w:rsidRPr="00910BA5">
              <w:rPr>
                <w:rFonts w:ascii="Calibri" w:eastAsia="Times New Roman" w:hAnsi="Calibri" w:cs="Times New Roman"/>
                <w:color w:val="000000"/>
              </w:rPr>
              <w:lastRenderedPageBreak/>
              <w:t>Lograr que el 100% de la Información Financiera solicitada a la Unidad, sea entregado en un  tiempo efectivo.</w:t>
            </w:r>
          </w:p>
        </w:tc>
        <w:tc>
          <w:tcPr>
            <w:tcW w:w="1078" w:type="dxa"/>
            <w:tcBorders>
              <w:bottom w:val="single" w:sz="4" w:space="0" w:color="auto"/>
            </w:tcBorders>
            <w:shd w:val="clear" w:color="auto" w:fill="auto"/>
            <w:noWrap/>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color w:val="000000"/>
              </w:rPr>
              <w:t>100%</w:t>
            </w:r>
          </w:p>
        </w:tc>
        <w:tc>
          <w:tcPr>
            <w:tcW w:w="1903" w:type="dxa"/>
            <w:tcBorders>
              <w:bottom w:val="single" w:sz="4" w:space="0" w:color="auto"/>
            </w:tcBorders>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100%</w:t>
            </w:r>
          </w:p>
        </w:tc>
        <w:tc>
          <w:tcPr>
            <w:tcW w:w="3767" w:type="dxa"/>
            <w:tcBorders>
              <w:bottom w:val="single" w:sz="4" w:space="0" w:color="auto"/>
            </w:tcBorders>
            <w:shd w:val="clear" w:color="auto" w:fill="auto"/>
            <w:noWrap/>
            <w:vAlign w:val="center"/>
            <w:hideMark/>
          </w:tcPr>
          <w:p w:rsidR="00910BA5" w:rsidRPr="00910BA5" w:rsidRDefault="00910BA5" w:rsidP="00910BA5">
            <w:pPr>
              <w:spacing w:after="0" w:line="240" w:lineRule="auto"/>
              <w:jc w:val="both"/>
              <w:rPr>
                <w:rFonts w:ascii="Calibri" w:eastAsia="Times New Roman" w:hAnsi="Calibri" w:cs="Times New Roman"/>
                <w:color w:val="000000"/>
              </w:rPr>
            </w:pPr>
            <w:r w:rsidRPr="00910BA5">
              <w:rPr>
                <w:rFonts w:ascii="Calibri" w:eastAsia="Times New Roman" w:hAnsi="Calibri" w:cs="Times New Roman"/>
                <w:color w:val="000000"/>
              </w:rPr>
              <w:t>Informes Financieros entregados en tiempo efectivo/ Total de Informes financieros generados</w:t>
            </w:r>
          </w:p>
        </w:tc>
        <w:tc>
          <w:tcPr>
            <w:tcW w:w="1701" w:type="dxa"/>
            <w:tcBorders>
              <w:bottom w:val="single" w:sz="4" w:space="0" w:color="auto"/>
            </w:tcBorders>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87.50%</w:t>
            </w:r>
          </w:p>
        </w:tc>
        <w:tc>
          <w:tcPr>
            <w:tcW w:w="1757" w:type="dxa"/>
            <w:tcBorders>
              <w:bottom w:val="single" w:sz="4" w:space="0" w:color="auto"/>
            </w:tcBorders>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r w:rsidRPr="00910BA5">
              <w:rPr>
                <w:rFonts w:ascii="Calibri" w:eastAsia="Times New Roman" w:hAnsi="Calibri" w:cs="Times New Roman"/>
                <w:b/>
                <w:bCs/>
                <w:color w:val="000000"/>
                <w:sz w:val="24"/>
                <w:szCs w:val="24"/>
              </w:rPr>
              <w:t>88%</w:t>
            </w:r>
          </w:p>
        </w:tc>
      </w:tr>
      <w:tr w:rsidR="006053C9" w:rsidRPr="00910BA5" w:rsidTr="006053C9">
        <w:trPr>
          <w:trHeight w:val="300"/>
        </w:trPr>
        <w:tc>
          <w:tcPr>
            <w:tcW w:w="3686" w:type="dxa"/>
            <w:tcBorders>
              <w:top w:val="single" w:sz="4" w:space="0" w:color="auto"/>
              <w:left w:val="nil"/>
              <w:bottom w:val="nil"/>
              <w:right w:val="nil"/>
            </w:tcBorders>
            <w:shd w:val="clear" w:color="auto" w:fill="auto"/>
            <w:noWrap/>
            <w:vAlign w:val="bottom"/>
            <w:hideMark/>
          </w:tcPr>
          <w:p w:rsidR="00910BA5" w:rsidRPr="00910BA5" w:rsidRDefault="00910BA5" w:rsidP="00910BA5">
            <w:pPr>
              <w:spacing w:after="0" w:line="240" w:lineRule="auto"/>
              <w:jc w:val="center"/>
              <w:rPr>
                <w:rFonts w:ascii="Calibri" w:eastAsia="Times New Roman" w:hAnsi="Calibri" w:cs="Times New Roman"/>
                <w:b/>
                <w:bCs/>
                <w:color w:val="000000"/>
                <w:sz w:val="24"/>
                <w:szCs w:val="24"/>
              </w:rPr>
            </w:pPr>
          </w:p>
        </w:tc>
        <w:tc>
          <w:tcPr>
            <w:tcW w:w="1078" w:type="dxa"/>
            <w:tcBorders>
              <w:top w:val="single" w:sz="4" w:space="0" w:color="auto"/>
              <w:left w:val="nil"/>
              <w:bottom w:val="nil"/>
              <w:right w:val="nil"/>
            </w:tcBorders>
            <w:shd w:val="clear" w:color="auto" w:fill="auto"/>
            <w:noWrap/>
            <w:vAlign w:val="bottom"/>
            <w:hideMark/>
          </w:tcPr>
          <w:p w:rsidR="00910BA5" w:rsidRPr="00910BA5" w:rsidRDefault="00910BA5" w:rsidP="00910BA5">
            <w:pPr>
              <w:spacing w:after="0" w:line="240" w:lineRule="auto"/>
              <w:rPr>
                <w:rFonts w:ascii="Times New Roman" w:eastAsia="Times New Roman" w:hAnsi="Times New Roman" w:cs="Times New Roman"/>
                <w:sz w:val="20"/>
                <w:szCs w:val="20"/>
              </w:rPr>
            </w:pPr>
          </w:p>
        </w:tc>
        <w:tc>
          <w:tcPr>
            <w:tcW w:w="1903" w:type="dxa"/>
            <w:tcBorders>
              <w:top w:val="single" w:sz="4" w:space="0" w:color="auto"/>
              <w:left w:val="nil"/>
              <w:bottom w:val="nil"/>
              <w:right w:val="nil"/>
            </w:tcBorders>
            <w:shd w:val="clear" w:color="auto" w:fill="auto"/>
            <w:noWrap/>
            <w:vAlign w:val="bottom"/>
            <w:hideMark/>
          </w:tcPr>
          <w:p w:rsidR="00910BA5" w:rsidRPr="00910BA5" w:rsidRDefault="00910BA5" w:rsidP="00910BA5">
            <w:pPr>
              <w:spacing w:after="0" w:line="240" w:lineRule="auto"/>
              <w:rPr>
                <w:rFonts w:ascii="Times New Roman" w:eastAsia="Times New Roman" w:hAnsi="Times New Roman" w:cs="Times New Roman"/>
                <w:sz w:val="20"/>
                <w:szCs w:val="20"/>
              </w:rPr>
            </w:pPr>
          </w:p>
        </w:tc>
        <w:tc>
          <w:tcPr>
            <w:tcW w:w="3767" w:type="dxa"/>
            <w:tcBorders>
              <w:top w:val="single" w:sz="4" w:space="0" w:color="auto"/>
              <w:left w:val="nil"/>
              <w:bottom w:val="nil"/>
              <w:right w:val="nil"/>
            </w:tcBorders>
            <w:shd w:val="clear" w:color="auto" w:fill="auto"/>
            <w:noWrap/>
            <w:vAlign w:val="bottom"/>
            <w:hideMark/>
          </w:tcPr>
          <w:p w:rsidR="00910BA5" w:rsidRPr="00910BA5" w:rsidRDefault="00910BA5" w:rsidP="00910BA5">
            <w:pPr>
              <w:spacing w:after="0" w:line="240" w:lineRule="auto"/>
              <w:rPr>
                <w:rFonts w:ascii="Times New Roman" w:eastAsia="Times New Roman" w:hAnsi="Times New Roman" w:cs="Times New Roman"/>
                <w:sz w:val="20"/>
                <w:szCs w:val="20"/>
              </w:rPr>
            </w:pPr>
          </w:p>
        </w:tc>
        <w:tc>
          <w:tcPr>
            <w:tcW w:w="1701" w:type="dxa"/>
            <w:tcBorders>
              <w:top w:val="single" w:sz="4" w:space="0" w:color="auto"/>
              <w:left w:val="nil"/>
              <w:bottom w:val="nil"/>
              <w:right w:val="nil"/>
            </w:tcBorders>
            <w:shd w:val="clear" w:color="auto" w:fill="auto"/>
            <w:noWrap/>
            <w:vAlign w:val="bottom"/>
            <w:hideMark/>
          </w:tcPr>
          <w:p w:rsidR="00910BA5" w:rsidRPr="00910BA5" w:rsidRDefault="00910BA5" w:rsidP="00910BA5">
            <w:pPr>
              <w:spacing w:after="0" w:line="240" w:lineRule="auto"/>
              <w:rPr>
                <w:rFonts w:ascii="Times New Roman" w:eastAsia="Times New Roman" w:hAnsi="Times New Roman" w:cs="Times New Roman"/>
                <w:sz w:val="20"/>
                <w:szCs w:val="20"/>
              </w:rPr>
            </w:pPr>
          </w:p>
        </w:tc>
        <w:tc>
          <w:tcPr>
            <w:tcW w:w="1757" w:type="dxa"/>
            <w:tcBorders>
              <w:top w:val="single" w:sz="4" w:space="0" w:color="auto"/>
              <w:left w:val="nil"/>
              <w:bottom w:val="nil"/>
              <w:right w:val="nil"/>
            </w:tcBorders>
            <w:shd w:val="clear" w:color="auto" w:fill="auto"/>
            <w:noWrap/>
            <w:vAlign w:val="bottom"/>
            <w:hideMark/>
          </w:tcPr>
          <w:p w:rsidR="00910BA5" w:rsidRPr="00910BA5" w:rsidRDefault="00910BA5" w:rsidP="00910BA5">
            <w:pPr>
              <w:spacing w:after="0" w:line="240" w:lineRule="auto"/>
              <w:rPr>
                <w:rFonts w:ascii="Times New Roman" w:eastAsia="Times New Roman" w:hAnsi="Times New Roman" w:cs="Times New Roman"/>
                <w:sz w:val="20"/>
                <w:szCs w:val="20"/>
              </w:rPr>
            </w:pPr>
          </w:p>
        </w:tc>
      </w:tr>
      <w:tr w:rsidR="00910BA5" w:rsidRPr="00910BA5" w:rsidTr="006053C9">
        <w:trPr>
          <w:trHeight w:val="780"/>
        </w:trPr>
        <w:tc>
          <w:tcPr>
            <w:tcW w:w="13892" w:type="dxa"/>
            <w:gridSpan w:val="6"/>
            <w:tcBorders>
              <w:top w:val="nil"/>
              <w:left w:val="nil"/>
              <w:bottom w:val="nil"/>
              <w:right w:val="nil"/>
            </w:tcBorders>
            <w:shd w:val="clear" w:color="auto" w:fill="auto"/>
            <w:vAlign w:val="center"/>
            <w:hideMark/>
          </w:tcPr>
          <w:p w:rsidR="00910BA5" w:rsidRPr="00910BA5" w:rsidRDefault="00910BA5" w:rsidP="00910BA5">
            <w:pPr>
              <w:spacing w:after="0" w:line="240" w:lineRule="auto"/>
              <w:jc w:val="center"/>
              <w:rPr>
                <w:rFonts w:ascii="Calibri" w:eastAsia="Times New Roman" w:hAnsi="Calibri" w:cs="Times New Roman"/>
                <w:color w:val="000000"/>
              </w:rPr>
            </w:pPr>
            <w:r w:rsidRPr="00910BA5">
              <w:rPr>
                <w:rFonts w:ascii="Calibri" w:eastAsia="Times New Roman" w:hAnsi="Calibri" w:cs="Times New Roman"/>
                <w:b/>
                <w:bCs/>
                <w:color w:val="000000"/>
              </w:rPr>
              <w:t>Nota: E</w:t>
            </w:r>
            <w:r w:rsidRPr="00910BA5">
              <w:rPr>
                <w:rFonts w:ascii="Calibri" w:eastAsia="Times New Roman" w:hAnsi="Calibri" w:cs="Times New Roman"/>
                <w:color w:val="000000"/>
              </w:rPr>
              <w:t xml:space="preserve">l 1.56% únicamente corresponde a usuarios que se han acercado a las agencias del Banco Agrícola a efectuar el pago, no </w:t>
            </w:r>
            <w:r w:rsidR="006053C9" w:rsidRPr="00910BA5">
              <w:rPr>
                <w:rFonts w:ascii="Calibri" w:eastAsia="Times New Roman" w:hAnsi="Calibri" w:cs="Times New Roman"/>
                <w:color w:val="000000"/>
              </w:rPr>
              <w:t>exclusivamente</w:t>
            </w:r>
            <w:r w:rsidRPr="00910BA5">
              <w:rPr>
                <w:rFonts w:ascii="Calibri" w:eastAsia="Times New Roman" w:hAnsi="Calibri" w:cs="Times New Roman"/>
                <w:color w:val="000000"/>
              </w:rPr>
              <w:t xml:space="preserve"> a realizar el pago en línea.</w:t>
            </w:r>
          </w:p>
        </w:tc>
      </w:tr>
    </w:tbl>
    <w:p w:rsidR="00910BA5" w:rsidRDefault="00910BA5" w:rsidP="00E95C8E">
      <w:pPr>
        <w:jc w:val="center"/>
        <w:rPr>
          <w:b/>
          <w:sz w:val="96"/>
          <w:szCs w:val="96"/>
        </w:rPr>
      </w:pPr>
    </w:p>
    <w:p w:rsidR="006053C9" w:rsidRDefault="006053C9" w:rsidP="00E95C8E">
      <w:pPr>
        <w:jc w:val="center"/>
        <w:rPr>
          <w:b/>
          <w:sz w:val="96"/>
          <w:szCs w:val="96"/>
        </w:rPr>
      </w:pPr>
    </w:p>
    <w:p w:rsidR="006053C9" w:rsidRDefault="006053C9" w:rsidP="00E95C8E">
      <w:pPr>
        <w:jc w:val="center"/>
        <w:rPr>
          <w:b/>
          <w:sz w:val="96"/>
          <w:szCs w:val="96"/>
        </w:rPr>
      </w:pPr>
    </w:p>
    <w:p w:rsidR="00E53FB8" w:rsidRDefault="00E53FB8" w:rsidP="00E95C8E">
      <w:pPr>
        <w:jc w:val="center"/>
        <w:rPr>
          <w:b/>
          <w:sz w:val="96"/>
          <w:szCs w:val="96"/>
        </w:rPr>
      </w:pPr>
    </w:p>
    <w:p w:rsidR="006053C9" w:rsidRDefault="00F57110" w:rsidP="006053C9">
      <w:pPr>
        <w:pStyle w:val="Ttulo1"/>
      </w:pPr>
      <w:bookmarkStart w:id="6" w:name="_Toc493188979"/>
      <w:r w:rsidRPr="0063672C">
        <w:lastRenderedPageBreak/>
        <w:t>GESTIÓN DE LA CALIDAD</w:t>
      </w:r>
      <w:bookmarkEnd w:id="6"/>
      <w:r w:rsidRPr="0063672C">
        <w:t xml:space="preserve"> </w:t>
      </w:r>
      <w:r>
        <w:t xml:space="preserve">                                   </w:t>
      </w:r>
    </w:p>
    <w:p w:rsidR="006053C9" w:rsidRDefault="006053C9" w:rsidP="006053C9">
      <w:pPr>
        <w:jc w:val="center"/>
        <w:rPr>
          <w:b/>
          <w:sz w:val="24"/>
          <w:szCs w:val="24"/>
        </w:rPr>
      </w:pPr>
      <w:r>
        <w:rPr>
          <w:b/>
          <w:sz w:val="24"/>
          <w:szCs w:val="24"/>
        </w:rPr>
        <w:t>CONSEJO SUPERIOR DE SALUD PÚBLICA</w:t>
      </w:r>
    </w:p>
    <w:p w:rsidR="006053C9" w:rsidRDefault="006053C9" w:rsidP="006053C9">
      <w:pPr>
        <w:jc w:val="center"/>
        <w:rPr>
          <w:b/>
          <w:sz w:val="24"/>
          <w:szCs w:val="24"/>
          <w:u w:val="single"/>
        </w:rPr>
      </w:pPr>
      <w:r>
        <w:rPr>
          <w:b/>
          <w:sz w:val="24"/>
          <w:szCs w:val="24"/>
          <w:u w:val="single"/>
        </w:rPr>
        <w:t>EVALUACION  POA– 2017</w:t>
      </w:r>
    </w:p>
    <w:p w:rsidR="006053C9" w:rsidRDefault="006053C9" w:rsidP="006053C9">
      <w:pPr>
        <w:rPr>
          <w:b/>
          <w:sz w:val="24"/>
          <w:szCs w:val="24"/>
        </w:rPr>
      </w:pPr>
      <w:r>
        <w:rPr>
          <w:b/>
          <w:sz w:val="24"/>
          <w:szCs w:val="24"/>
        </w:rPr>
        <w:t xml:space="preserve">UNIDAD: </w:t>
      </w:r>
      <w:r w:rsidRPr="0063672C">
        <w:rPr>
          <w:sz w:val="24"/>
          <w:szCs w:val="24"/>
        </w:rPr>
        <w:t xml:space="preserve">Gestión de la Calidad </w:t>
      </w:r>
      <w:r>
        <w:rPr>
          <w:b/>
          <w:sz w:val="24"/>
          <w:szCs w:val="24"/>
        </w:rPr>
        <w:t xml:space="preserve">                                   JUNTA DE VIGILANCIA DE LA PROFESION______________________________</w:t>
      </w:r>
    </w:p>
    <w:p w:rsidR="006053C9" w:rsidRPr="0063672C" w:rsidRDefault="006053C9" w:rsidP="006053C9">
      <w:pPr>
        <w:rPr>
          <w:sz w:val="24"/>
          <w:szCs w:val="24"/>
        </w:rPr>
      </w:pPr>
      <w:r>
        <w:rPr>
          <w:b/>
          <w:sz w:val="24"/>
          <w:szCs w:val="24"/>
        </w:rPr>
        <w:t xml:space="preserve">SUB PROGRAMA DE:    </w:t>
      </w:r>
      <w:r w:rsidRPr="0063672C">
        <w:rPr>
          <w:sz w:val="24"/>
          <w:szCs w:val="24"/>
        </w:rPr>
        <w:t xml:space="preserve">Autorización y </w:t>
      </w:r>
      <w:r>
        <w:rPr>
          <w:sz w:val="24"/>
          <w:szCs w:val="24"/>
        </w:rPr>
        <w:t>V</w:t>
      </w:r>
      <w:r w:rsidRPr="0063672C">
        <w:rPr>
          <w:sz w:val="24"/>
          <w:szCs w:val="24"/>
        </w:rPr>
        <w:t xml:space="preserve">igilancia del </w:t>
      </w:r>
      <w:r>
        <w:rPr>
          <w:sz w:val="24"/>
          <w:szCs w:val="24"/>
        </w:rPr>
        <w:t>E</w:t>
      </w:r>
      <w:r w:rsidRPr="0063672C">
        <w:rPr>
          <w:sz w:val="24"/>
          <w:szCs w:val="24"/>
        </w:rPr>
        <w:t xml:space="preserve">jercicio </w:t>
      </w:r>
      <w:r>
        <w:rPr>
          <w:sz w:val="24"/>
          <w:szCs w:val="24"/>
        </w:rPr>
        <w:t>P</w:t>
      </w:r>
      <w:r w:rsidRPr="0063672C">
        <w:rPr>
          <w:sz w:val="24"/>
          <w:szCs w:val="24"/>
        </w:rPr>
        <w:t>rofesional</w:t>
      </w:r>
      <w:r>
        <w:rPr>
          <w:b/>
          <w:sz w:val="24"/>
          <w:szCs w:val="24"/>
        </w:rPr>
        <w:t xml:space="preserve">             PERIODO: Enero</w:t>
      </w:r>
      <w:r>
        <w:rPr>
          <w:sz w:val="24"/>
          <w:szCs w:val="24"/>
        </w:rPr>
        <w:t>-</w:t>
      </w:r>
      <w:r w:rsidRPr="0063672C">
        <w:rPr>
          <w:sz w:val="24"/>
          <w:szCs w:val="24"/>
        </w:rPr>
        <w:t>Junio 2017</w:t>
      </w:r>
    </w:p>
    <w:tbl>
      <w:tblPr>
        <w:tblStyle w:val="Tablaconcuadrcula"/>
        <w:tblW w:w="5000" w:type="pct"/>
        <w:tblLook w:val="0220" w:firstRow="1" w:lastRow="0" w:firstColumn="0" w:lastColumn="0" w:noHBand="1" w:noVBand="0"/>
      </w:tblPr>
      <w:tblGrid>
        <w:gridCol w:w="2786"/>
        <w:gridCol w:w="2786"/>
        <w:gridCol w:w="2786"/>
        <w:gridCol w:w="2786"/>
        <w:gridCol w:w="2786"/>
      </w:tblGrid>
      <w:tr w:rsidR="006053C9" w:rsidRPr="000876C1" w:rsidTr="00090178">
        <w:tc>
          <w:tcPr>
            <w:tcW w:w="3000" w:type="pct"/>
            <w:gridSpan w:val="3"/>
          </w:tcPr>
          <w:p w:rsidR="006053C9" w:rsidRPr="0063672C" w:rsidRDefault="006053C9" w:rsidP="00090178">
            <w:pPr>
              <w:jc w:val="center"/>
              <w:rPr>
                <w:b/>
                <w:sz w:val="24"/>
                <w:szCs w:val="24"/>
                <w:u w:val="single"/>
              </w:rPr>
            </w:pPr>
          </w:p>
          <w:p w:rsidR="006053C9" w:rsidRPr="000876C1" w:rsidRDefault="006053C9" w:rsidP="00090178">
            <w:pPr>
              <w:jc w:val="center"/>
              <w:rPr>
                <w:b/>
                <w:sz w:val="24"/>
                <w:szCs w:val="24"/>
                <w:lang w:val="en-US"/>
              </w:rPr>
            </w:pPr>
            <w:r w:rsidRPr="000876C1">
              <w:rPr>
                <w:b/>
                <w:sz w:val="24"/>
                <w:szCs w:val="24"/>
                <w:lang w:val="en-US"/>
              </w:rPr>
              <w:t>P L A N I F I C A D O</w:t>
            </w:r>
          </w:p>
        </w:tc>
        <w:tc>
          <w:tcPr>
            <w:tcW w:w="2000" w:type="pct"/>
            <w:gridSpan w:val="2"/>
          </w:tcPr>
          <w:p w:rsidR="006053C9" w:rsidRDefault="006053C9" w:rsidP="00090178">
            <w:pPr>
              <w:jc w:val="center"/>
              <w:rPr>
                <w:b/>
                <w:sz w:val="24"/>
                <w:szCs w:val="24"/>
                <w:lang w:val="en-US"/>
              </w:rPr>
            </w:pPr>
          </w:p>
          <w:p w:rsidR="006053C9" w:rsidRPr="000876C1" w:rsidRDefault="006053C9" w:rsidP="00090178">
            <w:pPr>
              <w:jc w:val="center"/>
              <w:rPr>
                <w:b/>
                <w:sz w:val="24"/>
                <w:szCs w:val="24"/>
                <w:lang w:val="en-US"/>
              </w:rPr>
            </w:pPr>
            <w:r>
              <w:rPr>
                <w:b/>
                <w:sz w:val="24"/>
                <w:szCs w:val="24"/>
                <w:lang w:val="en-US"/>
              </w:rPr>
              <w:t>E J E C U T A D O</w:t>
            </w:r>
          </w:p>
        </w:tc>
      </w:tr>
      <w:tr w:rsidR="006053C9" w:rsidRPr="000876C1" w:rsidTr="00090178">
        <w:tc>
          <w:tcPr>
            <w:tcW w:w="1000" w:type="pct"/>
          </w:tcPr>
          <w:p w:rsidR="006053C9" w:rsidRDefault="006053C9" w:rsidP="00090178">
            <w:pPr>
              <w:jc w:val="center"/>
              <w:rPr>
                <w:b/>
                <w:sz w:val="24"/>
                <w:szCs w:val="24"/>
                <w:u w:val="single"/>
                <w:lang w:val="en-US"/>
              </w:rPr>
            </w:pPr>
          </w:p>
          <w:p w:rsidR="006053C9" w:rsidRPr="00A27022" w:rsidRDefault="006053C9" w:rsidP="00090178">
            <w:pPr>
              <w:jc w:val="center"/>
              <w:rPr>
                <w:b/>
                <w:sz w:val="24"/>
                <w:szCs w:val="24"/>
                <w:lang w:val="en-US"/>
              </w:rPr>
            </w:pPr>
            <w:r>
              <w:rPr>
                <w:b/>
                <w:sz w:val="24"/>
                <w:szCs w:val="24"/>
                <w:lang w:val="en-US"/>
              </w:rPr>
              <w:t>OBJETIVOS</w:t>
            </w:r>
          </w:p>
        </w:tc>
        <w:tc>
          <w:tcPr>
            <w:tcW w:w="1000" w:type="pct"/>
          </w:tcPr>
          <w:p w:rsidR="006053C9" w:rsidRDefault="006053C9" w:rsidP="00090178">
            <w:pPr>
              <w:jc w:val="center"/>
              <w:rPr>
                <w:b/>
                <w:sz w:val="24"/>
                <w:szCs w:val="24"/>
                <w:u w:val="single"/>
                <w:lang w:val="en-US"/>
              </w:rPr>
            </w:pPr>
          </w:p>
          <w:p w:rsidR="006053C9" w:rsidRPr="00A27022" w:rsidRDefault="006053C9" w:rsidP="00090178">
            <w:pPr>
              <w:jc w:val="center"/>
              <w:rPr>
                <w:b/>
                <w:sz w:val="24"/>
                <w:szCs w:val="24"/>
                <w:lang w:val="en-US"/>
              </w:rPr>
            </w:pPr>
            <w:r>
              <w:rPr>
                <w:b/>
                <w:sz w:val="24"/>
                <w:szCs w:val="24"/>
                <w:lang w:val="en-US"/>
              </w:rPr>
              <w:t>METAS  ANUALES</w:t>
            </w:r>
          </w:p>
        </w:tc>
        <w:tc>
          <w:tcPr>
            <w:tcW w:w="1000" w:type="pct"/>
          </w:tcPr>
          <w:p w:rsidR="006053C9" w:rsidRDefault="006053C9" w:rsidP="00090178">
            <w:pPr>
              <w:jc w:val="center"/>
              <w:rPr>
                <w:b/>
                <w:sz w:val="24"/>
                <w:szCs w:val="24"/>
                <w:u w:val="single"/>
                <w:lang w:val="en-US"/>
              </w:rPr>
            </w:pPr>
          </w:p>
          <w:p w:rsidR="006053C9" w:rsidRPr="00A27022" w:rsidRDefault="006053C9" w:rsidP="00090178">
            <w:pPr>
              <w:jc w:val="center"/>
              <w:rPr>
                <w:b/>
                <w:sz w:val="24"/>
                <w:szCs w:val="24"/>
                <w:lang w:val="en-US"/>
              </w:rPr>
            </w:pPr>
            <w:r>
              <w:rPr>
                <w:b/>
                <w:sz w:val="24"/>
                <w:szCs w:val="24"/>
                <w:lang w:val="en-US"/>
              </w:rPr>
              <w:t>METAS PERIODO (CANTIDAD)</w:t>
            </w:r>
          </w:p>
        </w:tc>
        <w:tc>
          <w:tcPr>
            <w:tcW w:w="1000" w:type="pct"/>
          </w:tcPr>
          <w:p w:rsidR="006053C9" w:rsidRPr="00EC7F3D" w:rsidRDefault="006053C9" w:rsidP="00090178">
            <w:pPr>
              <w:jc w:val="center"/>
              <w:rPr>
                <w:b/>
                <w:sz w:val="24"/>
                <w:szCs w:val="24"/>
              </w:rPr>
            </w:pPr>
            <w:r w:rsidRPr="00EC7F3D">
              <w:rPr>
                <w:b/>
                <w:sz w:val="24"/>
                <w:szCs w:val="24"/>
              </w:rPr>
              <w:t>METAS/INDICADORES</w:t>
            </w:r>
          </w:p>
          <w:p w:rsidR="006053C9" w:rsidRPr="00EC7F3D" w:rsidRDefault="006053C9" w:rsidP="00090178">
            <w:pPr>
              <w:jc w:val="center"/>
              <w:rPr>
                <w:b/>
                <w:sz w:val="24"/>
                <w:szCs w:val="24"/>
              </w:rPr>
            </w:pPr>
            <w:r w:rsidRPr="00EC7F3D">
              <w:rPr>
                <w:b/>
                <w:sz w:val="24"/>
                <w:szCs w:val="24"/>
              </w:rPr>
              <w:t>CUMPLIDAS EN EL PERIODO</w:t>
            </w:r>
          </w:p>
        </w:tc>
        <w:tc>
          <w:tcPr>
            <w:tcW w:w="1000" w:type="pct"/>
          </w:tcPr>
          <w:p w:rsidR="006053C9" w:rsidRPr="00EC7F3D" w:rsidRDefault="006053C9" w:rsidP="00090178">
            <w:pPr>
              <w:jc w:val="center"/>
              <w:rPr>
                <w:b/>
                <w:sz w:val="24"/>
                <w:szCs w:val="24"/>
              </w:rPr>
            </w:pPr>
          </w:p>
          <w:p w:rsidR="006053C9" w:rsidRPr="00411560" w:rsidRDefault="006053C9" w:rsidP="00090178">
            <w:pPr>
              <w:jc w:val="center"/>
              <w:rPr>
                <w:b/>
                <w:sz w:val="24"/>
                <w:szCs w:val="24"/>
                <w:lang w:val="en-US"/>
              </w:rPr>
            </w:pPr>
            <w:r>
              <w:rPr>
                <w:b/>
                <w:sz w:val="24"/>
                <w:szCs w:val="24"/>
                <w:lang w:val="en-US"/>
              </w:rPr>
              <w:t>% CUMPLIMIENTO</w:t>
            </w:r>
          </w:p>
        </w:tc>
      </w:tr>
      <w:tr w:rsidR="006053C9" w:rsidRPr="000876C1" w:rsidTr="00090178">
        <w:tc>
          <w:tcPr>
            <w:tcW w:w="1000" w:type="pct"/>
          </w:tcPr>
          <w:p w:rsidR="006053C9" w:rsidRPr="0028239E" w:rsidRDefault="006053C9" w:rsidP="00090178">
            <w:pPr>
              <w:rPr>
                <w:rFonts w:eastAsiaTheme="minorEastAsia"/>
                <w:sz w:val="24"/>
                <w:szCs w:val="24"/>
                <w:lang w:eastAsia="es-SV"/>
              </w:rPr>
            </w:pPr>
            <w:r w:rsidRPr="0028239E">
              <w:rPr>
                <w:rFonts w:eastAsiaTheme="minorEastAsia"/>
                <w:sz w:val="24"/>
                <w:szCs w:val="24"/>
                <w:lang w:eastAsia="es-SV"/>
              </w:rPr>
              <w:t>1-Elaborar proyecto para la implementación de la Norma ISO/IEC 17024 Requisitos generales para los organismos que realizan certificación de personas.</w:t>
            </w:r>
          </w:p>
          <w:p w:rsidR="006053C9" w:rsidRPr="0028239E" w:rsidRDefault="006053C9" w:rsidP="00090178">
            <w:pPr>
              <w:rPr>
                <w:rFonts w:eastAsiaTheme="minorEastAsia"/>
                <w:sz w:val="24"/>
                <w:szCs w:val="24"/>
                <w:lang w:eastAsia="es-SV"/>
              </w:rPr>
            </w:pPr>
          </w:p>
          <w:p w:rsidR="006053C9" w:rsidRPr="0028239E" w:rsidRDefault="006053C9" w:rsidP="00090178">
            <w:pPr>
              <w:rPr>
                <w:rFonts w:eastAsiaTheme="minorEastAsia"/>
                <w:sz w:val="24"/>
                <w:szCs w:val="24"/>
                <w:lang w:eastAsia="es-SV"/>
              </w:rPr>
            </w:pPr>
          </w:p>
        </w:tc>
        <w:tc>
          <w:tcPr>
            <w:tcW w:w="1000" w:type="pct"/>
          </w:tcPr>
          <w:p w:rsidR="006053C9" w:rsidRPr="0028239E" w:rsidRDefault="006053C9" w:rsidP="00090178">
            <w:pPr>
              <w:rPr>
                <w:rFonts w:eastAsiaTheme="minorEastAsia"/>
                <w:sz w:val="24"/>
                <w:szCs w:val="24"/>
                <w:lang w:eastAsia="es-SV"/>
              </w:rPr>
            </w:pPr>
            <w:r w:rsidRPr="0028239E">
              <w:rPr>
                <w:rFonts w:eastAsiaTheme="minorEastAsia"/>
                <w:sz w:val="24"/>
                <w:szCs w:val="24"/>
                <w:lang w:eastAsia="es-SV"/>
              </w:rPr>
              <w:t>Finales del 2017, mes de diciembre.</w:t>
            </w:r>
          </w:p>
          <w:p w:rsidR="006053C9" w:rsidRPr="0028239E" w:rsidRDefault="006053C9" w:rsidP="00090178">
            <w:pPr>
              <w:rPr>
                <w:rFonts w:eastAsiaTheme="minorEastAsia"/>
                <w:sz w:val="24"/>
                <w:szCs w:val="24"/>
                <w:lang w:eastAsia="es-SV"/>
              </w:rPr>
            </w:pPr>
          </w:p>
        </w:tc>
        <w:tc>
          <w:tcPr>
            <w:tcW w:w="1000" w:type="pct"/>
          </w:tcPr>
          <w:p w:rsidR="006053C9" w:rsidRPr="0028239E" w:rsidRDefault="006053C9" w:rsidP="00090178">
            <w:pPr>
              <w:rPr>
                <w:rFonts w:eastAsiaTheme="minorEastAsia"/>
                <w:sz w:val="24"/>
                <w:szCs w:val="24"/>
                <w:lang w:eastAsia="es-SV"/>
              </w:rPr>
            </w:pPr>
            <w:r>
              <w:rPr>
                <w:rFonts w:eastAsiaTheme="minorEastAsia"/>
                <w:sz w:val="24"/>
                <w:szCs w:val="24"/>
                <w:lang w:eastAsia="es-SV"/>
              </w:rPr>
              <w:t>0 %, se ejecutará a partir del mes de julio 2017.</w:t>
            </w:r>
          </w:p>
        </w:tc>
        <w:tc>
          <w:tcPr>
            <w:tcW w:w="1000" w:type="pct"/>
          </w:tcPr>
          <w:p w:rsidR="006053C9" w:rsidRPr="0028239E" w:rsidRDefault="006053C9" w:rsidP="00090178">
            <w:pPr>
              <w:rPr>
                <w:rFonts w:eastAsiaTheme="minorEastAsia"/>
                <w:sz w:val="24"/>
                <w:szCs w:val="24"/>
                <w:lang w:eastAsia="es-SV"/>
              </w:rPr>
            </w:pPr>
            <w:r>
              <w:rPr>
                <w:rFonts w:eastAsiaTheme="minorEastAsia"/>
                <w:sz w:val="24"/>
                <w:szCs w:val="24"/>
                <w:lang w:eastAsia="es-SV"/>
              </w:rPr>
              <w:t>0 %, se ejecutará a partir del mes de julio 2017.</w:t>
            </w:r>
          </w:p>
        </w:tc>
        <w:tc>
          <w:tcPr>
            <w:tcW w:w="1000" w:type="pct"/>
          </w:tcPr>
          <w:p w:rsidR="006053C9" w:rsidRPr="0028239E" w:rsidRDefault="006053C9" w:rsidP="00090178">
            <w:pPr>
              <w:rPr>
                <w:rFonts w:eastAsiaTheme="minorEastAsia"/>
                <w:sz w:val="24"/>
                <w:szCs w:val="24"/>
                <w:lang w:eastAsia="es-SV"/>
              </w:rPr>
            </w:pPr>
            <w:r>
              <w:rPr>
                <w:rFonts w:eastAsiaTheme="minorEastAsia"/>
                <w:sz w:val="24"/>
                <w:szCs w:val="24"/>
                <w:lang w:eastAsia="es-SV"/>
              </w:rPr>
              <w:t>0 %, se ejecutará a partir del mes de julio 2017.</w:t>
            </w:r>
          </w:p>
        </w:tc>
      </w:tr>
    </w:tbl>
    <w:p w:rsidR="006053C9" w:rsidRPr="0063672C" w:rsidRDefault="006053C9" w:rsidP="006053C9">
      <w:pPr>
        <w:rPr>
          <w:b/>
          <w:sz w:val="24"/>
          <w:szCs w:val="24"/>
          <w:u w:val="single"/>
        </w:rPr>
      </w:pPr>
    </w:p>
    <w:p w:rsidR="006053C9" w:rsidRDefault="006053C9" w:rsidP="006053C9">
      <w:pPr>
        <w:jc w:val="center"/>
        <w:rPr>
          <w:b/>
          <w:sz w:val="24"/>
          <w:szCs w:val="24"/>
        </w:rPr>
      </w:pPr>
    </w:p>
    <w:p w:rsidR="00E53FB8" w:rsidRDefault="00E53FB8" w:rsidP="006053C9">
      <w:pPr>
        <w:jc w:val="center"/>
        <w:rPr>
          <w:b/>
          <w:sz w:val="24"/>
          <w:szCs w:val="24"/>
        </w:rPr>
      </w:pPr>
    </w:p>
    <w:p w:rsidR="006053C9" w:rsidRDefault="006053C9" w:rsidP="006053C9">
      <w:pPr>
        <w:jc w:val="center"/>
        <w:rPr>
          <w:b/>
          <w:sz w:val="24"/>
          <w:szCs w:val="24"/>
        </w:rPr>
      </w:pPr>
    </w:p>
    <w:p w:rsidR="006053C9" w:rsidRDefault="006053C9" w:rsidP="006053C9">
      <w:pPr>
        <w:jc w:val="center"/>
        <w:rPr>
          <w:b/>
          <w:sz w:val="24"/>
          <w:szCs w:val="24"/>
        </w:rPr>
      </w:pPr>
      <w:r>
        <w:rPr>
          <w:b/>
          <w:sz w:val="24"/>
          <w:szCs w:val="24"/>
        </w:rPr>
        <w:lastRenderedPageBreak/>
        <w:t>CONSEJO SUPERIOR DE SALUD PÚBLICA</w:t>
      </w:r>
    </w:p>
    <w:p w:rsidR="006053C9" w:rsidRDefault="006053C9" w:rsidP="006053C9">
      <w:pPr>
        <w:jc w:val="center"/>
        <w:rPr>
          <w:b/>
          <w:sz w:val="24"/>
          <w:szCs w:val="24"/>
          <w:u w:val="single"/>
        </w:rPr>
      </w:pPr>
      <w:r>
        <w:rPr>
          <w:b/>
          <w:sz w:val="24"/>
          <w:szCs w:val="24"/>
          <w:u w:val="single"/>
        </w:rPr>
        <w:t>EVALUACION  POA– 2017</w:t>
      </w:r>
    </w:p>
    <w:p w:rsidR="006053C9" w:rsidRDefault="006053C9" w:rsidP="006053C9">
      <w:pPr>
        <w:rPr>
          <w:b/>
          <w:sz w:val="24"/>
          <w:szCs w:val="24"/>
        </w:rPr>
      </w:pPr>
      <w:r>
        <w:rPr>
          <w:b/>
          <w:sz w:val="24"/>
          <w:szCs w:val="24"/>
        </w:rPr>
        <w:t xml:space="preserve">UNIDAD: </w:t>
      </w:r>
      <w:r w:rsidRPr="0063672C">
        <w:rPr>
          <w:sz w:val="24"/>
          <w:szCs w:val="24"/>
        </w:rPr>
        <w:t xml:space="preserve">Gestión de la Calidad </w:t>
      </w:r>
      <w:r>
        <w:rPr>
          <w:b/>
          <w:sz w:val="24"/>
          <w:szCs w:val="24"/>
        </w:rPr>
        <w:t xml:space="preserve">                                   JUNTA DE VIGILANCIA DE LA PROFESION______________________________</w:t>
      </w:r>
    </w:p>
    <w:p w:rsidR="006053C9" w:rsidRPr="0063672C" w:rsidRDefault="006053C9" w:rsidP="006053C9">
      <w:pPr>
        <w:rPr>
          <w:sz w:val="24"/>
          <w:szCs w:val="24"/>
        </w:rPr>
      </w:pPr>
      <w:r>
        <w:rPr>
          <w:b/>
          <w:sz w:val="24"/>
          <w:szCs w:val="24"/>
        </w:rPr>
        <w:t xml:space="preserve">SUB PROGRAMA DE:    </w:t>
      </w:r>
      <w:r w:rsidRPr="0063672C">
        <w:rPr>
          <w:sz w:val="24"/>
          <w:szCs w:val="24"/>
        </w:rPr>
        <w:t xml:space="preserve">Autorización y </w:t>
      </w:r>
      <w:r>
        <w:rPr>
          <w:sz w:val="24"/>
          <w:szCs w:val="24"/>
        </w:rPr>
        <w:t>V</w:t>
      </w:r>
      <w:r w:rsidRPr="0063672C">
        <w:rPr>
          <w:sz w:val="24"/>
          <w:szCs w:val="24"/>
        </w:rPr>
        <w:t xml:space="preserve">igilancia </w:t>
      </w:r>
      <w:r>
        <w:rPr>
          <w:sz w:val="24"/>
          <w:szCs w:val="24"/>
        </w:rPr>
        <w:t xml:space="preserve"> de Establecimientos de Salud    </w:t>
      </w:r>
      <w:r>
        <w:rPr>
          <w:b/>
          <w:sz w:val="24"/>
          <w:szCs w:val="24"/>
        </w:rPr>
        <w:t xml:space="preserve">PERIODO: </w:t>
      </w:r>
      <w:r>
        <w:rPr>
          <w:sz w:val="24"/>
          <w:szCs w:val="24"/>
        </w:rPr>
        <w:t>Enero-</w:t>
      </w:r>
      <w:r w:rsidRPr="0063672C">
        <w:rPr>
          <w:sz w:val="24"/>
          <w:szCs w:val="24"/>
        </w:rPr>
        <w:t>Junio 2017</w:t>
      </w:r>
    </w:p>
    <w:tbl>
      <w:tblPr>
        <w:tblStyle w:val="Tablaconcuadrcula"/>
        <w:tblW w:w="5000" w:type="pct"/>
        <w:tblLook w:val="0220" w:firstRow="1" w:lastRow="0" w:firstColumn="0" w:lastColumn="0" w:noHBand="1" w:noVBand="0"/>
      </w:tblPr>
      <w:tblGrid>
        <w:gridCol w:w="2786"/>
        <w:gridCol w:w="2786"/>
        <w:gridCol w:w="2786"/>
        <w:gridCol w:w="2786"/>
        <w:gridCol w:w="2786"/>
      </w:tblGrid>
      <w:tr w:rsidR="006053C9" w:rsidRPr="000876C1" w:rsidTr="00090178">
        <w:tc>
          <w:tcPr>
            <w:tcW w:w="3000" w:type="pct"/>
            <w:gridSpan w:val="3"/>
          </w:tcPr>
          <w:p w:rsidR="006053C9" w:rsidRPr="0063672C" w:rsidRDefault="006053C9" w:rsidP="00090178">
            <w:pPr>
              <w:jc w:val="center"/>
              <w:rPr>
                <w:b/>
                <w:sz w:val="24"/>
                <w:szCs w:val="24"/>
                <w:u w:val="single"/>
              </w:rPr>
            </w:pPr>
          </w:p>
          <w:p w:rsidR="006053C9" w:rsidRPr="000876C1" w:rsidRDefault="006053C9" w:rsidP="00090178">
            <w:pPr>
              <w:jc w:val="center"/>
              <w:rPr>
                <w:b/>
                <w:sz w:val="24"/>
                <w:szCs w:val="24"/>
                <w:lang w:val="en-US"/>
              </w:rPr>
            </w:pPr>
            <w:r w:rsidRPr="000876C1">
              <w:rPr>
                <w:b/>
                <w:sz w:val="24"/>
                <w:szCs w:val="24"/>
                <w:lang w:val="en-US"/>
              </w:rPr>
              <w:t>P L A N I F I C A D O</w:t>
            </w:r>
          </w:p>
        </w:tc>
        <w:tc>
          <w:tcPr>
            <w:tcW w:w="2000" w:type="pct"/>
            <w:gridSpan w:val="2"/>
          </w:tcPr>
          <w:p w:rsidR="006053C9" w:rsidRDefault="006053C9" w:rsidP="00090178">
            <w:pPr>
              <w:jc w:val="center"/>
              <w:rPr>
                <w:b/>
                <w:sz w:val="24"/>
                <w:szCs w:val="24"/>
                <w:lang w:val="en-US"/>
              </w:rPr>
            </w:pPr>
          </w:p>
          <w:p w:rsidR="006053C9" w:rsidRPr="000876C1" w:rsidRDefault="006053C9" w:rsidP="00090178">
            <w:pPr>
              <w:jc w:val="center"/>
              <w:rPr>
                <w:b/>
                <w:sz w:val="24"/>
                <w:szCs w:val="24"/>
                <w:lang w:val="en-US"/>
              </w:rPr>
            </w:pPr>
            <w:r>
              <w:rPr>
                <w:b/>
                <w:sz w:val="24"/>
                <w:szCs w:val="24"/>
                <w:lang w:val="en-US"/>
              </w:rPr>
              <w:t>E J E C U T A D O</w:t>
            </w:r>
          </w:p>
        </w:tc>
      </w:tr>
      <w:tr w:rsidR="006053C9" w:rsidRPr="000876C1" w:rsidTr="00090178">
        <w:tc>
          <w:tcPr>
            <w:tcW w:w="1000" w:type="pct"/>
          </w:tcPr>
          <w:p w:rsidR="006053C9" w:rsidRDefault="006053C9" w:rsidP="00090178">
            <w:pPr>
              <w:jc w:val="center"/>
              <w:rPr>
                <w:b/>
                <w:sz w:val="24"/>
                <w:szCs w:val="24"/>
                <w:u w:val="single"/>
                <w:lang w:val="en-US"/>
              </w:rPr>
            </w:pPr>
          </w:p>
          <w:p w:rsidR="006053C9" w:rsidRPr="00A27022" w:rsidRDefault="006053C9" w:rsidP="00090178">
            <w:pPr>
              <w:jc w:val="center"/>
              <w:rPr>
                <w:b/>
                <w:sz w:val="24"/>
                <w:szCs w:val="24"/>
                <w:lang w:val="en-US"/>
              </w:rPr>
            </w:pPr>
            <w:r>
              <w:rPr>
                <w:b/>
                <w:sz w:val="24"/>
                <w:szCs w:val="24"/>
                <w:lang w:val="en-US"/>
              </w:rPr>
              <w:t>OBJETIVOS</w:t>
            </w:r>
          </w:p>
        </w:tc>
        <w:tc>
          <w:tcPr>
            <w:tcW w:w="1000" w:type="pct"/>
          </w:tcPr>
          <w:p w:rsidR="006053C9" w:rsidRDefault="006053C9" w:rsidP="00090178">
            <w:pPr>
              <w:jc w:val="center"/>
              <w:rPr>
                <w:b/>
                <w:sz w:val="24"/>
                <w:szCs w:val="24"/>
                <w:u w:val="single"/>
                <w:lang w:val="en-US"/>
              </w:rPr>
            </w:pPr>
          </w:p>
          <w:p w:rsidR="006053C9" w:rsidRPr="00A27022" w:rsidRDefault="006053C9" w:rsidP="00090178">
            <w:pPr>
              <w:jc w:val="center"/>
              <w:rPr>
                <w:b/>
                <w:sz w:val="24"/>
                <w:szCs w:val="24"/>
                <w:lang w:val="en-US"/>
              </w:rPr>
            </w:pPr>
            <w:r>
              <w:rPr>
                <w:b/>
                <w:sz w:val="24"/>
                <w:szCs w:val="24"/>
                <w:lang w:val="en-US"/>
              </w:rPr>
              <w:t>METAS  ANUALES</w:t>
            </w:r>
          </w:p>
        </w:tc>
        <w:tc>
          <w:tcPr>
            <w:tcW w:w="1000" w:type="pct"/>
          </w:tcPr>
          <w:p w:rsidR="006053C9" w:rsidRDefault="006053C9" w:rsidP="00090178">
            <w:pPr>
              <w:jc w:val="center"/>
              <w:rPr>
                <w:b/>
                <w:sz w:val="24"/>
                <w:szCs w:val="24"/>
                <w:u w:val="single"/>
                <w:lang w:val="en-US"/>
              </w:rPr>
            </w:pPr>
          </w:p>
          <w:p w:rsidR="006053C9" w:rsidRPr="00A27022" w:rsidRDefault="006053C9" w:rsidP="00090178">
            <w:pPr>
              <w:jc w:val="center"/>
              <w:rPr>
                <w:b/>
                <w:sz w:val="24"/>
                <w:szCs w:val="24"/>
                <w:lang w:val="en-US"/>
              </w:rPr>
            </w:pPr>
            <w:r>
              <w:rPr>
                <w:b/>
                <w:sz w:val="24"/>
                <w:szCs w:val="24"/>
                <w:lang w:val="en-US"/>
              </w:rPr>
              <w:t>METAS PERIODO (CANTIDAD)</w:t>
            </w:r>
          </w:p>
        </w:tc>
        <w:tc>
          <w:tcPr>
            <w:tcW w:w="1000" w:type="pct"/>
          </w:tcPr>
          <w:p w:rsidR="006053C9" w:rsidRPr="00EC7F3D" w:rsidRDefault="006053C9" w:rsidP="00090178">
            <w:pPr>
              <w:jc w:val="center"/>
              <w:rPr>
                <w:b/>
                <w:sz w:val="24"/>
                <w:szCs w:val="24"/>
              </w:rPr>
            </w:pPr>
            <w:r w:rsidRPr="00EC7F3D">
              <w:rPr>
                <w:b/>
                <w:sz w:val="24"/>
                <w:szCs w:val="24"/>
              </w:rPr>
              <w:t>METAS/INDICADORES</w:t>
            </w:r>
          </w:p>
          <w:p w:rsidR="006053C9" w:rsidRPr="00EC7F3D" w:rsidRDefault="006053C9" w:rsidP="00090178">
            <w:pPr>
              <w:jc w:val="center"/>
              <w:rPr>
                <w:b/>
                <w:sz w:val="24"/>
                <w:szCs w:val="24"/>
              </w:rPr>
            </w:pPr>
            <w:r w:rsidRPr="00EC7F3D">
              <w:rPr>
                <w:b/>
                <w:sz w:val="24"/>
                <w:szCs w:val="24"/>
              </w:rPr>
              <w:t>CUMPLIDAS EN EL PERIODO</w:t>
            </w:r>
          </w:p>
        </w:tc>
        <w:tc>
          <w:tcPr>
            <w:tcW w:w="1000" w:type="pct"/>
          </w:tcPr>
          <w:p w:rsidR="006053C9" w:rsidRPr="00EC7F3D" w:rsidRDefault="006053C9" w:rsidP="00090178">
            <w:pPr>
              <w:jc w:val="center"/>
              <w:rPr>
                <w:b/>
                <w:sz w:val="24"/>
                <w:szCs w:val="24"/>
              </w:rPr>
            </w:pPr>
          </w:p>
          <w:p w:rsidR="006053C9" w:rsidRPr="00411560" w:rsidRDefault="006053C9" w:rsidP="00090178">
            <w:pPr>
              <w:jc w:val="center"/>
              <w:rPr>
                <w:b/>
                <w:sz w:val="24"/>
                <w:szCs w:val="24"/>
                <w:lang w:val="en-US"/>
              </w:rPr>
            </w:pPr>
            <w:r>
              <w:rPr>
                <w:b/>
                <w:sz w:val="24"/>
                <w:szCs w:val="24"/>
                <w:lang w:val="en-US"/>
              </w:rPr>
              <w:t>% CUMPLIMIENTO</w:t>
            </w:r>
          </w:p>
        </w:tc>
      </w:tr>
      <w:tr w:rsidR="006053C9" w:rsidRPr="000876C1" w:rsidTr="00090178">
        <w:tc>
          <w:tcPr>
            <w:tcW w:w="1000" w:type="pct"/>
          </w:tcPr>
          <w:p w:rsidR="006053C9" w:rsidRPr="007D3C8D" w:rsidRDefault="006053C9" w:rsidP="00090178">
            <w:pPr>
              <w:spacing w:after="160" w:line="256" w:lineRule="auto"/>
              <w:rPr>
                <w:sz w:val="24"/>
                <w:szCs w:val="24"/>
              </w:rPr>
            </w:pPr>
            <w:r w:rsidRPr="00E93CD8">
              <w:rPr>
                <w:rFonts w:ascii="Calibri Light" w:eastAsia="Times New Roman" w:hAnsi="Calibri Light"/>
                <w:sz w:val="20"/>
                <w:szCs w:val="20"/>
                <w:lang w:eastAsia="es-SV"/>
              </w:rPr>
              <w:t xml:space="preserve"> </w:t>
            </w:r>
            <w:r w:rsidRPr="007D3C8D">
              <w:rPr>
                <w:sz w:val="24"/>
                <w:szCs w:val="24"/>
              </w:rPr>
              <w:t>Lograr la Acreditación del proceso de apertura de establecimientos de salud bajo la Norma ISO/IEC 17020.</w:t>
            </w:r>
          </w:p>
          <w:p w:rsidR="006053C9" w:rsidRPr="0063672C" w:rsidRDefault="006053C9" w:rsidP="00090178">
            <w:pPr>
              <w:rPr>
                <w:b/>
                <w:sz w:val="24"/>
                <w:szCs w:val="24"/>
                <w:u w:val="single"/>
              </w:rPr>
            </w:pPr>
          </w:p>
        </w:tc>
        <w:tc>
          <w:tcPr>
            <w:tcW w:w="1000" w:type="pct"/>
          </w:tcPr>
          <w:p w:rsidR="006053C9" w:rsidRPr="0028239E" w:rsidRDefault="006053C9" w:rsidP="00090178">
            <w:pPr>
              <w:rPr>
                <w:sz w:val="24"/>
                <w:szCs w:val="24"/>
              </w:rPr>
            </w:pPr>
            <w:r>
              <w:rPr>
                <w:sz w:val="24"/>
                <w:szCs w:val="24"/>
              </w:rPr>
              <w:t>Obtener el certificado de acreditación de la Norma.</w:t>
            </w:r>
          </w:p>
        </w:tc>
        <w:tc>
          <w:tcPr>
            <w:tcW w:w="1000" w:type="pct"/>
          </w:tcPr>
          <w:p w:rsidR="006053C9" w:rsidRDefault="006053C9" w:rsidP="00090178">
            <w:pPr>
              <w:jc w:val="both"/>
              <w:rPr>
                <w:sz w:val="24"/>
                <w:szCs w:val="24"/>
              </w:rPr>
            </w:pPr>
            <w:r>
              <w:rPr>
                <w:sz w:val="24"/>
                <w:szCs w:val="24"/>
              </w:rPr>
              <w:t xml:space="preserve">                    1</w:t>
            </w:r>
          </w:p>
          <w:p w:rsidR="006053C9" w:rsidRPr="0063672C" w:rsidRDefault="006053C9" w:rsidP="00090178">
            <w:pPr>
              <w:jc w:val="both"/>
              <w:rPr>
                <w:sz w:val="24"/>
                <w:szCs w:val="24"/>
              </w:rPr>
            </w:pPr>
            <w:r>
              <w:rPr>
                <w:sz w:val="24"/>
                <w:szCs w:val="24"/>
              </w:rPr>
              <w:t>(se realizó una auditoria de calidad)</w:t>
            </w:r>
          </w:p>
        </w:tc>
        <w:tc>
          <w:tcPr>
            <w:tcW w:w="1000" w:type="pct"/>
          </w:tcPr>
          <w:p w:rsidR="006053C9" w:rsidRDefault="006053C9" w:rsidP="00090178">
            <w:pPr>
              <w:jc w:val="both"/>
            </w:pPr>
            <w:r>
              <w:rPr>
                <w:sz w:val="24"/>
                <w:szCs w:val="24"/>
              </w:rPr>
              <w:t>-Se realiza auditoria Interna, y los resultados  se  socializan con las autoridades y personal involucrado.</w:t>
            </w:r>
          </w:p>
          <w:p w:rsidR="006053C9" w:rsidRDefault="006053C9" w:rsidP="00090178">
            <w:pPr>
              <w:jc w:val="both"/>
            </w:pPr>
            <w:r>
              <w:t xml:space="preserve">-Se le da inducción y seguimiento a la nueva Jefatura de la URES, en relación a la aplicación de la Norma ISO 17020- proceso de aperturas. </w:t>
            </w:r>
          </w:p>
          <w:p w:rsidR="006053C9" w:rsidRDefault="006053C9" w:rsidP="00090178">
            <w:pPr>
              <w:jc w:val="both"/>
              <w:rPr>
                <w:sz w:val="24"/>
                <w:szCs w:val="24"/>
              </w:rPr>
            </w:pPr>
            <w:r>
              <w:rPr>
                <w:sz w:val="24"/>
                <w:szCs w:val="24"/>
              </w:rPr>
              <w:t>-Se capacita al cuerpo de Inspectores.</w:t>
            </w:r>
          </w:p>
          <w:p w:rsidR="006053C9" w:rsidRPr="0028239E" w:rsidRDefault="006053C9" w:rsidP="00090178">
            <w:pPr>
              <w:jc w:val="both"/>
              <w:rPr>
                <w:sz w:val="24"/>
                <w:szCs w:val="24"/>
              </w:rPr>
            </w:pPr>
          </w:p>
        </w:tc>
        <w:tc>
          <w:tcPr>
            <w:tcW w:w="1000" w:type="pct"/>
          </w:tcPr>
          <w:p w:rsidR="006053C9" w:rsidRPr="0028239E" w:rsidRDefault="006053C9" w:rsidP="00090178">
            <w:pPr>
              <w:jc w:val="center"/>
              <w:rPr>
                <w:sz w:val="24"/>
                <w:szCs w:val="24"/>
              </w:rPr>
            </w:pPr>
            <w:r>
              <w:rPr>
                <w:sz w:val="24"/>
                <w:szCs w:val="24"/>
              </w:rPr>
              <w:t>95%</w:t>
            </w:r>
          </w:p>
        </w:tc>
      </w:tr>
    </w:tbl>
    <w:p w:rsidR="006053C9" w:rsidRDefault="006053C9" w:rsidP="006053C9">
      <w:pPr>
        <w:jc w:val="center"/>
        <w:rPr>
          <w:b/>
          <w:sz w:val="24"/>
          <w:szCs w:val="24"/>
        </w:rPr>
      </w:pPr>
    </w:p>
    <w:p w:rsidR="006053C9" w:rsidRDefault="006053C9" w:rsidP="006053C9">
      <w:pPr>
        <w:jc w:val="center"/>
        <w:rPr>
          <w:b/>
          <w:sz w:val="24"/>
          <w:szCs w:val="24"/>
        </w:rPr>
      </w:pPr>
    </w:p>
    <w:p w:rsidR="006053C9" w:rsidRDefault="006053C9" w:rsidP="006053C9">
      <w:pPr>
        <w:jc w:val="center"/>
        <w:rPr>
          <w:b/>
          <w:sz w:val="24"/>
          <w:szCs w:val="24"/>
        </w:rPr>
      </w:pPr>
      <w:r>
        <w:rPr>
          <w:b/>
          <w:sz w:val="24"/>
          <w:szCs w:val="24"/>
        </w:rPr>
        <w:lastRenderedPageBreak/>
        <w:t>CONSEJO SUPERIOR DE SALUD PÚBLICA</w:t>
      </w:r>
    </w:p>
    <w:p w:rsidR="006053C9" w:rsidRDefault="006053C9" w:rsidP="006053C9">
      <w:pPr>
        <w:jc w:val="center"/>
        <w:rPr>
          <w:b/>
          <w:sz w:val="24"/>
          <w:szCs w:val="24"/>
          <w:u w:val="single"/>
        </w:rPr>
      </w:pPr>
      <w:r>
        <w:rPr>
          <w:b/>
          <w:sz w:val="24"/>
          <w:szCs w:val="24"/>
          <w:u w:val="single"/>
        </w:rPr>
        <w:t>EVALUACION  POA– 2017</w:t>
      </w:r>
    </w:p>
    <w:p w:rsidR="006053C9" w:rsidRDefault="006053C9" w:rsidP="006053C9">
      <w:pPr>
        <w:rPr>
          <w:b/>
          <w:sz w:val="24"/>
          <w:szCs w:val="24"/>
        </w:rPr>
      </w:pPr>
      <w:r>
        <w:rPr>
          <w:b/>
          <w:sz w:val="24"/>
          <w:szCs w:val="24"/>
        </w:rPr>
        <w:t xml:space="preserve">UNIDAD: </w:t>
      </w:r>
      <w:r w:rsidRPr="0063672C">
        <w:rPr>
          <w:sz w:val="24"/>
          <w:szCs w:val="24"/>
        </w:rPr>
        <w:t xml:space="preserve">Gestión de la Calidad </w:t>
      </w:r>
      <w:r>
        <w:rPr>
          <w:b/>
          <w:sz w:val="24"/>
          <w:szCs w:val="24"/>
        </w:rPr>
        <w:t xml:space="preserve">                                   JUNTA DE VIGILANCIA DE LA PROFESION______________________________</w:t>
      </w:r>
    </w:p>
    <w:p w:rsidR="006053C9" w:rsidRPr="0063672C" w:rsidRDefault="006053C9" w:rsidP="006053C9">
      <w:pPr>
        <w:rPr>
          <w:sz w:val="24"/>
          <w:szCs w:val="24"/>
        </w:rPr>
      </w:pPr>
      <w:r>
        <w:rPr>
          <w:b/>
          <w:sz w:val="24"/>
          <w:szCs w:val="24"/>
        </w:rPr>
        <w:t>SUB PROGRAMA DE</w:t>
      </w:r>
      <w:r w:rsidRPr="00605F03">
        <w:rPr>
          <w:sz w:val="24"/>
          <w:szCs w:val="24"/>
        </w:rPr>
        <w:t>:         Acciones Centrales</w:t>
      </w:r>
      <w:r>
        <w:rPr>
          <w:b/>
          <w:sz w:val="24"/>
          <w:szCs w:val="24"/>
        </w:rPr>
        <w:t xml:space="preserve">                                                     PERIODO: </w:t>
      </w:r>
      <w:r>
        <w:rPr>
          <w:sz w:val="24"/>
          <w:szCs w:val="24"/>
        </w:rPr>
        <w:t>Enero-</w:t>
      </w:r>
      <w:r w:rsidRPr="0063672C">
        <w:rPr>
          <w:sz w:val="24"/>
          <w:szCs w:val="24"/>
        </w:rPr>
        <w:t>Junio 2017</w:t>
      </w:r>
    </w:p>
    <w:tbl>
      <w:tblPr>
        <w:tblStyle w:val="Tablaconcuadrcula"/>
        <w:tblW w:w="5000" w:type="pct"/>
        <w:tblLook w:val="0220" w:firstRow="1" w:lastRow="0" w:firstColumn="0" w:lastColumn="0" w:noHBand="1" w:noVBand="0"/>
      </w:tblPr>
      <w:tblGrid>
        <w:gridCol w:w="2786"/>
        <w:gridCol w:w="2786"/>
        <w:gridCol w:w="2786"/>
        <w:gridCol w:w="2786"/>
        <w:gridCol w:w="2786"/>
      </w:tblGrid>
      <w:tr w:rsidR="006053C9" w:rsidRPr="000876C1" w:rsidTr="00090178">
        <w:tc>
          <w:tcPr>
            <w:tcW w:w="3000" w:type="pct"/>
            <w:gridSpan w:val="3"/>
          </w:tcPr>
          <w:p w:rsidR="006053C9" w:rsidRPr="0063672C" w:rsidRDefault="006053C9" w:rsidP="00090178">
            <w:pPr>
              <w:jc w:val="center"/>
              <w:rPr>
                <w:b/>
                <w:sz w:val="24"/>
                <w:szCs w:val="24"/>
                <w:u w:val="single"/>
              </w:rPr>
            </w:pPr>
          </w:p>
          <w:p w:rsidR="006053C9" w:rsidRPr="000876C1" w:rsidRDefault="006053C9" w:rsidP="00090178">
            <w:pPr>
              <w:jc w:val="center"/>
              <w:rPr>
                <w:b/>
                <w:sz w:val="24"/>
                <w:szCs w:val="24"/>
                <w:lang w:val="en-US"/>
              </w:rPr>
            </w:pPr>
            <w:r w:rsidRPr="000876C1">
              <w:rPr>
                <w:b/>
                <w:sz w:val="24"/>
                <w:szCs w:val="24"/>
                <w:lang w:val="en-US"/>
              </w:rPr>
              <w:t>P L A N I F I C A D O</w:t>
            </w:r>
          </w:p>
        </w:tc>
        <w:tc>
          <w:tcPr>
            <w:tcW w:w="2000" w:type="pct"/>
            <w:gridSpan w:val="2"/>
          </w:tcPr>
          <w:p w:rsidR="006053C9" w:rsidRDefault="006053C9" w:rsidP="00090178">
            <w:pPr>
              <w:jc w:val="center"/>
              <w:rPr>
                <w:b/>
                <w:sz w:val="24"/>
                <w:szCs w:val="24"/>
                <w:lang w:val="en-US"/>
              </w:rPr>
            </w:pPr>
          </w:p>
          <w:p w:rsidR="006053C9" w:rsidRPr="000876C1" w:rsidRDefault="006053C9" w:rsidP="00090178">
            <w:pPr>
              <w:jc w:val="center"/>
              <w:rPr>
                <w:b/>
                <w:sz w:val="24"/>
                <w:szCs w:val="24"/>
                <w:lang w:val="en-US"/>
              </w:rPr>
            </w:pPr>
            <w:r>
              <w:rPr>
                <w:b/>
                <w:sz w:val="24"/>
                <w:szCs w:val="24"/>
                <w:lang w:val="en-US"/>
              </w:rPr>
              <w:t>E J E C U T A D O</w:t>
            </w:r>
          </w:p>
        </w:tc>
      </w:tr>
      <w:tr w:rsidR="006053C9" w:rsidRPr="000876C1" w:rsidTr="00090178">
        <w:tc>
          <w:tcPr>
            <w:tcW w:w="1000" w:type="pct"/>
          </w:tcPr>
          <w:p w:rsidR="006053C9" w:rsidRDefault="006053C9" w:rsidP="00090178">
            <w:pPr>
              <w:jc w:val="center"/>
              <w:rPr>
                <w:b/>
                <w:sz w:val="24"/>
                <w:szCs w:val="24"/>
                <w:u w:val="single"/>
                <w:lang w:val="en-US"/>
              </w:rPr>
            </w:pPr>
          </w:p>
          <w:p w:rsidR="006053C9" w:rsidRPr="00A27022" w:rsidRDefault="006053C9" w:rsidP="00090178">
            <w:pPr>
              <w:jc w:val="center"/>
              <w:rPr>
                <w:b/>
                <w:sz w:val="24"/>
                <w:szCs w:val="24"/>
                <w:lang w:val="en-US"/>
              </w:rPr>
            </w:pPr>
            <w:r>
              <w:rPr>
                <w:b/>
                <w:sz w:val="24"/>
                <w:szCs w:val="24"/>
                <w:lang w:val="en-US"/>
              </w:rPr>
              <w:t>OBJETIVOS</w:t>
            </w:r>
          </w:p>
        </w:tc>
        <w:tc>
          <w:tcPr>
            <w:tcW w:w="1000" w:type="pct"/>
          </w:tcPr>
          <w:p w:rsidR="006053C9" w:rsidRDefault="006053C9" w:rsidP="00090178">
            <w:pPr>
              <w:jc w:val="center"/>
              <w:rPr>
                <w:b/>
                <w:sz w:val="24"/>
                <w:szCs w:val="24"/>
                <w:u w:val="single"/>
                <w:lang w:val="en-US"/>
              </w:rPr>
            </w:pPr>
          </w:p>
          <w:p w:rsidR="006053C9" w:rsidRPr="00A27022" w:rsidRDefault="006053C9" w:rsidP="00090178">
            <w:pPr>
              <w:jc w:val="center"/>
              <w:rPr>
                <w:b/>
                <w:sz w:val="24"/>
                <w:szCs w:val="24"/>
                <w:lang w:val="en-US"/>
              </w:rPr>
            </w:pPr>
            <w:r>
              <w:rPr>
                <w:b/>
                <w:sz w:val="24"/>
                <w:szCs w:val="24"/>
                <w:lang w:val="en-US"/>
              </w:rPr>
              <w:t>METAS  ANUALES</w:t>
            </w:r>
          </w:p>
        </w:tc>
        <w:tc>
          <w:tcPr>
            <w:tcW w:w="1000" w:type="pct"/>
          </w:tcPr>
          <w:p w:rsidR="006053C9" w:rsidRDefault="006053C9" w:rsidP="00090178">
            <w:pPr>
              <w:jc w:val="center"/>
              <w:rPr>
                <w:b/>
                <w:sz w:val="24"/>
                <w:szCs w:val="24"/>
                <w:u w:val="single"/>
                <w:lang w:val="en-US"/>
              </w:rPr>
            </w:pPr>
          </w:p>
          <w:p w:rsidR="006053C9" w:rsidRPr="00A27022" w:rsidRDefault="006053C9" w:rsidP="00090178">
            <w:pPr>
              <w:jc w:val="center"/>
              <w:rPr>
                <w:b/>
                <w:sz w:val="24"/>
                <w:szCs w:val="24"/>
                <w:lang w:val="en-US"/>
              </w:rPr>
            </w:pPr>
            <w:r>
              <w:rPr>
                <w:b/>
                <w:sz w:val="24"/>
                <w:szCs w:val="24"/>
                <w:lang w:val="en-US"/>
              </w:rPr>
              <w:t>METAS PERIODO (CANTIDAD)</w:t>
            </w:r>
          </w:p>
        </w:tc>
        <w:tc>
          <w:tcPr>
            <w:tcW w:w="1000" w:type="pct"/>
          </w:tcPr>
          <w:p w:rsidR="006053C9" w:rsidRPr="00EC7F3D" w:rsidRDefault="006053C9" w:rsidP="00090178">
            <w:pPr>
              <w:jc w:val="center"/>
              <w:rPr>
                <w:b/>
                <w:sz w:val="24"/>
                <w:szCs w:val="24"/>
              </w:rPr>
            </w:pPr>
            <w:r w:rsidRPr="00EC7F3D">
              <w:rPr>
                <w:b/>
                <w:sz w:val="24"/>
                <w:szCs w:val="24"/>
              </w:rPr>
              <w:t>METAS/INDICADORES</w:t>
            </w:r>
          </w:p>
          <w:p w:rsidR="006053C9" w:rsidRPr="00EC7F3D" w:rsidRDefault="006053C9" w:rsidP="00090178">
            <w:pPr>
              <w:jc w:val="center"/>
              <w:rPr>
                <w:b/>
                <w:sz w:val="24"/>
                <w:szCs w:val="24"/>
              </w:rPr>
            </w:pPr>
            <w:r w:rsidRPr="00EC7F3D">
              <w:rPr>
                <w:b/>
                <w:sz w:val="24"/>
                <w:szCs w:val="24"/>
              </w:rPr>
              <w:t>CUMPLIDAS EN EL PERIODO</w:t>
            </w:r>
          </w:p>
        </w:tc>
        <w:tc>
          <w:tcPr>
            <w:tcW w:w="1000" w:type="pct"/>
          </w:tcPr>
          <w:p w:rsidR="006053C9" w:rsidRPr="00EC7F3D" w:rsidRDefault="006053C9" w:rsidP="00090178">
            <w:pPr>
              <w:jc w:val="center"/>
              <w:rPr>
                <w:b/>
                <w:sz w:val="24"/>
                <w:szCs w:val="24"/>
              </w:rPr>
            </w:pPr>
          </w:p>
          <w:p w:rsidR="006053C9" w:rsidRPr="00411560" w:rsidRDefault="006053C9" w:rsidP="00090178">
            <w:pPr>
              <w:jc w:val="center"/>
              <w:rPr>
                <w:b/>
                <w:sz w:val="24"/>
                <w:szCs w:val="24"/>
                <w:lang w:val="en-US"/>
              </w:rPr>
            </w:pPr>
            <w:r>
              <w:rPr>
                <w:b/>
                <w:sz w:val="24"/>
                <w:szCs w:val="24"/>
                <w:lang w:val="en-US"/>
              </w:rPr>
              <w:t>% CUMPLIMIENTO</w:t>
            </w:r>
          </w:p>
        </w:tc>
      </w:tr>
      <w:tr w:rsidR="006053C9" w:rsidRPr="000876C1" w:rsidTr="00090178">
        <w:tc>
          <w:tcPr>
            <w:tcW w:w="1000" w:type="pct"/>
          </w:tcPr>
          <w:p w:rsidR="006053C9" w:rsidRDefault="006053C9" w:rsidP="00090178">
            <w:pPr>
              <w:spacing w:after="160" w:line="256" w:lineRule="auto"/>
              <w:rPr>
                <w:rFonts w:ascii="Calibri Light" w:eastAsia="Times New Roman" w:hAnsi="Calibri Light"/>
                <w:sz w:val="20"/>
                <w:szCs w:val="20"/>
                <w:lang w:eastAsia="es-SV"/>
              </w:rPr>
            </w:pPr>
            <w:r w:rsidRPr="00E93CD8">
              <w:rPr>
                <w:rFonts w:ascii="Calibri Light" w:eastAsia="Times New Roman" w:hAnsi="Calibri Light"/>
                <w:sz w:val="20"/>
                <w:szCs w:val="20"/>
                <w:lang w:eastAsia="es-SV"/>
              </w:rPr>
              <w:t>Lograr que el CSSP tenga un equipo de auditores de B</w:t>
            </w:r>
            <w:r>
              <w:rPr>
                <w:rFonts w:ascii="Calibri Light" w:eastAsia="Times New Roman" w:hAnsi="Calibri Light"/>
                <w:sz w:val="20"/>
                <w:szCs w:val="20"/>
                <w:lang w:eastAsia="es-SV"/>
              </w:rPr>
              <w:t xml:space="preserve">uenas </w:t>
            </w:r>
            <w:proofErr w:type="spellStart"/>
            <w:r w:rsidRPr="00E93CD8">
              <w:rPr>
                <w:rFonts w:ascii="Calibri Light" w:eastAsia="Times New Roman" w:hAnsi="Calibri Light"/>
                <w:sz w:val="20"/>
                <w:szCs w:val="20"/>
                <w:lang w:eastAsia="es-SV"/>
              </w:rPr>
              <w:t>P</w:t>
            </w:r>
            <w:r>
              <w:rPr>
                <w:rFonts w:ascii="Calibri Light" w:eastAsia="Times New Roman" w:hAnsi="Calibri Light"/>
                <w:sz w:val="20"/>
                <w:szCs w:val="20"/>
                <w:lang w:eastAsia="es-SV"/>
              </w:rPr>
              <w:t>racticas</w:t>
            </w:r>
            <w:proofErr w:type="spellEnd"/>
            <w:r>
              <w:rPr>
                <w:rFonts w:ascii="Calibri Light" w:eastAsia="Times New Roman" w:hAnsi="Calibri Light"/>
                <w:sz w:val="20"/>
                <w:szCs w:val="20"/>
                <w:lang w:eastAsia="es-SV"/>
              </w:rPr>
              <w:t xml:space="preserve"> </w:t>
            </w:r>
            <w:r w:rsidRPr="00E93CD8">
              <w:rPr>
                <w:rFonts w:ascii="Calibri Light" w:eastAsia="Times New Roman" w:hAnsi="Calibri Light"/>
                <w:sz w:val="20"/>
                <w:szCs w:val="20"/>
                <w:lang w:eastAsia="es-SV"/>
              </w:rPr>
              <w:t>C</w:t>
            </w:r>
            <w:r>
              <w:rPr>
                <w:rFonts w:ascii="Calibri Light" w:eastAsia="Times New Roman" w:hAnsi="Calibri Light"/>
                <w:sz w:val="20"/>
                <w:szCs w:val="20"/>
                <w:lang w:eastAsia="es-SV"/>
              </w:rPr>
              <w:t>línicas capacitado.</w:t>
            </w:r>
          </w:p>
          <w:p w:rsidR="006053C9" w:rsidRPr="0063672C" w:rsidRDefault="006053C9" w:rsidP="00090178">
            <w:pPr>
              <w:rPr>
                <w:b/>
                <w:sz w:val="24"/>
                <w:szCs w:val="24"/>
                <w:u w:val="single"/>
              </w:rPr>
            </w:pPr>
          </w:p>
        </w:tc>
        <w:tc>
          <w:tcPr>
            <w:tcW w:w="1000" w:type="pct"/>
          </w:tcPr>
          <w:p w:rsidR="006053C9" w:rsidRDefault="006053C9" w:rsidP="00090178">
            <w:pPr>
              <w:rPr>
                <w:rFonts w:ascii="Calibri Light" w:eastAsia="Times New Roman" w:hAnsi="Calibri Light"/>
                <w:sz w:val="20"/>
                <w:szCs w:val="20"/>
                <w:lang w:eastAsia="es-SV"/>
              </w:rPr>
            </w:pPr>
            <w:r>
              <w:rPr>
                <w:rFonts w:ascii="Calibri Light" w:eastAsia="Times New Roman" w:hAnsi="Calibri Light"/>
                <w:sz w:val="20"/>
                <w:szCs w:val="20"/>
                <w:lang w:eastAsia="es-SV"/>
              </w:rPr>
              <w:t>-</w:t>
            </w:r>
            <w:r w:rsidRPr="00E93CD8">
              <w:rPr>
                <w:rFonts w:ascii="Calibri Light" w:eastAsia="Times New Roman" w:hAnsi="Calibri Light"/>
                <w:sz w:val="20"/>
                <w:szCs w:val="20"/>
                <w:lang w:eastAsia="es-SV"/>
              </w:rPr>
              <w:t xml:space="preserve">Realizar auditorías de </w:t>
            </w:r>
            <w:r>
              <w:rPr>
                <w:rFonts w:ascii="Calibri Light" w:eastAsia="Times New Roman" w:hAnsi="Calibri Light"/>
                <w:sz w:val="20"/>
                <w:szCs w:val="20"/>
                <w:lang w:eastAsia="es-SV"/>
              </w:rPr>
              <w:t>Buenas Prácticas Clínicas con resultados confiables.</w:t>
            </w:r>
          </w:p>
          <w:p w:rsidR="006053C9" w:rsidRPr="0028239E" w:rsidRDefault="006053C9" w:rsidP="00090178">
            <w:pPr>
              <w:rPr>
                <w:sz w:val="24"/>
                <w:szCs w:val="24"/>
              </w:rPr>
            </w:pPr>
          </w:p>
        </w:tc>
        <w:tc>
          <w:tcPr>
            <w:tcW w:w="1000" w:type="pct"/>
          </w:tcPr>
          <w:p w:rsidR="006053C9" w:rsidRDefault="006053C9" w:rsidP="00090178">
            <w:pPr>
              <w:jc w:val="center"/>
              <w:rPr>
                <w:sz w:val="24"/>
                <w:szCs w:val="24"/>
              </w:rPr>
            </w:pPr>
            <w:r>
              <w:rPr>
                <w:sz w:val="24"/>
                <w:szCs w:val="24"/>
              </w:rPr>
              <w:t>1</w:t>
            </w:r>
          </w:p>
          <w:p w:rsidR="006053C9" w:rsidRPr="0063672C" w:rsidRDefault="006053C9" w:rsidP="00090178">
            <w:pPr>
              <w:jc w:val="center"/>
              <w:rPr>
                <w:sz w:val="24"/>
                <w:szCs w:val="24"/>
              </w:rPr>
            </w:pPr>
            <w:r>
              <w:rPr>
                <w:sz w:val="24"/>
                <w:szCs w:val="24"/>
              </w:rPr>
              <w:t>(Se realizó una visita de campo)</w:t>
            </w:r>
          </w:p>
        </w:tc>
        <w:tc>
          <w:tcPr>
            <w:tcW w:w="1000" w:type="pct"/>
          </w:tcPr>
          <w:p w:rsidR="006053C9" w:rsidRDefault="006053C9" w:rsidP="00090178">
            <w:pPr>
              <w:jc w:val="both"/>
            </w:pPr>
            <w:r>
              <w:t>-Se elaboró y socializó la documentación que compete a las auditorias de Buenas Prácticas Clínicas, como formatos, guía de verificación, procedimientos entre otros; autorizándolas el titular de la Institución.</w:t>
            </w:r>
          </w:p>
          <w:p w:rsidR="006053C9" w:rsidRDefault="006053C9" w:rsidP="00090178">
            <w:pPr>
              <w:jc w:val="both"/>
            </w:pPr>
            <w:r>
              <w:t>-Se recibió una capacitación.</w:t>
            </w:r>
          </w:p>
          <w:p w:rsidR="006053C9" w:rsidRDefault="006053C9" w:rsidP="00090178">
            <w:pPr>
              <w:jc w:val="both"/>
            </w:pPr>
            <w:r>
              <w:t>-Se realizó una visita de campo.</w:t>
            </w:r>
          </w:p>
          <w:p w:rsidR="006053C9" w:rsidRDefault="006053C9" w:rsidP="00090178">
            <w:pPr>
              <w:jc w:val="both"/>
            </w:pPr>
          </w:p>
        </w:tc>
        <w:tc>
          <w:tcPr>
            <w:tcW w:w="1000" w:type="pct"/>
          </w:tcPr>
          <w:p w:rsidR="006053C9" w:rsidRPr="0028239E" w:rsidRDefault="006053C9" w:rsidP="00090178">
            <w:pPr>
              <w:rPr>
                <w:sz w:val="24"/>
                <w:szCs w:val="24"/>
              </w:rPr>
            </w:pPr>
            <w:r>
              <w:rPr>
                <w:sz w:val="24"/>
                <w:szCs w:val="24"/>
              </w:rPr>
              <w:t xml:space="preserve">                 50%</w:t>
            </w:r>
          </w:p>
        </w:tc>
      </w:tr>
    </w:tbl>
    <w:p w:rsidR="006053C9" w:rsidRDefault="006053C9" w:rsidP="006053C9">
      <w:pPr>
        <w:rPr>
          <w:b/>
          <w:sz w:val="24"/>
          <w:szCs w:val="24"/>
          <w:u w:val="single"/>
        </w:rPr>
      </w:pPr>
    </w:p>
    <w:p w:rsidR="006053C9" w:rsidRDefault="006053C9" w:rsidP="006053C9">
      <w:pPr>
        <w:rPr>
          <w:b/>
          <w:sz w:val="24"/>
          <w:szCs w:val="24"/>
          <w:u w:val="single"/>
        </w:rPr>
      </w:pPr>
    </w:p>
    <w:p w:rsidR="006053C9" w:rsidRDefault="006053C9" w:rsidP="006053C9">
      <w:pPr>
        <w:jc w:val="center"/>
        <w:rPr>
          <w:b/>
          <w:sz w:val="24"/>
          <w:szCs w:val="24"/>
        </w:rPr>
      </w:pPr>
    </w:p>
    <w:p w:rsidR="00E53FB8" w:rsidRDefault="00E53FB8" w:rsidP="006053C9">
      <w:pPr>
        <w:jc w:val="center"/>
        <w:rPr>
          <w:b/>
          <w:sz w:val="24"/>
          <w:szCs w:val="24"/>
        </w:rPr>
      </w:pPr>
    </w:p>
    <w:p w:rsidR="006053C9" w:rsidRDefault="006053C9" w:rsidP="006053C9">
      <w:pPr>
        <w:jc w:val="center"/>
        <w:rPr>
          <w:b/>
          <w:sz w:val="24"/>
          <w:szCs w:val="24"/>
        </w:rPr>
      </w:pPr>
      <w:r>
        <w:rPr>
          <w:b/>
          <w:sz w:val="24"/>
          <w:szCs w:val="24"/>
        </w:rPr>
        <w:lastRenderedPageBreak/>
        <w:t>CONSEJO SUPERIOR DE SALUD PÚBLICA</w:t>
      </w:r>
    </w:p>
    <w:p w:rsidR="006053C9" w:rsidRDefault="006053C9" w:rsidP="006053C9">
      <w:pPr>
        <w:jc w:val="center"/>
        <w:rPr>
          <w:b/>
          <w:sz w:val="24"/>
          <w:szCs w:val="24"/>
          <w:u w:val="single"/>
        </w:rPr>
      </w:pPr>
      <w:r>
        <w:rPr>
          <w:b/>
          <w:sz w:val="24"/>
          <w:szCs w:val="24"/>
          <w:u w:val="single"/>
        </w:rPr>
        <w:t>EVALUACION  POA – 2017</w:t>
      </w:r>
    </w:p>
    <w:p w:rsidR="006053C9" w:rsidRDefault="006053C9" w:rsidP="006053C9">
      <w:pPr>
        <w:rPr>
          <w:b/>
          <w:sz w:val="24"/>
          <w:szCs w:val="24"/>
        </w:rPr>
      </w:pPr>
      <w:r>
        <w:rPr>
          <w:b/>
          <w:sz w:val="24"/>
          <w:szCs w:val="24"/>
        </w:rPr>
        <w:t>UNIDAD GESTION DE LA CALIDAD                           JUNTA DE VIGILANCIA DE LA PROFESION_______________________________</w:t>
      </w:r>
    </w:p>
    <w:p w:rsidR="006053C9" w:rsidRDefault="006053C9" w:rsidP="006053C9">
      <w:pPr>
        <w:rPr>
          <w:b/>
          <w:sz w:val="24"/>
          <w:szCs w:val="24"/>
        </w:rPr>
      </w:pPr>
      <w:r>
        <w:rPr>
          <w:b/>
          <w:sz w:val="24"/>
          <w:szCs w:val="24"/>
        </w:rPr>
        <w:t xml:space="preserve">SUBPROGRAMA DE  ACCIONES CENTRALES                                                        PERIODO </w:t>
      </w:r>
      <w:r>
        <w:rPr>
          <w:sz w:val="24"/>
          <w:szCs w:val="24"/>
        </w:rPr>
        <w:t>Enero-</w:t>
      </w:r>
      <w:r w:rsidRPr="0063672C">
        <w:rPr>
          <w:sz w:val="24"/>
          <w:szCs w:val="24"/>
        </w:rPr>
        <w:t>Junio 2017</w:t>
      </w:r>
    </w:p>
    <w:p w:rsidR="006053C9" w:rsidRDefault="006053C9" w:rsidP="006053C9">
      <w:pPr>
        <w:jc w:val="center"/>
        <w:rPr>
          <w:b/>
          <w:sz w:val="24"/>
          <w:szCs w:val="24"/>
        </w:rPr>
      </w:pPr>
      <w:r>
        <w:rPr>
          <w:b/>
          <w:sz w:val="24"/>
          <w:szCs w:val="24"/>
        </w:rPr>
        <w:t>ACTIVIDADES RELEVANTES EJECUTADAS NO PLANIFICADAS</w:t>
      </w:r>
    </w:p>
    <w:tbl>
      <w:tblPr>
        <w:tblStyle w:val="Tablaconcuadrcula"/>
        <w:tblW w:w="9918" w:type="dxa"/>
        <w:tblLook w:val="04A0" w:firstRow="1" w:lastRow="0" w:firstColumn="1" w:lastColumn="0" w:noHBand="0" w:noVBand="1"/>
      </w:tblPr>
      <w:tblGrid>
        <w:gridCol w:w="3256"/>
        <w:gridCol w:w="6662"/>
      </w:tblGrid>
      <w:tr w:rsidR="006053C9" w:rsidTr="006053C9">
        <w:tc>
          <w:tcPr>
            <w:tcW w:w="3256" w:type="dxa"/>
          </w:tcPr>
          <w:p w:rsidR="006053C9" w:rsidRDefault="006053C9" w:rsidP="00090178"/>
          <w:p w:rsidR="006053C9" w:rsidRPr="00B77A31" w:rsidRDefault="006053C9" w:rsidP="00090178">
            <w:pPr>
              <w:rPr>
                <w:b/>
                <w:sz w:val="24"/>
                <w:szCs w:val="24"/>
              </w:rPr>
            </w:pPr>
            <w:r>
              <w:t xml:space="preserve">                               </w:t>
            </w:r>
            <w:r>
              <w:rPr>
                <w:b/>
                <w:sz w:val="24"/>
                <w:szCs w:val="24"/>
              </w:rPr>
              <w:t>DESCRIPCION/JUSTIFICACION</w:t>
            </w:r>
          </w:p>
        </w:tc>
        <w:tc>
          <w:tcPr>
            <w:tcW w:w="6662" w:type="dxa"/>
          </w:tcPr>
          <w:p w:rsidR="006053C9" w:rsidRDefault="006053C9" w:rsidP="00090178"/>
          <w:p w:rsidR="006053C9" w:rsidRPr="00B77A31" w:rsidRDefault="006053C9" w:rsidP="00090178">
            <w:pPr>
              <w:rPr>
                <w:b/>
                <w:sz w:val="24"/>
                <w:szCs w:val="24"/>
              </w:rPr>
            </w:pPr>
            <w:r>
              <w:t xml:space="preserve">                                            </w:t>
            </w:r>
            <w:r>
              <w:rPr>
                <w:b/>
                <w:sz w:val="24"/>
                <w:szCs w:val="24"/>
              </w:rPr>
              <w:t>CANTIDAD/RESULTADOS</w:t>
            </w:r>
          </w:p>
        </w:tc>
      </w:tr>
      <w:tr w:rsidR="006053C9" w:rsidTr="006053C9">
        <w:tc>
          <w:tcPr>
            <w:tcW w:w="3256" w:type="dxa"/>
          </w:tcPr>
          <w:p w:rsidR="006053C9" w:rsidRDefault="006053C9" w:rsidP="00090178"/>
          <w:p w:rsidR="006053C9" w:rsidRDefault="006053C9" w:rsidP="00090178">
            <w:r>
              <w:t>-Participación como ponente en el Diplomado de Buenas Prácticas de Laboratorio Clínico.</w:t>
            </w:r>
          </w:p>
          <w:p w:rsidR="006053C9" w:rsidRDefault="006053C9" w:rsidP="00090178"/>
          <w:p w:rsidR="006053C9" w:rsidRDefault="006053C9" w:rsidP="00090178"/>
        </w:tc>
        <w:tc>
          <w:tcPr>
            <w:tcW w:w="6662" w:type="dxa"/>
          </w:tcPr>
          <w:p w:rsidR="006053C9" w:rsidRDefault="006053C9" w:rsidP="00090178"/>
          <w:p w:rsidR="006053C9" w:rsidRDefault="006053C9" w:rsidP="00090178">
            <w:r>
              <w:t>-Los profesionales obtienen conocimientos relacionados a las Normas de Calidad.</w:t>
            </w:r>
          </w:p>
        </w:tc>
      </w:tr>
      <w:tr w:rsidR="006053C9" w:rsidTr="006053C9">
        <w:tc>
          <w:tcPr>
            <w:tcW w:w="3256" w:type="dxa"/>
          </w:tcPr>
          <w:p w:rsidR="006053C9" w:rsidRDefault="006053C9" w:rsidP="00090178">
            <w:r>
              <w:t xml:space="preserve">- Participación en la elaboración del Reglamento Técnico  Salvadoreño de </w:t>
            </w:r>
            <w:r w:rsidRPr="00ED4840">
              <w:t>Productos Farmacéuticos. Medicamentos de Uso Humano. Registro Sanitario.</w:t>
            </w:r>
          </w:p>
          <w:p w:rsidR="006053C9" w:rsidRDefault="006053C9" w:rsidP="00090178"/>
          <w:p w:rsidR="006053C9" w:rsidRDefault="006053C9" w:rsidP="00090178"/>
        </w:tc>
        <w:tc>
          <w:tcPr>
            <w:tcW w:w="6662" w:type="dxa"/>
          </w:tcPr>
          <w:p w:rsidR="006053C9" w:rsidRDefault="006053C9" w:rsidP="00090178">
            <w:r>
              <w:t>- Se sigue en la elaboración del Reglamento.</w:t>
            </w:r>
          </w:p>
        </w:tc>
      </w:tr>
      <w:tr w:rsidR="006053C9" w:rsidTr="006053C9">
        <w:tc>
          <w:tcPr>
            <w:tcW w:w="3256" w:type="dxa"/>
          </w:tcPr>
          <w:p w:rsidR="006053C9" w:rsidRDefault="006053C9" w:rsidP="00090178">
            <w:r>
              <w:t xml:space="preserve">- Participación en la elaboración del Reglamento Técnico  Salvadoreño de </w:t>
            </w:r>
            <w:r w:rsidRPr="00ED4840">
              <w:t>Productos Farmacéuticos</w:t>
            </w:r>
            <w:r>
              <w:t xml:space="preserve"> - Producto humano. Bioequivalencia  e intercambiabilidad.</w:t>
            </w:r>
          </w:p>
          <w:p w:rsidR="006053C9" w:rsidRDefault="006053C9" w:rsidP="00090178"/>
        </w:tc>
        <w:tc>
          <w:tcPr>
            <w:tcW w:w="6662" w:type="dxa"/>
          </w:tcPr>
          <w:p w:rsidR="006053C9" w:rsidRDefault="006053C9" w:rsidP="00090178">
            <w:r>
              <w:lastRenderedPageBreak/>
              <w:t>Se encuentra en etapa de revisión del documento a raíz de la consulta pública.</w:t>
            </w:r>
          </w:p>
        </w:tc>
      </w:tr>
    </w:tbl>
    <w:p w:rsidR="006053C9" w:rsidRDefault="006053C9" w:rsidP="006053C9"/>
    <w:p w:rsidR="006053C9" w:rsidRDefault="006053C9" w:rsidP="00E95C8E">
      <w:pPr>
        <w:jc w:val="center"/>
        <w:rPr>
          <w:b/>
          <w:sz w:val="96"/>
          <w:szCs w:val="96"/>
        </w:rPr>
      </w:pPr>
    </w:p>
    <w:p w:rsidR="006053C9" w:rsidRDefault="006053C9" w:rsidP="006053C9">
      <w:pPr>
        <w:pStyle w:val="Ttulo1"/>
      </w:pPr>
      <w:bookmarkStart w:id="7" w:name="_Toc493188980"/>
      <w:r>
        <w:t>UNIDAD DE RECURSOS HUMANOS</w:t>
      </w:r>
      <w:bookmarkEnd w:id="7"/>
    </w:p>
    <w:p w:rsidR="006053C9" w:rsidRPr="00CE7E67" w:rsidRDefault="006053C9" w:rsidP="006053C9">
      <w:pPr>
        <w:spacing w:before="155" w:line="523" w:lineRule="auto"/>
        <w:ind w:left="3043" w:right="3699"/>
        <w:jc w:val="center"/>
        <w:rPr>
          <w:rFonts w:ascii="Arial" w:eastAsia="Arial" w:hAnsi="Arial" w:cs="Arial"/>
          <w:sz w:val="21"/>
          <w:szCs w:val="21"/>
        </w:rPr>
      </w:pPr>
      <w:r w:rsidRPr="00CE7E67">
        <w:rPr>
          <w:rFonts w:ascii="Arial" w:hAnsi="Arial"/>
          <w:color w:val="3B3D41"/>
          <w:sz w:val="21"/>
        </w:rPr>
        <w:t xml:space="preserve">Consejo Superior </w:t>
      </w:r>
      <w:r w:rsidRPr="00CE7E67">
        <w:rPr>
          <w:rFonts w:ascii="Arial" w:hAnsi="Arial"/>
          <w:color w:val="282A2D"/>
          <w:sz w:val="21"/>
        </w:rPr>
        <w:t xml:space="preserve">de </w:t>
      </w:r>
      <w:r w:rsidRPr="00CE7E67">
        <w:rPr>
          <w:rFonts w:ascii="Arial" w:hAnsi="Arial"/>
          <w:color w:val="3B3D41"/>
          <w:sz w:val="21"/>
        </w:rPr>
        <w:t xml:space="preserve">Salud </w:t>
      </w:r>
      <w:r w:rsidRPr="00CE7E67">
        <w:rPr>
          <w:rFonts w:ascii="Arial" w:hAnsi="Arial"/>
          <w:color w:val="282A2D"/>
          <w:sz w:val="21"/>
        </w:rPr>
        <w:t xml:space="preserve">Pública </w:t>
      </w:r>
      <w:r w:rsidRPr="00CE7E67">
        <w:rPr>
          <w:rFonts w:ascii="Arial" w:hAnsi="Arial"/>
          <w:color w:val="282A2D"/>
          <w:sz w:val="21"/>
          <w:u w:val="single" w:color="000000"/>
        </w:rPr>
        <w:t>E</w:t>
      </w:r>
      <w:r w:rsidRPr="00CE7E67">
        <w:rPr>
          <w:rFonts w:ascii="Arial" w:hAnsi="Arial"/>
          <w:color w:val="525256"/>
          <w:sz w:val="21"/>
        </w:rPr>
        <w:t>va</w:t>
      </w:r>
      <w:r w:rsidRPr="00CE7E67">
        <w:rPr>
          <w:rFonts w:ascii="Arial" w:hAnsi="Arial"/>
          <w:color w:val="282A2D"/>
          <w:sz w:val="21"/>
        </w:rPr>
        <w:t>luación POA</w:t>
      </w:r>
      <w:r w:rsidRPr="00CE7E67">
        <w:rPr>
          <w:rFonts w:ascii="Arial" w:hAnsi="Arial"/>
          <w:color w:val="282A2D"/>
          <w:spacing w:val="18"/>
          <w:sz w:val="21"/>
        </w:rPr>
        <w:t xml:space="preserve"> </w:t>
      </w:r>
      <w:r w:rsidRPr="00CE7E67">
        <w:rPr>
          <w:rFonts w:ascii="Arial" w:hAnsi="Arial"/>
          <w:color w:val="3B3D41"/>
          <w:spacing w:val="-7"/>
          <w:sz w:val="21"/>
        </w:rPr>
        <w:t>2017</w:t>
      </w:r>
    </w:p>
    <w:p w:rsidR="006053C9" w:rsidRPr="00CE7E67" w:rsidRDefault="006053C9" w:rsidP="006053C9">
      <w:pPr>
        <w:spacing w:before="65"/>
        <w:ind w:left="278"/>
        <w:rPr>
          <w:rFonts w:ascii="Arial" w:eastAsia="Arial" w:hAnsi="Arial" w:cs="Arial"/>
          <w:sz w:val="21"/>
          <w:szCs w:val="21"/>
        </w:rPr>
      </w:pPr>
      <w:r w:rsidRPr="00CE7E67">
        <w:rPr>
          <w:rFonts w:ascii="Arial"/>
          <w:b/>
          <w:color w:val="282A2D"/>
          <w:sz w:val="20"/>
        </w:rPr>
        <w:t>Unidad:</w:t>
      </w:r>
      <w:r w:rsidRPr="00CE7E67">
        <w:rPr>
          <w:rFonts w:ascii="Arial"/>
          <w:b/>
          <w:color w:val="282A2D"/>
          <w:spacing w:val="-2"/>
          <w:sz w:val="20"/>
        </w:rPr>
        <w:t xml:space="preserve"> </w:t>
      </w:r>
      <w:r w:rsidRPr="00CE7E67">
        <w:rPr>
          <w:rFonts w:ascii="Arial"/>
          <w:color w:val="282A2D"/>
          <w:sz w:val="21"/>
        </w:rPr>
        <w:t>URH</w:t>
      </w:r>
    </w:p>
    <w:p w:rsidR="006053C9" w:rsidRPr="00CE7E67" w:rsidRDefault="006053C9" w:rsidP="006053C9">
      <w:pPr>
        <w:spacing w:before="11"/>
        <w:rPr>
          <w:rFonts w:ascii="Arial" w:eastAsia="Arial" w:hAnsi="Arial" w:cs="Arial"/>
          <w:sz w:val="25"/>
          <w:szCs w:val="25"/>
        </w:rPr>
      </w:pPr>
    </w:p>
    <w:p w:rsidR="006053C9" w:rsidRPr="00CE7E67" w:rsidRDefault="006053C9" w:rsidP="006053C9">
      <w:pPr>
        <w:ind w:left="278"/>
        <w:rPr>
          <w:rFonts w:ascii="Arial" w:eastAsia="Arial" w:hAnsi="Arial" w:cs="Arial"/>
          <w:sz w:val="21"/>
          <w:szCs w:val="21"/>
        </w:rPr>
      </w:pPr>
      <w:r w:rsidRPr="00CE7E67">
        <w:rPr>
          <w:rFonts w:ascii="Arial"/>
          <w:b/>
          <w:color w:val="282A2D"/>
          <w:w w:val="105"/>
          <w:sz w:val="20"/>
        </w:rPr>
        <w:t>Programa</w:t>
      </w:r>
      <w:r w:rsidRPr="00CE7E67">
        <w:rPr>
          <w:rFonts w:ascii="Arial"/>
          <w:b/>
          <w:color w:val="282A2D"/>
          <w:spacing w:val="-23"/>
          <w:w w:val="105"/>
          <w:sz w:val="20"/>
        </w:rPr>
        <w:t xml:space="preserve"> </w:t>
      </w:r>
      <w:r w:rsidRPr="00CE7E67">
        <w:rPr>
          <w:rFonts w:ascii="Arial"/>
          <w:b/>
          <w:color w:val="282A2D"/>
          <w:w w:val="105"/>
          <w:sz w:val="20"/>
        </w:rPr>
        <w:t>de:</w:t>
      </w:r>
      <w:r w:rsidRPr="00CE7E67">
        <w:rPr>
          <w:rFonts w:ascii="Arial"/>
          <w:b/>
          <w:color w:val="282A2D"/>
          <w:spacing w:val="-30"/>
          <w:w w:val="105"/>
          <w:sz w:val="20"/>
        </w:rPr>
        <w:t xml:space="preserve"> </w:t>
      </w:r>
      <w:r w:rsidRPr="00CE7E67">
        <w:rPr>
          <w:rFonts w:ascii="Arial"/>
          <w:color w:val="3B3D41"/>
          <w:w w:val="105"/>
          <w:sz w:val="21"/>
        </w:rPr>
        <w:t>Acciones</w:t>
      </w:r>
      <w:r w:rsidRPr="00CE7E67">
        <w:rPr>
          <w:rFonts w:ascii="Arial"/>
          <w:color w:val="3B3D41"/>
          <w:spacing w:val="-17"/>
          <w:w w:val="105"/>
          <w:sz w:val="21"/>
        </w:rPr>
        <w:t xml:space="preserve"> </w:t>
      </w:r>
      <w:r w:rsidRPr="00CE7E67">
        <w:rPr>
          <w:rFonts w:ascii="Arial"/>
          <w:color w:val="3B3D41"/>
          <w:w w:val="105"/>
          <w:sz w:val="21"/>
        </w:rPr>
        <w:t>centrales</w:t>
      </w:r>
    </w:p>
    <w:p w:rsidR="006053C9" w:rsidRPr="00CE7E67" w:rsidRDefault="006053C9" w:rsidP="006053C9">
      <w:pPr>
        <w:spacing w:before="8"/>
        <w:rPr>
          <w:rFonts w:ascii="Arial" w:eastAsia="Arial" w:hAnsi="Arial" w:cs="Arial"/>
          <w:sz w:val="24"/>
          <w:szCs w:val="24"/>
        </w:rPr>
      </w:pPr>
    </w:p>
    <w:p w:rsidR="006053C9" w:rsidRPr="00CE7E67" w:rsidRDefault="006053C9" w:rsidP="006053C9">
      <w:pPr>
        <w:ind w:left="278"/>
        <w:rPr>
          <w:rFonts w:ascii="Arial" w:eastAsia="Arial" w:hAnsi="Arial" w:cs="Arial"/>
          <w:sz w:val="21"/>
          <w:szCs w:val="21"/>
        </w:rPr>
      </w:pPr>
      <w:r w:rsidRPr="00CE7E67">
        <w:rPr>
          <w:rFonts w:ascii="Arial"/>
          <w:b/>
          <w:color w:val="282A2D"/>
          <w:sz w:val="20"/>
        </w:rPr>
        <w:t xml:space="preserve">Periodo: </w:t>
      </w:r>
      <w:r w:rsidRPr="00CE7E67">
        <w:rPr>
          <w:rFonts w:ascii="Arial"/>
          <w:color w:val="3B3D41"/>
          <w:sz w:val="21"/>
        </w:rPr>
        <w:t xml:space="preserve">Enero </w:t>
      </w:r>
      <w:r w:rsidRPr="00CE7E67">
        <w:rPr>
          <w:rFonts w:ascii="Arial"/>
          <w:color w:val="282A2D"/>
          <w:sz w:val="21"/>
        </w:rPr>
        <w:t xml:space="preserve">a Junio del </w:t>
      </w:r>
      <w:r w:rsidRPr="00CE7E67">
        <w:rPr>
          <w:rFonts w:ascii="Arial"/>
          <w:color w:val="282A2D"/>
          <w:spacing w:val="40"/>
          <w:sz w:val="21"/>
        </w:rPr>
        <w:t xml:space="preserve"> </w:t>
      </w:r>
      <w:r w:rsidRPr="00CE7E67">
        <w:rPr>
          <w:rFonts w:ascii="Arial"/>
          <w:color w:val="3B3D41"/>
          <w:spacing w:val="-3"/>
          <w:sz w:val="21"/>
        </w:rPr>
        <w:t>2017.</w:t>
      </w:r>
    </w:p>
    <w:p w:rsidR="006053C9" w:rsidRPr="00CE7E67" w:rsidRDefault="006053C9" w:rsidP="006053C9">
      <w:pPr>
        <w:spacing w:before="2"/>
        <w:rPr>
          <w:rFonts w:ascii="Arial" w:eastAsia="Arial" w:hAnsi="Arial" w:cs="Arial"/>
          <w:sz w:val="16"/>
          <w:szCs w:val="16"/>
        </w:rPr>
      </w:pPr>
    </w:p>
    <w:tbl>
      <w:tblPr>
        <w:tblStyle w:val="TableNormal"/>
        <w:tblW w:w="0" w:type="auto"/>
        <w:tblInd w:w="114" w:type="dxa"/>
        <w:tblLayout w:type="fixed"/>
        <w:tblLook w:val="01E0" w:firstRow="1" w:lastRow="1" w:firstColumn="1" w:lastColumn="1" w:noHBand="0" w:noVBand="0"/>
      </w:tblPr>
      <w:tblGrid>
        <w:gridCol w:w="1917"/>
        <w:gridCol w:w="1670"/>
        <w:gridCol w:w="1659"/>
        <w:gridCol w:w="2124"/>
        <w:gridCol w:w="1771"/>
      </w:tblGrid>
      <w:tr w:rsidR="006053C9" w:rsidRPr="006053C9" w:rsidTr="00090178">
        <w:trPr>
          <w:trHeight w:hRule="exact" w:val="295"/>
        </w:trPr>
        <w:tc>
          <w:tcPr>
            <w:tcW w:w="5245" w:type="dxa"/>
            <w:gridSpan w:val="3"/>
            <w:tcBorders>
              <w:top w:val="single" w:sz="6" w:space="0" w:color="000000"/>
              <w:left w:val="single" w:sz="6" w:space="0" w:color="878787"/>
              <w:bottom w:val="single" w:sz="6" w:space="0" w:color="646464"/>
              <w:right w:val="single" w:sz="9" w:space="0" w:color="7C7C7C"/>
            </w:tcBorders>
          </w:tcPr>
          <w:p w:rsidR="006053C9" w:rsidRPr="006053C9" w:rsidRDefault="006053C9" w:rsidP="00090178">
            <w:pPr>
              <w:pStyle w:val="TableParagraph"/>
              <w:tabs>
                <w:tab w:val="left" w:pos="3582"/>
              </w:tabs>
              <w:spacing w:before="100" w:line="220" w:lineRule="exact"/>
              <w:ind w:left="1900"/>
              <w:rPr>
                <w:rFonts w:ascii="Arial" w:eastAsia="Arial" w:hAnsi="Arial" w:cs="Arial"/>
                <w:sz w:val="20"/>
                <w:szCs w:val="20"/>
                <w:lang w:val="es-SV"/>
              </w:rPr>
            </w:pPr>
            <w:r w:rsidRPr="006053C9">
              <w:rPr>
                <w:rFonts w:ascii="Arial"/>
                <w:b/>
                <w:color w:val="282A2D"/>
                <w:w w:val="99"/>
                <w:sz w:val="20"/>
                <w:u w:val="single" w:color="34383F"/>
                <w:lang w:val="es-SV"/>
              </w:rPr>
              <w:t xml:space="preserve"> </w:t>
            </w:r>
            <w:r w:rsidRPr="006053C9">
              <w:rPr>
                <w:rFonts w:ascii="Arial"/>
                <w:b/>
                <w:color w:val="282A2D"/>
                <w:sz w:val="20"/>
                <w:u w:val="single" w:color="34383F"/>
                <w:lang w:val="es-SV"/>
              </w:rPr>
              <w:t xml:space="preserve">  </w:t>
            </w:r>
            <w:r w:rsidRPr="006053C9">
              <w:rPr>
                <w:rFonts w:ascii="Arial"/>
                <w:b/>
                <w:color w:val="282A2D"/>
                <w:spacing w:val="-2"/>
                <w:sz w:val="20"/>
                <w:u w:val="single" w:color="34383F"/>
                <w:lang w:val="es-SV"/>
              </w:rPr>
              <w:t xml:space="preserve"> </w:t>
            </w:r>
            <w:r w:rsidRPr="006053C9">
              <w:rPr>
                <w:rFonts w:ascii="Arial"/>
                <w:b/>
                <w:color w:val="282A2D"/>
                <w:w w:val="105"/>
                <w:sz w:val="20"/>
                <w:u w:val="single" w:color="34383F"/>
                <w:lang w:val="es-SV"/>
              </w:rPr>
              <w:t>Planificado</w:t>
            </w:r>
            <w:r w:rsidRPr="006053C9">
              <w:rPr>
                <w:rFonts w:ascii="Arial"/>
                <w:b/>
                <w:color w:val="282A2D"/>
                <w:sz w:val="20"/>
                <w:u w:val="single" w:color="34383F"/>
                <w:lang w:val="es-SV"/>
              </w:rPr>
              <w:tab/>
            </w:r>
          </w:p>
        </w:tc>
        <w:tc>
          <w:tcPr>
            <w:tcW w:w="3895" w:type="dxa"/>
            <w:gridSpan w:val="2"/>
            <w:tcBorders>
              <w:top w:val="single" w:sz="6" w:space="0" w:color="000000"/>
              <w:left w:val="single" w:sz="9" w:space="0" w:color="7C7C7C"/>
              <w:bottom w:val="single" w:sz="6" w:space="0" w:color="48484F"/>
              <w:right w:val="single" w:sz="9" w:space="0" w:color="838383"/>
            </w:tcBorders>
          </w:tcPr>
          <w:p w:rsidR="006053C9" w:rsidRPr="006053C9" w:rsidRDefault="006053C9" w:rsidP="00090178">
            <w:pPr>
              <w:pStyle w:val="TableParagraph"/>
              <w:spacing w:before="71"/>
              <w:ind w:right="36"/>
              <w:jc w:val="center"/>
              <w:rPr>
                <w:rFonts w:ascii="Arial" w:eastAsia="Arial" w:hAnsi="Arial" w:cs="Arial"/>
                <w:sz w:val="20"/>
                <w:szCs w:val="20"/>
                <w:lang w:val="es-SV"/>
              </w:rPr>
            </w:pPr>
            <w:r w:rsidRPr="006053C9">
              <w:rPr>
                <w:rFonts w:ascii="Arial"/>
                <w:b/>
                <w:color w:val="282A2D"/>
                <w:w w:val="105"/>
                <w:sz w:val="20"/>
                <w:lang w:val="es-SV"/>
              </w:rPr>
              <w:t>Ejecutado</w:t>
            </w:r>
          </w:p>
        </w:tc>
      </w:tr>
      <w:tr w:rsidR="006053C9" w:rsidRPr="006053C9" w:rsidTr="00090178">
        <w:trPr>
          <w:trHeight w:hRule="exact" w:val="893"/>
        </w:trPr>
        <w:tc>
          <w:tcPr>
            <w:tcW w:w="1917" w:type="dxa"/>
            <w:tcBorders>
              <w:top w:val="single" w:sz="6" w:space="0" w:color="878787"/>
              <w:left w:val="single" w:sz="6" w:space="0" w:color="878787"/>
              <w:bottom w:val="single" w:sz="6" w:space="0" w:color="57575B"/>
              <w:right w:val="single" w:sz="6" w:space="0" w:color="707074"/>
            </w:tcBorders>
          </w:tcPr>
          <w:p w:rsidR="006053C9" w:rsidRPr="006053C9" w:rsidRDefault="006053C9" w:rsidP="00090178">
            <w:pPr>
              <w:pStyle w:val="TableParagraph"/>
              <w:rPr>
                <w:rFonts w:ascii="Arial" w:eastAsia="Arial" w:hAnsi="Arial" w:cs="Arial"/>
                <w:sz w:val="20"/>
                <w:szCs w:val="20"/>
                <w:lang w:val="es-SV"/>
              </w:rPr>
            </w:pPr>
          </w:p>
          <w:p w:rsidR="006053C9" w:rsidRPr="006053C9" w:rsidRDefault="006053C9" w:rsidP="00090178">
            <w:pPr>
              <w:pStyle w:val="TableParagraph"/>
              <w:spacing w:before="8"/>
              <w:rPr>
                <w:rFonts w:ascii="Arial" w:eastAsia="Arial" w:hAnsi="Arial" w:cs="Arial"/>
                <w:sz w:val="15"/>
                <w:szCs w:val="15"/>
                <w:lang w:val="es-SV"/>
              </w:rPr>
            </w:pPr>
          </w:p>
          <w:p w:rsidR="006053C9" w:rsidRPr="006053C9" w:rsidRDefault="006053C9" w:rsidP="00090178">
            <w:pPr>
              <w:pStyle w:val="TableParagraph"/>
              <w:ind w:left="496"/>
              <w:rPr>
                <w:rFonts w:ascii="Arial" w:eastAsia="Arial" w:hAnsi="Arial" w:cs="Arial"/>
                <w:sz w:val="20"/>
                <w:szCs w:val="20"/>
                <w:lang w:val="es-SV"/>
              </w:rPr>
            </w:pPr>
            <w:r w:rsidRPr="006053C9">
              <w:rPr>
                <w:rFonts w:ascii="Arial"/>
                <w:b/>
                <w:color w:val="282A2D"/>
                <w:w w:val="105"/>
                <w:sz w:val="20"/>
                <w:lang w:val="es-SV"/>
              </w:rPr>
              <w:t>Objetivos</w:t>
            </w:r>
          </w:p>
        </w:tc>
        <w:tc>
          <w:tcPr>
            <w:tcW w:w="1670" w:type="dxa"/>
            <w:tcBorders>
              <w:top w:val="nil"/>
              <w:left w:val="single" w:sz="6" w:space="0" w:color="707074"/>
              <w:bottom w:val="single" w:sz="6" w:space="0" w:color="77777C"/>
              <w:right w:val="single" w:sz="6" w:space="0" w:color="808083"/>
            </w:tcBorders>
          </w:tcPr>
          <w:p w:rsidR="006053C9" w:rsidRPr="006053C9" w:rsidRDefault="006053C9" w:rsidP="00090178">
            <w:pPr>
              <w:pStyle w:val="TableParagraph"/>
              <w:spacing w:before="2"/>
              <w:rPr>
                <w:rFonts w:ascii="Arial" w:eastAsia="Arial" w:hAnsi="Arial" w:cs="Arial"/>
                <w:sz w:val="23"/>
                <w:szCs w:val="23"/>
                <w:lang w:val="es-SV"/>
              </w:rPr>
            </w:pPr>
          </w:p>
          <w:p w:rsidR="006053C9" w:rsidRPr="006053C9" w:rsidRDefault="006053C9" w:rsidP="00090178">
            <w:pPr>
              <w:pStyle w:val="TableParagraph"/>
              <w:spacing w:line="300" w:lineRule="auto"/>
              <w:ind w:left="451" w:right="434" w:firstLine="79"/>
              <w:rPr>
                <w:rFonts w:ascii="Arial" w:eastAsia="Arial" w:hAnsi="Arial" w:cs="Arial"/>
                <w:sz w:val="20"/>
                <w:szCs w:val="20"/>
                <w:lang w:val="es-SV"/>
              </w:rPr>
            </w:pPr>
            <w:r w:rsidRPr="006053C9">
              <w:rPr>
                <w:rFonts w:ascii="Arial"/>
                <w:b/>
                <w:color w:val="282A2D"/>
                <w:w w:val="105"/>
                <w:sz w:val="20"/>
                <w:lang w:val="es-SV"/>
              </w:rPr>
              <w:t xml:space="preserve">Metas </w:t>
            </w:r>
            <w:r w:rsidRPr="006053C9">
              <w:rPr>
                <w:rFonts w:ascii="Arial"/>
                <w:b/>
                <w:color w:val="282A2D"/>
                <w:sz w:val="20"/>
                <w:lang w:val="es-SV"/>
              </w:rPr>
              <w:t>anuales</w:t>
            </w:r>
          </w:p>
        </w:tc>
        <w:tc>
          <w:tcPr>
            <w:tcW w:w="1659" w:type="dxa"/>
            <w:tcBorders>
              <w:top w:val="single" w:sz="6" w:space="0" w:color="646464"/>
              <w:left w:val="single" w:sz="6" w:space="0" w:color="808083"/>
              <w:bottom w:val="single" w:sz="6" w:space="0" w:color="77777C"/>
              <w:right w:val="single" w:sz="9" w:space="0" w:color="77777C"/>
            </w:tcBorders>
          </w:tcPr>
          <w:p w:rsidR="006053C9" w:rsidRPr="006053C9" w:rsidRDefault="006053C9" w:rsidP="00090178">
            <w:pPr>
              <w:pStyle w:val="TableParagraph"/>
              <w:spacing w:before="10"/>
              <w:rPr>
                <w:rFonts w:ascii="Arial" w:eastAsia="Arial" w:hAnsi="Arial" w:cs="Arial"/>
                <w:sz w:val="21"/>
                <w:szCs w:val="21"/>
                <w:lang w:val="es-SV"/>
              </w:rPr>
            </w:pPr>
          </w:p>
          <w:p w:rsidR="006053C9" w:rsidRPr="006053C9" w:rsidRDefault="006053C9" w:rsidP="00090178">
            <w:pPr>
              <w:pStyle w:val="TableParagraph"/>
              <w:spacing w:line="300" w:lineRule="auto"/>
              <w:ind w:left="438" w:right="431" w:firstLine="72"/>
              <w:rPr>
                <w:rFonts w:ascii="Arial" w:eastAsia="Arial" w:hAnsi="Arial" w:cs="Arial"/>
                <w:sz w:val="20"/>
                <w:szCs w:val="20"/>
                <w:lang w:val="es-SV"/>
              </w:rPr>
            </w:pPr>
            <w:r w:rsidRPr="006053C9">
              <w:rPr>
                <w:rFonts w:ascii="Arial"/>
                <w:b/>
                <w:color w:val="282A2D"/>
                <w:w w:val="105"/>
                <w:sz w:val="20"/>
                <w:lang w:val="es-SV"/>
              </w:rPr>
              <w:t>Metas periodo</w:t>
            </w:r>
          </w:p>
        </w:tc>
        <w:tc>
          <w:tcPr>
            <w:tcW w:w="2124" w:type="dxa"/>
            <w:tcBorders>
              <w:top w:val="single" w:sz="6" w:space="0" w:color="48484F"/>
              <w:left w:val="single" w:sz="9" w:space="0" w:color="77777C"/>
              <w:bottom w:val="single" w:sz="6" w:space="0" w:color="54575B"/>
              <w:right w:val="single" w:sz="6" w:space="0" w:color="747477"/>
            </w:tcBorders>
          </w:tcPr>
          <w:p w:rsidR="006053C9" w:rsidRPr="006053C9" w:rsidRDefault="006053C9" w:rsidP="00090178">
            <w:pPr>
              <w:pStyle w:val="TableParagraph"/>
              <w:spacing w:before="86" w:line="300" w:lineRule="auto"/>
              <w:ind w:left="100" w:right="137"/>
              <w:jc w:val="center"/>
              <w:rPr>
                <w:rFonts w:ascii="Arial" w:eastAsia="Arial" w:hAnsi="Arial" w:cs="Arial"/>
                <w:sz w:val="20"/>
                <w:szCs w:val="20"/>
                <w:lang w:val="es-SV"/>
              </w:rPr>
            </w:pPr>
            <w:r w:rsidRPr="006053C9">
              <w:rPr>
                <w:rFonts w:ascii="Arial"/>
                <w:b/>
                <w:color w:val="282A2D"/>
                <w:w w:val="105"/>
                <w:sz w:val="20"/>
                <w:lang w:val="es-SV"/>
              </w:rPr>
              <w:t>Metas/indicadores cumplidos en</w:t>
            </w:r>
            <w:r w:rsidRPr="006053C9">
              <w:rPr>
                <w:rFonts w:ascii="Arial"/>
                <w:b/>
                <w:color w:val="282A2D"/>
                <w:spacing w:val="-23"/>
                <w:w w:val="105"/>
                <w:sz w:val="20"/>
                <w:lang w:val="es-SV"/>
              </w:rPr>
              <w:t xml:space="preserve"> </w:t>
            </w:r>
            <w:r w:rsidRPr="006053C9">
              <w:rPr>
                <w:rFonts w:ascii="Arial"/>
                <w:b/>
                <w:color w:val="282A2D"/>
                <w:w w:val="105"/>
                <w:sz w:val="20"/>
                <w:lang w:val="es-SV"/>
              </w:rPr>
              <w:t>el</w:t>
            </w:r>
          </w:p>
          <w:p w:rsidR="006053C9" w:rsidRPr="006053C9" w:rsidRDefault="006053C9" w:rsidP="00090178">
            <w:pPr>
              <w:pStyle w:val="TableParagraph"/>
              <w:spacing w:before="9"/>
              <w:ind w:right="31"/>
              <w:jc w:val="center"/>
              <w:rPr>
                <w:rFonts w:ascii="Arial" w:eastAsia="Arial" w:hAnsi="Arial" w:cs="Arial"/>
                <w:sz w:val="20"/>
                <w:szCs w:val="20"/>
                <w:lang w:val="es-SV"/>
              </w:rPr>
            </w:pPr>
            <w:r w:rsidRPr="006053C9">
              <w:rPr>
                <w:rFonts w:ascii="Arial"/>
                <w:b/>
                <w:color w:val="282A2D"/>
                <w:w w:val="105"/>
                <w:sz w:val="20"/>
                <w:lang w:val="es-SV"/>
              </w:rPr>
              <w:t>periodo</w:t>
            </w:r>
          </w:p>
        </w:tc>
        <w:tc>
          <w:tcPr>
            <w:tcW w:w="1771" w:type="dxa"/>
            <w:tcBorders>
              <w:top w:val="single" w:sz="6" w:space="0" w:color="48484F"/>
              <w:left w:val="single" w:sz="6" w:space="0" w:color="747477"/>
              <w:bottom w:val="single" w:sz="6" w:space="0" w:color="706B74"/>
              <w:right w:val="single" w:sz="3" w:space="0" w:color="838383"/>
            </w:tcBorders>
          </w:tcPr>
          <w:p w:rsidR="006053C9" w:rsidRPr="006053C9" w:rsidRDefault="006053C9" w:rsidP="00090178">
            <w:pPr>
              <w:pStyle w:val="TableParagraph"/>
              <w:spacing w:before="4"/>
              <w:rPr>
                <w:rFonts w:ascii="Arial" w:eastAsia="Arial" w:hAnsi="Arial" w:cs="Arial"/>
                <w:sz w:val="19"/>
                <w:szCs w:val="19"/>
                <w:lang w:val="es-SV"/>
              </w:rPr>
            </w:pPr>
          </w:p>
          <w:p w:rsidR="006053C9" w:rsidRPr="006053C9" w:rsidRDefault="006053C9" w:rsidP="00090178">
            <w:pPr>
              <w:pStyle w:val="TableParagraph"/>
              <w:spacing w:line="300" w:lineRule="auto"/>
              <w:ind w:left="161" w:right="232" w:firstLine="453"/>
              <w:rPr>
                <w:rFonts w:ascii="Arial" w:eastAsia="Arial" w:hAnsi="Arial" w:cs="Arial"/>
                <w:sz w:val="20"/>
                <w:szCs w:val="20"/>
                <w:lang w:val="es-SV"/>
              </w:rPr>
            </w:pPr>
            <w:r w:rsidRPr="006053C9">
              <w:rPr>
                <w:rFonts w:ascii="Arial"/>
                <w:b/>
                <w:color w:val="282A2D"/>
                <w:w w:val="105"/>
                <w:sz w:val="20"/>
                <w:lang w:val="es-SV"/>
              </w:rPr>
              <w:t>% de cumplimiento</w:t>
            </w:r>
          </w:p>
        </w:tc>
      </w:tr>
      <w:tr w:rsidR="006053C9" w:rsidRPr="006053C9" w:rsidTr="00E53FB8">
        <w:trPr>
          <w:trHeight w:hRule="exact" w:val="374"/>
        </w:trPr>
        <w:tc>
          <w:tcPr>
            <w:tcW w:w="1917" w:type="dxa"/>
            <w:tcBorders>
              <w:top w:val="single" w:sz="6" w:space="0" w:color="57575B"/>
              <w:left w:val="single" w:sz="3" w:space="0" w:color="747477"/>
              <w:bottom w:val="single" w:sz="4" w:space="0" w:color="auto"/>
              <w:right w:val="single" w:sz="6" w:space="0" w:color="7C7C7C"/>
            </w:tcBorders>
          </w:tcPr>
          <w:p w:rsidR="006053C9" w:rsidRPr="006053C9" w:rsidRDefault="006053C9" w:rsidP="00090178">
            <w:pPr>
              <w:pStyle w:val="TableParagraph"/>
              <w:spacing w:before="105"/>
              <w:ind w:left="154"/>
              <w:rPr>
                <w:rFonts w:ascii="Arial" w:eastAsia="Arial" w:hAnsi="Arial" w:cs="Arial"/>
                <w:sz w:val="21"/>
                <w:szCs w:val="21"/>
                <w:lang w:val="es-SV"/>
              </w:rPr>
            </w:pPr>
            <w:r w:rsidRPr="006053C9">
              <w:rPr>
                <w:rFonts w:ascii="Arial" w:hAnsi="Arial"/>
                <w:color w:val="282A2D"/>
                <w:w w:val="105"/>
                <w:sz w:val="21"/>
                <w:lang w:val="es-SV"/>
              </w:rPr>
              <w:t>Implementación</w:t>
            </w:r>
          </w:p>
        </w:tc>
        <w:tc>
          <w:tcPr>
            <w:tcW w:w="1670" w:type="dxa"/>
            <w:tcBorders>
              <w:top w:val="single" w:sz="6" w:space="0" w:color="77777C"/>
              <w:left w:val="single" w:sz="6" w:space="0" w:color="7C7C7C"/>
              <w:bottom w:val="single" w:sz="4" w:space="0" w:color="auto"/>
              <w:right w:val="single" w:sz="6" w:space="0" w:color="808083"/>
            </w:tcBorders>
          </w:tcPr>
          <w:p w:rsidR="006053C9" w:rsidRPr="006053C9" w:rsidRDefault="006053C9" w:rsidP="00090178">
            <w:pPr>
              <w:pStyle w:val="TableParagraph"/>
              <w:spacing w:before="98"/>
              <w:ind w:left="120"/>
              <w:rPr>
                <w:rFonts w:ascii="Arial" w:eastAsia="Arial" w:hAnsi="Arial" w:cs="Arial"/>
                <w:sz w:val="21"/>
                <w:szCs w:val="21"/>
                <w:lang w:val="es-SV"/>
              </w:rPr>
            </w:pPr>
            <w:r w:rsidRPr="006053C9">
              <w:rPr>
                <w:rFonts w:ascii="Arial" w:hAnsi="Arial"/>
                <w:color w:val="282A2D"/>
                <w:w w:val="105"/>
                <w:sz w:val="21"/>
                <w:lang w:val="es-SV"/>
              </w:rPr>
              <w:t>Creación</w:t>
            </w:r>
            <w:r w:rsidRPr="006053C9">
              <w:rPr>
                <w:rFonts w:ascii="Arial" w:hAnsi="Arial"/>
                <w:color w:val="282A2D"/>
                <w:spacing w:val="-26"/>
                <w:w w:val="105"/>
                <w:sz w:val="21"/>
                <w:lang w:val="es-SV"/>
              </w:rPr>
              <w:t xml:space="preserve"> </w:t>
            </w:r>
            <w:r w:rsidRPr="006053C9">
              <w:rPr>
                <w:rFonts w:ascii="Arial" w:hAnsi="Arial"/>
                <w:color w:val="282A2D"/>
                <w:w w:val="105"/>
                <w:sz w:val="21"/>
                <w:lang w:val="es-SV"/>
              </w:rPr>
              <w:t>de</w:t>
            </w:r>
          </w:p>
        </w:tc>
        <w:tc>
          <w:tcPr>
            <w:tcW w:w="1659" w:type="dxa"/>
            <w:tcBorders>
              <w:top w:val="single" w:sz="6" w:space="0" w:color="77777C"/>
              <w:left w:val="single" w:sz="6" w:space="0" w:color="808083"/>
              <w:bottom w:val="single" w:sz="4" w:space="0" w:color="auto"/>
              <w:right w:val="single" w:sz="9" w:space="0" w:color="77777C"/>
            </w:tcBorders>
          </w:tcPr>
          <w:p w:rsidR="006053C9" w:rsidRPr="006053C9" w:rsidRDefault="006053C9" w:rsidP="00090178">
            <w:pPr>
              <w:pStyle w:val="TableParagraph"/>
              <w:spacing w:before="84"/>
              <w:ind w:left="107"/>
              <w:rPr>
                <w:rFonts w:ascii="Arial" w:eastAsia="Arial" w:hAnsi="Arial" w:cs="Arial"/>
                <w:sz w:val="21"/>
                <w:szCs w:val="21"/>
                <w:lang w:val="es-SV"/>
              </w:rPr>
            </w:pPr>
            <w:r w:rsidRPr="006053C9">
              <w:rPr>
                <w:rFonts w:ascii="Arial"/>
                <w:color w:val="282A2D"/>
                <w:sz w:val="21"/>
                <w:lang w:val="es-SV"/>
              </w:rPr>
              <w:t xml:space="preserve">enero </w:t>
            </w:r>
            <w:r w:rsidRPr="006053C9">
              <w:rPr>
                <w:rFonts w:ascii="Arial"/>
                <w:color w:val="3B3D41"/>
                <w:sz w:val="21"/>
                <w:lang w:val="es-SV"/>
              </w:rPr>
              <w:t>a</w:t>
            </w:r>
            <w:r w:rsidRPr="006053C9">
              <w:rPr>
                <w:rFonts w:ascii="Arial"/>
                <w:color w:val="3B3D41"/>
                <w:spacing w:val="46"/>
                <w:sz w:val="21"/>
                <w:lang w:val="es-SV"/>
              </w:rPr>
              <w:t xml:space="preserve"> </w:t>
            </w:r>
            <w:r w:rsidRPr="006053C9">
              <w:rPr>
                <w:rFonts w:ascii="Arial"/>
                <w:color w:val="282A2D"/>
                <w:sz w:val="21"/>
                <w:lang w:val="es-SV"/>
              </w:rPr>
              <w:t>junio</w:t>
            </w:r>
          </w:p>
        </w:tc>
        <w:tc>
          <w:tcPr>
            <w:tcW w:w="2124" w:type="dxa"/>
            <w:tcBorders>
              <w:top w:val="single" w:sz="6" w:space="0" w:color="54575B"/>
              <w:left w:val="single" w:sz="9" w:space="0" w:color="77777C"/>
              <w:bottom w:val="single" w:sz="4" w:space="0" w:color="auto"/>
              <w:right w:val="single" w:sz="13" w:space="0" w:color="777777"/>
            </w:tcBorders>
          </w:tcPr>
          <w:p w:rsidR="006053C9" w:rsidRPr="006053C9" w:rsidRDefault="006053C9" w:rsidP="00090178">
            <w:pPr>
              <w:pStyle w:val="TableParagraph"/>
              <w:spacing w:before="69"/>
              <w:ind w:left="100"/>
              <w:rPr>
                <w:rFonts w:ascii="Arial" w:eastAsia="Arial" w:hAnsi="Arial" w:cs="Arial"/>
                <w:sz w:val="21"/>
                <w:szCs w:val="21"/>
                <w:lang w:val="es-SV"/>
              </w:rPr>
            </w:pPr>
            <w:r w:rsidRPr="006053C9">
              <w:rPr>
                <w:rFonts w:ascii="Arial" w:hAnsi="Arial"/>
                <w:color w:val="282A2D"/>
                <w:sz w:val="21"/>
                <w:lang w:val="es-SV"/>
              </w:rPr>
              <w:t xml:space="preserve">Pruebas  </w:t>
            </w:r>
            <w:r w:rsidRPr="006053C9">
              <w:rPr>
                <w:rFonts w:ascii="Arial" w:hAnsi="Arial"/>
                <w:color w:val="3B3D41"/>
                <w:sz w:val="21"/>
                <w:lang w:val="es-SV"/>
              </w:rPr>
              <w:t>y</w:t>
            </w:r>
            <w:r w:rsidRPr="006053C9">
              <w:rPr>
                <w:rFonts w:ascii="Arial" w:hAnsi="Arial"/>
                <w:color w:val="3B3D41"/>
                <w:spacing w:val="27"/>
                <w:sz w:val="21"/>
                <w:lang w:val="es-SV"/>
              </w:rPr>
              <w:t xml:space="preserve"> </w:t>
            </w:r>
            <w:r w:rsidRPr="006053C9">
              <w:rPr>
                <w:rFonts w:ascii="Arial" w:hAnsi="Arial"/>
                <w:color w:val="3B3D41"/>
                <w:sz w:val="21"/>
                <w:lang w:val="es-SV"/>
              </w:rPr>
              <w:t>envió</w:t>
            </w:r>
          </w:p>
        </w:tc>
        <w:tc>
          <w:tcPr>
            <w:tcW w:w="1771" w:type="dxa"/>
            <w:tcBorders>
              <w:top w:val="single" w:sz="6" w:space="0" w:color="706B74"/>
              <w:left w:val="single" w:sz="13" w:space="0" w:color="777777"/>
              <w:bottom w:val="single" w:sz="4" w:space="0" w:color="auto"/>
              <w:right w:val="single" w:sz="9" w:space="0" w:color="838383"/>
            </w:tcBorders>
          </w:tcPr>
          <w:p w:rsidR="006053C9" w:rsidRPr="006053C9" w:rsidRDefault="006053C9" w:rsidP="00090178">
            <w:pPr>
              <w:pStyle w:val="TableParagraph"/>
              <w:spacing w:before="55"/>
              <w:ind w:left="88"/>
              <w:rPr>
                <w:rFonts w:ascii="Arial" w:eastAsia="Arial" w:hAnsi="Arial" w:cs="Arial"/>
                <w:sz w:val="21"/>
                <w:szCs w:val="21"/>
                <w:lang w:val="es-SV"/>
              </w:rPr>
            </w:pPr>
            <w:r w:rsidRPr="006053C9">
              <w:rPr>
                <w:rFonts w:ascii="Arial"/>
                <w:color w:val="3B3D41"/>
                <w:sz w:val="21"/>
                <w:lang w:val="es-SV"/>
              </w:rPr>
              <w:t>50%</w:t>
            </w:r>
          </w:p>
        </w:tc>
      </w:tr>
      <w:tr w:rsidR="006053C9" w:rsidRPr="006053C9" w:rsidTr="00E53FB8">
        <w:trPr>
          <w:trHeight w:hRule="exact" w:val="295"/>
        </w:trPr>
        <w:tc>
          <w:tcPr>
            <w:tcW w:w="1917" w:type="dxa"/>
            <w:tcBorders>
              <w:top w:val="single" w:sz="4" w:space="0" w:color="auto"/>
              <w:left w:val="single" w:sz="4" w:space="0" w:color="auto"/>
              <w:bottom w:val="single" w:sz="4" w:space="0" w:color="auto"/>
              <w:right w:val="single" w:sz="4" w:space="0" w:color="auto"/>
            </w:tcBorders>
          </w:tcPr>
          <w:p w:rsidR="006053C9" w:rsidRPr="006053C9" w:rsidRDefault="006053C9" w:rsidP="00090178">
            <w:pPr>
              <w:pStyle w:val="TableParagraph"/>
              <w:spacing w:before="33"/>
              <w:ind w:left="147"/>
              <w:rPr>
                <w:rFonts w:ascii="Arial" w:eastAsia="Arial" w:hAnsi="Arial" w:cs="Arial"/>
                <w:sz w:val="21"/>
                <w:szCs w:val="21"/>
                <w:lang w:val="es-SV"/>
              </w:rPr>
            </w:pPr>
            <w:r w:rsidRPr="006053C9">
              <w:rPr>
                <w:rFonts w:ascii="Arial"/>
                <w:color w:val="282A2D"/>
                <w:sz w:val="21"/>
                <w:lang w:val="es-SV"/>
              </w:rPr>
              <w:t>de</w:t>
            </w:r>
            <w:r w:rsidRPr="006053C9">
              <w:rPr>
                <w:rFonts w:ascii="Arial"/>
                <w:color w:val="282A2D"/>
                <w:spacing w:val="-7"/>
                <w:sz w:val="21"/>
                <w:lang w:val="es-SV"/>
              </w:rPr>
              <w:t xml:space="preserve"> </w:t>
            </w:r>
            <w:r w:rsidRPr="006053C9">
              <w:rPr>
                <w:rFonts w:ascii="Arial"/>
                <w:color w:val="282A2D"/>
                <w:sz w:val="21"/>
                <w:lang w:val="es-SV"/>
              </w:rPr>
              <w:t>las</w:t>
            </w:r>
          </w:p>
        </w:tc>
        <w:tc>
          <w:tcPr>
            <w:tcW w:w="1670" w:type="dxa"/>
            <w:tcBorders>
              <w:top w:val="single" w:sz="4" w:space="0" w:color="auto"/>
              <w:left w:val="single" w:sz="4" w:space="0" w:color="auto"/>
              <w:bottom w:val="single" w:sz="4" w:space="0" w:color="auto"/>
              <w:right w:val="single" w:sz="4" w:space="0" w:color="auto"/>
            </w:tcBorders>
          </w:tcPr>
          <w:p w:rsidR="006053C9" w:rsidRPr="006053C9" w:rsidRDefault="006053C9" w:rsidP="00090178">
            <w:pPr>
              <w:pStyle w:val="TableParagraph"/>
              <w:spacing w:before="19"/>
              <w:ind w:left="120"/>
              <w:rPr>
                <w:rFonts w:ascii="Arial" w:eastAsia="Arial" w:hAnsi="Arial" w:cs="Arial"/>
                <w:sz w:val="21"/>
                <w:szCs w:val="21"/>
                <w:lang w:val="es-SV"/>
              </w:rPr>
            </w:pPr>
            <w:r w:rsidRPr="006053C9">
              <w:rPr>
                <w:rFonts w:ascii="Arial" w:hAnsi="Arial"/>
                <w:color w:val="3B3D41"/>
                <w:w w:val="105"/>
                <w:sz w:val="21"/>
                <w:lang w:val="es-SV"/>
              </w:rPr>
              <w:t>envió</w:t>
            </w:r>
            <w:r w:rsidRPr="006053C9">
              <w:rPr>
                <w:rFonts w:ascii="Arial" w:hAnsi="Arial"/>
                <w:color w:val="3B3D41"/>
                <w:spacing w:val="4"/>
                <w:w w:val="105"/>
                <w:sz w:val="21"/>
                <w:lang w:val="es-SV"/>
              </w:rPr>
              <w:t xml:space="preserve"> </w:t>
            </w:r>
            <w:r w:rsidRPr="006053C9">
              <w:rPr>
                <w:rFonts w:ascii="Arial" w:hAnsi="Arial"/>
                <w:color w:val="282A2D"/>
                <w:w w:val="105"/>
                <w:sz w:val="21"/>
                <w:lang w:val="es-SV"/>
              </w:rPr>
              <w:t>de</w:t>
            </w:r>
          </w:p>
        </w:tc>
        <w:tc>
          <w:tcPr>
            <w:tcW w:w="1659" w:type="dxa"/>
            <w:tcBorders>
              <w:top w:val="single" w:sz="4" w:space="0" w:color="auto"/>
              <w:left w:val="single" w:sz="4" w:space="0" w:color="auto"/>
              <w:bottom w:val="single" w:sz="4" w:space="0" w:color="auto"/>
              <w:right w:val="single" w:sz="4" w:space="0" w:color="auto"/>
            </w:tcBorders>
          </w:tcPr>
          <w:p w:rsidR="006053C9" w:rsidRPr="006053C9" w:rsidRDefault="006053C9" w:rsidP="00090178">
            <w:pPr>
              <w:pStyle w:val="TableParagraph"/>
              <w:spacing w:before="12"/>
              <w:ind w:left="107"/>
              <w:rPr>
                <w:rFonts w:ascii="Arial" w:eastAsia="Arial" w:hAnsi="Arial" w:cs="Arial"/>
                <w:sz w:val="21"/>
                <w:szCs w:val="21"/>
                <w:lang w:val="es-SV"/>
              </w:rPr>
            </w:pPr>
            <w:r w:rsidRPr="006053C9">
              <w:rPr>
                <w:rFonts w:ascii="Arial"/>
                <w:color w:val="282A2D"/>
                <w:w w:val="105"/>
                <w:sz w:val="21"/>
                <w:lang w:val="es-SV"/>
              </w:rPr>
              <w:t>del</w:t>
            </w:r>
            <w:r w:rsidRPr="006053C9">
              <w:rPr>
                <w:rFonts w:ascii="Arial"/>
                <w:color w:val="282A2D"/>
                <w:spacing w:val="19"/>
                <w:w w:val="105"/>
                <w:sz w:val="21"/>
                <w:lang w:val="es-SV"/>
              </w:rPr>
              <w:t xml:space="preserve"> </w:t>
            </w:r>
            <w:r w:rsidRPr="006053C9">
              <w:rPr>
                <w:rFonts w:ascii="Arial"/>
                <w:color w:val="3B3D41"/>
                <w:spacing w:val="-5"/>
                <w:w w:val="105"/>
                <w:sz w:val="21"/>
                <w:lang w:val="es-SV"/>
              </w:rPr>
              <w:t>2017</w:t>
            </w:r>
          </w:p>
        </w:tc>
        <w:tc>
          <w:tcPr>
            <w:tcW w:w="2124" w:type="dxa"/>
            <w:tcBorders>
              <w:top w:val="single" w:sz="4" w:space="0" w:color="auto"/>
              <w:left w:val="single" w:sz="4" w:space="0" w:color="auto"/>
              <w:bottom w:val="single" w:sz="4" w:space="0" w:color="auto"/>
              <w:right w:val="single" w:sz="4" w:space="0" w:color="auto"/>
            </w:tcBorders>
          </w:tcPr>
          <w:p w:rsidR="006053C9" w:rsidRPr="006053C9" w:rsidRDefault="006053C9" w:rsidP="00090178">
            <w:pPr>
              <w:pStyle w:val="TableParagraph"/>
              <w:spacing w:line="239" w:lineRule="exact"/>
              <w:ind w:left="100"/>
              <w:rPr>
                <w:rFonts w:ascii="Arial" w:eastAsia="Arial" w:hAnsi="Arial" w:cs="Arial"/>
                <w:sz w:val="21"/>
                <w:szCs w:val="21"/>
                <w:lang w:val="es-SV"/>
              </w:rPr>
            </w:pPr>
            <w:r w:rsidRPr="006053C9">
              <w:rPr>
                <w:rFonts w:ascii="Arial"/>
                <w:color w:val="282A2D"/>
                <w:w w:val="105"/>
                <w:sz w:val="21"/>
                <w:lang w:val="es-SV"/>
              </w:rPr>
              <w:t xml:space="preserve">de </w:t>
            </w:r>
            <w:r w:rsidRPr="006053C9">
              <w:rPr>
                <w:rFonts w:ascii="Arial"/>
                <w:color w:val="3B3D41"/>
                <w:w w:val="105"/>
                <w:sz w:val="21"/>
                <w:lang w:val="es-SV"/>
              </w:rPr>
              <w:t>una parte</w:t>
            </w:r>
            <w:r w:rsidRPr="006053C9">
              <w:rPr>
                <w:rFonts w:ascii="Arial"/>
                <w:color w:val="3B3D41"/>
                <w:spacing w:val="-1"/>
                <w:w w:val="105"/>
                <w:sz w:val="21"/>
                <w:lang w:val="es-SV"/>
              </w:rPr>
              <w:t xml:space="preserve"> </w:t>
            </w:r>
            <w:r w:rsidRPr="006053C9">
              <w:rPr>
                <w:rFonts w:ascii="Arial"/>
                <w:color w:val="282A2D"/>
                <w:w w:val="105"/>
                <w:sz w:val="21"/>
                <w:lang w:val="es-SV"/>
              </w:rPr>
              <w:t>de</w:t>
            </w:r>
          </w:p>
        </w:tc>
        <w:tc>
          <w:tcPr>
            <w:tcW w:w="1771" w:type="dxa"/>
            <w:tcBorders>
              <w:top w:val="single" w:sz="4" w:space="0" w:color="auto"/>
              <w:left w:val="single" w:sz="4" w:space="0" w:color="auto"/>
              <w:bottom w:val="single" w:sz="4" w:space="0" w:color="auto"/>
              <w:right w:val="single" w:sz="4" w:space="0" w:color="auto"/>
            </w:tcBorders>
          </w:tcPr>
          <w:p w:rsidR="006053C9" w:rsidRPr="006053C9" w:rsidRDefault="006053C9" w:rsidP="00090178">
            <w:pPr>
              <w:rPr>
                <w:lang w:val="es-SV"/>
              </w:rPr>
            </w:pPr>
          </w:p>
        </w:tc>
      </w:tr>
      <w:tr w:rsidR="006053C9" w:rsidRPr="006053C9" w:rsidTr="00E53FB8">
        <w:trPr>
          <w:trHeight w:hRule="exact" w:val="302"/>
        </w:trPr>
        <w:tc>
          <w:tcPr>
            <w:tcW w:w="1917" w:type="dxa"/>
            <w:tcBorders>
              <w:top w:val="single" w:sz="4" w:space="0" w:color="auto"/>
              <w:left w:val="single" w:sz="4" w:space="0" w:color="auto"/>
              <w:bottom w:val="single" w:sz="4" w:space="0" w:color="auto"/>
              <w:right w:val="single" w:sz="4" w:space="0" w:color="auto"/>
            </w:tcBorders>
          </w:tcPr>
          <w:p w:rsidR="006053C9" w:rsidRPr="006053C9" w:rsidRDefault="006053C9" w:rsidP="00090178">
            <w:pPr>
              <w:pStyle w:val="TableParagraph"/>
              <w:spacing w:before="26"/>
              <w:ind w:left="138"/>
              <w:rPr>
                <w:rFonts w:ascii="Arial" w:eastAsia="Arial" w:hAnsi="Arial" w:cs="Arial"/>
                <w:sz w:val="21"/>
                <w:szCs w:val="21"/>
                <w:lang w:val="es-SV"/>
              </w:rPr>
            </w:pPr>
            <w:r w:rsidRPr="006053C9">
              <w:rPr>
                <w:rFonts w:ascii="Arial"/>
                <w:color w:val="282A2D"/>
                <w:w w:val="105"/>
                <w:sz w:val="21"/>
                <w:lang w:val="es-SV"/>
              </w:rPr>
              <w:lastRenderedPageBreak/>
              <w:t>herramientas</w:t>
            </w:r>
          </w:p>
        </w:tc>
        <w:tc>
          <w:tcPr>
            <w:tcW w:w="1670" w:type="dxa"/>
            <w:tcBorders>
              <w:top w:val="single" w:sz="4" w:space="0" w:color="auto"/>
              <w:left w:val="single" w:sz="4" w:space="0" w:color="auto"/>
              <w:bottom w:val="single" w:sz="4" w:space="0" w:color="auto"/>
              <w:right w:val="single" w:sz="4" w:space="0" w:color="auto"/>
            </w:tcBorders>
          </w:tcPr>
          <w:p w:rsidR="006053C9" w:rsidRPr="006053C9" w:rsidRDefault="006053C9" w:rsidP="00090178">
            <w:pPr>
              <w:pStyle w:val="TableParagraph"/>
              <w:spacing w:before="19"/>
              <w:ind w:left="135"/>
              <w:rPr>
                <w:rFonts w:ascii="Arial" w:eastAsia="Arial" w:hAnsi="Arial" w:cs="Arial"/>
                <w:sz w:val="21"/>
                <w:szCs w:val="21"/>
                <w:lang w:val="es-SV"/>
              </w:rPr>
            </w:pPr>
            <w:r w:rsidRPr="006053C9">
              <w:rPr>
                <w:rFonts w:ascii="Arial"/>
                <w:color w:val="282A2D"/>
                <w:sz w:val="21"/>
                <w:lang w:val="es-SV"/>
              </w:rPr>
              <w:t>boletas</w:t>
            </w:r>
            <w:r w:rsidRPr="006053C9">
              <w:rPr>
                <w:rFonts w:ascii="Arial"/>
                <w:color w:val="282A2D"/>
                <w:spacing w:val="34"/>
                <w:sz w:val="21"/>
                <w:lang w:val="es-SV"/>
              </w:rPr>
              <w:t xml:space="preserve"> </w:t>
            </w:r>
            <w:r w:rsidRPr="006053C9">
              <w:rPr>
                <w:rFonts w:ascii="Arial"/>
                <w:color w:val="282A2D"/>
                <w:sz w:val="21"/>
                <w:lang w:val="es-SV"/>
              </w:rPr>
              <w:t>de</w:t>
            </w:r>
          </w:p>
        </w:tc>
        <w:tc>
          <w:tcPr>
            <w:tcW w:w="1659" w:type="dxa"/>
            <w:tcBorders>
              <w:top w:val="single" w:sz="4" w:space="0" w:color="auto"/>
              <w:left w:val="single" w:sz="4" w:space="0" w:color="auto"/>
              <w:bottom w:val="single" w:sz="4" w:space="0" w:color="auto"/>
              <w:right w:val="single" w:sz="4" w:space="0" w:color="auto"/>
            </w:tcBorders>
          </w:tcPr>
          <w:p w:rsidR="006053C9" w:rsidRPr="006053C9" w:rsidRDefault="006053C9" w:rsidP="00090178">
            <w:pPr>
              <w:rPr>
                <w:lang w:val="es-SV"/>
              </w:rPr>
            </w:pPr>
          </w:p>
        </w:tc>
        <w:tc>
          <w:tcPr>
            <w:tcW w:w="2124" w:type="dxa"/>
            <w:tcBorders>
              <w:top w:val="single" w:sz="4" w:space="0" w:color="auto"/>
              <w:left w:val="single" w:sz="4" w:space="0" w:color="auto"/>
              <w:bottom w:val="single" w:sz="4" w:space="0" w:color="auto"/>
              <w:right w:val="single" w:sz="4" w:space="0" w:color="auto"/>
            </w:tcBorders>
          </w:tcPr>
          <w:p w:rsidR="006053C9" w:rsidRPr="006053C9" w:rsidRDefault="006053C9" w:rsidP="00090178">
            <w:pPr>
              <w:pStyle w:val="TableParagraph"/>
              <w:spacing w:line="239" w:lineRule="exact"/>
              <w:ind w:left="104"/>
              <w:rPr>
                <w:rFonts w:ascii="Arial" w:eastAsia="Arial" w:hAnsi="Arial" w:cs="Arial"/>
                <w:sz w:val="21"/>
                <w:szCs w:val="21"/>
                <w:lang w:val="es-SV"/>
              </w:rPr>
            </w:pPr>
            <w:r w:rsidRPr="006053C9">
              <w:rPr>
                <w:rFonts w:ascii="Arial"/>
                <w:color w:val="282A2D"/>
                <w:sz w:val="21"/>
                <w:lang w:val="es-SV"/>
              </w:rPr>
              <w:t>las</w:t>
            </w:r>
            <w:r w:rsidRPr="006053C9">
              <w:rPr>
                <w:rFonts w:ascii="Arial"/>
                <w:color w:val="282A2D"/>
                <w:spacing w:val="25"/>
                <w:sz w:val="21"/>
                <w:lang w:val="es-SV"/>
              </w:rPr>
              <w:t xml:space="preserve"> </w:t>
            </w:r>
            <w:r w:rsidRPr="006053C9">
              <w:rPr>
                <w:rFonts w:ascii="Arial"/>
                <w:color w:val="282A2D"/>
                <w:sz w:val="21"/>
                <w:lang w:val="es-SV"/>
              </w:rPr>
              <w:t>boletas.</w:t>
            </w:r>
          </w:p>
        </w:tc>
        <w:tc>
          <w:tcPr>
            <w:tcW w:w="1771" w:type="dxa"/>
            <w:tcBorders>
              <w:top w:val="single" w:sz="4" w:space="0" w:color="auto"/>
              <w:left w:val="single" w:sz="4" w:space="0" w:color="auto"/>
              <w:bottom w:val="single" w:sz="4" w:space="0" w:color="auto"/>
              <w:right w:val="single" w:sz="4" w:space="0" w:color="auto"/>
            </w:tcBorders>
          </w:tcPr>
          <w:p w:rsidR="006053C9" w:rsidRPr="006053C9" w:rsidRDefault="006053C9" w:rsidP="00090178">
            <w:pPr>
              <w:rPr>
                <w:lang w:val="es-SV"/>
              </w:rPr>
            </w:pPr>
          </w:p>
        </w:tc>
      </w:tr>
      <w:tr w:rsidR="006053C9" w:rsidRPr="006053C9" w:rsidTr="00E53FB8">
        <w:trPr>
          <w:trHeight w:hRule="exact" w:val="292"/>
        </w:trPr>
        <w:tc>
          <w:tcPr>
            <w:tcW w:w="1917" w:type="dxa"/>
            <w:tcBorders>
              <w:top w:val="single" w:sz="4" w:space="0" w:color="auto"/>
              <w:left w:val="single" w:sz="16" w:space="0" w:color="000000"/>
              <w:bottom w:val="nil"/>
              <w:right w:val="single" w:sz="6" w:space="0" w:color="77777C"/>
            </w:tcBorders>
          </w:tcPr>
          <w:p w:rsidR="006053C9" w:rsidRPr="006053C9" w:rsidRDefault="006053C9" w:rsidP="00090178">
            <w:pPr>
              <w:pStyle w:val="TableParagraph"/>
              <w:spacing w:before="12"/>
              <w:ind w:left="138"/>
              <w:rPr>
                <w:rFonts w:ascii="Arial" w:eastAsia="Arial" w:hAnsi="Arial" w:cs="Arial"/>
                <w:sz w:val="21"/>
                <w:szCs w:val="21"/>
                <w:lang w:val="es-SV"/>
              </w:rPr>
            </w:pPr>
            <w:r w:rsidRPr="006053C9">
              <w:rPr>
                <w:rFonts w:ascii="Arial"/>
                <w:color w:val="282A2D"/>
                <w:spacing w:val="2"/>
                <w:sz w:val="21"/>
                <w:lang w:val="es-SV"/>
              </w:rPr>
              <w:t>digitale</w:t>
            </w:r>
            <w:r w:rsidRPr="006053C9">
              <w:rPr>
                <w:rFonts w:ascii="Arial"/>
                <w:color w:val="525256"/>
                <w:spacing w:val="2"/>
                <w:sz w:val="21"/>
                <w:lang w:val="es-SV"/>
              </w:rPr>
              <w:t>s</w:t>
            </w:r>
            <w:r w:rsidRPr="006053C9">
              <w:rPr>
                <w:rFonts w:ascii="Arial"/>
                <w:color w:val="525256"/>
                <w:spacing w:val="9"/>
                <w:sz w:val="21"/>
                <w:lang w:val="es-SV"/>
              </w:rPr>
              <w:t xml:space="preserve"> </w:t>
            </w:r>
            <w:r w:rsidRPr="006053C9">
              <w:rPr>
                <w:rFonts w:ascii="Arial"/>
                <w:color w:val="3B3D41"/>
                <w:sz w:val="21"/>
                <w:lang w:val="es-SV"/>
              </w:rPr>
              <w:t>creadas</w:t>
            </w:r>
          </w:p>
        </w:tc>
        <w:tc>
          <w:tcPr>
            <w:tcW w:w="1670" w:type="dxa"/>
            <w:tcBorders>
              <w:top w:val="single" w:sz="4" w:space="0" w:color="auto"/>
              <w:left w:val="single" w:sz="6" w:space="0" w:color="77777C"/>
              <w:bottom w:val="nil"/>
              <w:right w:val="single" w:sz="6" w:space="0" w:color="808083"/>
            </w:tcBorders>
          </w:tcPr>
          <w:p w:rsidR="006053C9" w:rsidRPr="006053C9" w:rsidRDefault="006053C9" w:rsidP="00090178">
            <w:pPr>
              <w:pStyle w:val="TableParagraph"/>
              <w:spacing w:before="12"/>
              <w:ind w:left="135"/>
              <w:rPr>
                <w:rFonts w:ascii="Arial" w:eastAsia="Arial" w:hAnsi="Arial" w:cs="Arial"/>
                <w:sz w:val="21"/>
                <w:szCs w:val="21"/>
                <w:lang w:val="es-SV"/>
              </w:rPr>
            </w:pPr>
            <w:r w:rsidRPr="006053C9">
              <w:rPr>
                <w:rFonts w:ascii="Arial"/>
                <w:color w:val="282A2D"/>
                <w:w w:val="105"/>
                <w:sz w:val="21"/>
                <w:lang w:val="es-SV"/>
              </w:rPr>
              <w:t>pago</w:t>
            </w:r>
            <w:r w:rsidRPr="006053C9">
              <w:rPr>
                <w:rFonts w:ascii="Arial"/>
                <w:color w:val="282A2D"/>
                <w:spacing w:val="56"/>
                <w:w w:val="105"/>
                <w:sz w:val="21"/>
                <w:lang w:val="es-SV"/>
              </w:rPr>
              <w:t xml:space="preserve"> </w:t>
            </w:r>
            <w:r w:rsidRPr="006053C9">
              <w:rPr>
                <w:rFonts w:ascii="Arial"/>
                <w:color w:val="282A2D"/>
                <w:w w:val="105"/>
                <w:sz w:val="21"/>
                <w:lang w:val="es-SV"/>
              </w:rPr>
              <w:t>por</w:t>
            </w:r>
          </w:p>
        </w:tc>
        <w:tc>
          <w:tcPr>
            <w:tcW w:w="1659" w:type="dxa"/>
            <w:tcBorders>
              <w:top w:val="single" w:sz="4" w:space="0" w:color="auto"/>
              <w:left w:val="single" w:sz="6" w:space="0" w:color="808083"/>
              <w:bottom w:val="nil"/>
              <w:right w:val="single" w:sz="3" w:space="0" w:color="7C7C7C"/>
            </w:tcBorders>
          </w:tcPr>
          <w:p w:rsidR="006053C9" w:rsidRPr="006053C9" w:rsidRDefault="006053C9" w:rsidP="00090178">
            <w:pPr>
              <w:rPr>
                <w:lang w:val="es-SV"/>
              </w:rPr>
            </w:pPr>
          </w:p>
        </w:tc>
        <w:tc>
          <w:tcPr>
            <w:tcW w:w="2124" w:type="dxa"/>
            <w:tcBorders>
              <w:top w:val="single" w:sz="4" w:space="0" w:color="auto"/>
              <w:left w:val="single" w:sz="3" w:space="0" w:color="7C7C7C"/>
              <w:bottom w:val="nil"/>
              <w:right w:val="single" w:sz="10" w:space="0" w:color="777777"/>
            </w:tcBorders>
          </w:tcPr>
          <w:p w:rsidR="006053C9" w:rsidRPr="006053C9" w:rsidRDefault="006053C9" w:rsidP="00090178">
            <w:pPr>
              <w:rPr>
                <w:lang w:val="es-SV"/>
              </w:rPr>
            </w:pPr>
          </w:p>
        </w:tc>
        <w:tc>
          <w:tcPr>
            <w:tcW w:w="1771" w:type="dxa"/>
            <w:tcBorders>
              <w:top w:val="single" w:sz="4" w:space="0" w:color="auto"/>
              <w:left w:val="single" w:sz="10" w:space="0" w:color="777777"/>
              <w:bottom w:val="nil"/>
              <w:right w:val="single" w:sz="9" w:space="0" w:color="838383"/>
            </w:tcBorders>
          </w:tcPr>
          <w:p w:rsidR="006053C9" w:rsidRPr="006053C9" w:rsidRDefault="006053C9" w:rsidP="00090178">
            <w:pPr>
              <w:rPr>
                <w:lang w:val="es-SV"/>
              </w:rPr>
            </w:pPr>
          </w:p>
        </w:tc>
      </w:tr>
      <w:tr w:rsidR="006053C9" w:rsidRPr="006053C9" w:rsidTr="00090178">
        <w:trPr>
          <w:trHeight w:hRule="exact" w:val="295"/>
        </w:trPr>
        <w:tc>
          <w:tcPr>
            <w:tcW w:w="1917" w:type="dxa"/>
            <w:tcBorders>
              <w:top w:val="nil"/>
              <w:left w:val="single" w:sz="16" w:space="0" w:color="000000"/>
              <w:bottom w:val="nil"/>
              <w:right w:val="single" w:sz="6" w:space="0" w:color="77777C"/>
            </w:tcBorders>
          </w:tcPr>
          <w:p w:rsidR="006053C9" w:rsidRPr="006053C9" w:rsidRDefault="006053C9" w:rsidP="00090178">
            <w:pPr>
              <w:rPr>
                <w:lang w:val="es-SV"/>
              </w:rPr>
            </w:pPr>
          </w:p>
        </w:tc>
        <w:tc>
          <w:tcPr>
            <w:tcW w:w="1670" w:type="dxa"/>
            <w:tcBorders>
              <w:top w:val="nil"/>
              <w:left w:val="single" w:sz="6" w:space="0" w:color="77777C"/>
              <w:bottom w:val="nil"/>
              <w:right w:val="single" w:sz="3" w:space="0" w:color="646464"/>
            </w:tcBorders>
          </w:tcPr>
          <w:p w:rsidR="006053C9" w:rsidRPr="006053C9" w:rsidRDefault="006053C9" w:rsidP="00090178">
            <w:pPr>
              <w:pStyle w:val="TableParagraph"/>
              <w:spacing w:before="15"/>
              <w:ind w:left="127"/>
              <w:rPr>
                <w:rFonts w:ascii="Arial" w:eastAsia="Arial" w:hAnsi="Arial" w:cs="Arial"/>
                <w:sz w:val="21"/>
                <w:szCs w:val="21"/>
                <w:lang w:val="es-SV"/>
              </w:rPr>
            </w:pPr>
            <w:r w:rsidRPr="006053C9">
              <w:rPr>
                <w:rFonts w:ascii="Arial"/>
                <w:color w:val="3B3D41"/>
                <w:w w:val="105"/>
                <w:sz w:val="21"/>
                <w:lang w:val="es-SV"/>
              </w:rPr>
              <w:t>correo</w:t>
            </w:r>
          </w:p>
        </w:tc>
        <w:tc>
          <w:tcPr>
            <w:tcW w:w="1659" w:type="dxa"/>
            <w:tcBorders>
              <w:top w:val="nil"/>
              <w:left w:val="single" w:sz="3" w:space="0" w:color="646464"/>
              <w:bottom w:val="nil"/>
              <w:right w:val="single" w:sz="3" w:space="0" w:color="7C7C7C"/>
            </w:tcBorders>
          </w:tcPr>
          <w:p w:rsidR="006053C9" w:rsidRPr="006053C9" w:rsidRDefault="006053C9" w:rsidP="00090178">
            <w:pPr>
              <w:rPr>
                <w:lang w:val="es-SV"/>
              </w:rPr>
            </w:pPr>
          </w:p>
        </w:tc>
        <w:tc>
          <w:tcPr>
            <w:tcW w:w="2124" w:type="dxa"/>
            <w:tcBorders>
              <w:top w:val="nil"/>
              <w:left w:val="single" w:sz="3" w:space="0" w:color="7C7C7C"/>
              <w:bottom w:val="nil"/>
              <w:right w:val="single" w:sz="6" w:space="0" w:color="777777"/>
            </w:tcBorders>
          </w:tcPr>
          <w:p w:rsidR="006053C9" w:rsidRPr="006053C9" w:rsidRDefault="006053C9" w:rsidP="00090178">
            <w:pPr>
              <w:rPr>
                <w:lang w:val="es-SV"/>
              </w:rPr>
            </w:pPr>
          </w:p>
        </w:tc>
        <w:tc>
          <w:tcPr>
            <w:tcW w:w="1771" w:type="dxa"/>
            <w:tcBorders>
              <w:top w:val="nil"/>
              <w:left w:val="single" w:sz="6" w:space="0" w:color="777777"/>
              <w:bottom w:val="nil"/>
              <w:right w:val="single" w:sz="3" w:space="0" w:color="838383"/>
            </w:tcBorders>
          </w:tcPr>
          <w:p w:rsidR="006053C9" w:rsidRPr="006053C9" w:rsidRDefault="006053C9" w:rsidP="00090178">
            <w:pPr>
              <w:rPr>
                <w:lang w:val="es-SV"/>
              </w:rPr>
            </w:pPr>
          </w:p>
        </w:tc>
      </w:tr>
      <w:tr w:rsidR="006053C9" w:rsidRPr="006053C9" w:rsidTr="006053C9">
        <w:trPr>
          <w:trHeight w:hRule="exact" w:val="233"/>
        </w:trPr>
        <w:tc>
          <w:tcPr>
            <w:tcW w:w="1917" w:type="dxa"/>
            <w:tcBorders>
              <w:top w:val="nil"/>
              <w:left w:val="single" w:sz="16" w:space="0" w:color="000000"/>
              <w:bottom w:val="single" w:sz="4" w:space="0" w:color="auto"/>
              <w:right w:val="single" w:sz="6" w:space="0" w:color="77777C"/>
            </w:tcBorders>
          </w:tcPr>
          <w:p w:rsidR="006053C9" w:rsidRPr="006053C9" w:rsidRDefault="006053C9" w:rsidP="00090178">
            <w:pPr>
              <w:rPr>
                <w:lang w:val="es-SV"/>
              </w:rPr>
            </w:pPr>
          </w:p>
        </w:tc>
        <w:tc>
          <w:tcPr>
            <w:tcW w:w="1670" w:type="dxa"/>
            <w:tcBorders>
              <w:top w:val="nil"/>
              <w:left w:val="single" w:sz="6" w:space="0" w:color="77777C"/>
              <w:bottom w:val="single" w:sz="4" w:space="0" w:color="auto"/>
              <w:right w:val="single" w:sz="3" w:space="0" w:color="646464"/>
            </w:tcBorders>
          </w:tcPr>
          <w:p w:rsidR="006053C9" w:rsidRPr="006053C9" w:rsidRDefault="006053C9" w:rsidP="00090178">
            <w:pPr>
              <w:pStyle w:val="TableParagraph"/>
              <w:spacing w:before="15"/>
              <w:ind w:left="135"/>
              <w:rPr>
                <w:rFonts w:ascii="Arial" w:eastAsia="Arial" w:hAnsi="Arial" w:cs="Arial"/>
                <w:sz w:val="21"/>
                <w:szCs w:val="21"/>
                <w:lang w:val="es-SV"/>
              </w:rPr>
            </w:pPr>
            <w:r w:rsidRPr="006053C9">
              <w:rPr>
                <w:rFonts w:ascii="Arial" w:hAnsi="Arial"/>
                <w:color w:val="3B3D41"/>
                <w:w w:val="105"/>
                <w:sz w:val="21"/>
                <w:lang w:val="es-SV"/>
              </w:rPr>
              <w:t>electrónico</w:t>
            </w:r>
          </w:p>
        </w:tc>
        <w:tc>
          <w:tcPr>
            <w:tcW w:w="1659" w:type="dxa"/>
            <w:tcBorders>
              <w:top w:val="nil"/>
              <w:left w:val="single" w:sz="3" w:space="0" w:color="646464"/>
              <w:bottom w:val="single" w:sz="4" w:space="0" w:color="auto"/>
              <w:right w:val="single" w:sz="3" w:space="0" w:color="7C7C7C"/>
            </w:tcBorders>
          </w:tcPr>
          <w:p w:rsidR="006053C9" w:rsidRPr="006053C9" w:rsidRDefault="006053C9" w:rsidP="00090178">
            <w:pPr>
              <w:rPr>
                <w:lang w:val="es-SV"/>
              </w:rPr>
            </w:pPr>
          </w:p>
        </w:tc>
        <w:tc>
          <w:tcPr>
            <w:tcW w:w="2124" w:type="dxa"/>
            <w:tcBorders>
              <w:top w:val="nil"/>
              <w:left w:val="single" w:sz="3" w:space="0" w:color="7C7C7C"/>
              <w:bottom w:val="single" w:sz="4" w:space="0" w:color="auto"/>
              <w:right w:val="single" w:sz="6" w:space="0" w:color="777777"/>
            </w:tcBorders>
          </w:tcPr>
          <w:p w:rsidR="006053C9" w:rsidRPr="006053C9" w:rsidRDefault="006053C9" w:rsidP="00090178">
            <w:pPr>
              <w:rPr>
                <w:lang w:val="es-SV"/>
              </w:rPr>
            </w:pPr>
          </w:p>
        </w:tc>
        <w:tc>
          <w:tcPr>
            <w:tcW w:w="1771" w:type="dxa"/>
            <w:tcBorders>
              <w:top w:val="nil"/>
              <w:left w:val="single" w:sz="6" w:space="0" w:color="777777"/>
              <w:bottom w:val="single" w:sz="4" w:space="0" w:color="auto"/>
              <w:right w:val="single" w:sz="3" w:space="0" w:color="838383"/>
            </w:tcBorders>
          </w:tcPr>
          <w:p w:rsidR="006053C9" w:rsidRPr="006053C9" w:rsidRDefault="006053C9" w:rsidP="00090178">
            <w:pPr>
              <w:rPr>
                <w:lang w:val="es-SV"/>
              </w:rPr>
            </w:pPr>
          </w:p>
        </w:tc>
      </w:tr>
      <w:tr w:rsidR="006053C9" w:rsidRPr="006053C9" w:rsidTr="006053C9">
        <w:trPr>
          <w:trHeight w:hRule="exact" w:val="815"/>
        </w:trPr>
        <w:tc>
          <w:tcPr>
            <w:tcW w:w="1917" w:type="dxa"/>
            <w:tcBorders>
              <w:top w:val="single" w:sz="4" w:space="0" w:color="auto"/>
              <w:left w:val="single" w:sz="4" w:space="0" w:color="auto"/>
              <w:bottom w:val="single" w:sz="4" w:space="0" w:color="auto"/>
              <w:right w:val="single" w:sz="4" w:space="0" w:color="auto"/>
            </w:tcBorders>
          </w:tcPr>
          <w:p w:rsidR="006053C9" w:rsidRPr="006053C9" w:rsidRDefault="006053C9" w:rsidP="00090178">
            <w:pPr>
              <w:pStyle w:val="TableParagraph"/>
              <w:spacing w:before="32" w:line="280" w:lineRule="atLeast"/>
              <w:ind w:left="145" w:right="97"/>
              <w:rPr>
                <w:rFonts w:ascii="Arial" w:eastAsia="Arial" w:hAnsi="Arial" w:cs="Arial"/>
                <w:sz w:val="21"/>
                <w:szCs w:val="21"/>
                <w:lang w:val="es-SV"/>
              </w:rPr>
            </w:pPr>
            <w:r w:rsidRPr="006053C9">
              <w:rPr>
                <w:rFonts w:ascii="Arial"/>
                <w:color w:val="282A2D"/>
                <w:w w:val="105"/>
                <w:sz w:val="21"/>
                <w:lang w:val="es-SV"/>
              </w:rPr>
              <w:t xml:space="preserve">Personal </w:t>
            </w:r>
            <w:r w:rsidRPr="006053C9">
              <w:rPr>
                <w:rFonts w:ascii="Arial"/>
                <w:color w:val="3B3D41"/>
                <w:spacing w:val="-1"/>
                <w:w w:val="105"/>
                <w:sz w:val="21"/>
                <w:lang w:val="es-SV"/>
              </w:rPr>
              <w:t>multidisciplinario</w:t>
            </w:r>
            <w:r w:rsidRPr="006053C9">
              <w:rPr>
                <w:rFonts w:ascii="Arial"/>
                <w:color w:val="3B3D41"/>
                <w:w w:val="105"/>
                <w:sz w:val="21"/>
                <w:lang w:val="es-SV"/>
              </w:rPr>
              <w:t xml:space="preserve"> </w:t>
            </w:r>
            <w:r w:rsidRPr="006053C9">
              <w:rPr>
                <w:rFonts w:ascii="Arial"/>
                <w:color w:val="282A2D"/>
                <w:w w:val="105"/>
                <w:sz w:val="21"/>
                <w:lang w:val="es-SV"/>
              </w:rPr>
              <w:t>debidamente</w:t>
            </w:r>
          </w:p>
        </w:tc>
        <w:tc>
          <w:tcPr>
            <w:tcW w:w="1670" w:type="dxa"/>
            <w:tcBorders>
              <w:top w:val="single" w:sz="4" w:space="0" w:color="auto"/>
              <w:left w:val="single" w:sz="4" w:space="0" w:color="auto"/>
              <w:bottom w:val="single" w:sz="4" w:space="0" w:color="auto"/>
              <w:right w:val="single" w:sz="4" w:space="0" w:color="auto"/>
            </w:tcBorders>
          </w:tcPr>
          <w:p w:rsidR="006053C9" w:rsidRPr="006053C9" w:rsidRDefault="006053C9" w:rsidP="00090178">
            <w:pPr>
              <w:pStyle w:val="TableParagraph"/>
              <w:spacing w:before="25" w:line="280" w:lineRule="atLeast"/>
              <w:ind w:left="138" w:right="86"/>
              <w:rPr>
                <w:rFonts w:ascii="Arial" w:eastAsia="Arial" w:hAnsi="Arial" w:cs="Arial"/>
                <w:sz w:val="21"/>
                <w:szCs w:val="21"/>
                <w:lang w:val="es-SV"/>
              </w:rPr>
            </w:pPr>
            <w:r w:rsidRPr="006053C9">
              <w:rPr>
                <w:rFonts w:ascii="Arial" w:hAnsi="Arial"/>
                <w:color w:val="3B3D41"/>
                <w:w w:val="105"/>
                <w:sz w:val="21"/>
                <w:lang w:val="es-SV"/>
              </w:rPr>
              <w:t xml:space="preserve">Capacitación en </w:t>
            </w:r>
            <w:r w:rsidRPr="006053C9">
              <w:rPr>
                <w:rFonts w:ascii="Arial" w:hAnsi="Arial"/>
                <w:color w:val="282A2D"/>
                <w:w w:val="105"/>
                <w:sz w:val="21"/>
                <w:lang w:val="es-SV"/>
              </w:rPr>
              <w:t>Legisl</w:t>
            </w:r>
            <w:r w:rsidRPr="006053C9">
              <w:rPr>
                <w:rFonts w:ascii="Arial" w:hAnsi="Arial"/>
                <w:color w:val="525256"/>
                <w:w w:val="105"/>
                <w:sz w:val="21"/>
                <w:lang w:val="es-SV"/>
              </w:rPr>
              <w:t>ac</w:t>
            </w:r>
            <w:r w:rsidRPr="006053C9">
              <w:rPr>
                <w:rFonts w:ascii="Arial" w:hAnsi="Arial"/>
                <w:color w:val="282A2D"/>
                <w:w w:val="105"/>
                <w:sz w:val="21"/>
                <w:lang w:val="es-SV"/>
              </w:rPr>
              <w:t>ión en</w:t>
            </w:r>
            <w:r w:rsidRPr="006053C9">
              <w:rPr>
                <w:rFonts w:ascii="Arial" w:hAnsi="Arial"/>
                <w:color w:val="282A2D"/>
                <w:spacing w:val="-5"/>
                <w:w w:val="105"/>
                <w:sz w:val="21"/>
                <w:lang w:val="es-SV"/>
              </w:rPr>
              <w:t xml:space="preserve"> </w:t>
            </w:r>
            <w:r w:rsidRPr="006053C9">
              <w:rPr>
                <w:rFonts w:ascii="Arial" w:hAnsi="Arial"/>
                <w:color w:val="282A2D"/>
                <w:w w:val="105"/>
                <w:sz w:val="21"/>
                <w:lang w:val="es-SV"/>
              </w:rPr>
              <w:t>Salud</w:t>
            </w:r>
            <w:r w:rsidRPr="006053C9">
              <w:rPr>
                <w:rFonts w:ascii="Arial" w:hAnsi="Arial"/>
                <w:color w:val="525256"/>
                <w:w w:val="105"/>
                <w:sz w:val="21"/>
                <w:lang w:val="es-SV"/>
              </w:rPr>
              <w:t>.</w:t>
            </w:r>
          </w:p>
        </w:tc>
        <w:tc>
          <w:tcPr>
            <w:tcW w:w="1659" w:type="dxa"/>
            <w:vMerge w:val="restart"/>
            <w:tcBorders>
              <w:top w:val="single" w:sz="4" w:space="0" w:color="auto"/>
              <w:left w:val="single" w:sz="4" w:space="0" w:color="auto"/>
              <w:bottom w:val="single" w:sz="4" w:space="0" w:color="auto"/>
              <w:right w:val="single" w:sz="4" w:space="0" w:color="auto"/>
            </w:tcBorders>
          </w:tcPr>
          <w:p w:rsidR="006053C9" w:rsidRPr="006053C9" w:rsidRDefault="006053C9" w:rsidP="00090178">
            <w:pPr>
              <w:pStyle w:val="TableParagraph"/>
              <w:spacing w:before="49" w:line="285" w:lineRule="auto"/>
              <w:ind w:left="121" w:right="263"/>
              <w:rPr>
                <w:rFonts w:ascii="Arial" w:eastAsia="Arial" w:hAnsi="Arial" w:cs="Arial"/>
                <w:sz w:val="21"/>
                <w:szCs w:val="21"/>
                <w:lang w:val="es-SV"/>
              </w:rPr>
            </w:pPr>
            <w:r w:rsidRPr="006053C9">
              <w:rPr>
                <w:rFonts w:ascii="Arial"/>
                <w:color w:val="3B3D41"/>
                <w:w w:val="105"/>
                <w:sz w:val="21"/>
                <w:lang w:val="es-SV"/>
              </w:rPr>
              <w:t xml:space="preserve">enero </w:t>
            </w:r>
            <w:r w:rsidRPr="006053C9">
              <w:rPr>
                <w:rFonts w:ascii="Arial"/>
                <w:color w:val="282A2D"/>
                <w:w w:val="105"/>
                <w:sz w:val="21"/>
                <w:lang w:val="es-SV"/>
              </w:rPr>
              <w:t>a</w:t>
            </w:r>
            <w:r w:rsidRPr="006053C9">
              <w:rPr>
                <w:rFonts w:ascii="Arial"/>
                <w:color w:val="282A2D"/>
                <w:spacing w:val="-18"/>
                <w:w w:val="105"/>
                <w:sz w:val="21"/>
                <w:lang w:val="es-SV"/>
              </w:rPr>
              <w:t xml:space="preserve"> </w:t>
            </w:r>
            <w:r w:rsidRPr="006053C9">
              <w:rPr>
                <w:rFonts w:ascii="Arial"/>
                <w:color w:val="282A2D"/>
                <w:w w:val="105"/>
                <w:sz w:val="21"/>
                <w:lang w:val="es-SV"/>
              </w:rPr>
              <w:t>junio del</w:t>
            </w:r>
            <w:r w:rsidRPr="006053C9">
              <w:rPr>
                <w:rFonts w:ascii="Arial"/>
                <w:color w:val="282A2D"/>
                <w:spacing w:val="19"/>
                <w:w w:val="105"/>
                <w:sz w:val="21"/>
                <w:lang w:val="es-SV"/>
              </w:rPr>
              <w:t xml:space="preserve"> </w:t>
            </w:r>
            <w:r w:rsidRPr="006053C9">
              <w:rPr>
                <w:rFonts w:ascii="Arial"/>
                <w:color w:val="282A2D"/>
                <w:spacing w:val="-7"/>
                <w:w w:val="105"/>
                <w:sz w:val="21"/>
                <w:lang w:val="es-SV"/>
              </w:rPr>
              <w:t>2017</w:t>
            </w:r>
          </w:p>
        </w:tc>
        <w:tc>
          <w:tcPr>
            <w:tcW w:w="2124" w:type="dxa"/>
            <w:vMerge w:val="restart"/>
            <w:tcBorders>
              <w:top w:val="single" w:sz="4" w:space="0" w:color="auto"/>
              <w:left w:val="single" w:sz="4" w:space="0" w:color="auto"/>
              <w:bottom w:val="single" w:sz="4" w:space="0" w:color="auto"/>
              <w:right w:val="single" w:sz="4" w:space="0" w:color="auto"/>
            </w:tcBorders>
          </w:tcPr>
          <w:p w:rsidR="006053C9" w:rsidRPr="006053C9" w:rsidRDefault="006053C9" w:rsidP="00090178">
            <w:pPr>
              <w:pStyle w:val="TableParagraph"/>
              <w:spacing w:before="39" w:line="285" w:lineRule="auto"/>
              <w:ind w:left="118" w:right="263"/>
              <w:rPr>
                <w:rFonts w:ascii="Arial" w:eastAsia="Arial" w:hAnsi="Arial" w:cs="Arial"/>
                <w:sz w:val="21"/>
                <w:szCs w:val="21"/>
                <w:lang w:val="es-SV"/>
              </w:rPr>
            </w:pPr>
            <w:r w:rsidRPr="006053C9">
              <w:rPr>
                <w:rFonts w:ascii="Arial" w:hAnsi="Arial"/>
                <w:color w:val="282A2D"/>
                <w:sz w:val="21"/>
                <w:lang w:val="es-SV"/>
              </w:rPr>
              <w:t>Lista de</w:t>
            </w:r>
            <w:r w:rsidRPr="006053C9">
              <w:rPr>
                <w:rFonts w:ascii="Arial" w:hAnsi="Arial"/>
                <w:color w:val="282A2D"/>
                <w:spacing w:val="-4"/>
                <w:sz w:val="21"/>
                <w:lang w:val="es-SV"/>
              </w:rPr>
              <w:t xml:space="preserve"> </w:t>
            </w:r>
            <w:r w:rsidRPr="006053C9">
              <w:rPr>
                <w:rFonts w:ascii="Arial" w:hAnsi="Arial"/>
                <w:color w:val="3B3D41"/>
                <w:sz w:val="21"/>
                <w:lang w:val="es-SV"/>
              </w:rPr>
              <w:t xml:space="preserve">asistencia </w:t>
            </w:r>
            <w:r w:rsidRPr="006053C9">
              <w:rPr>
                <w:rFonts w:ascii="Arial" w:hAnsi="Arial"/>
                <w:color w:val="282A2D"/>
                <w:w w:val="105"/>
                <w:sz w:val="21"/>
                <w:lang w:val="es-SV"/>
              </w:rPr>
              <w:t>Diplomas de aprobación.</w:t>
            </w:r>
          </w:p>
        </w:tc>
        <w:tc>
          <w:tcPr>
            <w:tcW w:w="1771" w:type="dxa"/>
            <w:vMerge w:val="restart"/>
            <w:tcBorders>
              <w:top w:val="single" w:sz="4" w:space="0" w:color="auto"/>
              <w:left w:val="single" w:sz="4" w:space="0" w:color="auto"/>
              <w:bottom w:val="single" w:sz="4" w:space="0" w:color="auto"/>
              <w:right w:val="single" w:sz="4" w:space="0" w:color="auto"/>
            </w:tcBorders>
          </w:tcPr>
          <w:p w:rsidR="006053C9" w:rsidRPr="006053C9" w:rsidRDefault="006053C9" w:rsidP="00090178">
            <w:pPr>
              <w:pStyle w:val="TableParagraph"/>
              <w:spacing w:before="31"/>
              <w:ind w:left="111"/>
              <w:rPr>
                <w:rFonts w:ascii="Arial" w:eastAsia="Arial" w:hAnsi="Arial" w:cs="Arial"/>
                <w:sz w:val="21"/>
                <w:szCs w:val="21"/>
                <w:lang w:val="es-SV"/>
              </w:rPr>
            </w:pPr>
            <w:r w:rsidRPr="006053C9">
              <w:rPr>
                <w:rFonts w:ascii="Arial"/>
                <w:color w:val="282A2D"/>
                <w:spacing w:val="-14"/>
                <w:w w:val="120"/>
                <w:sz w:val="21"/>
                <w:lang w:val="es-SV"/>
              </w:rPr>
              <w:t>100</w:t>
            </w:r>
            <w:r w:rsidRPr="006053C9">
              <w:rPr>
                <w:rFonts w:ascii="Arial"/>
                <w:color w:val="525256"/>
                <w:spacing w:val="-14"/>
                <w:w w:val="120"/>
                <w:sz w:val="21"/>
                <w:lang w:val="es-SV"/>
              </w:rPr>
              <w:t>%</w:t>
            </w:r>
          </w:p>
        </w:tc>
      </w:tr>
      <w:tr w:rsidR="006053C9" w:rsidRPr="006053C9" w:rsidTr="006053C9">
        <w:trPr>
          <w:trHeight w:hRule="exact" w:val="1536"/>
        </w:trPr>
        <w:tc>
          <w:tcPr>
            <w:tcW w:w="1917" w:type="dxa"/>
            <w:tcBorders>
              <w:top w:val="single" w:sz="4" w:space="0" w:color="auto"/>
              <w:left w:val="single" w:sz="16" w:space="0" w:color="000000"/>
              <w:bottom w:val="single" w:sz="6" w:space="0" w:color="545B5B"/>
              <w:right w:val="single" w:sz="6" w:space="0" w:color="000000"/>
            </w:tcBorders>
          </w:tcPr>
          <w:p w:rsidR="006053C9" w:rsidRPr="006053C9" w:rsidRDefault="006053C9" w:rsidP="00090178">
            <w:pPr>
              <w:pStyle w:val="TableParagraph"/>
              <w:spacing w:before="134" w:line="292" w:lineRule="auto"/>
              <w:ind w:left="138" w:right="193" w:firstLine="7"/>
              <w:rPr>
                <w:rFonts w:ascii="Arial" w:eastAsia="Arial" w:hAnsi="Arial" w:cs="Arial"/>
                <w:sz w:val="21"/>
                <w:szCs w:val="21"/>
                <w:lang w:val="es-SV"/>
              </w:rPr>
            </w:pPr>
            <w:r w:rsidRPr="006053C9">
              <w:rPr>
                <w:rFonts w:ascii="Arial"/>
                <w:color w:val="3B3D41"/>
                <w:sz w:val="21"/>
                <w:lang w:val="es-SV"/>
              </w:rPr>
              <w:t xml:space="preserve">capacitado </w:t>
            </w:r>
            <w:r w:rsidRPr="006053C9">
              <w:rPr>
                <w:rFonts w:ascii="Arial"/>
                <w:color w:val="282A2D"/>
                <w:sz w:val="21"/>
                <w:lang w:val="es-SV"/>
              </w:rPr>
              <w:t>para tramitar con eficiencia</w:t>
            </w:r>
            <w:r w:rsidRPr="006053C9">
              <w:rPr>
                <w:rFonts w:ascii="Arial"/>
                <w:color w:val="282A2D"/>
                <w:spacing w:val="21"/>
                <w:sz w:val="21"/>
                <w:lang w:val="es-SV"/>
              </w:rPr>
              <w:t xml:space="preserve"> </w:t>
            </w:r>
            <w:r w:rsidRPr="006053C9">
              <w:rPr>
                <w:rFonts w:ascii="Arial"/>
                <w:color w:val="282A2D"/>
                <w:sz w:val="21"/>
                <w:lang w:val="es-SV"/>
              </w:rPr>
              <w:t>las</w:t>
            </w:r>
          </w:p>
          <w:p w:rsidR="006053C9" w:rsidRPr="006053C9" w:rsidRDefault="006053C9" w:rsidP="00090178">
            <w:pPr>
              <w:pStyle w:val="TableParagraph"/>
              <w:spacing w:before="9" w:line="278" w:lineRule="auto"/>
              <w:ind w:left="152" w:right="534"/>
              <w:rPr>
                <w:rFonts w:ascii="Arial" w:eastAsia="Arial" w:hAnsi="Arial" w:cs="Arial"/>
                <w:sz w:val="21"/>
                <w:szCs w:val="21"/>
                <w:lang w:val="es-SV"/>
              </w:rPr>
            </w:pPr>
            <w:r w:rsidRPr="006053C9">
              <w:rPr>
                <w:rFonts w:ascii="Arial"/>
                <w:color w:val="3B3D41"/>
                <w:sz w:val="21"/>
                <w:lang w:val="es-SV"/>
              </w:rPr>
              <w:t xml:space="preserve">denuncias </w:t>
            </w:r>
            <w:r w:rsidRPr="006053C9">
              <w:rPr>
                <w:rFonts w:ascii="Arial"/>
                <w:color w:val="282A2D"/>
                <w:sz w:val="21"/>
                <w:lang w:val="es-SV"/>
              </w:rPr>
              <w:t>interpuestas</w:t>
            </w:r>
          </w:p>
        </w:tc>
        <w:tc>
          <w:tcPr>
            <w:tcW w:w="1670" w:type="dxa"/>
            <w:tcBorders>
              <w:top w:val="single" w:sz="4" w:space="0" w:color="auto"/>
              <w:left w:val="single" w:sz="6" w:space="0" w:color="000000"/>
              <w:bottom w:val="single" w:sz="3" w:space="0" w:color="778087"/>
              <w:right w:val="single" w:sz="6" w:space="0" w:color="838083"/>
            </w:tcBorders>
          </w:tcPr>
          <w:p w:rsidR="006053C9" w:rsidRPr="006053C9" w:rsidRDefault="006053C9" w:rsidP="00090178">
            <w:pPr>
              <w:pStyle w:val="TableParagraph"/>
              <w:spacing w:before="127"/>
              <w:ind w:left="149"/>
              <w:rPr>
                <w:rFonts w:ascii="Arial" w:eastAsia="Arial" w:hAnsi="Arial" w:cs="Arial"/>
                <w:sz w:val="21"/>
                <w:szCs w:val="21"/>
                <w:lang w:val="es-SV"/>
              </w:rPr>
            </w:pPr>
            <w:r w:rsidRPr="006053C9">
              <w:rPr>
                <w:rFonts w:ascii="Arial"/>
                <w:color w:val="282A2D"/>
                <w:w w:val="110"/>
                <w:sz w:val="21"/>
                <w:lang w:val="es-SV"/>
              </w:rPr>
              <w:t>interno</w:t>
            </w:r>
          </w:p>
        </w:tc>
        <w:tc>
          <w:tcPr>
            <w:tcW w:w="1659" w:type="dxa"/>
            <w:vMerge/>
            <w:tcBorders>
              <w:top w:val="single" w:sz="4" w:space="0" w:color="auto"/>
              <w:left w:val="single" w:sz="6" w:space="0" w:color="838083"/>
              <w:bottom w:val="single" w:sz="6" w:space="0" w:color="6B6B70"/>
              <w:right w:val="single" w:sz="6" w:space="0" w:color="838383"/>
            </w:tcBorders>
          </w:tcPr>
          <w:p w:rsidR="006053C9" w:rsidRPr="006053C9" w:rsidRDefault="006053C9" w:rsidP="00090178">
            <w:pPr>
              <w:rPr>
                <w:lang w:val="es-SV"/>
              </w:rPr>
            </w:pPr>
          </w:p>
        </w:tc>
        <w:tc>
          <w:tcPr>
            <w:tcW w:w="2124" w:type="dxa"/>
            <w:vMerge/>
            <w:tcBorders>
              <w:top w:val="single" w:sz="4" w:space="0" w:color="auto"/>
              <w:left w:val="single" w:sz="6" w:space="0" w:color="838383"/>
              <w:bottom w:val="single" w:sz="6" w:space="0" w:color="6B6B74"/>
              <w:right w:val="single" w:sz="6" w:space="0" w:color="777777"/>
            </w:tcBorders>
          </w:tcPr>
          <w:p w:rsidR="006053C9" w:rsidRPr="006053C9" w:rsidRDefault="006053C9" w:rsidP="00090178">
            <w:pPr>
              <w:rPr>
                <w:lang w:val="es-SV"/>
              </w:rPr>
            </w:pPr>
          </w:p>
        </w:tc>
        <w:tc>
          <w:tcPr>
            <w:tcW w:w="1771" w:type="dxa"/>
            <w:vMerge/>
            <w:tcBorders>
              <w:top w:val="single" w:sz="4" w:space="0" w:color="auto"/>
              <w:left w:val="single" w:sz="6" w:space="0" w:color="777777"/>
              <w:bottom w:val="single" w:sz="6" w:space="0" w:color="676467"/>
              <w:right w:val="single" w:sz="9" w:space="0" w:color="838383"/>
            </w:tcBorders>
          </w:tcPr>
          <w:p w:rsidR="006053C9" w:rsidRPr="006053C9" w:rsidRDefault="006053C9" w:rsidP="00090178">
            <w:pPr>
              <w:rPr>
                <w:lang w:val="es-SV"/>
              </w:rPr>
            </w:pPr>
          </w:p>
        </w:tc>
      </w:tr>
      <w:tr w:rsidR="006053C9" w:rsidRPr="006053C9" w:rsidTr="00090178">
        <w:trPr>
          <w:trHeight w:hRule="exact" w:val="310"/>
        </w:trPr>
        <w:tc>
          <w:tcPr>
            <w:tcW w:w="1917" w:type="dxa"/>
            <w:tcBorders>
              <w:top w:val="single" w:sz="6" w:space="0" w:color="545B5B"/>
              <w:left w:val="single" w:sz="6" w:space="0" w:color="000000"/>
              <w:bottom w:val="nil"/>
              <w:right w:val="single" w:sz="6" w:space="0" w:color="7C445B"/>
            </w:tcBorders>
          </w:tcPr>
          <w:p w:rsidR="006053C9" w:rsidRPr="006053C9" w:rsidRDefault="006053C9" w:rsidP="00090178">
            <w:pPr>
              <w:pStyle w:val="TableParagraph"/>
              <w:spacing w:before="52"/>
              <w:ind w:left="165"/>
              <w:rPr>
                <w:rFonts w:ascii="Arial" w:eastAsia="Arial" w:hAnsi="Arial" w:cs="Arial"/>
                <w:sz w:val="21"/>
                <w:szCs w:val="21"/>
                <w:lang w:val="es-SV"/>
              </w:rPr>
            </w:pPr>
            <w:r w:rsidRPr="006053C9">
              <w:rPr>
                <w:rFonts w:ascii="Arial" w:hAnsi="Arial"/>
                <w:color w:val="3B3D41"/>
                <w:sz w:val="21"/>
                <w:lang w:val="es-SV"/>
              </w:rPr>
              <w:t xml:space="preserve">Creación </w:t>
            </w:r>
            <w:r w:rsidRPr="006053C9">
              <w:rPr>
                <w:rFonts w:ascii="Arial" w:hAnsi="Arial"/>
                <w:color w:val="282A2D"/>
                <w:sz w:val="21"/>
                <w:lang w:val="es-SV"/>
              </w:rPr>
              <w:t>de</w:t>
            </w:r>
            <w:r w:rsidRPr="006053C9">
              <w:rPr>
                <w:rFonts w:ascii="Arial" w:hAnsi="Arial"/>
                <w:color w:val="282A2D"/>
                <w:spacing w:val="18"/>
                <w:sz w:val="21"/>
                <w:lang w:val="es-SV"/>
              </w:rPr>
              <w:t xml:space="preserve"> </w:t>
            </w:r>
            <w:r w:rsidRPr="006053C9">
              <w:rPr>
                <w:rFonts w:ascii="Arial" w:hAnsi="Arial"/>
                <w:color w:val="282A2D"/>
                <w:sz w:val="21"/>
                <w:lang w:val="es-SV"/>
              </w:rPr>
              <w:t>la</w:t>
            </w:r>
          </w:p>
        </w:tc>
        <w:tc>
          <w:tcPr>
            <w:tcW w:w="1670" w:type="dxa"/>
            <w:tcBorders>
              <w:top w:val="single" w:sz="3" w:space="0" w:color="778087"/>
              <w:left w:val="single" w:sz="6" w:space="0" w:color="7C445B"/>
              <w:bottom w:val="nil"/>
              <w:right w:val="single" w:sz="3" w:space="0" w:color="7C777C"/>
            </w:tcBorders>
          </w:tcPr>
          <w:p w:rsidR="006053C9" w:rsidRPr="006053C9" w:rsidRDefault="006053C9" w:rsidP="00090178">
            <w:pPr>
              <w:pStyle w:val="TableParagraph"/>
              <w:spacing w:before="48"/>
              <w:ind w:left="149"/>
              <w:rPr>
                <w:rFonts w:ascii="Arial" w:eastAsia="Arial" w:hAnsi="Arial" w:cs="Arial"/>
                <w:sz w:val="21"/>
                <w:szCs w:val="21"/>
                <w:lang w:val="es-SV"/>
              </w:rPr>
            </w:pPr>
            <w:r w:rsidRPr="006053C9">
              <w:rPr>
                <w:rFonts w:ascii="Arial" w:hAnsi="Arial"/>
                <w:color w:val="3B3D41"/>
                <w:w w:val="105"/>
                <w:sz w:val="21"/>
                <w:lang w:val="es-SV"/>
              </w:rPr>
              <w:t>Conformación</w:t>
            </w:r>
          </w:p>
        </w:tc>
        <w:tc>
          <w:tcPr>
            <w:tcW w:w="1659" w:type="dxa"/>
            <w:tcBorders>
              <w:top w:val="single" w:sz="6" w:space="0" w:color="6B6B70"/>
              <w:left w:val="single" w:sz="3" w:space="0" w:color="7C777C"/>
              <w:bottom w:val="nil"/>
              <w:right w:val="single" w:sz="9" w:space="0" w:color="5B5B60"/>
            </w:tcBorders>
          </w:tcPr>
          <w:p w:rsidR="006053C9" w:rsidRPr="006053C9" w:rsidRDefault="006053C9" w:rsidP="00090178">
            <w:pPr>
              <w:pStyle w:val="TableParagraph"/>
              <w:spacing w:before="30"/>
              <w:ind w:left="139"/>
              <w:rPr>
                <w:rFonts w:ascii="Arial" w:eastAsia="Arial" w:hAnsi="Arial" w:cs="Arial"/>
                <w:sz w:val="21"/>
                <w:szCs w:val="21"/>
                <w:lang w:val="es-SV"/>
              </w:rPr>
            </w:pPr>
            <w:r w:rsidRPr="006053C9">
              <w:rPr>
                <w:rFonts w:ascii="Arial"/>
                <w:color w:val="3B3D41"/>
                <w:sz w:val="21"/>
                <w:lang w:val="es-SV"/>
              </w:rPr>
              <w:t xml:space="preserve">enero  </w:t>
            </w:r>
            <w:r w:rsidRPr="006053C9">
              <w:rPr>
                <w:rFonts w:ascii="Arial"/>
                <w:color w:val="282A2D"/>
                <w:sz w:val="21"/>
                <w:lang w:val="es-SV"/>
              </w:rPr>
              <w:t>a</w:t>
            </w:r>
            <w:r w:rsidRPr="006053C9">
              <w:rPr>
                <w:rFonts w:ascii="Arial"/>
                <w:color w:val="282A2D"/>
                <w:spacing w:val="-17"/>
                <w:sz w:val="21"/>
                <w:lang w:val="es-SV"/>
              </w:rPr>
              <w:t xml:space="preserve"> </w:t>
            </w:r>
            <w:r w:rsidRPr="006053C9">
              <w:rPr>
                <w:rFonts w:ascii="Arial"/>
                <w:color w:val="282A2D"/>
                <w:sz w:val="21"/>
                <w:lang w:val="es-SV"/>
              </w:rPr>
              <w:t>junio</w:t>
            </w:r>
          </w:p>
        </w:tc>
        <w:tc>
          <w:tcPr>
            <w:tcW w:w="2124" w:type="dxa"/>
            <w:tcBorders>
              <w:top w:val="single" w:sz="6" w:space="0" w:color="6B6B74"/>
              <w:left w:val="single" w:sz="9" w:space="0" w:color="5B5B60"/>
              <w:bottom w:val="nil"/>
              <w:right w:val="single" w:sz="6" w:space="0" w:color="777777"/>
            </w:tcBorders>
          </w:tcPr>
          <w:p w:rsidR="006053C9" w:rsidRPr="006053C9" w:rsidRDefault="006053C9" w:rsidP="00090178">
            <w:pPr>
              <w:pStyle w:val="TableParagraph"/>
              <w:spacing w:before="16"/>
              <w:ind w:left="129"/>
              <w:rPr>
                <w:rFonts w:ascii="Arial" w:eastAsia="Arial" w:hAnsi="Arial" w:cs="Arial"/>
                <w:sz w:val="21"/>
                <w:szCs w:val="21"/>
                <w:lang w:val="es-SV"/>
              </w:rPr>
            </w:pPr>
            <w:r w:rsidRPr="006053C9">
              <w:rPr>
                <w:rFonts w:ascii="Arial"/>
                <w:color w:val="282A2D"/>
                <w:sz w:val="21"/>
                <w:lang w:val="es-SV"/>
              </w:rPr>
              <w:t xml:space="preserve">No </w:t>
            </w:r>
            <w:r w:rsidRPr="006053C9">
              <w:rPr>
                <w:rFonts w:ascii="Arial"/>
                <w:color w:val="3B3D41"/>
                <w:sz w:val="21"/>
                <w:lang w:val="es-SV"/>
              </w:rPr>
              <w:t>se</w:t>
            </w:r>
            <w:r w:rsidRPr="006053C9">
              <w:rPr>
                <w:rFonts w:ascii="Arial"/>
                <w:color w:val="3B3D41"/>
                <w:spacing w:val="-1"/>
                <w:sz w:val="21"/>
                <w:lang w:val="es-SV"/>
              </w:rPr>
              <w:t xml:space="preserve"> </w:t>
            </w:r>
            <w:r w:rsidRPr="006053C9">
              <w:rPr>
                <w:rFonts w:ascii="Arial"/>
                <w:color w:val="282A2D"/>
                <w:sz w:val="21"/>
                <w:lang w:val="es-SV"/>
              </w:rPr>
              <w:t>han</w:t>
            </w:r>
          </w:p>
        </w:tc>
        <w:tc>
          <w:tcPr>
            <w:tcW w:w="1771" w:type="dxa"/>
            <w:tcBorders>
              <w:top w:val="single" w:sz="6" w:space="0" w:color="676467"/>
              <w:left w:val="single" w:sz="6" w:space="0" w:color="777777"/>
              <w:bottom w:val="nil"/>
              <w:right w:val="single" w:sz="9" w:space="0" w:color="838383"/>
            </w:tcBorders>
          </w:tcPr>
          <w:p w:rsidR="006053C9" w:rsidRPr="006053C9" w:rsidRDefault="006053C9" w:rsidP="00090178">
            <w:pPr>
              <w:pStyle w:val="TableParagraph"/>
              <w:spacing w:before="16"/>
              <w:ind w:left="118"/>
              <w:rPr>
                <w:rFonts w:ascii="Arial" w:eastAsia="Arial" w:hAnsi="Arial" w:cs="Arial"/>
                <w:sz w:val="21"/>
                <w:szCs w:val="21"/>
                <w:lang w:val="es-SV"/>
              </w:rPr>
            </w:pPr>
            <w:r w:rsidRPr="006053C9">
              <w:rPr>
                <w:rFonts w:ascii="Arial"/>
                <w:color w:val="282A2D"/>
                <w:w w:val="110"/>
                <w:sz w:val="21"/>
                <w:lang w:val="es-SV"/>
              </w:rPr>
              <w:t>N/a</w:t>
            </w:r>
          </w:p>
        </w:tc>
      </w:tr>
      <w:tr w:rsidR="006053C9" w:rsidRPr="006053C9" w:rsidTr="00090178">
        <w:trPr>
          <w:trHeight w:hRule="exact" w:val="155"/>
        </w:trPr>
        <w:tc>
          <w:tcPr>
            <w:tcW w:w="1917" w:type="dxa"/>
            <w:vMerge w:val="restart"/>
            <w:tcBorders>
              <w:top w:val="nil"/>
              <w:left w:val="single" w:sz="6" w:space="0" w:color="000000"/>
              <w:right w:val="single" w:sz="6" w:space="0" w:color="000000"/>
            </w:tcBorders>
          </w:tcPr>
          <w:p w:rsidR="006053C9" w:rsidRPr="006053C9" w:rsidRDefault="006053C9" w:rsidP="00090178">
            <w:pPr>
              <w:pStyle w:val="TableParagraph"/>
              <w:spacing w:before="23"/>
              <w:ind w:left="180"/>
              <w:rPr>
                <w:rFonts w:ascii="Arial" w:eastAsia="Arial" w:hAnsi="Arial" w:cs="Arial"/>
                <w:sz w:val="21"/>
                <w:szCs w:val="21"/>
                <w:lang w:val="es-SV"/>
              </w:rPr>
            </w:pPr>
            <w:r w:rsidRPr="006053C9">
              <w:rPr>
                <w:rFonts w:ascii="Arial"/>
                <w:color w:val="282A2D"/>
                <w:sz w:val="21"/>
                <w:lang w:val="es-SV"/>
              </w:rPr>
              <w:t>Unidad</w:t>
            </w:r>
            <w:r w:rsidRPr="006053C9">
              <w:rPr>
                <w:rFonts w:ascii="Arial"/>
                <w:color w:val="282A2D"/>
                <w:spacing w:val="17"/>
                <w:sz w:val="21"/>
                <w:lang w:val="es-SV"/>
              </w:rPr>
              <w:t xml:space="preserve"> </w:t>
            </w:r>
            <w:r w:rsidRPr="006053C9">
              <w:rPr>
                <w:rFonts w:ascii="Arial"/>
                <w:color w:val="282A2D"/>
                <w:sz w:val="21"/>
                <w:lang w:val="es-SV"/>
              </w:rPr>
              <w:t>de</w:t>
            </w:r>
          </w:p>
        </w:tc>
        <w:tc>
          <w:tcPr>
            <w:tcW w:w="1670" w:type="dxa"/>
            <w:tcBorders>
              <w:top w:val="nil"/>
              <w:left w:val="single" w:sz="6" w:space="0" w:color="000000"/>
              <w:bottom w:val="nil"/>
              <w:right w:val="single" w:sz="3" w:space="0" w:color="8C8C8C"/>
            </w:tcBorders>
          </w:tcPr>
          <w:p w:rsidR="006053C9" w:rsidRPr="006053C9" w:rsidRDefault="006053C9" w:rsidP="00090178">
            <w:pPr>
              <w:pStyle w:val="TableParagraph"/>
              <w:spacing w:before="8" w:line="187" w:lineRule="exact"/>
              <w:ind w:left="156"/>
              <w:rPr>
                <w:rFonts w:ascii="Arial" w:eastAsia="Arial" w:hAnsi="Arial" w:cs="Arial"/>
                <w:sz w:val="21"/>
                <w:szCs w:val="21"/>
                <w:lang w:val="es-SV"/>
              </w:rPr>
            </w:pPr>
            <w:r w:rsidRPr="006053C9">
              <w:rPr>
                <w:rFonts w:ascii="Arial"/>
                <w:color w:val="282A2D"/>
                <w:sz w:val="21"/>
                <w:lang w:val="es-SV"/>
              </w:rPr>
              <w:t xml:space="preserve">De la </w:t>
            </w:r>
            <w:r w:rsidRPr="006053C9">
              <w:rPr>
                <w:rFonts w:ascii="Arial"/>
                <w:color w:val="282A2D"/>
                <w:spacing w:val="34"/>
                <w:sz w:val="21"/>
                <w:lang w:val="es-SV"/>
              </w:rPr>
              <w:t xml:space="preserve"> </w:t>
            </w:r>
            <w:r w:rsidRPr="006053C9">
              <w:rPr>
                <w:rFonts w:ascii="Arial"/>
                <w:color w:val="282A2D"/>
                <w:sz w:val="21"/>
                <w:lang w:val="es-SV"/>
              </w:rPr>
              <w:t>unidad</w:t>
            </w:r>
          </w:p>
        </w:tc>
        <w:tc>
          <w:tcPr>
            <w:tcW w:w="1659" w:type="dxa"/>
            <w:tcBorders>
              <w:top w:val="nil"/>
              <w:left w:val="single" w:sz="3" w:space="0" w:color="8C8C8C"/>
              <w:bottom w:val="nil"/>
              <w:right w:val="single" w:sz="12" w:space="0" w:color="838383"/>
            </w:tcBorders>
          </w:tcPr>
          <w:p w:rsidR="006053C9" w:rsidRPr="006053C9" w:rsidRDefault="006053C9" w:rsidP="00090178">
            <w:pPr>
              <w:pStyle w:val="TableParagraph"/>
              <w:spacing w:before="1" w:line="194" w:lineRule="exact"/>
              <w:ind w:left="139"/>
              <w:rPr>
                <w:rFonts w:ascii="Arial" w:eastAsia="Arial" w:hAnsi="Arial" w:cs="Arial"/>
                <w:sz w:val="21"/>
                <w:szCs w:val="21"/>
                <w:lang w:val="es-SV"/>
              </w:rPr>
            </w:pPr>
            <w:r w:rsidRPr="006053C9">
              <w:rPr>
                <w:rFonts w:ascii="Arial"/>
                <w:color w:val="282A2D"/>
                <w:w w:val="110"/>
                <w:sz w:val="21"/>
                <w:lang w:val="es-SV"/>
              </w:rPr>
              <w:t>del</w:t>
            </w:r>
            <w:r w:rsidRPr="006053C9">
              <w:rPr>
                <w:rFonts w:ascii="Arial"/>
                <w:color w:val="282A2D"/>
                <w:spacing w:val="-21"/>
                <w:w w:val="110"/>
                <w:sz w:val="21"/>
                <w:lang w:val="es-SV"/>
              </w:rPr>
              <w:t xml:space="preserve"> </w:t>
            </w:r>
            <w:r w:rsidRPr="006053C9">
              <w:rPr>
                <w:rFonts w:ascii="Arial"/>
                <w:color w:val="282A2D"/>
                <w:spacing w:val="-7"/>
                <w:w w:val="110"/>
                <w:sz w:val="21"/>
                <w:lang w:val="es-SV"/>
              </w:rPr>
              <w:t>2017</w:t>
            </w:r>
          </w:p>
        </w:tc>
        <w:tc>
          <w:tcPr>
            <w:tcW w:w="2124" w:type="dxa"/>
            <w:vMerge w:val="restart"/>
            <w:tcBorders>
              <w:top w:val="nil"/>
              <w:left w:val="single" w:sz="12" w:space="0" w:color="838383"/>
              <w:right w:val="single" w:sz="6" w:space="0" w:color="777777"/>
            </w:tcBorders>
          </w:tcPr>
          <w:p w:rsidR="006053C9" w:rsidRPr="006053C9" w:rsidRDefault="006053C9" w:rsidP="00090178">
            <w:pPr>
              <w:pStyle w:val="TableParagraph"/>
              <w:spacing w:line="228" w:lineRule="exact"/>
              <w:ind w:left="118"/>
              <w:rPr>
                <w:rFonts w:ascii="Arial" w:eastAsia="Arial" w:hAnsi="Arial" w:cs="Arial"/>
                <w:sz w:val="21"/>
                <w:szCs w:val="21"/>
                <w:lang w:val="es-SV"/>
              </w:rPr>
            </w:pPr>
            <w:r w:rsidRPr="006053C9">
              <w:rPr>
                <w:rFonts w:ascii="Arial"/>
                <w:color w:val="3B3D41"/>
                <w:sz w:val="21"/>
                <w:lang w:val="es-SV"/>
              </w:rPr>
              <w:t xml:space="preserve">ejecutado </w:t>
            </w:r>
            <w:r w:rsidRPr="006053C9">
              <w:rPr>
                <w:rFonts w:ascii="Arial"/>
                <w:color w:val="3B3D41"/>
                <w:spacing w:val="1"/>
                <w:sz w:val="21"/>
                <w:lang w:val="es-SV"/>
              </w:rPr>
              <w:t xml:space="preserve"> </w:t>
            </w:r>
            <w:r w:rsidRPr="006053C9">
              <w:rPr>
                <w:rFonts w:ascii="Arial"/>
                <w:color w:val="282A2D"/>
                <w:sz w:val="21"/>
                <w:lang w:val="es-SV"/>
              </w:rPr>
              <w:t>acciones</w:t>
            </w:r>
          </w:p>
        </w:tc>
        <w:tc>
          <w:tcPr>
            <w:tcW w:w="1771" w:type="dxa"/>
            <w:vMerge w:val="restart"/>
            <w:tcBorders>
              <w:top w:val="nil"/>
              <w:left w:val="single" w:sz="6" w:space="0" w:color="777777"/>
              <w:right w:val="single" w:sz="9" w:space="0" w:color="838383"/>
            </w:tcBorders>
          </w:tcPr>
          <w:p w:rsidR="006053C9" w:rsidRPr="006053C9" w:rsidRDefault="006053C9" w:rsidP="00090178">
            <w:pPr>
              <w:rPr>
                <w:lang w:val="es-SV"/>
              </w:rPr>
            </w:pPr>
          </w:p>
        </w:tc>
      </w:tr>
      <w:tr w:rsidR="006053C9" w:rsidRPr="006053C9" w:rsidTr="00090178">
        <w:trPr>
          <w:trHeight w:hRule="exact" w:val="140"/>
        </w:trPr>
        <w:tc>
          <w:tcPr>
            <w:tcW w:w="1917" w:type="dxa"/>
            <w:vMerge/>
            <w:tcBorders>
              <w:left w:val="single" w:sz="6" w:space="0" w:color="000000"/>
              <w:bottom w:val="nil"/>
              <w:right w:val="single" w:sz="6" w:space="0" w:color="000000"/>
            </w:tcBorders>
          </w:tcPr>
          <w:p w:rsidR="006053C9" w:rsidRPr="006053C9" w:rsidRDefault="006053C9" w:rsidP="00090178">
            <w:pPr>
              <w:rPr>
                <w:lang w:val="es-SV"/>
              </w:rPr>
            </w:pPr>
          </w:p>
        </w:tc>
        <w:tc>
          <w:tcPr>
            <w:tcW w:w="1670" w:type="dxa"/>
            <w:vMerge w:val="restart"/>
            <w:tcBorders>
              <w:top w:val="nil"/>
              <w:left w:val="single" w:sz="6" w:space="0" w:color="000000"/>
              <w:right w:val="single" w:sz="6" w:space="0" w:color="000000"/>
            </w:tcBorders>
          </w:tcPr>
          <w:p w:rsidR="006053C9" w:rsidRPr="006053C9" w:rsidRDefault="006053C9" w:rsidP="00090178">
            <w:pPr>
              <w:pStyle w:val="TableParagraph"/>
              <w:spacing w:before="134"/>
              <w:ind w:left="149"/>
              <w:rPr>
                <w:rFonts w:ascii="Arial" w:eastAsia="Arial" w:hAnsi="Arial" w:cs="Arial"/>
                <w:sz w:val="21"/>
                <w:szCs w:val="21"/>
                <w:lang w:val="es-SV"/>
              </w:rPr>
            </w:pPr>
            <w:r w:rsidRPr="006053C9">
              <w:rPr>
                <w:rFonts w:ascii="Arial" w:hAnsi="Arial"/>
                <w:color w:val="282A2D"/>
                <w:w w:val="105"/>
                <w:sz w:val="21"/>
                <w:lang w:val="es-SV"/>
              </w:rPr>
              <w:t>o</w:t>
            </w:r>
            <w:r w:rsidRPr="006053C9">
              <w:rPr>
                <w:rFonts w:ascii="Arial" w:hAnsi="Arial"/>
                <w:color w:val="282A2D"/>
                <w:spacing w:val="-6"/>
                <w:w w:val="105"/>
                <w:sz w:val="21"/>
                <w:lang w:val="es-SV"/>
              </w:rPr>
              <w:t xml:space="preserve"> </w:t>
            </w:r>
            <w:r w:rsidRPr="006053C9">
              <w:rPr>
                <w:rFonts w:ascii="Arial" w:hAnsi="Arial"/>
                <w:color w:val="3B3D41"/>
                <w:w w:val="105"/>
                <w:sz w:val="21"/>
                <w:lang w:val="es-SV"/>
              </w:rPr>
              <w:t>comisión</w:t>
            </w:r>
          </w:p>
        </w:tc>
        <w:tc>
          <w:tcPr>
            <w:tcW w:w="1659" w:type="dxa"/>
            <w:vMerge w:val="restart"/>
            <w:tcBorders>
              <w:top w:val="nil"/>
              <w:left w:val="single" w:sz="6" w:space="0" w:color="000000"/>
              <w:right w:val="single" w:sz="14" w:space="0" w:color="8C8C8C"/>
            </w:tcBorders>
          </w:tcPr>
          <w:p w:rsidR="006053C9" w:rsidRPr="006053C9" w:rsidRDefault="006053C9" w:rsidP="00090178">
            <w:pPr>
              <w:rPr>
                <w:lang w:val="es-SV"/>
              </w:rPr>
            </w:pPr>
          </w:p>
        </w:tc>
        <w:tc>
          <w:tcPr>
            <w:tcW w:w="2124" w:type="dxa"/>
            <w:vMerge/>
            <w:tcBorders>
              <w:left w:val="single" w:sz="12" w:space="0" w:color="838383"/>
              <w:bottom w:val="nil"/>
              <w:right w:val="single" w:sz="6" w:space="0" w:color="777777"/>
            </w:tcBorders>
          </w:tcPr>
          <w:p w:rsidR="006053C9" w:rsidRPr="006053C9" w:rsidRDefault="006053C9" w:rsidP="00090178">
            <w:pPr>
              <w:rPr>
                <w:lang w:val="es-SV"/>
              </w:rPr>
            </w:pPr>
          </w:p>
        </w:tc>
        <w:tc>
          <w:tcPr>
            <w:tcW w:w="1771" w:type="dxa"/>
            <w:vMerge/>
            <w:tcBorders>
              <w:left w:val="single" w:sz="6" w:space="0" w:color="777777"/>
              <w:bottom w:val="nil"/>
              <w:right w:val="single" w:sz="9" w:space="0" w:color="838383"/>
            </w:tcBorders>
          </w:tcPr>
          <w:p w:rsidR="006053C9" w:rsidRPr="006053C9" w:rsidRDefault="006053C9" w:rsidP="00090178">
            <w:pPr>
              <w:rPr>
                <w:lang w:val="es-SV"/>
              </w:rPr>
            </w:pPr>
          </w:p>
        </w:tc>
      </w:tr>
      <w:tr w:rsidR="006053C9" w:rsidRPr="006053C9" w:rsidTr="00090178">
        <w:trPr>
          <w:trHeight w:hRule="exact" w:val="288"/>
        </w:trPr>
        <w:tc>
          <w:tcPr>
            <w:tcW w:w="1917" w:type="dxa"/>
            <w:tcBorders>
              <w:top w:val="nil"/>
              <w:left w:val="single" w:sz="6" w:space="0" w:color="000000"/>
              <w:bottom w:val="nil"/>
              <w:right w:val="single" w:sz="6" w:space="0" w:color="000000"/>
            </w:tcBorders>
          </w:tcPr>
          <w:p w:rsidR="006053C9" w:rsidRPr="006053C9" w:rsidRDefault="006053C9" w:rsidP="00090178">
            <w:pPr>
              <w:pStyle w:val="TableParagraph"/>
              <w:spacing w:before="8"/>
              <w:ind w:left="165"/>
              <w:rPr>
                <w:rFonts w:ascii="Arial" w:eastAsia="Arial" w:hAnsi="Arial" w:cs="Arial"/>
                <w:sz w:val="21"/>
                <w:szCs w:val="21"/>
                <w:lang w:val="es-SV"/>
              </w:rPr>
            </w:pPr>
            <w:r w:rsidRPr="006053C9">
              <w:rPr>
                <w:rFonts w:ascii="Arial" w:hAnsi="Arial"/>
                <w:color w:val="282A2D"/>
                <w:sz w:val="21"/>
                <w:lang w:val="es-SV"/>
              </w:rPr>
              <w:t>Gestión</w:t>
            </w:r>
            <w:r w:rsidRPr="006053C9">
              <w:rPr>
                <w:rFonts w:ascii="Arial" w:hAnsi="Arial"/>
                <w:color w:val="282A2D"/>
                <w:spacing w:val="15"/>
                <w:sz w:val="21"/>
                <w:lang w:val="es-SV"/>
              </w:rPr>
              <w:t xml:space="preserve"> </w:t>
            </w:r>
            <w:r w:rsidRPr="006053C9">
              <w:rPr>
                <w:rFonts w:ascii="Arial" w:hAnsi="Arial"/>
                <w:color w:val="3B3D41"/>
                <w:sz w:val="21"/>
                <w:lang w:val="es-SV"/>
              </w:rPr>
              <w:t>y</w:t>
            </w:r>
          </w:p>
        </w:tc>
        <w:tc>
          <w:tcPr>
            <w:tcW w:w="1670" w:type="dxa"/>
            <w:vMerge/>
            <w:tcBorders>
              <w:left w:val="single" w:sz="6" w:space="0" w:color="000000"/>
              <w:right w:val="single" w:sz="6" w:space="0" w:color="000000"/>
            </w:tcBorders>
          </w:tcPr>
          <w:p w:rsidR="006053C9" w:rsidRPr="006053C9" w:rsidRDefault="006053C9" w:rsidP="00090178">
            <w:pPr>
              <w:rPr>
                <w:lang w:val="es-SV"/>
              </w:rPr>
            </w:pPr>
          </w:p>
        </w:tc>
        <w:tc>
          <w:tcPr>
            <w:tcW w:w="1659" w:type="dxa"/>
            <w:vMerge/>
            <w:tcBorders>
              <w:left w:val="single" w:sz="6" w:space="0" w:color="000000"/>
              <w:right w:val="single" w:sz="14" w:space="0" w:color="8C8C8C"/>
            </w:tcBorders>
          </w:tcPr>
          <w:p w:rsidR="006053C9" w:rsidRPr="006053C9" w:rsidRDefault="006053C9" w:rsidP="00090178">
            <w:pPr>
              <w:rPr>
                <w:lang w:val="es-SV"/>
              </w:rPr>
            </w:pPr>
          </w:p>
        </w:tc>
        <w:tc>
          <w:tcPr>
            <w:tcW w:w="2124" w:type="dxa"/>
            <w:tcBorders>
              <w:top w:val="nil"/>
              <w:left w:val="single" w:sz="12" w:space="0" w:color="838383"/>
              <w:bottom w:val="nil"/>
              <w:right w:val="single" w:sz="6" w:space="0" w:color="777777"/>
            </w:tcBorders>
          </w:tcPr>
          <w:p w:rsidR="006053C9" w:rsidRPr="006053C9" w:rsidRDefault="006053C9" w:rsidP="00090178">
            <w:pPr>
              <w:rPr>
                <w:lang w:val="es-SV"/>
              </w:rPr>
            </w:pPr>
          </w:p>
        </w:tc>
        <w:tc>
          <w:tcPr>
            <w:tcW w:w="1771" w:type="dxa"/>
            <w:tcBorders>
              <w:top w:val="nil"/>
              <w:left w:val="single" w:sz="6" w:space="0" w:color="777777"/>
              <w:bottom w:val="nil"/>
              <w:right w:val="single" w:sz="9" w:space="0" w:color="838383"/>
            </w:tcBorders>
          </w:tcPr>
          <w:p w:rsidR="006053C9" w:rsidRPr="006053C9" w:rsidRDefault="006053C9" w:rsidP="00090178">
            <w:pPr>
              <w:rPr>
                <w:lang w:val="es-SV"/>
              </w:rPr>
            </w:pPr>
          </w:p>
        </w:tc>
      </w:tr>
      <w:tr w:rsidR="006053C9" w:rsidRPr="006053C9" w:rsidTr="00090178">
        <w:trPr>
          <w:trHeight w:hRule="exact" w:val="299"/>
        </w:trPr>
        <w:tc>
          <w:tcPr>
            <w:tcW w:w="1917" w:type="dxa"/>
            <w:tcBorders>
              <w:top w:val="nil"/>
              <w:left w:val="single" w:sz="6" w:space="0" w:color="000000"/>
              <w:bottom w:val="nil"/>
              <w:right w:val="single" w:sz="6" w:space="0" w:color="000000"/>
            </w:tcBorders>
          </w:tcPr>
          <w:p w:rsidR="006053C9" w:rsidRPr="006053C9" w:rsidRDefault="006053C9" w:rsidP="00090178">
            <w:pPr>
              <w:pStyle w:val="TableParagraph"/>
              <w:spacing w:before="15"/>
              <w:ind w:left="172"/>
              <w:rPr>
                <w:rFonts w:ascii="Arial" w:eastAsia="Arial" w:hAnsi="Arial" w:cs="Arial"/>
                <w:sz w:val="21"/>
                <w:szCs w:val="21"/>
                <w:lang w:val="es-SV"/>
              </w:rPr>
            </w:pPr>
            <w:r w:rsidRPr="006053C9">
              <w:rPr>
                <w:rFonts w:ascii="Arial" w:hAnsi="Arial"/>
                <w:color w:val="282A2D"/>
                <w:sz w:val="21"/>
                <w:lang w:val="es-SV"/>
              </w:rPr>
              <w:t>Cooperación</w:t>
            </w:r>
          </w:p>
        </w:tc>
        <w:tc>
          <w:tcPr>
            <w:tcW w:w="1670" w:type="dxa"/>
            <w:vMerge/>
            <w:tcBorders>
              <w:left w:val="single" w:sz="6" w:space="0" w:color="000000"/>
              <w:right w:val="single" w:sz="6" w:space="0" w:color="000000"/>
            </w:tcBorders>
          </w:tcPr>
          <w:p w:rsidR="006053C9" w:rsidRPr="006053C9" w:rsidRDefault="006053C9" w:rsidP="00090178">
            <w:pPr>
              <w:rPr>
                <w:lang w:val="es-SV"/>
              </w:rPr>
            </w:pPr>
          </w:p>
        </w:tc>
        <w:tc>
          <w:tcPr>
            <w:tcW w:w="1659" w:type="dxa"/>
            <w:vMerge/>
            <w:tcBorders>
              <w:left w:val="single" w:sz="6" w:space="0" w:color="000000"/>
              <w:right w:val="single" w:sz="14" w:space="0" w:color="8C8C8C"/>
            </w:tcBorders>
          </w:tcPr>
          <w:p w:rsidR="006053C9" w:rsidRPr="006053C9" w:rsidRDefault="006053C9" w:rsidP="00090178">
            <w:pPr>
              <w:rPr>
                <w:lang w:val="es-SV"/>
              </w:rPr>
            </w:pPr>
          </w:p>
        </w:tc>
        <w:tc>
          <w:tcPr>
            <w:tcW w:w="2124" w:type="dxa"/>
            <w:tcBorders>
              <w:top w:val="nil"/>
              <w:left w:val="single" w:sz="12" w:space="0" w:color="838383"/>
              <w:bottom w:val="nil"/>
              <w:right w:val="single" w:sz="6" w:space="0" w:color="808080"/>
            </w:tcBorders>
          </w:tcPr>
          <w:p w:rsidR="006053C9" w:rsidRPr="006053C9" w:rsidRDefault="006053C9" w:rsidP="00090178">
            <w:pPr>
              <w:rPr>
                <w:lang w:val="es-SV"/>
              </w:rPr>
            </w:pPr>
          </w:p>
        </w:tc>
        <w:tc>
          <w:tcPr>
            <w:tcW w:w="1771" w:type="dxa"/>
            <w:tcBorders>
              <w:top w:val="nil"/>
              <w:left w:val="single" w:sz="6" w:space="0" w:color="808080"/>
              <w:bottom w:val="nil"/>
              <w:right w:val="single" w:sz="3" w:space="0" w:color="838383"/>
            </w:tcBorders>
          </w:tcPr>
          <w:p w:rsidR="006053C9" w:rsidRPr="006053C9" w:rsidRDefault="006053C9" w:rsidP="00090178">
            <w:pPr>
              <w:rPr>
                <w:lang w:val="es-SV"/>
              </w:rPr>
            </w:pPr>
          </w:p>
        </w:tc>
      </w:tr>
      <w:tr w:rsidR="006053C9" w:rsidRPr="006053C9" w:rsidTr="00090178">
        <w:trPr>
          <w:trHeight w:hRule="exact" w:val="267"/>
        </w:trPr>
        <w:tc>
          <w:tcPr>
            <w:tcW w:w="1917" w:type="dxa"/>
            <w:tcBorders>
              <w:top w:val="nil"/>
              <w:left w:val="single" w:sz="6" w:space="0" w:color="000000"/>
              <w:bottom w:val="single" w:sz="3" w:space="0" w:color="747477"/>
              <w:right w:val="single" w:sz="6" w:space="0" w:color="000000"/>
            </w:tcBorders>
          </w:tcPr>
          <w:p w:rsidR="006053C9" w:rsidRPr="006053C9" w:rsidRDefault="006053C9" w:rsidP="00090178">
            <w:pPr>
              <w:pStyle w:val="TableParagraph"/>
              <w:spacing w:before="19"/>
              <w:ind w:left="180"/>
              <w:rPr>
                <w:rFonts w:ascii="Arial" w:eastAsia="Arial" w:hAnsi="Arial" w:cs="Arial"/>
                <w:sz w:val="21"/>
                <w:szCs w:val="21"/>
                <w:lang w:val="es-SV"/>
              </w:rPr>
            </w:pPr>
            <w:r w:rsidRPr="006053C9">
              <w:rPr>
                <w:rFonts w:ascii="Arial"/>
                <w:color w:val="282A2D"/>
                <w:sz w:val="21"/>
                <w:lang w:val="es-SV"/>
              </w:rPr>
              <w:t>E</w:t>
            </w:r>
            <w:r w:rsidRPr="006053C9">
              <w:rPr>
                <w:rFonts w:ascii="Arial"/>
                <w:color w:val="525256"/>
                <w:sz w:val="21"/>
                <w:lang w:val="es-SV"/>
              </w:rPr>
              <w:t>x</w:t>
            </w:r>
            <w:r w:rsidRPr="006053C9">
              <w:rPr>
                <w:rFonts w:ascii="Arial"/>
                <w:color w:val="282A2D"/>
                <w:sz w:val="21"/>
                <w:lang w:val="es-SV"/>
              </w:rPr>
              <w:t>terna</w:t>
            </w:r>
          </w:p>
        </w:tc>
        <w:tc>
          <w:tcPr>
            <w:tcW w:w="1670" w:type="dxa"/>
            <w:vMerge/>
            <w:tcBorders>
              <w:left w:val="single" w:sz="6" w:space="0" w:color="000000"/>
              <w:bottom w:val="single" w:sz="3" w:space="0" w:color="747477"/>
              <w:right w:val="single" w:sz="6" w:space="0" w:color="000000"/>
            </w:tcBorders>
          </w:tcPr>
          <w:p w:rsidR="006053C9" w:rsidRPr="006053C9" w:rsidRDefault="006053C9" w:rsidP="00090178">
            <w:pPr>
              <w:rPr>
                <w:lang w:val="es-SV"/>
              </w:rPr>
            </w:pPr>
          </w:p>
        </w:tc>
        <w:tc>
          <w:tcPr>
            <w:tcW w:w="1659" w:type="dxa"/>
            <w:vMerge/>
            <w:tcBorders>
              <w:left w:val="single" w:sz="6" w:space="0" w:color="000000"/>
              <w:bottom w:val="single" w:sz="3" w:space="0" w:color="74707C"/>
              <w:right w:val="single" w:sz="14" w:space="0" w:color="8C8C8C"/>
            </w:tcBorders>
          </w:tcPr>
          <w:p w:rsidR="006053C9" w:rsidRPr="006053C9" w:rsidRDefault="006053C9" w:rsidP="00090178">
            <w:pPr>
              <w:rPr>
                <w:lang w:val="es-SV"/>
              </w:rPr>
            </w:pPr>
          </w:p>
        </w:tc>
        <w:tc>
          <w:tcPr>
            <w:tcW w:w="2124" w:type="dxa"/>
            <w:tcBorders>
              <w:top w:val="nil"/>
              <w:left w:val="single" w:sz="14" w:space="0" w:color="8C8C8C"/>
              <w:bottom w:val="single" w:sz="6" w:space="0" w:color="7C777C"/>
              <w:right w:val="single" w:sz="6" w:space="0" w:color="808080"/>
            </w:tcBorders>
          </w:tcPr>
          <w:p w:rsidR="006053C9" w:rsidRPr="006053C9" w:rsidRDefault="006053C9" w:rsidP="00090178">
            <w:pPr>
              <w:rPr>
                <w:lang w:val="es-SV"/>
              </w:rPr>
            </w:pPr>
          </w:p>
        </w:tc>
        <w:tc>
          <w:tcPr>
            <w:tcW w:w="1771" w:type="dxa"/>
            <w:tcBorders>
              <w:top w:val="nil"/>
              <w:left w:val="single" w:sz="6" w:space="0" w:color="808080"/>
              <w:bottom w:val="single" w:sz="3" w:space="0" w:color="74707C"/>
              <w:right w:val="single" w:sz="3" w:space="0" w:color="838383"/>
            </w:tcBorders>
          </w:tcPr>
          <w:p w:rsidR="006053C9" w:rsidRPr="006053C9" w:rsidRDefault="006053C9" w:rsidP="00090178">
            <w:pPr>
              <w:rPr>
                <w:lang w:val="es-SV"/>
              </w:rPr>
            </w:pPr>
          </w:p>
        </w:tc>
      </w:tr>
      <w:tr w:rsidR="006053C9" w:rsidRPr="006053C9" w:rsidTr="00090178">
        <w:trPr>
          <w:trHeight w:hRule="exact" w:val="324"/>
        </w:trPr>
        <w:tc>
          <w:tcPr>
            <w:tcW w:w="1917" w:type="dxa"/>
            <w:tcBorders>
              <w:top w:val="single" w:sz="3" w:space="0" w:color="747477"/>
              <w:left w:val="single" w:sz="6" w:space="0" w:color="000000"/>
              <w:bottom w:val="nil"/>
              <w:right w:val="single" w:sz="6" w:space="0" w:color="77485B"/>
            </w:tcBorders>
          </w:tcPr>
          <w:p w:rsidR="006053C9" w:rsidRPr="006053C9" w:rsidRDefault="006053C9" w:rsidP="00090178">
            <w:pPr>
              <w:pStyle w:val="TableParagraph"/>
              <w:spacing w:before="58"/>
              <w:ind w:left="180"/>
              <w:rPr>
                <w:rFonts w:ascii="Arial" w:eastAsia="Arial" w:hAnsi="Arial" w:cs="Arial"/>
                <w:sz w:val="21"/>
                <w:szCs w:val="21"/>
                <w:lang w:val="es-SV"/>
              </w:rPr>
            </w:pPr>
            <w:r w:rsidRPr="006053C9">
              <w:rPr>
                <w:rFonts w:ascii="Arial" w:hAnsi="Arial"/>
                <w:color w:val="282A2D"/>
                <w:sz w:val="21"/>
                <w:lang w:val="es-SV"/>
              </w:rPr>
              <w:t>Diseño</w:t>
            </w:r>
            <w:r w:rsidRPr="006053C9">
              <w:rPr>
                <w:rFonts w:ascii="Arial" w:hAnsi="Arial"/>
                <w:color w:val="282A2D"/>
                <w:spacing w:val="-8"/>
                <w:sz w:val="21"/>
                <w:lang w:val="es-SV"/>
              </w:rPr>
              <w:t xml:space="preserve"> </w:t>
            </w:r>
            <w:r w:rsidRPr="006053C9">
              <w:rPr>
                <w:rFonts w:ascii="Arial" w:hAnsi="Arial"/>
                <w:color w:val="282A2D"/>
                <w:sz w:val="21"/>
                <w:lang w:val="es-SV"/>
              </w:rPr>
              <w:t>y</w:t>
            </w:r>
          </w:p>
        </w:tc>
        <w:tc>
          <w:tcPr>
            <w:tcW w:w="1670" w:type="dxa"/>
            <w:tcBorders>
              <w:top w:val="single" w:sz="3" w:space="0" w:color="747477"/>
              <w:left w:val="single" w:sz="6" w:space="0" w:color="77485B"/>
              <w:bottom w:val="nil"/>
              <w:right w:val="single" w:sz="6" w:space="0" w:color="838780"/>
            </w:tcBorders>
          </w:tcPr>
          <w:p w:rsidR="006053C9" w:rsidRPr="006053C9" w:rsidRDefault="006053C9" w:rsidP="00090178">
            <w:pPr>
              <w:pStyle w:val="TableParagraph"/>
              <w:spacing w:before="44"/>
              <w:ind w:left="149"/>
              <w:rPr>
                <w:rFonts w:ascii="Arial" w:eastAsia="Arial" w:hAnsi="Arial" w:cs="Arial"/>
                <w:sz w:val="21"/>
                <w:szCs w:val="21"/>
                <w:lang w:val="es-SV"/>
              </w:rPr>
            </w:pPr>
            <w:r w:rsidRPr="006053C9">
              <w:rPr>
                <w:rFonts w:ascii="Arial" w:hAnsi="Arial"/>
                <w:color w:val="282A2D"/>
                <w:spacing w:val="2"/>
                <w:sz w:val="21"/>
                <w:lang w:val="es-SV"/>
              </w:rPr>
              <w:t>Análisi</w:t>
            </w:r>
            <w:r w:rsidRPr="006053C9">
              <w:rPr>
                <w:rFonts w:ascii="Arial" w:hAnsi="Arial"/>
                <w:color w:val="525256"/>
                <w:spacing w:val="2"/>
                <w:sz w:val="21"/>
                <w:lang w:val="es-SV"/>
              </w:rPr>
              <w:t xml:space="preserve">s </w:t>
            </w:r>
            <w:r w:rsidRPr="006053C9">
              <w:rPr>
                <w:rFonts w:ascii="Arial" w:hAnsi="Arial"/>
                <w:color w:val="282A2D"/>
                <w:sz w:val="21"/>
                <w:lang w:val="es-SV"/>
              </w:rPr>
              <w:t>de</w:t>
            </w:r>
            <w:r w:rsidRPr="006053C9">
              <w:rPr>
                <w:rFonts w:ascii="Arial" w:hAnsi="Arial"/>
                <w:color w:val="282A2D"/>
                <w:spacing w:val="15"/>
                <w:sz w:val="21"/>
                <w:lang w:val="es-SV"/>
              </w:rPr>
              <w:t xml:space="preserve"> </w:t>
            </w:r>
            <w:r w:rsidRPr="006053C9">
              <w:rPr>
                <w:rFonts w:ascii="Arial" w:hAnsi="Arial"/>
                <w:color w:val="282A2D"/>
                <w:sz w:val="21"/>
                <w:lang w:val="es-SV"/>
              </w:rPr>
              <w:t>la</w:t>
            </w:r>
          </w:p>
        </w:tc>
        <w:tc>
          <w:tcPr>
            <w:tcW w:w="1659" w:type="dxa"/>
            <w:tcBorders>
              <w:top w:val="single" w:sz="3" w:space="0" w:color="74707C"/>
              <w:left w:val="single" w:sz="6" w:space="0" w:color="838780"/>
              <w:bottom w:val="nil"/>
              <w:right w:val="single" w:sz="14" w:space="0" w:color="8C8C8C"/>
            </w:tcBorders>
          </w:tcPr>
          <w:p w:rsidR="006053C9" w:rsidRPr="006053C9" w:rsidRDefault="006053C9" w:rsidP="00090178">
            <w:pPr>
              <w:pStyle w:val="TableParagraph"/>
              <w:spacing w:before="30"/>
              <w:ind w:left="150"/>
              <w:rPr>
                <w:rFonts w:ascii="Arial" w:eastAsia="Arial" w:hAnsi="Arial" w:cs="Arial"/>
                <w:sz w:val="21"/>
                <w:szCs w:val="21"/>
                <w:lang w:val="es-SV"/>
              </w:rPr>
            </w:pPr>
            <w:r w:rsidRPr="006053C9">
              <w:rPr>
                <w:rFonts w:ascii="Arial"/>
                <w:color w:val="282A2D"/>
                <w:w w:val="105"/>
                <w:sz w:val="21"/>
                <w:lang w:val="es-SV"/>
              </w:rPr>
              <w:t xml:space="preserve">enero </w:t>
            </w:r>
            <w:r w:rsidRPr="006053C9">
              <w:rPr>
                <w:rFonts w:ascii="Arial"/>
                <w:color w:val="3B3D41"/>
                <w:w w:val="105"/>
                <w:sz w:val="21"/>
                <w:lang w:val="es-SV"/>
              </w:rPr>
              <w:t>a</w:t>
            </w:r>
            <w:r w:rsidRPr="006053C9">
              <w:rPr>
                <w:rFonts w:ascii="Arial"/>
                <w:color w:val="3B3D41"/>
                <w:spacing w:val="-6"/>
                <w:w w:val="105"/>
                <w:sz w:val="21"/>
                <w:lang w:val="es-SV"/>
              </w:rPr>
              <w:t xml:space="preserve"> </w:t>
            </w:r>
            <w:r w:rsidRPr="006053C9">
              <w:rPr>
                <w:rFonts w:ascii="Arial"/>
                <w:color w:val="282A2D"/>
                <w:spacing w:val="2"/>
                <w:w w:val="105"/>
                <w:sz w:val="21"/>
                <w:lang w:val="es-SV"/>
              </w:rPr>
              <w:t>junio</w:t>
            </w:r>
          </w:p>
        </w:tc>
        <w:tc>
          <w:tcPr>
            <w:tcW w:w="2124" w:type="dxa"/>
            <w:tcBorders>
              <w:top w:val="single" w:sz="6" w:space="0" w:color="7C777C"/>
              <w:left w:val="single" w:sz="14" w:space="0" w:color="8C8C8C"/>
              <w:bottom w:val="nil"/>
              <w:right w:val="single" w:sz="10" w:space="0" w:color="777777"/>
            </w:tcBorders>
          </w:tcPr>
          <w:p w:rsidR="006053C9" w:rsidRPr="006053C9" w:rsidRDefault="006053C9" w:rsidP="00090178">
            <w:pPr>
              <w:pStyle w:val="TableParagraph"/>
              <w:spacing w:before="12"/>
              <w:ind w:left="129"/>
              <w:rPr>
                <w:rFonts w:ascii="Arial" w:eastAsia="Arial" w:hAnsi="Arial" w:cs="Arial"/>
                <w:sz w:val="21"/>
                <w:szCs w:val="21"/>
                <w:lang w:val="es-SV"/>
              </w:rPr>
            </w:pPr>
            <w:r w:rsidRPr="006053C9">
              <w:rPr>
                <w:rFonts w:ascii="Arial"/>
                <w:color w:val="282A2D"/>
                <w:sz w:val="21"/>
                <w:lang w:val="es-SV"/>
              </w:rPr>
              <w:t xml:space="preserve">No </w:t>
            </w:r>
            <w:r w:rsidRPr="006053C9">
              <w:rPr>
                <w:rFonts w:ascii="Arial"/>
                <w:color w:val="3B3D41"/>
                <w:sz w:val="21"/>
                <w:lang w:val="es-SV"/>
              </w:rPr>
              <w:t>se</w:t>
            </w:r>
            <w:r w:rsidRPr="006053C9">
              <w:rPr>
                <w:rFonts w:ascii="Arial"/>
                <w:color w:val="3B3D41"/>
                <w:spacing w:val="7"/>
                <w:sz w:val="21"/>
                <w:lang w:val="es-SV"/>
              </w:rPr>
              <w:t xml:space="preserve"> </w:t>
            </w:r>
            <w:r w:rsidRPr="006053C9">
              <w:rPr>
                <w:rFonts w:ascii="Arial"/>
                <w:color w:val="282A2D"/>
                <w:sz w:val="21"/>
                <w:lang w:val="es-SV"/>
              </w:rPr>
              <w:t>han</w:t>
            </w:r>
          </w:p>
        </w:tc>
        <w:tc>
          <w:tcPr>
            <w:tcW w:w="1771" w:type="dxa"/>
            <w:tcBorders>
              <w:top w:val="single" w:sz="3" w:space="0" w:color="74707C"/>
              <w:left w:val="single" w:sz="10" w:space="0" w:color="777777"/>
              <w:bottom w:val="nil"/>
              <w:right w:val="single" w:sz="3" w:space="0" w:color="838383"/>
            </w:tcBorders>
          </w:tcPr>
          <w:p w:rsidR="006053C9" w:rsidRPr="006053C9" w:rsidRDefault="006053C9" w:rsidP="00090178">
            <w:pPr>
              <w:pStyle w:val="TableParagraph"/>
              <w:spacing w:before="15"/>
              <w:ind w:left="120"/>
              <w:rPr>
                <w:rFonts w:ascii="Arial" w:eastAsia="Arial" w:hAnsi="Arial" w:cs="Arial"/>
                <w:sz w:val="21"/>
                <w:szCs w:val="21"/>
                <w:lang w:val="es-SV"/>
              </w:rPr>
            </w:pPr>
            <w:r w:rsidRPr="006053C9">
              <w:rPr>
                <w:rFonts w:ascii="Arial"/>
                <w:color w:val="282A2D"/>
                <w:w w:val="115"/>
                <w:sz w:val="21"/>
                <w:lang w:val="es-SV"/>
              </w:rPr>
              <w:t>n/a</w:t>
            </w:r>
          </w:p>
        </w:tc>
      </w:tr>
      <w:tr w:rsidR="006053C9" w:rsidRPr="006053C9" w:rsidTr="00090178">
        <w:trPr>
          <w:trHeight w:hRule="exact" w:val="306"/>
        </w:trPr>
        <w:tc>
          <w:tcPr>
            <w:tcW w:w="1917" w:type="dxa"/>
            <w:tcBorders>
              <w:top w:val="nil"/>
              <w:left w:val="single" w:sz="6" w:space="0" w:color="000000"/>
              <w:bottom w:val="nil"/>
              <w:right w:val="single" w:sz="6" w:space="0" w:color="000000"/>
            </w:tcBorders>
          </w:tcPr>
          <w:p w:rsidR="006053C9" w:rsidRPr="006053C9" w:rsidRDefault="006053C9" w:rsidP="00090178">
            <w:pPr>
              <w:pStyle w:val="TableParagraph"/>
              <w:spacing w:before="33"/>
              <w:ind w:left="180"/>
              <w:rPr>
                <w:rFonts w:ascii="Arial" w:eastAsia="Arial" w:hAnsi="Arial" w:cs="Arial"/>
                <w:sz w:val="21"/>
                <w:szCs w:val="21"/>
                <w:lang w:val="es-SV"/>
              </w:rPr>
            </w:pPr>
            <w:r w:rsidRPr="006053C9">
              <w:rPr>
                <w:rFonts w:ascii="Arial" w:hAnsi="Arial"/>
                <w:color w:val="3B3D41"/>
                <w:w w:val="105"/>
                <w:sz w:val="21"/>
                <w:lang w:val="es-SV"/>
              </w:rPr>
              <w:t>divulgación</w:t>
            </w:r>
            <w:r w:rsidRPr="006053C9">
              <w:rPr>
                <w:rFonts w:ascii="Arial" w:hAnsi="Arial"/>
                <w:color w:val="3B3D41"/>
                <w:spacing w:val="-9"/>
                <w:w w:val="105"/>
                <w:sz w:val="21"/>
                <w:lang w:val="es-SV"/>
              </w:rPr>
              <w:t xml:space="preserve"> </w:t>
            </w:r>
            <w:r w:rsidRPr="006053C9">
              <w:rPr>
                <w:rFonts w:ascii="Arial" w:hAnsi="Arial"/>
                <w:color w:val="3B3D41"/>
                <w:w w:val="105"/>
                <w:sz w:val="21"/>
                <w:lang w:val="es-SV"/>
              </w:rPr>
              <w:t>en</w:t>
            </w:r>
          </w:p>
        </w:tc>
        <w:tc>
          <w:tcPr>
            <w:tcW w:w="1670" w:type="dxa"/>
            <w:tcBorders>
              <w:top w:val="nil"/>
              <w:left w:val="single" w:sz="6" w:space="0" w:color="000000"/>
              <w:bottom w:val="nil"/>
              <w:right w:val="single" w:sz="6" w:space="0" w:color="000000"/>
            </w:tcBorders>
          </w:tcPr>
          <w:p w:rsidR="006053C9" w:rsidRPr="006053C9" w:rsidRDefault="006053C9" w:rsidP="00090178">
            <w:pPr>
              <w:pStyle w:val="TableParagraph"/>
              <w:spacing w:before="26"/>
              <w:ind w:left="163"/>
              <w:rPr>
                <w:rFonts w:ascii="Arial" w:eastAsia="Arial" w:hAnsi="Arial" w:cs="Arial"/>
                <w:sz w:val="21"/>
                <w:szCs w:val="21"/>
                <w:lang w:val="es-SV"/>
              </w:rPr>
            </w:pPr>
            <w:r w:rsidRPr="006053C9">
              <w:rPr>
                <w:rFonts w:ascii="Arial"/>
                <w:color w:val="3B3D41"/>
                <w:w w:val="105"/>
                <w:sz w:val="21"/>
                <w:lang w:val="es-SV"/>
              </w:rPr>
              <w:t>estrategia</w:t>
            </w:r>
            <w:r w:rsidRPr="006053C9">
              <w:rPr>
                <w:rFonts w:ascii="Arial"/>
                <w:color w:val="3B3D41"/>
                <w:spacing w:val="3"/>
                <w:w w:val="105"/>
                <w:sz w:val="21"/>
                <w:lang w:val="es-SV"/>
              </w:rPr>
              <w:t xml:space="preserve"> </w:t>
            </w:r>
            <w:r w:rsidRPr="006053C9">
              <w:rPr>
                <w:rFonts w:ascii="Arial"/>
                <w:color w:val="282A2D"/>
                <w:w w:val="105"/>
                <w:sz w:val="21"/>
                <w:lang w:val="es-SV"/>
              </w:rPr>
              <w:t>de</w:t>
            </w:r>
          </w:p>
        </w:tc>
        <w:tc>
          <w:tcPr>
            <w:tcW w:w="1659" w:type="dxa"/>
            <w:tcBorders>
              <w:top w:val="nil"/>
              <w:left w:val="single" w:sz="6" w:space="0" w:color="000000"/>
              <w:bottom w:val="nil"/>
              <w:right w:val="single" w:sz="14" w:space="0" w:color="8C8C8C"/>
            </w:tcBorders>
          </w:tcPr>
          <w:p w:rsidR="006053C9" w:rsidRPr="006053C9" w:rsidRDefault="006053C9" w:rsidP="00090178">
            <w:pPr>
              <w:pStyle w:val="TableParagraph"/>
              <w:spacing w:before="12"/>
              <w:ind w:left="150"/>
              <w:rPr>
                <w:rFonts w:ascii="Arial" w:eastAsia="Arial" w:hAnsi="Arial" w:cs="Arial"/>
                <w:sz w:val="21"/>
                <w:szCs w:val="21"/>
                <w:lang w:val="es-SV"/>
              </w:rPr>
            </w:pPr>
            <w:r w:rsidRPr="006053C9">
              <w:rPr>
                <w:rFonts w:ascii="Arial"/>
                <w:color w:val="282A2D"/>
                <w:w w:val="105"/>
                <w:sz w:val="21"/>
                <w:lang w:val="es-SV"/>
              </w:rPr>
              <w:t>del</w:t>
            </w:r>
            <w:r w:rsidRPr="006053C9">
              <w:rPr>
                <w:rFonts w:ascii="Arial"/>
                <w:color w:val="282A2D"/>
                <w:spacing w:val="16"/>
                <w:w w:val="105"/>
                <w:sz w:val="21"/>
                <w:lang w:val="es-SV"/>
              </w:rPr>
              <w:t xml:space="preserve"> </w:t>
            </w:r>
            <w:r w:rsidRPr="006053C9">
              <w:rPr>
                <w:rFonts w:ascii="Arial"/>
                <w:color w:val="282A2D"/>
                <w:spacing w:val="-6"/>
                <w:w w:val="105"/>
                <w:sz w:val="21"/>
                <w:lang w:val="es-SV"/>
              </w:rPr>
              <w:t>2017</w:t>
            </w:r>
          </w:p>
        </w:tc>
        <w:tc>
          <w:tcPr>
            <w:tcW w:w="2124" w:type="dxa"/>
            <w:tcBorders>
              <w:top w:val="nil"/>
              <w:left w:val="single" w:sz="14" w:space="0" w:color="8C8C8C"/>
              <w:bottom w:val="nil"/>
              <w:right w:val="single" w:sz="10" w:space="0" w:color="777777"/>
            </w:tcBorders>
          </w:tcPr>
          <w:p w:rsidR="006053C9" w:rsidRPr="006053C9" w:rsidRDefault="006053C9" w:rsidP="00090178">
            <w:pPr>
              <w:pStyle w:val="TableParagraph"/>
              <w:spacing w:line="239" w:lineRule="exact"/>
              <w:ind w:left="122"/>
              <w:rPr>
                <w:rFonts w:ascii="Arial" w:eastAsia="Arial" w:hAnsi="Arial" w:cs="Arial"/>
                <w:sz w:val="21"/>
                <w:szCs w:val="21"/>
                <w:lang w:val="es-SV"/>
              </w:rPr>
            </w:pPr>
            <w:r w:rsidRPr="006053C9">
              <w:rPr>
                <w:rFonts w:ascii="Arial"/>
                <w:color w:val="3B3D41"/>
                <w:sz w:val="21"/>
                <w:lang w:val="es-SV"/>
              </w:rPr>
              <w:t xml:space="preserve">ejecutado  </w:t>
            </w:r>
            <w:r w:rsidRPr="006053C9">
              <w:rPr>
                <w:rFonts w:ascii="Arial"/>
                <w:color w:val="282A2D"/>
                <w:sz w:val="21"/>
                <w:lang w:val="es-SV"/>
              </w:rPr>
              <w:t>acciones</w:t>
            </w:r>
          </w:p>
        </w:tc>
        <w:tc>
          <w:tcPr>
            <w:tcW w:w="1771" w:type="dxa"/>
            <w:tcBorders>
              <w:top w:val="nil"/>
              <w:left w:val="single" w:sz="10" w:space="0" w:color="777777"/>
              <w:bottom w:val="nil"/>
              <w:right w:val="single" w:sz="3" w:space="0" w:color="838383"/>
            </w:tcBorders>
          </w:tcPr>
          <w:p w:rsidR="006053C9" w:rsidRPr="006053C9" w:rsidRDefault="006053C9" w:rsidP="00090178">
            <w:pPr>
              <w:rPr>
                <w:lang w:val="es-SV"/>
              </w:rPr>
            </w:pPr>
          </w:p>
        </w:tc>
      </w:tr>
      <w:tr w:rsidR="006053C9" w:rsidRPr="006053C9" w:rsidTr="00090178">
        <w:trPr>
          <w:trHeight w:hRule="exact" w:val="295"/>
        </w:trPr>
        <w:tc>
          <w:tcPr>
            <w:tcW w:w="1917" w:type="dxa"/>
            <w:tcBorders>
              <w:top w:val="nil"/>
              <w:left w:val="single" w:sz="6" w:space="0" w:color="000000"/>
              <w:bottom w:val="nil"/>
              <w:right w:val="single" w:sz="6" w:space="0" w:color="000000"/>
            </w:tcBorders>
          </w:tcPr>
          <w:p w:rsidR="006053C9" w:rsidRPr="006053C9" w:rsidRDefault="006053C9" w:rsidP="00090178">
            <w:pPr>
              <w:pStyle w:val="TableParagraph"/>
              <w:spacing w:before="23"/>
              <w:ind w:left="180"/>
              <w:rPr>
                <w:rFonts w:ascii="Arial" w:eastAsia="Arial" w:hAnsi="Arial" w:cs="Arial"/>
                <w:sz w:val="21"/>
                <w:szCs w:val="21"/>
                <w:lang w:val="es-SV"/>
              </w:rPr>
            </w:pPr>
            <w:r w:rsidRPr="006053C9">
              <w:rPr>
                <w:rFonts w:ascii="Arial"/>
                <w:color w:val="282A2D"/>
                <w:w w:val="110"/>
                <w:sz w:val="21"/>
                <w:lang w:val="es-SV"/>
              </w:rPr>
              <w:t>formato</w:t>
            </w:r>
          </w:p>
        </w:tc>
        <w:tc>
          <w:tcPr>
            <w:tcW w:w="1670" w:type="dxa"/>
            <w:tcBorders>
              <w:top w:val="nil"/>
              <w:left w:val="single" w:sz="6" w:space="0" w:color="000000"/>
              <w:bottom w:val="nil"/>
              <w:right w:val="single" w:sz="6" w:space="0" w:color="000000"/>
            </w:tcBorders>
          </w:tcPr>
          <w:p w:rsidR="006053C9" w:rsidRPr="006053C9" w:rsidRDefault="006053C9" w:rsidP="00090178">
            <w:pPr>
              <w:pStyle w:val="TableParagraph"/>
              <w:spacing w:before="8"/>
              <w:ind w:left="163"/>
              <w:rPr>
                <w:rFonts w:ascii="Arial" w:eastAsia="Arial" w:hAnsi="Arial" w:cs="Arial"/>
                <w:sz w:val="21"/>
                <w:szCs w:val="21"/>
                <w:lang w:val="es-SV"/>
              </w:rPr>
            </w:pPr>
            <w:proofErr w:type="spellStart"/>
            <w:r w:rsidRPr="006053C9">
              <w:rPr>
                <w:rFonts w:ascii="Arial"/>
                <w:color w:val="282A2D"/>
                <w:w w:val="105"/>
                <w:sz w:val="21"/>
                <w:lang w:val="es-SV"/>
              </w:rPr>
              <w:t>divulgacion</w:t>
            </w:r>
            <w:proofErr w:type="spellEnd"/>
          </w:p>
        </w:tc>
        <w:tc>
          <w:tcPr>
            <w:tcW w:w="1659" w:type="dxa"/>
            <w:tcBorders>
              <w:top w:val="nil"/>
              <w:left w:val="single" w:sz="6" w:space="0" w:color="000000"/>
              <w:bottom w:val="nil"/>
              <w:right w:val="single" w:sz="3" w:space="0" w:color="747474"/>
            </w:tcBorders>
          </w:tcPr>
          <w:p w:rsidR="006053C9" w:rsidRPr="006053C9" w:rsidRDefault="006053C9" w:rsidP="00090178">
            <w:pPr>
              <w:rPr>
                <w:lang w:val="es-SV"/>
              </w:rPr>
            </w:pPr>
          </w:p>
        </w:tc>
        <w:tc>
          <w:tcPr>
            <w:tcW w:w="2124" w:type="dxa"/>
            <w:tcBorders>
              <w:top w:val="nil"/>
              <w:left w:val="single" w:sz="3" w:space="0" w:color="747474"/>
              <w:bottom w:val="nil"/>
              <w:right w:val="single" w:sz="13" w:space="0" w:color="838387"/>
            </w:tcBorders>
          </w:tcPr>
          <w:p w:rsidR="006053C9" w:rsidRPr="006053C9" w:rsidRDefault="006053C9" w:rsidP="00090178">
            <w:pPr>
              <w:rPr>
                <w:lang w:val="es-SV"/>
              </w:rPr>
            </w:pPr>
          </w:p>
        </w:tc>
        <w:tc>
          <w:tcPr>
            <w:tcW w:w="1771" w:type="dxa"/>
            <w:tcBorders>
              <w:top w:val="nil"/>
              <w:left w:val="single" w:sz="13" w:space="0" w:color="838387"/>
              <w:bottom w:val="nil"/>
              <w:right w:val="single" w:sz="3" w:space="0" w:color="838383"/>
            </w:tcBorders>
          </w:tcPr>
          <w:p w:rsidR="006053C9" w:rsidRPr="006053C9" w:rsidRDefault="006053C9" w:rsidP="00090178">
            <w:pPr>
              <w:rPr>
                <w:lang w:val="es-SV"/>
              </w:rPr>
            </w:pPr>
          </w:p>
        </w:tc>
      </w:tr>
      <w:tr w:rsidR="006053C9" w:rsidRPr="006053C9" w:rsidTr="00090178">
        <w:trPr>
          <w:trHeight w:hRule="exact" w:val="288"/>
        </w:trPr>
        <w:tc>
          <w:tcPr>
            <w:tcW w:w="1917" w:type="dxa"/>
            <w:tcBorders>
              <w:top w:val="nil"/>
              <w:left w:val="single" w:sz="6" w:space="0" w:color="000000"/>
              <w:bottom w:val="nil"/>
              <w:right w:val="single" w:sz="6" w:space="0" w:color="000000"/>
            </w:tcBorders>
          </w:tcPr>
          <w:p w:rsidR="006053C9" w:rsidRPr="006053C9" w:rsidRDefault="006053C9" w:rsidP="00090178">
            <w:pPr>
              <w:pStyle w:val="TableParagraph"/>
              <w:spacing w:before="8"/>
              <w:ind w:left="180"/>
              <w:rPr>
                <w:rFonts w:ascii="Arial" w:eastAsia="Arial" w:hAnsi="Arial" w:cs="Arial"/>
                <w:sz w:val="19"/>
                <w:szCs w:val="19"/>
                <w:lang w:val="es-SV"/>
              </w:rPr>
            </w:pPr>
            <w:r w:rsidRPr="006053C9">
              <w:rPr>
                <w:rFonts w:ascii="Arial" w:hAnsi="Arial"/>
                <w:color w:val="3B3D41"/>
                <w:w w:val="105"/>
                <w:sz w:val="21"/>
                <w:lang w:val="es-SV"/>
              </w:rPr>
              <w:t>electrónico</w:t>
            </w:r>
            <w:r w:rsidRPr="006053C9">
              <w:rPr>
                <w:rFonts w:ascii="Arial" w:hAnsi="Arial"/>
                <w:color w:val="3B3D41"/>
                <w:spacing w:val="14"/>
                <w:w w:val="105"/>
                <w:sz w:val="21"/>
                <w:lang w:val="es-SV"/>
              </w:rPr>
              <w:t xml:space="preserve"> </w:t>
            </w:r>
            <w:r w:rsidRPr="006053C9">
              <w:rPr>
                <w:rFonts w:ascii="Arial" w:hAnsi="Arial"/>
                <w:color w:val="3B3D41"/>
                <w:w w:val="105"/>
                <w:sz w:val="19"/>
                <w:lang w:val="es-SV"/>
              </w:rPr>
              <w:t>y</w:t>
            </w:r>
          </w:p>
        </w:tc>
        <w:tc>
          <w:tcPr>
            <w:tcW w:w="1670" w:type="dxa"/>
            <w:tcBorders>
              <w:top w:val="nil"/>
              <w:left w:val="single" w:sz="6" w:space="0" w:color="000000"/>
              <w:bottom w:val="nil"/>
              <w:right w:val="single" w:sz="6" w:space="0" w:color="000000"/>
            </w:tcBorders>
          </w:tcPr>
          <w:p w:rsidR="006053C9" w:rsidRPr="006053C9" w:rsidRDefault="006053C9" w:rsidP="00090178">
            <w:pPr>
              <w:rPr>
                <w:lang w:val="es-SV"/>
              </w:rPr>
            </w:pPr>
          </w:p>
        </w:tc>
        <w:tc>
          <w:tcPr>
            <w:tcW w:w="1659" w:type="dxa"/>
            <w:tcBorders>
              <w:top w:val="nil"/>
              <w:left w:val="single" w:sz="6" w:space="0" w:color="000000"/>
              <w:bottom w:val="nil"/>
              <w:right w:val="single" w:sz="3" w:space="0" w:color="747474"/>
            </w:tcBorders>
          </w:tcPr>
          <w:p w:rsidR="006053C9" w:rsidRPr="006053C9" w:rsidRDefault="006053C9" w:rsidP="00090178">
            <w:pPr>
              <w:rPr>
                <w:lang w:val="es-SV"/>
              </w:rPr>
            </w:pPr>
          </w:p>
        </w:tc>
        <w:tc>
          <w:tcPr>
            <w:tcW w:w="2124" w:type="dxa"/>
            <w:tcBorders>
              <w:top w:val="nil"/>
              <w:left w:val="single" w:sz="3" w:space="0" w:color="747474"/>
              <w:bottom w:val="nil"/>
              <w:right w:val="single" w:sz="13" w:space="0" w:color="838387"/>
            </w:tcBorders>
          </w:tcPr>
          <w:p w:rsidR="006053C9" w:rsidRPr="006053C9" w:rsidRDefault="006053C9" w:rsidP="00090178">
            <w:pPr>
              <w:rPr>
                <w:lang w:val="es-SV"/>
              </w:rPr>
            </w:pPr>
          </w:p>
        </w:tc>
        <w:tc>
          <w:tcPr>
            <w:tcW w:w="1771" w:type="dxa"/>
            <w:tcBorders>
              <w:top w:val="nil"/>
              <w:left w:val="single" w:sz="13" w:space="0" w:color="838387"/>
              <w:bottom w:val="nil"/>
              <w:right w:val="single" w:sz="3" w:space="0" w:color="838383"/>
            </w:tcBorders>
          </w:tcPr>
          <w:p w:rsidR="006053C9" w:rsidRPr="006053C9" w:rsidRDefault="006053C9" w:rsidP="00090178">
            <w:pPr>
              <w:rPr>
                <w:lang w:val="es-SV"/>
              </w:rPr>
            </w:pPr>
          </w:p>
        </w:tc>
      </w:tr>
      <w:tr w:rsidR="006053C9" w:rsidRPr="006053C9" w:rsidTr="00090178">
        <w:trPr>
          <w:trHeight w:hRule="exact" w:val="263"/>
        </w:trPr>
        <w:tc>
          <w:tcPr>
            <w:tcW w:w="1917" w:type="dxa"/>
            <w:tcBorders>
              <w:top w:val="nil"/>
              <w:left w:val="single" w:sz="6" w:space="0" w:color="000000"/>
              <w:bottom w:val="single" w:sz="3" w:space="0" w:color="7C7780"/>
              <w:right w:val="single" w:sz="6" w:space="0" w:color="000000"/>
            </w:tcBorders>
          </w:tcPr>
          <w:p w:rsidR="006053C9" w:rsidRPr="006053C9" w:rsidRDefault="006053C9" w:rsidP="00090178">
            <w:pPr>
              <w:pStyle w:val="TableParagraph"/>
              <w:spacing w:before="15"/>
              <w:ind w:left="180"/>
              <w:rPr>
                <w:rFonts w:ascii="Arial" w:eastAsia="Arial" w:hAnsi="Arial" w:cs="Arial"/>
                <w:sz w:val="21"/>
                <w:szCs w:val="21"/>
                <w:lang w:val="es-SV"/>
              </w:rPr>
            </w:pPr>
            <w:r w:rsidRPr="006053C9">
              <w:rPr>
                <w:rFonts w:ascii="Arial" w:hAnsi="Arial"/>
                <w:color w:val="282A2D"/>
                <w:w w:val="105"/>
                <w:sz w:val="21"/>
                <w:lang w:val="es-SV"/>
              </w:rPr>
              <w:t>fí</w:t>
            </w:r>
            <w:r w:rsidRPr="006053C9">
              <w:rPr>
                <w:rFonts w:ascii="Arial" w:hAnsi="Arial"/>
                <w:color w:val="525256"/>
                <w:w w:val="105"/>
                <w:sz w:val="21"/>
                <w:lang w:val="es-SV"/>
              </w:rPr>
              <w:t>s</w:t>
            </w:r>
            <w:r w:rsidRPr="006053C9">
              <w:rPr>
                <w:rFonts w:ascii="Arial" w:hAnsi="Arial"/>
                <w:color w:val="282A2D"/>
                <w:w w:val="105"/>
                <w:sz w:val="21"/>
                <w:lang w:val="es-SV"/>
              </w:rPr>
              <w:t>ico</w:t>
            </w:r>
          </w:p>
        </w:tc>
        <w:tc>
          <w:tcPr>
            <w:tcW w:w="1670" w:type="dxa"/>
            <w:tcBorders>
              <w:top w:val="nil"/>
              <w:left w:val="single" w:sz="6" w:space="0" w:color="000000"/>
              <w:bottom w:val="single" w:sz="6" w:space="0" w:color="808083"/>
              <w:right w:val="single" w:sz="6" w:space="0" w:color="878C87"/>
            </w:tcBorders>
          </w:tcPr>
          <w:p w:rsidR="006053C9" w:rsidRPr="006053C9" w:rsidRDefault="006053C9" w:rsidP="00090178">
            <w:pPr>
              <w:rPr>
                <w:lang w:val="es-SV"/>
              </w:rPr>
            </w:pPr>
          </w:p>
        </w:tc>
        <w:tc>
          <w:tcPr>
            <w:tcW w:w="1659" w:type="dxa"/>
            <w:tcBorders>
              <w:top w:val="nil"/>
              <w:left w:val="single" w:sz="6" w:space="0" w:color="878C87"/>
              <w:bottom w:val="single" w:sz="3" w:space="0" w:color="7C7C83"/>
              <w:right w:val="single" w:sz="6" w:space="0" w:color="87878C"/>
            </w:tcBorders>
          </w:tcPr>
          <w:p w:rsidR="006053C9" w:rsidRPr="006053C9" w:rsidRDefault="006053C9" w:rsidP="00090178">
            <w:pPr>
              <w:rPr>
                <w:lang w:val="es-SV"/>
              </w:rPr>
            </w:pPr>
          </w:p>
        </w:tc>
        <w:tc>
          <w:tcPr>
            <w:tcW w:w="2124" w:type="dxa"/>
            <w:tcBorders>
              <w:top w:val="nil"/>
              <w:left w:val="single" w:sz="6" w:space="0" w:color="87878C"/>
              <w:bottom w:val="single" w:sz="6" w:space="0" w:color="77777C"/>
              <w:right w:val="single" w:sz="13" w:space="0" w:color="777777"/>
            </w:tcBorders>
          </w:tcPr>
          <w:p w:rsidR="006053C9" w:rsidRPr="006053C9" w:rsidRDefault="006053C9" w:rsidP="00090178">
            <w:pPr>
              <w:rPr>
                <w:lang w:val="es-SV"/>
              </w:rPr>
            </w:pPr>
          </w:p>
        </w:tc>
        <w:tc>
          <w:tcPr>
            <w:tcW w:w="1771" w:type="dxa"/>
            <w:tcBorders>
              <w:top w:val="nil"/>
              <w:left w:val="single" w:sz="13" w:space="0" w:color="777777"/>
              <w:bottom w:val="single" w:sz="3" w:space="0" w:color="706B77"/>
              <w:right w:val="single" w:sz="3" w:space="0" w:color="838383"/>
            </w:tcBorders>
          </w:tcPr>
          <w:p w:rsidR="006053C9" w:rsidRPr="006053C9" w:rsidRDefault="006053C9" w:rsidP="00090178">
            <w:pPr>
              <w:rPr>
                <w:lang w:val="es-SV"/>
              </w:rPr>
            </w:pPr>
          </w:p>
        </w:tc>
      </w:tr>
      <w:tr w:rsidR="006053C9" w:rsidRPr="006053C9" w:rsidTr="00090178">
        <w:trPr>
          <w:trHeight w:hRule="exact" w:val="298"/>
        </w:trPr>
        <w:tc>
          <w:tcPr>
            <w:tcW w:w="1917" w:type="dxa"/>
            <w:tcBorders>
              <w:top w:val="single" w:sz="3" w:space="0" w:color="7C7780"/>
              <w:left w:val="single" w:sz="6" w:space="0" w:color="000000"/>
              <w:bottom w:val="nil"/>
              <w:right w:val="single" w:sz="6" w:space="0" w:color="545457"/>
            </w:tcBorders>
          </w:tcPr>
          <w:p w:rsidR="006053C9" w:rsidRPr="006053C9" w:rsidRDefault="006053C9" w:rsidP="00090178">
            <w:pPr>
              <w:pStyle w:val="TableParagraph"/>
              <w:spacing w:before="37"/>
              <w:ind w:left="194"/>
              <w:rPr>
                <w:rFonts w:ascii="Arial" w:eastAsia="Arial" w:hAnsi="Arial" w:cs="Arial"/>
                <w:sz w:val="19"/>
                <w:szCs w:val="19"/>
                <w:lang w:val="es-SV"/>
              </w:rPr>
            </w:pPr>
            <w:r w:rsidRPr="006053C9">
              <w:rPr>
                <w:rFonts w:ascii="Arial" w:hAnsi="Arial"/>
                <w:color w:val="3B3D41"/>
                <w:w w:val="105"/>
                <w:sz w:val="21"/>
                <w:lang w:val="es-SV"/>
              </w:rPr>
              <w:t>Formulación</w:t>
            </w:r>
            <w:r w:rsidRPr="006053C9">
              <w:rPr>
                <w:rFonts w:ascii="Arial" w:hAnsi="Arial"/>
                <w:color w:val="3B3D41"/>
                <w:spacing w:val="-18"/>
                <w:w w:val="105"/>
                <w:sz w:val="21"/>
                <w:lang w:val="es-SV"/>
              </w:rPr>
              <w:t xml:space="preserve"> </w:t>
            </w:r>
            <w:r w:rsidRPr="006053C9">
              <w:rPr>
                <w:rFonts w:ascii="Arial" w:hAnsi="Arial"/>
                <w:color w:val="3B3D41"/>
                <w:w w:val="105"/>
                <w:sz w:val="19"/>
                <w:lang w:val="es-SV"/>
              </w:rPr>
              <w:t>y</w:t>
            </w:r>
          </w:p>
        </w:tc>
        <w:tc>
          <w:tcPr>
            <w:tcW w:w="1670" w:type="dxa"/>
            <w:tcBorders>
              <w:top w:val="single" w:sz="6" w:space="0" w:color="808083"/>
              <w:left w:val="single" w:sz="6" w:space="0" w:color="545457"/>
              <w:bottom w:val="nil"/>
              <w:right w:val="single" w:sz="6" w:space="0" w:color="878C87"/>
            </w:tcBorders>
          </w:tcPr>
          <w:p w:rsidR="006053C9" w:rsidRPr="006053C9" w:rsidRDefault="006053C9" w:rsidP="00090178">
            <w:pPr>
              <w:pStyle w:val="TableParagraph"/>
              <w:spacing w:before="19"/>
              <w:ind w:left="178"/>
              <w:rPr>
                <w:rFonts w:ascii="Arial" w:eastAsia="Arial" w:hAnsi="Arial" w:cs="Arial"/>
                <w:sz w:val="21"/>
                <w:szCs w:val="21"/>
                <w:lang w:val="es-SV"/>
              </w:rPr>
            </w:pPr>
            <w:r w:rsidRPr="006053C9">
              <w:rPr>
                <w:rFonts w:ascii="Arial" w:hAnsi="Arial"/>
                <w:color w:val="282A2D"/>
                <w:w w:val="105"/>
                <w:sz w:val="21"/>
                <w:lang w:val="es-SV"/>
              </w:rPr>
              <w:t>Participación</w:t>
            </w:r>
          </w:p>
        </w:tc>
        <w:tc>
          <w:tcPr>
            <w:tcW w:w="1659" w:type="dxa"/>
            <w:tcBorders>
              <w:top w:val="single" w:sz="3" w:space="0" w:color="7C7C83"/>
              <w:left w:val="single" w:sz="6" w:space="0" w:color="878C87"/>
              <w:bottom w:val="nil"/>
              <w:right w:val="single" w:sz="6" w:space="0" w:color="87878C"/>
            </w:tcBorders>
          </w:tcPr>
          <w:p w:rsidR="006053C9" w:rsidRPr="006053C9" w:rsidRDefault="006053C9" w:rsidP="00090178">
            <w:pPr>
              <w:pStyle w:val="TableParagraph"/>
              <w:spacing w:before="8"/>
              <w:ind w:left="150"/>
              <w:rPr>
                <w:rFonts w:ascii="Arial" w:eastAsia="Arial" w:hAnsi="Arial" w:cs="Arial"/>
                <w:sz w:val="21"/>
                <w:szCs w:val="21"/>
                <w:lang w:val="es-SV"/>
              </w:rPr>
            </w:pPr>
            <w:r w:rsidRPr="006053C9">
              <w:rPr>
                <w:rFonts w:ascii="Arial"/>
                <w:color w:val="3B3D41"/>
                <w:sz w:val="21"/>
                <w:lang w:val="es-SV"/>
              </w:rPr>
              <w:t>enero a</w:t>
            </w:r>
            <w:r w:rsidRPr="006053C9">
              <w:rPr>
                <w:rFonts w:ascii="Arial"/>
                <w:color w:val="3B3D41"/>
                <w:spacing w:val="46"/>
                <w:sz w:val="21"/>
                <w:lang w:val="es-SV"/>
              </w:rPr>
              <w:t xml:space="preserve"> </w:t>
            </w:r>
            <w:r w:rsidRPr="006053C9">
              <w:rPr>
                <w:rFonts w:ascii="Arial"/>
                <w:color w:val="282A2D"/>
                <w:sz w:val="21"/>
                <w:lang w:val="es-SV"/>
              </w:rPr>
              <w:t>junio</w:t>
            </w:r>
          </w:p>
        </w:tc>
        <w:tc>
          <w:tcPr>
            <w:tcW w:w="2124" w:type="dxa"/>
            <w:tcBorders>
              <w:top w:val="single" w:sz="6" w:space="0" w:color="77777C"/>
              <w:left w:val="single" w:sz="6" w:space="0" w:color="87878C"/>
              <w:bottom w:val="nil"/>
              <w:right w:val="single" w:sz="13" w:space="0" w:color="777777"/>
            </w:tcBorders>
          </w:tcPr>
          <w:p w:rsidR="006053C9" w:rsidRPr="006053C9" w:rsidRDefault="006053C9" w:rsidP="00090178">
            <w:pPr>
              <w:pStyle w:val="TableParagraph"/>
              <w:spacing w:line="239" w:lineRule="exact"/>
              <w:ind w:left="147"/>
              <w:rPr>
                <w:rFonts w:ascii="Arial" w:eastAsia="Arial" w:hAnsi="Arial" w:cs="Arial"/>
                <w:sz w:val="21"/>
                <w:szCs w:val="21"/>
                <w:lang w:val="es-SV"/>
              </w:rPr>
            </w:pPr>
            <w:r w:rsidRPr="006053C9">
              <w:rPr>
                <w:rFonts w:ascii="Arial"/>
                <w:color w:val="282A2D"/>
                <w:spacing w:val="2"/>
                <w:sz w:val="21"/>
                <w:lang w:val="es-SV"/>
              </w:rPr>
              <w:t>Reuniones</w:t>
            </w:r>
          </w:p>
        </w:tc>
        <w:tc>
          <w:tcPr>
            <w:tcW w:w="1771" w:type="dxa"/>
            <w:tcBorders>
              <w:top w:val="single" w:sz="3" w:space="0" w:color="706B77"/>
              <w:left w:val="single" w:sz="13" w:space="0" w:color="777777"/>
              <w:bottom w:val="nil"/>
              <w:right w:val="single" w:sz="3" w:space="0" w:color="838383"/>
            </w:tcBorders>
          </w:tcPr>
          <w:p w:rsidR="006053C9" w:rsidRPr="006053C9" w:rsidRDefault="006053C9" w:rsidP="00090178">
            <w:pPr>
              <w:pStyle w:val="TableParagraph"/>
              <w:spacing w:line="228" w:lineRule="exact"/>
              <w:ind w:left="131"/>
              <w:rPr>
                <w:rFonts w:ascii="Arial" w:eastAsia="Arial" w:hAnsi="Arial" w:cs="Arial"/>
                <w:sz w:val="21"/>
                <w:szCs w:val="21"/>
                <w:lang w:val="es-SV"/>
              </w:rPr>
            </w:pPr>
            <w:r w:rsidRPr="006053C9">
              <w:rPr>
                <w:rFonts w:ascii="Arial"/>
                <w:color w:val="282A2D"/>
                <w:spacing w:val="-13"/>
                <w:w w:val="120"/>
                <w:sz w:val="21"/>
                <w:lang w:val="es-SV"/>
              </w:rPr>
              <w:t>100</w:t>
            </w:r>
            <w:r w:rsidRPr="006053C9">
              <w:rPr>
                <w:rFonts w:ascii="Arial"/>
                <w:color w:val="525256"/>
                <w:spacing w:val="-13"/>
                <w:w w:val="120"/>
                <w:sz w:val="21"/>
                <w:lang w:val="es-SV"/>
              </w:rPr>
              <w:t>%</w:t>
            </w:r>
          </w:p>
        </w:tc>
      </w:tr>
      <w:tr w:rsidR="006053C9" w:rsidRPr="006053C9" w:rsidTr="00090178">
        <w:trPr>
          <w:trHeight w:hRule="exact" w:val="292"/>
        </w:trPr>
        <w:tc>
          <w:tcPr>
            <w:tcW w:w="1917" w:type="dxa"/>
            <w:tcBorders>
              <w:top w:val="nil"/>
              <w:left w:val="single" w:sz="6" w:space="0" w:color="000000"/>
              <w:bottom w:val="nil"/>
              <w:right w:val="single" w:sz="6" w:space="0" w:color="000000"/>
            </w:tcBorders>
          </w:tcPr>
          <w:p w:rsidR="006053C9" w:rsidRPr="006053C9" w:rsidRDefault="006053C9" w:rsidP="00090178">
            <w:pPr>
              <w:pStyle w:val="TableParagraph"/>
              <w:spacing w:before="30"/>
              <w:ind w:left="194"/>
              <w:rPr>
                <w:rFonts w:ascii="Arial" w:eastAsia="Arial" w:hAnsi="Arial" w:cs="Arial"/>
                <w:sz w:val="21"/>
                <w:szCs w:val="21"/>
                <w:lang w:val="es-SV"/>
              </w:rPr>
            </w:pPr>
            <w:r w:rsidRPr="006053C9">
              <w:rPr>
                <w:rFonts w:ascii="Arial" w:hAnsi="Arial"/>
                <w:color w:val="3B3D41"/>
                <w:sz w:val="21"/>
                <w:lang w:val="es-SV"/>
              </w:rPr>
              <w:t xml:space="preserve">ejecución </w:t>
            </w:r>
            <w:r w:rsidRPr="006053C9">
              <w:rPr>
                <w:rFonts w:ascii="Arial" w:hAnsi="Arial"/>
                <w:color w:val="3B3D41"/>
                <w:spacing w:val="25"/>
                <w:sz w:val="21"/>
                <w:lang w:val="es-SV"/>
              </w:rPr>
              <w:t xml:space="preserve"> </w:t>
            </w:r>
            <w:r w:rsidRPr="006053C9">
              <w:rPr>
                <w:rFonts w:ascii="Arial" w:hAnsi="Arial"/>
                <w:color w:val="282A2D"/>
                <w:sz w:val="21"/>
                <w:lang w:val="es-SV"/>
              </w:rPr>
              <w:t>de</w:t>
            </w:r>
          </w:p>
        </w:tc>
        <w:tc>
          <w:tcPr>
            <w:tcW w:w="1670" w:type="dxa"/>
            <w:tcBorders>
              <w:top w:val="nil"/>
              <w:left w:val="single" w:sz="6" w:space="0" w:color="000000"/>
              <w:bottom w:val="nil"/>
              <w:right w:val="single" w:sz="6" w:space="0" w:color="000000"/>
            </w:tcBorders>
          </w:tcPr>
          <w:p w:rsidR="006053C9" w:rsidRPr="006053C9" w:rsidRDefault="006053C9" w:rsidP="00090178">
            <w:pPr>
              <w:pStyle w:val="TableParagraph"/>
              <w:spacing w:before="23"/>
              <w:ind w:left="170"/>
              <w:rPr>
                <w:rFonts w:ascii="Arial" w:eastAsia="Arial" w:hAnsi="Arial" w:cs="Arial"/>
                <w:sz w:val="21"/>
                <w:szCs w:val="21"/>
                <w:lang w:val="es-SV"/>
              </w:rPr>
            </w:pPr>
            <w:r w:rsidRPr="006053C9">
              <w:rPr>
                <w:rFonts w:ascii="Arial"/>
                <w:color w:val="3B3D41"/>
                <w:w w:val="105"/>
                <w:sz w:val="21"/>
                <w:lang w:val="es-SV"/>
              </w:rPr>
              <w:t>en</w:t>
            </w:r>
            <w:r w:rsidRPr="006053C9">
              <w:rPr>
                <w:rFonts w:ascii="Arial"/>
                <w:color w:val="3B3D41"/>
                <w:spacing w:val="19"/>
                <w:w w:val="105"/>
                <w:sz w:val="21"/>
                <w:lang w:val="es-SV"/>
              </w:rPr>
              <w:t xml:space="preserve"> </w:t>
            </w:r>
            <w:r w:rsidRPr="006053C9">
              <w:rPr>
                <w:rFonts w:ascii="Arial"/>
                <w:color w:val="3B3D41"/>
                <w:w w:val="105"/>
                <w:sz w:val="21"/>
                <w:lang w:val="es-SV"/>
              </w:rPr>
              <w:t>conjunto</w:t>
            </w:r>
          </w:p>
        </w:tc>
        <w:tc>
          <w:tcPr>
            <w:tcW w:w="1659" w:type="dxa"/>
            <w:tcBorders>
              <w:top w:val="nil"/>
              <w:left w:val="single" w:sz="6" w:space="0" w:color="000000"/>
              <w:bottom w:val="nil"/>
              <w:right w:val="single" w:sz="6" w:space="0" w:color="87878C"/>
            </w:tcBorders>
          </w:tcPr>
          <w:p w:rsidR="006053C9" w:rsidRPr="006053C9" w:rsidRDefault="006053C9" w:rsidP="00090178">
            <w:pPr>
              <w:pStyle w:val="TableParagraph"/>
              <w:spacing w:before="15"/>
              <w:ind w:left="150"/>
              <w:rPr>
                <w:rFonts w:ascii="Arial" w:eastAsia="Arial" w:hAnsi="Arial" w:cs="Arial"/>
                <w:sz w:val="21"/>
                <w:szCs w:val="21"/>
                <w:lang w:val="es-SV"/>
              </w:rPr>
            </w:pPr>
            <w:r w:rsidRPr="006053C9">
              <w:rPr>
                <w:rFonts w:ascii="Arial"/>
                <w:color w:val="282A2D"/>
                <w:w w:val="105"/>
                <w:sz w:val="21"/>
                <w:lang w:val="es-SV"/>
              </w:rPr>
              <w:t>del</w:t>
            </w:r>
            <w:r w:rsidRPr="006053C9">
              <w:rPr>
                <w:rFonts w:ascii="Arial"/>
                <w:color w:val="282A2D"/>
                <w:spacing w:val="13"/>
                <w:w w:val="105"/>
                <w:sz w:val="21"/>
                <w:lang w:val="es-SV"/>
              </w:rPr>
              <w:t xml:space="preserve"> </w:t>
            </w:r>
            <w:r w:rsidRPr="006053C9">
              <w:rPr>
                <w:rFonts w:ascii="Arial"/>
                <w:color w:val="3B3D41"/>
                <w:spacing w:val="-4"/>
                <w:w w:val="105"/>
                <w:sz w:val="21"/>
                <w:lang w:val="es-SV"/>
              </w:rPr>
              <w:t>2017</w:t>
            </w:r>
          </w:p>
        </w:tc>
        <w:tc>
          <w:tcPr>
            <w:tcW w:w="2124" w:type="dxa"/>
            <w:tcBorders>
              <w:top w:val="nil"/>
              <w:left w:val="single" w:sz="6" w:space="0" w:color="87878C"/>
              <w:bottom w:val="nil"/>
              <w:right w:val="single" w:sz="16" w:space="0" w:color="7C7C7C"/>
            </w:tcBorders>
          </w:tcPr>
          <w:p w:rsidR="006053C9" w:rsidRPr="006053C9" w:rsidRDefault="006053C9" w:rsidP="00090178">
            <w:pPr>
              <w:pStyle w:val="TableParagraph"/>
              <w:spacing w:line="236" w:lineRule="exact"/>
              <w:ind w:left="147"/>
              <w:rPr>
                <w:rFonts w:ascii="Arial" w:eastAsia="Arial" w:hAnsi="Arial" w:cs="Arial"/>
                <w:sz w:val="21"/>
                <w:szCs w:val="21"/>
                <w:lang w:val="es-SV"/>
              </w:rPr>
            </w:pPr>
            <w:r w:rsidRPr="006053C9">
              <w:rPr>
                <w:rFonts w:ascii="Arial"/>
                <w:color w:val="282A2D"/>
                <w:w w:val="105"/>
                <w:sz w:val="21"/>
                <w:lang w:val="es-SV"/>
              </w:rPr>
              <w:t>Documento</w:t>
            </w:r>
          </w:p>
        </w:tc>
        <w:tc>
          <w:tcPr>
            <w:tcW w:w="1771" w:type="dxa"/>
            <w:tcBorders>
              <w:top w:val="nil"/>
              <w:left w:val="single" w:sz="16" w:space="0" w:color="7C7C7C"/>
              <w:bottom w:val="nil"/>
              <w:right w:val="single" w:sz="3" w:space="0" w:color="838383"/>
            </w:tcBorders>
          </w:tcPr>
          <w:p w:rsidR="006053C9" w:rsidRPr="006053C9" w:rsidRDefault="006053C9" w:rsidP="00090178">
            <w:pPr>
              <w:rPr>
                <w:lang w:val="es-SV"/>
              </w:rPr>
            </w:pPr>
          </w:p>
        </w:tc>
      </w:tr>
      <w:tr w:rsidR="006053C9" w:rsidRPr="006053C9" w:rsidTr="00090178">
        <w:trPr>
          <w:trHeight w:hRule="exact" w:val="292"/>
        </w:trPr>
        <w:tc>
          <w:tcPr>
            <w:tcW w:w="1917" w:type="dxa"/>
            <w:tcBorders>
              <w:top w:val="nil"/>
              <w:left w:val="single" w:sz="6" w:space="0" w:color="000000"/>
              <w:bottom w:val="nil"/>
              <w:right w:val="single" w:sz="6" w:space="0" w:color="000000"/>
            </w:tcBorders>
          </w:tcPr>
          <w:p w:rsidR="006053C9" w:rsidRPr="006053C9" w:rsidRDefault="006053C9" w:rsidP="00090178">
            <w:pPr>
              <w:pStyle w:val="TableParagraph"/>
              <w:spacing w:before="33"/>
              <w:ind w:left="194"/>
              <w:rPr>
                <w:rFonts w:ascii="Arial" w:eastAsia="Arial" w:hAnsi="Arial" w:cs="Arial"/>
                <w:sz w:val="21"/>
                <w:szCs w:val="21"/>
                <w:lang w:val="es-SV"/>
              </w:rPr>
            </w:pPr>
            <w:r w:rsidRPr="006053C9">
              <w:rPr>
                <w:rFonts w:ascii="Arial"/>
                <w:color w:val="282A2D"/>
                <w:w w:val="105"/>
                <w:sz w:val="21"/>
                <w:lang w:val="es-SV"/>
              </w:rPr>
              <w:t>programas</w:t>
            </w:r>
            <w:r w:rsidRPr="006053C9">
              <w:rPr>
                <w:rFonts w:ascii="Arial"/>
                <w:color w:val="282A2D"/>
                <w:spacing w:val="-24"/>
                <w:w w:val="105"/>
                <w:sz w:val="21"/>
                <w:lang w:val="es-SV"/>
              </w:rPr>
              <w:t xml:space="preserve"> </w:t>
            </w:r>
            <w:r w:rsidRPr="006053C9">
              <w:rPr>
                <w:rFonts w:ascii="Arial"/>
                <w:color w:val="282A2D"/>
                <w:w w:val="105"/>
                <w:sz w:val="21"/>
                <w:lang w:val="es-SV"/>
              </w:rPr>
              <w:t>de</w:t>
            </w:r>
          </w:p>
        </w:tc>
        <w:tc>
          <w:tcPr>
            <w:tcW w:w="1670" w:type="dxa"/>
            <w:tcBorders>
              <w:top w:val="nil"/>
              <w:left w:val="single" w:sz="6" w:space="0" w:color="000000"/>
              <w:bottom w:val="nil"/>
              <w:right w:val="single" w:sz="6" w:space="0" w:color="000000"/>
            </w:tcBorders>
          </w:tcPr>
          <w:p w:rsidR="006053C9" w:rsidRPr="006053C9" w:rsidRDefault="006053C9" w:rsidP="00090178">
            <w:pPr>
              <w:pStyle w:val="TableParagraph"/>
              <w:spacing w:before="19"/>
              <w:ind w:left="170"/>
              <w:rPr>
                <w:rFonts w:ascii="Arial" w:eastAsia="Arial" w:hAnsi="Arial" w:cs="Arial"/>
                <w:sz w:val="21"/>
                <w:szCs w:val="21"/>
                <w:lang w:val="es-SV"/>
              </w:rPr>
            </w:pPr>
            <w:r w:rsidRPr="006053C9">
              <w:rPr>
                <w:rFonts w:ascii="Arial" w:hAnsi="Arial"/>
                <w:color w:val="282A2D"/>
                <w:w w:val="105"/>
                <w:sz w:val="21"/>
                <w:lang w:val="es-SV"/>
              </w:rPr>
              <w:t xml:space="preserve">en </w:t>
            </w:r>
            <w:r w:rsidRPr="006053C9">
              <w:rPr>
                <w:rFonts w:ascii="Arial" w:hAnsi="Arial"/>
                <w:color w:val="3B3D41"/>
                <w:w w:val="105"/>
                <w:sz w:val="21"/>
                <w:lang w:val="es-SV"/>
              </w:rPr>
              <w:t>la</w:t>
            </w:r>
            <w:r w:rsidRPr="006053C9">
              <w:rPr>
                <w:rFonts w:ascii="Arial" w:hAnsi="Arial"/>
                <w:color w:val="3B3D41"/>
                <w:spacing w:val="-23"/>
                <w:w w:val="105"/>
                <w:sz w:val="21"/>
                <w:lang w:val="es-SV"/>
              </w:rPr>
              <w:t xml:space="preserve"> </w:t>
            </w:r>
            <w:r w:rsidRPr="006053C9">
              <w:rPr>
                <w:rFonts w:ascii="Arial" w:hAnsi="Arial"/>
                <w:color w:val="3B3D41"/>
                <w:w w:val="105"/>
                <w:sz w:val="21"/>
                <w:lang w:val="es-SV"/>
              </w:rPr>
              <w:t>creación</w:t>
            </w:r>
          </w:p>
        </w:tc>
        <w:tc>
          <w:tcPr>
            <w:tcW w:w="1659" w:type="dxa"/>
            <w:tcBorders>
              <w:top w:val="nil"/>
              <w:left w:val="single" w:sz="6" w:space="0" w:color="000000"/>
              <w:bottom w:val="nil"/>
              <w:right w:val="single" w:sz="6" w:space="0" w:color="000000"/>
            </w:tcBorders>
          </w:tcPr>
          <w:p w:rsidR="006053C9" w:rsidRPr="006053C9" w:rsidRDefault="006053C9" w:rsidP="00090178">
            <w:pPr>
              <w:rPr>
                <w:lang w:val="es-SV"/>
              </w:rPr>
            </w:pPr>
          </w:p>
        </w:tc>
        <w:tc>
          <w:tcPr>
            <w:tcW w:w="2124" w:type="dxa"/>
            <w:tcBorders>
              <w:top w:val="nil"/>
              <w:left w:val="single" w:sz="6" w:space="0" w:color="000000"/>
              <w:bottom w:val="nil"/>
              <w:right w:val="single" w:sz="16" w:space="0" w:color="7C7C7C"/>
            </w:tcBorders>
          </w:tcPr>
          <w:p w:rsidR="006053C9" w:rsidRPr="006053C9" w:rsidRDefault="006053C9" w:rsidP="00090178">
            <w:pPr>
              <w:pStyle w:val="TableParagraph"/>
              <w:spacing w:line="239" w:lineRule="exact"/>
              <w:ind w:left="147"/>
              <w:rPr>
                <w:rFonts w:ascii="Arial" w:eastAsia="Arial" w:hAnsi="Arial" w:cs="Arial"/>
                <w:sz w:val="21"/>
                <w:szCs w:val="21"/>
                <w:lang w:val="es-SV"/>
              </w:rPr>
            </w:pPr>
            <w:r w:rsidRPr="006053C9">
              <w:rPr>
                <w:rFonts w:ascii="Arial"/>
                <w:color w:val="3B3D41"/>
                <w:w w:val="105"/>
                <w:sz w:val="21"/>
                <w:lang w:val="es-SV"/>
              </w:rPr>
              <w:t>elaborado</w:t>
            </w:r>
          </w:p>
        </w:tc>
        <w:tc>
          <w:tcPr>
            <w:tcW w:w="1771" w:type="dxa"/>
            <w:tcBorders>
              <w:top w:val="nil"/>
              <w:left w:val="single" w:sz="16" w:space="0" w:color="7C7C7C"/>
              <w:bottom w:val="nil"/>
              <w:right w:val="single" w:sz="3" w:space="0" w:color="838383"/>
            </w:tcBorders>
          </w:tcPr>
          <w:p w:rsidR="006053C9" w:rsidRPr="006053C9" w:rsidRDefault="006053C9" w:rsidP="00090178">
            <w:pPr>
              <w:rPr>
                <w:lang w:val="es-SV"/>
              </w:rPr>
            </w:pPr>
          </w:p>
        </w:tc>
      </w:tr>
      <w:tr w:rsidR="006053C9" w:rsidRPr="006053C9" w:rsidTr="00090178">
        <w:trPr>
          <w:trHeight w:hRule="exact" w:val="285"/>
        </w:trPr>
        <w:tc>
          <w:tcPr>
            <w:tcW w:w="1917" w:type="dxa"/>
            <w:tcBorders>
              <w:top w:val="nil"/>
              <w:left w:val="single" w:sz="6" w:space="0" w:color="000000"/>
              <w:bottom w:val="single" w:sz="3" w:space="0" w:color="706B74"/>
              <w:right w:val="single" w:sz="6" w:space="0" w:color="000000"/>
            </w:tcBorders>
          </w:tcPr>
          <w:p w:rsidR="006053C9" w:rsidRPr="006053C9" w:rsidRDefault="006053C9" w:rsidP="00090178">
            <w:pPr>
              <w:pStyle w:val="TableParagraph"/>
              <w:spacing w:before="37"/>
              <w:ind w:left="194"/>
              <w:rPr>
                <w:rFonts w:ascii="Arial" w:eastAsia="Arial" w:hAnsi="Arial" w:cs="Arial"/>
                <w:sz w:val="21"/>
                <w:szCs w:val="21"/>
                <w:lang w:val="es-SV"/>
              </w:rPr>
            </w:pPr>
            <w:r w:rsidRPr="006053C9">
              <w:rPr>
                <w:rFonts w:ascii="Arial" w:hAnsi="Arial"/>
                <w:color w:val="3B3D41"/>
                <w:sz w:val="21"/>
                <w:lang w:val="es-SV"/>
              </w:rPr>
              <w:t>sensibilización</w:t>
            </w:r>
            <w:r w:rsidRPr="006053C9">
              <w:rPr>
                <w:rFonts w:ascii="Arial" w:hAnsi="Arial"/>
                <w:color w:val="3B3D41"/>
                <w:spacing w:val="26"/>
                <w:sz w:val="21"/>
                <w:lang w:val="es-SV"/>
              </w:rPr>
              <w:t xml:space="preserve"> </w:t>
            </w:r>
            <w:r w:rsidRPr="006053C9">
              <w:rPr>
                <w:rFonts w:ascii="Arial" w:hAnsi="Arial"/>
                <w:color w:val="282A2D"/>
                <w:sz w:val="21"/>
                <w:lang w:val="es-SV"/>
              </w:rPr>
              <w:t>y</w:t>
            </w:r>
          </w:p>
        </w:tc>
        <w:tc>
          <w:tcPr>
            <w:tcW w:w="1670" w:type="dxa"/>
            <w:tcBorders>
              <w:top w:val="nil"/>
              <w:left w:val="single" w:sz="6" w:space="0" w:color="000000"/>
              <w:bottom w:val="single" w:sz="6" w:space="0" w:color="707077"/>
              <w:right w:val="single" w:sz="6" w:space="0" w:color="676090"/>
            </w:tcBorders>
          </w:tcPr>
          <w:p w:rsidR="006053C9" w:rsidRPr="006053C9" w:rsidRDefault="006053C9" w:rsidP="00090178">
            <w:pPr>
              <w:pStyle w:val="TableParagraph"/>
              <w:spacing w:before="23"/>
              <w:ind w:left="178"/>
              <w:rPr>
                <w:rFonts w:ascii="Arial" w:eastAsia="Arial" w:hAnsi="Arial" w:cs="Arial"/>
                <w:sz w:val="21"/>
                <w:szCs w:val="21"/>
                <w:lang w:val="es-SV"/>
              </w:rPr>
            </w:pPr>
            <w:r w:rsidRPr="006053C9">
              <w:rPr>
                <w:rFonts w:ascii="Arial" w:hAnsi="Arial"/>
                <w:color w:val="282A2D"/>
                <w:sz w:val="21"/>
                <w:lang w:val="es-SV"/>
              </w:rPr>
              <w:t>de la</w:t>
            </w:r>
            <w:r w:rsidRPr="006053C9">
              <w:rPr>
                <w:rFonts w:ascii="Arial" w:hAnsi="Arial"/>
                <w:color w:val="282A2D"/>
                <w:spacing w:val="29"/>
                <w:sz w:val="21"/>
                <w:lang w:val="es-SV"/>
              </w:rPr>
              <w:t xml:space="preserve"> </w:t>
            </w:r>
            <w:r w:rsidRPr="006053C9">
              <w:rPr>
                <w:rFonts w:ascii="Arial" w:hAnsi="Arial"/>
                <w:color w:val="282A2D"/>
                <w:sz w:val="21"/>
                <w:lang w:val="es-SV"/>
              </w:rPr>
              <w:t>policía</w:t>
            </w:r>
          </w:p>
        </w:tc>
        <w:tc>
          <w:tcPr>
            <w:tcW w:w="1659" w:type="dxa"/>
            <w:tcBorders>
              <w:top w:val="nil"/>
              <w:left w:val="single" w:sz="6" w:space="0" w:color="676090"/>
              <w:bottom w:val="single" w:sz="14" w:space="0" w:color="707077"/>
              <w:right w:val="single" w:sz="6" w:space="0" w:color="6B7083"/>
            </w:tcBorders>
          </w:tcPr>
          <w:p w:rsidR="006053C9" w:rsidRPr="006053C9" w:rsidRDefault="006053C9" w:rsidP="00090178">
            <w:pPr>
              <w:rPr>
                <w:lang w:val="es-SV"/>
              </w:rPr>
            </w:pPr>
          </w:p>
        </w:tc>
        <w:tc>
          <w:tcPr>
            <w:tcW w:w="2124" w:type="dxa"/>
            <w:tcBorders>
              <w:top w:val="nil"/>
              <w:left w:val="single" w:sz="6" w:space="0" w:color="6B7083"/>
              <w:bottom w:val="single" w:sz="6" w:space="0" w:color="707074"/>
              <w:right w:val="single" w:sz="16" w:space="0" w:color="7C7C7C"/>
            </w:tcBorders>
          </w:tcPr>
          <w:p w:rsidR="006053C9" w:rsidRPr="006053C9" w:rsidRDefault="006053C9" w:rsidP="00090178">
            <w:pPr>
              <w:pStyle w:val="TableParagraph"/>
              <w:spacing w:line="236" w:lineRule="exact"/>
              <w:ind w:left="140"/>
              <w:rPr>
                <w:rFonts w:ascii="Arial" w:eastAsia="Arial" w:hAnsi="Arial" w:cs="Arial"/>
                <w:sz w:val="21"/>
                <w:szCs w:val="21"/>
                <w:lang w:val="es-SV"/>
              </w:rPr>
            </w:pPr>
            <w:r w:rsidRPr="006053C9">
              <w:rPr>
                <w:rFonts w:ascii="Arial" w:hAnsi="Arial"/>
                <w:color w:val="282A2D"/>
                <w:w w:val="105"/>
                <w:sz w:val="21"/>
                <w:lang w:val="es-SV"/>
              </w:rPr>
              <w:t>Acreditación</w:t>
            </w:r>
          </w:p>
        </w:tc>
        <w:tc>
          <w:tcPr>
            <w:tcW w:w="1771" w:type="dxa"/>
            <w:tcBorders>
              <w:top w:val="nil"/>
              <w:left w:val="single" w:sz="16" w:space="0" w:color="7C7C7C"/>
              <w:bottom w:val="single" w:sz="14" w:space="0" w:color="707074"/>
              <w:right w:val="single" w:sz="3" w:space="0" w:color="646467"/>
            </w:tcBorders>
          </w:tcPr>
          <w:p w:rsidR="006053C9" w:rsidRPr="006053C9" w:rsidRDefault="006053C9" w:rsidP="00090178">
            <w:pPr>
              <w:rPr>
                <w:lang w:val="es-SV"/>
              </w:rPr>
            </w:pPr>
          </w:p>
        </w:tc>
      </w:tr>
    </w:tbl>
    <w:p w:rsidR="006053C9" w:rsidRDefault="006053C9" w:rsidP="006053C9"/>
    <w:p w:rsidR="006053C9" w:rsidRDefault="006053C9" w:rsidP="006053C9"/>
    <w:p w:rsidR="006053C9" w:rsidRDefault="006053C9" w:rsidP="006053C9"/>
    <w:p w:rsidR="006053C9" w:rsidRDefault="006053C9" w:rsidP="006053C9"/>
    <w:p w:rsidR="006053C9" w:rsidRDefault="006053C9" w:rsidP="006053C9"/>
    <w:p w:rsidR="006053C9" w:rsidRDefault="006053C9" w:rsidP="006053C9"/>
    <w:p w:rsidR="006053C9" w:rsidRDefault="006053C9" w:rsidP="006053C9"/>
    <w:p w:rsidR="006053C9" w:rsidRDefault="006053C9" w:rsidP="006053C9"/>
    <w:p w:rsidR="00090178" w:rsidRDefault="00090178" w:rsidP="006053C9"/>
    <w:p w:rsidR="00090178" w:rsidRDefault="00090178" w:rsidP="006053C9"/>
    <w:p w:rsidR="00090178" w:rsidRDefault="00090178" w:rsidP="006053C9"/>
    <w:p w:rsidR="00090178" w:rsidRDefault="00090178" w:rsidP="006053C9"/>
    <w:p w:rsidR="00090178" w:rsidRDefault="00090178" w:rsidP="006053C9"/>
    <w:p w:rsidR="00090178" w:rsidRDefault="00090178" w:rsidP="006053C9"/>
    <w:p w:rsidR="00090178" w:rsidRDefault="00090178" w:rsidP="006053C9"/>
    <w:p w:rsidR="00090178" w:rsidRDefault="00090178" w:rsidP="006053C9">
      <w:pPr>
        <w:sectPr w:rsidR="00090178" w:rsidSect="00E53FB8">
          <w:pgSz w:w="15840" w:h="12240" w:orient="landscape"/>
          <w:pgMar w:top="1320" w:right="200" w:bottom="880" w:left="1700" w:header="0" w:footer="1506" w:gutter="0"/>
          <w:cols w:space="720"/>
          <w:docGrid w:linePitch="299"/>
        </w:sectPr>
      </w:pPr>
    </w:p>
    <w:p w:rsidR="006053C9" w:rsidRDefault="00F57110" w:rsidP="00F57110">
      <w:pPr>
        <w:pStyle w:val="Ttulo1"/>
      </w:pPr>
      <w:bookmarkStart w:id="8" w:name="_Toc493188981"/>
      <w:r w:rsidRPr="00C26849">
        <w:rPr>
          <w:rFonts w:eastAsia="Arial Unicode MS"/>
        </w:rPr>
        <w:lastRenderedPageBreak/>
        <w:t>JUNTA DE VIGILANCIA DE LA PROFESION</w:t>
      </w:r>
      <w:r>
        <w:rPr>
          <w:rFonts w:eastAsia="Arial Unicode MS"/>
        </w:rPr>
        <w:t xml:space="preserve"> MEDICA</w:t>
      </w:r>
      <w:bookmarkEnd w:id="8"/>
    </w:p>
    <w:tbl>
      <w:tblPr>
        <w:tblpPr w:leftFromText="141" w:rightFromText="141" w:vertAnchor="text" w:horzAnchor="margin" w:tblpXSpec="center" w:tblpY="8"/>
        <w:tblW w:w="12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52"/>
        <w:gridCol w:w="6863"/>
      </w:tblGrid>
      <w:tr w:rsidR="00572189" w:rsidRPr="00E862F9" w:rsidTr="00572189">
        <w:trPr>
          <w:trHeight w:val="429"/>
        </w:trPr>
        <w:tc>
          <w:tcPr>
            <w:tcW w:w="12615" w:type="dxa"/>
            <w:gridSpan w:val="2"/>
            <w:shd w:val="clear" w:color="auto" w:fill="00B050"/>
          </w:tcPr>
          <w:p w:rsidR="00572189" w:rsidRPr="00E862F9" w:rsidRDefault="00572189" w:rsidP="00572189">
            <w:pPr>
              <w:spacing w:after="0" w:line="240" w:lineRule="auto"/>
              <w:ind w:left="142" w:right="4002"/>
              <w:jc w:val="center"/>
              <w:rPr>
                <w:rFonts w:eastAsia="Calibri" w:cs="Calibri"/>
                <w:b/>
                <w:sz w:val="18"/>
                <w:szCs w:val="18"/>
                <w:lang w:eastAsia="en-US"/>
              </w:rPr>
            </w:pPr>
            <w:r w:rsidRPr="00E862F9">
              <w:rPr>
                <w:rFonts w:eastAsia="Calibri" w:cs="Calibri"/>
                <w:b/>
                <w:sz w:val="18"/>
                <w:szCs w:val="18"/>
                <w:lang w:eastAsia="en-US"/>
              </w:rPr>
              <w:t xml:space="preserve">                                                                           PROGRAMA.: Regulación de prestadores de servicios de salud</w:t>
            </w:r>
          </w:p>
          <w:p w:rsidR="00572189" w:rsidRPr="00E862F9" w:rsidRDefault="00572189" w:rsidP="00572189">
            <w:pPr>
              <w:spacing w:after="0" w:line="240" w:lineRule="auto"/>
              <w:ind w:left="142"/>
              <w:jc w:val="center"/>
              <w:rPr>
                <w:rFonts w:eastAsia="Calibri" w:cs="Calibri"/>
                <w:b/>
                <w:sz w:val="18"/>
                <w:szCs w:val="18"/>
                <w:lang w:eastAsia="en-US"/>
              </w:rPr>
            </w:pPr>
            <w:r w:rsidRPr="00E862F9">
              <w:rPr>
                <w:rFonts w:eastAsia="Calibri" w:cs="Calibri"/>
                <w:b/>
                <w:sz w:val="18"/>
                <w:szCs w:val="18"/>
                <w:lang w:eastAsia="en-US"/>
              </w:rPr>
              <w:t>SUBPROGRAMA: Autorización y vigilancia del ejercicio profesional</w:t>
            </w:r>
          </w:p>
        </w:tc>
      </w:tr>
      <w:tr w:rsidR="00572189" w:rsidRPr="00E862F9" w:rsidTr="00572189">
        <w:trPr>
          <w:trHeight w:val="78"/>
        </w:trPr>
        <w:tc>
          <w:tcPr>
            <w:tcW w:w="5752" w:type="dxa"/>
            <w:shd w:val="clear" w:color="auto" w:fill="00B050"/>
          </w:tcPr>
          <w:p w:rsidR="00572189" w:rsidRPr="00E862F9" w:rsidRDefault="00572189" w:rsidP="00572189">
            <w:pPr>
              <w:spacing w:after="0" w:line="240" w:lineRule="auto"/>
              <w:jc w:val="center"/>
              <w:rPr>
                <w:rFonts w:eastAsia="Calibri" w:cs="Calibri"/>
                <w:b/>
                <w:sz w:val="18"/>
                <w:szCs w:val="18"/>
                <w:lang w:eastAsia="en-US"/>
              </w:rPr>
            </w:pPr>
            <w:r w:rsidRPr="00E862F9">
              <w:rPr>
                <w:rFonts w:eastAsia="Calibri" w:cs="Calibri"/>
                <w:b/>
                <w:sz w:val="18"/>
                <w:szCs w:val="18"/>
                <w:lang w:eastAsia="en-US"/>
              </w:rPr>
              <w:t>PLANIFICADO</w:t>
            </w:r>
          </w:p>
        </w:tc>
        <w:tc>
          <w:tcPr>
            <w:tcW w:w="6863" w:type="dxa"/>
            <w:shd w:val="clear" w:color="auto" w:fill="00B050"/>
          </w:tcPr>
          <w:p w:rsidR="00572189" w:rsidRPr="00E862F9" w:rsidRDefault="00572189" w:rsidP="00572189">
            <w:pPr>
              <w:spacing w:after="0" w:line="240" w:lineRule="auto"/>
              <w:jc w:val="center"/>
              <w:rPr>
                <w:rFonts w:eastAsia="Calibri" w:cs="Calibri"/>
                <w:b/>
                <w:sz w:val="18"/>
                <w:szCs w:val="18"/>
                <w:lang w:eastAsia="en-US"/>
              </w:rPr>
            </w:pPr>
            <w:r w:rsidRPr="00E862F9">
              <w:rPr>
                <w:rFonts w:eastAsia="Calibri" w:cs="Calibri"/>
                <w:b/>
                <w:sz w:val="18"/>
                <w:szCs w:val="18"/>
                <w:lang w:eastAsia="en-US"/>
              </w:rPr>
              <w:t>EJECUTADO</w:t>
            </w:r>
          </w:p>
        </w:tc>
      </w:tr>
    </w:tbl>
    <w:tbl>
      <w:tblPr>
        <w:tblpPr w:leftFromText="141" w:rightFromText="141" w:vertAnchor="text" w:horzAnchor="margin" w:tblpXSpec="right" w:tblpY="876"/>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977"/>
        <w:gridCol w:w="2268"/>
        <w:gridCol w:w="2976"/>
        <w:gridCol w:w="1701"/>
      </w:tblGrid>
      <w:tr w:rsidR="00572189" w:rsidRPr="006B7D93" w:rsidTr="00572189">
        <w:trPr>
          <w:trHeight w:val="420"/>
        </w:trPr>
        <w:tc>
          <w:tcPr>
            <w:tcW w:w="3227" w:type="dxa"/>
            <w:shd w:val="clear" w:color="auto" w:fill="00B050"/>
          </w:tcPr>
          <w:p w:rsidR="00572189" w:rsidRPr="006B7D93" w:rsidRDefault="00572189" w:rsidP="00572189">
            <w:pPr>
              <w:spacing w:after="0" w:line="240" w:lineRule="auto"/>
              <w:jc w:val="center"/>
              <w:rPr>
                <w:rFonts w:eastAsia="Calibri" w:cs="Calibri"/>
                <w:b/>
                <w:sz w:val="20"/>
                <w:szCs w:val="20"/>
                <w:lang w:eastAsia="en-US"/>
              </w:rPr>
            </w:pPr>
            <w:r w:rsidRPr="006B7D93">
              <w:rPr>
                <w:rFonts w:eastAsia="Calibri" w:cs="Calibri"/>
                <w:b/>
                <w:sz w:val="20"/>
                <w:szCs w:val="20"/>
                <w:lang w:eastAsia="en-US"/>
              </w:rPr>
              <w:t>OBJETIVOS</w:t>
            </w:r>
          </w:p>
        </w:tc>
        <w:tc>
          <w:tcPr>
            <w:tcW w:w="2977" w:type="dxa"/>
            <w:shd w:val="clear" w:color="auto" w:fill="00B050"/>
          </w:tcPr>
          <w:p w:rsidR="00572189" w:rsidRPr="006B7D93" w:rsidRDefault="00572189" w:rsidP="00572189">
            <w:pPr>
              <w:spacing w:after="0" w:line="240" w:lineRule="auto"/>
              <w:jc w:val="center"/>
              <w:rPr>
                <w:rFonts w:eastAsia="Calibri" w:cs="Calibri"/>
                <w:b/>
                <w:sz w:val="20"/>
                <w:szCs w:val="20"/>
                <w:lang w:eastAsia="en-US"/>
              </w:rPr>
            </w:pPr>
            <w:r w:rsidRPr="006B7D93">
              <w:rPr>
                <w:rFonts w:eastAsia="Calibri" w:cs="Calibri"/>
                <w:b/>
                <w:sz w:val="20"/>
                <w:szCs w:val="20"/>
                <w:lang w:eastAsia="en-US"/>
              </w:rPr>
              <w:t>METAS</w:t>
            </w:r>
          </w:p>
          <w:p w:rsidR="00572189" w:rsidRPr="006B7D93" w:rsidRDefault="00572189" w:rsidP="00572189">
            <w:pPr>
              <w:spacing w:after="0" w:line="240" w:lineRule="auto"/>
              <w:jc w:val="center"/>
              <w:rPr>
                <w:rFonts w:eastAsia="Calibri" w:cs="Calibri"/>
                <w:b/>
                <w:sz w:val="20"/>
                <w:szCs w:val="20"/>
                <w:lang w:eastAsia="en-US"/>
              </w:rPr>
            </w:pPr>
            <w:r w:rsidRPr="006B7D93">
              <w:rPr>
                <w:rFonts w:eastAsia="Calibri" w:cs="Calibri"/>
                <w:b/>
                <w:sz w:val="20"/>
                <w:szCs w:val="20"/>
                <w:lang w:eastAsia="en-US"/>
              </w:rPr>
              <w:t>ANUALES</w:t>
            </w:r>
          </w:p>
        </w:tc>
        <w:tc>
          <w:tcPr>
            <w:tcW w:w="2268" w:type="dxa"/>
            <w:shd w:val="clear" w:color="auto" w:fill="00B050"/>
          </w:tcPr>
          <w:p w:rsidR="00572189" w:rsidRPr="006B7D93" w:rsidRDefault="00572189" w:rsidP="00572189">
            <w:pPr>
              <w:spacing w:after="0" w:line="240" w:lineRule="auto"/>
              <w:jc w:val="center"/>
              <w:rPr>
                <w:rFonts w:eastAsia="Calibri" w:cs="Calibri"/>
                <w:b/>
                <w:sz w:val="20"/>
                <w:szCs w:val="20"/>
                <w:lang w:eastAsia="en-US"/>
              </w:rPr>
            </w:pPr>
            <w:r w:rsidRPr="006B7D93">
              <w:rPr>
                <w:rFonts w:eastAsia="Calibri" w:cs="Calibri"/>
                <w:b/>
                <w:sz w:val="20"/>
                <w:szCs w:val="20"/>
                <w:lang w:eastAsia="en-US"/>
              </w:rPr>
              <w:t>METAS PERIODO</w:t>
            </w:r>
          </w:p>
          <w:p w:rsidR="00572189" w:rsidRPr="006B7D93" w:rsidRDefault="00572189" w:rsidP="00572189">
            <w:pPr>
              <w:spacing w:after="0" w:line="240" w:lineRule="auto"/>
              <w:jc w:val="center"/>
              <w:rPr>
                <w:rFonts w:eastAsia="Calibri" w:cs="Calibri"/>
                <w:b/>
                <w:sz w:val="20"/>
                <w:szCs w:val="20"/>
                <w:lang w:eastAsia="en-US"/>
              </w:rPr>
            </w:pPr>
            <w:r w:rsidRPr="006B7D93">
              <w:rPr>
                <w:rFonts w:eastAsia="Calibri" w:cs="Calibri"/>
                <w:b/>
                <w:sz w:val="20"/>
                <w:szCs w:val="20"/>
                <w:lang w:eastAsia="en-US"/>
              </w:rPr>
              <w:t>(CANTIDAD)</w:t>
            </w:r>
          </w:p>
        </w:tc>
        <w:tc>
          <w:tcPr>
            <w:tcW w:w="2976" w:type="dxa"/>
            <w:shd w:val="clear" w:color="auto" w:fill="00B050"/>
          </w:tcPr>
          <w:p w:rsidR="00572189" w:rsidRPr="006B7D93" w:rsidRDefault="00572189" w:rsidP="00572189">
            <w:pPr>
              <w:spacing w:after="0" w:line="240" w:lineRule="auto"/>
              <w:jc w:val="center"/>
              <w:rPr>
                <w:rFonts w:eastAsia="Calibri" w:cs="Calibri"/>
                <w:b/>
                <w:sz w:val="20"/>
                <w:szCs w:val="20"/>
                <w:lang w:eastAsia="en-US"/>
              </w:rPr>
            </w:pPr>
            <w:r w:rsidRPr="006B7D93">
              <w:rPr>
                <w:rFonts w:eastAsia="Calibri" w:cs="Calibri"/>
                <w:b/>
                <w:sz w:val="20"/>
                <w:szCs w:val="20"/>
                <w:lang w:eastAsia="en-US"/>
              </w:rPr>
              <w:t>METAS/INDICADORES</w:t>
            </w:r>
          </w:p>
          <w:p w:rsidR="00572189" w:rsidRPr="006B7D93" w:rsidRDefault="00572189" w:rsidP="00572189">
            <w:pPr>
              <w:spacing w:after="0" w:line="240" w:lineRule="auto"/>
              <w:jc w:val="center"/>
              <w:rPr>
                <w:rFonts w:eastAsia="Calibri" w:cs="Calibri"/>
                <w:b/>
                <w:sz w:val="20"/>
                <w:szCs w:val="20"/>
                <w:lang w:eastAsia="en-US"/>
              </w:rPr>
            </w:pPr>
            <w:r w:rsidRPr="006B7D93">
              <w:rPr>
                <w:rFonts w:eastAsia="Calibri" w:cs="Calibri"/>
                <w:b/>
                <w:sz w:val="20"/>
                <w:szCs w:val="20"/>
                <w:lang w:eastAsia="en-US"/>
              </w:rPr>
              <w:t>CUMPLIDOS EN EL PERIODO</w:t>
            </w:r>
          </w:p>
        </w:tc>
        <w:tc>
          <w:tcPr>
            <w:tcW w:w="1701" w:type="dxa"/>
            <w:shd w:val="clear" w:color="auto" w:fill="00B050"/>
          </w:tcPr>
          <w:p w:rsidR="00572189" w:rsidRPr="006B7D93" w:rsidRDefault="00572189" w:rsidP="00572189">
            <w:pPr>
              <w:spacing w:after="0" w:line="240" w:lineRule="auto"/>
              <w:jc w:val="center"/>
              <w:rPr>
                <w:rFonts w:eastAsia="Calibri" w:cs="Calibri"/>
                <w:b/>
                <w:sz w:val="20"/>
                <w:szCs w:val="20"/>
                <w:lang w:eastAsia="en-US"/>
              </w:rPr>
            </w:pPr>
            <w:r w:rsidRPr="006B7D93">
              <w:rPr>
                <w:rFonts w:eastAsia="Calibri" w:cs="Calibri"/>
                <w:b/>
                <w:sz w:val="20"/>
                <w:szCs w:val="20"/>
                <w:lang w:eastAsia="en-US"/>
              </w:rPr>
              <w:t>% CUMPLIMIENTO</w:t>
            </w:r>
          </w:p>
        </w:tc>
      </w:tr>
      <w:tr w:rsidR="00572189" w:rsidRPr="006B7D93" w:rsidTr="00572189">
        <w:trPr>
          <w:trHeight w:val="1257"/>
        </w:trPr>
        <w:tc>
          <w:tcPr>
            <w:tcW w:w="3227" w:type="dxa"/>
          </w:tcPr>
          <w:p w:rsidR="00572189" w:rsidRPr="006B7D93" w:rsidRDefault="00572189" w:rsidP="00572189">
            <w:pPr>
              <w:spacing w:after="0"/>
              <w:jc w:val="both"/>
              <w:rPr>
                <w:rFonts w:cs="Calibri"/>
                <w:sz w:val="20"/>
                <w:szCs w:val="20"/>
              </w:rPr>
            </w:pPr>
            <w:r w:rsidRPr="006B7D93">
              <w:rPr>
                <w:rFonts w:cs="Calibri"/>
                <w:sz w:val="20"/>
                <w:szCs w:val="20"/>
              </w:rPr>
              <w:t>1. Lograr que el 100% de los profesionales egresados que hayan presentado su documentación completa sean autorizados.</w:t>
            </w:r>
          </w:p>
        </w:tc>
        <w:tc>
          <w:tcPr>
            <w:tcW w:w="2977" w:type="dxa"/>
          </w:tcPr>
          <w:p w:rsidR="00572189" w:rsidRPr="006B7D93" w:rsidRDefault="00572189" w:rsidP="00572189">
            <w:pPr>
              <w:spacing w:after="0"/>
              <w:jc w:val="both"/>
              <w:rPr>
                <w:rFonts w:cs="Calibri"/>
                <w:sz w:val="20"/>
                <w:szCs w:val="20"/>
              </w:rPr>
            </w:pPr>
            <w:r w:rsidRPr="006B7D93">
              <w:rPr>
                <w:rFonts w:cs="Calibri"/>
                <w:sz w:val="20"/>
                <w:szCs w:val="20"/>
              </w:rPr>
              <w:t>Inscribir al 100% de los egresados en el registro.</w:t>
            </w:r>
          </w:p>
        </w:tc>
        <w:tc>
          <w:tcPr>
            <w:tcW w:w="2268" w:type="dxa"/>
          </w:tcPr>
          <w:p w:rsidR="00572189" w:rsidRPr="006B7D93" w:rsidRDefault="00572189" w:rsidP="00572189">
            <w:pPr>
              <w:spacing w:after="0" w:line="240" w:lineRule="auto"/>
              <w:rPr>
                <w:rFonts w:eastAsia="Calibri" w:cs="Calibri"/>
                <w:b/>
                <w:sz w:val="20"/>
                <w:szCs w:val="20"/>
                <w:u w:val="single"/>
                <w:lang w:eastAsia="en-US"/>
              </w:rPr>
            </w:pPr>
            <w:r w:rsidRPr="006B7D93">
              <w:rPr>
                <w:rFonts w:cs="Calibri"/>
                <w:sz w:val="20"/>
                <w:szCs w:val="20"/>
              </w:rPr>
              <w:t>Inscribir al 100% de los egresados en el registro</w:t>
            </w:r>
          </w:p>
        </w:tc>
        <w:tc>
          <w:tcPr>
            <w:tcW w:w="2976" w:type="dxa"/>
          </w:tcPr>
          <w:p w:rsidR="00572189" w:rsidRPr="006B7D93" w:rsidRDefault="00572189" w:rsidP="00572189">
            <w:pPr>
              <w:jc w:val="center"/>
              <w:rPr>
                <w:sz w:val="20"/>
                <w:szCs w:val="20"/>
              </w:rPr>
            </w:pPr>
            <w:r w:rsidRPr="006B7D93">
              <w:rPr>
                <w:sz w:val="20"/>
                <w:szCs w:val="20"/>
              </w:rPr>
              <w:t>970/970.</w:t>
            </w:r>
          </w:p>
        </w:tc>
        <w:tc>
          <w:tcPr>
            <w:tcW w:w="1701" w:type="dxa"/>
          </w:tcPr>
          <w:p w:rsidR="00572189" w:rsidRPr="006B7D93" w:rsidRDefault="00572189" w:rsidP="00572189">
            <w:pPr>
              <w:spacing w:after="0" w:line="240" w:lineRule="auto"/>
              <w:ind w:left="100"/>
              <w:jc w:val="center"/>
              <w:rPr>
                <w:rFonts w:eastAsia="Calibri" w:cs="Calibri"/>
                <w:sz w:val="20"/>
                <w:szCs w:val="20"/>
                <w:lang w:eastAsia="en-US"/>
              </w:rPr>
            </w:pPr>
          </w:p>
          <w:p w:rsidR="00572189" w:rsidRPr="006B7D93" w:rsidRDefault="00572189" w:rsidP="00572189">
            <w:pPr>
              <w:spacing w:after="0" w:line="240" w:lineRule="auto"/>
              <w:ind w:left="100"/>
              <w:jc w:val="center"/>
              <w:rPr>
                <w:rFonts w:eastAsia="Calibri" w:cs="Calibri"/>
                <w:sz w:val="20"/>
                <w:szCs w:val="20"/>
                <w:lang w:eastAsia="en-US"/>
              </w:rPr>
            </w:pPr>
          </w:p>
          <w:p w:rsidR="00572189" w:rsidRPr="006B7D93" w:rsidRDefault="00572189" w:rsidP="00572189">
            <w:pPr>
              <w:spacing w:after="0" w:line="240" w:lineRule="auto"/>
              <w:ind w:left="100"/>
              <w:jc w:val="center"/>
              <w:rPr>
                <w:rFonts w:eastAsia="Calibri" w:cs="Calibri"/>
                <w:sz w:val="20"/>
                <w:szCs w:val="20"/>
                <w:lang w:eastAsia="en-US"/>
              </w:rPr>
            </w:pPr>
          </w:p>
          <w:p w:rsidR="00572189" w:rsidRPr="006B7D93" w:rsidRDefault="00572189" w:rsidP="00572189">
            <w:pPr>
              <w:spacing w:after="0" w:line="240" w:lineRule="auto"/>
              <w:ind w:left="100"/>
              <w:jc w:val="center"/>
              <w:rPr>
                <w:rFonts w:eastAsia="Calibri" w:cs="Calibri"/>
                <w:sz w:val="20"/>
                <w:szCs w:val="20"/>
                <w:lang w:eastAsia="en-US"/>
              </w:rPr>
            </w:pPr>
            <w:r w:rsidRPr="006B7D93">
              <w:rPr>
                <w:rFonts w:eastAsia="Calibri" w:cs="Calibri"/>
                <w:sz w:val="20"/>
                <w:szCs w:val="20"/>
                <w:lang w:eastAsia="en-US"/>
              </w:rPr>
              <w:t>100%</w:t>
            </w:r>
          </w:p>
        </w:tc>
      </w:tr>
      <w:tr w:rsidR="00572189" w:rsidRPr="006B7D93" w:rsidTr="00572189">
        <w:trPr>
          <w:trHeight w:val="1257"/>
        </w:trPr>
        <w:tc>
          <w:tcPr>
            <w:tcW w:w="3227" w:type="dxa"/>
          </w:tcPr>
          <w:p w:rsidR="00572189" w:rsidRPr="006B7D93" w:rsidRDefault="00572189" w:rsidP="00572189">
            <w:pPr>
              <w:spacing w:after="0"/>
              <w:jc w:val="both"/>
              <w:rPr>
                <w:rFonts w:cs="Calibri"/>
                <w:sz w:val="20"/>
                <w:szCs w:val="20"/>
              </w:rPr>
            </w:pPr>
            <w:r w:rsidRPr="006B7D93">
              <w:rPr>
                <w:rFonts w:cs="Calibri"/>
                <w:sz w:val="20"/>
                <w:szCs w:val="20"/>
              </w:rPr>
              <w:t>2. Verificar que el 100% de los profesionales graduados  que hayan presentado su documentación completa,  sean autorizados.</w:t>
            </w:r>
          </w:p>
        </w:tc>
        <w:tc>
          <w:tcPr>
            <w:tcW w:w="2977" w:type="dxa"/>
          </w:tcPr>
          <w:p w:rsidR="00572189" w:rsidRPr="006B7D93" w:rsidRDefault="00572189" w:rsidP="00572189">
            <w:pPr>
              <w:spacing w:after="0"/>
              <w:jc w:val="both"/>
              <w:rPr>
                <w:rFonts w:cs="Calibri"/>
                <w:sz w:val="20"/>
                <w:szCs w:val="20"/>
              </w:rPr>
            </w:pPr>
            <w:r w:rsidRPr="006B7D93">
              <w:rPr>
                <w:rFonts w:cs="Calibri"/>
                <w:sz w:val="20"/>
                <w:szCs w:val="20"/>
              </w:rPr>
              <w:t>Inscribir al 100% de los  graduados en el registro.</w:t>
            </w:r>
          </w:p>
        </w:tc>
        <w:tc>
          <w:tcPr>
            <w:tcW w:w="2268" w:type="dxa"/>
          </w:tcPr>
          <w:p w:rsidR="00572189" w:rsidRPr="006B7D93" w:rsidRDefault="00572189" w:rsidP="00572189">
            <w:pPr>
              <w:spacing w:after="0" w:line="240" w:lineRule="auto"/>
              <w:jc w:val="center"/>
              <w:rPr>
                <w:rFonts w:cs="Calibri"/>
                <w:sz w:val="20"/>
                <w:szCs w:val="20"/>
              </w:rPr>
            </w:pPr>
            <w:r w:rsidRPr="006B7D93">
              <w:rPr>
                <w:rFonts w:cs="Calibri"/>
                <w:sz w:val="20"/>
                <w:szCs w:val="20"/>
              </w:rPr>
              <w:t>Inscribir al 100% de los graduado s en el registro</w:t>
            </w:r>
          </w:p>
        </w:tc>
        <w:tc>
          <w:tcPr>
            <w:tcW w:w="2976" w:type="dxa"/>
          </w:tcPr>
          <w:p w:rsidR="00572189" w:rsidRPr="006B7D93" w:rsidRDefault="00572189" w:rsidP="00572189">
            <w:pPr>
              <w:jc w:val="both"/>
              <w:rPr>
                <w:rFonts w:cs="Calibri"/>
                <w:sz w:val="20"/>
                <w:szCs w:val="20"/>
              </w:rPr>
            </w:pPr>
          </w:p>
          <w:p w:rsidR="00572189" w:rsidRPr="006B7D93" w:rsidRDefault="00572189" w:rsidP="00572189">
            <w:pPr>
              <w:jc w:val="center"/>
              <w:rPr>
                <w:sz w:val="20"/>
                <w:szCs w:val="20"/>
              </w:rPr>
            </w:pPr>
            <w:r w:rsidRPr="006B7D93">
              <w:rPr>
                <w:rFonts w:cs="Calibri"/>
                <w:noProof/>
                <w:sz w:val="20"/>
                <w:szCs w:val="20"/>
              </w:rPr>
              <mc:AlternateContent>
                <mc:Choice Requires="wps">
                  <w:drawing>
                    <wp:anchor distT="0" distB="0" distL="114300" distR="114300" simplePos="0" relativeHeight="251665408" behindDoc="0" locked="0" layoutInCell="1" allowOverlap="1">
                      <wp:simplePos x="0" y="0"/>
                      <wp:positionH relativeFrom="column">
                        <wp:posOffset>923290</wp:posOffset>
                      </wp:positionH>
                      <wp:positionV relativeFrom="paragraph">
                        <wp:posOffset>-1443355</wp:posOffset>
                      </wp:positionV>
                      <wp:extent cx="10160" cy="21590"/>
                      <wp:effectExtent l="8890" t="13970" r="9525" b="1206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2CAE9" id="_x0000_t32" coordsize="21600,21600" o:spt="32" o:oned="t" path="m,l21600,21600e" filled="f">
                      <v:path arrowok="t" fillok="f" o:connecttype="none"/>
                      <o:lock v:ext="edit" shapetype="t"/>
                    </v:shapetype>
                    <v:shape id="Conector recto de flecha 13" o:spid="_x0000_s1026" type="#_x0000_t32" style="position:absolute;margin-left:72.7pt;margin-top:-113.65pt;width:.8pt;height:1.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"/>
                  </w:pict>
                </mc:Fallback>
              </mc:AlternateContent>
            </w:r>
            <w:r w:rsidRPr="006B7D93">
              <w:rPr>
                <w:rFonts w:cs="Calibri"/>
                <w:sz w:val="20"/>
                <w:szCs w:val="20"/>
              </w:rPr>
              <w:t>856/856</w:t>
            </w:r>
          </w:p>
        </w:tc>
        <w:tc>
          <w:tcPr>
            <w:tcW w:w="1701" w:type="dxa"/>
          </w:tcPr>
          <w:p w:rsidR="00572189" w:rsidRPr="006B7D93" w:rsidRDefault="00572189" w:rsidP="00572189">
            <w:pPr>
              <w:spacing w:after="0" w:line="240" w:lineRule="auto"/>
              <w:ind w:left="100"/>
              <w:jc w:val="center"/>
              <w:rPr>
                <w:rFonts w:cs="Calibri"/>
                <w:sz w:val="20"/>
                <w:szCs w:val="20"/>
              </w:rPr>
            </w:pPr>
          </w:p>
          <w:p w:rsidR="00572189" w:rsidRPr="006B7D93" w:rsidRDefault="00572189" w:rsidP="00572189">
            <w:pPr>
              <w:spacing w:after="0" w:line="240" w:lineRule="auto"/>
              <w:ind w:left="100"/>
              <w:jc w:val="center"/>
              <w:rPr>
                <w:rFonts w:cs="Calibri"/>
                <w:sz w:val="20"/>
                <w:szCs w:val="20"/>
              </w:rPr>
            </w:pPr>
          </w:p>
          <w:p w:rsidR="00572189" w:rsidRPr="006B7D93" w:rsidRDefault="00572189" w:rsidP="00572189">
            <w:pPr>
              <w:spacing w:after="0" w:line="240" w:lineRule="auto"/>
              <w:ind w:left="100"/>
              <w:jc w:val="center"/>
              <w:rPr>
                <w:rFonts w:cs="Calibri"/>
                <w:sz w:val="20"/>
                <w:szCs w:val="20"/>
              </w:rPr>
            </w:pPr>
            <w:r w:rsidRPr="006B7D93">
              <w:rPr>
                <w:rFonts w:cs="Calibri"/>
                <w:sz w:val="20"/>
                <w:szCs w:val="20"/>
              </w:rPr>
              <w:t>100%</w:t>
            </w:r>
          </w:p>
        </w:tc>
      </w:tr>
      <w:tr w:rsidR="00572189" w:rsidRPr="006B7D93" w:rsidTr="00572189">
        <w:trPr>
          <w:trHeight w:val="1257"/>
        </w:trPr>
        <w:tc>
          <w:tcPr>
            <w:tcW w:w="3227" w:type="dxa"/>
          </w:tcPr>
          <w:p w:rsidR="00572189" w:rsidRPr="006B7D93" w:rsidRDefault="00572189" w:rsidP="00572189">
            <w:pPr>
              <w:spacing w:after="0"/>
              <w:rPr>
                <w:rFonts w:cs="Calibri"/>
                <w:sz w:val="20"/>
                <w:szCs w:val="20"/>
              </w:rPr>
            </w:pPr>
            <w:r w:rsidRPr="006B7D93">
              <w:rPr>
                <w:rFonts w:cs="Calibri"/>
                <w:sz w:val="20"/>
                <w:szCs w:val="20"/>
              </w:rPr>
              <w:t>3. Verificar que el 100 % de profesionales que se encuentren durante las inspecciones realizadas, estén autorizados para el ejercicio profesional.</w:t>
            </w:r>
          </w:p>
        </w:tc>
        <w:tc>
          <w:tcPr>
            <w:tcW w:w="2977" w:type="dxa"/>
          </w:tcPr>
          <w:p w:rsidR="00572189" w:rsidRPr="006B7D93" w:rsidRDefault="00572189" w:rsidP="00572189">
            <w:pPr>
              <w:spacing w:after="0"/>
              <w:jc w:val="both"/>
              <w:rPr>
                <w:rFonts w:cs="Calibri"/>
                <w:sz w:val="20"/>
                <w:szCs w:val="20"/>
              </w:rPr>
            </w:pPr>
            <w:r w:rsidRPr="006B7D93">
              <w:rPr>
                <w:rFonts w:cs="Calibri"/>
                <w:sz w:val="20"/>
                <w:szCs w:val="20"/>
              </w:rPr>
              <w:t>Que el 100% de inspecciones a profesionales, estos sean profesionales autorizados.</w:t>
            </w:r>
          </w:p>
        </w:tc>
        <w:tc>
          <w:tcPr>
            <w:tcW w:w="2268" w:type="dxa"/>
          </w:tcPr>
          <w:p w:rsidR="00572189" w:rsidRPr="006B7D93" w:rsidRDefault="00572189" w:rsidP="00572189">
            <w:pPr>
              <w:spacing w:after="0" w:line="240" w:lineRule="auto"/>
              <w:jc w:val="center"/>
              <w:rPr>
                <w:rFonts w:cs="Calibri"/>
                <w:sz w:val="20"/>
                <w:szCs w:val="20"/>
              </w:rPr>
            </w:pPr>
          </w:p>
          <w:p w:rsidR="00572189" w:rsidRPr="006B7D93" w:rsidRDefault="00572189" w:rsidP="00572189">
            <w:pPr>
              <w:spacing w:after="0" w:line="240" w:lineRule="auto"/>
              <w:jc w:val="center"/>
              <w:rPr>
                <w:rFonts w:cs="Calibri"/>
                <w:sz w:val="20"/>
                <w:szCs w:val="20"/>
              </w:rPr>
            </w:pPr>
          </w:p>
          <w:p w:rsidR="00572189" w:rsidRPr="006B7D93" w:rsidRDefault="00572189" w:rsidP="00572189">
            <w:pPr>
              <w:spacing w:after="0" w:line="240" w:lineRule="auto"/>
              <w:jc w:val="center"/>
              <w:rPr>
                <w:rFonts w:cs="Calibri"/>
                <w:sz w:val="20"/>
                <w:szCs w:val="20"/>
              </w:rPr>
            </w:pPr>
          </w:p>
          <w:p w:rsidR="00572189" w:rsidRPr="006B7D93" w:rsidRDefault="00572189" w:rsidP="00572189">
            <w:pPr>
              <w:spacing w:after="0" w:line="240" w:lineRule="auto"/>
              <w:jc w:val="center"/>
              <w:rPr>
                <w:rFonts w:cs="Calibri"/>
                <w:sz w:val="20"/>
                <w:szCs w:val="20"/>
              </w:rPr>
            </w:pPr>
            <w:r w:rsidRPr="006B7D93">
              <w:rPr>
                <w:rFonts w:cs="Calibri"/>
                <w:sz w:val="20"/>
                <w:szCs w:val="20"/>
              </w:rPr>
              <w:t>100%</w:t>
            </w:r>
          </w:p>
        </w:tc>
        <w:tc>
          <w:tcPr>
            <w:tcW w:w="2976" w:type="dxa"/>
          </w:tcPr>
          <w:p w:rsidR="00572189" w:rsidRPr="006B7D93" w:rsidRDefault="00572189" w:rsidP="00572189">
            <w:pPr>
              <w:jc w:val="both"/>
              <w:rPr>
                <w:rFonts w:cs="Calibri"/>
                <w:sz w:val="20"/>
                <w:szCs w:val="20"/>
              </w:rPr>
            </w:pPr>
            <w:r w:rsidRPr="006B7D93">
              <w:rPr>
                <w:rFonts w:cs="Calibri"/>
                <w:sz w:val="20"/>
                <w:szCs w:val="20"/>
              </w:rPr>
              <w:t>Número de profesionales Inspeccionados que ejercen de forma autorizada 139/ Número de profesionales inspeccionados 141</w:t>
            </w:r>
          </w:p>
        </w:tc>
        <w:tc>
          <w:tcPr>
            <w:tcW w:w="1701" w:type="dxa"/>
          </w:tcPr>
          <w:p w:rsidR="00572189" w:rsidRPr="006B7D93" w:rsidRDefault="00572189" w:rsidP="00572189">
            <w:pPr>
              <w:spacing w:after="0" w:line="240" w:lineRule="auto"/>
              <w:ind w:left="100"/>
              <w:jc w:val="center"/>
              <w:rPr>
                <w:rFonts w:cs="Calibri"/>
                <w:sz w:val="20"/>
                <w:szCs w:val="20"/>
              </w:rPr>
            </w:pPr>
          </w:p>
          <w:p w:rsidR="00572189" w:rsidRPr="006B7D93" w:rsidRDefault="00572189" w:rsidP="00572189">
            <w:pPr>
              <w:spacing w:after="0" w:line="240" w:lineRule="auto"/>
              <w:ind w:left="100"/>
              <w:jc w:val="center"/>
              <w:rPr>
                <w:rFonts w:cs="Calibri"/>
                <w:sz w:val="20"/>
                <w:szCs w:val="20"/>
              </w:rPr>
            </w:pPr>
          </w:p>
          <w:p w:rsidR="00572189" w:rsidRPr="006B7D93" w:rsidRDefault="00572189" w:rsidP="00572189">
            <w:pPr>
              <w:spacing w:after="0" w:line="240" w:lineRule="auto"/>
              <w:ind w:left="100"/>
              <w:jc w:val="center"/>
              <w:rPr>
                <w:rFonts w:cs="Calibri"/>
                <w:sz w:val="20"/>
                <w:szCs w:val="20"/>
              </w:rPr>
            </w:pPr>
            <w:r w:rsidRPr="006B7D93">
              <w:rPr>
                <w:rFonts w:cs="Calibri"/>
                <w:sz w:val="20"/>
                <w:szCs w:val="20"/>
              </w:rPr>
              <w:t>98.5%</w:t>
            </w:r>
          </w:p>
        </w:tc>
      </w:tr>
      <w:tr w:rsidR="00572189" w:rsidRPr="006B7D93" w:rsidTr="00572189">
        <w:tc>
          <w:tcPr>
            <w:tcW w:w="3227" w:type="dxa"/>
          </w:tcPr>
          <w:p w:rsidR="00572189" w:rsidRPr="006B7D93" w:rsidRDefault="00572189" w:rsidP="00572189">
            <w:pPr>
              <w:spacing w:after="0"/>
              <w:jc w:val="both"/>
              <w:rPr>
                <w:rFonts w:cs="Calibri"/>
                <w:sz w:val="20"/>
                <w:szCs w:val="20"/>
              </w:rPr>
            </w:pPr>
            <w:r w:rsidRPr="006B7D93">
              <w:rPr>
                <w:rFonts w:cs="Calibri"/>
                <w:sz w:val="20"/>
                <w:szCs w:val="20"/>
              </w:rPr>
              <w:t>4. Actualizar el 50 % del  registro de profesionales activos</w:t>
            </w:r>
          </w:p>
        </w:tc>
        <w:tc>
          <w:tcPr>
            <w:tcW w:w="2977" w:type="dxa"/>
          </w:tcPr>
          <w:p w:rsidR="00572189" w:rsidRPr="006B7D93" w:rsidRDefault="00572189" w:rsidP="00572189">
            <w:pPr>
              <w:spacing w:after="0"/>
              <w:jc w:val="both"/>
              <w:rPr>
                <w:rFonts w:cs="Calibri"/>
                <w:sz w:val="20"/>
                <w:szCs w:val="20"/>
              </w:rPr>
            </w:pPr>
            <w:r w:rsidRPr="006B7D93">
              <w:rPr>
                <w:rFonts w:cs="Calibri"/>
                <w:sz w:val="20"/>
                <w:szCs w:val="20"/>
              </w:rPr>
              <w:t xml:space="preserve">Lograr la actualización de los </w:t>
            </w:r>
            <w:r w:rsidRPr="00E53FB8">
              <w:rPr>
                <w:rFonts w:cs="Calibri"/>
                <w:sz w:val="20"/>
                <w:szCs w:val="20"/>
              </w:rPr>
              <w:t>datos del sistema de registro de por lo menos el  50% de los profesionales inscritos activos.</w:t>
            </w:r>
          </w:p>
        </w:tc>
        <w:tc>
          <w:tcPr>
            <w:tcW w:w="2268" w:type="dxa"/>
          </w:tcPr>
          <w:p w:rsidR="00572189" w:rsidRPr="006B7D93" w:rsidRDefault="00572189" w:rsidP="00572189">
            <w:pPr>
              <w:spacing w:after="0" w:line="240" w:lineRule="auto"/>
              <w:jc w:val="center"/>
              <w:rPr>
                <w:rFonts w:eastAsia="Calibri" w:cs="Calibri"/>
                <w:b/>
                <w:sz w:val="20"/>
                <w:szCs w:val="20"/>
                <w:u w:val="single"/>
                <w:lang w:eastAsia="en-US"/>
              </w:rPr>
            </w:pPr>
            <w:r w:rsidRPr="006B7D93">
              <w:rPr>
                <w:rFonts w:cs="Calibri"/>
                <w:sz w:val="20"/>
                <w:szCs w:val="20"/>
              </w:rPr>
              <w:t>6 meses</w:t>
            </w:r>
          </w:p>
        </w:tc>
        <w:tc>
          <w:tcPr>
            <w:tcW w:w="2976" w:type="dxa"/>
          </w:tcPr>
          <w:p w:rsidR="00572189" w:rsidRPr="006B7D93" w:rsidRDefault="00572189" w:rsidP="00572189">
            <w:pPr>
              <w:jc w:val="both"/>
              <w:rPr>
                <w:rFonts w:cs="Calibri"/>
                <w:sz w:val="20"/>
                <w:szCs w:val="20"/>
              </w:rPr>
            </w:pPr>
            <w:r w:rsidRPr="006B7D93">
              <w:rPr>
                <w:rFonts w:cs="Calibri"/>
                <w:sz w:val="20"/>
                <w:szCs w:val="20"/>
              </w:rPr>
              <w:t>Número de registros de profesionales activos actualizados/Número de profesionales registrados activos.</w:t>
            </w:r>
          </w:p>
        </w:tc>
        <w:tc>
          <w:tcPr>
            <w:tcW w:w="1701" w:type="dxa"/>
          </w:tcPr>
          <w:p w:rsidR="00572189" w:rsidRPr="006B7D93" w:rsidRDefault="00572189" w:rsidP="00572189">
            <w:pPr>
              <w:spacing w:after="0" w:line="240" w:lineRule="auto"/>
              <w:ind w:left="100"/>
              <w:jc w:val="center"/>
              <w:rPr>
                <w:rFonts w:cs="Calibri"/>
                <w:sz w:val="20"/>
                <w:szCs w:val="20"/>
              </w:rPr>
            </w:pPr>
          </w:p>
        </w:tc>
      </w:tr>
      <w:tr w:rsidR="00572189" w:rsidRPr="006B7D93" w:rsidTr="00572189">
        <w:tc>
          <w:tcPr>
            <w:tcW w:w="3227" w:type="dxa"/>
          </w:tcPr>
          <w:p w:rsidR="00572189" w:rsidRPr="006B7D93" w:rsidRDefault="00572189" w:rsidP="00572189">
            <w:pPr>
              <w:rPr>
                <w:rFonts w:cs="Calibri"/>
                <w:sz w:val="20"/>
                <w:szCs w:val="20"/>
                <w:lang w:val="es-MX"/>
              </w:rPr>
            </w:pPr>
            <w:r w:rsidRPr="006B7D93">
              <w:rPr>
                <w:rFonts w:cs="Calibri"/>
                <w:sz w:val="20"/>
                <w:szCs w:val="20"/>
                <w:lang w:val="es-MX"/>
              </w:rPr>
              <w:t xml:space="preserve">5. Lograr el  75 %  de profesionales activos se encuentren solventes de su anualidad  conforme al Decreto 373. </w:t>
            </w:r>
          </w:p>
        </w:tc>
        <w:tc>
          <w:tcPr>
            <w:tcW w:w="2977" w:type="dxa"/>
          </w:tcPr>
          <w:p w:rsidR="00572189" w:rsidRPr="006B7D93" w:rsidRDefault="00572189" w:rsidP="00572189">
            <w:pPr>
              <w:rPr>
                <w:rFonts w:cs="Calibri"/>
                <w:sz w:val="20"/>
                <w:szCs w:val="20"/>
                <w:lang w:val="es-MX"/>
              </w:rPr>
            </w:pPr>
            <w:r w:rsidRPr="006B7D93">
              <w:rPr>
                <w:rFonts w:cs="Calibri"/>
                <w:sz w:val="20"/>
                <w:szCs w:val="20"/>
                <w:lang w:val="es-MX"/>
              </w:rPr>
              <w:t>75% de los profesionales inscritos se encuentren solventes en la anualidad conforme Decreto 373.</w:t>
            </w:r>
          </w:p>
        </w:tc>
        <w:tc>
          <w:tcPr>
            <w:tcW w:w="2268" w:type="dxa"/>
          </w:tcPr>
          <w:p w:rsidR="00572189" w:rsidRPr="006B7D93" w:rsidRDefault="00572189" w:rsidP="00572189">
            <w:pPr>
              <w:jc w:val="center"/>
              <w:rPr>
                <w:rFonts w:cs="Calibri"/>
                <w:sz w:val="20"/>
                <w:szCs w:val="20"/>
                <w:lang w:val="es-MX"/>
              </w:rPr>
            </w:pPr>
            <w:r w:rsidRPr="006B7D93">
              <w:rPr>
                <w:rFonts w:cs="Calibri"/>
                <w:sz w:val="20"/>
                <w:szCs w:val="20"/>
              </w:rPr>
              <w:t>18,095 profesionales</w:t>
            </w:r>
          </w:p>
        </w:tc>
        <w:tc>
          <w:tcPr>
            <w:tcW w:w="2976" w:type="dxa"/>
          </w:tcPr>
          <w:p w:rsidR="00572189" w:rsidRPr="006B7D93" w:rsidRDefault="00572189" w:rsidP="00572189">
            <w:pPr>
              <w:jc w:val="both"/>
              <w:rPr>
                <w:sz w:val="20"/>
                <w:szCs w:val="20"/>
              </w:rPr>
            </w:pPr>
            <w:r w:rsidRPr="006B7D93">
              <w:rPr>
                <w:rFonts w:cs="Calibri"/>
                <w:sz w:val="20"/>
                <w:szCs w:val="20"/>
              </w:rPr>
              <w:t>13,115 profesionales solventes/24,965 profesionales  activos.</w:t>
            </w:r>
          </w:p>
        </w:tc>
        <w:tc>
          <w:tcPr>
            <w:tcW w:w="1701" w:type="dxa"/>
          </w:tcPr>
          <w:p w:rsidR="00572189" w:rsidRPr="006B7D93" w:rsidRDefault="00572189" w:rsidP="00572189">
            <w:pPr>
              <w:spacing w:after="0" w:line="240" w:lineRule="auto"/>
              <w:ind w:left="100"/>
              <w:jc w:val="center"/>
              <w:rPr>
                <w:rFonts w:eastAsia="Calibri" w:cs="Calibri"/>
                <w:sz w:val="20"/>
                <w:szCs w:val="20"/>
                <w:u w:val="single"/>
                <w:lang w:eastAsia="en-US"/>
              </w:rPr>
            </w:pPr>
          </w:p>
          <w:p w:rsidR="00572189" w:rsidRPr="006B7D93" w:rsidRDefault="00572189" w:rsidP="00572189">
            <w:pPr>
              <w:spacing w:after="0" w:line="240" w:lineRule="auto"/>
              <w:ind w:left="100"/>
              <w:jc w:val="center"/>
              <w:rPr>
                <w:rFonts w:eastAsia="Calibri" w:cs="Calibri"/>
                <w:sz w:val="20"/>
                <w:szCs w:val="20"/>
                <w:lang w:eastAsia="en-US"/>
              </w:rPr>
            </w:pPr>
            <w:r w:rsidRPr="006B7D93">
              <w:rPr>
                <w:rFonts w:eastAsia="Calibri" w:cs="Calibri"/>
                <w:sz w:val="20"/>
                <w:szCs w:val="20"/>
                <w:lang w:eastAsia="en-US"/>
              </w:rPr>
              <w:t>52%</w:t>
            </w:r>
          </w:p>
        </w:tc>
      </w:tr>
      <w:tr w:rsidR="00572189" w:rsidRPr="006B7D93" w:rsidTr="00572189">
        <w:tc>
          <w:tcPr>
            <w:tcW w:w="3227" w:type="dxa"/>
          </w:tcPr>
          <w:p w:rsidR="00572189" w:rsidRPr="006B7D93" w:rsidRDefault="00572189" w:rsidP="00572189">
            <w:pPr>
              <w:spacing w:after="0"/>
              <w:jc w:val="both"/>
              <w:rPr>
                <w:rFonts w:cs="Calibri"/>
                <w:sz w:val="20"/>
                <w:szCs w:val="20"/>
              </w:rPr>
            </w:pPr>
            <w:r w:rsidRPr="006B7D93">
              <w:rPr>
                <w:rFonts w:cs="Calibri"/>
                <w:sz w:val="20"/>
                <w:szCs w:val="20"/>
              </w:rPr>
              <w:lastRenderedPageBreak/>
              <w:t>6. Vigilar al 100% los profesionales extranjeros que vienen en jornadas provenientes de países amigos.</w:t>
            </w:r>
          </w:p>
        </w:tc>
        <w:tc>
          <w:tcPr>
            <w:tcW w:w="2977" w:type="dxa"/>
          </w:tcPr>
          <w:p w:rsidR="00572189" w:rsidRPr="006B7D93" w:rsidRDefault="00572189" w:rsidP="00572189">
            <w:pPr>
              <w:spacing w:after="0"/>
              <w:jc w:val="both"/>
              <w:rPr>
                <w:rFonts w:cs="Calibri"/>
                <w:sz w:val="20"/>
                <w:szCs w:val="20"/>
              </w:rPr>
            </w:pPr>
            <w:r w:rsidRPr="006B7D93">
              <w:rPr>
                <w:rFonts w:cs="Calibri"/>
                <w:sz w:val="20"/>
                <w:szCs w:val="20"/>
              </w:rPr>
              <w:t>Autorizar y supervisar el 100% de los profesionales que provienen del extranjero en Jornadas Médicas.</w:t>
            </w:r>
          </w:p>
          <w:p w:rsidR="00572189" w:rsidRPr="006B7D93" w:rsidRDefault="00572189" w:rsidP="00572189">
            <w:pPr>
              <w:spacing w:after="0"/>
              <w:jc w:val="both"/>
              <w:rPr>
                <w:rFonts w:cs="Calibri"/>
                <w:sz w:val="20"/>
                <w:szCs w:val="20"/>
              </w:rPr>
            </w:pPr>
          </w:p>
        </w:tc>
        <w:tc>
          <w:tcPr>
            <w:tcW w:w="2268" w:type="dxa"/>
          </w:tcPr>
          <w:p w:rsidR="00572189" w:rsidRPr="006B7D93" w:rsidRDefault="00572189" w:rsidP="00572189">
            <w:pPr>
              <w:spacing w:after="0" w:line="240" w:lineRule="auto"/>
              <w:jc w:val="center"/>
              <w:rPr>
                <w:rFonts w:cs="Calibri"/>
                <w:sz w:val="20"/>
                <w:szCs w:val="20"/>
              </w:rPr>
            </w:pPr>
          </w:p>
          <w:p w:rsidR="00572189" w:rsidRPr="006B7D93" w:rsidRDefault="00572189" w:rsidP="00572189">
            <w:pPr>
              <w:spacing w:after="0" w:line="240" w:lineRule="auto"/>
              <w:jc w:val="center"/>
              <w:rPr>
                <w:rFonts w:cs="Calibri"/>
                <w:sz w:val="20"/>
                <w:szCs w:val="20"/>
              </w:rPr>
            </w:pPr>
          </w:p>
          <w:p w:rsidR="00572189" w:rsidRPr="006B7D93" w:rsidRDefault="00572189" w:rsidP="00572189">
            <w:pPr>
              <w:spacing w:after="0" w:line="240" w:lineRule="auto"/>
              <w:jc w:val="center"/>
              <w:rPr>
                <w:rFonts w:cs="Calibri"/>
                <w:sz w:val="20"/>
                <w:szCs w:val="20"/>
              </w:rPr>
            </w:pPr>
            <w:r w:rsidRPr="006B7D93">
              <w:rPr>
                <w:rFonts w:cs="Calibri"/>
                <w:sz w:val="20"/>
                <w:szCs w:val="20"/>
              </w:rPr>
              <w:t>100%</w:t>
            </w:r>
          </w:p>
        </w:tc>
        <w:tc>
          <w:tcPr>
            <w:tcW w:w="2976" w:type="dxa"/>
          </w:tcPr>
          <w:p w:rsidR="00572189" w:rsidRPr="006B7D93" w:rsidRDefault="00572189" w:rsidP="00572189">
            <w:pPr>
              <w:spacing w:after="0" w:line="240" w:lineRule="auto"/>
              <w:jc w:val="both"/>
              <w:rPr>
                <w:rFonts w:cs="Calibri"/>
                <w:sz w:val="20"/>
                <w:szCs w:val="20"/>
              </w:rPr>
            </w:pPr>
            <w:r w:rsidRPr="006B7D93">
              <w:rPr>
                <w:rFonts w:cs="Calibri"/>
                <w:sz w:val="20"/>
                <w:szCs w:val="20"/>
              </w:rPr>
              <w:t>105 profesionales extranjeros autorizados / total de profesionales extranjeros que vienen al país en jornadas extranjeras.</w:t>
            </w:r>
          </w:p>
        </w:tc>
        <w:tc>
          <w:tcPr>
            <w:tcW w:w="1701" w:type="dxa"/>
          </w:tcPr>
          <w:p w:rsidR="00572189" w:rsidRPr="006B7D93" w:rsidRDefault="00572189" w:rsidP="00572189">
            <w:pPr>
              <w:spacing w:after="0" w:line="240" w:lineRule="auto"/>
              <w:jc w:val="center"/>
              <w:rPr>
                <w:rFonts w:cs="Calibri"/>
                <w:sz w:val="20"/>
                <w:szCs w:val="20"/>
              </w:rPr>
            </w:pPr>
          </w:p>
          <w:p w:rsidR="00572189" w:rsidRPr="006B7D93" w:rsidRDefault="00572189" w:rsidP="00572189">
            <w:pPr>
              <w:spacing w:after="0" w:line="240" w:lineRule="auto"/>
              <w:jc w:val="center"/>
              <w:rPr>
                <w:rFonts w:cs="Calibri"/>
                <w:sz w:val="20"/>
                <w:szCs w:val="20"/>
              </w:rPr>
            </w:pPr>
          </w:p>
          <w:p w:rsidR="00572189" w:rsidRPr="006B7D93" w:rsidRDefault="00572189" w:rsidP="00572189">
            <w:pPr>
              <w:spacing w:after="0" w:line="240" w:lineRule="auto"/>
              <w:jc w:val="center"/>
              <w:rPr>
                <w:rFonts w:cs="Calibri"/>
                <w:sz w:val="20"/>
                <w:szCs w:val="20"/>
              </w:rPr>
            </w:pPr>
            <w:r w:rsidRPr="006B7D93">
              <w:rPr>
                <w:rFonts w:cs="Calibri"/>
                <w:sz w:val="20"/>
                <w:szCs w:val="20"/>
              </w:rPr>
              <w:t>100%</w:t>
            </w:r>
          </w:p>
        </w:tc>
      </w:tr>
    </w:tbl>
    <w:p w:rsidR="00090178" w:rsidRDefault="00090178" w:rsidP="006053C9"/>
    <w:p w:rsidR="006053C9" w:rsidRDefault="006053C9" w:rsidP="006053C9"/>
    <w:p w:rsidR="006053C9" w:rsidRDefault="006053C9" w:rsidP="006053C9"/>
    <w:p w:rsidR="006053C9" w:rsidRDefault="006053C9" w:rsidP="006053C9"/>
    <w:p w:rsidR="006053C9" w:rsidRDefault="006053C9" w:rsidP="006053C9"/>
    <w:tbl>
      <w:tblPr>
        <w:tblpPr w:leftFromText="141" w:rightFromText="141" w:vertAnchor="text" w:horzAnchor="margin" w:tblpXSpec="center" w:tblpY="1128"/>
        <w:tblW w:w="13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977"/>
        <w:gridCol w:w="2126"/>
        <w:gridCol w:w="3260"/>
        <w:gridCol w:w="2268"/>
      </w:tblGrid>
      <w:tr w:rsidR="00572189" w:rsidRPr="00160F8B" w:rsidTr="00C37F68">
        <w:trPr>
          <w:trHeight w:val="420"/>
        </w:trPr>
        <w:tc>
          <w:tcPr>
            <w:tcW w:w="2518" w:type="dxa"/>
            <w:shd w:val="clear" w:color="auto" w:fill="00B050"/>
          </w:tcPr>
          <w:p w:rsidR="00572189" w:rsidRPr="00160F8B" w:rsidRDefault="00572189" w:rsidP="00C37F68">
            <w:pPr>
              <w:spacing w:after="0" w:line="240" w:lineRule="auto"/>
              <w:jc w:val="center"/>
              <w:rPr>
                <w:rFonts w:eastAsia="Calibri" w:cs="Calibri"/>
                <w:b/>
                <w:sz w:val="20"/>
                <w:szCs w:val="20"/>
                <w:lang w:eastAsia="en-US"/>
              </w:rPr>
            </w:pPr>
            <w:r w:rsidRPr="00160F8B">
              <w:rPr>
                <w:rFonts w:eastAsia="Calibri" w:cs="Calibri"/>
                <w:b/>
                <w:sz w:val="20"/>
                <w:szCs w:val="20"/>
                <w:lang w:eastAsia="en-US"/>
              </w:rPr>
              <w:t>OBJETIVOS</w:t>
            </w:r>
          </w:p>
        </w:tc>
        <w:tc>
          <w:tcPr>
            <w:tcW w:w="2977" w:type="dxa"/>
            <w:shd w:val="clear" w:color="auto" w:fill="00B050"/>
          </w:tcPr>
          <w:p w:rsidR="00572189" w:rsidRDefault="00572189" w:rsidP="00C37F68">
            <w:pPr>
              <w:spacing w:after="0" w:line="240" w:lineRule="auto"/>
              <w:jc w:val="center"/>
              <w:rPr>
                <w:rFonts w:eastAsia="Calibri" w:cs="Calibri"/>
                <w:b/>
                <w:sz w:val="20"/>
                <w:szCs w:val="20"/>
                <w:lang w:eastAsia="en-US"/>
              </w:rPr>
            </w:pPr>
            <w:r w:rsidRPr="00160F8B">
              <w:rPr>
                <w:rFonts w:eastAsia="Calibri" w:cs="Calibri"/>
                <w:b/>
                <w:sz w:val="20"/>
                <w:szCs w:val="20"/>
                <w:lang w:eastAsia="en-US"/>
              </w:rPr>
              <w:t>METAS</w:t>
            </w:r>
          </w:p>
          <w:p w:rsidR="00572189" w:rsidRPr="00160F8B" w:rsidRDefault="00572189" w:rsidP="00C37F68">
            <w:pPr>
              <w:spacing w:after="0" w:line="240" w:lineRule="auto"/>
              <w:jc w:val="center"/>
              <w:rPr>
                <w:rFonts w:eastAsia="Calibri" w:cs="Calibri"/>
                <w:b/>
                <w:sz w:val="20"/>
                <w:szCs w:val="20"/>
                <w:lang w:eastAsia="en-US"/>
              </w:rPr>
            </w:pPr>
            <w:r>
              <w:rPr>
                <w:rFonts w:eastAsia="Calibri" w:cs="Calibri"/>
                <w:b/>
                <w:sz w:val="20"/>
                <w:szCs w:val="20"/>
                <w:lang w:eastAsia="en-US"/>
              </w:rPr>
              <w:t>ANUALES</w:t>
            </w:r>
          </w:p>
        </w:tc>
        <w:tc>
          <w:tcPr>
            <w:tcW w:w="2126" w:type="dxa"/>
            <w:shd w:val="clear" w:color="auto" w:fill="00B050"/>
          </w:tcPr>
          <w:p w:rsidR="00572189" w:rsidRDefault="00572189" w:rsidP="00C37F68">
            <w:pPr>
              <w:spacing w:after="0" w:line="240" w:lineRule="auto"/>
              <w:jc w:val="center"/>
              <w:rPr>
                <w:rFonts w:eastAsia="Calibri" w:cs="Calibri"/>
                <w:b/>
                <w:sz w:val="20"/>
                <w:szCs w:val="20"/>
                <w:lang w:eastAsia="en-US"/>
              </w:rPr>
            </w:pPr>
            <w:r>
              <w:rPr>
                <w:rFonts w:eastAsia="Calibri" w:cs="Calibri"/>
                <w:b/>
                <w:sz w:val="20"/>
                <w:szCs w:val="20"/>
                <w:lang w:eastAsia="en-US"/>
              </w:rPr>
              <w:t>METAS PERIODO</w:t>
            </w:r>
          </w:p>
          <w:p w:rsidR="00572189" w:rsidRPr="00160F8B" w:rsidRDefault="00572189" w:rsidP="00C37F68">
            <w:pPr>
              <w:spacing w:after="0" w:line="240" w:lineRule="auto"/>
              <w:jc w:val="center"/>
              <w:rPr>
                <w:rFonts w:eastAsia="Calibri" w:cs="Calibri"/>
                <w:b/>
                <w:sz w:val="20"/>
                <w:szCs w:val="20"/>
                <w:lang w:eastAsia="en-US"/>
              </w:rPr>
            </w:pPr>
            <w:r>
              <w:rPr>
                <w:rFonts w:eastAsia="Calibri" w:cs="Calibri"/>
                <w:b/>
                <w:sz w:val="20"/>
                <w:szCs w:val="20"/>
                <w:lang w:eastAsia="en-US"/>
              </w:rPr>
              <w:t>(CANTIDAD)</w:t>
            </w:r>
          </w:p>
        </w:tc>
        <w:tc>
          <w:tcPr>
            <w:tcW w:w="3260" w:type="dxa"/>
            <w:shd w:val="clear" w:color="auto" w:fill="00B050"/>
          </w:tcPr>
          <w:p w:rsidR="00572189" w:rsidRDefault="00572189" w:rsidP="00C37F68">
            <w:pPr>
              <w:spacing w:after="0" w:line="240" w:lineRule="auto"/>
              <w:jc w:val="center"/>
              <w:rPr>
                <w:rFonts w:eastAsia="Calibri" w:cs="Calibri"/>
                <w:b/>
                <w:sz w:val="20"/>
                <w:szCs w:val="20"/>
                <w:lang w:eastAsia="en-US"/>
              </w:rPr>
            </w:pPr>
            <w:r>
              <w:rPr>
                <w:rFonts w:eastAsia="Calibri" w:cs="Calibri"/>
                <w:b/>
                <w:sz w:val="20"/>
                <w:szCs w:val="20"/>
                <w:lang w:eastAsia="en-US"/>
              </w:rPr>
              <w:t>METAS/</w:t>
            </w:r>
            <w:r w:rsidRPr="00160F8B">
              <w:rPr>
                <w:rFonts w:eastAsia="Calibri" w:cs="Calibri"/>
                <w:b/>
                <w:sz w:val="20"/>
                <w:szCs w:val="20"/>
                <w:lang w:eastAsia="en-US"/>
              </w:rPr>
              <w:t>INDICADORES</w:t>
            </w:r>
          </w:p>
          <w:p w:rsidR="00572189" w:rsidRPr="00160F8B" w:rsidRDefault="00572189" w:rsidP="00C37F68">
            <w:pPr>
              <w:spacing w:after="0" w:line="240" w:lineRule="auto"/>
              <w:jc w:val="center"/>
              <w:rPr>
                <w:rFonts w:eastAsia="Calibri" w:cs="Calibri"/>
                <w:b/>
                <w:sz w:val="20"/>
                <w:szCs w:val="20"/>
                <w:lang w:eastAsia="en-US"/>
              </w:rPr>
            </w:pPr>
            <w:r>
              <w:rPr>
                <w:rFonts w:eastAsia="Calibri" w:cs="Calibri"/>
                <w:b/>
                <w:sz w:val="20"/>
                <w:szCs w:val="20"/>
                <w:lang w:eastAsia="en-US"/>
              </w:rPr>
              <w:t>CUMPLIDOS EN EL PERIODO</w:t>
            </w:r>
          </w:p>
        </w:tc>
        <w:tc>
          <w:tcPr>
            <w:tcW w:w="2268" w:type="dxa"/>
            <w:shd w:val="clear" w:color="auto" w:fill="00B050"/>
          </w:tcPr>
          <w:p w:rsidR="00572189" w:rsidRDefault="00572189" w:rsidP="00C37F68">
            <w:pPr>
              <w:spacing w:after="0" w:line="240" w:lineRule="auto"/>
              <w:jc w:val="center"/>
              <w:rPr>
                <w:rFonts w:eastAsia="Calibri" w:cs="Calibri"/>
                <w:b/>
                <w:sz w:val="20"/>
                <w:szCs w:val="20"/>
                <w:lang w:eastAsia="en-US"/>
              </w:rPr>
            </w:pPr>
            <w:r>
              <w:rPr>
                <w:rFonts w:eastAsia="Calibri" w:cs="Calibri"/>
                <w:b/>
                <w:sz w:val="20"/>
                <w:szCs w:val="20"/>
                <w:lang w:eastAsia="en-US"/>
              </w:rPr>
              <w:t>%</w:t>
            </w:r>
          </w:p>
          <w:p w:rsidR="00572189" w:rsidRPr="00160F8B" w:rsidRDefault="00572189" w:rsidP="00C37F68">
            <w:pPr>
              <w:spacing w:after="0" w:line="240" w:lineRule="auto"/>
              <w:jc w:val="center"/>
              <w:rPr>
                <w:rFonts w:eastAsia="Calibri" w:cs="Calibri"/>
                <w:b/>
                <w:sz w:val="20"/>
                <w:szCs w:val="20"/>
                <w:lang w:eastAsia="en-US"/>
              </w:rPr>
            </w:pPr>
            <w:r>
              <w:rPr>
                <w:rFonts w:eastAsia="Calibri" w:cs="Calibri"/>
                <w:b/>
                <w:sz w:val="20"/>
                <w:szCs w:val="20"/>
                <w:lang w:eastAsia="en-US"/>
              </w:rPr>
              <w:t>CUMPLIMIENTO</w:t>
            </w:r>
          </w:p>
        </w:tc>
      </w:tr>
      <w:tr w:rsidR="00572189" w:rsidRPr="00160F8B" w:rsidTr="00C37F68">
        <w:trPr>
          <w:trHeight w:val="1257"/>
        </w:trPr>
        <w:tc>
          <w:tcPr>
            <w:tcW w:w="2518" w:type="dxa"/>
          </w:tcPr>
          <w:p w:rsidR="00572189" w:rsidRPr="00160F8B" w:rsidRDefault="00572189" w:rsidP="00370B07">
            <w:pPr>
              <w:numPr>
                <w:ilvl w:val="0"/>
                <w:numId w:val="6"/>
              </w:numPr>
              <w:spacing w:after="0"/>
              <w:jc w:val="both"/>
              <w:rPr>
                <w:rFonts w:cs="Calibri"/>
                <w:sz w:val="20"/>
                <w:szCs w:val="20"/>
              </w:rPr>
            </w:pPr>
            <w:r w:rsidRPr="00B17519">
              <w:rPr>
                <w:rFonts w:cs="Calibri"/>
                <w:color w:val="000000"/>
                <w:sz w:val="20"/>
                <w:szCs w:val="20"/>
              </w:rPr>
              <w:t xml:space="preserve">Reducir </w:t>
            </w:r>
            <w:r>
              <w:rPr>
                <w:rFonts w:cs="Calibri"/>
                <w:color w:val="000000"/>
                <w:sz w:val="20"/>
                <w:szCs w:val="20"/>
              </w:rPr>
              <w:t>en un 100</w:t>
            </w:r>
            <w:r w:rsidRPr="00FB6896">
              <w:rPr>
                <w:rFonts w:cs="Calibri"/>
                <w:color w:val="000000"/>
                <w:sz w:val="20"/>
                <w:szCs w:val="20"/>
              </w:rPr>
              <w:t>% el n</w:t>
            </w:r>
            <w:r w:rsidRPr="00B17519">
              <w:rPr>
                <w:rFonts w:cs="Calibri"/>
                <w:color w:val="000000"/>
                <w:sz w:val="20"/>
                <w:szCs w:val="20"/>
              </w:rPr>
              <w:t xml:space="preserve">úmero de establecimientos no inscritos </w:t>
            </w:r>
            <w:r>
              <w:rPr>
                <w:rFonts w:cs="Calibri"/>
                <w:color w:val="000000"/>
                <w:sz w:val="20"/>
                <w:szCs w:val="20"/>
              </w:rPr>
              <w:t xml:space="preserve"> encontrados </w:t>
            </w:r>
            <w:r w:rsidRPr="00B17519">
              <w:rPr>
                <w:rFonts w:cs="Calibri"/>
                <w:color w:val="000000"/>
                <w:sz w:val="20"/>
                <w:szCs w:val="20"/>
              </w:rPr>
              <w:t>por cada 100 inspecciones</w:t>
            </w:r>
            <w:r>
              <w:rPr>
                <w:rFonts w:cs="Calibri"/>
                <w:color w:val="000000"/>
                <w:sz w:val="20"/>
                <w:szCs w:val="20"/>
              </w:rPr>
              <w:t>.</w:t>
            </w:r>
          </w:p>
        </w:tc>
        <w:tc>
          <w:tcPr>
            <w:tcW w:w="2977" w:type="dxa"/>
          </w:tcPr>
          <w:p w:rsidR="00572189" w:rsidRPr="00160F8B" w:rsidRDefault="00572189" w:rsidP="00C37F68">
            <w:pPr>
              <w:spacing w:after="0" w:line="240" w:lineRule="auto"/>
              <w:jc w:val="both"/>
              <w:rPr>
                <w:rFonts w:eastAsia="Calibri" w:cs="Calibri"/>
                <w:color w:val="000000"/>
                <w:sz w:val="20"/>
                <w:szCs w:val="20"/>
                <w:lang w:eastAsia="en-US"/>
              </w:rPr>
            </w:pPr>
          </w:p>
          <w:p w:rsidR="00572189" w:rsidRPr="00160F8B" w:rsidRDefault="00572189" w:rsidP="00C37F68">
            <w:pPr>
              <w:spacing w:after="0" w:line="240" w:lineRule="auto"/>
              <w:jc w:val="both"/>
              <w:rPr>
                <w:rFonts w:eastAsia="Calibri" w:cs="Calibri"/>
                <w:color w:val="000000"/>
                <w:sz w:val="20"/>
                <w:szCs w:val="20"/>
                <w:lang w:eastAsia="en-US"/>
              </w:rPr>
            </w:pPr>
            <w:r w:rsidRPr="00160F8B">
              <w:rPr>
                <w:rFonts w:eastAsia="Calibri" w:cs="Calibri"/>
                <w:color w:val="000000"/>
                <w:sz w:val="20"/>
                <w:szCs w:val="20"/>
                <w:lang w:eastAsia="en-US"/>
              </w:rPr>
              <w:t>Inspeccionar el 100% de los establecimientos que se encuentren</w:t>
            </w:r>
            <w:r>
              <w:rPr>
                <w:rFonts w:eastAsia="Calibri" w:cs="Calibri"/>
                <w:color w:val="000000"/>
                <w:sz w:val="20"/>
                <w:szCs w:val="20"/>
                <w:lang w:eastAsia="en-US"/>
              </w:rPr>
              <w:t xml:space="preserve"> durante las inspecciones realizadas</w:t>
            </w:r>
            <w:r w:rsidRPr="00160F8B">
              <w:rPr>
                <w:rFonts w:eastAsia="Calibri" w:cs="Calibri"/>
                <w:color w:val="000000"/>
                <w:sz w:val="20"/>
                <w:szCs w:val="20"/>
                <w:lang w:eastAsia="en-US"/>
              </w:rPr>
              <w:t>.</w:t>
            </w:r>
          </w:p>
        </w:tc>
        <w:tc>
          <w:tcPr>
            <w:tcW w:w="2126" w:type="dxa"/>
          </w:tcPr>
          <w:p w:rsidR="00572189" w:rsidRPr="00160F8B" w:rsidRDefault="00572189" w:rsidP="00C37F68">
            <w:pPr>
              <w:spacing w:after="0" w:line="240" w:lineRule="auto"/>
              <w:jc w:val="center"/>
              <w:rPr>
                <w:rFonts w:cs="Calibri"/>
                <w:color w:val="000000"/>
                <w:sz w:val="20"/>
                <w:szCs w:val="20"/>
              </w:rPr>
            </w:pPr>
          </w:p>
          <w:p w:rsidR="00572189" w:rsidRPr="002A05D2" w:rsidRDefault="00572189" w:rsidP="00C37F68">
            <w:pPr>
              <w:pStyle w:val="Prrafodelista"/>
              <w:spacing w:after="0" w:line="240" w:lineRule="auto"/>
              <w:ind w:left="0"/>
              <w:jc w:val="center"/>
              <w:rPr>
                <w:rFonts w:eastAsia="Calibri" w:cs="Calibri"/>
                <w:sz w:val="20"/>
                <w:szCs w:val="20"/>
                <w:lang w:eastAsia="en-US"/>
              </w:rPr>
            </w:pPr>
            <w:r w:rsidRPr="002A05D2">
              <w:rPr>
                <w:rFonts w:eastAsia="Calibri" w:cs="Calibri"/>
                <w:sz w:val="20"/>
                <w:szCs w:val="20"/>
                <w:lang w:eastAsia="en-US"/>
              </w:rPr>
              <w:t>Las que se encuentren</w:t>
            </w:r>
          </w:p>
        </w:tc>
        <w:tc>
          <w:tcPr>
            <w:tcW w:w="3260" w:type="dxa"/>
          </w:tcPr>
          <w:p w:rsidR="00572189" w:rsidRDefault="00572189" w:rsidP="00C37F68">
            <w:pPr>
              <w:spacing w:after="0" w:line="240" w:lineRule="auto"/>
              <w:jc w:val="both"/>
              <w:rPr>
                <w:rFonts w:cs="Calibri"/>
                <w:color w:val="000000"/>
                <w:sz w:val="20"/>
                <w:szCs w:val="20"/>
              </w:rPr>
            </w:pPr>
          </w:p>
          <w:p w:rsidR="00572189" w:rsidRPr="00160F8B" w:rsidRDefault="00572189" w:rsidP="00C37F68">
            <w:pPr>
              <w:spacing w:after="0" w:line="240" w:lineRule="auto"/>
              <w:jc w:val="both"/>
              <w:rPr>
                <w:rFonts w:eastAsia="Calibri" w:cs="Calibri"/>
                <w:b/>
                <w:sz w:val="20"/>
                <w:szCs w:val="20"/>
                <w:lang w:eastAsia="en-US"/>
              </w:rPr>
            </w:pPr>
            <w:r>
              <w:rPr>
                <w:rFonts w:cs="Calibri"/>
                <w:color w:val="000000"/>
                <w:sz w:val="20"/>
                <w:szCs w:val="20"/>
              </w:rPr>
              <w:t>5 establecimientos no inscritos/139 inspecciones realizadas</w:t>
            </w:r>
          </w:p>
        </w:tc>
        <w:tc>
          <w:tcPr>
            <w:tcW w:w="2268" w:type="dxa"/>
            <w:vAlign w:val="center"/>
          </w:tcPr>
          <w:p w:rsidR="00572189" w:rsidRPr="00160F8B" w:rsidRDefault="00572189" w:rsidP="00C37F68">
            <w:pPr>
              <w:spacing w:after="0"/>
              <w:ind w:left="720"/>
              <w:jc w:val="both"/>
              <w:rPr>
                <w:rFonts w:cs="Calibri"/>
                <w:sz w:val="20"/>
                <w:szCs w:val="20"/>
              </w:rPr>
            </w:pPr>
            <w:r>
              <w:rPr>
                <w:rFonts w:cs="Calibri"/>
                <w:sz w:val="20"/>
                <w:szCs w:val="20"/>
              </w:rPr>
              <w:t>100%</w:t>
            </w:r>
          </w:p>
        </w:tc>
      </w:tr>
      <w:tr w:rsidR="00572189" w:rsidRPr="00160F8B" w:rsidTr="00C37F68">
        <w:trPr>
          <w:trHeight w:val="1257"/>
        </w:trPr>
        <w:tc>
          <w:tcPr>
            <w:tcW w:w="2518" w:type="dxa"/>
          </w:tcPr>
          <w:p w:rsidR="00572189" w:rsidRPr="00B17519" w:rsidRDefault="00572189" w:rsidP="00370B07">
            <w:pPr>
              <w:numPr>
                <w:ilvl w:val="0"/>
                <w:numId w:val="6"/>
              </w:numPr>
              <w:spacing w:after="0" w:line="240" w:lineRule="auto"/>
              <w:jc w:val="both"/>
              <w:rPr>
                <w:rFonts w:eastAsia="Calibri" w:cs="Calibri"/>
                <w:color w:val="000000"/>
                <w:sz w:val="20"/>
                <w:szCs w:val="20"/>
                <w:u w:val="single"/>
                <w:lang w:eastAsia="en-US"/>
              </w:rPr>
            </w:pPr>
            <w:r w:rsidRPr="00B17519">
              <w:rPr>
                <w:rFonts w:cs="Calibri"/>
                <w:color w:val="000000"/>
                <w:sz w:val="20"/>
                <w:szCs w:val="20"/>
              </w:rPr>
              <w:t>Lograr que el 15% de los establecimientos inscritos cumplan con los RTA actualizados.</w:t>
            </w:r>
          </w:p>
        </w:tc>
        <w:tc>
          <w:tcPr>
            <w:tcW w:w="2977" w:type="dxa"/>
          </w:tcPr>
          <w:p w:rsidR="00572189" w:rsidRPr="00B17519" w:rsidRDefault="00572189" w:rsidP="00C37F68">
            <w:pPr>
              <w:spacing w:after="0" w:line="240" w:lineRule="auto"/>
              <w:jc w:val="both"/>
              <w:rPr>
                <w:rFonts w:eastAsia="Calibri" w:cs="Calibri"/>
                <w:color w:val="000000"/>
                <w:sz w:val="20"/>
                <w:szCs w:val="20"/>
                <w:lang w:eastAsia="en-US"/>
              </w:rPr>
            </w:pPr>
          </w:p>
          <w:p w:rsidR="00572189" w:rsidRPr="00B17519" w:rsidRDefault="00572189" w:rsidP="00C37F68">
            <w:pPr>
              <w:spacing w:after="0" w:line="240" w:lineRule="auto"/>
              <w:jc w:val="both"/>
              <w:rPr>
                <w:rFonts w:eastAsia="Calibri" w:cs="Calibri"/>
                <w:color w:val="000000"/>
                <w:sz w:val="20"/>
                <w:szCs w:val="20"/>
                <w:lang w:eastAsia="en-US"/>
              </w:rPr>
            </w:pPr>
            <w:r w:rsidRPr="00B17519">
              <w:rPr>
                <w:rFonts w:eastAsia="Calibri" w:cs="Calibri"/>
                <w:color w:val="000000"/>
                <w:sz w:val="20"/>
                <w:szCs w:val="20"/>
                <w:lang w:eastAsia="en-US"/>
              </w:rPr>
              <w:t>Controlar un 15 %  de los establecimientos inscritos y autorizados por el CSSP. (Total 1</w:t>
            </w:r>
            <w:r>
              <w:rPr>
                <w:rFonts w:eastAsia="Calibri" w:cs="Calibri"/>
                <w:color w:val="000000"/>
                <w:sz w:val="20"/>
                <w:szCs w:val="20"/>
                <w:lang w:eastAsia="en-US"/>
              </w:rPr>
              <w:t>616</w:t>
            </w:r>
            <w:r w:rsidRPr="00B17519">
              <w:rPr>
                <w:rFonts w:eastAsia="Calibri" w:cs="Calibri"/>
                <w:color w:val="000000"/>
                <w:sz w:val="20"/>
                <w:szCs w:val="20"/>
                <w:lang w:eastAsia="en-US"/>
              </w:rPr>
              <w:t>)</w:t>
            </w:r>
          </w:p>
        </w:tc>
        <w:tc>
          <w:tcPr>
            <w:tcW w:w="2126" w:type="dxa"/>
          </w:tcPr>
          <w:p w:rsidR="00572189" w:rsidRDefault="00572189" w:rsidP="00C37F68">
            <w:pPr>
              <w:pStyle w:val="Prrafodelista"/>
              <w:spacing w:after="0" w:line="240" w:lineRule="auto"/>
              <w:ind w:left="0"/>
              <w:jc w:val="center"/>
              <w:rPr>
                <w:rFonts w:eastAsia="Calibri" w:cs="Calibri"/>
                <w:sz w:val="20"/>
                <w:szCs w:val="20"/>
                <w:lang w:eastAsia="en-US"/>
              </w:rPr>
            </w:pPr>
          </w:p>
          <w:p w:rsidR="00572189" w:rsidRDefault="00572189" w:rsidP="00C37F68">
            <w:pPr>
              <w:pStyle w:val="Prrafodelista"/>
              <w:spacing w:after="0" w:line="240" w:lineRule="auto"/>
              <w:ind w:left="0"/>
              <w:jc w:val="center"/>
              <w:rPr>
                <w:rFonts w:eastAsia="Calibri" w:cs="Calibri"/>
                <w:sz w:val="20"/>
                <w:szCs w:val="20"/>
                <w:lang w:eastAsia="en-US"/>
              </w:rPr>
            </w:pPr>
          </w:p>
          <w:p w:rsidR="00572189" w:rsidRPr="00B17519" w:rsidRDefault="00572189" w:rsidP="00C37F68">
            <w:pPr>
              <w:pStyle w:val="Prrafodelista"/>
              <w:spacing w:after="0" w:line="240" w:lineRule="auto"/>
              <w:ind w:left="0"/>
              <w:jc w:val="center"/>
              <w:rPr>
                <w:rFonts w:eastAsia="Calibri" w:cs="Calibri"/>
                <w:sz w:val="20"/>
                <w:szCs w:val="20"/>
                <w:lang w:eastAsia="en-US"/>
              </w:rPr>
            </w:pPr>
            <w:r>
              <w:rPr>
                <w:rFonts w:eastAsia="Calibri" w:cs="Calibri"/>
                <w:sz w:val="20"/>
                <w:szCs w:val="20"/>
                <w:lang w:eastAsia="en-US"/>
              </w:rPr>
              <w:t>242</w:t>
            </w:r>
          </w:p>
        </w:tc>
        <w:tc>
          <w:tcPr>
            <w:tcW w:w="3260" w:type="dxa"/>
          </w:tcPr>
          <w:p w:rsidR="00572189" w:rsidRDefault="00572189" w:rsidP="00C37F68">
            <w:pPr>
              <w:spacing w:after="0" w:line="240" w:lineRule="auto"/>
              <w:jc w:val="both"/>
              <w:rPr>
                <w:rFonts w:cs="Calibri"/>
                <w:color w:val="000000"/>
                <w:sz w:val="20"/>
                <w:szCs w:val="20"/>
              </w:rPr>
            </w:pPr>
          </w:p>
          <w:p w:rsidR="00572189" w:rsidRDefault="00572189" w:rsidP="00C37F68">
            <w:pPr>
              <w:spacing w:after="0" w:line="240" w:lineRule="auto"/>
              <w:jc w:val="both"/>
              <w:rPr>
                <w:rFonts w:cs="Calibri"/>
                <w:color w:val="000000"/>
                <w:sz w:val="20"/>
                <w:szCs w:val="20"/>
              </w:rPr>
            </w:pPr>
            <w:r>
              <w:rPr>
                <w:rFonts w:cs="Calibri"/>
                <w:color w:val="000000"/>
                <w:sz w:val="20"/>
                <w:szCs w:val="20"/>
              </w:rPr>
              <w:t>1616 establecimientos inscritos/46 establecimientos</w:t>
            </w:r>
            <w:r w:rsidRPr="00B17519">
              <w:rPr>
                <w:rFonts w:cs="Calibri"/>
                <w:color w:val="000000"/>
                <w:sz w:val="20"/>
                <w:szCs w:val="20"/>
              </w:rPr>
              <w:t xml:space="preserve"> inspeccionados</w:t>
            </w:r>
            <w:r>
              <w:rPr>
                <w:rFonts w:cs="Calibri"/>
                <w:color w:val="000000"/>
                <w:sz w:val="20"/>
                <w:szCs w:val="20"/>
              </w:rPr>
              <w:t>.</w:t>
            </w:r>
          </w:p>
          <w:p w:rsidR="00572189" w:rsidRPr="00B17519" w:rsidRDefault="00572189" w:rsidP="00C37F68">
            <w:pPr>
              <w:spacing w:after="0" w:line="240" w:lineRule="auto"/>
              <w:jc w:val="both"/>
              <w:rPr>
                <w:rFonts w:cs="Calibri"/>
                <w:color w:val="000000"/>
                <w:sz w:val="20"/>
                <w:szCs w:val="20"/>
              </w:rPr>
            </w:pPr>
          </w:p>
        </w:tc>
        <w:tc>
          <w:tcPr>
            <w:tcW w:w="2268" w:type="dxa"/>
            <w:vAlign w:val="center"/>
          </w:tcPr>
          <w:p w:rsidR="00572189" w:rsidRPr="00BD71FF" w:rsidRDefault="00572189" w:rsidP="00C37F68">
            <w:pPr>
              <w:spacing w:after="0" w:line="240" w:lineRule="auto"/>
              <w:ind w:left="720"/>
              <w:jc w:val="both"/>
              <w:rPr>
                <w:rFonts w:eastAsia="Calibri" w:cs="Calibri"/>
                <w:color w:val="000000"/>
                <w:sz w:val="20"/>
                <w:szCs w:val="20"/>
                <w:lang w:eastAsia="en-US"/>
              </w:rPr>
            </w:pPr>
            <w:r w:rsidRPr="00BD71FF">
              <w:rPr>
                <w:rFonts w:eastAsia="Calibri" w:cs="Calibri"/>
                <w:color w:val="000000"/>
                <w:sz w:val="20"/>
                <w:szCs w:val="20"/>
                <w:lang w:eastAsia="en-US"/>
              </w:rPr>
              <w:t>2.8%</w:t>
            </w:r>
          </w:p>
        </w:tc>
      </w:tr>
      <w:tr w:rsidR="00572189" w:rsidRPr="00160F8B" w:rsidTr="00C37F68">
        <w:trPr>
          <w:trHeight w:val="1257"/>
        </w:trPr>
        <w:tc>
          <w:tcPr>
            <w:tcW w:w="2518" w:type="dxa"/>
          </w:tcPr>
          <w:p w:rsidR="00572189" w:rsidRPr="00B17519" w:rsidRDefault="00572189" w:rsidP="00C37F68">
            <w:pPr>
              <w:spacing w:after="0" w:line="240" w:lineRule="auto"/>
              <w:jc w:val="both"/>
              <w:rPr>
                <w:rFonts w:eastAsia="Calibri" w:cs="Calibri"/>
                <w:sz w:val="20"/>
                <w:szCs w:val="20"/>
                <w:u w:val="single"/>
                <w:lang w:eastAsia="en-US"/>
              </w:rPr>
            </w:pPr>
          </w:p>
          <w:p w:rsidR="00572189" w:rsidRPr="00B17519" w:rsidRDefault="00572189" w:rsidP="00370B07">
            <w:pPr>
              <w:numPr>
                <w:ilvl w:val="0"/>
                <w:numId w:val="6"/>
              </w:numPr>
              <w:spacing w:after="0" w:line="240" w:lineRule="auto"/>
              <w:jc w:val="both"/>
              <w:rPr>
                <w:rFonts w:eastAsia="Calibri" w:cs="Calibri"/>
                <w:sz w:val="20"/>
                <w:szCs w:val="20"/>
                <w:u w:val="single"/>
                <w:lang w:eastAsia="en-US"/>
              </w:rPr>
            </w:pPr>
            <w:r w:rsidRPr="00B17519">
              <w:rPr>
                <w:rFonts w:cs="Calibri"/>
                <w:sz w:val="20"/>
                <w:szCs w:val="20"/>
              </w:rPr>
              <w:t xml:space="preserve">Inspeccionar el 100% de los establecimientos que son competencia de la </w:t>
            </w:r>
            <w:r w:rsidRPr="00B17519">
              <w:rPr>
                <w:rFonts w:cs="Calibri"/>
                <w:sz w:val="20"/>
                <w:szCs w:val="20"/>
              </w:rPr>
              <w:lastRenderedPageBreak/>
              <w:t>Junta, que solicitan apertura en el CSSP.</w:t>
            </w:r>
          </w:p>
        </w:tc>
        <w:tc>
          <w:tcPr>
            <w:tcW w:w="2977" w:type="dxa"/>
          </w:tcPr>
          <w:p w:rsidR="00572189" w:rsidRPr="00B17519" w:rsidRDefault="00572189" w:rsidP="00C37F68">
            <w:pPr>
              <w:spacing w:after="0" w:line="240" w:lineRule="auto"/>
              <w:jc w:val="both"/>
              <w:rPr>
                <w:rFonts w:eastAsia="Calibri" w:cs="Calibri"/>
                <w:sz w:val="20"/>
                <w:szCs w:val="20"/>
                <w:lang w:eastAsia="en-US"/>
              </w:rPr>
            </w:pPr>
            <w:r w:rsidRPr="00B17519">
              <w:rPr>
                <w:rFonts w:eastAsia="Calibri" w:cs="Calibri"/>
                <w:sz w:val="20"/>
                <w:szCs w:val="20"/>
                <w:lang w:eastAsia="en-US"/>
              </w:rPr>
              <w:lastRenderedPageBreak/>
              <w:t xml:space="preserve"> Inspeccionar y emitir informe del 100% de los establecimientos de salud que soliciten el trámite de apertura, en un plazo máximo de 10 días hábiles.</w:t>
            </w:r>
          </w:p>
          <w:p w:rsidR="00572189" w:rsidRPr="00B17519" w:rsidRDefault="00572189" w:rsidP="00C37F68">
            <w:pPr>
              <w:spacing w:after="0" w:line="240" w:lineRule="auto"/>
              <w:jc w:val="both"/>
              <w:rPr>
                <w:rFonts w:eastAsia="Calibri" w:cs="Calibri"/>
                <w:sz w:val="20"/>
                <w:szCs w:val="20"/>
                <w:lang w:eastAsia="en-US"/>
              </w:rPr>
            </w:pPr>
          </w:p>
        </w:tc>
        <w:tc>
          <w:tcPr>
            <w:tcW w:w="2126" w:type="dxa"/>
          </w:tcPr>
          <w:p w:rsidR="00572189" w:rsidRDefault="00572189" w:rsidP="00C37F68">
            <w:pPr>
              <w:pStyle w:val="Prrafodelista"/>
              <w:spacing w:after="0" w:line="240" w:lineRule="auto"/>
              <w:ind w:left="0"/>
              <w:jc w:val="center"/>
              <w:rPr>
                <w:rFonts w:eastAsia="Calibri" w:cs="Calibri"/>
                <w:sz w:val="20"/>
                <w:szCs w:val="20"/>
                <w:lang w:eastAsia="en-US"/>
              </w:rPr>
            </w:pPr>
          </w:p>
          <w:p w:rsidR="00572189" w:rsidRDefault="00572189" w:rsidP="00C37F68">
            <w:pPr>
              <w:pStyle w:val="Prrafodelista"/>
              <w:spacing w:after="0" w:line="240" w:lineRule="auto"/>
              <w:ind w:left="0"/>
              <w:jc w:val="center"/>
              <w:rPr>
                <w:rFonts w:eastAsia="Calibri" w:cs="Calibri"/>
                <w:sz w:val="20"/>
                <w:szCs w:val="20"/>
                <w:lang w:eastAsia="en-US"/>
              </w:rPr>
            </w:pPr>
          </w:p>
          <w:p w:rsidR="00572189" w:rsidRPr="00B17519" w:rsidRDefault="00572189" w:rsidP="00C37F68">
            <w:pPr>
              <w:pStyle w:val="Prrafodelista"/>
              <w:spacing w:after="0" w:line="240" w:lineRule="auto"/>
              <w:ind w:left="0"/>
              <w:jc w:val="center"/>
              <w:rPr>
                <w:rFonts w:eastAsia="Calibri" w:cs="Calibri"/>
                <w:sz w:val="20"/>
                <w:szCs w:val="20"/>
                <w:lang w:eastAsia="en-US"/>
              </w:rPr>
            </w:pPr>
            <w:r>
              <w:rPr>
                <w:rFonts w:eastAsia="Calibri" w:cs="Calibri"/>
                <w:sz w:val="20"/>
                <w:szCs w:val="20"/>
                <w:lang w:eastAsia="en-US"/>
              </w:rPr>
              <w:t>100%</w:t>
            </w:r>
          </w:p>
        </w:tc>
        <w:tc>
          <w:tcPr>
            <w:tcW w:w="3260" w:type="dxa"/>
          </w:tcPr>
          <w:p w:rsidR="00572189" w:rsidRDefault="00572189" w:rsidP="00C37F68">
            <w:pPr>
              <w:spacing w:after="0" w:line="240" w:lineRule="auto"/>
              <w:jc w:val="both"/>
              <w:rPr>
                <w:rFonts w:cs="Calibri"/>
                <w:color w:val="000000"/>
                <w:sz w:val="20"/>
                <w:szCs w:val="20"/>
              </w:rPr>
            </w:pPr>
          </w:p>
          <w:p w:rsidR="00572189" w:rsidRPr="00B17519" w:rsidRDefault="00572189" w:rsidP="00C37F68">
            <w:pPr>
              <w:spacing w:after="0" w:line="240" w:lineRule="auto"/>
              <w:jc w:val="both"/>
              <w:rPr>
                <w:rFonts w:cs="Calibri"/>
                <w:color w:val="000000"/>
                <w:sz w:val="20"/>
                <w:szCs w:val="20"/>
              </w:rPr>
            </w:pPr>
            <w:r>
              <w:rPr>
                <w:rFonts w:cs="Calibri"/>
                <w:color w:val="000000"/>
                <w:sz w:val="20"/>
                <w:szCs w:val="20"/>
              </w:rPr>
              <w:t xml:space="preserve">41 </w:t>
            </w:r>
            <w:r w:rsidRPr="00B17519">
              <w:rPr>
                <w:rFonts w:cs="Calibri"/>
                <w:color w:val="000000"/>
                <w:sz w:val="20"/>
                <w:szCs w:val="20"/>
              </w:rPr>
              <w:t xml:space="preserve">establecimientos </w:t>
            </w:r>
            <w:r>
              <w:rPr>
                <w:rFonts w:cs="Calibri"/>
                <w:color w:val="000000"/>
                <w:sz w:val="20"/>
                <w:szCs w:val="20"/>
              </w:rPr>
              <w:t>fueron</w:t>
            </w:r>
            <w:r w:rsidRPr="00B17519">
              <w:rPr>
                <w:rFonts w:cs="Calibri"/>
                <w:color w:val="000000"/>
                <w:sz w:val="20"/>
                <w:szCs w:val="20"/>
              </w:rPr>
              <w:t xml:space="preserve"> inspeccionados/</w:t>
            </w:r>
            <w:r>
              <w:rPr>
                <w:rFonts w:cs="Calibri"/>
                <w:color w:val="000000"/>
                <w:sz w:val="20"/>
                <w:szCs w:val="20"/>
              </w:rPr>
              <w:t xml:space="preserve">45 establecimientos </w:t>
            </w:r>
            <w:r w:rsidRPr="00B17519">
              <w:rPr>
                <w:rFonts w:cs="Calibri"/>
                <w:color w:val="000000"/>
                <w:sz w:val="20"/>
                <w:szCs w:val="20"/>
              </w:rPr>
              <w:t>solicita</w:t>
            </w:r>
            <w:r>
              <w:rPr>
                <w:rFonts w:cs="Calibri"/>
                <w:color w:val="000000"/>
                <w:sz w:val="20"/>
                <w:szCs w:val="20"/>
              </w:rPr>
              <w:t>ron</w:t>
            </w:r>
            <w:r w:rsidRPr="00B17519">
              <w:rPr>
                <w:rFonts w:cs="Calibri"/>
                <w:color w:val="000000"/>
                <w:sz w:val="20"/>
                <w:szCs w:val="20"/>
              </w:rPr>
              <w:t xml:space="preserve"> apertura.</w:t>
            </w:r>
          </w:p>
          <w:p w:rsidR="00572189" w:rsidRPr="00B17519" w:rsidRDefault="00572189" w:rsidP="00C37F68">
            <w:pPr>
              <w:spacing w:after="0" w:line="240" w:lineRule="auto"/>
              <w:jc w:val="both"/>
              <w:rPr>
                <w:rFonts w:cs="Calibri"/>
                <w:color w:val="000000"/>
                <w:sz w:val="20"/>
                <w:szCs w:val="20"/>
              </w:rPr>
            </w:pPr>
          </w:p>
          <w:p w:rsidR="00572189" w:rsidRPr="00B17519" w:rsidRDefault="00572189" w:rsidP="00C37F68">
            <w:pPr>
              <w:spacing w:after="0" w:line="240" w:lineRule="auto"/>
              <w:jc w:val="both"/>
              <w:rPr>
                <w:rFonts w:cs="Calibri"/>
                <w:color w:val="000000"/>
                <w:sz w:val="20"/>
                <w:szCs w:val="20"/>
              </w:rPr>
            </w:pPr>
          </w:p>
          <w:p w:rsidR="00572189" w:rsidRPr="00B17519" w:rsidRDefault="00572189" w:rsidP="00C37F68">
            <w:pPr>
              <w:spacing w:after="0" w:line="240" w:lineRule="auto"/>
              <w:jc w:val="both"/>
              <w:rPr>
                <w:rFonts w:eastAsia="Calibri" w:cs="Calibri"/>
                <w:b/>
                <w:sz w:val="20"/>
                <w:szCs w:val="20"/>
                <w:u w:val="single"/>
                <w:lang w:eastAsia="en-US"/>
              </w:rPr>
            </w:pPr>
          </w:p>
        </w:tc>
        <w:tc>
          <w:tcPr>
            <w:tcW w:w="2268" w:type="dxa"/>
            <w:vAlign w:val="center"/>
          </w:tcPr>
          <w:p w:rsidR="00572189" w:rsidRPr="002A05D2" w:rsidRDefault="00572189" w:rsidP="00C37F68">
            <w:pPr>
              <w:spacing w:after="0" w:line="240" w:lineRule="auto"/>
              <w:ind w:left="720"/>
              <w:jc w:val="both"/>
              <w:rPr>
                <w:rFonts w:eastAsia="Calibri" w:cs="Calibri"/>
                <w:sz w:val="20"/>
                <w:szCs w:val="20"/>
                <w:lang w:eastAsia="en-US"/>
              </w:rPr>
            </w:pPr>
            <w:r w:rsidRPr="002A05D2">
              <w:rPr>
                <w:rFonts w:eastAsia="Calibri" w:cs="Calibri"/>
                <w:sz w:val="20"/>
                <w:szCs w:val="20"/>
                <w:lang w:eastAsia="en-US"/>
              </w:rPr>
              <w:lastRenderedPageBreak/>
              <w:t>91%</w:t>
            </w:r>
          </w:p>
        </w:tc>
      </w:tr>
    </w:tbl>
    <w:p w:rsidR="006053C9" w:rsidRDefault="006053C9" w:rsidP="006053C9"/>
    <w:p w:rsidR="00572189" w:rsidRDefault="00572189" w:rsidP="006053C9"/>
    <w:p w:rsidR="00572189" w:rsidRDefault="00572189" w:rsidP="006053C9"/>
    <w:p w:rsidR="00572189" w:rsidRDefault="00572189" w:rsidP="006053C9"/>
    <w:tbl>
      <w:tblPr>
        <w:tblpPr w:leftFromText="141" w:rightFromText="141" w:vertAnchor="text" w:horzAnchor="margin" w:tblpXSpec="center" w:tblpY="386"/>
        <w:tblW w:w="12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9"/>
        <w:gridCol w:w="2835"/>
        <w:gridCol w:w="2126"/>
        <w:gridCol w:w="3261"/>
        <w:gridCol w:w="1842"/>
      </w:tblGrid>
      <w:tr w:rsidR="00572189" w:rsidRPr="00160F8B" w:rsidTr="00C37F68">
        <w:trPr>
          <w:trHeight w:val="420"/>
        </w:trPr>
        <w:tc>
          <w:tcPr>
            <w:tcW w:w="12303" w:type="dxa"/>
            <w:gridSpan w:val="5"/>
            <w:shd w:val="clear" w:color="auto" w:fill="00B050"/>
          </w:tcPr>
          <w:p w:rsidR="00572189" w:rsidRPr="00EB7AB0" w:rsidRDefault="00572189" w:rsidP="00572189">
            <w:pPr>
              <w:spacing w:after="0" w:line="240" w:lineRule="auto"/>
              <w:jc w:val="center"/>
              <w:rPr>
                <w:rFonts w:eastAsia="Calibri" w:cs="Calibri"/>
                <w:b/>
                <w:sz w:val="20"/>
                <w:szCs w:val="20"/>
                <w:lang w:eastAsia="en-US"/>
              </w:rPr>
            </w:pPr>
            <w:r>
              <w:rPr>
                <w:rFonts w:eastAsia="Calibri" w:cs="Calibri"/>
                <w:b/>
                <w:sz w:val="20"/>
                <w:szCs w:val="20"/>
                <w:lang w:eastAsia="en-US"/>
              </w:rPr>
              <w:t xml:space="preserve">         </w:t>
            </w:r>
            <w:r w:rsidRPr="00EB7AB0">
              <w:rPr>
                <w:rFonts w:eastAsia="Calibri" w:cs="Calibri"/>
                <w:b/>
                <w:sz w:val="20"/>
                <w:szCs w:val="20"/>
                <w:lang w:eastAsia="en-US"/>
              </w:rPr>
              <w:t>PROGRAMA.: Regulación de prestadores de servicios de salud</w:t>
            </w:r>
          </w:p>
          <w:p w:rsidR="00572189" w:rsidRPr="00160F8B" w:rsidRDefault="00572189" w:rsidP="00572189">
            <w:pPr>
              <w:spacing w:after="0" w:line="240" w:lineRule="auto"/>
              <w:jc w:val="center"/>
              <w:rPr>
                <w:rFonts w:eastAsia="Calibri" w:cs="Calibri"/>
                <w:b/>
                <w:sz w:val="20"/>
                <w:szCs w:val="20"/>
                <w:lang w:eastAsia="en-US"/>
              </w:rPr>
            </w:pPr>
            <w:r>
              <w:rPr>
                <w:rFonts w:eastAsia="Calibri" w:cs="Calibri"/>
                <w:b/>
                <w:sz w:val="20"/>
                <w:szCs w:val="20"/>
                <w:lang w:eastAsia="en-US"/>
              </w:rPr>
              <w:t xml:space="preserve">     </w:t>
            </w:r>
            <w:r w:rsidRPr="00EB7AB0">
              <w:rPr>
                <w:rFonts w:eastAsia="Calibri" w:cs="Calibri"/>
                <w:b/>
                <w:sz w:val="20"/>
                <w:szCs w:val="20"/>
                <w:lang w:eastAsia="en-US"/>
              </w:rPr>
              <w:t xml:space="preserve">SUBPROGRAMA: </w:t>
            </w:r>
            <w:r>
              <w:rPr>
                <w:rFonts w:eastAsia="Calibri" w:cs="Calibri"/>
                <w:b/>
                <w:sz w:val="20"/>
                <w:szCs w:val="20"/>
                <w:lang w:eastAsia="en-US"/>
              </w:rPr>
              <w:t>Escuela de capacitación permanente en salud</w:t>
            </w:r>
          </w:p>
        </w:tc>
      </w:tr>
      <w:tr w:rsidR="00572189" w:rsidRPr="00160F8B" w:rsidTr="00C37F68">
        <w:trPr>
          <w:trHeight w:val="420"/>
        </w:trPr>
        <w:tc>
          <w:tcPr>
            <w:tcW w:w="7200" w:type="dxa"/>
            <w:gridSpan w:val="3"/>
            <w:shd w:val="clear" w:color="auto" w:fill="00B050"/>
          </w:tcPr>
          <w:p w:rsidR="00572189" w:rsidRPr="00E27E52" w:rsidRDefault="00572189" w:rsidP="00572189">
            <w:pPr>
              <w:spacing w:after="0" w:line="240" w:lineRule="auto"/>
              <w:jc w:val="center"/>
              <w:rPr>
                <w:rFonts w:eastAsia="Calibri" w:cs="Calibri"/>
                <w:b/>
                <w:sz w:val="20"/>
                <w:szCs w:val="20"/>
                <w:lang w:eastAsia="en-US"/>
              </w:rPr>
            </w:pPr>
            <w:r>
              <w:rPr>
                <w:rFonts w:eastAsia="Calibri" w:cs="Calibri"/>
                <w:b/>
                <w:sz w:val="20"/>
                <w:szCs w:val="20"/>
                <w:lang w:eastAsia="en-US"/>
              </w:rPr>
              <w:t>PLANIFICADO</w:t>
            </w:r>
          </w:p>
        </w:tc>
        <w:tc>
          <w:tcPr>
            <w:tcW w:w="5103" w:type="dxa"/>
            <w:gridSpan w:val="2"/>
            <w:shd w:val="clear" w:color="auto" w:fill="00B050"/>
          </w:tcPr>
          <w:p w:rsidR="00572189" w:rsidRPr="00E27E52" w:rsidRDefault="00572189" w:rsidP="00572189">
            <w:pPr>
              <w:spacing w:after="0" w:line="240" w:lineRule="auto"/>
              <w:jc w:val="center"/>
              <w:rPr>
                <w:rFonts w:eastAsia="Calibri" w:cs="Calibri"/>
                <w:b/>
                <w:sz w:val="20"/>
                <w:szCs w:val="20"/>
                <w:lang w:eastAsia="en-US"/>
              </w:rPr>
            </w:pPr>
            <w:r w:rsidRPr="00E27E52">
              <w:rPr>
                <w:rFonts w:eastAsia="Calibri" w:cs="Calibri"/>
                <w:b/>
                <w:sz w:val="20"/>
                <w:szCs w:val="20"/>
                <w:lang w:eastAsia="en-US"/>
              </w:rPr>
              <w:t>EJECUTADO</w:t>
            </w:r>
          </w:p>
        </w:tc>
      </w:tr>
      <w:tr w:rsidR="00572189" w:rsidRPr="00160F8B" w:rsidTr="00572189">
        <w:trPr>
          <w:trHeight w:val="420"/>
        </w:trPr>
        <w:tc>
          <w:tcPr>
            <w:tcW w:w="2239" w:type="dxa"/>
            <w:shd w:val="clear" w:color="auto" w:fill="00B050"/>
          </w:tcPr>
          <w:p w:rsidR="00572189" w:rsidRPr="00160F8B" w:rsidRDefault="00572189" w:rsidP="00572189">
            <w:pPr>
              <w:spacing w:after="0" w:line="240" w:lineRule="auto"/>
              <w:jc w:val="center"/>
              <w:rPr>
                <w:rFonts w:eastAsia="Calibri" w:cs="Calibri"/>
                <w:b/>
                <w:sz w:val="20"/>
                <w:szCs w:val="20"/>
                <w:lang w:eastAsia="en-US"/>
              </w:rPr>
            </w:pPr>
            <w:r w:rsidRPr="00160F8B">
              <w:rPr>
                <w:rFonts w:eastAsia="Calibri" w:cs="Calibri"/>
                <w:b/>
                <w:sz w:val="20"/>
                <w:szCs w:val="20"/>
                <w:lang w:eastAsia="en-US"/>
              </w:rPr>
              <w:t>OBJETIVOS</w:t>
            </w:r>
          </w:p>
        </w:tc>
        <w:tc>
          <w:tcPr>
            <w:tcW w:w="2835" w:type="dxa"/>
            <w:shd w:val="clear" w:color="auto" w:fill="00B050"/>
          </w:tcPr>
          <w:p w:rsidR="00572189" w:rsidRDefault="00572189" w:rsidP="00572189">
            <w:pPr>
              <w:spacing w:after="0" w:line="240" w:lineRule="auto"/>
              <w:jc w:val="center"/>
              <w:rPr>
                <w:rFonts w:eastAsia="Calibri" w:cs="Calibri"/>
                <w:b/>
                <w:sz w:val="20"/>
                <w:szCs w:val="20"/>
                <w:lang w:eastAsia="en-US"/>
              </w:rPr>
            </w:pPr>
            <w:r w:rsidRPr="00160F8B">
              <w:rPr>
                <w:rFonts w:eastAsia="Calibri" w:cs="Calibri"/>
                <w:b/>
                <w:sz w:val="20"/>
                <w:szCs w:val="20"/>
                <w:lang w:eastAsia="en-US"/>
              </w:rPr>
              <w:t>METAS</w:t>
            </w:r>
          </w:p>
          <w:p w:rsidR="00572189" w:rsidRPr="00160F8B" w:rsidRDefault="00572189" w:rsidP="00572189">
            <w:pPr>
              <w:spacing w:after="0" w:line="240" w:lineRule="auto"/>
              <w:jc w:val="center"/>
              <w:rPr>
                <w:rFonts w:eastAsia="Calibri" w:cs="Calibri"/>
                <w:b/>
                <w:sz w:val="20"/>
                <w:szCs w:val="20"/>
                <w:lang w:eastAsia="en-US"/>
              </w:rPr>
            </w:pPr>
            <w:r>
              <w:rPr>
                <w:rFonts w:eastAsia="Calibri" w:cs="Calibri"/>
                <w:b/>
                <w:sz w:val="20"/>
                <w:szCs w:val="20"/>
                <w:lang w:eastAsia="en-US"/>
              </w:rPr>
              <w:t>ANUALES</w:t>
            </w:r>
          </w:p>
        </w:tc>
        <w:tc>
          <w:tcPr>
            <w:tcW w:w="2126" w:type="dxa"/>
            <w:shd w:val="clear" w:color="auto" w:fill="00B050"/>
          </w:tcPr>
          <w:p w:rsidR="00572189" w:rsidRDefault="00572189" w:rsidP="00572189">
            <w:pPr>
              <w:spacing w:after="0" w:line="240" w:lineRule="auto"/>
              <w:jc w:val="center"/>
              <w:rPr>
                <w:rFonts w:eastAsia="Calibri" w:cs="Calibri"/>
                <w:b/>
                <w:sz w:val="20"/>
                <w:szCs w:val="20"/>
                <w:lang w:eastAsia="en-US"/>
              </w:rPr>
            </w:pPr>
            <w:r>
              <w:rPr>
                <w:rFonts w:eastAsia="Calibri" w:cs="Calibri"/>
                <w:b/>
                <w:sz w:val="20"/>
                <w:szCs w:val="20"/>
                <w:lang w:eastAsia="en-US"/>
              </w:rPr>
              <w:t>METAS PERIODO</w:t>
            </w:r>
          </w:p>
          <w:p w:rsidR="00572189" w:rsidRPr="00160F8B" w:rsidRDefault="00572189" w:rsidP="00572189">
            <w:pPr>
              <w:spacing w:after="0" w:line="240" w:lineRule="auto"/>
              <w:jc w:val="center"/>
              <w:rPr>
                <w:rFonts w:eastAsia="Calibri" w:cs="Calibri"/>
                <w:b/>
                <w:sz w:val="20"/>
                <w:szCs w:val="20"/>
                <w:lang w:eastAsia="en-US"/>
              </w:rPr>
            </w:pPr>
            <w:r>
              <w:rPr>
                <w:rFonts w:eastAsia="Calibri" w:cs="Calibri"/>
                <w:b/>
                <w:sz w:val="20"/>
                <w:szCs w:val="20"/>
                <w:lang w:eastAsia="en-US"/>
              </w:rPr>
              <w:t>(CANTIDAD)</w:t>
            </w:r>
          </w:p>
        </w:tc>
        <w:tc>
          <w:tcPr>
            <w:tcW w:w="3261" w:type="dxa"/>
            <w:shd w:val="clear" w:color="auto" w:fill="00B050"/>
          </w:tcPr>
          <w:p w:rsidR="00572189" w:rsidRDefault="00572189" w:rsidP="00572189">
            <w:pPr>
              <w:spacing w:after="0" w:line="240" w:lineRule="auto"/>
              <w:jc w:val="center"/>
              <w:rPr>
                <w:rFonts w:eastAsia="Calibri" w:cs="Calibri"/>
                <w:b/>
                <w:sz w:val="20"/>
                <w:szCs w:val="20"/>
                <w:lang w:eastAsia="en-US"/>
              </w:rPr>
            </w:pPr>
            <w:r>
              <w:rPr>
                <w:rFonts w:eastAsia="Calibri" w:cs="Calibri"/>
                <w:b/>
                <w:sz w:val="20"/>
                <w:szCs w:val="20"/>
                <w:lang w:eastAsia="en-US"/>
              </w:rPr>
              <w:t>METAS/</w:t>
            </w:r>
            <w:r w:rsidRPr="00160F8B">
              <w:rPr>
                <w:rFonts w:eastAsia="Calibri" w:cs="Calibri"/>
                <w:b/>
                <w:sz w:val="20"/>
                <w:szCs w:val="20"/>
                <w:lang w:eastAsia="en-US"/>
              </w:rPr>
              <w:t>INDICADORES</w:t>
            </w:r>
          </w:p>
          <w:p w:rsidR="00572189" w:rsidRPr="00160F8B" w:rsidRDefault="00572189" w:rsidP="00572189">
            <w:pPr>
              <w:spacing w:after="0" w:line="240" w:lineRule="auto"/>
              <w:jc w:val="center"/>
              <w:rPr>
                <w:rFonts w:eastAsia="Calibri" w:cs="Calibri"/>
                <w:b/>
                <w:sz w:val="20"/>
                <w:szCs w:val="20"/>
                <w:lang w:eastAsia="en-US"/>
              </w:rPr>
            </w:pPr>
            <w:r>
              <w:rPr>
                <w:rFonts w:eastAsia="Calibri" w:cs="Calibri"/>
                <w:b/>
                <w:sz w:val="20"/>
                <w:szCs w:val="20"/>
                <w:lang w:eastAsia="en-US"/>
              </w:rPr>
              <w:t>CUMPLIDOS EN EL PERIODO</w:t>
            </w:r>
          </w:p>
        </w:tc>
        <w:tc>
          <w:tcPr>
            <w:tcW w:w="1842" w:type="dxa"/>
            <w:shd w:val="clear" w:color="auto" w:fill="00B050"/>
          </w:tcPr>
          <w:p w:rsidR="00572189" w:rsidRPr="00160F8B" w:rsidRDefault="00572189" w:rsidP="00572189">
            <w:pPr>
              <w:spacing w:after="0" w:line="240" w:lineRule="auto"/>
              <w:jc w:val="center"/>
              <w:rPr>
                <w:rFonts w:eastAsia="Calibri" w:cs="Calibri"/>
                <w:b/>
                <w:sz w:val="20"/>
                <w:szCs w:val="20"/>
                <w:lang w:eastAsia="en-US"/>
              </w:rPr>
            </w:pPr>
            <w:r>
              <w:rPr>
                <w:rFonts w:eastAsia="Calibri" w:cs="Calibri"/>
                <w:b/>
                <w:sz w:val="20"/>
                <w:szCs w:val="20"/>
                <w:lang w:eastAsia="en-US"/>
              </w:rPr>
              <w:t>% CUMPLIMIENTO</w:t>
            </w:r>
          </w:p>
        </w:tc>
      </w:tr>
      <w:tr w:rsidR="00572189" w:rsidRPr="00160F8B" w:rsidTr="00572189">
        <w:trPr>
          <w:trHeight w:val="1257"/>
        </w:trPr>
        <w:tc>
          <w:tcPr>
            <w:tcW w:w="2239" w:type="dxa"/>
          </w:tcPr>
          <w:p w:rsidR="00572189" w:rsidRPr="00160F8B" w:rsidRDefault="00572189" w:rsidP="00572189">
            <w:pPr>
              <w:spacing w:after="0"/>
              <w:jc w:val="both"/>
              <w:rPr>
                <w:rFonts w:eastAsia="Calibri" w:cs="Calibri"/>
                <w:sz w:val="20"/>
                <w:szCs w:val="20"/>
                <w:lang w:eastAsia="en-US"/>
              </w:rPr>
            </w:pPr>
            <w:r>
              <w:rPr>
                <w:rFonts w:eastAsia="Calibri" w:cs="Calibri"/>
                <w:sz w:val="20"/>
                <w:szCs w:val="20"/>
                <w:lang w:eastAsia="en-US"/>
              </w:rPr>
              <w:t>1.</w:t>
            </w:r>
            <w:r w:rsidRPr="00160F8B">
              <w:rPr>
                <w:rFonts w:eastAsia="Calibri" w:cs="Calibri"/>
                <w:sz w:val="20"/>
                <w:szCs w:val="20"/>
                <w:lang w:eastAsia="en-US"/>
              </w:rPr>
              <w:t xml:space="preserve"> Implementar la divulgación del Código de Salud y la LDDPPS en el </w:t>
            </w:r>
            <w:r>
              <w:rPr>
                <w:rFonts w:eastAsia="Calibri" w:cs="Calibri"/>
                <w:sz w:val="20"/>
                <w:szCs w:val="20"/>
                <w:lang w:eastAsia="en-US"/>
              </w:rPr>
              <w:t xml:space="preserve">5 </w:t>
            </w:r>
            <w:r w:rsidRPr="00160F8B">
              <w:rPr>
                <w:rFonts w:eastAsia="Calibri" w:cs="Calibri"/>
                <w:sz w:val="20"/>
                <w:szCs w:val="20"/>
                <w:lang w:eastAsia="en-US"/>
              </w:rPr>
              <w:t>% de los profesionales inscritos.</w:t>
            </w:r>
          </w:p>
          <w:p w:rsidR="00572189" w:rsidRPr="00160F8B" w:rsidRDefault="00572189" w:rsidP="00572189">
            <w:pPr>
              <w:spacing w:after="0"/>
              <w:jc w:val="both"/>
              <w:rPr>
                <w:rFonts w:eastAsia="Calibri" w:cs="Calibri"/>
                <w:sz w:val="20"/>
                <w:szCs w:val="20"/>
                <w:lang w:eastAsia="en-US"/>
              </w:rPr>
            </w:pPr>
          </w:p>
        </w:tc>
        <w:tc>
          <w:tcPr>
            <w:tcW w:w="2835" w:type="dxa"/>
          </w:tcPr>
          <w:p w:rsidR="00572189" w:rsidRPr="00160F8B" w:rsidRDefault="00572189" w:rsidP="00572189">
            <w:pPr>
              <w:spacing w:after="0"/>
              <w:jc w:val="both"/>
              <w:rPr>
                <w:rFonts w:eastAsia="Calibri" w:cs="Calibri"/>
                <w:sz w:val="20"/>
                <w:szCs w:val="20"/>
                <w:lang w:eastAsia="en-US"/>
              </w:rPr>
            </w:pPr>
            <w:r w:rsidRPr="00160F8B">
              <w:rPr>
                <w:rFonts w:eastAsia="Calibri" w:cs="Calibri"/>
                <w:sz w:val="20"/>
                <w:szCs w:val="20"/>
                <w:lang w:eastAsia="en-US"/>
              </w:rPr>
              <w:t>Planificar, preparar y planificar actividades de capacitación a profesionales autorizados.</w:t>
            </w:r>
          </w:p>
        </w:tc>
        <w:tc>
          <w:tcPr>
            <w:tcW w:w="2126" w:type="dxa"/>
            <w:vAlign w:val="center"/>
          </w:tcPr>
          <w:p w:rsidR="00572189" w:rsidRPr="00160F8B" w:rsidRDefault="00572189" w:rsidP="00572189">
            <w:pPr>
              <w:pStyle w:val="Prrafodelista"/>
              <w:spacing w:after="0" w:line="240" w:lineRule="auto"/>
              <w:ind w:left="0"/>
              <w:jc w:val="center"/>
              <w:rPr>
                <w:rFonts w:eastAsia="Calibri" w:cs="Calibri"/>
                <w:sz w:val="20"/>
                <w:szCs w:val="20"/>
                <w:lang w:eastAsia="en-US"/>
              </w:rPr>
            </w:pPr>
            <w:r>
              <w:rPr>
                <w:rFonts w:eastAsia="Calibri" w:cs="Calibri"/>
                <w:sz w:val="20"/>
                <w:szCs w:val="20"/>
                <w:lang w:eastAsia="en-US"/>
              </w:rPr>
              <w:t>1206 profesionales</w:t>
            </w:r>
          </w:p>
        </w:tc>
        <w:tc>
          <w:tcPr>
            <w:tcW w:w="3261" w:type="dxa"/>
            <w:vAlign w:val="center"/>
          </w:tcPr>
          <w:p w:rsidR="00572189" w:rsidRPr="00160F8B" w:rsidRDefault="00572189" w:rsidP="00572189">
            <w:pPr>
              <w:spacing w:after="0" w:line="240" w:lineRule="auto"/>
              <w:jc w:val="center"/>
              <w:rPr>
                <w:rFonts w:eastAsia="Calibri" w:cs="Calibri"/>
                <w:sz w:val="20"/>
                <w:szCs w:val="20"/>
                <w:lang w:eastAsia="en-US"/>
              </w:rPr>
            </w:pPr>
            <w:r w:rsidRPr="00237F34">
              <w:rPr>
                <w:rFonts w:eastAsia="Calibri" w:cs="Calibri"/>
                <w:sz w:val="20"/>
                <w:szCs w:val="20"/>
                <w:lang w:eastAsia="en-US"/>
              </w:rPr>
              <w:t>Número de profesionales conocen el LDDPPS/número de profesionales inscritos (hay que determinar que preguntas nos darán  conocer si realmente conocen el LDDPPS</w:t>
            </w:r>
          </w:p>
        </w:tc>
        <w:tc>
          <w:tcPr>
            <w:tcW w:w="1842" w:type="dxa"/>
            <w:vAlign w:val="center"/>
          </w:tcPr>
          <w:p w:rsidR="00572189" w:rsidRPr="009F2CA7" w:rsidRDefault="00572189" w:rsidP="00572189">
            <w:pPr>
              <w:spacing w:after="0" w:line="240" w:lineRule="auto"/>
              <w:jc w:val="center"/>
              <w:rPr>
                <w:rFonts w:cs="Calibri"/>
                <w:sz w:val="20"/>
                <w:szCs w:val="20"/>
              </w:rPr>
            </w:pPr>
            <w:r>
              <w:rPr>
                <w:rFonts w:cs="Calibri"/>
                <w:sz w:val="20"/>
                <w:szCs w:val="20"/>
              </w:rPr>
              <w:t>0</w:t>
            </w:r>
          </w:p>
        </w:tc>
      </w:tr>
      <w:tr w:rsidR="00572189" w:rsidRPr="00160F8B" w:rsidTr="00572189">
        <w:trPr>
          <w:trHeight w:val="1257"/>
        </w:trPr>
        <w:tc>
          <w:tcPr>
            <w:tcW w:w="2239" w:type="dxa"/>
          </w:tcPr>
          <w:p w:rsidR="00572189" w:rsidRPr="00160F8B" w:rsidRDefault="00572189" w:rsidP="00572189">
            <w:pPr>
              <w:spacing w:after="0"/>
              <w:jc w:val="both"/>
              <w:rPr>
                <w:rFonts w:eastAsia="Calibri" w:cs="Calibri"/>
                <w:sz w:val="20"/>
                <w:szCs w:val="20"/>
                <w:lang w:eastAsia="en-US"/>
              </w:rPr>
            </w:pPr>
            <w:r>
              <w:rPr>
                <w:rFonts w:eastAsia="Calibri" w:cs="Calibri"/>
                <w:sz w:val="20"/>
                <w:szCs w:val="20"/>
                <w:lang w:eastAsia="en-US"/>
              </w:rPr>
              <w:t>2.</w:t>
            </w:r>
            <w:r w:rsidRPr="00160F8B">
              <w:rPr>
                <w:rFonts w:eastAsia="Calibri" w:cs="Calibri"/>
                <w:sz w:val="20"/>
                <w:szCs w:val="20"/>
                <w:lang w:eastAsia="en-US"/>
              </w:rPr>
              <w:t xml:space="preserve"> Lograr que el 100% de las denuncias recibidas no prescriban.</w:t>
            </w:r>
          </w:p>
        </w:tc>
        <w:tc>
          <w:tcPr>
            <w:tcW w:w="2835" w:type="dxa"/>
          </w:tcPr>
          <w:p w:rsidR="00572189" w:rsidRPr="00160F8B" w:rsidRDefault="00572189" w:rsidP="00572189">
            <w:pPr>
              <w:spacing w:after="0"/>
              <w:jc w:val="both"/>
              <w:rPr>
                <w:rFonts w:eastAsia="Calibri" w:cs="Calibri"/>
                <w:sz w:val="20"/>
                <w:szCs w:val="20"/>
                <w:lang w:eastAsia="en-US"/>
              </w:rPr>
            </w:pPr>
            <w:r w:rsidRPr="00160F8B">
              <w:rPr>
                <w:rFonts w:eastAsia="Calibri" w:cs="Calibri"/>
                <w:sz w:val="20"/>
                <w:szCs w:val="20"/>
                <w:lang w:eastAsia="en-US"/>
              </w:rPr>
              <w:t xml:space="preserve">Analizar y </w:t>
            </w:r>
            <w:r w:rsidRPr="00784FE5">
              <w:rPr>
                <w:rFonts w:eastAsia="Calibri" w:cs="Calibri"/>
                <w:sz w:val="20"/>
                <w:szCs w:val="20"/>
                <w:lang w:eastAsia="en-US"/>
              </w:rPr>
              <w:t>emitir resolución del 100 % de</w:t>
            </w:r>
            <w:r w:rsidRPr="00160F8B">
              <w:rPr>
                <w:rFonts w:eastAsia="Calibri" w:cs="Calibri"/>
                <w:sz w:val="20"/>
                <w:szCs w:val="20"/>
                <w:lang w:eastAsia="en-US"/>
              </w:rPr>
              <w:t xml:space="preserve"> procesos administrativos sancionatorios por denuncias o avisos.</w:t>
            </w:r>
          </w:p>
        </w:tc>
        <w:tc>
          <w:tcPr>
            <w:tcW w:w="2126" w:type="dxa"/>
            <w:vAlign w:val="center"/>
          </w:tcPr>
          <w:p w:rsidR="00572189" w:rsidRPr="00160F8B" w:rsidRDefault="00572189" w:rsidP="00572189">
            <w:pPr>
              <w:pStyle w:val="Prrafodelista"/>
              <w:spacing w:after="0" w:line="240" w:lineRule="auto"/>
              <w:ind w:left="0"/>
              <w:jc w:val="center"/>
              <w:rPr>
                <w:rFonts w:eastAsia="Calibri" w:cs="Calibri"/>
                <w:sz w:val="20"/>
                <w:szCs w:val="20"/>
                <w:lang w:eastAsia="en-US"/>
              </w:rPr>
            </w:pPr>
            <w:r>
              <w:rPr>
                <w:rFonts w:eastAsia="Calibri" w:cs="Calibri"/>
                <w:sz w:val="20"/>
                <w:szCs w:val="20"/>
                <w:lang w:eastAsia="en-US"/>
              </w:rPr>
              <w:t>100%</w:t>
            </w:r>
          </w:p>
        </w:tc>
        <w:tc>
          <w:tcPr>
            <w:tcW w:w="3261" w:type="dxa"/>
            <w:vAlign w:val="center"/>
          </w:tcPr>
          <w:p w:rsidR="00572189" w:rsidRPr="00237F34" w:rsidRDefault="00572189" w:rsidP="00572189">
            <w:pPr>
              <w:jc w:val="center"/>
              <w:rPr>
                <w:rFonts w:eastAsia="Calibri" w:cs="Calibri"/>
                <w:sz w:val="20"/>
                <w:szCs w:val="20"/>
                <w:lang w:eastAsia="en-US"/>
              </w:rPr>
            </w:pPr>
            <w:r>
              <w:rPr>
                <w:rFonts w:eastAsia="Calibri" w:cs="Calibri"/>
                <w:sz w:val="20"/>
                <w:szCs w:val="20"/>
                <w:lang w:eastAsia="en-US"/>
              </w:rPr>
              <w:t>Una denuncia</w:t>
            </w:r>
            <w:r w:rsidRPr="00237F34">
              <w:rPr>
                <w:rFonts w:eastAsia="Calibri" w:cs="Calibri"/>
                <w:sz w:val="20"/>
                <w:szCs w:val="20"/>
                <w:lang w:eastAsia="en-US"/>
              </w:rPr>
              <w:t xml:space="preserve"> </w:t>
            </w:r>
            <w:r>
              <w:rPr>
                <w:rFonts w:eastAsia="Calibri" w:cs="Calibri"/>
                <w:sz w:val="20"/>
                <w:szCs w:val="20"/>
                <w:lang w:eastAsia="en-US"/>
              </w:rPr>
              <w:t xml:space="preserve"> prescrita</w:t>
            </w:r>
            <w:r w:rsidRPr="00237F34">
              <w:rPr>
                <w:rFonts w:eastAsia="Calibri" w:cs="Calibri"/>
                <w:sz w:val="20"/>
                <w:szCs w:val="20"/>
                <w:lang w:eastAsia="en-US"/>
              </w:rPr>
              <w:t>/</w:t>
            </w:r>
            <w:r>
              <w:rPr>
                <w:rFonts w:eastAsia="Calibri" w:cs="Calibri"/>
                <w:sz w:val="20"/>
                <w:szCs w:val="20"/>
                <w:lang w:eastAsia="en-US"/>
              </w:rPr>
              <w:t xml:space="preserve"> 46 denuncias tramitadas.</w:t>
            </w:r>
          </w:p>
        </w:tc>
        <w:tc>
          <w:tcPr>
            <w:tcW w:w="1842" w:type="dxa"/>
            <w:vAlign w:val="center"/>
          </w:tcPr>
          <w:p w:rsidR="00572189" w:rsidRPr="00237F34" w:rsidRDefault="00572189" w:rsidP="00572189">
            <w:pPr>
              <w:spacing w:after="0" w:line="240" w:lineRule="auto"/>
              <w:jc w:val="center"/>
              <w:rPr>
                <w:rFonts w:cs="Calibri"/>
                <w:sz w:val="20"/>
                <w:szCs w:val="20"/>
              </w:rPr>
            </w:pPr>
            <w:r>
              <w:rPr>
                <w:rFonts w:cs="Calibri"/>
                <w:sz w:val="20"/>
                <w:szCs w:val="20"/>
              </w:rPr>
              <w:t>0</w:t>
            </w:r>
          </w:p>
        </w:tc>
      </w:tr>
      <w:tr w:rsidR="00572189" w:rsidRPr="00160F8B" w:rsidTr="00572189">
        <w:trPr>
          <w:trHeight w:val="1257"/>
        </w:trPr>
        <w:tc>
          <w:tcPr>
            <w:tcW w:w="2239" w:type="dxa"/>
          </w:tcPr>
          <w:p w:rsidR="00572189" w:rsidRPr="00160F8B" w:rsidRDefault="00572189" w:rsidP="00572189">
            <w:pPr>
              <w:spacing w:after="0"/>
              <w:rPr>
                <w:rFonts w:eastAsia="Calibri" w:cs="Calibri"/>
                <w:color w:val="FF0000"/>
                <w:sz w:val="20"/>
                <w:szCs w:val="20"/>
                <w:lang w:eastAsia="en-US"/>
              </w:rPr>
            </w:pPr>
            <w:r>
              <w:rPr>
                <w:rFonts w:eastAsia="Calibri" w:cs="Calibri"/>
                <w:sz w:val="20"/>
                <w:szCs w:val="20"/>
                <w:lang w:eastAsia="en-US"/>
              </w:rPr>
              <w:lastRenderedPageBreak/>
              <w:t>3. I</w:t>
            </w:r>
            <w:r w:rsidRPr="00160F8B">
              <w:rPr>
                <w:rFonts w:eastAsia="Calibri" w:cs="Calibri"/>
                <w:sz w:val="20"/>
                <w:szCs w:val="20"/>
                <w:lang w:eastAsia="en-US"/>
              </w:rPr>
              <w:t>mplementar un proceso formativo sobre la responsabilidad profesional durante el ejercicio de la profesión a los estudiantes egresados de las profesiones de la salud.</w:t>
            </w:r>
          </w:p>
        </w:tc>
        <w:tc>
          <w:tcPr>
            <w:tcW w:w="2835" w:type="dxa"/>
          </w:tcPr>
          <w:p w:rsidR="00572189" w:rsidRPr="00160F8B" w:rsidRDefault="00572189" w:rsidP="00572189">
            <w:pPr>
              <w:spacing w:after="0"/>
              <w:jc w:val="both"/>
              <w:rPr>
                <w:rFonts w:eastAsia="Calibri" w:cs="Calibri"/>
                <w:sz w:val="20"/>
                <w:szCs w:val="20"/>
                <w:lang w:eastAsia="en-US"/>
              </w:rPr>
            </w:pPr>
          </w:p>
          <w:p w:rsidR="00572189" w:rsidRPr="00160F8B" w:rsidRDefault="00572189" w:rsidP="00572189">
            <w:pPr>
              <w:spacing w:after="0"/>
              <w:jc w:val="both"/>
              <w:rPr>
                <w:rFonts w:eastAsia="Calibri" w:cs="Calibri"/>
                <w:sz w:val="20"/>
                <w:szCs w:val="20"/>
                <w:lang w:eastAsia="en-US"/>
              </w:rPr>
            </w:pPr>
            <w:r w:rsidRPr="00160F8B">
              <w:rPr>
                <w:rFonts w:eastAsia="Calibri" w:cs="Calibri"/>
                <w:sz w:val="20"/>
                <w:szCs w:val="20"/>
                <w:lang w:eastAsia="en-US"/>
              </w:rPr>
              <w:t>Proceso formativo a desarrollarse en el 100% de profesionales egresados y graduados cada año.</w:t>
            </w:r>
          </w:p>
        </w:tc>
        <w:tc>
          <w:tcPr>
            <w:tcW w:w="2126" w:type="dxa"/>
            <w:vAlign w:val="center"/>
          </w:tcPr>
          <w:p w:rsidR="00572189" w:rsidRPr="00160F8B" w:rsidRDefault="00572189" w:rsidP="00572189">
            <w:pPr>
              <w:pStyle w:val="Prrafodelista"/>
              <w:spacing w:after="0" w:line="240" w:lineRule="auto"/>
              <w:ind w:left="0"/>
              <w:jc w:val="center"/>
              <w:rPr>
                <w:rFonts w:eastAsia="Calibri" w:cs="Calibri"/>
                <w:sz w:val="20"/>
                <w:szCs w:val="20"/>
                <w:lang w:eastAsia="en-US"/>
              </w:rPr>
            </w:pPr>
            <w:r>
              <w:rPr>
                <w:rFonts w:eastAsia="Calibri" w:cs="Calibri"/>
                <w:sz w:val="20"/>
                <w:szCs w:val="20"/>
                <w:lang w:eastAsia="en-US"/>
              </w:rPr>
              <w:t>970 profesionales egresados</w:t>
            </w:r>
          </w:p>
        </w:tc>
        <w:tc>
          <w:tcPr>
            <w:tcW w:w="3261" w:type="dxa"/>
            <w:vAlign w:val="center"/>
          </w:tcPr>
          <w:p w:rsidR="00572189" w:rsidRPr="00237F34" w:rsidRDefault="00572189" w:rsidP="00572189">
            <w:pPr>
              <w:jc w:val="center"/>
              <w:rPr>
                <w:rFonts w:eastAsia="Calibri" w:cs="Calibri"/>
                <w:sz w:val="20"/>
                <w:szCs w:val="20"/>
                <w:lang w:eastAsia="en-US"/>
              </w:rPr>
            </w:pPr>
            <w:r>
              <w:rPr>
                <w:rFonts w:eastAsia="Calibri" w:cs="Calibri"/>
                <w:sz w:val="20"/>
                <w:szCs w:val="20"/>
                <w:lang w:eastAsia="en-US"/>
              </w:rPr>
              <w:t>970</w:t>
            </w:r>
            <w:r w:rsidRPr="00237F34">
              <w:rPr>
                <w:rFonts w:eastAsia="Calibri" w:cs="Calibri"/>
                <w:sz w:val="20"/>
                <w:szCs w:val="20"/>
                <w:lang w:eastAsia="en-US"/>
              </w:rPr>
              <w:t>/</w:t>
            </w:r>
            <w:r>
              <w:rPr>
                <w:rFonts w:eastAsia="Calibri" w:cs="Calibri"/>
                <w:sz w:val="20"/>
                <w:szCs w:val="20"/>
                <w:lang w:eastAsia="en-US"/>
              </w:rPr>
              <w:t>736</w:t>
            </w:r>
          </w:p>
        </w:tc>
        <w:tc>
          <w:tcPr>
            <w:tcW w:w="1842" w:type="dxa"/>
            <w:vAlign w:val="center"/>
          </w:tcPr>
          <w:p w:rsidR="00572189" w:rsidRPr="00AA0F57" w:rsidRDefault="00572189" w:rsidP="00572189">
            <w:pPr>
              <w:spacing w:after="0" w:line="240" w:lineRule="auto"/>
              <w:jc w:val="center"/>
              <w:rPr>
                <w:rFonts w:cs="Calibri"/>
                <w:sz w:val="20"/>
                <w:szCs w:val="20"/>
              </w:rPr>
            </w:pPr>
            <w:r>
              <w:rPr>
                <w:rFonts w:cs="Calibri"/>
                <w:sz w:val="20"/>
                <w:szCs w:val="20"/>
              </w:rPr>
              <w:t>76%</w:t>
            </w:r>
          </w:p>
        </w:tc>
      </w:tr>
      <w:tr w:rsidR="00572189" w:rsidRPr="00160F8B" w:rsidTr="00572189">
        <w:trPr>
          <w:trHeight w:val="1257"/>
        </w:trPr>
        <w:tc>
          <w:tcPr>
            <w:tcW w:w="2239" w:type="dxa"/>
          </w:tcPr>
          <w:p w:rsidR="00572189" w:rsidRPr="00160F8B" w:rsidRDefault="00572189" w:rsidP="00572189">
            <w:pPr>
              <w:spacing w:after="0"/>
              <w:rPr>
                <w:rFonts w:eastAsia="Calibri" w:cs="Calibri"/>
                <w:color w:val="000000"/>
                <w:sz w:val="20"/>
                <w:szCs w:val="20"/>
                <w:lang w:eastAsia="en-US"/>
              </w:rPr>
            </w:pPr>
            <w:r>
              <w:rPr>
                <w:rFonts w:eastAsia="Calibri" w:cs="Calibri"/>
                <w:color w:val="000000"/>
                <w:sz w:val="20"/>
                <w:szCs w:val="20"/>
                <w:lang w:eastAsia="en-US"/>
              </w:rPr>
              <w:t xml:space="preserve">4. </w:t>
            </w:r>
            <w:r w:rsidRPr="00160F8B">
              <w:rPr>
                <w:rFonts w:eastAsia="Calibri" w:cs="Calibri"/>
                <w:color w:val="000000"/>
                <w:sz w:val="20"/>
                <w:szCs w:val="20"/>
                <w:lang w:eastAsia="en-US"/>
              </w:rPr>
              <w:t>Implementar un proceso formativo  sobre la responsabilidad profesional  durante el ejercicio de la profesión a los profesionales de la salud autorizados.</w:t>
            </w:r>
          </w:p>
        </w:tc>
        <w:tc>
          <w:tcPr>
            <w:tcW w:w="2835" w:type="dxa"/>
          </w:tcPr>
          <w:p w:rsidR="00572189" w:rsidRPr="00160F8B" w:rsidRDefault="00572189" w:rsidP="00572189">
            <w:pPr>
              <w:spacing w:after="0"/>
              <w:jc w:val="both"/>
              <w:rPr>
                <w:rFonts w:eastAsia="Calibri" w:cs="Calibri"/>
                <w:sz w:val="20"/>
                <w:szCs w:val="20"/>
                <w:lang w:eastAsia="en-US"/>
              </w:rPr>
            </w:pPr>
            <w:r w:rsidRPr="00160F8B">
              <w:rPr>
                <w:rFonts w:eastAsia="Calibri" w:cs="Calibri"/>
                <w:sz w:val="20"/>
                <w:szCs w:val="20"/>
                <w:lang w:eastAsia="en-US"/>
              </w:rPr>
              <w:t>Programar actividades de capacitación a profesionales  de salud autorizados.</w:t>
            </w:r>
          </w:p>
        </w:tc>
        <w:tc>
          <w:tcPr>
            <w:tcW w:w="2126" w:type="dxa"/>
            <w:vAlign w:val="center"/>
          </w:tcPr>
          <w:p w:rsidR="00572189" w:rsidRPr="00160F8B" w:rsidRDefault="00572189" w:rsidP="00572189">
            <w:pPr>
              <w:pStyle w:val="Prrafodelista"/>
              <w:spacing w:after="0" w:line="240" w:lineRule="auto"/>
              <w:ind w:left="0"/>
              <w:jc w:val="center"/>
              <w:rPr>
                <w:rFonts w:eastAsia="Calibri" w:cs="Calibri"/>
                <w:sz w:val="20"/>
                <w:szCs w:val="20"/>
                <w:lang w:eastAsia="en-US"/>
              </w:rPr>
            </w:pPr>
          </w:p>
        </w:tc>
        <w:tc>
          <w:tcPr>
            <w:tcW w:w="3261" w:type="dxa"/>
          </w:tcPr>
          <w:p w:rsidR="00572189" w:rsidRPr="00160F8B" w:rsidRDefault="00572189" w:rsidP="00572189">
            <w:pPr>
              <w:jc w:val="both"/>
              <w:rPr>
                <w:rFonts w:eastAsia="Calibri" w:cs="Calibri"/>
                <w:color w:val="000000"/>
                <w:sz w:val="20"/>
                <w:szCs w:val="20"/>
                <w:lang w:eastAsia="en-US"/>
              </w:rPr>
            </w:pPr>
            <w:r w:rsidRPr="00237F34">
              <w:rPr>
                <w:rFonts w:eastAsia="Calibri" w:cs="Calibri"/>
                <w:sz w:val="20"/>
                <w:szCs w:val="20"/>
                <w:lang w:eastAsia="en-US"/>
              </w:rPr>
              <w:t xml:space="preserve">Número de profesionales que conocen las claves de responsabilidad </w:t>
            </w:r>
            <w:r w:rsidRPr="00572189">
              <w:rPr>
                <w:rFonts w:eastAsia="Calibri" w:cs="Calibri"/>
                <w:sz w:val="20"/>
                <w:szCs w:val="20"/>
                <w:lang w:eastAsia="en-US"/>
              </w:rPr>
              <w:t>profesional/número de profesionales capacitados</w:t>
            </w:r>
          </w:p>
        </w:tc>
        <w:tc>
          <w:tcPr>
            <w:tcW w:w="1842" w:type="dxa"/>
          </w:tcPr>
          <w:p w:rsidR="00572189" w:rsidRPr="00160F8B" w:rsidRDefault="00572189" w:rsidP="00572189">
            <w:pPr>
              <w:spacing w:after="0" w:line="240" w:lineRule="auto"/>
              <w:jc w:val="center"/>
              <w:rPr>
                <w:rFonts w:cs="Calibri"/>
                <w:color w:val="000000"/>
                <w:sz w:val="20"/>
                <w:szCs w:val="20"/>
              </w:rPr>
            </w:pPr>
          </w:p>
        </w:tc>
      </w:tr>
    </w:tbl>
    <w:p w:rsidR="00572189" w:rsidRDefault="00572189" w:rsidP="006053C9"/>
    <w:p w:rsidR="006053C9" w:rsidRDefault="006053C9" w:rsidP="006053C9"/>
    <w:p w:rsidR="006053C9" w:rsidRDefault="006053C9" w:rsidP="006053C9"/>
    <w:p w:rsidR="00572189" w:rsidRDefault="00572189" w:rsidP="006053C9"/>
    <w:p w:rsidR="00572189" w:rsidRPr="00572189" w:rsidRDefault="00572189" w:rsidP="00572189"/>
    <w:p w:rsidR="00572189" w:rsidRPr="00572189" w:rsidRDefault="00572189" w:rsidP="00572189"/>
    <w:p w:rsidR="00572189" w:rsidRPr="00572189" w:rsidRDefault="00572189" w:rsidP="00572189"/>
    <w:p w:rsidR="00572189" w:rsidRPr="00572189" w:rsidRDefault="00572189" w:rsidP="00572189"/>
    <w:p w:rsidR="00572189" w:rsidRPr="00572189" w:rsidRDefault="00572189" w:rsidP="00572189"/>
    <w:p w:rsidR="00572189" w:rsidRPr="00572189" w:rsidRDefault="00572189" w:rsidP="00572189"/>
    <w:p w:rsidR="00572189" w:rsidRPr="00572189" w:rsidRDefault="00572189" w:rsidP="00572189"/>
    <w:p w:rsidR="00572189" w:rsidRPr="00572189" w:rsidRDefault="00572189" w:rsidP="00572189"/>
    <w:p w:rsidR="00572189" w:rsidRPr="00572189" w:rsidRDefault="00572189" w:rsidP="00572189"/>
    <w:p w:rsidR="00572189" w:rsidRPr="00572189" w:rsidRDefault="00572189" w:rsidP="00572189"/>
    <w:p w:rsidR="00572189" w:rsidRPr="00572189" w:rsidRDefault="00572189" w:rsidP="00572189"/>
    <w:p w:rsidR="00572189" w:rsidRDefault="00572189" w:rsidP="00572189">
      <w:pPr>
        <w:tabs>
          <w:tab w:val="left" w:pos="5040"/>
        </w:tabs>
      </w:pPr>
      <w:r>
        <w:tab/>
      </w:r>
    </w:p>
    <w:p w:rsidR="00572189" w:rsidRDefault="00572189" w:rsidP="00572189">
      <w:pPr>
        <w:tabs>
          <w:tab w:val="left" w:pos="5040"/>
        </w:tabs>
      </w:pPr>
    </w:p>
    <w:p w:rsidR="00572189" w:rsidRDefault="00572189" w:rsidP="00572189">
      <w:pPr>
        <w:tabs>
          <w:tab w:val="left" w:pos="5040"/>
        </w:tabs>
      </w:pPr>
    </w:p>
    <w:p w:rsidR="00572189" w:rsidRDefault="00572189" w:rsidP="00572189">
      <w:pPr>
        <w:tabs>
          <w:tab w:val="left" w:pos="5040"/>
        </w:tabs>
      </w:pPr>
    </w:p>
    <w:p w:rsidR="00572189" w:rsidRDefault="00572189" w:rsidP="00572189">
      <w:pPr>
        <w:tabs>
          <w:tab w:val="left" w:pos="5040"/>
        </w:tabs>
      </w:pPr>
    </w:p>
    <w:p w:rsidR="00572189" w:rsidRDefault="00572189" w:rsidP="00572189">
      <w:pPr>
        <w:jc w:val="center"/>
        <w:rPr>
          <w:b/>
          <w:sz w:val="24"/>
          <w:szCs w:val="24"/>
          <w:u w:val="single"/>
        </w:rPr>
      </w:pPr>
      <w:r>
        <w:rPr>
          <w:b/>
          <w:sz w:val="24"/>
          <w:szCs w:val="24"/>
          <w:u w:val="single"/>
        </w:rPr>
        <w:t>EVALUACION  POA – 2017</w:t>
      </w:r>
    </w:p>
    <w:p w:rsidR="00572189" w:rsidRDefault="00572189" w:rsidP="00572189">
      <w:pPr>
        <w:rPr>
          <w:rFonts w:ascii="Arial" w:hAnsi="Arial" w:cs="Arial"/>
          <w:b/>
          <w:bCs/>
          <w:sz w:val="20"/>
          <w:szCs w:val="20"/>
        </w:rPr>
      </w:pPr>
      <w:r>
        <w:rPr>
          <w:b/>
          <w:sz w:val="24"/>
          <w:szCs w:val="24"/>
        </w:rPr>
        <w:t xml:space="preserve">                  </w:t>
      </w:r>
      <w:r w:rsidRPr="00D10496">
        <w:rPr>
          <w:b/>
          <w:sz w:val="24"/>
          <w:szCs w:val="24"/>
        </w:rPr>
        <w:t>JUNTA DE VIGILANCIA DE LA PROFESION MÉDICA</w:t>
      </w:r>
      <w:r>
        <w:rPr>
          <w:b/>
          <w:sz w:val="24"/>
          <w:szCs w:val="24"/>
        </w:rPr>
        <w:t xml:space="preserve">                                                              </w:t>
      </w:r>
      <w:r w:rsidRPr="00D10496">
        <w:rPr>
          <w:b/>
          <w:sz w:val="24"/>
          <w:szCs w:val="24"/>
        </w:rPr>
        <w:t xml:space="preserve">PERIODO: </w:t>
      </w:r>
      <w:r>
        <w:rPr>
          <w:rFonts w:ascii="Arial" w:hAnsi="Arial" w:cs="Arial"/>
          <w:b/>
          <w:bCs/>
          <w:sz w:val="20"/>
          <w:szCs w:val="20"/>
        </w:rPr>
        <w:t xml:space="preserve">ENERO-JUNIO </w:t>
      </w:r>
      <w:r w:rsidRPr="00DE1871">
        <w:rPr>
          <w:rFonts w:ascii="Arial" w:hAnsi="Arial" w:cs="Arial"/>
          <w:b/>
          <w:bCs/>
          <w:sz w:val="20"/>
          <w:szCs w:val="20"/>
        </w:rPr>
        <w:t>201</w:t>
      </w:r>
      <w:r>
        <w:rPr>
          <w:rFonts w:ascii="Arial" w:hAnsi="Arial" w:cs="Arial"/>
          <w:b/>
          <w:bCs/>
          <w:sz w:val="20"/>
          <w:szCs w:val="20"/>
        </w:rPr>
        <w:t>7</w:t>
      </w: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5101"/>
      </w:tblGrid>
      <w:tr w:rsidR="00572189" w:rsidRPr="00ED6522" w:rsidTr="00C37F68">
        <w:trPr>
          <w:trHeight w:val="814"/>
        </w:trPr>
        <w:tc>
          <w:tcPr>
            <w:tcW w:w="7933" w:type="dxa"/>
          </w:tcPr>
          <w:p w:rsidR="00572189" w:rsidRPr="00ED6522" w:rsidRDefault="00572189" w:rsidP="00C37F68">
            <w:pPr>
              <w:spacing w:after="0" w:line="240" w:lineRule="auto"/>
              <w:jc w:val="center"/>
              <w:rPr>
                <w:rFonts w:eastAsia="Calibri"/>
                <w:lang w:eastAsia="en-US"/>
              </w:rPr>
            </w:pPr>
          </w:p>
          <w:p w:rsidR="00572189" w:rsidRPr="00ED6522" w:rsidRDefault="00572189" w:rsidP="00C37F68">
            <w:pPr>
              <w:spacing w:after="0" w:line="240" w:lineRule="auto"/>
              <w:jc w:val="center"/>
              <w:rPr>
                <w:rFonts w:eastAsia="Calibri"/>
                <w:b/>
                <w:sz w:val="24"/>
                <w:szCs w:val="24"/>
                <w:lang w:eastAsia="en-US"/>
              </w:rPr>
            </w:pPr>
            <w:r w:rsidRPr="00ED6522">
              <w:rPr>
                <w:rFonts w:eastAsia="Calibri"/>
                <w:b/>
                <w:sz w:val="24"/>
                <w:szCs w:val="24"/>
                <w:lang w:eastAsia="en-US"/>
              </w:rPr>
              <w:t>DESCRIPCION/JUSTIFICACION</w:t>
            </w:r>
          </w:p>
        </w:tc>
        <w:tc>
          <w:tcPr>
            <w:tcW w:w="5101" w:type="dxa"/>
          </w:tcPr>
          <w:p w:rsidR="00572189" w:rsidRPr="00ED6522" w:rsidRDefault="00572189" w:rsidP="00C37F68">
            <w:pPr>
              <w:spacing w:after="0" w:line="240" w:lineRule="auto"/>
              <w:jc w:val="center"/>
              <w:rPr>
                <w:rFonts w:eastAsia="Calibri"/>
                <w:lang w:eastAsia="en-US"/>
              </w:rPr>
            </w:pPr>
          </w:p>
          <w:p w:rsidR="00572189" w:rsidRPr="00ED6522" w:rsidRDefault="00572189" w:rsidP="00C37F68">
            <w:pPr>
              <w:spacing w:after="0" w:line="240" w:lineRule="auto"/>
              <w:jc w:val="center"/>
              <w:rPr>
                <w:rFonts w:eastAsia="Calibri"/>
                <w:b/>
                <w:sz w:val="24"/>
                <w:szCs w:val="24"/>
                <w:lang w:eastAsia="en-US"/>
              </w:rPr>
            </w:pPr>
            <w:r w:rsidRPr="00ED6522">
              <w:rPr>
                <w:rFonts w:eastAsia="Calibri"/>
                <w:b/>
                <w:sz w:val="24"/>
                <w:szCs w:val="24"/>
                <w:lang w:eastAsia="en-US"/>
              </w:rPr>
              <w:t>CANTIDAD/RESULTADOS</w:t>
            </w:r>
          </w:p>
        </w:tc>
      </w:tr>
      <w:tr w:rsidR="00572189" w:rsidRPr="00ED6522" w:rsidTr="00C37F68">
        <w:trPr>
          <w:trHeight w:val="244"/>
        </w:trPr>
        <w:tc>
          <w:tcPr>
            <w:tcW w:w="7933" w:type="dxa"/>
          </w:tcPr>
          <w:p w:rsidR="00572189" w:rsidRPr="00113D09" w:rsidRDefault="00572189" w:rsidP="00C37F68">
            <w:pPr>
              <w:spacing w:after="0" w:line="240" w:lineRule="auto"/>
              <w:jc w:val="both"/>
              <w:rPr>
                <w:rFonts w:eastAsia="Calibri"/>
                <w:lang w:eastAsia="en-US"/>
              </w:rPr>
            </w:pPr>
            <w:r>
              <w:rPr>
                <w:rFonts w:eastAsia="Calibri"/>
                <w:lang w:eastAsia="en-US"/>
              </w:rPr>
              <w:t>Toma de declaraciones de testigos</w:t>
            </w:r>
          </w:p>
        </w:tc>
        <w:tc>
          <w:tcPr>
            <w:tcW w:w="5101" w:type="dxa"/>
          </w:tcPr>
          <w:p w:rsidR="00572189" w:rsidRPr="00ED1E7F" w:rsidRDefault="00572189" w:rsidP="00C37F68">
            <w:pPr>
              <w:spacing w:after="0" w:line="240" w:lineRule="auto"/>
              <w:jc w:val="both"/>
              <w:rPr>
                <w:rFonts w:eastAsia="Calibri"/>
                <w:lang w:eastAsia="en-US"/>
              </w:rPr>
            </w:pPr>
            <w:r w:rsidRPr="00ED1E7F">
              <w:rPr>
                <w:rFonts w:eastAsia="Calibri"/>
                <w:lang w:eastAsia="en-US"/>
              </w:rPr>
              <w:t xml:space="preserve">  </w:t>
            </w:r>
            <w:r>
              <w:rPr>
                <w:rFonts w:eastAsia="Calibri"/>
                <w:lang w:eastAsia="en-US"/>
              </w:rPr>
              <w:t>7</w:t>
            </w:r>
          </w:p>
        </w:tc>
      </w:tr>
      <w:tr w:rsidR="00572189" w:rsidRPr="00ED6522" w:rsidTr="00C37F68">
        <w:trPr>
          <w:trHeight w:val="261"/>
        </w:trPr>
        <w:tc>
          <w:tcPr>
            <w:tcW w:w="7933" w:type="dxa"/>
          </w:tcPr>
          <w:p w:rsidR="00572189" w:rsidRPr="00113D09" w:rsidRDefault="00572189" w:rsidP="00C37F68">
            <w:pPr>
              <w:spacing w:after="0" w:line="240" w:lineRule="auto"/>
              <w:jc w:val="both"/>
              <w:rPr>
                <w:rFonts w:eastAsia="Calibri"/>
                <w:lang w:eastAsia="en-US"/>
              </w:rPr>
            </w:pPr>
            <w:r>
              <w:rPr>
                <w:rFonts w:eastAsia="Calibri"/>
                <w:lang w:eastAsia="en-US"/>
              </w:rPr>
              <w:t>Toma de juramentación de peritos</w:t>
            </w:r>
          </w:p>
        </w:tc>
        <w:tc>
          <w:tcPr>
            <w:tcW w:w="5101" w:type="dxa"/>
          </w:tcPr>
          <w:p w:rsidR="00572189" w:rsidRPr="00ED1E7F" w:rsidRDefault="00572189" w:rsidP="00C37F68">
            <w:pPr>
              <w:pStyle w:val="Textonotapie"/>
              <w:spacing w:after="0" w:line="240" w:lineRule="auto"/>
              <w:jc w:val="both"/>
              <w:rPr>
                <w:rFonts w:eastAsia="Calibri"/>
                <w:lang w:val="es-MX" w:eastAsia="en-US"/>
              </w:rPr>
            </w:pPr>
            <w:r>
              <w:rPr>
                <w:rFonts w:eastAsia="Calibri"/>
                <w:lang w:val="es-MX" w:eastAsia="en-US"/>
              </w:rPr>
              <w:t xml:space="preserve">  8</w:t>
            </w:r>
          </w:p>
        </w:tc>
      </w:tr>
      <w:tr w:rsidR="00572189" w:rsidRPr="00ED6522" w:rsidTr="00C37F68">
        <w:trPr>
          <w:trHeight w:val="244"/>
        </w:trPr>
        <w:tc>
          <w:tcPr>
            <w:tcW w:w="7933" w:type="dxa"/>
          </w:tcPr>
          <w:p w:rsidR="00572189" w:rsidRDefault="00572189" w:rsidP="00C37F68">
            <w:pPr>
              <w:spacing w:after="0" w:line="240" w:lineRule="auto"/>
              <w:jc w:val="both"/>
              <w:rPr>
                <w:rFonts w:eastAsia="Calibri"/>
                <w:lang w:eastAsia="en-US"/>
              </w:rPr>
            </w:pPr>
            <w:r>
              <w:rPr>
                <w:rFonts w:eastAsia="Calibri"/>
                <w:lang w:eastAsia="en-US"/>
              </w:rPr>
              <w:t xml:space="preserve"> Cierres de establecimientos</w:t>
            </w:r>
          </w:p>
        </w:tc>
        <w:tc>
          <w:tcPr>
            <w:tcW w:w="5101" w:type="dxa"/>
          </w:tcPr>
          <w:p w:rsidR="00572189" w:rsidRDefault="00572189" w:rsidP="00C37F68">
            <w:pPr>
              <w:pStyle w:val="Textonotapie"/>
              <w:spacing w:after="0" w:line="240" w:lineRule="auto"/>
              <w:jc w:val="both"/>
              <w:rPr>
                <w:rFonts w:eastAsia="Calibri"/>
                <w:lang w:val="es-MX" w:eastAsia="en-US"/>
              </w:rPr>
            </w:pPr>
            <w:r>
              <w:rPr>
                <w:rFonts w:eastAsia="Calibri"/>
                <w:lang w:val="es-MX" w:eastAsia="en-US"/>
              </w:rPr>
              <w:t xml:space="preserve">  2</w:t>
            </w:r>
          </w:p>
        </w:tc>
      </w:tr>
      <w:tr w:rsidR="00572189" w:rsidRPr="00ED6522" w:rsidTr="00C37F68">
        <w:trPr>
          <w:trHeight w:val="261"/>
        </w:trPr>
        <w:tc>
          <w:tcPr>
            <w:tcW w:w="7933" w:type="dxa"/>
          </w:tcPr>
          <w:p w:rsidR="00572189" w:rsidRDefault="00572189" w:rsidP="00C37F68">
            <w:pPr>
              <w:spacing w:after="0" w:line="240" w:lineRule="auto"/>
              <w:jc w:val="both"/>
              <w:rPr>
                <w:rFonts w:eastAsia="Calibri"/>
                <w:lang w:eastAsia="en-US"/>
              </w:rPr>
            </w:pPr>
            <w:r>
              <w:rPr>
                <w:rFonts w:eastAsia="Calibri"/>
                <w:lang w:eastAsia="en-US"/>
              </w:rPr>
              <w:t xml:space="preserve">Ejercicio ilegal </w:t>
            </w:r>
          </w:p>
        </w:tc>
        <w:tc>
          <w:tcPr>
            <w:tcW w:w="5101" w:type="dxa"/>
          </w:tcPr>
          <w:p w:rsidR="00572189" w:rsidRDefault="00572189" w:rsidP="00C37F68">
            <w:pPr>
              <w:pStyle w:val="Textonotapie"/>
              <w:spacing w:after="0" w:line="240" w:lineRule="auto"/>
              <w:jc w:val="both"/>
              <w:rPr>
                <w:rFonts w:eastAsia="Calibri"/>
                <w:lang w:val="es-MX" w:eastAsia="en-US"/>
              </w:rPr>
            </w:pPr>
            <w:r>
              <w:rPr>
                <w:rFonts w:eastAsia="Calibri"/>
                <w:lang w:val="es-MX" w:eastAsia="en-US"/>
              </w:rPr>
              <w:t xml:space="preserve">  2</w:t>
            </w:r>
          </w:p>
        </w:tc>
      </w:tr>
      <w:tr w:rsidR="00572189" w:rsidRPr="00ED6522" w:rsidTr="00C37F68">
        <w:trPr>
          <w:trHeight w:val="261"/>
        </w:trPr>
        <w:tc>
          <w:tcPr>
            <w:tcW w:w="7933" w:type="dxa"/>
          </w:tcPr>
          <w:p w:rsidR="00572189" w:rsidRDefault="00572189" w:rsidP="00C37F68">
            <w:pPr>
              <w:spacing w:after="0" w:line="240" w:lineRule="auto"/>
              <w:jc w:val="both"/>
              <w:rPr>
                <w:rFonts w:eastAsia="Calibri"/>
                <w:lang w:eastAsia="en-US"/>
              </w:rPr>
            </w:pPr>
            <w:r>
              <w:rPr>
                <w:rFonts w:eastAsia="Calibri"/>
                <w:lang w:eastAsia="en-US"/>
              </w:rPr>
              <w:t>Charla sobre responsabilidad profesional a JVPM/Expediente clínico</w:t>
            </w:r>
          </w:p>
        </w:tc>
        <w:tc>
          <w:tcPr>
            <w:tcW w:w="5101" w:type="dxa"/>
          </w:tcPr>
          <w:p w:rsidR="00572189" w:rsidRPr="002F5E72" w:rsidRDefault="00572189" w:rsidP="00C37F68">
            <w:pPr>
              <w:pStyle w:val="Textonotapie"/>
              <w:spacing w:after="0" w:line="240" w:lineRule="auto"/>
              <w:jc w:val="both"/>
              <w:rPr>
                <w:rFonts w:eastAsia="Calibri"/>
                <w:lang w:eastAsia="en-US"/>
              </w:rPr>
            </w:pPr>
            <w:r>
              <w:rPr>
                <w:rFonts w:eastAsia="Calibri"/>
                <w:lang w:eastAsia="en-US"/>
              </w:rPr>
              <w:t xml:space="preserve">  2</w:t>
            </w:r>
          </w:p>
        </w:tc>
      </w:tr>
      <w:tr w:rsidR="00572189" w:rsidRPr="00ED6522" w:rsidTr="00C37F68">
        <w:trPr>
          <w:trHeight w:val="244"/>
        </w:trPr>
        <w:tc>
          <w:tcPr>
            <w:tcW w:w="7933" w:type="dxa"/>
          </w:tcPr>
          <w:p w:rsidR="00572189" w:rsidRDefault="00572189" w:rsidP="00C37F68">
            <w:pPr>
              <w:spacing w:after="0" w:line="240" w:lineRule="auto"/>
              <w:jc w:val="both"/>
              <w:rPr>
                <w:rFonts w:eastAsia="Calibri"/>
                <w:lang w:eastAsia="en-US"/>
              </w:rPr>
            </w:pPr>
            <w:r>
              <w:rPr>
                <w:rFonts w:eastAsia="Calibri"/>
                <w:lang w:eastAsia="en-US"/>
              </w:rPr>
              <w:t>Número de solicitudes de información remitidos por OIR</w:t>
            </w:r>
          </w:p>
        </w:tc>
        <w:tc>
          <w:tcPr>
            <w:tcW w:w="5101" w:type="dxa"/>
          </w:tcPr>
          <w:p w:rsidR="00572189" w:rsidRPr="00B760BA" w:rsidRDefault="00572189" w:rsidP="00C37F68">
            <w:pPr>
              <w:pStyle w:val="Textonotapie"/>
              <w:spacing w:after="0" w:line="240" w:lineRule="auto"/>
              <w:jc w:val="both"/>
              <w:rPr>
                <w:rFonts w:eastAsia="Calibri"/>
                <w:sz w:val="22"/>
                <w:szCs w:val="22"/>
                <w:lang w:eastAsia="en-US"/>
              </w:rPr>
            </w:pPr>
            <w:r>
              <w:rPr>
                <w:rFonts w:eastAsia="Calibri"/>
                <w:sz w:val="22"/>
                <w:szCs w:val="22"/>
                <w:lang w:eastAsia="en-US"/>
              </w:rPr>
              <w:t xml:space="preserve">   9 solicitudes de </w:t>
            </w:r>
            <w:proofErr w:type="spellStart"/>
            <w:r>
              <w:rPr>
                <w:rFonts w:eastAsia="Calibri"/>
                <w:sz w:val="22"/>
                <w:szCs w:val="22"/>
                <w:lang w:eastAsia="en-US"/>
              </w:rPr>
              <w:t>Informacion</w:t>
            </w:r>
            <w:proofErr w:type="spellEnd"/>
            <w:r>
              <w:rPr>
                <w:rFonts w:eastAsia="Calibri"/>
                <w:sz w:val="22"/>
                <w:szCs w:val="22"/>
                <w:lang w:eastAsia="en-US"/>
              </w:rPr>
              <w:t xml:space="preserve"> atendidas.</w:t>
            </w:r>
          </w:p>
        </w:tc>
      </w:tr>
      <w:tr w:rsidR="00572189" w:rsidRPr="00ED6522" w:rsidTr="00C37F68">
        <w:trPr>
          <w:trHeight w:val="261"/>
        </w:trPr>
        <w:tc>
          <w:tcPr>
            <w:tcW w:w="7933" w:type="dxa"/>
          </w:tcPr>
          <w:p w:rsidR="00572189" w:rsidRDefault="00572189" w:rsidP="00C37F68">
            <w:pPr>
              <w:spacing w:after="0" w:line="240" w:lineRule="auto"/>
              <w:jc w:val="both"/>
              <w:rPr>
                <w:rFonts w:eastAsia="Calibri"/>
                <w:lang w:eastAsia="en-US"/>
              </w:rPr>
            </w:pPr>
            <w:r>
              <w:rPr>
                <w:rFonts w:eastAsia="Calibri"/>
                <w:lang w:eastAsia="en-US"/>
              </w:rPr>
              <w:t xml:space="preserve">Charla Responsabilidad Profesional </w:t>
            </w:r>
          </w:p>
        </w:tc>
        <w:tc>
          <w:tcPr>
            <w:tcW w:w="5101" w:type="dxa"/>
          </w:tcPr>
          <w:p w:rsidR="00572189" w:rsidRPr="00B760BA" w:rsidRDefault="00572189" w:rsidP="00C37F68">
            <w:pPr>
              <w:pStyle w:val="Textonotapie"/>
              <w:spacing w:after="0" w:line="240" w:lineRule="auto"/>
              <w:jc w:val="both"/>
              <w:rPr>
                <w:rFonts w:eastAsia="Calibri"/>
                <w:sz w:val="22"/>
                <w:szCs w:val="22"/>
                <w:lang w:eastAsia="en-US"/>
              </w:rPr>
            </w:pPr>
            <w:r>
              <w:rPr>
                <w:rFonts w:eastAsia="Calibri"/>
                <w:sz w:val="22"/>
                <w:szCs w:val="22"/>
                <w:lang w:eastAsia="en-US"/>
              </w:rPr>
              <w:t xml:space="preserve">   2</w:t>
            </w:r>
          </w:p>
        </w:tc>
      </w:tr>
      <w:tr w:rsidR="00572189" w:rsidRPr="00ED6522" w:rsidTr="00C37F68">
        <w:trPr>
          <w:trHeight w:val="488"/>
        </w:trPr>
        <w:tc>
          <w:tcPr>
            <w:tcW w:w="7933" w:type="dxa"/>
          </w:tcPr>
          <w:p w:rsidR="00572189" w:rsidRPr="006A777D" w:rsidRDefault="00572189" w:rsidP="00C37F68">
            <w:pPr>
              <w:jc w:val="both"/>
              <w:rPr>
                <w:rFonts w:eastAsia="Calibri"/>
                <w:lang w:eastAsia="en-US"/>
              </w:rPr>
            </w:pPr>
            <w:proofErr w:type="spellStart"/>
            <w:r>
              <w:rPr>
                <w:rFonts w:eastAsia="Calibri"/>
                <w:lang w:eastAsia="en-US"/>
              </w:rPr>
              <w:t>Simposium</w:t>
            </w:r>
            <w:proofErr w:type="spellEnd"/>
            <w:r>
              <w:rPr>
                <w:rFonts w:eastAsia="Calibri"/>
                <w:lang w:eastAsia="en-US"/>
              </w:rPr>
              <w:t xml:space="preserve"> Embarazo Ectópico</w:t>
            </w:r>
          </w:p>
        </w:tc>
        <w:tc>
          <w:tcPr>
            <w:tcW w:w="5101" w:type="dxa"/>
          </w:tcPr>
          <w:p w:rsidR="00572189" w:rsidRDefault="00572189" w:rsidP="00C37F68">
            <w:pPr>
              <w:jc w:val="both"/>
              <w:rPr>
                <w:rFonts w:eastAsia="Calibri"/>
                <w:lang w:eastAsia="en-US"/>
              </w:rPr>
            </w:pPr>
            <w:r>
              <w:rPr>
                <w:rFonts w:eastAsia="Calibri"/>
                <w:lang w:eastAsia="en-US"/>
              </w:rPr>
              <w:t>Se participó en la organización, y se recibió las charlas.</w:t>
            </w:r>
          </w:p>
        </w:tc>
      </w:tr>
      <w:tr w:rsidR="00572189" w:rsidRPr="00D06B51" w:rsidTr="00C37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7933" w:type="dxa"/>
            <w:tcBorders>
              <w:top w:val="single" w:sz="4" w:space="0" w:color="000000"/>
              <w:left w:val="single" w:sz="4" w:space="0" w:color="000000"/>
              <w:bottom w:val="single" w:sz="4" w:space="0" w:color="000000"/>
              <w:right w:val="single" w:sz="4" w:space="0" w:color="000000"/>
            </w:tcBorders>
          </w:tcPr>
          <w:p w:rsidR="00572189" w:rsidRPr="00D06B51" w:rsidRDefault="00572189" w:rsidP="00C37F68">
            <w:pPr>
              <w:jc w:val="both"/>
              <w:rPr>
                <w:rFonts w:eastAsia="Calibri"/>
                <w:lang w:eastAsia="en-US"/>
              </w:rPr>
            </w:pPr>
            <w:r w:rsidRPr="00D06B51">
              <w:rPr>
                <w:rFonts w:eastAsia="Calibri"/>
                <w:lang w:eastAsia="en-US"/>
              </w:rPr>
              <w:t>Mesa de Desarrollo de Recurso Humano M</w:t>
            </w:r>
            <w:r>
              <w:rPr>
                <w:rFonts w:eastAsia="Calibri"/>
                <w:lang w:eastAsia="en-US"/>
              </w:rPr>
              <w:t>INSAL</w:t>
            </w:r>
          </w:p>
        </w:tc>
        <w:tc>
          <w:tcPr>
            <w:tcW w:w="5101" w:type="dxa"/>
            <w:tcBorders>
              <w:top w:val="single" w:sz="4" w:space="0" w:color="000000"/>
              <w:left w:val="single" w:sz="4" w:space="0" w:color="000000"/>
              <w:bottom w:val="single" w:sz="4" w:space="0" w:color="000000"/>
              <w:right w:val="single" w:sz="4" w:space="0" w:color="000000"/>
            </w:tcBorders>
          </w:tcPr>
          <w:p w:rsidR="00572189" w:rsidRPr="00D06B51" w:rsidRDefault="00572189" w:rsidP="00C37F68">
            <w:pPr>
              <w:jc w:val="both"/>
              <w:rPr>
                <w:rFonts w:eastAsia="Calibri"/>
                <w:lang w:eastAsia="en-US"/>
              </w:rPr>
            </w:pPr>
            <w:r>
              <w:rPr>
                <w:rFonts w:eastAsia="Calibri"/>
                <w:lang w:eastAsia="en-US"/>
              </w:rPr>
              <w:t>Participa un recurso/2 reuniones.</w:t>
            </w:r>
          </w:p>
        </w:tc>
      </w:tr>
      <w:tr w:rsidR="00572189" w:rsidRPr="00D06B51" w:rsidTr="00C37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7933" w:type="dxa"/>
            <w:tcBorders>
              <w:top w:val="single" w:sz="4" w:space="0" w:color="000000"/>
              <w:left w:val="single" w:sz="4" w:space="0" w:color="000000"/>
              <w:bottom w:val="single" w:sz="4" w:space="0" w:color="000000"/>
              <w:right w:val="single" w:sz="4" w:space="0" w:color="000000"/>
            </w:tcBorders>
          </w:tcPr>
          <w:p w:rsidR="00572189" w:rsidRPr="00D06B51" w:rsidRDefault="00572189" w:rsidP="00C37F68">
            <w:pPr>
              <w:jc w:val="both"/>
              <w:rPr>
                <w:rFonts w:eastAsia="Calibri"/>
                <w:lang w:eastAsia="en-US"/>
              </w:rPr>
            </w:pPr>
            <w:r w:rsidRPr="00D06B51">
              <w:rPr>
                <w:rFonts w:eastAsia="Calibri"/>
                <w:lang w:eastAsia="en-US"/>
              </w:rPr>
              <w:t xml:space="preserve">Mesa Medica </w:t>
            </w:r>
            <w:r>
              <w:rPr>
                <w:rFonts w:eastAsia="Calibri"/>
                <w:lang w:eastAsia="en-US"/>
              </w:rPr>
              <w:t>RRHH</w:t>
            </w:r>
          </w:p>
        </w:tc>
        <w:tc>
          <w:tcPr>
            <w:tcW w:w="5101" w:type="dxa"/>
            <w:tcBorders>
              <w:top w:val="single" w:sz="4" w:space="0" w:color="000000"/>
              <w:left w:val="single" w:sz="4" w:space="0" w:color="000000"/>
              <w:bottom w:val="single" w:sz="4" w:space="0" w:color="000000"/>
              <w:right w:val="single" w:sz="4" w:space="0" w:color="000000"/>
            </w:tcBorders>
          </w:tcPr>
          <w:p w:rsidR="00572189" w:rsidRPr="00D06B51" w:rsidRDefault="00572189" w:rsidP="00C37F68">
            <w:pPr>
              <w:jc w:val="both"/>
              <w:rPr>
                <w:rFonts w:eastAsia="Calibri"/>
                <w:lang w:eastAsia="en-US"/>
              </w:rPr>
            </w:pPr>
            <w:r>
              <w:rPr>
                <w:rFonts w:eastAsia="Calibri"/>
                <w:lang w:eastAsia="en-US"/>
              </w:rPr>
              <w:t>Participa un recurso/ 2 reuniones.</w:t>
            </w:r>
          </w:p>
        </w:tc>
      </w:tr>
      <w:tr w:rsidR="00572189" w:rsidRPr="00D06B51" w:rsidTr="00C37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7933" w:type="dxa"/>
            <w:tcBorders>
              <w:top w:val="single" w:sz="4" w:space="0" w:color="000000"/>
              <w:left w:val="single" w:sz="4" w:space="0" w:color="000000"/>
              <w:bottom w:val="single" w:sz="4" w:space="0" w:color="000000"/>
              <w:right w:val="single" w:sz="4" w:space="0" w:color="000000"/>
            </w:tcBorders>
          </w:tcPr>
          <w:p w:rsidR="00572189" w:rsidRPr="00D06B51" w:rsidRDefault="00572189" w:rsidP="00C37F68">
            <w:pPr>
              <w:jc w:val="both"/>
              <w:rPr>
                <w:rFonts w:eastAsia="Calibri"/>
                <w:lang w:eastAsia="en-US"/>
              </w:rPr>
            </w:pPr>
            <w:r w:rsidRPr="00D06B51">
              <w:rPr>
                <w:rFonts w:eastAsia="Calibri"/>
                <w:lang w:eastAsia="en-US"/>
              </w:rPr>
              <w:t>Comisión Nacional de Resistencia Bacteriana</w:t>
            </w:r>
          </w:p>
        </w:tc>
        <w:tc>
          <w:tcPr>
            <w:tcW w:w="5101" w:type="dxa"/>
            <w:tcBorders>
              <w:top w:val="single" w:sz="4" w:space="0" w:color="000000"/>
              <w:left w:val="single" w:sz="4" w:space="0" w:color="000000"/>
              <w:bottom w:val="single" w:sz="4" w:space="0" w:color="000000"/>
              <w:right w:val="single" w:sz="4" w:space="0" w:color="000000"/>
            </w:tcBorders>
          </w:tcPr>
          <w:p w:rsidR="00572189" w:rsidRPr="00D06B51" w:rsidRDefault="00572189" w:rsidP="00C37F68">
            <w:pPr>
              <w:jc w:val="both"/>
              <w:rPr>
                <w:rFonts w:eastAsia="Calibri"/>
                <w:lang w:eastAsia="en-US"/>
              </w:rPr>
            </w:pPr>
            <w:r>
              <w:rPr>
                <w:rFonts w:eastAsia="Calibri"/>
                <w:lang w:eastAsia="en-US"/>
              </w:rPr>
              <w:t>Participa un inspector.</w:t>
            </w:r>
          </w:p>
        </w:tc>
      </w:tr>
      <w:tr w:rsidR="00572189" w:rsidRPr="00D06B51" w:rsidTr="00C37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7933" w:type="dxa"/>
            <w:tcBorders>
              <w:top w:val="single" w:sz="4" w:space="0" w:color="000000"/>
              <w:left w:val="single" w:sz="4" w:space="0" w:color="000000"/>
              <w:bottom w:val="single" w:sz="4" w:space="0" w:color="000000"/>
              <w:right w:val="single" w:sz="4" w:space="0" w:color="000000"/>
            </w:tcBorders>
          </w:tcPr>
          <w:p w:rsidR="00572189" w:rsidRPr="00D06B51" w:rsidRDefault="00572189" w:rsidP="00C37F68">
            <w:pPr>
              <w:jc w:val="both"/>
              <w:rPr>
                <w:rFonts w:eastAsia="Calibri"/>
                <w:lang w:eastAsia="en-US"/>
              </w:rPr>
            </w:pPr>
            <w:r>
              <w:rPr>
                <w:rFonts w:eastAsia="Calibri"/>
                <w:lang w:eastAsia="en-US"/>
              </w:rPr>
              <w:t>Curso Farmacovigilancia</w:t>
            </w:r>
          </w:p>
        </w:tc>
        <w:tc>
          <w:tcPr>
            <w:tcW w:w="5101" w:type="dxa"/>
            <w:tcBorders>
              <w:top w:val="single" w:sz="4" w:space="0" w:color="000000"/>
              <w:left w:val="single" w:sz="4" w:space="0" w:color="000000"/>
              <w:bottom w:val="single" w:sz="4" w:space="0" w:color="000000"/>
              <w:right w:val="single" w:sz="4" w:space="0" w:color="000000"/>
            </w:tcBorders>
          </w:tcPr>
          <w:p w:rsidR="00572189" w:rsidRDefault="00572189" w:rsidP="00C37F68">
            <w:pPr>
              <w:jc w:val="both"/>
              <w:rPr>
                <w:rFonts w:eastAsia="Calibri"/>
                <w:lang w:eastAsia="en-US"/>
              </w:rPr>
            </w:pPr>
            <w:r>
              <w:rPr>
                <w:rFonts w:eastAsia="Calibri"/>
                <w:lang w:eastAsia="en-US"/>
              </w:rPr>
              <w:t>3 inspectores capacitados.</w:t>
            </w:r>
          </w:p>
        </w:tc>
      </w:tr>
      <w:tr w:rsidR="00572189" w:rsidRPr="00D06B51" w:rsidTr="00C37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7933" w:type="dxa"/>
            <w:tcBorders>
              <w:top w:val="single" w:sz="4" w:space="0" w:color="000000"/>
              <w:left w:val="single" w:sz="4" w:space="0" w:color="000000"/>
              <w:bottom w:val="single" w:sz="4" w:space="0" w:color="000000"/>
              <w:right w:val="single" w:sz="4" w:space="0" w:color="000000"/>
            </w:tcBorders>
          </w:tcPr>
          <w:p w:rsidR="00572189" w:rsidRDefault="00572189" w:rsidP="00C37F68">
            <w:pPr>
              <w:jc w:val="both"/>
              <w:rPr>
                <w:rFonts w:eastAsia="Calibri"/>
                <w:lang w:eastAsia="en-US"/>
              </w:rPr>
            </w:pPr>
            <w:r>
              <w:rPr>
                <w:rFonts w:eastAsia="Calibri"/>
                <w:lang w:eastAsia="en-US"/>
              </w:rPr>
              <w:t>Curso certificación Consejería VIH</w:t>
            </w:r>
          </w:p>
        </w:tc>
        <w:tc>
          <w:tcPr>
            <w:tcW w:w="5101" w:type="dxa"/>
            <w:tcBorders>
              <w:top w:val="single" w:sz="4" w:space="0" w:color="000000"/>
              <w:left w:val="single" w:sz="4" w:space="0" w:color="000000"/>
              <w:bottom w:val="single" w:sz="4" w:space="0" w:color="000000"/>
              <w:right w:val="single" w:sz="4" w:space="0" w:color="000000"/>
            </w:tcBorders>
          </w:tcPr>
          <w:p w:rsidR="00572189" w:rsidRDefault="00572189" w:rsidP="00C37F68">
            <w:pPr>
              <w:jc w:val="both"/>
              <w:rPr>
                <w:rFonts w:eastAsia="Calibri"/>
                <w:lang w:eastAsia="en-US"/>
              </w:rPr>
            </w:pPr>
            <w:r>
              <w:rPr>
                <w:rFonts w:eastAsia="Calibri"/>
                <w:lang w:eastAsia="en-US"/>
              </w:rPr>
              <w:t>3 recursos formados y certificados.</w:t>
            </w:r>
          </w:p>
        </w:tc>
      </w:tr>
      <w:tr w:rsidR="00572189" w:rsidRPr="00D06B51" w:rsidTr="00C37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7933" w:type="dxa"/>
            <w:tcBorders>
              <w:top w:val="single" w:sz="4" w:space="0" w:color="000000"/>
              <w:left w:val="single" w:sz="4" w:space="0" w:color="000000"/>
              <w:bottom w:val="single" w:sz="4" w:space="0" w:color="000000"/>
              <w:right w:val="single" w:sz="4" w:space="0" w:color="000000"/>
            </w:tcBorders>
          </w:tcPr>
          <w:p w:rsidR="00572189" w:rsidRDefault="00572189" w:rsidP="00C37F68">
            <w:pPr>
              <w:jc w:val="both"/>
              <w:rPr>
                <w:rFonts w:eastAsia="Calibri"/>
                <w:lang w:eastAsia="en-US"/>
              </w:rPr>
            </w:pPr>
            <w:r>
              <w:rPr>
                <w:rFonts w:eastAsia="Calibri"/>
                <w:lang w:eastAsia="en-US"/>
              </w:rPr>
              <w:t>Curso certificación Facilitador Consejería VIH</w:t>
            </w:r>
          </w:p>
        </w:tc>
        <w:tc>
          <w:tcPr>
            <w:tcW w:w="5101" w:type="dxa"/>
            <w:tcBorders>
              <w:top w:val="single" w:sz="4" w:space="0" w:color="000000"/>
              <w:left w:val="single" w:sz="4" w:space="0" w:color="000000"/>
              <w:bottom w:val="single" w:sz="4" w:space="0" w:color="000000"/>
              <w:right w:val="single" w:sz="4" w:space="0" w:color="000000"/>
            </w:tcBorders>
          </w:tcPr>
          <w:p w:rsidR="00572189" w:rsidRDefault="00572189" w:rsidP="00C37F68">
            <w:pPr>
              <w:jc w:val="both"/>
              <w:rPr>
                <w:rFonts w:eastAsia="Calibri"/>
                <w:lang w:eastAsia="en-US"/>
              </w:rPr>
            </w:pPr>
            <w:r>
              <w:rPr>
                <w:rFonts w:eastAsia="Calibri"/>
                <w:lang w:eastAsia="en-US"/>
              </w:rPr>
              <w:t>2 recursos formados y certificados.</w:t>
            </w:r>
          </w:p>
        </w:tc>
      </w:tr>
      <w:tr w:rsidR="00572189" w:rsidRPr="00D06B51" w:rsidTr="00C37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7933" w:type="dxa"/>
            <w:tcBorders>
              <w:top w:val="single" w:sz="4" w:space="0" w:color="000000"/>
              <w:left w:val="single" w:sz="4" w:space="0" w:color="000000"/>
              <w:bottom w:val="single" w:sz="4" w:space="0" w:color="000000"/>
              <w:right w:val="single" w:sz="4" w:space="0" w:color="000000"/>
            </w:tcBorders>
          </w:tcPr>
          <w:p w:rsidR="00572189" w:rsidRDefault="00572189" w:rsidP="00C37F68">
            <w:pPr>
              <w:jc w:val="both"/>
              <w:rPr>
                <w:rFonts w:eastAsia="Calibri"/>
                <w:lang w:eastAsia="en-US"/>
              </w:rPr>
            </w:pPr>
            <w:r w:rsidRPr="00226AAE">
              <w:rPr>
                <w:rFonts w:eastAsia="Calibri"/>
                <w:lang w:eastAsia="en-US"/>
              </w:rPr>
              <w:lastRenderedPageBreak/>
              <w:t>Reunión de Trabajo Plan Anual de la Comisión Técnica Sectorial de Asistencia Humanitaria Internacional</w:t>
            </w:r>
          </w:p>
        </w:tc>
        <w:tc>
          <w:tcPr>
            <w:tcW w:w="5101" w:type="dxa"/>
            <w:tcBorders>
              <w:top w:val="single" w:sz="4" w:space="0" w:color="000000"/>
              <w:left w:val="single" w:sz="4" w:space="0" w:color="000000"/>
              <w:bottom w:val="single" w:sz="4" w:space="0" w:color="000000"/>
              <w:right w:val="single" w:sz="4" w:space="0" w:color="000000"/>
            </w:tcBorders>
          </w:tcPr>
          <w:p w:rsidR="00572189" w:rsidRDefault="00572189" w:rsidP="00C37F68">
            <w:pPr>
              <w:jc w:val="both"/>
              <w:rPr>
                <w:rFonts w:eastAsia="Calibri"/>
                <w:lang w:eastAsia="en-US"/>
              </w:rPr>
            </w:pPr>
            <w:r>
              <w:rPr>
                <w:rFonts w:eastAsia="Calibri"/>
                <w:lang w:eastAsia="en-US"/>
              </w:rPr>
              <w:t>5 reuniones,  participa un recurso.</w:t>
            </w:r>
          </w:p>
        </w:tc>
      </w:tr>
      <w:tr w:rsidR="00572189" w:rsidRPr="00D06B51" w:rsidTr="00C37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5"/>
        </w:trPr>
        <w:tc>
          <w:tcPr>
            <w:tcW w:w="7933" w:type="dxa"/>
            <w:tcBorders>
              <w:top w:val="single" w:sz="4" w:space="0" w:color="000000"/>
              <w:left w:val="single" w:sz="4" w:space="0" w:color="000000"/>
              <w:bottom w:val="single" w:sz="4" w:space="0" w:color="000000"/>
              <w:right w:val="single" w:sz="4" w:space="0" w:color="000000"/>
            </w:tcBorders>
          </w:tcPr>
          <w:p w:rsidR="00572189" w:rsidRPr="00226AAE" w:rsidRDefault="00572189" w:rsidP="00C37F68">
            <w:pPr>
              <w:jc w:val="both"/>
              <w:rPr>
                <w:rFonts w:eastAsia="Calibri"/>
                <w:lang w:eastAsia="en-US"/>
              </w:rPr>
            </w:pPr>
            <w:r>
              <w:rPr>
                <w:rFonts w:eastAsia="Calibri"/>
                <w:lang w:eastAsia="en-US"/>
              </w:rPr>
              <w:t>Programa de capacitación a Inspectores (registro de establecimientos por el  proceso especial)</w:t>
            </w:r>
          </w:p>
        </w:tc>
        <w:tc>
          <w:tcPr>
            <w:tcW w:w="5101" w:type="dxa"/>
            <w:tcBorders>
              <w:top w:val="single" w:sz="4" w:space="0" w:color="000000"/>
              <w:left w:val="single" w:sz="4" w:space="0" w:color="000000"/>
              <w:bottom w:val="single" w:sz="4" w:space="0" w:color="000000"/>
              <w:right w:val="single" w:sz="4" w:space="0" w:color="000000"/>
            </w:tcBorders>
          </w:tcPr>
          <w:p w:rsidR="00572189" w:rsidRDefault="00572189" w:rsidP="00C37F68">
            <w:pPr>
              <w:jc w:val="both"/>
              <w:rPr>
                <w:rFonts w:eastAsia="Calibri"/>
                <w:lang w:eastAsia="en-US"/>
              </w:rPr>
            </w:pPr>
            <w:r>
              <w:rPr>
                <w:rFonts w:eastAsia="Calibri"/>
                <w:lang w:eastAsia="en-US"/>
              </w:rPr>
              <w:t>1 programa desarrollado</w:t>
            </w:r>
          </w:p>
        </w:tc>
      </w:tr>
    </w:tbl>
    <w:p w:rsidR="00572189" w:rsidRDefault="00572189" w:rsidP="00572189">
      <w:pPr>
        <w:rPr>
          <w:rFonts w:ascii="Century Gothic" w:hAnsi="Century Gothic"/>
          <w:b/>
          <w:sz w:val="24"/>
          <w:szCs w:val="24"/>
        </w:rPr>
      </w:pPr>
    </w:p>
    <w:p w:rsidR="00572189" w:rsidRDefault="00572189" w:rsidP="00572189">
      <w:pPr>
        <w:tabs>
          <w:tab w:val="left" w:pos="5040"/>
        </w:tabs>
      </w:pPr>
    </w:p>
    <w:p w:rsidR="00572189" w:rsidRDefault="00572189" w:rsidP="00572189">
      <w:pPr>
        <w:tabs>
          <w:tab w:val="left" w:pos="5040"/>
        </w:tabs>
      </w:pPr>
    </w:p>
    <w:p w:rsidR="00572189" w:rsidRDefault="00572189" w:rsidP="00572189">
      <w:pPr>
        <w:tabs>
          <w:tab w:val="left" w:pos="5040"/>
        </w:tabs>
      </w:pPr>
    </w:p>
    <w:p w:rsidR="00572189" w:rsidRDefault="00572189" w:rsidP="00572189">
      <w:pPr>
        <w:tabs>
          <w:tab w:val="left" w:pos="5040"/>
        </w:tabs>
      </w:pPr>
    </w:p>
    <w:p w:rsidR="00572189" w:rsidRDefault="00572189" w:rsidP="00572189">
      <w:pPr>
        <w:tabs>
          <w:tab w:val="left" w:pos="5040"/>
        </w:tabs>
      </w:pPr>
    </w:p>
    <w:p w:rsidR="00572189" w:rsidRDefault="00572189" w:rsidP="00572189">
      <w:pPr>
        <w:tabs>
          <w:tab w:val="left" w:pos="5040"/>
        </w:tabs>
      </w:pPr>
    </w:p>
    <w:p w:rsidR="006053C9" w:rsidRPr="00572189" w:rsidRDefault="00572189" w:rsidP="00572189">
      <w:pPr>
        <w:tabs>
          <w:tab w:val="left" w:pos="5040"/>
        </w:tabs>
        <w:sectPr w:rsidR="006053C9" w:rsidRPr="00572189" w:rsidSect="00090178">
          <w:pgSz w:w="15840" w:h="12240" w:orient="landscape"/>
          <w:pgMar w:top="880" w:right="1700" w:bottom="1320" w:left="200" w:header="0" w:footer="1506" w:gutter="0"/>
          <w:cols w:space="720"/>
          <w:docGrid w:linePitch="299"/>
        </w:sectPr>
      </w:pPr>
      <w:r>
        <w:tab/>
      </w:r>
    </w:p>
    <w:p w:rsidR="00F57110" w:rsidRPr="00C26849" w:rsidRDefault="00F57110" w:rsidP="00F57110">
      <w:pPr>
        <w:pStyle w:val="Ttulo1"/>
        <w:rPr>
          <w:rFonts w:eastAsia="Arial Unicode MS"/>
        </w:rPr>
      </w:pPr>
      <w:bookmarkStart w:id="9" w:name="_Toc493188982"/>
      <w:r w:rsidRPr="00C26849">
        <w:rPr>
          <w:rFonts w:eastAsia="Arial Unicode MS"/>
        </w:rPr>
        <w:lastRenderedPageBreak/>
        <w:t>JUNTA DE VIGILANCIA DE LA PROFESION DE ENFERMERIA</w:t>
      </w:r>
      <w:bookmarkEnd w:id="9"/>
    </w:p>
    <w:p w:rsidR="00F57110" w:rsidRPr="00C26849" w:rsidRDefault="00F57110" w:rsidP="00F57110">
      <w:pPr>
        <w:jc w:val="center"/>
        <w:rPr>
          <w:rFonts w:ascii="Century Gothic" w:eastAsia="Arial Unicode MS" w:hAnsi="Century Gothic" w:cs="Arial Unicode MS"/>
          <w:b/>
          <w:sz w:val="24"/>
          <w:szCs w:val="24"/>
        </w:rPr>
      </w:pPr>
      <w:r>
        <w:rPr>
          <w:rFonts w:ascii="Century Gothic" w:eastAsia="Arial Unicode MS" w:hAnsi="Century Gothic" w:cs="Arial Unicode MS"/>
          <w:b/>
          <w:sz w:val="24"/>
          <w:szCs w:val="24"/>
        </w:rPr>
        <w:t xml:space="preserve">EVALUACION  PROGRAMACIÓN ANUAL OPERATIVA: </w:t>
      </w:r>
      <w:r w:rsidRPr="00771742">
        <w:rPr>
          <w:rFonts w:ascii="Century Gothic" w:eastAsia="Arial Unicode MS" w:hAnsi="Century Gothic" w:cs="Arial Unicode MS"/>
          <w:b/>
          <w:i/>
          <w:sz w:val="24"/>
          <w:szCs w:val="24"/>
          <w:u w:val="single"/>
        </w:rPr>
        <w:t>PRIMER SEMESTRE  2017</w:t>
      </w:r>
    </w:p>
    <w:p w:rsidR="00F57110" w:rsidRPr="00C26849" w:rsidRDefault="00F57110" w:rsidP="00F57110">
      <w:pPr>
        <w:jc w:val="center"/>
        <w:rPr>
          <w:rFonts w:ascii="Century Gothic" w:eastAsia="Arial Unicode MS" w:hAnsi="Century Gothic" w:cs="Arial Unicode MS"/>
          <w:b/>
          <w:sz w:val="24"/>
          <w:szCs w:val="24"/>
        </w:rPr>
      </w:pPr>
      <w:r w:rsidRPr="00C26849">
        <w:rPr>
          <w:rFonts w:ascii="Century Gothic" w:eastAsia="Arial Unicode MS" w:hAnsi="Century Gothic" w:cs="Arial Unicode MS"/>
          <w:b/>
          <w:sz w:val="24"/>
          <w:szCs w:val="24"/>
        </w:rPr>
        <w:t>PROGRAMA 1: REGISTRO Y AUTORIZACIÓN PARA EL EJERCICIO PROFESIONAL</w:t>
      </w:r>
    </w:p>
    <w:tbl>
      <w:tblPr>
        <w:tblStyle w:val="Tablaconcuadrcula"/>
        <w:tblW w:w="0" w:type="auto"/>
        <w:jc w:val="center"/>
        <w:tblLayout w:type="fixed"/>
        <w:tblLook w:val="0220" w:firstRow="1" w:lastRow="0" w:firstColumn="0" w:lastColumn="0" w:noHBand="1" w:noVBand="0"/>
      </w:tblPr>
      <w:tblGrid>
        <w:gridCol w:w="1872"/>
        <w:gridCol w:w="1756"/>
        <w:gridCol w:w="1016"/>
        <w:gridCol w:w="4962"/>
        <w:gridCol w:w="1563"/>
      </w:tblGrid>
      <w:tr w:rsidR="00F57110" w:rsidRPr="00C26849" w:rsidTr="00C37F68">
        <w:trPr>
          <w:trHeight w:val="566"/>
          <w:jc w:val="center"/>
        </w:trPr>
        <w:tc>
          <w:tcPr>
            <w:tcW w:w="4644" w:type="dxa"/>
            <w:gridSpan w:val="3"/>
            <w:vAlign w:val="center"/>
          </w:tcPr>
          <w:p w:rsidR="00F57110" w:rsidRPr="00C26849" w:rsidRDefault="00F57110" w:rsidP="00C37F68">
            <w:pPr>
              <w:jc w:val="center"/>
              <w:rPr>
                <w:rFonts w:ascii="Century Gothic" w:hAnsi="Century Gothic" w:cs="Arial"/>
                <w:b/>
                <w:lang w:val="en-US"/>
              </w:rPr>
            </w:pPr>
            <w:r w:rsidRPr="00C26849">
              <w:rPr>
                <w:rFonts w:ascii="Century Gothic" w:hAnsi="Century Gothic" w:cs="Arial"/>
                <w:b/>
                <w:lang w:val="en-US"/>
              </w:rPr>
              <w:t>P L A N I F I C A D O</w:t>
            </w:r>
          </w:p>
        </w:tc>
        <w:tc>
          <w:tcPr>
            <w:tcW w:w="6525" w:type="dxa"/>
            <w:gridSpan w:val="2"/>
            <w:vAlign w:val="center"/>
          </w:tcPr>
          <w:p w:rsidR="00F57110" w:rsidRPr="00C26849" w:rsidRDefault="00F57110" w:rsidP="00C37F68">
            <w:pPr>
              <w:jc w:val="center"/>
              <w:rPr>
                <w:rFonts w:ascii="Century Gothic" w:hAnsi="Century Gothic" w:cs="Arial"/>
                <w:b/>
                <w:lang w:val="en-US"/>
              </w:rPr>
            </w:pPr>
            <w:r w:rsidRPr="00C26849">
              <w:rPr>
                <w:rFonts w:ascii="Century Gothic" w:hAnsi="Century Gothic" w:cs="Arial"/>
                <w:b/>
                <w:lang w:val="en-US"/>
              </w:rPr>
              <w:t>E J E C U T A D O</w:t>
            </w:r>
          </w:p>
        </w:tc>
      </w:tr>
      <w:tr w:rsidR="00F57110" w:rsidRPr="00C26849" w:rsidTr="00C37F68">
        <w:trPr>
          <w:trHeight w:val="701"/>
          <w:jc w:val="center"/>
        </w:trPr>
        <w:tc>
          <w:tcPr>
            <w:tcW w:w="1872" w:type="dxa"/>
            <w:shd w:val="clear" w:color="auto" w:fill="F2F2F2" w:themeFill="background1" w:themeFillShade="F2"/>
            <w:vAlign w:val="center"/>
          </w:tcPr>
          <w:p w:rsidR="00F57110" w:rsidRPr="00C26849" w:rsidRDefault="00F57110" w:rsidP="00C37F68">
            <w:pPr>
              <w:jc w:val="center"/>
              <w:rPr>
                <w:rFonts w:ascii="Century Gothic" w:hAnsi="Century Gothic" w:cs="Arial"/>
                <w:b/>
                <w:lang w:val="en-US"/>
              </w:rPr>
            </w:pPr>
            <w:r w:rsidRPr="00C26849">
              <w:rPr>
                <w:rFonts w:ascii="Century Gothic" w:hAnsi="Century Gothic" w:cs="Arial"/>
                <w:b/>
                <w:lang w:val="en-US"/>
              </w:rPr>
              <w:t>OBJETIVOS</w:t>
            </w:r>
          </w:p>
        </w:tc>
        <w:tc>
          <w:tcPr>
            <w:tcW w:w="1756" w:type="dxa"/>
            <w:shd w:val="clear" w:color="auto" w:fill="F2F2F2" w:themeFill="background1" w:themeFillShade="F2"/>
            <w:vAlign w:val="center"/>
          </w:tcPr>
          <w:p w:rsidR="00F57110" w:rsidRPr="00C26849" w:rsidRDefault="00F57110" w:rsidP="00C37F68">
            <w:pPr>
              <w:jc w:val="center"/>
              <w:rPr>
                <w:rFonts w:ascii="Century Gothic" w:hAnsi="Century Gothic" w:cs="Arial"/>
                <w:b/>
                <w:lang w:val="en-US"/>
              </w:rPr>
            </w:pPr>
            <w:r w:rsidRPr="00C26849">
              <w:rPr>
                <w:rFonts w:ascii="Century Gothic" w:hAnsi="Century Gothic" w:cs="Arial"/>
                <w:b/>
                <w:lang w:val="en-US"/>
              </w:rPr>
              <w:t>METAS  ANUALES</w:t>
            </w:r>
          </w:p>
        </w:tc>
        <w:tc>
          <w:tcPr>
            <w:tcW w:w="1016" w:type="dxa"/>
            <w:shd w:val="clear" w:color="auto" w:fill="F2F2F2" w:themeFill="background1" w:themeFillShade="F2"/>
            <w:vAlign w:val="center"/>
          </w:tcPr>
          <w:p w:rsidR="00F57110" w:rsidRPr="00BA1805" w:rsidRDefault="00F57110" w:rsidP="00C37F68">
            <w:pPr>
              <w:jc w:val="center"/>
              <w:rPr>
                <w:rFonts w:ascii="Century Gothic" w:hAnsi="Century Gothic" w:cs="Arial"/>
                <w:b/>
                <w:sz w:val="18"/>
                <w:szCs w:val="18"/>
                <w:lang w:val="en-US"/>
              </w:rPr>
            </w:pPr>
            <w:r w:rsidRPr="00BA1805">
              <w:rPr>
                <w:rFonts w:ascii="Century Gothic" w:hAnsi="Century Gothic" w:cs="Arial"/>
                <w:b/>
                <w:sz w:val="18"/>
                <w:szCs w:val="18"/>
                <w:lang w:val="en-US"/>
              </w:rPr>
              <w:t>METAS PERIODO (CANTIDAD)</w:t>
            </w:r>
          </w:p>
        </w:tc>
        <w:tc>
          <w:tcPr>
            <w:tcW w:w="4962" w:type="dxa"/>
            <w:shd w:val="clear" w:color="auto" w:fill="F2F2F2" w:themeFill="background1" w:themeFillShade="F2"/>
            <w:vAlign w:val="center"/>
          </w:tcPr>
          <w:p w:rsidR="00F57110" w:rsidRPr="00C26849" w:rsidRDefault="00F57110" w:rsidP="00C37F68">
            <w:pPr>
              <w:jc w:val="center"/>
              <w:rPr>
                <w:rFonts w:ascii="Century Gothic" w:hAnsi="Century Gothic" w:cs="Arial"/>
                <w:b/>
              </w:rPr>
            </w:pPr>
            <w:r w:rsidRPr="00C26849">
              <w:rPr>
                <w:rFonts w:ascii="Century Gothic" w:hAnsi="Century Gothic" w:cs="Arial"/>
                <w:b/>
              </w:rPr>
              <w:t>METAS/INDICADORES</w:t>
            </w:r>
          </w:p>
          <w:p w:rsidR="00F57110" w:rsidRPr="00C26849" w:rsidRDefault="00F57110" w:rsidP="00C37F68">
            <w:pPr>
              <w:jc w:val="center"/>
              <w:rPr>
                <w:rFonts w:ascii="Century Gothic" w:hAnsi="Century Gothic" w:cs="Arial"/>
                <w:b/>
              </w:rPr>
            </w:pPr>
            <w:r w:rsidRPr="00C26849">
              <w:rPr>
                <w:rFonts w:ascii="Century Gothic" w:hAnsi="Century Gothic" w:cs="Arial"/>
                <w:b/>
              </w:rPr>
              <w:t>CUMPLIDAS EN EL PERIODO</w:t>
            </w:r>
          </w:p>
        </w:tc>
        <w:tc>
          <w:tcPr>
            <w:tcW w:w="1563" w:type="dxa"/>
            <w:shd w:val="clear" w:color="auto" w:fill="F2F2F2" w:themeFill="background1" w:themeFillShade="F2"/>
            <w:vAlign w:val="center"/>
          </w:tcPr>
          <w:p w:rsidR="00F57110" w:rsidRPr="00BA1805" w:rsidRDefault="00F57110" w:rsidP="00C37F68">
            <w:pPr>
              <w:jc w:val="center"/>
              <w:rPr>
                <w:rFonts w:ascii="Century Gothic" w:hAnsi="Century Gothic" w:cs="Arial"/>
                <w:b/>
                <w:sz w:val="18"/>
                <w:szCs w:val="18"/>
                <w:lang w:val="en-US"/>
              </w:rPr>
            </w:pPr>
            <w:r w:rsidRPr="00BA1805">
              <w:rPr>
                <w:rFonts w:ascii="Century Gothic" w:hAnsi="Century Gothic" w:cs="Arial"/>
                <w:b/>
                <w:sz w:val="18"/>
                <w:szCs w:val="18"/>
                <w:lang w:val="en-US"/>
              </w:rPr>
              <w:t>% CUMPLIMIENTO</w:t>
            </w:r>
          </w:p>
        </w:tc>
      </w:tr>
      <w:tr w:rsidR="00F57110" w:rsidRPr="00C26849" w:rsidTr="00C37F68">
        <w:trPr>
          <w:jc w:val="center"/>
        </w:trPr>
        <w:tc>
          <w:tcPr>
            <w:tcW w:w="1872" w:type="dxa"/>
          </w:tcPr>
          <w:p w:rsidR="00F57110" w:rsidRPr="00F82FAA" w:rsidRDefault="00F57110" w:rsidP="00C37F68">
            <w:pPr>
              <w:spacing w:line="360" w:lineRule="auto"/>
              <w:jc w:val="center"/>
              <w:rPr>
                <w:rFonts w:ascii="Century Gothic" w:hAnsi="Century Gothic" w:cs="Arial"/>
                <w:b/>
                <w:sz w:val="20"/>
                <w:szCs w:val="20"/>
                <w:u w:val="single"/>
              </w:rPr>
            </w:pPr>
            <w:r w:rsidRPr="00F82FAA">
              <w:rPr>
                <w:rFonts w:ascii="Century Gothic" w:hAnsi="Century Gothic" w:cs="Arial"/>
                <w:sz w:val="20"/>
                <w:szCs w:val="20"/>
              </w:rPr>
              <w:t>Cumplir con la atribución de Junta conferida en el art. 17 Literales a y b y Art 306, del Código de Salud en lo relacionado con el registro y autorización para el ejercicio de la profesión</w:t>
            </w:r>
          </w:p>
          <w:p w:rsidR="00F57110" w:rsidRPr="00F82FAA" w:rsidRDefault="00F57110" w:rsidP="00C37F68">
            <w:pPr>
              <w:spacing w:line="360" w:lineRule="auto"/>
              <w:rPr>
                <w:rFonts w:ascii="Century Gothic" w:hAnsi="Century Gothic" w:cs="Arial"/>
                <w:b/>
                <w:sz w:val="20"/>
                <w:szCs w:val="20"/>
                <w:u w:val="single"/>
              </w:rPr>
            </w:pPr>
          </w:p>
        </w:tc>
        <w:tc>
          <w:tcPr>
            <w:tcW w:w="1756" w:type="dxa"/>
          </w:tcPr>
          <w:p w:rsidR="00F57110" w:rsidRPr="00F82FAA" w:rsidRDefault="00F57110" w:rsidP="00C37F68">
            <w:pPr>
              <w:spacing w:line="360" w:lineRule="auto"/>
              <w:rPr>
                <w:rFonts w:ascii="Century Gothic" w:hAnsi="Century Gothic" w:cs="Arial"/>
                <w:b/>
                <w:sz w:val="20"/>
                <w:szCs w:val="20"/>
              </w:rPr>
            </w:pPr>
            <w:r w:rsidRPr="00F82FAA">
              <w:rPr>
                <w:rFonts w:ascii="Century Gothic" w:hAnsi="Century Gothic" w:cs="Arial"/>
                <w:sz w:val="20"/>
                <w:szCs w:val="20"/>
              </w:rPr>
              <w:t>Registrar y autorizar al 100% de profesionales y egresados de Enfermería que soliciten y cumplan con los requisitos establecidos</w:t>
            </w:r>
          </w:p>
        </w:tc>
        <w:tc>
          <w:tcPr>
            <w:tcW w:w="1016" w:type="dxa"/>
          </w:tcPr>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3070</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2</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220</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1195</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1135</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11800</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560</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550</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1195</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1135</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13</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1195</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635</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390</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231</w:t>
            </w:r>
          </w:p>
          <w:p w:rsidR="00F57110" w:rsidRDefault="00F57110" w:rsidP="00C37F68">
            <w:pPr>
              <w:jc w:val="center"/>
              <w:rPr>
                <w:rFonts w:ascii="Century Gothic" w:hAnsi="Century Gothic" w:cs="Arial"/>
                <w:b/>
                <w:color w:val="0070C0"/>
                <w:sz w:val="20"/>
                <w:szCs w:val="20"/>
              </w:rPr>
            </w:pPr>
          </w:p>
          <w:p w:rsidR="00F57110"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C00000"/>
                <w:sz w:val="20"/>
                <w:szCs w:val="20"/>
              </w:rPr>
              <w:t>TOTAL:  23626</w:t>
            </w:r>
          </w:p>
        </w:tc>
        <w:tc>
          <w:tcPr>
            <w:tcW w:w="4962" w:type="dxa"/>
          </w:tcPr>
          <w:p w:rsidR="00F57110" w:rsidRPr="00F82FAA" w:rsidRDefault="00F57110" w:rsidP="00370B07">
            <w:pPr>
              <w:pStyle w:val="Prrafodelista"/>
              <w:numPr>
                <w:ilvl w:val="0"/>
                <w:numId w:val="7"/>
              </w:numPr>
              <w:jc w:val="both"/>
              <w:rPr>
                <w:rFonts w:ascii="Century Gothic" w:hAnsi="Century Gothic" w:cs="Arial"/>
                <w:sz w:val="20"/>
                <w:szCs w:val="20"/>
              </w:rPr>
            </w:pPr>
            <w:r w:rsidRPr="00F82FAA">
              <w:rPr>
                <w:rFonts w:ascii="Century Gothic" w:hAnsi="Century Gothic" w:cs="Arial"/>
                <w:sz w:val="20"/>
                <w:szCs w:val="20"/>
              </w:rPr>
              <w:t xml:space="preserve">Número de solicitudes  </w:t>
            </w:r>
            <w:proofErr w:type="spellStart"/>
            <w:r w:rsidRPr="00F82FAA">
              <w:rPr>
                <w:rFonts w:ascii="Century Gothic" w:hAnsi="Century Gothic" w:cs="Arial"/>
                <w:sz w:val="20"/>
                <w:szCs w:val="20"/>
              </w:rPr>
              <w:t>recepcionadas</w:t>
            </w:r>
            <w:proofErr w:type="spellEnd"/>
            <w:r>
              <w:rPr>
                <w:rFonts w:ascii="Century Gothic" w:hAnsi="Century Gothic" w:cs="Arial"/>
                <w:sz w:val="20"/>
                <w:szCs w:val="20"/>
              </w:rPr>
              <w:t xml:space="preserve">   </w:t>
            </w:r>
            <w:r w:rsidRPr="00F82FAA">
              <w:rPr>
                <w:rFonts w:ascii="Century Gothic" w:hAnsi="Century Gothic" w:cs="Arial"/>
                <w:b/>
                <w:color w:val="DA00DA"/>
                <w:sz w:val="20"/>
                <w:szCs w:val="20"/>
              </w:rPr>
              <w:t>3415</w:t>
            </w:r>
          </w:p>
          <w:p w:rsidR="00F57110" w:rsidRPr="00F82FAA" w:rsidRDefault="00F57110" w:rsidP="00C37F68">
            <w:pPr>
              <w:pStyle w:val="Prrafodelista"/>
              <w:ind w:left="360"/>
              <w:jc w:val="both"/>
              <w:rPr>
                <w:rFonts w:ascii="Century Gothic" w:hAnsi="Century Gothic" w:cs="Arial"/>
                <w:sz w:val="20"/>
                <w:szCs w:val="20"/>
              </w:rPr>
            </w:pPr>
            <w:r w:rsidRPr="00F82FAA">
              <w:rPr>
                <w:rFonts w:ascii="Century Gothic" w:hAnsi="Century Gothic" w:cs="Arial"/>
                <w:sz w:val="20"/>
                <w:szCs w:val="20"/>
              </w:rPr>
              <w:t xml:space="preserve">                                                              </w:t>
            </w:r>
          </w:p>
          <w:p w:rsidR="00F57110" w:rsidRPr="00F82FAA" w:rsidRDefault="00F57110" w:rsidP="00370B07">
            <w:pPr>
              <w:pStyle w:val="Prrafodelista"/>
              <w:numPr>
                <w:ilvl w:val="0"/>
                <w:numId w:val="7"/>
              </w:numPr>
              <w:jc w:val="both"/>
              <w:rPr>
                <w:rFonts w:ascii="Century Gothic" w:hAnsi="Century Gothic" w:cs="Arial"/>
                <w:sz w:val="20"/>
                <w:szCs w:val="20"/>
              </w:rPr>
            </w:pPr>
            <w:r w:rsidRPr="00F82FAA">
              <w:rPr>
                <w:rFonts w:ascii="Century Gothic" w:hAnsi="Century Gothic" w:cs="Arial"/>
                <w:sz w:val="20"/>
                <w:szCs w:val="20"/>
              </w:rPr>
              <w:t>Presentación de programa de atención</w:t>
            </w:r>
            <w:r>
              <w:rPr>
                <w:rFonts w:ascii="Century Gothic" w:hAnsi="Century Gothic" w:cs="Arial"/>
                <w:sz w:val="20"/>
                <w:szCs w:val="20"/>
              </w:rPr>
              <w:t xml:space="preserve">     </w:t>
            </w:r>
            <w:r w:rsidRPr="00F82FAA">
              <w:rPr>
                <w:rFonts w:ascii="Century Gothic" w:hAnsi="Century Gothic" w:cs="Arial"/>
                <w:b/>
                <w:color w:val="DA00DA"/>
                <w:sz w:val="20"/>
                <w:szCs w:val="20"/>
              </w:rPr>
              <w:t>2</w:t>
            </w:r>
          </w:p>
          <w:p w:rsidR="00F57110" w:rsidRPr="00F82FAA" w:rsidRDefault="00F57110" w:rsidP="00C37F68">
            <w:pPr>
              <w:pStyle w:val="Prrafodelista"/>
              <w:ind w:left="360"/>
              <w:jc w:val="both"/>
              <w:rPr>
                <w:rFonts w:ascii="Century Gothic" w:hAnsi="Century Gothic" w:cs="Arial"/>
                <w:sz w:val="20"/>
                <w:szCs w:val="20"/>
              </w:rPr>
            </w:pPr>
            <w:r w:rsidRPr="00F82FAA">
              <w:rPr>
                <w:rFonts w:ascii="Century Gothic" w:hAnsi="Century Gothic" w:cs="Arial"/>
                <w:sz w:val="20"/>
                <w:szCs w:val="20"/>
              </w:rPr>
              <w:t xml:space="preserve">                                                                    </w:t>
            </w:r>
          </w:p>
          <w:p w:rsidR="00F57110" w:rsidRPr="00F82FAA" w:rsidRDefault="00F57110" w:rsidP="00370B07">
            <w:pPr>
              <w:pStyle w:val="Prrafodelista"/>
              <w:numPr>
                <w:ilvl w:val="0"/>
                <w:numId w:val="7"/>
              </w:numPr>
              <w:jc w:val="both"/>
              <w:rPr>
                <w:rFonts w:ascii="Century Gothic" w:hAnsi="Century Gothic" w:cs="Arial"/>
                <w:sz w:val="20"/>
                <w:szCs w:val="20"/>
              </w:rPr>
            </w:pPr>
            <w:r w:rsidRPr="00F82FAA">
              <w:rPr>
                <w:rFonts w:ascii="Century Gothic" w:hAnsi="Century Gothic" w:cs="Arial"/>
                <w:sz w:val="20"/>
                <w:szCs w:val="20"/>
              </w:rPr>
              <w:t xml:space="preserve">Número de acuerdos determinados  </w:t>
            </w:r>
            <w:r>
              <w:rPr>
                <w:rFonts w:ascii="Century Gothic" w:hAnsi="Century Gothic" w:cs="Arial"/>
                <w:sz w:val="20"/>
                <w:szCs w:val="20"/>
              </w:rPr>
              <w:t xml:space="preserve">       </w:t>
            </w:r>
            <w:r w:rsidRPr="00F82FAA">
              <w:rPr>
                <w:rFonts w:ascii="Century Gothic" w:hAnsi="Century Gothic" w:cs="Arial"/>
                <w:b/>
                <w:color w:val="DA00DA"/>
                <w:sz w:val="20"/>
                <w:szCs w:val="20"/>
              </w:rPr>
              <w:t>247</w:t>
            </w:r>
          </w:p>
          <w:p w:rsidR="00F57110" w:rsidRPr="00F82FAA" w:rsidRDefault="00F57110" w:rsidP="00C37F68">
            <w:pPr>
              <w:pStyle w:val="Prrafodelista"/>
              <w:ind w:left="360"/>
              <w:jc w:val="both"/>
              <w:rPr>
                <w:rFonts w:ascii="Century Gothic" w:hAnsi="Century Gothic" w:cs="Arial"/>
                <w:sz w:val="20"/>
                <w:szCs w:val="20"/>
              </w:rPr>
            </w:pPr>
            <w:r w:rsidRPr="00F82FAA">
              <w:rPr>
                <w:rFonts w:ascii="Century Gothic" w:hAnsi="Century Gothic" w:cs="Arial"/>
                <w:sz w:val="20"/>
                <w:szCs w:val="20"/>
              </w:rPr>
              <w:t xml:space="preserve"> </w:t>
            </w:r>
          </w:p>
          <w:p w:rsidR="00F57110" w:rsidRPr="00F82FAA" w:rsidRDefault="00F57110" w:rsidP="00370B07">
            <w:pPr>
              <w:pStyle w:val="Prrafodelista"/>
              <w:numPr>
                <w:ilvl w:val="0"/>
                <w:numId w:val="7"/>
              </w:numPr>
              <w:jc w:val="both"/>
              <w:rPr>
                <w:rFonts w:ascii="Century Gothic" w:hAnsi="Century Gothic" w:cs="Arial"/>
                <w:sz w:val="20"/>
                <w:szCs w:val="20"/>
              </w:rPr>
            </w:pPr>
            <w:r w:rsidRPr="00F82FAA">
              <w:rPr>
                <w:rFonts w:ascii="Century Gothic" w:hAnsi="Century Gothic" w:cs="Arial"/>
                <w:sz w:val="20"/>
                <w:szCs w:val="20"/>
              </w:rPr>
              <w:t xml:space="preserve">Número de registros  efectuados     </w:t>
            </w:r>
            <w:r>
              <w:rPr>
                <w:rFonts w:ascii="Century Gothic" w:hAnsi="Century Gothic" w:cs="Arial"/>
                <w:sz w:val="20"/>
                <w:szCs w:val="20"/>
              </w:rPr>
              <w:t xml:space="preserve">       </w:t>
            </w:r>
            <w:r w:rsidRPr="00F82FAA">
              <w:rPr>
                <w:rFonts w:ascii="Century Gothic" w:hAnsi="Century Gothic" w:cs="Arial"/>
                <w:sz w:val="20"/>
                <w:szCs w:val="20"/>
              </w:rPr>
              <w:t xml:space="preserve"> </w:t>
            </w:r>
            <w:r w:rsidRPr="00F82FAA">
              <w:rPr>
                <w:rFonts w:ascii="Century Gothic" w:hAnsi="Century Gothic" w:cs="Arial"/>
                <w:b/>
                <w:color w:val="DA00DA"/>
                <w:sz w:val="20"/>
                <w:szCs w:val="20"/>
              </w:rPr>
              <w:t>1254</w:t>
            </w:r>
          </w:p>
          <w:p w:rsidR="00F57110" w:rsidRPr="00F82FAA" w:rsidRDefault="00F57110" w:rsidP="00C37F68">
            <w:pPr>
              <w:pStyle w:val="Prrafodelista"/>
              <w:jc w:val="both"/>
              <w:rPr>
                <w:rFonts w:ascii="Century Gothic" w:hAnsi="Century Gothic" w:cs="Arial"/>
                <w:sz w:val="20"/>
                <w:szCs w:val="20"/>
              </w:rPr>
            </w:pPr>
          </w:p>
          <w:p w:rsidR="00F57110" w:rsidRPr="00F82FAA" w:rsidRDefault="00F57110" w:rsidP="00370B07">
            <w:pPr>
              <w:pStyle w:val="Prrafodelista"/>
              <w:numPr>
                <w:ilvl w:val="0"/>
                <w:numId w:val="7"/>
              </w:numPr>
              <w:jc w:val="both"/>
              <w:rPr>
                <w:rFonts w:ascii="Century Gothic" w:hAnsi="Century Gothic" w:cs="Arial"/>
                <w:sz w:val="20"/>
                <w:szCs w:val="20"/>
              </w:rPr>
            </w:pPr>
            <w:r w:rsidRPr="00F82FAA">
              <w:rPr>
                <w:rFonts w:ascii="Century Gothic" w:hAnsi="Century Gothic" w:cs="Arial"/>
                <w:sz w:val="20"/>
                <w:szCs w:val="20"/>
              </w:rPr>
              <w:t xml:space="preserve">Número de inscripciones realizadas  </w:t>
            </w:r>
            <w:r>
              <w:rPr>
                <w:rFonts w:ascii="Century Gothic" w:hAnsi="Century Gothic" w:cs="Arial"/>
                <w:sz w:val="20"/>
                <w:szCs w:val="20"/>
              </w:rPr>
              <w:t xml:space="preserve">       </w:t>
            </w:r>
            <w:r w:rsidRPr="00F82FAA">
              <w:rPr>
                <w:rFonts w:ascii="Century Gothic" w:hAnsi="Century Gothic" w:cs="Arial"/>
                <w:b/>
                <w:color w:val="DA00DA"/>
                <w:sz w:val="20"/>
                <w:szCs w:val="20"/>
              </w:rPr>
              <w:t>1185</w:t>
            </w:r>
          </w:p>
          <w:p w:rsidR="00F57110" w:rsidRPr="00F82FAA" w:rsidRDefault="00F57110" w:rsidP="00C37F68">
            <w:pPr>
              <w:pStyle w:val="Prrafodelista"/>
              <w:ind w:left="360"/>
              <w:jc w:val="both"/>
              <w:rPr>
                <w:rFonts w:ascii="Century Gothic" w:hAnsi="Century Gothic" w:cs="Arial"/>
                <w:sz w:val="20"/>
                <w:szCs w:val="20"/>
              </w:rPr>
            </w:pPr>
          </w:p>
          <w:p w:rsidR="00F57110" w:rsidRPr="00F82FAA" w:rsidRDefault="00F57110" w:rsidP="00370B07">
            <w:pPr>
              <w:pStyle w:val="Prrafodelista"/>
              <w:numPr>
                <w:ilvl w:val="0"/>
                <w:numId w:val="7"/>
              </w:numPr>
              <w:jc w:val="both"/>
              <w:rPr>
                <w:rFonts w:ascii="Century Gothic" w:hAnsi="Century Gothic" w:cs="Arial"/>
                <w:sz w:val="20"/>
                <w:szCs w:val="20"/>
              </w:rPr>
            </w:pPr>
            <w:r w:rsidRPr="00F82FAA">
              <w:rPr>
                <w:rFonts w:ascii="Century Gothic" w:hAnsi="Century Gothic" w:cs="Arial"/>
                <w:sz w:val="20"/>
                <w:szCs w:val="20"/>
              </w:rPr>
              <w:t xml:space="preserve">Número de mandamientos de pago elaborados                                       </w:t>
            </w:r>
            <w:r>
              <w:rPr>
                <w:rFonts w:ascii="Century Gothic" w:hAnsi="Century Gothic" w:cs="Arial"/>
                <w:sz w:val="20"/>
                <w:szCs w:val="20"/>
              </w:rPr>
              <w:t xml:space="preserve">       </w:t>
            </w:r>
            <w:r w:rsidRPr="00F82FAA">
              <w:rPr>
                <w:rFonts w:ascii="Century Gothic" w:hAnsi="Century Gothic" w:cs="Arial"/>
                <w:sz w:val="20"/>
                <w:szCs w:val="20"/>
              </w:rPr>
              <w:t xml:space="preserve">  </w:t>
            </w:r>
            <w:r w:rsidRPr="00F82FAA">
              <w:rPr>
                <w:rFonts w:ascii="Century Gothic" w:hAnsi="Century Gothic" w:cs="Arial"/>
                <w:b/>
                <w:color w:val="DA00DA"/>
                <w:sz w:val="20"/>
                <w:szCs w:val="20"/>
              </w:rPr>
              <w:t>12484</w:t>
            </w:r>
          </w:p>
          <w:p w:rsidR="00F57110" w:rsidRPr="00F82FAA" w:rsidRDefault="00F57110" w:rsidP="00C37F68">
            <w:pPr>
              <w:pStyle w:val="Prrafodelista"/>
              <w:jc w:val="both"/>
              <w:rPr>
                <w:rFonts w:ascii="Century Gothic" w:hAnsi="Century Gothic" w:cs="Arial"/>
                <w:sz w:val="20"/>
                <w:szCs w:val="20"/>
              </w:rPr>
            </w:pPr>
          </w:p>
          <w:p w:rsidR="00F57110" w:rsidRPr="00F82FAA" w:rsidRDefault="00F57110" w:rsidP="00370B07">
            <w:pPr>
              <w:pStyle w:val="Prrafodelista"/>
              <w:numPr>
                <w:ilvl w:val="0"/>
                <w:numId w:val="7"/>
              </w:numPr>
              <w:jc w:val="both"/>
              <w:rPr>
                <w:rFonts w:ascii="Century Gothic" w:hAnsi="Century Gothic" w:cs="Arial"/>
                <w:sz w:val="20"/>
                <w:szCs w:val="20"/>
              </w:rPr>
            </w:pPr>
            <w:r w:rsidRPr="00F82FAA">
              <w:rPr>
                <w:rFonts w:ascii="Century Gothic" w:hAnsi="Century Gothic" w:cs="Arial"/>
                <w:sz w:val="20"/>
                <w:szCs w:val="20"/>
              </w:rPr>
              <w:t>Número de autorizaciones elaboradas</w:t>
            </w:r>
            <w:r>
              <w:rPr>
                <w:rFonts w:ascii="Century Gothic" w:hAnsi="Century Gothic" w:cs="Arial"/>
                <w:sz w:val="20"/>
                <w:szCs w:val="20"/>
              </w:rPr>
              <w:t xml:space="preserve">     </w:t>
            </w:r>
            <w:r w:rsidRPr="00F82FAA">
              <w:rPr>
                <w:rFonts w:ascii="Century Gothic" w:hAnsi="Century Gothic" w:cs="Arial"/>
                <w:b/>
                <w:color w:val="DA00DA"/>
                <w:sz w:val="20"/>
                <w:szCs w:val="20"/>
              </w:rPr>
              <w:t>601</w:t>
            </w:r>
          </w:p>
          <w:p w:rsidR="00F57110" w:rsidRPr="00F82FAA" w:rsidRDefault="00F57110" w:rsidP="00C37F68">
            <w:pPr>
              <w:pStyle w:val="Prrafodelista"/>
              <w:jc w:val="both"/>
              <w:rPr>
                <w:rFonts w:ascii="Century Gothic" w:hAnsi="Century Gothic" w:cs="Arial"/>
                <w:sz w:val="20"/>
                <w:szCs w:val="20"/>
              </w:rPr>
            </w:pPr>
          </w:p>
          <w:p w:rsidR="00F57110" w:rsidRPr="00F82FAA" w:rsidRDefault="00F57110" w:rsidP="00370B07">
            <w:pPr>
              <w:pStyle w:val="Prrafodelista"/>
              <w:numPr>
                <w:ilvl w:val="0"/>
                <w:numId w:val="7"/>
              </w:numPr>
              <w:jc w:val="both"/>
              <w:rPr>
                <w:rFonts w:ascii="Century Gothic" w:hAnsi="Century Gothic" w:cs="Arial"/>
                <w:sz w:val="20"/>
                <w:szCs w:val="20"/>
              </w:rPr>
            </w:pPr>
            <w:r w:rsidRPr="00F82FAA">
              <w:rPr>
                <w:rFonts w:ascii="Century Gothic" w:hAnsi="Century Gothic" w:cs="Arial"/>
                <w:sz w:val="20"/>
                <w:szCs w:val="20"/>
              </w:rPr>
              <w:t xml:space="preserve">Número de certificados para              </w:t>
            </w:r>
            <w:r w:rsidRPr="00F82FAA">
              <w:rPr>
                <w:rFonts w:ascii="Century Gothic" w:hAnsi="Century Gothic" w:cs="Arial"/>
                <w:b/>
                <w:color w:val="DA00DA"/>
                <w:sz w:val="20"/>
                <w:szCs w:val="20"/>
              </w:rPr>
              <w:t>653</w:t>
            </w:r>
            <w:r w:rsidRPr="00F82FAA">
              <w:rPr>
                <w:rFonts w:ascii="Century Gothic" w:hAnsi="Century Gothic" w:cs="Arial"/>
                <w:sz w:val="20"/>
                <w:szCs w:val="20"/>
              </w:rPr>
              <w:t xml:space="preserve">  profesionales elaborados  </w:t>
            </w:r>
          </w:p>
          <w:p w:rsidR="00F57110" w:rsidRPr="00F82FAA" w:rsidRDefault="00F57110" w:rsidP="00C37F68">
            <w:pPr>
              <w:pStyle w:val="Prrafodelista"/>
              <w:jc w:val="both"/>
              <w:rPr>
                <w:rFonts w:ascii="Century Gothic" w:hAnsi="Century Gothic" w:cs="Arial"/>
                <w:sz w:val="20"/>
                <w:szCs w:val="20"/>
              </w:rPr>
            </w:pPr>
          </w:p>
          <w:p w:rsidR="00F57110" w:rsidRPr="00F82FAA" w:rsidRDefault="00F57110" w:rsidP="00370B07">
            <w:pPr>
              <w:pStyle w:val="Prrafodelista"/>
              <w:numPr>
                <w:ilvl w:val="0"/>
                <w:numId w:val="7"/>
              </w:numPr>
              <w:jc w:val="both"/>
              <w:rPr>
                <w:rFonts w:ascii="Century Gothic" w:hAnsi="Century Gothic" w:cs="Arial"/>
                <w:sz w:val="20"/>
                <w:szCs w:val="20"/>
              </w:rPr>
            </w:pPr>
            <w:r w:rsidRPr="00F82FAA">
              <w:rPr>
                <w:rFonts w:ascii="Century Gothic" w:hAnsi="Century Gothic" w:cs="Arial"/>
                <w:sz w:val="20"/>
                <w:szCs w:val="20"/>
              </w:rPr>
              <w:t>Número de autorizaciones entregadas</w:t>
            </w:r>
            <w:r>
              <w:rPr>
                <w:rFonts w:ascii="Century Gothic" w:hAnsi="Century Gothic" w:cs="Arial"/>
                <w:sz w:val="20"/>
                <w:szCs w:val="20"/>
              </w:rPr>
              <w:t xml:space="preserve">   </w:t>
            </w:r>
            <w:r w:rsidRPr="00F82FAA">
              <w:rPr>
                <w:rFonts w:ascii="Century Gothic" w:hAnsi="Century Gothic" w:cs="Arial"/>
                <w:b/>
                <w:color w:val="DA00DA"/>
                <w:sz w:val="20"/>
                <w:szCs w:val="20"/>
              </w:rPr>
              <w:t>1254</w:t>
            </w:r>
          </w:p>
          <w:p w:rsidR="00F57110" w:rsidRPr="00F82FAA" w:rsidRDefault="00F57110" w:rsidP="00C37F68">
            <w:pPr>
              <w:pStyle w:val="Prrafodelista"/>
              <w:ind w:left="360"/>
              <w:jc w:val="both"/>
              <w:rPr>
                <w:rFonts w:ascii="Century Gothic" w:hAnsi="Century Gothic" w:cs="Arial"/>
                <w:sz w:val="20"/>
                <w:szCs w:val="20"/>
              </w:rPr>
            </w:pPr>
            <w:r w:rsidRPr="00F82FAA">
              <w:rPr>
                <w:rFonts w:ascii="Century Gothic" w:hAnsi="Century Gothic" w:cs="Arial"/>
                <w:sz w:val="20"/>
                <w:szCs w:val="20"/>
              </w:rPr>
              <w:t xml:space="preserve">                                                               </w:t>
            </w:r>
            <w:r>
              <w:rPr>
                <w:rFonts w:ascii="Century Gothic" w:hAnsi="Century Gothic" w:cs="Arial"/>
                <w:b/>
                <w:color w:val="DA00DA"/>
                <w:sz w:val="20"/>
                <w:szCs w:val="20"/>
              </w:rPr>
              <w:t xml:space="preserve"> </w:t>
            </w:r>
          </w:p>
          <w:p w:rsidR="00F57110" w:rsidRPr="00F82FAA" w:rsidRDefault="00F57110" w:rsidP="00370B07">
            <w:pPr>
              <w:pStyle w:val="Prrafodelista"/>
              <w:numPr>
                <w:ilvl w:val="0"/>
                <w:numId w:val="7"/>
              </w:numPr>
              <w:jc w:val="both"/>
              <w:rPr>
                <w:rFonts w:ascii="Century Gothic" w:hAnsi="Century Gothic" w:cs="Arial"/>
                <w:sz w:val="20"/>
                <w:szCs w:val="20"/>
              </w:rPr>
            </w:pPr>
            <w:r w:rsidRPr="00F82FAA">
              <w:rPr>
                <w:rFonts w:ascii="Century Gothic" w:hAnsi="Century Gothic" w:cs="Arial"/>
                <w:sz w:val="20"/>
                <w:szCs w:val="20"/>
              </w:rPr>
              <w:t xml:space="preserve">Número de sellos registrados            </w:t>
            </w:r>
            <w:r>
              <w:rPr>
                <w:rFonts w:ascii="Century Gothic" w:hAnsi="Century Gothic" w:cs="Arial"/>
                <w:sz w:val="20"/>
                <w:szCs w:val="20"/>
              </w:rPr>
              <w:t xml:space="preserve">       </w:t>
            </w:r>
            <w:r w:rsidRPr="00F82FAA">
              <w:rPr>
                <w:rFonts w:ascii="Century Gothic" w:hAnsi="Century Gothic" w:cs="Arial"/>
                <w:sz w:val="20"/>
                <w:szCs w:val="20"/>
              </w:rPr>
              <w:t xml:space="preserve">  </w:t>
            </w:r>
            <w:r w:rsidRPr="00F82FAA">
              <w:rPr>
                <w:rFonts w:ascii="Century Gothic" w:hAnsi="Century Gothic" w:cs="Arial"/>
                <w:b/>
                <w:color w:val="DA00DA"/>
                <w:sz w:val="20"/>
                <w:szCs w:val="20"/>
              </w:rPr>
              <w:t>1185</w:t>
            </w:r>
          </w:p>
          <w:p w:rsidR="00F57110" w:rsidRPr="00F82FAA" w:rsidRDefault="00F57110" w:rsidP="00C37F68">
            <w:pPr>
              <w:pStyle w:val="Prrafodelista"/>
              <w:ind w:left="360"/>
              <w:jc w:val="both"/>
              <w:rPr>
                <w:rFonts w:ascii="Century Gothic" w:hAnsi="Century Gothic" w:cs="Arial"/>
                <w:sz w:val="20"/>
                <w:szCs w:val="20"/>
              </w:rPr>
            </w:pPr>
          </w:p>
          <w:p w:rsidR="00F57110" w:rsidRPr="00F82FAA" w:rsidRDefault="00F57110" w:rsidP="00370B07">
            <w:pPr>
              <w:pStyle w:val="Prrafodelista"/>
              <w:numPr>
                <w:ilvl w:val="0"/>
                <w:numId w:val="7"/>
              </w:numPr>
              <w:jc w:val="both"/>
              <w:rPr>
                <w:rFonts w:ascii="Century Gothic" w:hAnsi="Century Gothic" w:cs="Arial"/>
                <w:sz w:val="20"/>
                <w:szCs w:val="20"/>
              </w:rPr>
            </w:pPr>
            <w:r w:rsidRPr="00F82FAA">
              <w:rPr>
                <w:rFonts w:ascii="Century Gothic" w:hAnsi="Century Gothic" w:cs="Arial"/>
                <w:sz w:val="20"/>
                <w:szCs w:val="20"/>
              </w:rPr>
              <w:t xml:space="preserve">Número de actos de juramentación    </w:t>
            </w:r>
            <w:r w:rsidRPr="00F82FAA">
              <w:rPr>
                <w:rFonts w:ascii="Century Gothic" w:hAnsi="Century Gothic" w:cs="Arial"/>
                <w:b/>
                <w:color w:val="DA00DA"/>
                <w:sz w:val="20"/>
                <w:szCs w:val="20"/>
              </w:rPr>
              <w:t>13</w:t>
            </w:r>
            <w:r w:rsidRPr="00F82FAA">
              <w:rPr>
                <w:rFonts w:ascii="Century Gothic" w:hAnsi="Century Gothic" w:cs="Arial"/>
                <w:sz w:val="20"/>
                <w:szCs w:val="20"/>
              </w:rPr>
              <w:t xml:space="preserve">  desarrollados  </w:t>
            </w:r>
          </w:p>
          <w:p w:rsidR="00F57110" w:rsidRPr="00F82FAA" w:rsidRDefault="00F57110" w:rsidP="00C37F68">
            <w:pPr>
              <w:pStyle w:val="Prrafodelista"/>
              <w:ind w:left="360"/>
              <w:jc w:val="both"/>
              <w:rPr>
                <w:rFonts w:ascii="Century Gothic" w:hAnsi="Century Gothic" w:cs="Arial"/>
                <w:sz w:val="20"/>
                <w:szCs w:val="20"/>
              </w:rPr>
            </w:pPr>
          </w:p>
          <w:p w:rsidR="00F57110" w:rsidRPr="00F82FAA" w:rsidRDefault="00F57110" w:rsidP="00370B07">
            <w:pPr>
              <w:pStyle w:val="Prrafodelista"/>
              <w:numPr>
                <w:ilvl w:val="0"/>
                <w:numId w:val="7"/>
              </w:numPr>
              <w:jc w:val="both"/>
              <w:rPr>
                <w:rFonts w:ascii="Century Gothic" w:hAnsi="Century Gothic" w:cs="Arial"/>
                <w:sz w:val="20"/>
                <w:szCs w:val="20"/>
              </w:rPr>
            </w:pPr>
            <w:r w:rsidRPr="00F82FAA">
              <w:rPr>
                <w:rFonts w:ascii="Century Gothic" w:hAnsi="Century Gothic" w:cs="Arial"/>
                <w:sz w:val="20"/>
                <w:szCs w:val="20"/>
              </w:rPr>
              <w:t xml:space="preserve">Número de autorizaciones entregadas  </w:t>
            </w:r>
            <w:r>
              <w:rPr>
                <w:rFonts w:ascii="Century Gothic" w:hAnsi="Century Gothic" w:cs="Arial"/>
                <w:sz w:val="20"/>
                <w:szCs w:val="20"/>
              </w:rPr>
              <w:t xml:space="preserve"> </w:t>
            </w:r>
            <w:r w:rsidRPr="00F82FAA">
              <w:rPr>
                <w:rFonts w:ascii="Century Gothic" w:hAnsi="Century Gothic" w:cs="Arial"/>
                <w:b/>
                <w:color w:val="DA00DA"/>
                <w:sz w:val="20"/>
                <w:szCs w:val="20"/>
              </w:rPr>
              <w:t>1254</w:t>
            </w:r>
          </w:p>
          <w:p w:rsidR="00F57110" w:rsidRPr="00F82FAA" w:rsidRDefault="00F57110" w:rsidP="00C37F68">
            <w:pPr>
              <w:pStyle w:val="Prrafodelista"/>
              <w:ind w:left="360"/>
              <w:jc w:val="both"/>
              <w:rPr>
                <w:rFonts w:ascii="Century Gothic" w:hAnsi="Century Gothic" w:cs="Arial"/>
                <w:sz w:val="20"/>
                <w:szCs w:val="20"/>
              </w:rPr>
            </w:pPr>
            <w:r w:rsidRPr="00F82FAA">
              <w:rPr>
                <w:rFonts w:ascii="Century Gothic" w:hAnsi="Century Gothic" w:cs="Arial"/>
                <w:sz w:val="20"/>
                <w:szCs w:val="20"/>
              </w:rPr>
              <w:t xml:space="preserve">                                                               </w:t>
            </w:r>
          </w:p>
          <w:p w:rsidR="00F57110" w:rsidRPr="00F82FAA" w:rsidRDefault="00F57110" w:rsidP="00370B07">
            <w:pPr>
              <w:pStyle w:val="Prrafodelista"/>
              <w:numPr>
                <w:ilvl w:val="0"/>
                <w:numId w:val="7"/>
              </w:numPr>
              <w:jc w:val="both"/>
              <w:rPr>
                <w:rFonts w:ascii="Century Gothic" w:hAnsi="Century Gothic" w:cs="Arial"/>
                <w:sz w:val="20"/>
                <w:szCs w:val="20"/>
              </w:rPr>
            </w:pPr>
            <w:r w:rsidRPr="00F82FAA">
              <w:rPr>
                <w:rFonts w:ascii="Century Gothic" w:hAnsi="Century Gothic" w:cs="Arial"/>
                <w:sz w:val="20"/>
                <w:szCs w:val="20"/>
              </w:rPr>
              <w:t xml:space="preserve">Número de certificados entregados  </w:t>
            </w:r>
            <w:r>
              <w:rPr>
                <w:rFonts w:ascii="Century Gothic" w:hAnsi="Century Gothic" w:cs="Arial"/>
                <w:sz w:val="20"/>
                <w:szCs w:val="20"/>
              </w:rPr>
              <w:t xml:space="preserve">        </w:t>
            </w:r>
            <w:r w:rsidRPr="00F82FAA">
              <w:rPr>
                <w:rFonts w:ascii="Century Gothic" w:hAnsi="Century Gothic" w:cs="Arial"/>
                <w:b/>
                <w:color w:val="DA00DA"/>
                <w:sz w:val="20"/>
                <w:szCs w:val="20"/>
              </w:rPr>
              <w:t>653</w:t>
            </w:r>
          </w:p>
          <w:p w:rsidR="00F57110" w:rsidRPr="00F82FAA" w:rsidRDefault="00F57110" w:rsidP="00C37F68">
            <w:pPr>
              <w:pStyle w:val="Prrafodelista"/>
              <w:jc w:val="both"/>
              <w:rPr>
                <w:rFonts w:ascii="Century Gothic" w:hAnsi="Century Gothic" w:cs="Arial"/>
                <w:sz w:val="20"/>
                <w:szCs w:val="20"/>
              </w:rPr>
            </w:pPr>
          </w:p>
          <w:p w:rsidR="00F57110" w:rsidRPr="00F82FAA" w:rsidRDefault="00F57110" w:rsidP="00370B07">
            <w:pPr>
              <w:pStyle w:val="Prrafodelista"/>
              <w:numPr>
                <w:ilvl w:val="0"/>
                <w:numId w:val="7"/>
              </w:numPr>
              <w:jc w:val="both"/>
              <w:rPr>
                <w:rFonts w:ascii="Century Gothic" w:hAnsi="Century Gothic" w:cs="Arial"/>
                <w:sz w:val="20"/>
                <w:szCs w:val="20"/>
              </w:rPr>
            </w:pPr>
            <w:r w:rsidRPr="00F82FAA">
              <w:rPr>
                <w:rFonts w:ascii="Century Gothic" w:hAnsi="Century Gothic" w:cs="Arial"/>
                <w:sz w:val="20"/>
                <w:szCs w:val="20"/>
              </w:rPr>
              <w:t>Elaboración de oficios y certificaciones</w:t>
            </w:r>
            <w:r>
              <w:rPr>
                <w:rFonts w:ascii="Century Gothic" w:hAnsi="Century Gothic" w:cs="Arial"/>
                <w:sz w:val="20"/>
                <w:szCs w:val="20"/>
              </w:rPr>
              <w:t xml:space="preserve">    </w:t>
            </w:r>
            <w:r w:rsidRPr="00F82FAA">
              <w:rPr>
                <w:rFonts w:ascii="Century Gothic" w:hAnsi="Century Gothic" w:cs="Arial"/>
                <w:b/>
                <w:color w:val="DA00DA"/>
                <w:sz w:val="20"/>
                <w:szCs w:val="20"/>
              </w:rPr>
              <w:t>466</w:t>
            </w:r>
          </w:p>
          <w:p w:rsidR="00F57110" w:rsidRPr="00F82FAA" w:rsidRDefault="00F57110" w:rsidP="00C37F68">
            <w:pPr>
              <w:pStyle w:val="Prrafodelista"/>
              <w:ind w:left="360"/>
              <w:jc w:val="both"/>
              <w:rPr>
                <w:rFonts w:ascii="Century Gothic" w:hAnsi="Century Gothic" w:cs="Arial"/>
                <w:sz w:val="20"/>
                <w:szCs w:val="20"/>
              </w:rPr>
            </w:pPr>
            <w:r w:rsidRPr="00F82FAA">
              <w:rPr>
                <w:rFonts w:ascii="Century Gothic" w:hAnsi="Century Gothic" w:cs="Arial"/>
                <w:sz w:val="20"/>
                <w:szCs w:val="20"/>
              </w:rPr>
              <w:t xml:space="preserve">                                                                 </w:t>
            </w:r>
          </w:p>
          <w:p w:rsidR="00F57110" w:rsidRPr="00F82FAA" w:rsidRDefault="00F57110" w:rsidP="00C37F68">
            <w:pPr>
              <w:pStyle w:val="Prrafodelista"/>
              <w:jc w:val="both"/>
              <w:rPr>
                <w:rFonts w:ascii="Century Gothic" w:hAnsi="Century Gothic" w:cs="Arial"/>
                <w:sz w:val="20"/>
                <w:szCs w:val="20"/>
              </w:rPr>
            </w:pPr>
          </w:p>
          <w:p w:rsidR="00F57110" w:rsidRPr="00F82FAA" w:rsidRDefault="00F57110" w:rsidP="00370B07">
            <w:pPr>
              <w:pStyle w:val="Prrafodelista"/>
              <w:numPr>
                <w:ilvl w:val="0"/>
                <w:numId w:val="7"/>
              </w:numPr>
              <w:jc w:val="both"/>
              <w:rPr>
                <w:rFonts w:ascii="Century Gothic" w:hAnsi="Century Gothic" w:cs="Arial"/>
                <w:sz w:val="20"/>
                <w:szCs w:val="20"/>
              </w:rPr>
            </w:pPr>
            <w:r w:rsidRPr="00F82FAA">
              <w:rPr>
                <w:rFonts w:ascii="Century Gothic" w:hAnsi="Century Gothic" w:cs="Arial"/>
                <w:sz w:val="20"/>
                <w:szCs w:val="20"/>
              </w:rPr>
              <w:t>Número de otras actividades realizadas</w:t>
            </w:r>
            <w:r>
              <w:rPr>
                <w:rFonts w:ascii="Century Gothic" w:hAnsi="Century Gothic" w:cs="Arial"/>
                <w:sz w:val="20"/>
                <w:szCs w:val="20"/>
              </w:rPr>
              <w:t xml:space="preserve">   </w:t>
            </w:r>
            <w:r w:rsidRPr="00F82FAA">
              <w:rPr>
                <w:rFonts w:ascii="Century Gothic" w:hAnsi="Century Gothic" w:cs="Arial"/>
                <w:b/>
                <w:color w:val="DA00DA"/>
                <w:sz w:val="20"/>
                <w:szCs w:val="20"/>
              </w:rPr>
              <w:t>267</w:t>
            </w:r>
          </w:p>
          <w:p w:rsidR="00F57110" w:rsidRDefault="00F57110" w:rsidP="00C37F68">
            <w:pPr>
              <w:pStyle w:val="Prrafodelista"/>
              <w:ind w:left="360"/>
              <w:jc w:val="both"/>
              <w:rPr>
                <w:rFonts w:ascii="Century Gothic" w:hAnsi="Century Gothic" w:cs="Arial"/>
                <w:sz w:val="20"/>
                <w:szCs w:val="20"/>
              </w:rPr>
            </w:pPr>
            <w:r w:rsidRPr="00F82FAA">
              <w:rPr>
                <w:rFonts w:ascii="Century Gothic" w:hAnsi="Century Gothic" w:cs="Arial"/>
                <w:sz w:val="20"/>
                <w:szCs w:val="20"/>
              </w:rPr>
              <w:t xml:space="preserve">                           </w:t>
            </w:r>
          </w:p>
          <w:p w:rsidR="00F57110" w:rsidRDefault="00F57110" w:rsidP="00C37F68">
            <w:pPr>
              <w:pStyle w:val="Prrafodelista"/>
              <w:ind w:left="360"/>
              <w:jc w:val="both"/>
              <w:rPr>
                <w:rFonts w:ascii="Century Gothic" w:hAnsi="Century Gothic" w:cs="Arial"/>
                <w:sz w:val="20"/>
                <w:szCs w:val="20"/>
              </w:rPr>
            </w:pPr>
          </w:p>
          <w:p w:rsidR="00F57110" w:rsidRDefault="00F57110" w:rsidP="00C37F68">
            <w:pPr>
              <w:pStyle w:val="Prrafodelista"/>
              <w:ind w:left="360"/>
              <w:jc w:val="both"/>
              <w:rPr>
                <w:rFonts w:ascii="Century Gothic" w:hAnsi="Century Gothic" w:cs="Arial"/>
                <w:sz w:val="20"/>
                <w:szCs w:val="20"/>
              </w:rPr>
            </w:pPr>
          </w:p>
          <w:p w:rsidR="00F57110" w:rsidRPr="00F82FAA" w:rsidRDefault="00F57110" w:rsidP="00C37F68">
            <w:pPr>
              <w:pStyle w:val="Prrafodelista"/>
              <w:ind w:left="360"/>
              <w:jc w:val="center"/>
              <w:rPr>
                <w:rFonts w:ascii="Century Gothic" w:hAnsi="Century Gothic" w:cs="Arial"/>
                <w:sz w:val="20"/>
                <w:szCs w:val="20"/>
              </w:rPr>
            </w:pPr>
            <w:r w:rsidRPr="00F82FAA">
              <w:rPr>
                <w:rFonts w:ascii="Century Gothic" w:hAnsi="Century Gothic" w:cs="Arial"/>
                <w:b/>
                <w:color w:val="C00000"/>
                <w:sz w:val="20"/>
                <w:szCs w:val="20"/>
              </w:rPr>
              <w:t xml:space="preserve">TOTAL:  </w:t>
            </w:r>
            <w:r>
              <w:rPr>
                <w:rFonts w:ascii="Century Gothic" w:hAnsi="Century Gothic" w:cs="Arial"/>
                <w:b/>
                <w:color w:val="C00000"/>
                <w:sz w:val="20"/>
                <w:szCs w:val="20"/>
              </w:rPr>
              <w:t>24933</w:t>
            </w:r>
          </w:p>
        </w:tc>
        <w:tc>
          <w:tcPr>
            <w:tcW w:w="1563" w:type="dxa"/>
          </w:tcPr>
          <w:p w:rsidR="00F57110" w:rsidRDefault="00F57110" w:rsidP="00C37F68">
            <w:pPr>
              <w:jc w:val="center"/>
              <w:rPr>
                <w:rFonts w:ascii="Century Gothic" w:hAnsi="Century Gothic" w:cs="Arial"/>
                <w:b/>
                <w:sz w:val="20"/>
                <w:szCs w:val="20"/>
              </w:rPr>
            </w:pPr>
            <w:r>
              <w:rPr>
                <w:rFonts w:ascii="Century Gothic" w:hAnsi="Century Gothic" w:cs="Arial"/>
                <w:b/>
                <w:sz w:val="20"/>
                <w:szCs w:val="20"/>
              </w:rPr>
              <w:t>111</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100</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112</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104</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104</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105</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107</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118</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104</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104</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100</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104</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102</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119</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115</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p>
          <w:p w:rsidR="00F57110" w:rsidRPr="00F82FAA" w:rsidRDefault="00F57110" w:rsidP="00C37F68">
            <w:pPr>
              <w:jc w:val="center"/>
              <w:rPr>
                <w:rFonts w:ascii="Century Gothic" w:hAnsi="Century Gothic" w:cs="Arial"/>
                <w:b/>
                <w:color w:val="C00000"/>
                <w:sz w:val="20"/>
                <w:szCs w:val="20"/>
              </w:rPr>
            </w:pPr>
            <w:r w:rsidRPr="00F82FAA">
              <w:rPr>
                <w:rFonts w:ascii="Century Gothic" w:hAnsi="Century Gothic" w:cs="Arial"/>
                <w:b/>
                <w:color w:val="C00000"/>
                <w:sz w:val="20"/>
                <w:szCs w:val="20"/>
              </w:rPr>
              <w:t>105</w:t>
            </w:r>
          </w:p>
          <w:p w:rsidR="00F57110" w:rsidRPr="00F82FAA" w:rsidRDefault="00F57110" w:rsidP="00C37F68">
            <w:pPr>
              <w:jc w:val="center"/>
              <w:rPr>
                <w:rFonts w:ascii="Century Gothic" w:hAnsi="Century Gothic" w:cs="Arial"/>
                <w:b/>
                <w:sz w:val="20"/>
                <w:szCs w:val="20"/>
              </w:rPr>
            </w:pPr>
          </w:p>
        </w:tc>
      </w:tr>
    </w:tbl>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r>
        <w:rPr>
          <w:rFonts w:ascii="Century Gothic" w:eastAsia="Arial Unicode MS" w:hAnsi="Century Gothic" w:cs="Arial Unicode MS"/>
          <w:b/>
          <w:sz w:val="24"/>
          <w:szCs w:val="24"/>
        </w:rPr>
        <w:t>PROGRAMA 2</w:t>
      </w:r>
      <w:r w:rsidRPr="00C26849">
        <w:rPr>
          <w:rFonts w:ascii="Century Gothic" w:eastAsia="Arial Unicode MS" w:hAnsi="Century Gothic" w:cs="Arial Unicode MS"/>
          <w:b/>
          <w:sz w:val="24"/>
          <w:szCs w:val="24"/>
        </w:rPr>
        <w:t>: INSPECCIONES A ESTABLECIMIENTOS DE SALUD</w:t>
      </w:r>
    </w:p>
    <w:p w:rsidR="00F57110" w:rsidRPr="0074180A" w:rsidRDefault="00F57110" w:rsidP="00F57110">
      <w:pPr>
        <w:jc w:val="both"/>
        <w:rPr>
          <w:rFonts w:ascii="Century Gothic" w:eastAsia="Arial Unicode MS" w:hAnsi="Century Gothic" w:cs="Arial Unicode MS"/>
          <w:sz w:val="24"/>
          <w:szCs w:val="24"/>
        </w:rPr>
      </w:pPr>
      <w:r w:rsidRPr="0074180A">
        <w:rPr>
          <w:rFonts w:ascii="Century Gothic" w:eastAsia="Arial Unicode MS" w:hAnsi="Century Gothic" w:cs="Arial Unicode MS"/>
          <w:sz w:val="24"/>
          <w:szCs w:val="24"/>
        </w:rPr>
        <w:t>Dentro de estas se incluyen: actividades internas y externas de coordinación,</w:t>
      </w:r>
      <w:r w:rsidRPr="0074180A">
        <w:t xml:space="preserve"> d</w:t>
      </w:r>
      <w:r w:rsidRPr="0074180A">
        <w:rPr>
          <w:rFonts w:ascii="Century Gothic" w:eastAsia="Arial Unicode MS" w:hAnsi="Century Gothic" w:cs="Arial Unicode MS"/>
          <w:sz w:val="24"/>
          <w:szCs w:val="24"/>
        </w:rPr>
        <w:t xml:space="preserve">esarrollo de inspecciones, actividades  resolutivas de Junta y actividades  administrativas </w:t>
      </w:r>
    </w:p>
    <w:tbl>
      <w:tblPr>
        <w:tblStyle w:val="Tablaconcuadrcula"/>
        <w:tblW w:w="11253" w:type="dxa"/>
        <w:jc w:val="center"/>
        <w:tblLayout w:type="fixed"/>
        <w:tblLook w:val="0220" w:firstRow="1" w:lastRow="0" w:firstColumn="0" w:lastColumn="0" w:noHBand="1" w:noVBand="0"/>
      </w:tblPr>
      <w:tblGrid>
        <w:gridCol w:w="1851"/>
        <w:gridCol w:w="1843"/>
        <w:gridCol w:w="992"/>
        <w:gridCol w:w="4962"/>
        <w:gridCol w:w="1605"/>
      </w:tblGrid>
      <w:tr w:rsidR="00F57110" w:rsidRPr="00C26849" w:rsidTr="00C37F68">
        <w:trPr>
          <w:trHeight w:val="566"/>
          <w:jc w:val="center"/>
        </w:trPr>
        <w:tc>
          <w:tcPr>
            <w:tcW w:w="4686" w:type="dxa"/>
            <w:gridSpan w:val="3"/>
            <w:vAlign w:val="center"/>
          </w:tcPr>
          <w:p w:rsidR="00F57110" w:rsidRPr="00C26849" w:rsidRDefault="00F57110" w:rsidP="00C37F68">
            <w:pPr>
              <w:jc w:val="center"/>
              <w:rPr>
                <w:rFonts w:ascii="Century Gothic" w:hAnsi="Century Gothic"/>
                <w:b/>
                <w:lang w:val="en-US"/>
              </w:rPr>
            </w:pPr>
            <w:r w:rsidRPr="00C26849">
              <w:rPr>
                <w:rFonts w:ascii="Century Gothic" w:hAnsi="Century Gothic"/>
                <w:b/>
                <w:lang w:val="en-US"/>
              </w:rPr>
              <w:t>P L A N I F I C A D O</w:t>
            </w:r>
          </w:p>
        </w:tc>
        <w:tc>
          <w:tcPr>
            <w:tcW w:w="6567" w:type="dxa"/>
            <w:gridSpan w:val="2"/>
            <w:vAlign w:val="center"/>
          </w:tcPr>
          <w:p w:rsidR="00F57110" w:rsidRPr="00C26849" w:rsidRDefault="00F57110" w:rsidP="00C37F68">
            <w:pPr>
              <w:jc w:val="center"/>
              <w:rPr>
                <w:rFonts w:ascii="Century Gothic" w:hAnsi="Century Gothic"/>
                <w:b/>
                <w:lang w:val="en-US"/>
              </w:rPr>
            </w:pPr>
            <w:r w:rsidRPr="00C26849">
              <w:rPr>
                <w:rFonts w:ascii="Century Gothic" w:hAnsi="Century Gothic"/>
                <w:b/>
                <w:lang w:val="en-US"/>
              </w:rPr>
              <w:t>E J E C U T A D O</w:t>
            </w:r>
          </w:p>
        </w:tc>
      </w:tr>
      <w:tr w:rsidR="00F57110" w:rsidRPr="00C26849" w:rsidTr="00C37F68">
        <w:trPr>
          <w:trHeight w:val="701"/>
          <w:jc w:val="center"/>
        </w:trPr>
        <w:tc>
          <w:tcPr>
            <w:tcW w:w="1851" w:type="dxa"/>
            <w:shd w:val="clear" w:color="auto" w:fill="F2F2F2" w:themeFill="background1" w:themeFillShade="F2"/>
            <w:vAlign w:val="center"/>
          </w:tcPr>
          <w:p w:rsidR="00F57110" w:rsidRPr="00C26849" w:rsidRDefault="00F57110" w:rsidP="00C37F68">
            <w:pPr>
              <w:jc w:val="center"/>
              <w:rPr>
                <w:rFonts w:ascii="Century Gothic" w:hAnsi="Century Gothic"/>
                <w:b/>
                <w:lang w:val="en-US"/>
              </w:rPr>
            </w:pPr>
            <w:r w:rsidRPr="00C26849">
              <w:rPr>
                <w:rFonts w:ascii="Century Gothic" w:hAnsi="Century Gothic"/>
                <w:b/>
                <w:lang w:val="en-US"/>
              </w:rPr>
              <w:t>OBJETIVOS</w:t>
            </w:r>
          </w:p>
        </w:tc>
        <w:tc>
          <w:tcPr>
            <w:tcW w:w="1843" w:type="dxa"/>
            <w:shd w:val="clear" w:color="auto" w:fill="F2F2F2" w:themeFill="background1" w:themeFillShade="F2"/>
            <w:vAlign w:val="center"/>
          </w:tcPr>
          <w:p w:rsidR="00F57110" w:rsidRPr="00C26849" w:rsidRDefault="00F57110" w:rsidP="00C37F68">
            <w:pPr>
              <w:jc w:val="center"/>
              <w:rPr>
                <w:rFonts w:ascii="Century Gothic" w:hAnsi="Century Gothic"/>
                <w:b/>
                <w:lang w:val="en-US"/>
              </w:rPr>
            </w:pPr>
            <w:r w:rsidRPr="00C26849">
              <w:rPr>
                <w:rFonts w:ascii="Century Gothic" w:hAnsi="Century Gothic"/>
                <w:b/>
                <w:lang w:val="en-US"/>
              </w:rPr>
              <w:t>METAS  ANUALES</w:t>
            </w:r>
          </w:p>
        </w:tc>
        <w:tc>
          <w:tcPr>
            <w:tcW w:w="992" w:type="dxa"/>
            <w:shd w:val="clear" w:color="auto" w:fill="F2F2F2" w:themeFill="background1" w:themeFillShade="F2"/>
            <w:vAlign w:val="center"/>
          </w:tcPr>
          <w:p w:rsidR="00F57110" w:rsidRPr="00CB576C" w:rsidRDefault="00F57110" w:rsidP="00C37F68">
            <w:pPr>
              <w:jc w:val="center"/>
              <w:rPr>
                <w:rFonts w:ascii="Century Gothic" w:hAnsi="Century Gothic"/>
                <w:b/>
                <w:sz w:val="18"/>
                <w:szCs w:val="18"/>
                <w:lang w:val="en-US"/>
              </w:rPr>
            </w:pPr>
            <w:r w:rsidRPr="00CB576C">
              <w:rPr>
                <w:rFonts w:ascii="Century Gothic" w:hAnsi="Century Gothic"/>
                <w:b/>
                <w:sz w:val="18"/>
                <w:szCs w:val="18"/>
                <w:lang w:val="en-US"/>
              </w:rPr>
              <w:t>METAS PERIODO (CANTIDAD)</w:t>
            </w:r>
          </w:p>
        </w:tc>
        <w:tc>
          <w:tcPr>
            <w:tcW w:w="4962" w:type="dxa"/>
            <w:shd w:val="clear" w:color="auto" w:fill="F2F2F2" w:themeFill="background1" w:themeFillShade="F2"/>
            <w:vAlign w:val="center"/>
          </w:tcPr>
          <w:p w:rsidR="00F57110" w:rsidRPr="00C26849" w:rsidRDefault="00F57110" w:rsidP="00C37F68">
            <w:pPr>
              <w:jc w:val="center"/>
              <w:rPr>
                <w:rFonts w:ascii="Century Gothic" w:hAnsi="Century Gothic"/>
                <w:b/>
              </w:rPr>
            </w:pPr>
            <w:r w:rsidRPr="00C26849">
              <w:rPr>
                <w:rFonts w:ascii="Century Gothic" w:hAnsi="Century Gothic"/>
                <w:b/>
              </w:rPr>
              <w:t>METAS/INDICADORES</w:t>
            </w:r>
          </w:p>
          <w:p w:rsidR="00F57110" w:rsidRPr="00C26849" w:rsidRDefault="00F57110" w:rsidP="00C37F68">
            <w:pPr>
              <w:jc w:val="center"/>
              <w:rPr>
                <w:rFonts w:ascii="Century Gothic" w:hAnsi="Century Gothic"/>
                <w:b/>
              </w:rPr>
            </w:pPr>
            <w:r w:rsidRPr="00C26849">
              <w:rPr>
                <w:rFonts w:ascii="Century Gothic" w:hAnsi="Century Gothic"/>
                <w:b/>
              </w:rPr>
              <w:t>CUMPLIDAS EN EL PERIODO</w:t>
            </w:r>
          </w:p>
        </w:tc>
        <w:tc>
          <w:tcPr>
            <w:tcW w:w="1605" w:type="dxa"/>
            <w:shd w:val="clear" w:color="auto" w:fill="F2F2F2" w:themeFill="background1" w:themeFillShade="F2"/>
            <w:vAlign w:val="center"/>
          </w:tcPr>
          <w:p w:rsidR="00F57110" w:rsidRPr="00CB576C" w:rsidRDefault="00F57110" w:rsidP="00C37F68">
            <w:pPr>
              <w:jc w:val="center"/>
              <w:rPr>
                <w:rFonts w:ascii="Century Gothic" w:hAnsi="Century Gothic"/>
                <w:b/>
                <w:sz w:val="18"/>
                <w:szCs w:val="18"/>
                <w:lang w:val="en-US"/>
              </w:rPr>
            </w:pPr>
            <w:r w:rsidRPr="00CB576C">
              <w:rPr>
                <w:rFonts w:ascii="Century Gothic" w:hAnsi="Century Gothic"/>
                <w:b/>
                <w:sz w:val="18"/>
                <w:szCs w:val="18"/>
                <w:lang w:val="en-US"/>
              </w:rPr>
              <w:t>% CUMPLIMIENTO</w:t>
            </w:r>
          </w:p>
        </w:tc>
      </w:tr>
      <w:tr w:rsidR="00F57110" w:rsidRPr="00C26849" w:rsidTr="00C37F68">
        <w:trPr>
          <w:jc w:val="center"/>
        </w:trPr>
        <w:tc>
          <w:tcPr>
            <w:tcW w:w="1851" w:type="dxa"/>
          </w:tcPr>
          <w:p w:rsidR="00F57110" w:rsidRPr="00F82FAA" w:rsidRDefault="00F57110" w:rsidP="00C37F68">
            <w:pPr>
              <w:spacing w:line="276" w:lineRule="auto"/>
              <w:jc w:val="center"/>
              <w:rPr>
                <w:rFonts w:ascii="Century Gothic" w:hAnsi="Century Gothic"/>
                <w:sz w:val="20"/>
                <w:szCs w:val="20"/>
              </w:rPr>
            </w:pPr>
            <w:r w:rsidRPr="00F82FAA">
              <w:rPr>
                <w:rFonts w:ascii="Century Gothic" w:hAnsi="Century Gothic"/>
                <w:sz w:val="20"/>
                <w:szCs w:val="20"/>
              </w:rPr>
              <w:t>Contribuir con el Consejo en lo relativo al cumplimiento de lo establecido en el art. 14 Literal ch del Código de Salud en lo relacionado con la autorización de la apertura y funcionamiento, previo informe favorable de la Junta de Vigilancia respectiva</w:t>
            </w:r>
          </w:p>
        </w:tc>
        <w:tc>
          <w:tcPr>
            <w:tcW w:w="1843" w:type="dxa"/>
          </w:tcPr>
          <w:p w:rsidR="00F57110" w:rsidRPr="00F82FAA" w:rsidRDefault="00F57110" w:rsidP="00C37F68">
            <w:pPr>
              <w:spacing w:line="276" w:lineRule="auto"/>
              <w:jc w:val="both"/>
              <w:rPr>
                <w:rFonts w:ascii="Century Gothic" w:hAnsi="Century Gothic"/>
                <w:sz w:val="20"/>
                <w:szCs w:val="20"/>
              </w:rPr>
            </w:pPr>
            <w:r w:rsidRPr="00F82FAA">
              <w:rPr>
                <w:rFonts w:ascii="Century Gothic" w:hAnsi="Century Gothic"/>
                <w:sz w:val="20"/>
                <w:szCs w:val="20"/>
              </w:rPr>
              <w:t>Ejecutar en un 100 % las inspecciones a establecimientos de salud, que sean solicitadas por el Consejo</w:t>
            </w:r>
          </w:p>
        </w:tc>
        <w:tc>
          <w:tcPr>
            <w:tcW w:w="992" w:type="dxa"/>
          </w:tcPr>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63</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63</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63</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63</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63</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12</w:t>
            </w: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3</w:t>
            </w: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2</w:t>
            </w: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0</w:t>
            </w: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12</w:t>
            </w: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33</w:t>
            </w: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63</w:t>
            </w:r>
          </w:p>
          <w:p w:rsidR="00F57110"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C00000"/>
                <w:sz w:val="20"/>
                <w:szCs w:val="20"/>
              </w:rPr>
            </w:pPr>
            <w:r w:rsidRPr="00F82FAA">
              <w:rPr>
                <w:rFonts w:ascii="Century Gothic" w:hAnsi="Century Gothic" w:cs="Arial"/>
                <w:b/>
                <w:color w:val="C00000"/>
                <w:sz w:val="20"/>
                <w:szCs w:val="20"/>
              </w:rPr>
              <w:t>TOTAL:  441</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pStyle w:val="Prrafodelista"/>
              <w:spacing w:line="276" w:lineRule="auto"/>
              <w:ind w:left="360"/>
              <w:jc w:val="center"/>
              <w:rPr>
                <w:rFonts w:ascii="Century Gothic" w:hAnsi="Century Gothic"/>
                <w:sz w:val="20"/>
                <w:szCs w:val="20"/>
              </w:rPr>
            </w:pPr>
          </w:p>
        </w:tc>
        <w:tc>
          <w:tcPr>
            <w:tcW w:w="4962" w:type="dxa"/>
          </w:tcPr>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solicitudes recibidas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68</w:t>
            </w:r>
          </w:p>
          <w:p w:rsidR="00F57110" w:rsidRPr="00F82FAA" w:rsidRDefault="00F57110" w:rsidP="00C37F68">
            <w:pPr>
              <w:jc w:val="both"/>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solicitudes </w:t>
            </w:r>
            <w:proofErr w:type="spellStart"/>
            <w:r w:rsidRPr="00F82FAA">
              <w:rPr>
                <w:rFonts w:ascii="Century Gothic" w:hAnsi="Century Gothic"/>
                <w:sz w:val="20"/>
                <w:szCs w:val="20"/>
              </w:rPr>
              <w:t>recepcionadas</w:t>
            </w:r>
            <w:proofErr w:type="spellEnd"/>
            <w:r>
              <w:rPr>
                <w:rFonts w:ascii="Century Gothic" w:hAnsi="Century Gothic"/>
                <w:sz w:val="20"/>
                <w:szCs w:val="20"/>
              </w:rPr>
              <w:t xml:space="preserve">      </w:t>
            </w:r>
            <w:r w:rsidRPr="00F82FAA">
              <w:rPr>
                <w:rFonts w:ascii="Century Gothic" w:hAnsi="Century Gothic" w:cs="Arial"/>
                <w:b/>
                <w:color w:val="DA00DA"/>
                <w:sz w:val="20"/>
                <w:szCs w:val="20"/>
              </w:rPr>
              <w:t>68</w:t>
            </w:r>
          </w:p>
          <w:p w:rsidR="00F57110" w:rsidRPr="00F82FAA" w:rsidRDefault="00F57110" w:rsidP="00C37F68">
            <w:pPr>
              <w:pStyle w:val="Prrafodelista"/>
              <w:ind w:left="360"/>
              <w:jc w:val="both"/>
              <w:rPr>
                <w:rFonts w:ascii="Century Gothic" w:hAnsi="Century Gothic"/>
                <w:sz w:val="20"/>
                <w:szCs w:val="20"/>
              </w:rPr>
            </w:pPr>
            <w:r w:rsidRPr="00F82FAA">
              <w:rPr>
                <w:rFonts w:ascii="Century Gothic" w:hAnsi="Century Gothic"/>
                <w:sz w:val="20"/>
                <w:szCs w:val="20"/>
              </w:rPr>
              <w:t xml:space="preserve">                                                                  </w:t>
            </w:r>
            <w:r>
              <w:rPr>
                <w:rFonts w:ascii="Century Gothic" w:hAnsi="Century Gothic"/>
                <w:sz w:val="20"/>
                <w:szCs w:val="20"/>
              </w:rPr>
              <w:t xml:space="preserve">       </w:t>
            </w:r>
            <w:r w:rsidRPr="00F82FAA">
              <w:rPr>
                <w:rFonts w:ascii="Century Gothic" w:hAnsi="Century Gothic"/>
                <w:sz w:val="20"/>
                <w:szCs w:val="20"/>
              </w:rPr>
              <w:t xml:space="preserve"> </w:t>
            </w: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acuerdos determinados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68</w:t>
            </w:r>
          </w:p>
          <w:p w:rsidR="00F57110" w:rsidRPr="00F82FAA" w:rsidRDefault="00F57110" w:rsidP="00C37F68">
            <w:pPr>
              <w:pStyle w:val="Prrafodelista"/>
              <w:jc w:val="both"/>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acuerdos elaborados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68</w:t>
            </w:r>
          </w:p>
          <w:p w:rsidR="00F57110" w:rsidRPr="00F82FAA" w:rsidRDefault="00F57110" w:rsidP="00C37F68">
            <w:pPr>
              <w:pStyle w:val="Prrafodelista"/>
              <w:jc w:val="both"/>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Número de coordinaciones realizadas</w:t>
            </w:r>
            <w:r>
              <w:rPr>
                <w:rFonts w:ascii="Century Gothic" w:hAnsi="Century Gothic"/>
                <w:sz w:val="20"/>
                <w:szCs w:val="20"/>
              </w:rPr>
              <w:t xml:space="preserve">       </w:t>
            </w:r>
            <w:r w:rsidRPr="00F82FAA">
              <w:rPr>
                <w:rFonts w:ascii="Century Gothic" w:hAnsi="Century Gothic" w:cs="Arial"/>
                <w:b/>
                <w:color w:val="DA00DA"/>
                <w:sz w:val="20"/>
                <w:szCs w:val="20"/>
              </w:rPr>
              <w:t>68</w:t>
            </w:r>
          </w:p>
          <w:p w:rsidR="00F57110" w:rsidRPr="00F82FAA" w:rsidRDefault="00F57110" w:rsidP="00C37F68">
            <w:pPr>
              <w:pStyle w:val="Prrafodelista"/>
              <w:ind w:left="360"/>
              <w:jc w:val="both"/>
              <w:rPr>
                <w:rFonts w:ascii="Century Gothic" w:hAnsi="Century Gothic"/>
                <w:sz w:val="20"/>
                <w:szCs w:val="20"/>
              </w:rPr>
            </w:pPr>
            <w:r w:rsidRPr="00F82FAA">
              <w:rPr>
                <w:rFonts w:ascii="Century Gothic" w:hAnsi="Century Gothic"/>
                <w:sz w:val="20"/>
                <w:szCs w:val="20"/>
              </w:rPr>
              <w:t xml:space="preserve">                                                                  </w:t>
            </w: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Número de inspecciones realizadas</w:t>
            </w:r>
          </w:p>
          <w:p w:rsidR="00F57110" w:rsidRPr="00F82FAA" w:rsidRDefault="00F57110" w:rsidP="00C37F68">
            <w:pPr>
              <w:pStyle w:val="Prrafodelista"/>
              <w:jc w:val="both"/>
              <w:rPr>
                <w:rFonts w:ascii="Century Gothic" w:hAnsi="Century Gothic"/>
                <w:sz w:val="20"/>
                <w:szCs w:val="20"/>
              </w:rPr>
            </w:pPr>
          </w:p>
          <w:p w:rsidR="00F57110" w:rsidRPr="00F82FAA" w:rsidRDefault="00F57110" w:rsidP="00370B07">
            <w:pPr>
              <w:pStyle w:val="Prrafodelista"/>
              <w:numPr>
                <w:ilvl w:val="0"/>
                <w:numId w:val="9"/>
              </w:numPr>
              <w:jc w:val="both"/>
              <w:rPr>
                <w:rFonts w:ascii="Century Gothic" w:hAnsi="Century Gothic"/>
                <w:sz w:val="20"/>
                <w:szCs w:val="20"/>
              </w:rPr>
            </w:pPr>
            <w:r w:rsidRPr="00F82FAA">
              <w:rPr>
                <w:rFonts w:ascii="Century Gothic" w:hAnsi="Century Gothic"/>
                <w:sz w:val="20"/>
                <w:szCs w:val="20"/>
              </w:rPr>
              <w:t xml:space="preserve">Apertura y funcionamiento                    </w:t>
            </w:r>
            <w:r>
              <w:rPr>
                <w:rFonts w:ascii="Century Gothic" w:hAnsi="Century Gothic"/>
                <w:sz w:val="20"/>
                <w:szCs w:val="20"/>
              </w:rPr>
              <w:t xml:space="preserve">       </w:t>
            </w:r>
            <w:r w:rsidRPr="00F82FAA">
              <w:rPr>
                <w:rFonts w:ascii="Century Gothic" w:hAnsi="Century Gothic" w:cs="Arial"/>
                <w:b/>
                <w:color w:val="DA00DA"/>
                <w:sz w:val="20"/>
                <w:szCs w:val="20"/>
              </w:rPr>
              <w:t>11</w:t>
            </w:r>
          </w:p>
          <w:p w:rsidR="00F57110" w:rsidRPr="00F82FAA" w:rsidRDefault="00F57110" w:rsidP="00370B07">
            <w:pPr>
              <w:pStyle w:val="Prrafodelista"/>
              <w:numPr>
                <w:ilvl w:val="0"/>
                <w:numId w:val="9"/>
              </w:numPr>
              <w:jc w:val="both"/>
              <w:rPr>
                <w:rFonts w:ascii="Century Gothic" w:hAnsi="Century Gothic"/>
                <w:sz w:val="20"/>
                <w:szCs w:val="20"/>
              </w:rPr>
            </w:pPr>
            <w:r w:rsidRPr="00F82FAA">
              <w:rPr>
                <w:rFonts w:ascii="Century Gothic" w:hAnsi="Century Gothic"/>
                <w:sz w:val="20"/>
                <w:szCs w:val="20"/>
              </w:rPr>
              <w:t xml:space="preserve">Ampliación de servicios                          </w:t>
            </w:r>
            <w:r>
              <w:rPr>
                <w:rFonts w:ascii="Century Gothic" w:hAnsi="Century Gothic"/>
                <w:sz w:val="20"/>
                <w:szCs w:val="20"/>
              </w:rPr>
              <w:t xml:space="preserve">       </w:t>
            </w:r>
            <w:r w:rsidRPr="00F82FAA">
              <w:rPr>
                <w:rFonts w:ascii="Century Gothic" w:hAnsi="Century Gothic"/>
                <w:color w:val="DA00DA"/>
                <w:sz w:val="20"/>
                <w:szCs w:val="20"/>
              </w:rPr>
              <w:t xml:space="preserve"> </w:t>
            </w:r>
            <w:r w:rsidRPr="00F82FAA">
              <w:rPr>
                <w:rFonts w:ascii="Century Gothic" w:hAnsi="Century Gothic" w:cs="Arial"/>
                <w:b/>
                <w:color w:val="DA00DA"/>
                <w:sz w:val="20"/>
                <w:szCs w:val="20"/>
              </w:rPr>
              <w:t>1</w:t>
            </w:r>
          </w:p>
          <w:p w:rsidR="00F57110" w:rsidRPr="00F82FAA" w:rsidRDefault="00F57110" w:rsidP="00370B07">
            <w:pPr>
              <w:pStyle w:val="Prrafodelista"/>
              <w:numPr>
                <w:ilvl w:val="0"/>
                <w:numId w:val="9"/>
              </w:numPr>
              <w:jc w:val="both"/>
              <w:rPr>
                <w:rFonts w:ascii="Century Gothic" w:hAnsi="Century Gothic"/>
                <w:sz w:val="20"/>
                <w:szCs w:val="20"/>
              </w:rPr>
            </w:pPr>
            <w:r w:rsidRPr="00F82FAA">
              <w:rPr>
                <w:rFonts w:ascii="Century Gothic" w:hAnsi="Century Gothic"/>
                <w:sz w:val="20"/>
                <w:szCs w:val="20"/>
              </w:rPr>
              <w:t xml:space="preserve">Traslado interno y externo                    </w:t>
            </w:r>
            <w:r w:rsidRPr="00F82FAA">
              <w:rPr>
                <w:rFonts w:ascii="Century Gothic" w:hAnsi="Century Gothic"/>
                <w:color w:val="DA00DA"/>
                <w:sz w:val="20"/>
                <w:szCs w:val="20"/>
              </w:rPr>
              <w:t xml:space="preserve">  </w:t>
            </w:r>
            <w:r>
              <w:rPr>
                <w:rFonts w:ascii="Century Gothic" w:hAnsi="Century Gothic"/>
                <w:color w:val="DA00DA"/>
                <w:sz w:val="20"/>
                <w:szCs w:val="20"/>
              </w:rPr>
              <w:t xml:space="preserve">      </w:t>
            </w:r>
            <w:r w:rsidRPr="00F82FAA">
              <w:rPr>
                <w:rFonts w:ascii="Century Gothic" w:hAnsi="Century Gothic"/>
                <w:color w:val="DA00DA"/>
                <w:sz w:val="20"/>
                <w:szCs w:val="20"/>
              </w:rPr>
              <w:t xml:space="preserve">  </w:t>
            </w:r>
            <w:r w:rsidRPr="00F82FAA">
              <w:rPr>
                <w:rFonts w:ascii="Century Gothic" w:hAnsi="Century Gothic" w:cs="Arial"/>
                <w:b/>
                <w:color w:val="DA00DA"/>
                <w:sz w:val="20"/>
                <w:szCs w:val="20"/>
              </w:rPr>
              <w:t>2</w:t>
            </w:r>
          </w:p>
          <w:p w:rsidR="00F57110" w:rsidRPr="00F82FAA" w:rsidRDefault="00F57110" w:rsidP="00370B07">
            <w:pPr>
              <w:pStyle w:val="Prrafodelista"/>
              <w:numPr>
                <w:ilvl w:val="0"/>
                <w:numId w:val="9"/>
              </w:numPr>
              <w:jc w:val="both"/>
              <w:rPr>
                <w:rFonts w:ascii="Century Gothic" w:hAnsi="Century Gothic"/>
                <w:sz w:val="20"/>
                <w:szCs w:val="20"/>
              </w:rPr>
            </w:pPr>
            <w:r w:rsidRPr="00F82FAA">
              <w:rPr>
                <w:rFonts w:ascii="Century Gothic" w:hAnsi="Century Gothic"/>
                <w:sz w:val="20"/>
                <w:szCs w:val="20"/>
              </w:rPr>
              <w:t xml:space="preserve">Cierre de establecimientos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1</w:t>
            </w:r>
          </w:p>
          <w:p w:rsidR="00F57110" w:rsidRPr="00F82FAA" w:rsidRDefault="00F57110" w:rsidP="00370B07">
            <w:pPr>
              <w:pStyle w:val="Prrafodelista"/>
              <w:numPr>
                <w:ilvl w:val="0"/>
                <w:numId w:val="9"/>
              </w:numPr>
              <w:jc w:val="both"/>
              <w:rPr>
                <w:rFonts w:ascii="Century Gothic" w:hAnsi="Century Gothic"/>
                <w:sz w:val="20"/>
                <w:szCs w:val="20"/>
              </w:rPr>
            </w:pPr>
            <w:r w:rsidRPr="00F82FAA">
              <w:rPr>
                <w:rFonts w:ascii="Century Gothic" w:hAnsi="Century Gothic" w:cs="Arial"/>
                <w:sz w:val="20"/>
                <w:szCs w:val="20"/>
              </w:rPr>
              <w:t xml:space="preserve">Inspecciones delegadas por Junta      </w:t>
            </w:r>
            <w:r>
              <w:rPr>
                <w:rFonts w:ascii="Century Gothic" w:hAnsi="Century Gothic" w:cs="Arial"/>
                <w:sz w:val="20"/>
                <w:szCs w:val="20"/>
              </w:rPr>
              <w:t xml:space="preserve">       </w:t>
            </w:r>
            <w:r w:rsidRPr="00F82FAA">
              <w:rPr>
                <w:rFonts w:ascii="Century Gothic" w:hAnsi="Century Gothic" w:cs="Arial"/>
                <w:b/>
                <w:color w:val="DA00DA"/>
                <w:sz w:val="20"/>
                <w:szCs w:val="20"/>
              </w:rPr>
              <w:t>14</w:t>
            </w:r>
          </w:p>
          <w:p w:rsidR="00F57110" w:rsidRPr="00F82FAA" w:rsidRDefault="00F57110" w:rsidP="00370B07">
            <w:pPr>
              <w:pStyle w:val="Prrafodelista"/>
              <w:numPr>
                <w:ilvl w:val="0"/>
                <w:numId w:val="9"/>
              </w:numPr>
              <w:jc w:val="both"/>
              <w:rPr>
                <w:rFonts w:ascii="Century Gothic" w:hAnsi="Century Gothic"/>
                <w:sz w:val="20"/>
                <w:szCs w:val="20"/>
              </w:rPr>
            </w:pPr>
            <w:r w:rsidRPr="00F82FAA">
              <w:rPr>
                <w:rFonts w:ascii="Century Gothic" w:hAnsi="Century Gothic" w:cs="Arial"/>
                <w:sz w:val="20"/>
                <w:szCs w:val="20"/>
              </w:rPr>
              <w:t xml:space="preserve">Inspecciones delegadas por el CSSP   </w:t>
            </w:r>
            <w:r>
              <w:rPr>
                <w:rFonts w:ascii="Century Gothic" w:hAnsi="Century Gothic" w:cs="Arial"/>
                <w:sz w:val="20"/>
                <w:szCs w:val="20"/>
              </w:rPr>
              <w:t xml:space="preserve">       </w:t>
            </w:r>
            <w:r w:rsidRPr="00F82FAA">
              <w:rPr>
                <w:rFonts w:ascii="Century Gothic" w:hAnsi="Century Gothic" w:cs="Arial"/>
                <w:b/>
                <w:color w:val="DA00DA"/>
                <w:sz w:val="20"/>
                <w:szCs w:val="20"/>
              </w:rPr>
              <w:t>38</w:t>
            </w:r>
          </w:p>
          <w:p w:rsidR="00F57110" w:rsidRPr="00F82FAA" w:rsidRDefault="00F57110" w:rsidP="00370B07">
            <w:pPr>
              <w:pStyle w:val="Prrafodelista"/>
              <w:numPr>
                <w:ilvl w:val="0"/>
                <w:numId w:val="9"/>
              </w:numPr>
              <w:jc w:val="both"/>
              <w:rPr>
                <w:rFonts w:ascii="Century Gothic" w:hAnsi="Century Gothic"/>
                <w:sz w:val="20"/>
                <w:szCs w:val="20"/>
              </w:rPr>
            </w:pPr>
            <w:r w:rsidRPr="00F82FAA">
              <w:rPr>
                <w:rFonts w:ascii="Century Gothic" w:hAnsi="Century Gothic" w:cs="Arial"/>
                <w:sz w:val="20"/>
                <w:szCs w:val="20"/>
              </w:rPr>
              <w:t xml:space="preserve">Otras inspecciones                                  </w:t>
            </w:r>
            <w:r>
              <w:rPr>
                <w:rFonts w:ascii="Century Gothic" w:hAnsi="Century Gothic" w:cs="Arial"/>
                <w:sz w:val="20"/>
                <w:szCs w:val="20"/>
              </w:rPr>
              <w:t xml:space="preserve">      </w:t>
            </w:r>
            <w:r w:rsidRPr="00F82FAA">
              <w:rPr>
                <w:rFonts w:ascii="Century Gothic" w:hAnsi="Century Gothic" w:cs="Arial"/>
                <w:sz w:val="20"/>
                <w:szCs w:val="20"/>
              </w:rPr>
              <w:t xml:space="preserve">  </w:t>
            </w:r>
            <w:r w:rsidRPr="00F82FAA">
              <w:rPr>
                <w:rFonts w:ascii="Century Gothic" w:hAnsi="Century Gothic" w:cs="Arial"/>
                <w:b/>
                <w:color w:val="DA00DA"/>
                <w:sz w:val="20"/>
                <w:szCs w:val="20"/>
              </w:rPr>
              <w:t>1</w:t>
            </w:r>
          </w:p>
          <w:p w:rsidR="00F57110" w:rsidRPr="00F82FAA" w:rsidRDefault="00F57110" w:rsidP="00C37F68">
            <w:pPr>
              <w:pStyle w:val="Prrafodelista"/>
              <w:ind w:left="360"/>
              <w:jc w:val="both"/>
              <w:rPr>
                <w:rFonts w:ascii="Century Gothic" w:hAnsi="Century Gothic"/>
                <w:sz w:val="20"/>
                <w:szCs w:val="20"/>
              </w:rPr>
            </w:pPr>
          </w:p>
          <w:p w:rsidR="00F57110" w:rsidRPr="00F82FAA" w:rsidRDefault="00F57110" w:rsidP="00C37F68">
            <w:pPr>
              <w:pStyle w:val="Prrafodelista"/>
              <w:ind w:left="360"/>
              <w:jc w:val="both"/>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acuerdos remitidos al        </w:t>
            </w:r>
            <w:r w:rsidRPr="00F82FAA">
              <w:rPr>
                <w:rFonts w:ascii="Century Gothic" w:hAnsi="Century Gothic" w:cs="Arial"/>
                <w:b/>
                <w:color w:val="DA00DA"/>
                <w:sz w:val="20"/>
                <w:szCs w:val="20"/>
              </w:rPr>
              <w:t>68</w:t>
            </w:r>
            <w:r w:rsidRPr="00F82FAA">
              <w:rPr>
                <w:rFonts w:ascii="Century Gothic" w:hAnsi="Century Gothic"/>
                <w:sz w:val="20"/>
                <w:szCs w:val="20"/>
              </w:rPr>
              <w:t xml:space="preserve">   Consejo  </w:t>
            </w:r>
            <w:r w:rsidRPr="00F82FAA">
              <w:rPr>
                <w:rFonts w:ascii="Century Gothic" w:hAnsi="Century Gothic" w:cs="Arial"/>
                <w:b/>
                <w:color w:val="FF0000"/>
                <w:sz w:val="20"/>
                <w:szCs w:val="20"/>
              </w:rPr>
              <w:t xml:space="preserve">                                                  </w:t>
            </w:r>
          </w:p>
          <w:p w:rsidR="00F57110" w:rsidRPr="00F82FAA" w:rsidRDefault="00F57110" w:rsidP="00C37F68">
            <w:pPr>
              <w:pStyle w:val="Prrafodelista"/>
              <w:jc w:val="both"/>
              <w:rPr>
                <w:rFonts w:ascii="Century Gothic" w:hAnsi="Century Gothic"/>
                <w:sz w:val="20"/>
                <w:szCs w:val="20"/>
              </w:rPr>
            </w:pPr>
          </w:p>
          <w:p w:rsidR="00F57110" w:rsidRPr="00F82FAA" w:rsidRDefault="00F57110" w:rsidP="00C37F68">
            <w:pPr>
              <w:jc w:val="center"/>
              <w:rPr>
                <w:rFonts w:ascii="Century Gothic" w:hAnsi="Century Gothic" w:cs="Arial"/>
                <w:b/>
                <w:color w:val="C00000"/>
                <w:sz w:val="20"/>
                <w:szCs w:val="20"/>
              </w:rPr>
            </w:pPr>
            <w:r w:rsidRPr="00F82FAA">
              <w:rPr>
                <w:rFonts w:ascii="Century Gothic" w:hAnsi="Century Gothic" w:cs="Arial"/>
                <w:b/>
                <w:color w:val="C00000"/>
                <w:sz w:val="20"/>
                <w:szCs w:val="20"/>
              </w:rPr>
              <w:t xml:space="preserve">TOTAL:  </w:t>
            </w:r>
            <w:r>
              <w:rPr>
                <w:rFonts w:ascii="Century Gothic" w:hAnsi="Century Gothic" w:cs="Arial"/>
                <w:b/>
                <w:color w:val="C00000"/>
                <w:sz w:val="20"/>
                <w:szCs w:val="20"/>
              </w:rPr>
              <w:t>476</w:t>
            </w:r>
          </w:p>
          <w:p w:rsidR="00F57110" w:rsidRPr="00F82FAA" w:rsidRDefault="00F57110" w:rsidP="00C37F68">
            <w:pPr>
              <w:jc w:val="both"/>
              <w:rPr>
                <w:rFonts w:ascii="Century Gothic" w:hAnsi="Century Gothic"/>
                <w:sz w:val="20"/>
                <w:szCs w:val="20"/>
              </w:rPr>
            </w:pPr>
          </w:p>
        </w:tc>
        <w:tc>
          <w:tcPr>
            <w:tcW w:w="1605" w:type="dxa"/>
          </w:tcPr>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107</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107</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107</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107</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107</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91</w:t>
            </w: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33</w:t>
            </w: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100</w:t>
            </w: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100</w:t>
            </w: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116</w:t>
            </w: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115</w:t>
            </w: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100</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107</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p>
          <w:p w:rsidR="00F57110" w:rsidRPr="007D5919" w:rsidRDefault="00F57110" w:rsidP="00C37F68">
            <w:pPr>
              <w:jc w:val="center"/>
              <w:rPr>
                <w:rFonts w:ascii="Century Gothic" w:hAnsi="Century Gothic" w:cs="Arial"/>
                <w:b/>
                <w:color w:val="C00000"/>
                <w:sz w:val="20"/>
                <w:szCs w:val="20"/>
              </w:rPr>
            </w:pPr>
            <w:r w:rsidRPr="007D5919">
              <w:rPr>
                <w:rFonts w:ascii="Century Gothic" w:hAnsi="Century Gothic" w:cs="Arial"/>
                <w:b/>
                <w:color w:val="C00000"/>
                <w:sz w:val="20"/>
                <w:szCs w:val="20"/>
              </w:rPr>
              <w:t>107</w:t>
            </w:r>
          </w:p>
          <w:p w:rsidR="00F57110" w:rsidRPr="00F82FAA" w:rsidRDefault="00F57110" w:rsidP="00C37F68">
            <w:pPr>
              <w:jc w:val="center"/>
              <w:rPr>
                <w:rFonts w:ascii="Century Gothic" w:hAnsi="Century Gothic" w:cs="Arial"/>
                <w:b/>
                <w:sz w:val="20"/>
                <w:szCs w:val="20"/>
              </w:rPr>
            </w:pPr>
          </w:p>
        </w:tc>
      </w:tr>
    </w:tbl>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Pr="00C26849" w:rsidRDefault="00F57110" w:rsidP="00F57110">
      <w:pPr>
        <w:jc w:val="center"/>
        <w:rPr>
          <w:rFonts w:ascii="Century Gothic" w:eastAsia="Arial Unicode MS" w:hAnsi="Century Gothic" w:cs="Arial Unicode MS"/>
          <w:b/>
          <w:sz w:val="24"/>
          <w:szCs w:val="24"/>
        </w:rPr>
      </w:pPr>
      <w:r>
        <w:rPr>
          <w:rFonts w:ascii="Century Gothic" w:eastAsia="Arial Unicode MS" w:hAnsi="Century Gothic" w:cs="Arial Unicode MS"/>
          <w:b/>
          <w:sz w:val="24"/>
          <w:szCs w:val="24"/>
        </w:rPr>
        <w:t>PROGRAMA 3</w:t>
      </w:r>
      <w:r w:rsidRPr="00C26849">
        <w:rPr>
          <w:rFonts w:ascii="Century Gothic" w:eastAsia="Arial Unicode MS" w:hAnsi="Century Gothic" w:cs="Arial Unicode MS"/>
          <w:b/>
          <w:sz w:val="24"/>
          <w:szCs w:val="24"/>
        </w:rPr>
        <w:t>: PROCESOS ADMINISTRATIVOS SANCIONATORIOS</w:t>
      </w:r>
    </w:p>
    <w:tbl>
      <w:tblPr>
        <w:tblStyle w:val="Tablaconcuadrcula"/>
        <w:tblW w:w="0" w:type="auto"/>
        <w:jc w:val="center"/>
        <w:tblLayout w:type="fixed"/>
        <w:tblLook w:val="0220" w:firstRow="1" w:lastRow="0" w:firstColumn="0" w:lastColumn="0" w:noHBand="1" w:noVBand="0"/>
      </w:tblPr>
      <w:tblGrid>
        <w:gridCol w:w="1859"/>
        <w:gridCol w:w="1860"/>
        <w:gridCol w:w="925"/>
        <w:gridCol w:w="4962"/>
        <w:gridCol w:w="1563"/>
      </w:tblGrid>
      <w:tr w:rsidR="00F57110" w:rsidRPr="00C26849" w:rsidTr="00C37F68">
        <w:trPr>
          <w:trHeight w:val="566"/>
          <w:jc w:val="center"/>
        </w:trPr>
        <w:tc>
          <w:tcPr>
            <w:tcW w:w="4644" w:type="dxa"/>
            <w:gridSpan w:val="3"/>
            <w:vAlign w:val="center"/>
          </w:tcPr>
          <w:p w:rsidR="00F57110" w:rsidRPr="00C26849" w:rsidRDefault="00F57110" w:rsidP="00C37F68">
            <w:pPr>
              <w:jc w:val="center"/>
              <w:rPr>
                <w:rFonts w:ascii="Century Gothic" w:hAnsi="Century Gothic"/>
                <w:b/>
                <w:lang w:val="en-US"/>
              </w:rPr>
            </w:pPr>
            <w:r w:rsidRPr="00C26849">
              <w:rPr>
                <w:rFonts w:ascii="Century Gothic" w:hAnsi="Century Gothic"/>
                <w:b/>
                <w:lang w:val="en-US"/>
              </w:rPr>
              <w:t>P L A N I F I C A D O</w:t>
            </w:r>
          </w:p>
        </w:tc>
        <w:tc>
          <w:tcPr>
            <w:tcW w:w="6525" w:type="dxa"/>
            <w:gridSpan w:val="2"/>
            <w:vAlign w:val="center"/>
          </w:tcPr>
          <w:p w:rsidR="00F57110" w:rsidRPr="00C26849" w:rsidRDefault="00F57110" w:rsidP="00C37F68">
            <w:pPr>
              <w:jc w:val="center"/>
              <w:rPr>
                <w:rFonts w:ascii="Century Gothic" w:hAnsi="Century Gothic"/>
                <w:b/>
                <w:lang w:val="en-US"/>
              </w:rPr>
            </w:pPr>
            <w:r w:rsidRPr="00C26849">
              <w:rPr>
                <w:rFonts w:ascii="Century Gothic" w:hAnsi="Century Gothic"/>
                <w:b/>
                <w:lang w:val="en-US"/>
              </w:rPr>
              <w:t>E J E C U T A D O</w:t>
            </w:r>
          </w:p>
        </w:tc>
      </w:tr>
      <w:tr w:rsidR="00F57110" w:rsidRPr="00C26849" w:rsidTr="00C37F68">
        <w:trPr>
          <w:trHeight w:val="701"/>
          <w:jc w:val="center"/>
        </w:trPr>
        <w:tc>
          <w:tcPr>
            <w:tcW w:w="1859" w:type="dxa"/>
            <w:shd w:val="clear" w:color="auto" w:fill="F2F2F2" w:themeFill="background1" w:themeFillShade="F2"/>
            <w:vAlign w:val="center"/>
          </w:tcPr>
          <w:p w:rsidR="00F57110" w:rsidRPr="00C26849" w:rsidRDefault="00F57110" w:rsidP="00C37F68">
            <w:pPr>
              <w:jc w:val="center"/>
              <w:rPr>
                <w:rFonts w:ascii="Century Gothic" w:hAnsi="Century Gothic"/>
                <w:b/>
                <w:lang w:val="en-US"/>
              </w:rPr>
            </w:pPr>
            <w:r w:rsidRPr="00C26849">
              <w:rPr>
                <w:rFonts w:ascii="Century Gothic" w:hAnsi="Century Gothic"/>
                <w:b/>
                <w:lang w:val="en-US"/>
              </w:rPr>
              <w:t>OBJETIVOS</w:t>
            </w:r>
          </w:p>
        </w:tc>
        <w:tc>
          <w:tcPr>
            <w:tcW w:w="1860" w:type="dxa"/>
            <w:shd w:val="clear" w:color="auto" w:fill="F2F2F2" w:themeFill="background1" w:themeFillShade="F2"/>
            <w:vAlign w:val="center"/>
          </w:tcPr>
          <w:p w:rsidR="00F57110" w:rsidRPr="00C26849" w:rsidRDefault="00F57110" w:rsidP="00C37F68">
            <w:pPr>
              <w:jc w:val="center"/>
              <w:rPr>
                <w:rFonts w:ascii="Century Gothic" w:hAnsi="Century Gothic"/>
                <w:b/>
                <w:lang w:val="en-US"/>
              </w:rPr>
            </w:pPr>
            <w:r w:rsidRPr="00C26849">
              <w:rPr>
                <w:rFonts w:ascii="Century Gothic" w:hAnsi="Century Gothic"/>
                <w:b/>
                <w:lang w:val="en-US"/>
              </w:rPr>
              <w:t>METAS  ANUALES</w:t>
            </w:r>
          </w:p>
        </w:tc>
        <w:tc>
          <w:tcPr>
            <w:tcW w:w="925" w:type="dxa"/>
            <w:shd w:val="clear" w:color="auto" w:fill="F2F2F2" w:themeFill="background1" w:themeFillShade="F2"/>
            <w:vAlign w:val="center"/>
          </w:tcPr>
          <w:p w:rsidR="00F57110" w:rsidRPr="00E5200E" w:rsidRDefault="00F57110" w:rsidP="00C37F68">
            <w:pPr>
              <w:jc w:val="center"/>
              <w:rPr>
                <w:rFonts w:ascii="Century Gothic" w:hAnsi="Century Gothic"/>
                <w:b/>
                <w:sz w:val="18"/>
                <w:szCs w:val="18"/>
                <w:lang w:val="en-US"/>
              </w:rPr>
            </w:pPr>
            <w:r w:rsidRPr="00E5200E">
              <w:rPr>
                <w:rFonts w:ascii="Century Gothic" w:hAnsi="Century Gothic"/>
                <w:b/>
                <w:sz w:val="18"/>
                <w:szCs w:val="18"/>
                <w:lang w:val="en-US"/>
              </w:rPr>
              <w:t>METAS PERIODO (CANTIDAD)</w:t>
            </w:r>
          </w:p>
        </w:tc>
        <w:tc>
          <w:tcPr>
            <w:tcW w:w="4962" w:type="dxa"/>
            <w:shd w:val="clear" w:color="auto" w:fill="F2F2F2" w:themeFill="background1" w:themeFillShade="F2"/>
            <w:vAlign w:val="center"/>
          </w:tcPr>
          <w:p w:rsidR="00F57110" w:rsidRPr="00C26849" w:rsidRDefault="00F57110" w:rsidP="00C37F68">
            <w:pPr>
              <w:jc w:val="center"/>
              <w:rPr>
                <w:rFonts w:ascii="Century Gothic" w:hAnsi="Century Gothic"/>
                <w:b/>
              </w:rPr>
            </w:pPr>
            <w:r w:rsidRPr="00C26849">
              <w:rPr>
                <w:rFonts w:ascii="Century Gothic" w:hAnsi="Century Gothic"/>
                <w:b/>
              </w:rPr>
              <w:t>METAS/INDICADORES</w:t>
            </w:r>
          </w:p>
          <w:p w:rsidR="00F57110" w:rsidRPr="00C26849" w:rsidRDefault="00F57110" w:rsidP="00C37F68">
            <w:pPr>
              <w:jc w:val="center"/>
              <w:rPr>
                <w:rFonts w:ascii="Century Gothic" w:hAnsi="Century Gothic"/>
                <w:b/>
              </w:rPr>
            </w:pPr>
            <w:r w:rsidRPr="00C26849">
              <w:rPr>
                <w:rFonts w:ascii="Century Gothic" w:hAnsi="Century Gothic"/>
                <w:b/>
              </w:rPr>
              <w:t>CUMPLIDAS EN EL PERIODO</w:t>
            </w:r>
          </w:p>
        </w:tc>
        <w:tc>
          <w:tcPr>
            <w:tcW w:w="1563" w:type="dxa"/>
            <w:shd w:val="clear" w:color="auto" w:fill="F2F2F2" w:themeFill="background1" w:themeFillShade="F2"/>
            <w:vAlign w:val="center"/>
          </w:tcPr>
          <w:p w:rsidR="00F57110" w:rsidRPr="00E5200E" w:rsidRDefault="00F57110" w:rsidP="00C37F68">
            <w:pPr>
              <w:jc w:val="center"/>
              <w:rPr>
                <w:rFonts w:ascii="Century Gothic" w:hAnsi="Century Gothic"/>
                <w:b/>
                <w:sz w:val="18"/>
                <w:szCs w:val="18"/>
                <w:lang w:val="en-US"/>
              </w:rPr>
            </w:pPr>
            <w:r w:rsidRPr="00E5200E">
              <w:rPr>
                <w:rFonts w:ascii="Century Gothic" w:hAnsi="Century Gothic"/>
                <w:b/>
                <w:sz w:val="18"/>
                <w:szCs w:val="18"/>
                <w:lang w:val="en-US"/>
              </w:rPr>
              <w:t>% CUMPLIMIENTO</w:t>
            </w:r>
          </w:p>
        </w:tc>
      </w:tr>
      <w:tr w:rsidR="00F57110" w:rsidRPr="00C26849" w:rsidTr="00C37F68">
        <w:trPr>
          <w:jc w:val="center"/>
        </w:trPr>
        <w:tc>
          <w:tcPr>
            <w:tcW w:w="1859" w:type="dxa"/>
          </w:tcPr>
          <w:p w:rsidR="00F57110" w:rsidRPr="00F82FAA" w:rsidRDefault="00F57110" w:rsidP="00C37F68">
            <w:pPr>
              <w:spacing w:line="276" w:lineRule="auto"/>
              <w:jc w:val="center"/>
              <w:rPr>
                <w:rFonts w:ascii="Century Gothic" w:hAnsi="Century Gothic"/>
                <w:sz w:val="20"/>
                <w:szCs w:val="20"/>
              </w:rPr>
            </w:pPr>
            <w:r w:rsidRPr="00F82FAA">
              <w:rPr>
                <w:rFonts w:ascii="Century Gothic" w:hAnsi="Century Gothic"/>
                <w:sz w:val="20"/>
                <w:szCs w:val="20"/>
              </w:rPr>
              <w:t>Tramitar  expedientes administrativos  sancionatorios</w:t>
            </w:r>
          </w:p>
          <w:p w:rsidR="00F57110" w:rsidRPr="00F82FAA" w:rsidRDefault="00F57110" w:rsidP="00C37F68">
            <w:pPr>
              <w:spacing w:line="276" w:lineRule="auto"/>
              <w:jc w:val="both"/>
              <w:rPr>
                <w:rFonts w:ascii="Century Gothic" w:hAnsi="Century Gothic"/>
                <w:color w:val="000000"/>
                <w:sz w:val="20"/>
                <w:szCs w:val="20"/>
              </w:rPr>
            </w:pPr>
          </w:p>
        </w:tc>
        <w:tc>
          <w:tcPr>
            <w:tcW w:w="1860" w:type="dxa"/>
          </w:tcPr>
          <w:p w:rsidR="00F57110" w:rsidRPr="00F82FAA" w:rsidRDefault="00F57110" w:rsidP="00C37F68">
            <w:pPr>
              <w:spacing w:line="276" w:lineRule="auto"/>
              <w:jc w:val="both"/>
              <w:rPr>
                <w:rFonts w:ascii="Century Gothic" w:hAnsi="Century Gothic"/>
                <w:b/>
                <w:color w:val="F79646" w:themeColor="accent6"/>
                <w:sz w:val="20"/>
                <w:szCs w:val="20"/>
              </w:rPr>
            </w:pPr>
            <w:r w:rsidRPr="00F82FAA">
              <w:rPr>
                <w:rFonts w:ascii="Century Gothic" w:eastAsia="Times New Roman" w:hAnsi="Century Gothic" w:cs="Times New Roman"/>
                <w:color w:val="000000"/>
                <w:sz w:val="20"/>
                <w:szCs w:val="20"/>
                <w:lang w:eastAsia="es-SV"/>
              </w:rPr>
              <w:t>Atender en un 100 % las demandas presentadas a través de denuncia, oficio y aviso</w:t>
            </w:r>
          </w:p>
          <w:p w:rsidR="00F57110" w:rsidRPr="00F82FAA" w:rsidRDefault="00F57110" w:rsidP="00C37F68">
            <w:pPr>
              <w:spacing w:line="276" w:lineRule="auto"/>
              <w:rPr>
                <w:rFonts w:ascii="Century Gothic" w:hAnsi="Century Gothic"/>
                <w:b/>
                <w:color w:val="F79646" w:themeColor="accent6"/>
                <w:sz w:val="20"/>
                <w:szCs w:val="20"/>
              </w:rPr>
            </w:pPr>
          </w:p>
          <w:p w:rsidR="00F57110" w:rsidRPr="00F82FAA" w:rsidRDefault="00F57110" w:rsidP="00C37F68">
            <w:pPr>
              <w:spacing w:line="276" w:lineRule="auto"/>
              <w:rPr>
                <w:rFonts w:ascii="Century Gothic" w:hAnsi="Century Gothic"/>
                <w:b/>
                <w:sz w:val="20"/>
                <w:szCs w:val="20"/>
              </w:rPr>
            </w:pPr>
          </w:p>
          <w:p w:rsidR="00F57110" w:rsidRPr="00F82FAA" w:rsidRDefault="00F57110" w:rsidP="00C37F68">
            <w:pPr>
              <w:spacing w:line="276" w:lineRule="auto"/>
              <w:rPr>
                <w:rFonts w:ascii="Century Gothic" w:hAnsi="Century Gothic"/>
                <w:b/>
                <w:sz w:val="20"/>
                <w:szCs w:val="20"/>
              </w:rPr>
            </w:pPr>
          </w:p>
          <w:p w:rsidR="00F57110" w:rsidRPr="00F82FAA" w:rsidRDefault="00F57110" w:rsidP="00C37F68">
            <w:pPr>
              <w:spacing w:line="276" w:lineRule="auto"/>
              <w:jc w:val="both"/>
              <w:rPr>
                <w:rFonts w:ascii="Century Gothic" w:eastAsia="Times New Roman" w:hAnsi="Century Gothic" w:cs="Times New Roman"/>
                <w:color w:val="000000"/>
                <w:sz w:val="20"/>
                <w:szCs w:val="20"/>
                <w:lang w:eastAsia="es-SV"/>
              </w:rPr>
            </w:pPr>
          </w:p>
        </w:tc>
        <w:tc>
          <w:tcPr>
            <w:tcW w:w="925" w:type="dxa"/>
          </w:tcPr>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11</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11</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22</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11</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11</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11</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27</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10</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11</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C00000"/>
                <w:sz w:val="20"/>
                <w:szCs w:val="20"/>
              </w:rPr>
            </w:pPr>
            <w:r w:rsidRPr="00F82FAA">
              <w:rPr>
                <w:rFonts w:ascii="Century Gothic" w:hAnsi="Century Gothic" w:cs="Arial"/>
                <w:b/>
                <w:color w:val="C00000"/>
                <w:sz w:val="20"/>
                <w:szCs w:val="20"/>
              </w:rPr>
              <w:t>TOTAL:  125</w:t>
            </w:r>
          </w:p>
          <w:p w:rsidR="00F57110" w:rsidRPr="00F82FAA" w:rsidRDefault="00F57110" w:rsidP="00C37F68">
            <w:pPr>
              <w:pStyle w:val="Prrafodelista"/>
              <w:spacing w:line="276" w:lineRule="auto"/>
              <w:ind w:left="360"/>
              <w:rPr>
                <w:rFonts w:ascii="Century Gothic" w:hAnsi="Century Gothic"/>
                <w:sz w:val="20"/>
                <w:szCs w:val="20"/>
              </w:rPr>
            </w:pPr>
          </w:p>
        </w:tc>
        <w:tc>
          <w:tcPr>
            <w:tcW w:w="4962" w:type="dxa"/>
          </w:tcPr>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denuncias, oficios y avisos recibidos </w:t>
            </w:r>
            <w:r w:rsidRPr="00F82FAA">
              <w:rPr>
                <w:rFonts w:ascii="Century Gothic" w:hAnsi="Century Gothic" w:cs="Arial"/>
                <w:b/>
                <w:color w:val="FF0000"/>
                <w:sz w:val="20"/>
                <w:szCs w:val="20"/>
              </w:rPr>
              <w:t xml:space="preserve">                                                </w:t>
            </w:r>
            <w:r>
              <w:rPr>
                <w:rFonts w:ascii="Century Gothic" w:hAnsi="Century Gothic" w:cs="Arial"/>
                <w:b/>
                <w:color w:val="FF0000"/>
                <w:sz w:val="20"/>
                <w:szCs w:val="20"/>
              </w:rPr>
              <w:t xml:space="preserve">       </w:t>
            </w:r>
            <w:r w:rsidRPr="00F82FAA">
              <w:rPr>
                <w:rFonts w:ascii="Century Gothic" w:hAnsi="Century Gothic" w:cs="Arial"/>
                <w:b/>
                <w:color w:val="FF0000"/>
                <w:sz w:val="20"/>
                <w:szCs w:val="20"/>
              </w:rPr>
              <w:t xml:space="preserve">  </w:t>
            </w:r>
            <w:r w:rsidRPr="00F82FAA">
              <w:rPr>
                <w:rFonts w:ascii="Century Gothic" w:hAnsi="Century Gothic" w:cs="Arial"/>
                <w:b/>
                <w:color w:val="DA00DA"/>
                <w:sz w:val="20"/>
                <w:szCs w:val="20"/>
              </w:rPr>
              <w:t>14</w:t>
            </w:r>
            <w:r w:rsidRPr="00F82FAA">
              <w:rPr>
                <w:rFonts w:ascii="Century Gothic" w:hAnsi="Century Gothic"/>
                <w:color w:val="DA00DA"/>
                <w:sz w:val="20"/>
                <w:szCs w:val="20"/>
              </w:rPr>
              <w:t xml:space="preserve"> </w:t>
            </w:r>
          </w:p>
          <w:p w:rsidR="00F57110" w:rsidRPr="00F82FAA" w:rsidRDefault="00F57110" w:rsidP="00C37F68">
            <w:pPr>
              <w:pStyle w:val="Prrafodelista"/>
              <w:ind w:left="360"/>
              <w:jc w:val="both"/>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color w:val="DA00DA"/>
                <w:sz w:val="20"/>
                <w:szCs w:val="20"/>
              </w:rPr>
            </w:pPr>
            <w:r w:rsidRPr="00F82FAA">
              <w:rPr>
                <w:rFonts w:ascii="Century Gothic" w:hAnsi="Century Gothic"/>
                <w:sz w:val="20"/>
                <w:szCs w:val="20"/>
              </w:rPr>
              <w:t xml:space="preserve">Número de  inspecciones realizadas   </w:t>
            </w:r>
            <w:r>
              <w:rPr>
                <w:rFonts w:ascii="Century Gothic" w:hAnsi="Century Gothic"/>
                <w:sz w:val="20"/>
                <w:szCs w:val="20"/>
              </w:rPr>
              <w:t xml:space="preserve">       </w:t>
            </w:r>
            <w:r w:rsidRPr="00F82FAA">
              <w:rPr>
                <w:rFonts w:ascii="Century Gothic" w:hAnsi="Century Gothic" w:cs="Arial"/>
                <w:b/>
                <w:color w:val="FF0000"/>
                <w:sz w:val="20"/>
                <w:szCs w:val="20"/>
              </w:rPr>
              <w:t xml:space="preserve"> </w:t>
            </w:r>
            <w:r w:rsidRPr="00F82FAA">
              <w:rPr>
                <w:rFonts w:ascii="Century Gothic" w:hAnsi="Century Gothic" w:cs="Arial"/>
                <w:b/>
                <w:color w:val="DA00DA"/>
                <w:sz w:val="20"/>
                <w:szCs w:val="20"/>
              </w:rPr>
              <w:t>12</w:t>
            </w:r>
          </w:p>
          <w:p w:rsidR="00F57110" w:rsidRPr="00F82FAA" w:rsidRDefault="00F57110" w:rsidP="00C37F68">
            <w:pPr>
              <w:pStyle w:val="Prrafodelista"/>
              <w:jc w:val="both"/>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acuerdos determinados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24</w:t>
            </w:r>
          </w:p>
          <w:p w:rsidR="00F57110" w:rsidRPr="00F82FAA" w:rsidRDefault="00F57110" w:rsidP="00C37F68">
            <w:pPr>
              <w:pStyle w:val="Prrafodelista"/>
              <w:ind w:left="360"/>
              <w:jc w:val="both"/>
              <w:rPr>
                <w:rFonts w:ascii="Century Gothic" w:hAnsi="Century Gothic" w:cs="Arial"/>
                <w:b/>
                <w:color w:val="FF0000"/>
                <w:sz w:val="20"/>
                <w:szCs w:val="20"/>
              </w:rPr>
            </w:pPr>
          </w:p>
          <w:p w:rsidR="00F57110" w:rsidRPr="00F82FAA" w:rsidRDefault="00F57110" w:rsidP="00370B07">
            <w:pPr>
              <w:pStyle w:val="Prrafodelista"/>
              <w:numPr>
                <w:ilvl w:val="0"/>
                <w:numId w:val="12"/>
              </w:numPr>
              <w:jc w:val="both"/>
              <w:rPr>
                <w:rFonts w:ascii="Century Gothic" w:hAnsi="Century Gothic"/>
                <w:sz w:val="20"/>
                <w:szCs w:val="20"/>
              </w:rPr>
            </w:pPr>
            <w:r w:rsidRPr="00F82FAA">
              <w:rPr>
                <w:rFonts w:ascii="Century Gothic" w:hAnsi="Century Gothic"/>
                <w:sz w:val="20"/>
                <w:szCs w:val="20"/>
              </w:rPr>
              <w:t xml:space="preserve">Número de resoluciones elaboradas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11</w:t>
            </w:r>
          </w:p>
          <w:p w:rsidR="00F57110" w:rsidRPr="00F82FAA" w:rsidRDefault="00F57110" w:rsidP="00C37F68">
            <w:pPr>
              <w:pStyle w:val="Prrafodelista"/>
              <w:ind w:left="360"/>
              <w:jc w:val="both"/>
              <w:rPr>
                <w:rFonts w:ascii="Century Gothic" w:hAnsi="Century Gothic"/>
                <w:sz w:val="20"/>
                <w:szCs w:val="20"/>
              </w:rPr>
            </w:pPr>
          </w:p>
          <w:p w:rsidR="00F57110" w:rsidRPr="00F82FAA" w:rsidRDefault="00F57110" w:rsidP="00370B07">
            <w:pPr>
              <w:pStyle w:val="Prrafodelista"/>
              <w:numPr>
                <w:ilvl w:val="0"/>
                <w:numId w:val="10"/>
              </w:numPr>
              <w:jc w:val="both"/>
              <w:rPr>
                <w:rFonts w:ascii="Century Gothic" w:hAnsi="Century Gothic"/>
                <w:sz w:val="20"/>
                <w:szCs w:val="20"/>
              </w:rPr>
            </w:pPr>
            <w:r w:rsidRPr="00F82FAA">
              <w:rPr>
                <w:rFonts w:ascii="Century Gothic" w:hAnsi="Century Gothic"/>
                <w:sz w:val="20"/>
                <w:szCs w:val="20"/>
              </w:rPr>
              <w:t xml:space="preserve">Número de resoluciones notificadas </w:t>
            </w:r>
            <w:r w:rsidRPr="00F82FAA">
              <w:rPr>
                <w:rFonts w:ascii="Century Gothic" w:hAnsi="Century Gothic" w:cs="Arial"/>
                <w:b/>
                <w:color w:val="FF0000"/>
                <w:sz w:val="20"/>
                <w:szCs w:val="20"/>
              </w:rPr>
              <w:t xml:space="preserve">   </w:t>
            </w:r>
            <w:r>
              <w:rPr>
                <w:rFonts w:ascii="Century Gothic" w:hAnsi="Century Gothic" w:cs="Arial"/>
                <w:b/>
                <w:color w:val="FF0000"/>
                <w:sz w:val="20"/>
                <w:szCs w:val="20"/>
              </w:rPr>
              <w:t xml:space="preserve">       </w:t>
            </w:r>
            <w:r w:rsidRPr="00F82FAA">
              <w:rPr>
                <w:rFonts w:ascii="Century Gothic" w:hAnsi="Century Gothic" w:cs="Arial"/>
                <w:b/>
                <w:color w:val="FF0000"/>
                <w:sz w:val="20"/>
                <w:szCs w:val="20"/>
              </w:rPr>
              <w:t xml:space="preserve"> </w:t>
            </w:r>
            <w:r w:rsidRPr="00F82FAA">
              <w:rPr>
                <w:rFonts w:ascii="Century Gothic" w:hAnsi="Century Gothic" w:cs="Arial"/>
                <w:b/>
                <w:color w:val="DA00DA"/>
                <w:sz w:val="20"/>
                <w:szCs w:val="20"/>
              </w:rPr>
              <w:t>21</w:t>
            </w:r>
          </w:p>
          <w:p w:rsidR="00F57110" w:rsidRPr="00F82FAA" w:rsidRDefault="00F57110" w:rsidP="00C37F68">
            <w:pPr>
              <w:pStyle w:val="Prrafodelista"/>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actividades de registro de expedientes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14</w:t>
            </w:r>
          </w:p>
          <w:p w:rsidR="00F57110" w:rsidRPr="00F82FAA" w:rsidRDefault="00F57110" w:rsidP="00C37F68">
            <w:pPr>
              <w:pStyle w:val="Prrafodelista"/>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declaraciones de testigos y entrevistas de caso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29</w:t>
            </w:r>
          </w:p>
          <w:p w:rsidR="00F57110" w:rsidRPr="00F82FAA" w:rsidRDefault="00F57110" w:rsidP="00C37F68">
            <w:pPr>
              <w:pStyle w:val="Prrafodelista"/>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casos cerrados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22</w:t>
            </w:r>
            <w:r w:rsidRPr="00F82FAA">
              <w:rPr>
                <w:rFonts w:ascii="Century Gothic" w:hAnsi="Century Gothic"/>
                <w:sz w:val="20"/>
                <w:szCs w:val="20"/>
              </w:rPr>
              <w:t xml:space="preserve">                                            </w:t>
            </w:r>
          </w:p>
          <w:p w:rsidR="00F57110" w:rsidRPr="00F82FAA" w:rsidRDefault="00F57110" w:rsidP="00C37F68">
            <w:pPr>
              <w:pStyle w:val="Prrafodelista"/>
              <w:rPr>
                <w:rFonts w:ascii="Century Gothic" w:hAnsi="Century Gothic"/>
                <w:sz w:val="20"/>
                <w:szCs w:val="20"/>
              </w:rPr>
            </w:pPr>
          </w:p>
          <w:p w:rsidR="00F57110"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Número de informes técnicos elaborados</w:t>
            </w:r>
            <w:r>
              <w:rPr>
                <w:rFonts w:ascii="Century Gothic" w:hAnsi="Century Gothic"/>
                <w:sz w:val="20"/>
                <w:szCs w:val="20"/>
              </w:rPr>
              <w:t xml:space="preserve">  </w:t>
            </w:r>
            <w:r w:rsidRPr="00F82FAA">
              <w:rPr>
                <w:rFonts w:ascii="Century Gothic" w:hAnsi="Century Gothic" w:cs="Arial"/>
                <w:b/>
                <w:color w:val="DA00DA"/>
                <w:sz w:val="20"/>
                <w:szCs w:val="20"/>
              </w:rPr>
              <w:t>14</w:t>
            </w:r>
          </w:p>
          <w:p w:rsidR="00F57110" w:rsidRPr="00F82FAA" w:rsidRDefault="00F57110" w:rsidP="00C37F68">
            <w:pPr>
              <w:pStyle w:val="Prrafodelista"/>
              <w:rPr>
                <w:rFonts w:ascii="Century Gothic" w:hAnsi="Century Gothic"/>
                <w:sz w:val="20"/>
                <w:szCs w:val="20"/>
              </w:rPr>
            </w:pPr>
          </w:p>
          <w:p w:rsidR="00F57110" w:rsidRPr="00F82FAA" w:rsidRDefault="00F57110" w:rsidP="00C37F68">
            <w:pPr>
              <w:jc w:val="center"/>
              <w:rPr>
                <w:rFonts w:ascii="Century Gothic" w:hAnsi="Century Gothic" w:cs="Arial"/>
                <w:b/>
                <w:color w:val="C00000"/>
                <w:sz w:val="20"/>
                <w:szCs w:val="20"/>
              </w:rPr>
            </w:pPr>
            <w:r w:rsidRPr="00F82FAA">
              <w:rPr>
                <w:rFonts w:ascii="Century Gothic" w:hAnsi="Century Gothic" w:cs="Arial"/>
                <w:b/>
                <w:color w:val="C00000"/>
                <w:sz w:val="20"/>
                <w:szCs w:val="20"/>
              </w:rPr>
              <w:t xml:space="preserve">TOTAL:  </w:t>
            </w:r>
            <w:r>
              <w:rPr>
                <w:rFonts w:ascii="Century Gothic" w:hAnsi="Century Gothic" w:cs="Arial"/>
                <w:b/>
                <w:color w:val="C00000"/>
                <w:sz w:val="20"/>
                <w:szCs w:val="20"/>
              </w:rPr>
              <w:t>161</w:t>
            </w:r>
          </w:p>
          <w:p w:rsidR="00F57110" w:rsidRPr="00F82FAA" w:rsidRDefault="00F57110" w:rsidP="00C37F68">
            <w:pPr>
              <w:pStyle w:val="Prrafodelista"/>
              <w:ind w:left="360"/>
              <w:jc w:val="both"/>
              <w:rPr>
                <w:rFonts w:ascii="Century Gothic" w:hAnsi="Century Gothic"/>
                <w:sz w:val="20"/>
                <w:szCs w:val="20"/>
              </w:rPr>
            </w:pPr>
          </w:p>
        </w:tc>
        <w:tc>
          <w:tcPr>
            <w:tcW w:w="1563" w:type="dxa"/>
          </w:tcPr>
          <w:p w:rsidR="00F57110" w:rsidRDefault="00F57110" w:rsidP="00C37F68">
            <w:pPr>
              <w:jc w:val="center"/>
              <w:rPr>
                <w:rFonts w:ascii="Century Gothic" w:hAnsi="Century Gothic" w:cs="Arial"/>
                <w:b/>
                <w:sz w:val="20"/>
                <w:szCs w:val="20"/>
              </w:rPr>
            </w:pPr>
            <w:r>
              <w:rPr>
                <w:rFonts w:ascii="Century Gothic" w:hAnsi="Century Gothic" w:cs="Arial"/>
                <w:b/>
                <w:sz w:val="20"/>
                <w:szCs w:val="20"/>
              </w:rPr>
              <w:t>127</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109</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109</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100</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190</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127</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107</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220</w:t>
            </w:r>
          </w:p>
          <w:p w:rsidR="00F57110" w:rsidRDefault="00F57110" w:rsidP="00C37F68">
            <w:pPr>
              <w:jc w:val="center"/>
              <w:rPr>
                <w:rFonts w:ascii="Century Gothic" w:hAnsi="Century Gothic" w:cs="Arial"/>
                <w:b/>
                <w:sz w:val="20"/>
                <w:szCs w:val="20"/>
              </w:rPr>
            </w:pPr>
          </w:p>
          <w:p w:rsidR="00F57110" w:rsidRDefault="00F57110" w:rsidP="00C37F68">
            <w:pPr>
              <w:jc w:val="center"/>
              <w:rPr>
                <w:rFonts w:ascii="Century Gothic" w:hAnsi="Century Gothic" w:cs="Arial"/>
                <w:b/>
                <w:sz w:val="20"/>
                <w:szCs w:val="20"/>
              </w:rPr>
            </w:pPr>
            <w:r>
              <w:rPr>
                <w:rFonts w:ascii="Century Gothic" w:hAnsi="Century Gothic" w:cs="Arial"/>
                <w:b/>
                <w:sz w:val="20"/>
                <w:szCs w:val="20"/>
              </w:rPr>
              <w:t>127</w:t>
            </w:r>
          </w:p>
          <w:p w:rsidR="00F57110" w:rsidRDefault="00F57110" w:rsidP="00C37F68">
            <w:pPr>
              <w:jc w:val="center"/>
              <w:rPr>
                <w:rFonts w:ascii="Century Gothic" w:hAnsi="Century Gothic" w:cs="Arial"/>
                <w:b/>
                <w:sz w:val="20"/>
                <w:szCs w:val="20"/>
              </w:rPr>
            </w:pPr>
          </w:p>
          <w:p w:rsidR="00F57110" w:rsidRPr="005E4248" w:rsidRDefault="00F57110" w:rsidP="00C37F68">
            <w:pPr>
              <w:jc w:val="center"/>
              <w:rPr>
                <w:rFonts w:ascii="Century Gothic" w:hAnsi="Century Gothic" w:cs="Arial"/>
                <w:b/>
                <w:color w:val="C00000"/>
                <w:sz w:val="20"/>
                <w:szCs w:val="20"/>
              </w:rPr>
            </w:pPr>
            <w:r w:rsidRPr="005E4248">
              <w:rPr>
                <w:rFonts w:ascii="Century Gothic" w:hAnsi="Century Gothic" w:cs="Arial"/>
                <w:b/>
                <w:color w:val="C00000"/>
                <w:sz w:val="20"/>
                <w:szCs w:val="20"/>
              </w:rPr>
              <w:t>128</w:t>
            </w:r>
          </w:p>
          <w:p w:rsidR="00F57110" w:rsidRPr="00F82FAA" w:rsidRDefault="00F57110" w:rsidP="00C37F68">
            <w:pPr>
              <w:jc w:val="center"/>
              <w:rPr>
                <w:rFonts w:ascii="Century Gothic" w:hAnsi="Century Gothic" w:cs="Arial"/>
                <w:b/>
                <w:sz w:val="20"/>
                <w:szCs w:val="20"/>
              </w:rPr>
            </w:pPr>
          </w:p>
        </w:tc>
      </w:tr>
    </w:tbl>
    <w:p w:rsidR="00F57110" w:rsidRDefault="00F57110" w:rsidP="00F57110">
      <w:pPr>
        <w:rPr>
          <w:rFonts w:ascii="Century Gothic" w:hAnsi="Century Gothic"/>
          <w:b/>
          <w:sz w:val="24"/>
          <w:szCs w:val="24"/>
          <w:u w:val="single"/>
        </w:rPr>
      </w:pPr>
    </w:p>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p>
    <w:p w:rsidR="00F57110" w:rsidRPr="00E54726" w:rsidRDefault="00F57110" w:rsidP="00F57110">
      <w:pPr>
        <w:jc w:val="center"/>
        <w:rPr>
          <w:rFonts w:ascii="Century Gothic" w:eastAsia="Arial Unicode MS" w:hAnsi="Century Gothic" w:cs="Arial Unicode MS"/>
          <w:b/>
          <w:sz w:val="24"/>
          <w:szCs w:val="24"/>
        </w:rPr>
      </w:pPr>
      <w:r>
        <w:rPr>
          <w:rFonts w:ascii="Century Gothic" w:eastAsia="Arial Unicode MS" w:hAnsi="Century Gothic" w:cs="Arial Unicode MS"/>
          <w:b/>
          <w:sz w:val="24"/>
          <w:szCs w:val="24"/>
        </w:rPr>
        <w:t>PROGRAMA 4</w:t>
      </w:r>
      <w:r w:rsidRPr="00E54726">
        <w:rPr>
          <w:rFonts w:ascii="Century Gothic" w:eastAsia="Arial Unicode MS" w:hAnsi="Century Gothic" w:cs="Arial Unicode MS"/>
          <w:b/>
          <w:sz w:val="24"/>
          <w:szCs w:val="24"/>
        </w:rPr>
        <w:t>: ACTIVIDADES DE CAPACITACIÓN DEL RECURSO EXTERNO</w:t>
      </w:r>
    </w:p>
    <w:tbl>
      <w:tblPr>
        <w:tblStyle w:val="Tablaconcuadrcula"/>
        <w:tblW w:w="0" w:type="auto"/>
        <w:jc w:val="center"/>
        <w:tblLayout w:type="fixed"/>
        <w:tblLook w:val="0220" w:firstRow="1" w:lastRow="0" w:firstColumn="0" w:lastColumn="0" w:noHBand="1" w:noVBand="0"/>
      </w:tblPr>
      <w:tblGrid>
        <w:gridCol w:w="1951"/>
        <w:gridCol w:w="1701"/>
        <w:gridCol w:w="992"/>
        <w:gridCol w:w="4962"/>
        <w:gridCol w:w="1563"/>
      </w:tblGrid>
      <w:tr w:rsidR="00F57110" w:rsidRPr="00D61641" w:rsidTr="00C37F68">
        <w:trPr>
          <w:trHeight w:val="566"/>
          <w:jc w:val="center"/>
        </w:trPr>
        <w:tc>
          <w:tcPr>
            <w:tcW w:w="4644" w:type="dxa"/>
            <w:gridSpan w:val="3"/>
            <w:vAlign w:val="center"/>
          </w:tcPr>
          <w:p w:rsidR="00F57110" w:rsidRPr="00E54726" w:rsidRDefault="00F57110" w:rsidP="00C37F68">
            <w:pPr>
              <w:jc w:val="center"/>
              <w:rPr>
                <w:rFonts w:ascii="Century Gothic" w:hAnsi="Century Gothic"/>
                <w:b/>
                <w:lang w:val="en-US"/>
              </w:rPr>
            </w:pPr>
            <w:r w:rsidRPr="00E54726">
              <w:rPr>
                <w:rFonts w:ascii="Century Gothic" w:hAnsi="Century Gothic"/>
                <w:b/>
                <w:lang w:val="en-US"/>
              </w:rPr>
              <w:t>P L A N I F I C A D O</w:t>
            </w:r>
          </w:p>
        </w:tc>
        <w:tc>
          <w:tcPr>
            <w:tcW w:w="6525" w:type="dxa"/>
            <w:gridSpan w:val="2"/>
            <w:vAlign w:val="center"/>
          </w:tcPr>
          <w:p w:rsidR="00F57110" w:rsidRPr="00E54726" w:rsidRDefault="00F57110" w:rsidP="00C37F68">
            <w:pPr>
              <w:jc w:val="center"/>
              <w:rPr>
                <w:rFonts w:ascii="Century Gothic" w:hAnsi="Century Gothic"/>
                <w:b/>
                <w:lang w:val="en-US"/>
              </w:rPr>
            </w:pPr>
            <w:r w:rsidRPr="00E54726">
              <w:rPr>
                <w:rFonts w:ascii="Century Gothic" w:hAnsi="Century Gothic"/>
                <w:b/>
                <w:lang w:val="en-US"/>
              </w:rPr>
              <w:t>E J E C U T A D O</w:t>
            </w:r>
          </w:p>
        </w:tc>
      </w:tr>
      <w:tr w:rsidR="00F57110" w:rsidRPr="00D61641" w:rsidTr="00C37F68">
        <w:trPr>
          <w:trHeight w:val="701"/>
          <w:jc w:val="center"/>
        </w:trPr>
        <w:tc>
          <w:tcPr>
            <w:tcW w:w="1951" w:type="dxa"/>
            <w:shd w:val="clear" w:color="auto" w:fill="F2F2F2" w:themeFill="background1" w:themeFillShade="F2"/>
            <w:vAlign w:val="center"/>
          </w:tcPr>
          <w:p w:rsidR="00F57110" w:rsidRPr="00E54726" w:rsidRDefault="00F57110" w:rsidP="00C37F68">
            <w:pPr>
              <w:jc w:val="center"/>
              <w:rPr>
                <w:rFonts w:ascii="Century Gothic" w:hAnsi="Century Gothic"/>
                <w:b/>
                <w:lang w:val="en-US"/>
              </w:rPr>
            </w:pPr>
            <w:r w:rsidRPr="00E54726">
              <w:rPr>
                <w:rFonts w:ascii="Century Gothic" w:hAnsi="Century Gothic"/>
                <w:b/>
                <w:lang w:val="en-US"/>
              </w:rPr>
              <w:t>OBJETIVOS</w:t>
            </w:r>
          </w:p>
        </w:tc>
        <w:tc>
          <w:tcPr>
            <w:tcW w:w="1701" w:type="dxa"/>
            <w:shd w:val="clear" w:color="auto" w:fill="F2F2F2" w:themeFill="background1" w:themeFillShade="F2"/>
            <w:vAlign w:val="center"/>
          </w:tcPr>
          <w:p w:rsidR="00F57110" w:rsidRPr="00E54726" w:rsidRDefault="00F57110" w:rsidP="00C37F68">
            <w:pPr>
              <w:jc w:val="center"/>
              <w:rPr>
                <w:rFonts w:ascii="Century Gothic" w:hAnsi="Century Gothic"/>
                <w:b/>
                <w:lang w:val="en-US"/>
              </w:rPr>
            </w:pPr>
            <w:r w:rsidRPr="00E54726">
              <w:rPr>
                <w:rFonts w:ascii="Century Gothic" w:hAnsi="Century Gothic"/>
                <w:b/>
                <w:lang w:val="en-US"/>
              </w:rPr>
              <w:t>METAS  ANUALES</w:t>
            </w:r>
          </w:p>
        </w:tc>
        <w:tc>
          <w:tcPr>
            <w:tcW w:w="992" w:type="dxa"/>
            <w:shd w:val="clear" w:color="auto" w:fill="F2F2F2" w:themeFill="background1" w:themeFillShade="F2"/>
            <w:vAlign w:val="center"/>
          </w:tcPr>
          <w:p w:rsidR="00F57110" w:rsidRPr="00E54726" w:rsidRDefault="00F57110" w:rsidP="00C37F68">
            <w:pPr>
              <w:jc w:val="center"/>
              <w:rPr>
                <w:rFonts w:ascii="Century Gothic" w:hAnsi="Century Gothic"/>
                <w:b/>
                <w:sz w:val="18"/>
                <w:szCs w:val="18"/>
                <w:lang w:val="en-US"/>
              </w:rPr>
            </w:pPr>
            <w:r w:rsidRPr="00E54726">
              <w:rPr>
                <w:rFonts w:ascii="Century Gothic" w:hAnsi="Century Gothic"/>
                <w:b/>
                <w:sz w:val="18"/>
                <w:szCs w:val="18"/>
                <w:lang w:val="en-US"/>
              </w:rPr>
              <w:t>METAS PERIODO (CANTIDAD)</w:t>
            </w:r>
          </w:p>
        </w:tc>
        <w:tc>
          <w:tcPr>
            <w:tcW w:w="4962" w:type="dxa"/>
            <w:shd w:val="clear" w:color="auto" w:fill="F2F2F2" w:themeFill="background1" w:themeFillShade="F2"/>
            <w:vAlign w:val="center"/>
          </w:tcPr>
          <w:p w:rsidR="00F57110" w:rsidRPr="00E54726" w:rsidRDefault="00F57110" w:rsidP="00C37F68">
            <w:pPr>
              <w:jc w:val="center"/>
              <w:rPr>
                <w:rFonts w:ascii="Century Gothic" w:hAnsi="Century Gothic"/>
                <w:b/>
              </w:rPr>
            </w:pPr>
            <w:r w:rsidRPr="00E54726">
              <w:rPr>
                <w:rFonts w:ascii="Century Gothic" w:hAnsi="Century Gothic"/>
                <w:b/>
              </w:rPr>
              <w:t>METAS/INDICADORES</w:t>
            </w:r>
          </w:p>
          <w:p w:rsidR="00F57110" w:rsidRPr="00E54726" w:rsidRDefault="00F57110" w:rsidP="00C37F68">
            <w:pPr>
              <w:jc w:val="center"/>
              <w:rPr>
                <w:rFonts w:ascii="Century Gothic" w:hAnsi="Century Gothic"/>
                <w:b/>
              </w:rPr>
            </w:pPr>
            <w:r w:rsidRPr="00E54726">
              <w:rPr>
                <w:rFonts w:ascii="Century Gothic" w:hAnsi="Century Gothic"/>
                <w:b/>
              </w:rPr>
              <w:t>CUMPLIDAS EN EL PERIODO</w:t>
            </w:r>
          </w:p>
        </w:tc>
        <w:tc>
          <w:tcPr>
            <w:tcW w:w="1563" w:type="dxa"/>
            <w:shd w:val="clear" w:color="auto" w:fill="F2F2F2" w:themeFill="background1" w:themeFillShade="F2"/>
            <w:vAlign w:val="center"/>
          </w:tcPr>
          <w:p w:rsidR="00F57110" w:rsidRPr="00E54726" w:rsidRDefault="00F57110" w:rsidP="00C37F68">
            <w:pPr>
              <w:jc w:val="center"/>
              <w:rPr>
                <w:rFonts w:ascii="Century Gothic" w:hAnsi="Century Gothic"/>
                <w:b/>
                <w:sz w:val="18"/>
                <w:szCs w:val="18"/>
                <w:lang w:val="en-US"/>
              </w:rPr>
            </w:pPr>
            <w:r w:rsidRPr="00E54726">
              <w:rPr>
                <w:rFonts w:ascii="Century Gothic" w:hAnsi="Century Gothic"/>
                <w:b/>
                <w:sz w:val="18"/>
                <w:szCs w:val="18"/>
                <w:lang w:val="en-US"/>
              </w:rPr>
              <w:t>% CUMPLIMIENTO</w:t>
            </w:r>
          </w:p>
        </w:tc>
      </w:tr>
      <w:tr w:rsidR="00F57110" w:rsidRPr="00D61641" w:rsidTr="00C37F68">
        <w:trPr>
          <w:jc w:val="center"/>
        </w:trPr>
        <w:tc>
          <w:tcPr>
            <w:tcW w:w="1951" w:type="dxa"/>
          </w:tcPr>
          <w:p w:rsidR="00F57110" w:rsidRPr="00F82FAA" w:rsidRDefault="00F57110" w:rsidP="00C37F68">
            <w:pPr>
              <w:jc w:val="center"/>
              <w:rPr>
                <w:rFonts w:ascii="Century Gothic" w:hAnsi="Century Gothic"/>
                <w:sz w:val="20"/>
                <w:szCs w:val="20"/>
              </w:rPr>
            </w:pPr>
            <w:r w:rsidRPr="00F82FAA">
              <w:rPr>
                <w:rFonts w:ascii="Century Gothic" w:hAnsi="Century Gothic"/>
                <w:sz w:val="20"/>
                <w:szCs w:val="20"/>
              </w:rPr>
              <w:t>Informar sobre los aspectos legales que rigen el ejercicio de la profesión,  a  estudiantes y egresados de las carreras de enfermería</w:t>
            </w: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r w:rsidRPr="00F82FAA">
              <w:rPr>
                <w:rFonts w:ascii="Century Gothic" w:hAnsi="Century Gothic"/>
                <w:sz w:val="20"/>
                <w:szCs w:val="20"/>
              </w:rPr>
              <w:t>Informar sobre los aspectos legales que rigen el ejercicio de la profesión, a los profesionales de Enfermería autorizados</w:t>
            </w: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sz w:val="20"/>
                <w:szCs w:val="20"/>
              </w:rPr>
            </w:pPr>
          </w:p>
          <w:p w:rsidR="00F57110" w:rsidRPr="00F82FAA" w:rsidRDefault="00F57110" w:rsidP="00C37F68">
            <w:pPr>
              <w:jc w:val="center"/>
              <w:rPr>
                <w:rFonts w:ascii="Century Gothic" w:hAnsi="Century Gothic"/>
                <w:b/>
                <w:sz w:val="20"/>
                <w:szCs w:val="20"/>
                <w:u w:val="single"/>
              </w:rPr>
            </w:pPr>
          </w:p>
          <w:p w:rsidR="00F57110" w:rsidRPr="00F82FAA" w:rsidRDefault="00F57110" w:rsidP="00C37F68">
            <w:pPr>
              <w:jc w:val="center"/>
              <w:rPr>
                <w:rFonts w:ascii="Century Gothic" w:hAnsi="Century Gothic"/>
                <w:b/>
                <w:sz w:val="20"/>
                <w:szCs w:val="20"/>
              </w:rPr>
            </w:pPr>
          </w:p>
        </w:tc>
        <w:tc>
          <w:tcPr>
            <w:tcW w:w="1701" w:type="dxa"/>
          </w:tcPr>
          <w:p w:rsidR="00F57110" w:rsidRPr="00F82FAA" w:rsidRDefault="00F57110" w:rsidP="00C37F68">
            <w:pPr>
              <w:jc w:val="both"/>
              <w:rPr>
                <w:rFonts w:ascii="Century Gothic" w:hAnsi="Century Gothic"/>
                <w:sz w:val="20"/>
                <w:szCs w:val="20"/>
              </w:rPr>
            </w:pPr>
            <w:r w:rsidRPr="00F82FAA">
              <w:rPr>
                <w:rFonts w:ascii="Century Gothic" w:hAnsi="Century Gothic"/>
                <w:sz w:val="20"/>
                <w:szCs w:val="20"/>
              </w:rPr>
              <w:t>Desarrollar en un 100 % las actividades encaminadas a fortalecer la actualización en cuanto a normativas legales del ejercicio profesional</w:t>
            </w:r>
          </w:p>
          <w:p w:rsidR="00F57110" w:rsidRPr="00F82FAA" w:rsidRDefault="00F57110" w:rsidP="00C37F68">
            <w:pPr>
              <w:jc w:val="both"/>
              <w:rPr>
                <w:rFonts w:ascii="Century Gothic" w:hAnsi="Century Gothic"/>
                <w:sz w:val="20"/>
                <w:szCs w:val="20"/>
              </w:rPr>
            </w:pPr>
          </w:p>
          <w:p w:rsidR="00F57110" w:rsidRPr="00F82FAA" w:rsidRDefault="00F57110" w:rsidP="00C37F68">
            <w:pPr>
              <w:jc w:val="both"/>
              <w:rPr>
                <w:rFonts w:ascii="Century Gothic" w:hAnsi="Century Gothic"/>
                <w:sz w:val="20"/>
                <w:szCs w:val="20"/>
              </w:rPr>
            </w:pPr>
          </w:p>
          <w:p w:rsidR="00F57110" w:rsidRPr="00F82FAA" w:rsidRDefault="00F57110" w:rsidP="00C37F68">
            <w:pPr>
              <w:jc w:val="both"/>
              <w:rPr>
                <w:rFonts w:ascii="Century Gothic" w:hAnsi="Century Gothic"/>
                <w:sz w:val="20"/>
                <w:szCs w:val="20"/>
              </w:rPr>
            </w:pPr>
          </w:p>
          <w:p w:rsidR="00F57110" w:rsidRPr="00F82FAA" w:rsidRDefault="00F57110" w:rsidP="00C37F68">
            <w:pPr>
              <w:jc w:val="both"/>
              <w:rPr>
                <w:rFonts w:ascii="Century Gothic" w:hAnsi="Century Gothic"/>
                <w:sz w:val="20"/>
                <w:szCs w:val="20"/>
              </w:rPr>
            </w:pPr>
          </w:p>
          <w:p w:rsidR="00F57110" w:rsidRPr="00F82FAA" w:rsidRDefault="00F57110" w:rsidP="00C37F68">
            <w:pPr>
              <w:jc w:val="both"/>
              <w:rPr>
                <w:rFonts w:ascii="Century Gothic" w:hAnsi="Century Gothic"/>
                <w:sz w:val="20"/>
                <w:szCs w:val="20"/>
              </w:rPr>
            </w:pPr>
          </w:p>
          <w:p w:rsidR="00F57110" w:rsidRPr="00F82FAA" w:rsidRDefault="00F57110" w:rsidP="00C37F68">
            <w:pPr>
              <w:jc w:val="both"/>
              <w:rPr>
                <w:rFonts w:ascii="Century Gothic" w:hAnsi="Century Gothic"/>
                <w:sz w:val="20"/>
                <w:szCs w:val="20"/>
              </w:rPr>
            </w:pPr>
          </w:p>
          <w:p w:rsidR="00F57110" w:rsidRPr="00F82FAA" w:rsidRDefault="00F57110" w:rsidP="00C37F68">
            <w:pPr>
              <w:jc w:val="both"/>
              <w:rPr>
                <w:rFonts w:ascii="Century Gothic" w:hAnsi="Century Gothic"/>
                <w:sz w:val="20"/>
                <w:szCs w:val="20"/>
              </w:rPr>
            </w:pPr>
          </w:p>
          <w:p w:rsidR="00F57110" w:rsidRPr="00F82FAA" w:rsidRDefault="00F57110" w:rsidP="00C37F68">
            <w:pPr>
              <w:jc w:val="both"/>
              <w:rPr>
                <w:rFonts w:ascii="Century Gothic" w:hAnsi="Century Gothic"/>
                <w:sz w:val="20"/>
                <w:szCs w:val="20"/>
              </w:rPr>
            </w:pPr>
            <w:r w:rsidRPr="00F82FAA">
              <w:rPr>
                <w:rFonts w:ascii="Century Gothic" w:hAnsi="Century Gothic"/>
                <w:sz w:val="20"/>
                <w:szCs w:val="20"/>
              </w:rPr>
              <w:t>Atender en un 100 % las solicitudes de capacitación hechas por los profesionales, en relación al desarrollo  de contenidos específicos de legislación en salud</w:t>
            </w:r>
          </w:p>
          <w:p w:rsidR="00F57110" w:rsidRPr="00F82FAA" w:rsidRDefault="00F57110" w:rsidP="00C37F68">
            <w:pPr>
              <w:jc w:val="both"/>
              <w:rPr>
                <w:rFonts w:ascii="Century Gothic" w:hAnsi="Century Gothic"/>
                <w:sz w:val="20"/>
                <w:szCs w:val="20"/>
              </w:rPr>
            </w:pPr>
          </w:p>
          <w:p w:rsidR="00F57110" w:rsidRPr="00F82FAA" w:rsidRDefault="00F57110" w:rsidP="00C37F68">
            <w:pPr>
              <w:jc w:val="both"/>
              <w:rPr>
                <w:rFonts w:ascii="Century Gothic" w:hAnsi="Century Gothic"/>
                <w:sz w:val="20"/>
                <w:szCs w:val="20"/>
              </w:rPr>
            </w:pPr>
          </w:p>
          <w:p w:rsidR="00F57110" w:rsidRPr="00F82FAA" w:rsidRDefault="00F57110" w:rsidP="00C37F68">
            <w:pPr>
              <w:jc w:val="both"/>
              <w:rPr>
                <w:rFonts w:ascii="Century Gothic" w:hAnsi="Century Gothic"/>
                <w:sz w:val="20"/>
                <w:szCs w:val="20"/>
              </w:rPr>
            </w:pPr>
          </w:p>
          <w:p w:rsidR="00F57110" w:rsidRPr="00F82FAA" w:rsidRDefault="00F57110" w:rsidP="00C37F68">
            <w:pPr>
              <w:jc w:val="center"/>
              <w:rPr>
                <w:rFonts w:ascii="Century Gothic" w:hAnsi="Century Gothic"/>
                <w:b/>
                <w:sz w:val="20"/>
                <w:szCs w:val="20"/>
              </w:rPr>
            </w:pPr>
          </w:p>
        </w:tc>
        <w:tc>
          <w:tcPr>
            <w:tcW w:w="992" w:type="dxa"/>
          </w:tcPr>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2</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w:t>
            </w: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 xml:space="preserve"> </w:t>
            </w: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8</w:t>
            </w:r>
          </w:p>
          <w:p w:rsidR="00F57110"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8</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600</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5</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5</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5</w:t>
            </w:r>
          </w:p>
          <w:p w:rsidR="00F57110"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5</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300</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C00000"/>
                <w:sz w:val="20"/>
                <w:szCs w:val="20"/>
              </w:rPr>
            </w:pPr>
            <w:r w:rsidRPr="00F82FAA">
              <w:rPr>
                <w:rFonts w:ascii="Century Gothic" w:hAnsi="Century Gothic" w:cs="Arial"/>
                <w:b/>
                <w:color w:val="C00000"/>
                <w:sz w:val="20"/>
                <w:szCs w:val="20"/>
              </w:rPr>
              <w:t>TOTAL:</w:t>
            </w:r>
          </w:p>
          <w:p w:rsidR="00F57110" w:rsidRPr="00F82FAA" w:rsidRDefault="00F57110" w:rsidP="00C37F68">
            <w:pPr>
              <w:jc w:val="center"/>
              <w:rPr>
                <w:rFonts w:ascii="Century Gothic" w:hAnsi="Century Gothic" w:cs="Arial"/>
                <w:b/>
                <w:color w:val="C00000"/>
                <w:sz w:val="20"/>
                <w:szCs w:val="20"/>
              </w:rPr>
            </w:pPr>
            <w:r>
              <w:rPr>
                <w:rFonts w:ascii="Century Gothic" w:hAnsi="Century Gothic" w:cs="Arial"/>
                <w:b/>
                <w:color w:val="C00000"/>
                <w:sz w:val="20"/>
                <w:szCs w:val="20"/>
              </w:rPr>
              <w:t>Actividades y presentaciones</w:t>
            </w:r>
          </w:p>
          <w:p w:rsidR="00F57110" w:rsidRPr="00F82FAA" w:rsidRDefault="00F57110" w:rsidP="00C37F68">
            <w:pPr>
              <w:jc w:val="center"/>
              <w:rPr>
                <w:rFonts w:ascii="Century Gothic" w:hAnsi="Century Gothic" w:cs="Arial"/>
                <w:b/>
                <w:color w:val="C00000"/>
                <w:sz w:val="20"/>
                <w:szCs w:val="20"/>
              </w:rPr>
            </w:pPr>
            <w:r>
              <w:rPr>
                <w:rFonts w:ascii="Century Gothic" w:hAnsi="Century Gothic" w:cs="Arial"/>
                <w:b/>
                <w:color w:val="C00000"/>
                <w:sz w:val="20"/>
                <w:szCs w:val="20"/>
              </w:rPr>
              <w:t>41</w:t>
            </w:r>
          </w:p>
          <w:p w:rsidR="00F57110" w:rsidRPr="00F82FAA" w:rsidRDefault="00F57110" w:rsidP="00C37F68">
            <w:pPr>
              <w:jc w:val="center"/>
              <w:rPr>
                <w:rFonts w:ascii="Century Gothic" w:hAnsi="Century Gothic" w:cs="Arial"/>
                <w:b/>
                <w:color w:val="C00000"/>
                <w:sz w:val="20"/>
                <w:szCs w:val="20"/>
              </w:rPr>
            </w:pPr>
            <w:r w:rsidRPr="00F82FAA">
              <w:rPr>
                <w:rFonts w:ascii="Century Gothic" w:hAnsi="Century Gothic" w:cs="Arial"/>
                <w:b/>
                <w:color w:val="C00000"/>
                <w:sz w:val="20"/>
                <w:szCs w:val="20"/>
              </w:rPr>
              <w:t xml:space="preserve">Asistentes: </w:t>
            </w:r>
          </w:p>
          <w:p w:rsidR="00F57110" w:rsidRPr="00F82FAA" w:rsidRDefault="00F57110" w:rsidP="00C37F68">
            <w:pPr>
              <w:jc w:val="center"/>
              <w:rPr>
                <w:rFonts w:ascii="Century Gothic" w:hAnsi="Century Gothic"/>
                <w:sz w:val="20"/>
                <w:szCs w:val="20"/>
              </w:rPr>
            </w:pPr>
            <w:r w:rsidRPr="00F82FAA">
              <w:rPr>
                <w:rFonts w:ascii="Century Gothic" w:hAnsi="Century Gothic" w:cs="Arial"/>
                <w:b/>
                <w:color w:val="C00000"/>
                <w:sz w:val="20"/>
                <w:szCs w:val="20"/>
              </w:rPr>
              <w:t>900</w:t>
            </w:r>
          </w:p>
        </w:tc>
        <w:tc>
          <w:tcPr>
            <w:tcW w:w="4962" w:type="dxa"/>
          </w:tcPr>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Elaboración de programa sobre “Jornada de aspectos ético legales” dirigido a la población de egresados de las carreras de enfermería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2</w:t>
            </w:r>
          </w:p>
          <w:p w:rsidR="00F57110" w:rsidRPr="00F82FAA" w:rsidRDefault="00F57110" w:rsidP="00C37F68">
            <w:pPr>
              <w:pStyle w:val="Prrafodelista"/>
              <w:ind w:left="360"/>
              <w:jc w:val="both"/>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Presentación de programa específico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1</w:t>
            </w:r>
            <w:r w:rsidRPr="00F82FAA">
              <w:rPr>
                <w:rFonts w:ascii="Century Gothic" w:hAnsi="Century Gothic"/>
                <w:sz w:val="20"/>
                <w:szCs w:val="20"/>
              </w:rPr>
              <w:t xml:space="preserve">                                              </w:t>
            </w:r>
          </w:p>
          <w:p w:rsidR="00F57110" w:rsidRPr="00F82FAA" w:rsidRDefault="00F57110" w:rsidP="00C37F68">
            <w:pPr>
              <w:pStyle w:val="Prrafodelista"/>
              <w:jc w:val="both"/>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Aprobación del programa por Junta Directiva                                                   </w:t>
            </w:r>
            <w:r>
              <w:rPr>
                <w:rFonts w:ascii="Century Gothic" w:hAnsi="Century Gothic"/>
                <w:sz w:val="20"/>
                <w:szCs w:val="20"/>
              </w:rPr>
              <w:t xml:space="preserve">     </w:t>
            </w:r>
            <w:r w:rsidRPr="00F82FAA">
              <w:rPr>
                <w:rFonts w:ascii="Century Gothic" w:hAnsi="Century Gothic"/>
                <w:sz w:val="20"/>
                <w:szCs w:val="20"/>
              </w:rPr>
              <w:t xml:space="preserve">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1</w:t>
            </w:r>
            <w:r w:rsidRPr="00F82FAA">
              <w:rPr>
                <w:rFonts w:ascii="Century Gothic" w:hAnsi="Century Gothic"/>
                <w:sz w:val="20"/>
                <w:szCs w:val="20"/>
              </w:rPr>
              <w:t xml:space="preserve">                      </w:t>
            </w:r>
          </w:p>
          <w:p w:rsidR="00F57110" w:rsidRPr="00F82FAA" w:rsidRDefault="00F57110" w:rsidP="00C37F68">
            <w:pPr>
              <w:pStyle w:val="Prrafodelista"/>
              <w:jc w:val="both"/>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reuniones realizadas con representantes de las instituciones formadoras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1</w:t>
            </w:r>
            <w:r w:rsidRPr="00F82FAA">
              <w:rPr>
                <w:rFonts w:ascii="Century Gothic" w:hAnsi="Century Gothic"/>
                <w:sz w:val="20"/>
                <w:szCs w:val="20"/>
              </w:rPr>
              <w:t xml:space="preserve">             </w:t>
            </w:r>
          </w:p>
          <w:p w:rsidR="00F57110" w:rsidRPr="00F82FAA" w:rsidRDefault="00F57110" w:rsidP="00C37F68">
            <w:pPr>
              <w:pStyle w:val="Prrafodelista"/>
              <w:jc w:val="both"/>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elaboración y diseño de presentaciones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10</w:t>
            </w:r>
            <w:r w:rsidRPr="00F82FAA">
              <w:rPr>
                <w:rFonts w:ascii="Century Gothic" w:hAnsi="Century Gothic"/>
                <w:sz w:val="20"/>
                <w:szCs w:val="20"/>
              </w:rPr>
              <w:t xml:space="preserve"> </w:t>
            </w:r>
            <w:r w:rsidRPr="00F82FAA">
              <w:rPr>
                <w:rFonts w:ascii="Century Gothic" w:hAnsi="Century Gothic" w:cs="Arial"/>
                <w:b/>
                <w:color w:val="DA00DA"/>
                <w:sz w:val="20"/>
                <w:szCs w:val="20"/>
              </w:rPr>
              <w:t xml:space="preserve"> </w:t>
            </w:r>
            <w:r w:rsidRPr="00F82FAA">
              <w:rPr>
                <w:rFonts w:ascii="Century Gothic" w:hAnsi="Century Gothic"/>
                <w:sz w:val="20"/>
                <w:szCs w:val="20"/>
              </w:rPr>
              <w:t xml:space="preserve">              </w:t>
            </w:r>
          </w:p>
          <w:p w:rsidR="00F57110" w:rsidRPr="00F82FAA" w:rsidRDefault="00F57110" w:rsidP="00C37F68">
            <w:pPr>
              <w:pStyle w:val="Prrafodelista"/>
              <w:jc w:val="both"/>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Número de capacitaciones impartidas</w:t>
            </w:r>
            <w:r>
              <w:rPr>
                <w:rFonts w:ascii="Century Gothic" w:hAnsi="Century Gothic"/>
                <w:sz w:val="20"/>
                <w:szCs w:val="20"/>
              </w:rPr>
              <w:t xml:space="preserve">       </w:t>
            </w:r>
            <w:r w:rsidRPr="00F82FAA">
              <w:rPr>
                <w:rFonts w:ascii="Century Gothic" w:hAnsi="Century Gothic" w:cs="Arial"/>
                <w:b/>
                <w:color w:val="DA00DA"/>
                <w:sz w:val="20"/>
                <w:szCs w:val="20"/>
              </w:rPr>
              <w:t>10</w:t>
            </w:r>
          </w:p>
          <w:p w:rsidR="00F57110" w:rsidRPr="00F82FAA" w:rsidRDefault="00F57110" w:rsidP="00C37F68">
            <w:pPr>
              <w:pStyle w:val="Prrafodelista"/>
              <w:ind w:left="360"/>
              <w:jc w:val="both"/>
              <w:rPr>
                <w:rFonts w:ascii="Century Gothic" w:hAnsi="Century Gothic"/>
                <w:sz w:val="20"/>
                <w:szCs w:val="20"/>
              </w:rPr>
            </w:pPr>
            <w:r w:rsidRPr="00F82FAA">
              <w:rPr>
                <w:rFonts w:ascii="Century Gothic" w:hAnsi="Century Gothic"/>
                <w:sz w:val="20"/>
                <w:szCs w:val="20"/>
              </w:rPr>
              <w:t xml:space="preserve">                                                                                                        </w:t>
            </w: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asistentes durante las capacitaciones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645</w:t>
            </w:r>
            <w:r w:rsidRPr="00F82FAA">
              <w:rPr>
                <w:rFonts w:ascii="Century Gothic" w:hAnsi="Century Gothic"/>
                <w:sz w:val="20"/>
                <w:szCs w:val="20"/>
              </w:rPr>
              <w:t xml:space="preserve">             </w:t>
            </w:r>
          </w:p>
          <w:p w:rsidR="00F57110" w:rsidRPr="00F82FAA" w:rsidRDefault="00F57110" w:rsidP="00C37F68">
            <w:pPr>
              <w:pStyle w:val="Prrafodelista"/>
              <w:jc w:val="both"/>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solicitudes de capacitación </w:t>
            </w:r>
            <w:proofErr w:type="spellStart"/>
            <w:r w:rsidRPr="00F82FAA">
              <w:rPr>
                <w:rFonts w:ascii="Century Gothic" w:hAnsi="Century Gothic"/>
                <w:sz w:val="20"/>
                <w:szCs w:val="20"/>
              </w:rPr>
              <w:t>recepcionadas</w:t>
            </w:r>
            <w:proofErr w:type="spellEnd"/>
            <w:r w:rsidRPr="00F82FAA">
              <w:rPr>
                <w:rFonts w:ascii="Century Gothic" w:hAnsi="Century Gothic"/>
                <w:sz w:val="20"/>
                <w:szCs w:val="20"/>
              </w:rPr>
              <w:t xml:space="preserve">                               </w:t>
            </w:r>
            <w:r w:rsidRPr="00F82FAA">
              <w:rPr>
                <w:rFonts w:ascii="Century Gothic" w:hAnsi="Century Gothic" w:cs="Arial"/>
                <w:b/>
                <w:color w:val="DA00DA"/>
                <w:sz w:val="20"/>
                <w:szCs w:val="20"/>
              </w:rPr>
              <w:t xml:space="preserve">          </w:t>
            </w:r>
            <w:r>
              <w:rPr>
                <w:rFonts w:ascii="Century Gothic" w:hAnsi="Century Gothic" w:cs="Arial"/>
                <w:b/>
                <w:color w:val="DA00DA"/>
                <w:sz w:val="20"/>
                <w:szCs w:val="20"/>
              </w:rPr>
              <w:t xml:space="preserve">       </w:t>
            </w:r>
            <w:r w:rsidRPr="00F82FAA">
              <w:rPr>
                <w:rFonts w:ascii="Century Gothic" w:hAnsi="Century Gothic" w:cs="Arial"/>
                <w:b/>
                <w:color w:val="DA00DA"/>
                <w:sz w:val="20"/>
                <w:szCs w:val="20"/>
              </w:rPr>
              <w:t xml:space="preserve"> 8</w:t>
            </w:r>
          </w:p>
          <w:p w:rsidR="00F57110" w:rsidRPr="00F82FAA" w:rsidRDefault="00F57110" w:rsidP="00C37F68">
            <w:pPr>
              <w:pStyle w:val="Prrafodelista"/>
              <w:ind w:left="360"/>
              <w:jc w:val="both"/>
              <w:rPr>
                <w:rFonts w:ascii="Century Gothic" w:hAnsi="Century Gothic"/>
                <w:sz w:val="20"/>
                <w:szCs w:val="20"/>
              </w:rPr>
            </w:pPr>
          </w:p>
          <w:p w:rsidR="00F57110"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coordinaciones realizadas </w:t>
            </w:r>
            <w:r>
              <w:rPr>
                <w:rFonts w:ascii="Century Gothic" w:hAnsi="Century Gothic"/>
                <w:sz w:val="20"/>
                <w:szCs w:val="20"/>
              </w:rPr>
              <w:t xml:space="preserve"> con responsables de </w:t>
            </w:r>
            <w:r w:rsidRPr="00F82FAA">
              <w:rPr>
                <w:rFonts w:ascii="Century Gothic" w:hAnsi="Century Gothic"/>
                <w:sz w:val="20"/>
                <w:szCs w:val="20"/>
              </w:rPr>
              <w:t xml:space="preserve"> instituciones solicitantes</w:t>
            </w:r>
            <w:r>
              <w:rPr>
                <w:rFonts w:ascii="Century Gothic" w:hAnsi="Century Gothic"/>
                <w:sz w:val="20"/>
                <w:szCs w:val="20"/>
              </w:rPr>
              <w:t xml:space="preserve">     </w:t>
            </w:r>
            <w:r w:rsidRPr="00F82FAA">
              <w:rPr>
                <w:rFonts w:ascii="Century Gothic" w:hAnsi="Century Gothic" w:cs="Arial"/>
                <w:b/>
                <w:color w:val="DA00DA"/>
                <w:sz w:val="20"/>
                <w:szCs w:val="20"/>
              </w:rPr>
              <w:t>8</w:t>
            </w:r>
          </w:p>
          <w:p w:rsidR="00F57110" w:rsidRPr="00F82FAA" w:rsidRDefault="00F57110" w:rsidP="00C37F68">
            <w:pPr>
              <w:pStyle w:val="Prrafodelista"/>
              <w:ind w:left="360"/>
              <w:jc w:val="both"/>
              <w:rPr>
                <w:rFonts w:ascii="Century Gothic" w:hAnsi="Century Gothic"/>
                <w:sz w:val="20"/>
                <w:szCs w:val="20"/>
              </w:rPr>
            </w:pPr>
            <w:r>
              <w:rPr>
                <w:rFonts w:ascii="Century Gothic" w:hAnsi="Century Gothic"/>
                <w:sz w:val="20"/>
                <w:szCs w:val="20"/>
              </w:rPr>
              <w:t xml:space="preserve">                       </w:t>
            </w:r>
            <w:r w:rsidRPr="00F82FAA">
              <w:rPr>
                <w:rFonts w:ascii="Century Gothic" w:hAnsi="Century Gothic"/>
                <w:sz w:val="20"/>
                <w:szCs w:val="20"/>
              </w:rPr>
              <w:t xml:space="preserve">                                                  </w:t>
            </w:r>
            <w:r>
              <w:rPr>
                <w:rFonts w:ascii="Century Gothic" w:hAnsi="Century Gothic"/>
                <w:sz w:val="20"/>
                <w:szCs w:val="20"/>
              </w:rPr>
              <w:t xml:space="preserve"> </w:t>
            </w: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elaboración y diseño de presentaciones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8</w:t>
            </w:r>
            <w:r w:rsidRPr="00F82FAA">
              <w:rPr>
                <w:rFonts w:ascii="Century Gothic" w:hAnsi="Century Gothic"/>
                <w:sz w:val="20"/>
                <w:szCs w:val="20"/>
              </w:rPr>
              <w:t xml:space="preserve">                                      </w:t>
            </w:r>
          </w:p>
          <w:p w:rsidR="00F57110" w:rsidRPr="00F82FAA" w:rsidRDefault="00F57110" w:rsidP="00C37F68">
            <w:pPr>
              <w:pStyle w:val="Prrafodelista"/>
              <w:jc w:val="both"/>
              <w:rPr>
                <w:rFonts w:ascii="Century Gothic" w:hAnsi="Century Gothic"/>
                <w:sz w:val="20"/>
                <w:szCs w:val="20"/>
              </w:rPr>
            </w:pPr>
          </w:p>
          <w:p w:rsidR="00F57110" w:rsidRPr="00F82FAA" w:rsidRDefault="00F57110" w:rsidP="00370B07">
            <w:pPr>
              <w:pStyle w:val="Prrafodelista"/>
              <w:numPr>
                <w:ilvl w:val="0"/>
                <w:numId w:val="7"/>
              </w:numPr>
              <w:jc w:val="both"/>
              <w:rPr>
                <w:rFonts w:ascii="Century Gothic" w:hAnsi="Century Gothic"/>
                <w:sz w:val="20"/>
                <w:szCs w:val="20"/>
              </w:rPr>
            </w:pPr>
            <w:r w:rsidRPr="00F82FAA">
              <w:rPr>
                <w:rFonts w:ascii="Century Gothic" w:hAnsi="Century Gothic"/>
                <w:sz w:val="20"/>
                <w:szCs w:val="20"/>
              </w:rPr>
              <w:t xml:space="preserve">Número de capacitaciones impartidas </w:t>
            </w:r>
            <w:r>
              <w:rPr>
                <w:rFonts w:ascii="Century Gothic" w:hAnsi="Century Gothic"/>
                <w:sz w:val="20"/>
                <w:szCs w:val="20"/>
              </w:rPr>
              <w:t xml:space="preserve">       </w:t>
            </w:r>
            <w:r w:rsidRPr="00F82FAA">
              <w:rPr>
                <w:rFonts w:ascii="Century Gothic" w:hAnsi="Century Gothic" w:cs="Arial"/>
                <w:b/>
                <w:color w:val="DA00DA"/>
                <w:sz w:val="20"/>
                <w:szCs w:val="20"/>
              </w:rPr>
              <w:t>8</w:t>
            </w:r>
          </w:p>
          <w:p w:rsidR="00F57110" w:rsidRPr="00F82FAA" w:rsidRDefault="00F57110" w:rsidP="00C37F68">
            <w:pPr>
              <w:pStyle w:val="Prrafodelista"/>
              <w:ind w:left="360"/>
              <w:jc w:val="both"/>
              <w:rPr>
                <w:rFonts w:ascii="Century Gothic" w:hAnsi="Century Gothic"/>
                <w:sz w:val="20"/>
                <w:szCs w:val="20"/>
              </w:rPr>
            </w:pPr>
            <w:r w:rsidRPr="00F82FAA">
              <w:rPr>
                <w:rFonts w:ascii="Century Gothic" w:hAnsi="Century Gothic" w:cs="Arial"/>
                <w:b/>
                <w:color w:val="FF0000"/>
                <w:sz w:val="20"/>
                <w:szCs w:val="20"/>
              </w:rPr>
              <w:t xml:space="preserve">                                                    </w:t>
            </w:r>
            <w:r w:rsidRPr="00F82FAA">
              <w:rPr>
                <w:rFonts w:ascii="Century Gothic" w:hAnsi="Century Gothic" w:cs="Arial"/>
                <w:b/>
                <w:color w:val="DA00DA"/>
                <w:sz w:val="20"/>
                <w:szCs w:val="20"/>
              </w:rPr>
              <w:t xml:space="preserve">                 </w:t>
            </w:r>
            <w:r>
              <w:rPr>
                <w:rFonts w:ascii="Century Gothic" w:hAnsi="Century Gothic" w:cs="Arial"/>
                <w:b/>
                <w:color w:val="DA00DA"/>
                <w:sz w:val="20"/>
                <w:szCs w:val="20"/>
              </w:rPr>
              <w:t xml:space="preserve"> </w:t>
            </w:r>
            <w:r w:rsidRPr="00F82FAA">
              <w:rPr>
                <w:rFonts w:ascii="Century Gothic" w:hAnsi="Century Gothic" w:cs="Arial"/>
                <w:b/>
                <w:color w:val="FF0000"/>
                <w:sz w:val="20"/>
                <w:szCs w:val="20"/>
              </w:rPr>
              <w:t xml:space="preserve">                             </w:t>
            </w:r>
          </w:p>
          <w:p w:rsidR="00F57110" w:rsidRPr="00F82FAA" w:rsidRDefault="00F57110" w:rsidP="00370B07">
            <w:pPr>
              <w:pStyle w:val="Prrafodelista"/>
              <w:numPr>
                <w:ilvl w:val="0"/>
                <w:numId w:val="7"/>
              </w:numPr>
              <w:jc w:val="both"/>
              <w:rPr>
                <w:rFonts w:ascii="Century Gothic" w:hAnsi="Century Gothic"/>
                <w:b/>
                <w:sz w:val="20"/>
                <w:szCs w:val="20"/>
              </w:rPr>
            </w:pPr>
            <w:r w:rsidRPr="00F82FAA">
              <w:rPr>
                <w:rFonts w:ascii="Century Gothic" w:hAnsi="Century Gothic"/>
                <w:sz w:val="20"/>
                <w:szCs w:val="20"/>
              </w:rPr>
              <w:t xml:space="preserve">Número de asistentes durante las capacitaciones             </w:t>
            </w:r>
            <w:r w:rsidRPr="00F82FAA">
              <w:rPr>
                <w:rFonts w:ascii="Century Gothic" w:hAnsi="Century Gothic" w:cs="Arial"/>
                <w:b/>
                <w:color w:val="DA00DA"/>
                <w:sz w:val="20"/>
                <w:szCs w:val="20"/>
              </w:rPr>
              <w:t xml:space="preserve">                        </w:t>
            </w:r>
            <w:r>
              <w:rPr>
                <w:rFonts w:ascii="Century Gothic" w:hAnsi="Century Gothic" w:cs="Arial"/>
                <w:b/>
                <w:color w:val="DA00DA"/>
                <w:sz w:val="20"/>
                <w:szCs w:val="20"/>
              </w:rPr>
              <w:t xml:space="preserve">       </w:t>
            </w:r>
            <w:r w:rsidRPr="00F82FAA">
              <w:rPr>
                <w:rFonts w:ascii="Century Gothic" w:hAnsi="Century Gothic" w:cs="Arial"/>
                <w:b/>
                <w:color w:val="DA00DA"/>
                <w:sz w:val="20"/>
                <w:szCs w:val="20"/>
              </w:rPr>
              <w:t>391</w:t>
            </w:r>
          </w:p>
          <w:p w:rsidR="00F57110" w:rsidRPr="00F82FAA" w:rsidRDefault="00F57110" w:rsidP="00C37F68">
            <w:pPr>
              <w:pStyle w:val="Prrafodelista"/>
              <w:ind w:left="360"/>
              <w:jc w:val="both"/>
              <w:rPr>
                <w:rFonts w:ascii="Century Gothic" w:hAnsi="Century Gothic"/>
                <w:b/>
                <w:sz w:val="20"/>
                <w:szCs w:val="20"/>
              </w:rPr>
            </w:pPr>
          </w:p>
          <w:p w:rsidR="00F57110" w:rsidRPr="00F82FAA" w:rsidRDefault="00F57110" w:rsidP="00C37F68">
            <w:pPr>
              <w:pStyle w:val="Prrafodelista"/>
              <w:ind w:left="360"/>
              <w:jc w:val="both"/>
              <w:rPr>
                <w:rFonts w:ascii="Century Gothic" w:hAnsi="Century Gothic"/>
                <w:b/>
                <w:sz w:val="20"/>
                <w:szCs w:val="20"/>
              </w:rPr>
            </w:pPr>
          </w:p>
          <w:p w:rsidR="00F57110" w:rsidRDefault="00F57110" w:rsidP="00C37F68">
            <w:pPr>
              <w:jc w:val="center"/>
              <w:rPr>
                <w:rFonts w:ascii="Century Gothic" w:hAnsi="Century Gothic" w:cs="Arial"/>
                <w:b/>
                <w:color w:val="C00000"/>
                <w:sz w:val="20"/>
                <w:szCs w:val="20"/>
              </w:rPr>
            </w:pPr>
            <w:r w:rsidRPr="00F82FAA">
              <w:rPr>
                <w:rFonts w:ascii="Century Gothic" w:hAnsi="Century Gothic" w:cs="Arial"/>
                <w:b/>
                <w:color w:val="C00000"/>
                <w:sz w:val="20"/>
                <w:szCs w:val="20"/>
              </w:rPr>
              <w:t>TOTAL:</w:t>
            </w:r>
          </w:p>
          <w:p w:rsidR="00F57110" w:rsidRDefault="00F57110" w:rsidP="00C37F68">
            <w:pPr>
              <w:jc w:val="center"/>
              <w:rPr>
                <w:rFonts w:ascii="Century Gothic" w:hAnsi="Century Gothic" w:cs="Arial"/>
                <w:b/>
                <w:color w:val="C00000"/>
                <w:sz w:val="20"/>
                <w:szCs w:val="20"/>
              </w:rPr>
            </w:pPr>
          </w:p>
          <w:p w:rsidR="00F57110" w:rsidRPr="00F82FAA" w:rsidRDefault="00F57110" w:rsidP="00C37F68">
            <w:pPr>
              <w:jc w:val="center"/>
              <w:rPr>
                <w:rFonts w:ascii="Century Gothic" w:hAnsi="Century Gothic" w:cs="Arial"/>
                <w:b/>
                <w:color w:val="C00000"/>
                <w:sz w:val="20"/>
                <w:szCs w:val="20"/>
              </w:rPr>
            </w:pPr>
          </w:p>
          <w:p w:rsidR="00F57110" w:rsidRDefault="00F57110" w:rsidP="00C37F68">
            <w:pPr>
              <w:rPr>
                <w:rFonts w:ascii="Century Gothic" w:hAnsi="Century Gothic" w:cs="Arial"/>
                <w:b/>
                <w:color w:val="C00000"/>
                <w:sz w:val="20"/>
                <w:szCs w:val="20"/>
              </w:rPr>
            </w:pPr>
            <w:r>
              <w:rPr>
                <w:rFonts w:ascii="Century Gothic" w:hAnsi="Century Gothic" w:cs="Arial"/>
                <w:b/>
                <w:color w:val="C00000"/>
                <w:sz w:val="20"/>
                <w:szCs w:val="20"/>
              </w:rPr>
              <w:t>Actividades y presentaciones: 49</w:t>
            </w:r>
          </w:p>
          <w:p w:rsidR="00F57110" w:rsidRDefault="00F57110" w:rsidP="00C37F68">
            <w:pPr>
              <w:rPr>
                <w:rFonts w:ascii="Century Gothic" w:hAnsi="Century Gothic" w:cs="Arial"/>
                <w:b/>
                <w:color w:val="C00000"/>
                <w:sz w:val="20"/>
                <w:szCs w:val="20"/>
              </w:rPr>
            </w:pPr>
          </w:p>
          <w:p w:rsidR="00F57110" w:rsidRPr="00F82FAA" w:rsidRDefault="00F57110" w:rsidP="00C37F68">
            <w:pPr>
              <w:rPr>
                <w:rFonts w:ascii="Century Gothic" w:hAnsi="Century Gothic" w:cs="Arial"/>
                <w:b/>
                <w:color w:val="C00000"/>
                <w:sz w:val="20"/>
                <w:szCs w:val="20"/>
              </w:rPr>
            </w:pPr>
          </w:p>
          <w:p w:rsidR="00F57110" w:rsidRPr="00F82FAA" w:rsidRDefault="00F57110" w:rsidP="00C37F68">
            <w:pPr>
              <w:rPr>
                <w:rFonts w:ascii="Century Gothic" w:hAnsi="Century Gothic"/>
                <w:b/>
                <w:sz w:val="20"/>
                <w:szCs w:val="20"/>
              </w:rPr>
            </w:pPr>
            <w:r w:rsidRPr="00F82FAA">
              <w:rPr>
                <w:rFonts w:ascii="Century Gothic" w:hAnsi="Century Gothic" w:cs="Arial"/>
                <w:b/>
                <w:color w:val="C00000"/>
                <w:sz w:val="20"/>
                <w:szCs w:val="20"/>
              </w:rPr>
              <w:t xml:space="preserve">Asistentes: </w:t>
            </w:r>
            <w:r>
              <w:rPr>
                <w:rFonts w:ascii="Century Gothic" w:hAnsi="Century Gothic" w:cs="Arial"/>
                <w:b/>
                <w:color w:val="C00000"/>
                <w:sz w:val="20"/>
                <w:szCs w:val="20"/>
              </w:rPr>
              <w:t>1036</w:t>
            </w:r>
          </w:p>
          <w:p w:rsidR="00F57110" w:rsidRPr="00F82FAA" w:rsidRDefault="00F57110" w:rsidP="00C37F68">
            <w:pPr>
              <w:pStyle w:val="Prrafodelista"/>
              <w:ind w:left="360"/>
              <w:jc w:val="both"/>
              <w:rPr>
                <w:rFonts w:ascii="Century Gothic" w:hAnsi="Century Gothic"/>
                <w:b/>
                <w:sz w:val="20"/>
                <w:szCs w:val="20"/>
              </w:rPr>
            </w:pPr>
          </w:p>
          <w:p w:rsidR="00F57110" w:rsidRPr="00F82FAA" w:rsidRDefault="00F57110" w:rsidP="00C37F68">
            <w:pPr>
              <w:jc w:val="both"/>
              <w:rPr>
                <w:rFonts w:ascii="Century Gothic" w:hAnsi="Century Gothic"/>
                <w:color w:val="DA00DA"/>
                <w:sz w:val="20"/>
                <w:szCs w:val="20"/>
              </w:rPr>
            </w:pPr>
          </w:p>
          <w:p w:rsidR="00F57110" w:rsidRPr="00F82FAA" w:rsidRDefault="00F57110" w:rsidP="00C37F68">
            <w:pPr>
              <w:pStyle w:val="Prrafodelista"/>
              <w:ind w:left="360"/>
              <w:jc w:val="both"/>
              <w:rPr>
                <w:rFonts w:ascii="Century Gothic" w:hAnsi="Century Gothic"/>
                <w:b/>
                <w:sz w:val="20"/>
                <w:szCs w:val="20"/>
              </w:rPr>
            </w:pPr>
          </w:p>
        </w:tc>
        <w:tc>
          <w:tcPr>
            <w:tcW w:w="1563" w:type="dxa"/>
          </w:tcPr>
          <w:p w:rsidR="00F57110" w:rsidRDefault="00F57110" w:rsidP="00C37F68">
            <w:pPr>
              <w:jc w:val="center"/>
              <w:rPr>
                <w:rFonts w:ascii="Century Gothic" w:hAnsi="Century Gothic"/>
                <w:b/>
                <w:sz w:val="20"/>
                <w:szCs w:val="20"/>
              </w:rPr>
            </w:pPr>
            <w:r>
              <w:rPr>
                <w:rFonts w:ascii="Century Gothic" w:hAnsi="Century Gothic"/>
                <w:b/>
                <w:sz w:val="20"/>
                <w:szCs w:val="20"/>
              </w:rPr>
              <w:lastRenderedPageBreak/>
              <w:t xml:space="preserve">100 </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100</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100</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100</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125</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125</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107</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160</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160</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160</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160</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130</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Pr="00F33AB3" w:rsidRDefault="00F57110" w:rsidP="00C37F68">
            <w:pPr>
              <w:jc w:val="center"/>
              <w:rPr>
                <w:rFonts w:ascii="Century Gothic" w:hAnsi="Century Gothic"/>
                <w:b/>
                <w:color w:val="C00000"/>
                <w:sz w:val="20"/>
                <w:szCs w:val="20"/>
              </w:rPr>
            </w:pPr>
            <w:r w:rsidRPr="00F33AB3">
              <w:rPr>
                <w:rFonts w:ascii="Century Gothic" w:hAnsi="Century Gothic"/>
                <w:b/>
                <w:color w:val="C00000"/>
                <w:sz w:val="20"/>
                <w:szCs w:val="20"/>
              </w:rPr>
              <w:t>119</w:t>
            </w:r>
          </w:p>
          <w:p w:rsidR="00F57110" w:rsidRDefault="00F57110" w:rsidP="00C37F68">
            <w:pPr>
              <w:jc w:val="center"/>
              <w:rPr>
                <w:rFonts w:ascii="Century Gothic" w:hAnsi="Century Gothic"/>
                <w:b/>
                <w:sz w:val="20"/>
                <w:szCs w:val="20"/>
              </w:rPr>
            </w:pPr>
          </w:p>
          <w:p w:rsidR="00F57110" w:rsidRPr="00F33AB3" w:rsidRDefault="00F57110" w:rsidP="00C37F68">
            <w:pPr>
              <w:jc w:val="center"/>
              <w:rPr>
                <w:rFonts w:ascii="Century Gothic" w:hAnsi="Century Gothic"/>
                <w:b/>
                <w:color w:val="C00000"/>
                <w:sz w:val="20"/>
                <w:szCs w:val="20"/>
              </w:rPr>
            </w:pPr>
            <w:r w:rsidRPr="00F33AB3">
              <w:rPr>
                <w:rFonts w:ascii="Century Gothic" w:hAnsi="Century Gothic"/>
                <w:b/>
                <w:color w:val="C00000"/>
                <w:sz w:val="20"/>
                <w:szCs w:val="20"/>
              </w:rPr>
              <w:t>115</w:t>
            </w:r>
          </w:p>
          <w:p w:rsidR="00F57110" w:rsidRPr="00F82FAA" w:rsidRDefault="00F57110" w:rsidP="00C37F68">
            <w:pPr>
              <w:jc w:val="center"/>
              <w:rPr>
                <w:rFonts w:ascii="Century Gothic" w:hAnsi="Century Gothic"/>
                <w:sz w:val="20"/>
                <w:szCs w:val="20"/>
              </w:rPr>
            </w:pPr>
          </w:p>
        </w:tc>
      </w:tr>
    </w:tbl>
    <w:p w:rsidR="00F57110" w:rsidRDefault="00F57110" w:rsidP="00F57110">
      <w:pPr>
        <w:jc w:val="center"/>
        <w:rPr>
          <w:rFonts w:ascii="Century Gothic" w:eastAsia="Arial Unicode MS" w:hAnsi="Century Gothic" w:cs="Arial Unicode MS"/>
          <w:b/>
          <w:sz w:val="24"/>
          <w:szCs w:val="24"/>
        </w:rPr>
      </w:pPr>
    </w:p>
    <w:p w:rsidR="00F57110" w:rsidRDefault="00F57110" w:rsidP="00F57110">
      <w:pPr>
        <w:jc w:val="center"/>
        <w:rPr>
          <w:rFonts w:ascii="Century Gothic" w:eastAsia="Arial Unicode MS" w:hAnsi="Century Gothic" w:cs="Arial Unicode MS"/>
          <w:b/>
          <w:sz w:val="24"/>
          <w:szCs w:val="24"/>
        </w:rPr>
      </w:pPr>
      <w:r>
        <w:rPr>
          <w:rFonts w:ascii="Century Gothic" w:eastAsia="Arial Unicode MS" w:hAnsi="Century Gothic" w:cs="Arial Unicode MS"/>
          <w:b/>
          <w:sz w:val="24"/>
          <w:szCs w:val="24"/>
        </w:rPr>
        <w:t>PROGRAMA 5</w:t>
      </w:r>
      <w:r w:rsidRPr="00C26849">
        <w:rPr>
          <w:rFonts w:ascii="Century Gothic" w:eastAsia="Arial Unicode MS" w:hAnsi="Century Gothic" w:cs="Arial Unicode MS"/>
          <w:b/>
          <w:sz w:val="24"/>
          <w:szCs w:val="24"/>
        </w:rPr>
        <w:t>: ACTIVIDADES DE ATENCION A USUARIOS EXTERNOS</w:t>
      </w:r>
    </w:p>
    <w:tbl>
      <w:tblPr>
        <w:tblStyle w:val="Tablaconcuadrcula"/>
        <w:tblW w:w="0" w:type="auto"/>
        <w:jc w:val="center"/>
        <w:tblLayout w:type="fixed"/>
        <w:tblLook w:val="0220" w:firstRow="1" w:lastRow="0" w:firstColumn="0" w:lastColumn="0" w:noHBand="1" w:noVBand="0"/>
      </w:tblPr>
      <w:tblGrid>
        <w:gridCol w:w="1941"/>
        <w:gridCol w:w="1711"/>
        <w:gridCol w:w="992"/>
        <w:gridCol w:w="4962"/>
        <w:gridCol w:w="1563"/>
      </w:tblGrid>
      <w:tr w:rsidR="00F57110" w:rsidRPr="00C26849" w:rsidTr="00C37F68">
        <w:trPr>
          <w:trHeight w:val="566"/>
          <w:jc w:val="center"/>
        </w:trPr>
        <w:tc>
          <w:tcPr>
            <w:tcW w:w="4644" w:type="dxa"/>
            <w:gridSpan w:val="3"/>
            <w:vAlign w:val="center"/>
          </w:tcPr>
          <w:p w:rsidR="00F57110" w:rsidRPr="00C26849" w:rsidRDefault="00F57110" w:rsidP="00C37F68">
            <w:pPr>
              <w:jc w:val="center"/>
              <w:rPr>
                <w:rFonts w:ascii="Century Gothic" w:hAnsi="Century Gothic"/>
                <w:b/>
                <w:lang w:val="en-US"/>
              </w:rPr>
            </w:pPr>
            <w:r w:rsidRPr="00C26849">
              <w:rPr>
                <w:rFonts w:ascii="Century Gothic" w:hAnsi="Century Gothic"/>
                <w:b/>
                <w:lang w:val="en-US"/>
              </w:rPr>
              <w:t>P L A N I F I C A D O</w:t>
            </w:r>
          </w:p>
        </w:tc>
        <w:tc>
          <w:tcPr>
            <w:tcW w:w="6525" w:type="dxa"/>
            <w:gridSpan w:val="2"/>
            <w:vAlign w:val="center"/>
          </w:tcPr>
          <w:p w:rsidR="00F57110" w:rsidRPr="00C26849" w:rsidRDefault="00F57110" w:rsidP="00C37F68">
            <w:pPr>
              <w:jc w:val="center"/>
              <w:rPr>
                <w:rFonts w:ascii="Century Gothic" w:hAnsi="Century Gothic"/>
                <w:b/>
                <w:lang w:val="en-US"/>
              </w:rPr>
            </w:pPr>
            <w:r w:rsidRPr="00C26849">
              <w:rPr>
                <w:rFonts w:ascii="Century Gothic" w:hAnsi="Century Gothic"/>
                <w:b/>
                <w:lang w:val="en-US"/>
              </w:rPr>
              <w:t>E J E C U T A D O</w:t>
            </w:r>
          </w:p>
        </w:tc>
      </w:tr>
      <w:tr w:rsidR="00F57110" w:rsidRPr="00C26849" w:rsidTr="00C37F68">
        <w:trPr>
          <w:trHeight w:val="701"/>
          <w:jc w:val="center"/>
        </w:trPr>
        <w:tc>
          <w:tcPr>
            <w:tcW w:w="1941" w:type="dxa"/>
            <w:shd w:val="clear" w:color="auto" w:fill="F2F2F2" w:themeFill="background1" w:themeFillShade="F2"/>
            <w:vAlign w:val="center"/>
          </w:tcPr>
          <w:p w:rsidR="00F57110" w:rsidRPr="00C26849" w:rsidRDefault="00F57110" w:rsidP="00C37F68">
            <w:pPr>
              <w:jc w:val="center"/>
              <w:rPr>
                <w:rFonts w:ascii="Century Gothic" w:hAnsi="Century Gothic"/>
                <w:b/>
                <w:lang w:val="en-US"/>
              </w:rPr>
            </w:pPr>
            <w:r w:rsidRPr="00C26849">
              <w:rPr>
                <w:rFonts w:ascii="Century Gothic" w:hAnsi="Century Gothic"/>
                <w:b/>
                <w:lang w:val="en-US"/>
              </w:rPr>
              <w:t>OBJETIVOS</w:t>
            </w:r>
          </w:p>
        </w:tc>
        <w:tc>
          <w:tcPr>
            <w:tcW w:w="1711" w:type="dxa"/>
            <w:shd w:val="clear" w:color="auto" w:fill="F2F2F2" w:themeFill="background1" w:themeFillShade="F2"/>
            <w:vAlign w:val="center"/>
          </w:tcPr>
          <w:p w:rsidR="00F57110" w:rsidRPr="00C26849" w:rsidRDefault="00F57110" w:rsidP="00C37F68">
            <w:pPr>
              <w:jc w:val="center"/>
              <w:rPr>
                <w:rFonts w:ascii="Century Gothic" w:hAnsi="Century Gothic"/>
                <w:b/>
                <w:lang w:val="en-US"/>
              </w:rPr>
            </w:pPr>
            <w:r w:rsidRPr="00C26849">
              <w:rPr>
                <w:rFonts w:ascii="Century Gothic" w:hAnsi="Century Gothic"/>
                <w:b/>
                <w:lang w:val="en-US"/>
              </w:rPr>
              <w:t>METAS  ANUALES</w:t>
            </w:r>
          </w:p>
        </w:tc>
        <w:tc>
          <w:tcPr>
            <w:tcW w:w="992" w:type="dxa"/>
            <w:shd w:val="clear" w:color="auto" w:fill="F2F2F2" w:themeFill="background1" w:themeFillShade="F2"/>
            <w:vAlign w:val="center"/>
          </w:tcPr>
          <w:p w:rsidR="00F57110" w:rsidRPr="002C15D5" w:rsidRDefault="00F57110" w:rsidP="00C37F68">
            <w:pPr>
              <w:jc w:val="center"/>
              <w:rPr>
                <w:rFonts w:ascii="Century Gothic" w:hAnsi="Century Gothic"/>
                <w:b/>
                <w:sz w:val="18"/>
                <w:szCs w:val="18"/>
                <w:lang w:val="en-US"/>
              </w:rPr>
            </w:pPr>
            <w:r w:rsidRPr="002C15D5">
              <w:rPr>
                <w:rFonts w:ascii="Century Gothic" w:hAnsi="Century Gothic"/>
                <w:b/>
                <w:sz w:val="18"/>
                <w:szCs w:val="18"/>
                <w:lang w:val="en-US"/>
              </w:rPr>
              <w:t>METAS PERIODO (CANTIDAD)</w:t>
            </w:r>
          </w:p>
        </w:tc>
        <w:tc>
          <w:tcPr>
            <w:tcW w:w="4962" w:type="dxa"/>
            <w:shd w:val="clear" w:color="auto" w:fill="F2F2F2" w:themeFill="background1" w:themeFillShade="F2"/>
            <w:vAlign w:val="center"/>
          </w:tcPr>
          <w:p w:rsidR="00F57110" w:rsidRPr="00C26849" w:rsidRDefault="00F57110" w:rsidP="00C37F68">
            <w:pPr>
              <w:jc w:val="center"/>
              <w:rPr>
                <w:rFonts w:ascii="Century Gothic" w:hAnsi="Century Gothic"/>
                <w:b/>
              </w:rPr>
            </w:pPr>
            <w:r w:rsidRPr="00C26849">
              <w:rPr>
                <w:rFonts w:ascii="Century Gothic" w:hAnsi="Century Gothic"/>
                <w:b/>
              </w:rPr>
              <w:t>METAS/INDICADORES</w:t>
            </w:r>
          </w:p>
          <w:p w:rsidR="00F57110" w:rsidRPr="00C26849" w:rsidRDefault="00F57110" w:rsidP="00C37F68">
            <w:pPr>
              <w:jc w:val="center"/>
              <w:rPr>
                <w:rFonts w:ascii="Century Gothic" w:hAnsi="Century Gothic"/>
                <w:b/>
              </w:rPr>
            </w:pPr>
            <w:r w:rsidRPr="00C26849">
              <w:rPr>
                <w:rFonts w:ascii="Century Gothic" w:hAnsi="Century Gothic"/>
                <w:b/>
              </w:rPr>
              <w:t>CUMPLIDAS EN EL PERIODO</w:t>
            </w:r>
          </w:p>
        </w:tc>
        <w:tc>
          <w:tcPr>
            <w:tcW w:w="1563" w:type="dxa"/>
            <w:shd w:val="clear" w:color="auto" w:fill="F2F2F2" w:themeFill="background1" w:themeFillShade="F2"/>
            <w:vAlign w:val="center"/>
          </w:tcPr>
          <w:p w:rsidR="00F57110" w:rsidRPr="002C15D5" w:rsidRDefault="00F57110" w:rsidP="00C37F68">
            <w:pPr>
              <w:jc w:val="center"/>
              <w:rPr>
                <w:rFonts w:ascii="Century Gothic" w:hAnsi="Century Gothic"/>
                <w:b/>
                <w:sz w:val="18"/>
                <w:szCs w:val="18"/>
                <w:lang w:val="en-US"/>
              </w:rPr>
            </w:pPr>
            <w:r w:rsidRPr="002C15D5">
              <w:rPr>
                <w:rFonts w:ascii="Century Gothic" w:hAnsi="Century Gothic"/>
                <w:b/>
                <w:sz w:val="18"/>
                <w:szCs w:val="18"/>
                <w:lang w:val="en-US"/>
              </w:rPr>
              <w:t>% CUMPLIMIENTO</w:t>
            </w:r>
          </w:p>
        </w:tc>
      </w:tr>
      <w:tr w:rsidR="00F57110" w:rsidRPr="00C26849" w:rsidTr="00C37F68">
        <w:trPr>
          <w:trHeight w:val="3572"/>
          <w:jc w:val="center"/>
        </w:trPr>
        <w:tc>
          <w:tcPr>
            <w:tcW w:w="1941" w:type="dxa"/>
          </w:tcPr>
          <w:p w:rsidR="00F57110" w:rsidRPr="00F82FAA" w:rsidRDefault="00F57110" w:rsidP="00C37F68">
            <w:pPr>
              <w:jc w:val="both"/>
              <w:rPr>
                <w:rFonts w:ascii="Century Gothic" w:hAnsi="Century Gothic"/>
                <w:sz w:val="20"/>
                <w:szCs w:val="20"/>
              </w:rPr>
            </w:pPr>
            <w:r w:rsidRPr="00F82FAA">
              <w:rPr>
                <w:rFonts w:ascii="Century Gothic" w:hAnsi="Century Gothic"/>
                <w:sz w:val="20"/>
                <w:szCs w:val="20"/>
              </w:rPr>
              <w:t>Atender de manera personalizada y eficiente las demandas de los usuarios externos de Junta</w:t>
            </w:r>
          </w:p>
        </w:tc>
        <w:tc>
          <w:tcPr>
            <w:tcW w:w="1711" w:type="dxa"/>
          </w:tcPr>
          <w:p w:rsidR="00F57110" w:rsidRPr="00F82FAA" w:rsidRDefault="00F57110" w:rsidP="00C37F68">
            <w:pPr>
              <w:jc w:val="both"/>
              <w:rPr>
                <w:rFonts w:ascii="Century Gothic" w:hAnsi="Century Gothic"/>
                <w:sz w:val="20"/>
                <w:szCs w:val="20"/>
              </w:rPr>
            </w:pPr>
            <w:r w:rsidRPr="00F82FAA">
              <w:rPr>
                <w:rFonts w:ascii="Century Gothic" w:hAnsi="Century Gothic"/>
                <w:sz w:val="20"/>
                <w:szCs w:val="20"/>
              </w:rPr>
              <w:t>Atender en un 100 % las solicitudes de atención individualizada de los usuarios externos</w:t>
            </w:r>
          </w:p>
        </w:tc>
        <w:tc>
          <w:tcPr>
            <w:tcW w:w="992" w:type="dxa"/>
          </w:tcPr>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120</w:t>
            </w: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 xml:space="preserve"> </w:t>
            </w: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575</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405</w:t>
            </w:r>
          </w:p>
          <w:p w:rsidR="00F57110" w:rsidRPr="00F82FAA" w:rsidRDefault="00F57110" w:rsidP="00C37F68">
            <w:pPr>
              <w:jc w:val="center"/>
              <w:rPr>
                <w:rFonts w:ascii="Century Gothic" w:hAnsi="Century Gothic" w:cs="Arial"/>
                <w:b/>
                <w:color w:val="0070C0"/>
                <w:sz w:val="20"/>
                <w:szCs w:val="20"/>
              </w:rPr>
            </w:pPr>
          </w:p>
          <w:p w:rsidR="00F57110"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465</w:t>
            </w:r>
          </w:p>
          <w:p w:rsidR="00F57110"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C00000"/>
                <w:sz w:val="20"/>
                <w:szCs w:val="20"/>
              </w:rPr>
              <w:t xml:space="preserve">TOTAL:  </w:t>
            </w:r>
            <w:r>
              <w:rPr>
                <w:rFonts w:ascii="Century Gothic" w:hAnsi="Century Gothic" w:cs="Arial"/>
                <w:b/>
                <w:color w:val="C00000"/>
                <w:sz w:val="20"/>
                <w:szCs w:val="20"/>
              </w:rPr>
              <w:t>1565</w:t>
            </w:r>
          </w:p>
          <w:p w:rsidR="00F57110" w:rsidRPr="00F82FAA" w:rsidRDefault="00F57110" w:rsidP="00C37F68">
            <w:pPr>
              <w:jc w:val="center"/>
              <w:rPr>
                <w:rFonts w:ascii="Century Gothic" w:hAnsi="Century Gothic"/>
                <w:sz w:val="20"/>
                <w:szCs w:val="20"/>
              </w:rPr>
            </w:pPr>
          </w:p>
          <w:p w:rsidR="00F57110" w:rsidRPr="00F82FAA" w:rsidRDefault="00F57110" w:rsidP="00C37F68">
            <w:pPr>
              <w:pStyle w:val="Prrafodelista"/>
              <w:ind w:left="360"/>
              <w:rPr>
                <w:rFonts w:ascii="Century Gothic" w:hAnsi="Century Gothic"/>
                <w:sz w:val="20"/>
                <w:szCs w:val="20"/>
              </w:rPr>
            </w:pPr>
          </w:p>
        </w:tc>
        <w:tc>
          <w:tcPr>
            <w:tcW w:w="4962" w:type="dxa"/>
          </w:tcPr>
          <w:p w:rsidR="00F57110" w:rsidRPr="00F82FAA" w:rsidRDefault="00F57110" w:rsidP="00370B07">
            <w:pPr>
              <w:pStyle w:val="Prrafodelista"/>
              <w:numPr>
                <w:ilvl w:val="0"/>
                <w:numId w:val="7"/>
              </w:numPr>
              <w:rPr>
                <w:rFonts w:ascii="Century Gothic" w:hAnsi="Century Gothic"/>
                <w:sz w:val="20"/>
                <w:szCs w:val="20"/>
              </w:rPr>
            </w:pPr>
            <w:r w:rsidRPr="00F82FAA">
              <w:rPr>
                <w:rFonts w:ascii="Century Gothic" w:hAnsi="Century Gothic"/>
                <w:sz w:val="20"/>
                <w:szCs w:val="20"/>
              </w:rPr>
              <w:t>Número de asesorías impartidas a:</w:t>
            </w:r>
          </w:p>
          <w:p w:rsidR="00F57110" w:rsidRPr="00F82FAA" w:rsidRDefault="00F57110" w:rsidP="00C37F68">
            <w:pPr>
              <w:pStyle w:val="Prrafodelista"/>
              <w:ind w:left="360"/>
              <w:rPr>
                <w:rFonts w:ascii="Century Gothic" w:hAnsi="Century Gothic"/>
                <w:sz w:val="20"/>
                <w:szCs w:val="20"/>
              </w:rPr>
            </w:pPr>
          </w:p>
          <w:p w:rsidR="00F57110" w:rsidRPr="00F82FAA" w:rsidRDefault="00F57110" w:rsidP="00370B07">
            <w:pPr>
              <w:pStyle w:val="Prrafodelista"/>
              <w:numPr>
                <w:ilvl w:val="0"/>
                <w:numId w:val="11"/>
              </w:numPr>
              <w:rPr>
                <w:rFonts w:ascii="Century Gothic" w:hAnsi="Century Gothic"/>
                <w:sz w:val="20"/>
                <w:szCs w:val="20"/>
              </w:rPr>
            </w:pPr>
            <w:r w:rsidRPr="00F82FAA">
              <w:rPr>
                <w:rFonts w:ascii="Century Gothic" w:hAnsi="Century Gothic"/>
                <w:sz w:val="20"/>
                <w:szCs w:val="20"/>
              </w:rPr>
              <w:t xml:space="preserve">Estudiantes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136</w:t>
            </w:r>
          </w:p>
          <w:p w:rsidR="00F57110" w:rsidRPr="00F82FAA" w:rsidRDefault="00F57110" w:rsidP="00C37F68">
            <w:pPr>
              <w:pStyle w:val="Prrafodelista"/>
              <w:rPr>
                <w:rFonts w:ascii="Century Gothic" w:hAnsi="Century Gothic"/>
                <w:sz w:val="20"/>
                <w:szCs w:val="20"/>
              </w:rPr>
            </w:pPr>
          </w:p>
          <w:p w:rsidR="00F57110" w:rsidRPr="00F82FAA" w:rsidRDefault="00F57110" w:rsidP="00370B07">
            <w:pPr>
              <w:pStyle w:val="Prrafodelista"/>
              <w:numPr>
                <w:ilvl w:val="0"/>
                <w:numId w:val="11"/>
              </w:numPr>
              <w:rPr>
                <w:rFonts w:ascii="Century Gothic" w:hAnsi="Century Gothic"/>
                <w:sz w:val="20"/>
                <w:szCs w:val="20"/>
              </w:rPr>
            </w:pPr>
            <w:r w:rsidRPr="00F82FAA">
              <w:rPr>
                <w:rFonts w:ascii="Century Gothic" w:hAnsi="Century Gothic"/>
                <w:sz w:val="20"/>
                <w:szCs w:val="20"/>
              </w:rPr>
              <w:t xml:space="preserve">Egresados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1178</w:t>
            </w:r>
          </w:p>
          <w:p w:rsidR="00F57110" w:rsidRPr="00F82FAA" w:rsidRDefault="00F57110" w:rsidP="00C37F68">
            <w:pPr>
              <w:pStyle w:val="Prrafodelista"/>
              <w:rPr>
                <w:rFonts w:ascii="Century Gothic" w:hAnsi="Century Gothic"/>
                <w:sz w:val="20"/>
                <w:szCs w:val="20"/>
              </w:rPr>
            </w:pPr>
          </w:p>
          <w:p w:rsidR="00F57110" w:rsidRPr="00F82FAA" w:rsidRDefault="00F57110" w:rsidP="00370B07">
            <w:pPr>
              <w:pStyle w:val="Prrafodelista"/>
              <w:numPr>
                <w:ilvl w:val="0"/>
                <w:numId w:val="11"/>
              </w:numPr>
              <w:rPr>
                <w:rFonts w:ascii="Century Gothic" w:hAnsi="Century Gothic"/>
                <w:color w:val="DA00DA"/>
                <w:sz w:val="20"/>
                <w:szCs w:val="20"/>
              </w:rPr>
            </w:pPr>
            <w:r w:rsidRPr="00F82FAA">
              <w:rPr>
                <w:rFonts w:ascii="Century Gothic" w:hAnsi="Century Gothic"/>
                <w:sz w:val="20"/>
                <w:szCs w:val="20"/>
              </w:rPr>
              <w:t xml:space="preserve">Profesionales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437</w:t>
            </w:r>
          </w:p>
          <w:p w:rsidR="00F57110" w:rsidRPr="00F82FAA" w:rsidRDefault="00F57110" w:rsidP="00C37F68">
            <w:pPr>
              <w:pStyle w:val="Prrafodelista"/>
              <w:rPr>
                <w:rFonts w:ascii="Century Gothic" w:hAnsi="Century Gothic"/>
                <w:sz w:val="20"/>
                <w:szCs w:val="20"/>
              </w:rPr>
            </w:pPr>
          </w:p>
          <w:p w:rsidR="00F57110" w:rsidRPr="00F82FAA" w:rsidRDefault="00F57110" w:rsidP="00370B07">
            <w:pPr>
              <w:pStyle w:val="Prrafodelista"/>
              <w:numPr>
                <w:ilvl w:val="0"/>
                <w:numId w:val="11"/>
              </w:numPr>
              <w:rPr>
                <w:rFonts w:ascii="Century Gothic" w:hAnsi="Century Gothic"/>
                <w:sz w:val="20"/>
                <w:szCs w:val="20"/>
              </w:rPr>
            </w:pPr>
            <w:r w:rsidRPr="00F82FAA">
              <w:rPr>
                <w:rFonts w:ascii="Century Gothic" w:hAnsi="Century Gothic"/>
                <w:sz w:val="20"/>
                <w:szCs w:val="20"/>
              </w:rPr>
              <w:t xml:space="preserve">Otros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546</w:t>
            </w:r>
          </w:p>
          <w:p w:rsidR="00F57110" w:rsidRPr="00F82FAA" w:rsidRDefault="00F57110" w:rsidP="00C37F68">
            <w:pPr>
              <w:rPr>
                <w:rFonts w:ascii="Century Gothic" w:hAnsi="Century Gothic"/>
                <w:sz w:val="20"/>
                <w:szCs w:val="20"/>
              </w:rPr>
            </w:pPr>
          </w:p>
          <w:p w:rsidR="00F57110" w:rsidRPr="00F82FAA" w:rsidRDefault="00F57110" w:rsidP="00C37F68">
            <w:pPr>
              <w:rPr>
                <w:rFonts w:ascii="Century Gothic" w:hAnsi="Century Gothic"/>
                <w:sz w:val="20"/>
                <w:szCs w:val="20"/>
              </w:rPr>
            </w:pPr>
            <w:r w:rsidRPr="00F82FAA">
              <w:rPr>
                <w:rFonts w:ascii="Century Gothic" w:hAnsi="Century Gothic"/>
                <w:sz w:val="20"/>
                <w:szCs w:val="20"/>
              </w:rPr>
              <w:t xml:space="preserve"> </w:t>
            </w:r>
          </w:p>
          <w:p w:rsidR="00F57110" w:rsidRPr="00F82FAA" w:rsidRDefault="00F57110" w:rsidP="00C37F68">
            <w:pPr>
              <w:jc w:val="center"/>
              <w:rPr>
                <w:rFonts w:ascii="Century Gothic" w:hAnsi="Century Gothic"/>
                <w:sz w:val="20"/>
                <w:szCs w:val="20"/>
              </w:rPr>
            </w:pPr>
            <w:r w:rsidRPr="00F82FAA">
              <w:rPr>
                <w:rFonts w:ascii="Century Gothic" w:hAnsi="Century Gothic" w:cs="Arial"/>
                <w:b/>
                <w:color w:val="C00000"/>
                <w:sz w:val="20"/>
                <w:szCs w:val="20"/>
              </w:rPr>
              <w:t xml:space="preserve">TOTAL:  </w:t>
            </w:r>
            <w:r>
              <w:rPr>
                <w:rFonts w:ascii="Century Gothic" w:hAnsi="Century Gothic" w:cs="Arial"/>
                <w:b/>
                <w:color w:val="C00000"/>
                <w:sz w:val="20"/>
                <w:szCs w:val="20"/>
              </w:rPr>
              <w:t>2297</w:t>
            </w:r>
          </w:p>
        </w:tc>
        <w:tc>
          <w:tcPr>
            <w:tcW w:w="1563" w:type="dxa"/>
          </w:tcPr>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113</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204</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107</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117</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Pr="00F82FAA" w:rsidRDefault="00F57110" w:rsidP="00C37F68">
            <w:pPr>
              <w:jc w:val="center"/>
              <w:rPr>
                <w:rFonts w:ascii="Century Gothic" w:hAnsi="Century Gothic"/>
                <w:b/>
                <w:sz w:val="20"/>
                <w:szCs w:val="20"/>
              </w:rPr>
            </w:pPr>
            <w:r w:rsidRPr="00F72F26">
              <w:rPr>
                <w:rFonts w:ascii="Century Gothic" w:hAnsi="Century Gothic"/>
                <w:b/>
                <w:color w:val="C00000"/>
                <w:sz w:val="20"/>
                <w:szCs w:val="20"/>
              </w:rPr>
              <w:t xml:space="preserve">146 </w:t>
            </w:r>
            <w:r w:rsidRPr="00F82FAA">
              <w:rPr>
                <w:rFonts w:ascii="Century Gothic" w:hAnsi="Century Gothic"/>
                <w:b/>
                <w:sz w:val="20"/>
                <w:szCs w:val="20"/>
              </w:rPr>
              <w:t xml:space="preserve"> </w:t>
            </w:r>
          </w:p>
          <w:p w:rsidR="00F57110" w:rsidRPr="00F82FAA" w:rsidRDefault="00F57110" w:rsidP="00C37F68">
            <w:pPr>
              <w:jc w:val="center"/>
              <w:rPr>
                <w:rFonts w:ascii="Century Gothic" w:hAnsi="Century Gothic"/>
                <w:b/>
                <w:sz w:val="20"/>
                <w:szCs w:val="20"/>
              </w:rPr>
            </w:pPr>
          </w:p>
          <w:p w:rsidR="00F57110" w:rsidRPr="00F82FAA" w:rsidRDefault="00F57110" w:rsidP="00C37F68">
            <w:pPr>
              <w:pStyle w:val="Prrafodelista"/>
              <w:ind w:left="360"/>
              <w:rPr>
                <w:rFonts w:ascii="Century Gothic" w:hAnsi="Century Gothic"/>
                <w:b/>
                <w:sz w:val="20"/>
                <w:szCs w:val="20"/>
              </w:rPr>
            </w:pPr>
          </w:p>
        </w:tc>
      </w:tr>
    </w:tbl>
    <w:p w:rsidR="00F57110" w:rsidRPr="00D61641" w:rsidRDefault="00F57110" w:rsidP="00F57110">
      <w:pPr>
        <w:rPr>
          <w:rFonts w:ascii="Century Gothic" w:hAnsi="Century Gothic"/>
          <w:b/>
          <w:sz w:val="24"/>
          <w:szCs w:val="24"/>
          <w:u w:val="single"/>
        </w:rPr>
      </w:pPr>
    </w:p>
    <w:p w:rsidR="00F57110" w:rsidRPr="00C26849" w:rsidRDefault="00F57110" w:rsidP="00F57110">
      <w:pPr>
        <w:jc w:val="center"/>
        <w:rPr>
          <w:rFonts w:ascii="Century Gothic" w:eastAsia="Arial Unicode MS" w:hAnsi="Century Gothic" w:cs="Arial Unicode MS"/>
          <w:b/>
          <w:sz w:val="24"/>
          <w:szCs w:val="24"/>
        </w:rPr>
      </w:pPr>
      <w:r w:rsidRPr="00C26849">
        <w:rPr>
          <w:rFonts w:ascii="Century Gothic" w:eastAsia="Arial Unicode MS" w:hAnsi="Century Gothic" w:cs="Arial Unicode MS"/>
          <w:b/>
          <w:sz w:val="24"/>
          <w:szCs w:val="24"/>
        </w:rPr>
        <w:t xml:space="preserve">PROGRAMA </w:t>
      </w:r>
      <w:r>
        <w:rPr>
          <w:rFonts w:ascii="Century Gothic" w:eastAsia="Arial Unicode MS" w:hAnsi="Century Gothic" w:cs="Arial Unicode MS"/>
          <w:b/>
          <w:sz w:val="24"/>
          <w:szCs w:val="24"/>
        </w:rPr>
        <w:t>6</w:t>
      </w:r>
      <w:r w:rsidRPr="00C26849">
        <w:rPr>
          <w:rFonts w:ascii="Century Gothic" w:eastAsia="Arial Unicode MS" w:hAnsi="Century Gothic" w:cs="Arial Unicode MS"/>
          <w:b/>
          <w:sz w:val="24"/>
          <w:szCs w:val="24"/>
        </w:rPr>
        <w:t>: FORTALECIMIENTO DE LA GESTIÓN DE JUNTA A NIVEL INTERNO Y EXTERNO</w:t>
      </w:r>
    </w:p>
    <w:tbl>
      <w:tblPr>
        <w:tblStyle w:val="Tablaconcuadrcula"/>
        <w:tblW w:w="0" w:type="auto"/>
        <w:jc w:val="center"/>
        <w:tblLayout w:type="fixed"/>
        <w:tblLook w:val="0220" w:firstRow="1" w:lastRow="0" w:firstColumn="0" w:lastColumn="0" w:noHBand="1" w:noVBand="0"/>
      </w:tblPr>
      <w:tblGrid>
        <w:gridCol w:w="1902"/>
        <w:gridCol w:w="1719"/>
        <w:gridCol w:w="1023"/>
        <w:gridCol w:w="4962"/>
        <w:gridCol w:w="1563"/>
      </w:tblGrid>
      <w:tr w:rsidR="00F57110" w:rsidRPr="00C26849" w:rsidTr="00C37F68">
        <w:trPr>
          <w:trHeight w:val="566"/>
          <w:jc w:val="center"/>
        </w:trPr>
        <w:tc>
          <w:tcPr>
            <w:tcW w:w="4644" w:type="dxa"/>
            <w:gridSpan w:val="3"/>
            <w:vAlign w:val="center"/>
          </w:tcPr>
          <w:p w:rsidR="00F57110" w:rsidRPr="00C26849" w:rsidRDefault="00F57110" w:rsidP="00C37F68">
            <w:pPr>
              <w:spacing w:after="200" w:line="276" w:lineRule="auto"/>
              <w:jc w:val="center"/>
              <w:rPr>
                <w:rFonts w:ascii="Century Gothic" w:eastAsiaTheme="minorEastAsia" w:hAnsi="Century Gothic"/>
                <w:b/>
                <w:lang w:val="en-US" w:eastAsia="es-SV"/>
              </w:rPr>
            </w:pPr>
            <w:r w:rsidRPr="00C26849">
              <w:rPr>
                <w:rFonts w:ascii="Century Gothic" w:eastAsiaTheme="minorEastAsia" w:hAnsi="Century Gothic"/>
                <w:b/>
                <w:lang w:val="en-US" w:eastAsia="es-SV"/>
              </w:rPr>
              <w:t>P L A N I F I C A D O</w:t>
            </w:r>
          </w:p>
        </w:tc>
        <w:tc>
          <w:tcPr>
            <w:tcW w:w="6525" w:type="dxa"/>
            <w:gridSpan w:val="2"/>
            <w:vAlign w:val="center"/>
          </w:tcPr>
          <w:p w:rsidR="00F57110" w:rsidRPr="00C26849" w:rsidRDefault="00F57110" w:rsidP="00C37F68">
            <w:pPr>
              <w:spacing w:after="200" w:line="276" w:lineRule="auto"/>
              <w:jc w:val="center"/>
              <w:rPr>
                <w:rFonts w:ascii="Century Gothic" w:eastAsiaTheme="minorEastAsia" w:hAnsi="Century Gothic"/>
                <w:b/>
                <w:lang w:val="en-US" w:eastAsia="es-SV"/>
              </w:rPr>
            </w:pPr>
            <w:r w:rsidRPr="00C26849">
              <w:rPr>
                <w:rFonts w:ascii="Century Gothic" w:eastAsiaTheme="minorEastAsia" w:hAnsi="Century Gothic"/>
                <w:b/>
                <w:lang w:val="en-US" w:eastAsia="es-SV"/>
              </w:rPr>
              <w:t>E J E C U T A D O</w:t>
            </w:r>
          </w:p>
        </w:tc>
      </w:tr>
      <w:tr w:rsidR="00F57110" w:rsidRPr="00C26849" w:rsidTr="00C37F68">
        <w:trPr>
          <w:trHeight w:val="701"/>
          <w:jc w:val="center"/>
        </w:trPr>
        <w:tc>
          <w:tcPr>
            <w:tcW w:w="1902" w:type="dxa"/>
            <w:shd w:val="clear" w:color="auto" w:fill="F2F2F2" w:themeFill="background1" w:themeFillShade="F2"/>
            <w:vAlign w:val="center"/>
          </w:tcPr>
          <w:p w:rsidR="00F57110" w:rsidRPr="00C26849" w:rsidRDefault="00F57110" w:rsidP="00C37F68">
            <w:pPr>
              <w:spacing w:after="200" w:line="276" w:lineRule="auto"/>
              <w:jc w:val="center"/>
              <w:rPr>
                <w:rFonts w:ascii="Century Gothic" w:eastAsiaTheme="minorEastAsia" w:hAnsi="Century Gothic"/>
                <w:b/>
                <w:lang w:val="en-US" w:eastAsia="es-SV"/>
              </w:rPr>
            </w:pPr>
            <w:r w:rsidRPr="00C26849">
              <w:rPr>
                <w:rFonts w:ascii="Century Gothic" w:eastAsiaTheme="minorEastAsia" w:hAnsi="Century Gothic"/>
                <w:b/>
                <w:lang w:val="en-US" w:eastAsia="es-SV"/>
              </w:rPr>
              <w:t>OBJETIVOS</w:t>
            </w:r>
          </w:p>
        </w:tc>
        <w:tc>
          <w:tcPr>
            <w:tcW w:w="1719" w:type="dxa"/>
            <w:shd w:val="clear" w:color="auto" w:fill="F2F2F2" w:themeFill="background1" w:themeFillShade="F2"/>
            <w:vAlign w:val="center"/>
          </w:tcPr>
          <w:p w:rsidR="00F57110" w:rsidRPr="00C26849" w:rsidRDefault="00F57110" w:rsidP="00C37F68">
            <w:pPr>
              <w:spacing w:after="200" w:line="276" w:lineRule="auto"/>
              <w:jc w:val="center"/>
              <w:rPr>
                <w:rFonts w:ascii="Century Gothic" w:eastAsiaTheme="minorEastAsia" w:hAnsi="Century Gothic"/>
                <w:b/>
                <w:lang w:val="en-US" w:eastAsia="es-SV"/>
              </w:rPr>
            </w:pPr>
            <w:r w:rsidRPr="00C26849">
              <w:rPr>
                <w:rFonts w:ascii="Century Gothic" w:eastAsiaTheme="minorEastAsia" w:hAnsi="Century Gothic"/>
                <w:b/>
                <w:lang w:val="en-US" w:eastAsia="es-SV"/>
              </w:rPr>
              <w:t>METAS  ANUALES</w:t>
            </w:r>
          </w:p>
        </w:tc>
        <w:tc>
          <w:tcPr>
            <w:tcW w:w="1023" w:type="dxa"/>
            <w:shd w:val="clear" w:color="auto" w:fill="F2F2F2" w:themeFill="background1" w:themeFillShade="F2"/>
            <w:vAlign w:val="center"/>
          </w:tcPr>
          <w:p w:rsidR="00F57110" w:rsidRPr="005F6559" w:rsidRDefault="00F57110" w:rsidP="00C37F68">
            <w:pPr>
              <w:spacing w:after="200" w:line="276" w:lineRule="auto"/>
              <w:jc w:val="center"/>
              <w:rPr>
                <w:rFonts w:ascii="Century Gothic" w:eastAsiaTheme="minorEastAsia" w:hAnsi="Century Gothic"/>
                <w:b/>
                <w:sz w:val="18"/>
                <w:szCs w:val="18"/>
                <w:lang w:val="en-US" w:eastAsia="es-SV"/>
              </w:rPr>
            </w:pPr>
            <w:r w:rsidRPr="005F6559">
              <w:rPr>
                <w:rFonts w:ascii="Century Gothic" w:eastAsiaTheme="minorEastAsia" w:hAnsi="Century Gothic"/>
                <w:b/>
                <w:sz w:val="18"/>
                <w:szCs w:val="18"/>
                <w:lang w:val="en-US" w:eastAsia="es-SV"/>
              </w:rPr>
              <w:t>METAS PERIODO (CANTIDAD)</w:t>
            </w:r>
          </w:p>
        </w:tc>
        <w:tc>
          <w:tcPr>
            <w:tcW w:w="4962" w:type="dxa"/>
            <w:shd w:val="clear" w:color="auto" w:fill="F2F2F2" w:themeFill="background1" w:themeFillShade="F2"/>
            <w:vAlign w:val="center"/>
          </w:tcPr>
          <w:p w:rsidR="00F57110" w:rsidRPr="00C26849" w:rsidRDefault="00F57110" w:rsidP="00C37F68">
            <w:pPr>
              <w:spacing w:after="200" w:line="276" w:lineRule="auto"/>
              <w:jc w:val="center"/>
              <w:rPr>
                <w:rFonts w:ascii="Century Gothic" w:eastAsiaTheme="minorEastAsia" w:hAnsi="Century Gothic"/>
                <w:b/>
                <w:lang w:eastAsia="es-SV"/>
              </w:rPr>
            </w:pPr>
            <w:r w:rsidRPr="00C26849">
              <w:rPr>
                <w:rFonts w:ascii="Century Gothic" w:eastAsiaTheme="minorEastAsia" w:hAnsi="Century Gothic"/>
                <w:b/>
                <w:lang w:eastAsia="es-SV"/>
              </w:rPr>
              <w:t>METAS/INDICADORES</w:t>
            </w:r>
          </w:p>
          <w:p w:rsidR="00F57110" w:rsidRPr="00C26849" w:rsidRDefault="00F57110" w:rsidP="00C37F68">
            <w:pPr>
              <w:spacing w:after="200" w:line="276" w:lineRule="auto"/>
              <w:jc w:val="center"/>
              <w:rPr>
                <w:rFonts w:ascii="Century Gothic" w:eastAsiaTheme="minorEastAsia" w:hAnsi="Century Gothic"/>
                <w:b/>
                <w:lang w:eastAsia="es-SV"/>
              </w:rPr>
            </w:pPr>
            <w:r w:rsidRPr="00C26849">
              <w:rPr>
                <w:rFonts w:ascii="Century Gothic" w:eastAsiaTheme="minorEastAsia" w:hAnsi="Century Gothic"/>
                <w:b/>
                <w:lang w:eastAsia="es-SV"/>
              </w:rPr>
              <w:t>CUMPLIDAS EN EL PERIODO</w:t>
            </w:r>
          </w:p>
        </w:tc>
        <w:tc>
          <w:tcPr>
            <w:tcW w:w="1563" w:type="dxa"/>
            <w:shd w:val="clear" w:color="auto" w:fill="F2F2F2" w:themeFill="background1" w:themeFillShade="F2"/>
            <w:vAlign w:val="center"/>
          </w:tcPr>
          <w:p w:rsidR="00F57110" w:rsidRPr="005F6559" w:rsidRDefault="00F57110" w:rsidP="00C37F68">
            <w:pPr>
              <w:spacing w:after="200" w:line="276" w:lineRule="auto"/>
              <w:jc w:val="center"/>
              <w:rPr>
                <w:rFonts w:ascii="Century Gothic" w:eastAsiaTheme="minorEastAsia" w:hAnsi="Century Gothic"/>
                <w:b/>
                <w:sz w:val="18"/>
                <w:szCs w:val="18"/>
                <w:lang w:val="en-US" w:eastAsia="es-SV"/>
              </w:rPr>
            </w:pPr>
            <w:r w:rsidRPr="005F6559">
              <w:rPr>
                <w:rFonts w:ascii="Century Gothic" w:eastAsiaTheme="minorEastAsia" w:hAnsi="Century Gothic"/>
                <w:b/>
                <w:sz w:val="18"/>
                <w:szCs w:val="18"/>
                <w:lang w:val="en-US" w:eastAsia="es-SV"/>
              </w:rPr>
              <w:t>% CUMPLIMIENTO</w:t>
            </w:r>
          </w:p>
        </w:tc>
      </w:tr>
      <w:tr w:rsidR="00F57110" w:rsidRPr="00C26849" w:rsidTr="00C37F68">
        <w:trPr>
          <w:trHeight w:val="5242"/>
          <w:jc w:val="center"/>
        </w:trPr>
        <w:tc>
          <w:tcPr>
            <w:tcW w:w="1902" w:type="dxa"/>
          </w:tcPr>
          <w:p w:rsidR="00F57110" w:rsidRPr="00F82FAA" w:rsidRDefault="00F57110" w:rsidP="00C37F68">
            <w:pPr>
              <w:jc w:val="both"/>
              <w:rPr>
                <w:rFonts w:ascii="Century Gothic" w:hAnsi="Century Gothic"/>
                <w:sz w:val="20"/>
                <w:szCs w:val="20"/>
              </w:rPr>
            </w:pPr>
            <w:r w:rsidRPr="00F82FAA">
              <w:rPr>
                <w:rFonts w:ascii="Century Gothic" w:hAnsi="Century Gothic"/>
                <w:sz w:val="20"/>
                <w:szCs w:val="20"/>
              </w:rPr>
              <w:lastRenderedPageBreak/>
              <w:t>Desarrollar las acciones encaminadas a fortalecer la gestión de Junta a nivel intra e inter institucional</w:t>
            </w:r>
          </w:p>
        </w:tc>
        <w:tc>
          <w:tcPr>
            <w:tcW w:w="1719" w:type="dxa"/>
          </w:tcPr>
          <w:p w:rsidR="00F57110" w:rsidRPr="00F82FAA" w:rsidRDefault="00F57110" w:rsidP="00C37F68">
            <w:pPr>
              <w:jc w:val="both"/>
              <w:rPr>
                <w:rFonts w:ascii="Century Gothic" w:hAnsi="Century Gothic"/>
                <w:sz w:val="20"/>
                <w:szCs w:val="20"/>
              </w:rPr>
            </w:pPr>
            <w:r w:rsidRPr="00F82FAA">
              <w:rPr>
                <w:rFonts w:ascii="Century Gothic" w:hAnsi="Century Gothic"/>
                <w:sz w:val="20"/>
                <w:szCs w:val="20"/>
              </w:rPr>
              <w:t>Participar en un 100 % de todas las actividades requeridas con Unidades dentro del Consejo y con instituciones externas</w:t>
            </w:r>
          </w:p>
        </w:tc>
        <w:tc>
          <w:tcPr>
            <w:tcW w:w="1023" w:type="dxa"/>
          </w:tcPr>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23</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23</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23</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106</w:t>
            </w: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 xml:space="preserve"> </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26</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5</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25</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25</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360</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33</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65</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27</w:t>
            </w: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r w:rsidRPr="00F82FAA">
              <w:rPr>
                <w:rFonts w:ascii="Century Gothic" w:hAnsi="Century Gothic" w:cs="Arial"/>
                <w:b/>
                <w:color w:val="0070C0"/>
                <w:sz w:val="20"/>
                <w:szCs w:val="20"/>
              </w:rPr>
              <w:t>285</w:t>
            </w:r>
          </w:p>
          <w:p w:rsidR="00F57110" w:rsidRDefault="00F57110" w:rsidP="00C37F68">
            <w:pPr>
              <w:jc w:val="center"/>
              <w:rPr>
                <w:rFonts w:ascii="Century Gothic" w:hAnsi="Century Gothic" w:cs="Arial"/>
                <w:b/>
                <w:color w:val="0070C0"/>
                <w:sz w:val="20"/>
                <w:szCs w:val="20"/>
              </w:rPr>
            </w:pPr>
          </w:p>
          <w:p w:rsidR="00F57110"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0070C0"/>
                <w:sz w:val="20"/>
                <w:szCs w:val="20"/>
              </w:rPr>
            </w:pPr>
          </w:p>
          <w:p w:rsidR="00F57110" w:rsidRPr="00F82FAA" w:rsidRDefault="00F57110" w:rsidP="00C37F68">
            <w:pPr>
              <w:jc w:val="center"/>
              <w:rPr>
                <w:rFonts w:ascii="Century Gothic" w:hAnsi="Century Gothic" w:cs="Arial"/>
                <w:b/>
                <w:color w:val="C00000"/>
                <w:sz w:val="20"/>
                <w:szCs w:val="20"/>
              </w:rPr>
            </w:pPr>
            <w:r w:rsidRPr="00F82FAA">
              <w:rPr>
                <w:rFonts w:ascii="Century Gothic" w:hAnsi="Century Gothic" w:cs="Arial"/>
                <w:b/>
                <w:color w:val="C00000"/>
                <w:sz w:val="20"/>
                <w:szCs w:val="20"/>
              </w:rPr>
              <w:t>TOTAL:</w:t>
            </w:r>
          </w:p>
          <w:p w:rsidR="00F57110" w:rsidRPr="00F82FAA" w:rsidRDefault="00F57110" w:rsidP="00C37F68">
            <w:pPr>
              <w:jc w:val="center"/>
              <w:rPr>
                <w:rFonts w:ascii="Century Gothic" w:hAnsi="Century Gothic" w:cs="Arial"/>
                <w:b/>
                <w:color w:val="C00000"/>
                <w:sz w:val="20"/>
                <w:szCs w:val="20"/>
              </w:rPr>
            </w:pPr>
            <w:r w:rsidRPr="00F82FAA">
              <w:rPr>
                <w:rFonts w:ascii="Century Gothic" w:hAnsi="Century Gothic" w:cs="Arial"/>
                <w:b/>
                <w:color w:val="C00000"/>
                <w:sz w:val="20"/>
                <w:szCs w:val="20"/>
              </w:rPr>
              <w:t>1026</w:t>
            </w:r>
          </w:p>
          <w:p w:rsidR="00F57110" w:rsidRPr="00F82FAA" w:rsidRDefault="00F57110" w:rsidP="00C37F68">
            <w:pPr>
              <w:jc w:val="center"/>
              <w:rPr>
                <w:rFonts w:ascii="Century Gothic" w:hAnsi="Century Gothic"/>
                <w:sz w:val="20"/>
                <w:szCs w:val="20"/>
              </w:rPr>
            </w:pPr>
          </w:p>
          <w:p w:rsidR="00F57110" w:rsidRPr="00F82FAA" w:rsidRDefault="00F57110" w:rsidP="00C37F68">
            <w:pPr>
              <w:pStyle w:val="Prrafodelista"/>
              <w:ind w:left="360"/>
              <w:rPr>
                <w:rFonts w:ascii="Century Gothic" w:hAnsi="Century Gothic"/>
                <w:sz w:val="20"/>
                <w:szCs w:val="20"/>
              </w:rPr>
            </w:pPr>
          </w:p>
        </w:tc>
        <w:tc>
          <w:tcPr>
            <w:tcW w:w="4962" w:type="dxa"/>
          </w:tcPr>
          <w:p w:rsidR="00F57110" w:rsidRPr="00F82FAA" w:rsidRDefault="00F57110" w:rsidP="00370B07">
            <w:pPr>
              <w:pStyle w:val="Prrafodelista"/>
              <w:numPr>
                <w:ilvl w:val="0"/>
                <w:numId w:val="8"/>
              </w:numPr>
              <w:jc w:val="both"/>
              <w:rPr>
                <w:rFonts w:ascii="Century Gothic" w:hAnsi="Century Gothic"/>
                <w:sz w:val="20"/>
                <w:szCs w:val="20"/>
              </w:rPr>
            </w:pPr>
            <w:r w:rsidRPr="00F82FAA">
              <w:rPr>
                <w:rFonts w:ascii="Century Gothic" w:hAnsi="Century Gothic"/>
                <w:sz w:val="20"/>
                <w:szCs w:val="20"/>
              </w:rPr>
              <w:t xml:space="preserve">Número de sesiones ordinarias y           </w:t>
            </w:r>
            <w:r w:rsidRPr="00F82FAA">
              <w:rPr>
                <w:rFonts w:ascii="Century Gothic" w:hAnsi="Century Gothic" w:cs="Arial"/>
                <w:b/>
                <w:color w:val="DA00DA"/>
                <w:sz w:val="20"/>
                <w:szCs w:val="20"/>
              </w:rPr>
              <w:t>23</w:t>
            </w:r>
            <w:r w:rsidRPr="00F82FAA">
              <w:rPr>
                <w:rFonts w:ascii="Century Gothic" w:hAnsi="Century Gothic"/>
                <w:sz w:val="20"/>
                <w:szCs w:val="20"/>
              </w:rPr>
              <w:t xml:space="preserve">  extraordinarias desarrolladas               </w:t>
            </w:r>
          </w:p>
          <w:p w:rsidR="00F57110" w:rsidRPr="00F82FAA" w:rsidRDefault="00F57110" w:rsidP="00C37F68">
            <w:pPr>
              <w:pStyle w:val="Prrafodelista"/>
              <w:ind w:left="360"/>
              <w:jc w:val="both"/>
              <w:rPr>
                <w:rFonts w:ascii="Century Gothic" w:hAnsi="Century Gothic"/>
                <w:sz w:val="20"/>
                <w:szCs w:val="20"/>
              </w:rPr>
            </w:pPr>
          </w:p>
          <w:p w:rsidR="00F57110" w:rsidRPr="00F82FAA" w:rsidRDefault="00F57110" w:rsidP="00370B07">
            <w:pPr>
              <w:pStyle w:val="Prrafodelista"/>
              <w:numPr>
                <w:ilvl w:val="0"/>
                <w:numId w:val="8"/>
              </w:numPr>
              <w:jc w:val="both"/>
              <w:rPr>
                <w:rFonts w:ascii="Century Gothic" w:hAnsi="Century Gothic"/>
                <w:sz w:val="20"/>
                <w:szCs w:val="20"/>
              </w:rPr>
            </w:pPr>
            <w:r w:rsidRPr="00F82FAA">
              <w:rPr>
                <w:rFonts w:ascii="Century Gothic" w:hAnsi="Century Gothic"/>
                <w:sz w:val="20"/>
                <w:szCs w:val="20"/>
              </w:rPr>
              <w:t xml:space="preserve">Número y elaboración y digitación de  agendas para sesiones de Junta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23</w:t>
            </w:r>
          </w:p>
          <w:p w:rsidR="00F57110" w:rsidRPr="00F82FAA" w:rsidRDefault="00F57110" w:rsidP="00C37F68">
            <w:pPr>
              <w:pStyle w:val="Prrafodelista"/>
              <w:jc w:val="both"/>
              <w:rPr>
                <w:rFonts w:ascii="Century Gothic" w:hAnsi="Century Gothic"/>
                <w:sz w:val="20"/>
                <w:szCs w:val="20"/>
              </w:rPr>
            </w:pPr>
          </w:p>
          <w:p w:rsidR="00F57110" w:rsidRPr="00F82FAA" w:rsidRDefault="00F57110" w:rsidP="00370B07">
            <w:pPr>
              <w:pStyle w:val="Prrafodelista"/>
              <w:numPr>
                <w:ilvl w:val="0"/>
                <w:numId w:val="8"/>
              </w:numPr>
              <w:jc w:val="both"/>
              <w:rPr>
                <w:rFonts w:ascii="Century Gothic" w:hAnsi="Century Gothic"/>
                <w:sz w:val="20"/>
                <w:szCs w:val="20"/>
              </w:rPr>
            </w:pPr>
            <w:r w:rsidRPr="00F82FAA">
              <w:rPr>
                <w:rFonts w:ascii="Century Gothic" w:hAnsi="Century Gothic"/>
                <w:sz w:val="20"/>
                <w:szCs w:val="20"/>
              </w:rPr>
              <w:t xml:space="preserve">Número de elaboración y digitación de actas de sesiones                                    </w:t>
            </w:r>
            <w:r>
              <w:rPr>
                <w:rFonts w:ascii="Century Gothic" w:hAnsi="Century Gothic"/>
                <w:sz w:val="20"/>
                <w:szCs w:val="20"/>
              </w:rPr>
              <w:t xml:space="preserve">        </w:t>
            </w:r>
            <w:r w:rsidRPr="00F82FAA">
              <w:rPr>
                <w:rFonts w:ascii="Century Gothic" w:hAnsi="Century Gothic" w:cs="Arial"/>
                <w:b/>
                <w:color w:val="DA00DA"/>
                <w:sz w:val="20"/>
                <w:szCs w:val="20"/>
              </w:rPr>
              <w:t>23</w:t>
            </w:r>
          </w:p>
          <w:p w:rsidR="00F57110" w:rsidRPr="00F82FAA" w:rsidRDefault="00F57110" w:rsidP="00C37F68">
            <w:pPr>
              <w:pStyle w:val="Prrafodelista"/>
              <w:jc w:val="both"/>
              <w:rPr>
                <w:rFonts w:ascii="Century Gothic" w:hAnsi="Century Gothic"/>
                <w:sz w:val="20"/>
                <w:szCs w:val="20"/>
              </w:rPr>
            </w:pPr>
          </w:p>
          <w:p w:rsidR="00F57110" w:rsidRDefault="00F57110" w:rsidP="00370B07">
            <w:pPr>
              <w:pStyle w:val="Prrafodelista"/>
              <w:numPr>
                <w:ilvl w:val="0"/>
                <w:numId w:val="8"/>
              </w:numPr>
              <w:jc w:val="both"/>
              <w:rPr>
                <w:rFonts w:ascii="Century Gothic" w:hAnsi="Century Gothic"/>
                <w:sz w:val="20"/>
                <w:szCs w:val="20"/>
              </w:rPr>
            </w:pPr>
            <w:r w:rsidRPr="00F82FAA">
              <w:rPr>
                <w:rFonts w:ascii="Century Gothic" w:hAnsi="Century Gothic"/>
                <w:sz w:val="20"/>
                <w:szCs w:val="20"/>
              </w:rPr>
              <w:t>Número de reuniones de trabajo    realizadas</w:t>
            </w:r>
          </w:p>
          <w:p w:rsidR="00F57110" w:rsidRPr="00F82FAA" w:rsidRDefault="00F57110" w:rsidP="00C37F68">
            <w:pPr>
              <w:pStyle w:val="Prrafodelista"/>
              <w:ind w:left="360"/>
              <w:jc w:val="both"/>
              <w:rPr>
                <w:rFonts w:ascii="Century Gothic" w:hAnsi="Century Gothic"/>
                <w:sz w:val="20"/>
                <w:szCs w:val="20"/>
              </w:rPr>
            </w:pPr>
            <w:r>
              <w:rPr>
                <w:rFonts w:ascii="Century Gothic" w:hAnsi="Century Gothic"/>
                <w:sz w:val="20"/>
                <w:szCs w:val="20"/>
              </w:rPr>
              <w:t xml:space="preserve">                        </w:t>
            </w:r>
            <w:r w:rsidRPr="00F82FAA">
              <w:rPr>
                <w:rFonts w:ascii="Century Gothic" w:hAnsi="Century Gothic"/>
                <w:sz w:val="20"/>
                <w:szCs w:val="20"/>
              </w:rPr>
              <w:t xml:space="preserve">                                                </w:t>
            </w:r>
            <w:r>
              <w:rPr>
                <w:rFonts w:ascii="Century Gothic" w:hAnsi="Century Gothic"/>
                <w:sz w:val="20"/>
                <w:szCs w:val="20"/>
              </w:rPr>
              <w:t xml:space="preserve"> </w:t>
            </w:r>
            <w:r w:rsidRPr="00F82FAA">
              <w:rPr>
                <w:rFonts w:ascii="Century Gothic" w:hAnsi="Century Gothic" w:cs="Arial"/>
                <w:b/>
                <w:color w:val="DA00DA"/>
                <w:sz w:val="20"/>
                <w:szCs w:val="20"/>
              </w:rPr>
              <w:t>161</w:t>
            </w:r>
          </w:p>
          <w:p w:rsidR="00F57110" w:rsidRPr="00F82FAA" w:rsidRDefault="00F57110" w:rsidP="00C37F68">
            <w:pPr>
              <w:pStyle w:val="Prrafodelista"/>
              <w:ind w:left="360"/>
              <w:jc w:val="both"/>
              <w:rPr>
                <w:rFonts w:ascii="Century Gothic" w:hAnsi="Century Gothic"/>
                <w:sz w:val="20"/>
                <w:szCs w:val="20"/>
              </w:rPr>
            </w:pPr>
          </w:p>
          <w:p w:rsidR="00F57110" w:rsidRPr="00F82FAA" w:rsidRDefault="00F57110" w:rsidP="00370B07">
            <w:pPr>
              <w:pStyle w:val="Prrafodelista"/>
              <w:numPr>
                <w:ilvl w:val="0"/>
                <w:numId w:val="8"/>
              </w:numPr>
              <w:jc w:val="both"/>
              <w:rPr>
                <w:rFonts w:ascii="Century Gothic" w:hAnsi="Century Gothic"/>
                <w:sz w:val="20"/>
                <w:szCs w:val="20"/>
              </w:rPr>
            </w:pPr>
            <w:r w:rsidRPr="00F82FAA">
              <w:rPr>
                <w:rFonts w:ascii="Century Gothic" w:hAnsi="Century Gothic"/>
                <w:sz w:val="20"/>
                <w:szCs w:val="20"/>
              </w:rPr>
              <w:t>Número de coordinaciones realizadas</w:t>
            </w:r>
            <w:r>
              <w:rPr>
                <w:rFonts w:ascii="Century Gothic" w:hAnsi="Century Gothic"/>
                <w:sz w:val="20"/>
                <w:szCs w:val="20"/>
              </w:rPr>
              <w:t xml:space="preserve">        </w:t>
            </w:r>
            <w:r w:rsidRPr="00F82FAA">
              <w:rPr>
                <w:rFonts w:ascii="Century Gothic" w:hAnsi="Century Gothic" w:cs="Arial"/>
                <w:b/>
                <w:color w:val="DA00DA"/>
                <w:sz w:val="20"/>
                <w:szCs w:val="20"/>
              </w:rPr>
              <w:t>34</w:t>
            </w:r>
          </w:p>
          <w:p w:rsidR="00F57110" w:rsidRPr="00F82FAA" w:rsidRDefault="00F57110" w:rsidP="00C37F68">
            <w:pPr>
              <w:pStyle w:val="Prrafodelista"/>
              <w:ind w:left="360"/>
              <w:jc w:val="both"/>
              <w:rPr>
                <w:rFonts w:ascii="Century Gothic" w:hAnsi="Century Gothic"/>
                <w:sz w:val="20"/>
                <w:szCs w:val="20"/>
              </w:rPr>
            </w:pPr>
            <w:r w:rsidRPr="00F82FAA">
              <w:rPr>
                <w:rFonts w:ascii="Century Gothic" w:hAnsi="Century Gothic"/>
                <w:sz w:val="20"/>
                <w:szCs w:val="20"/>
              </w:rPr>
              <w:t xml:space="preserve">                                                                    </w:t>
            </w:r>
          </w:p>
          <w:p w:rsidR="00F57110" w:rsidRPr="00F82FAA" w:rsidRDefault="00F57110" w:rsidP="00370B07">
            <w:pPr>
              <w:pStyle w:val="Prrafodelista"/>
              <w:numPr>
                <w:ilvl w:val="0"/>
                <w:numId w:val="8"/>
              </w:numPr>
              <w:jc w:val="both"/>
              <w:rPr>
                <w:rFonts w:ascii="Century Gothic" w:hAnsi="Century Gothic"/>
                <w:sz w:val="20"/>
                <w:szCs w:val="20"/>
              </w:rPr>
            </w:pPr>
            <w:r w:rsidRPr="00F82FAA">
              <w:rPr>
                <w:rFonts w:ascii="Century Gothic" w:hAnsi="Century Gothic"/>
                <w:sz w:val="20"/>
                <w:szCs w:val="20"/>
              </w:rPr>
              <w:t xml:space="preserve">Número de reuniones evaluativas  </w:t>
            </w:r>
            <w:r w:rsidRPr="00F82FAA">
              <w:rPr>
                <w:rFonts w:ascii="Century Gothic" w:hAnsi="Century Gothic" w:cs="Arial"/>
                <w:b/>
                <w:color w:val="DA00DA"/>
                <w:sz w:val="20"/>
                <w:szCs w:val="20"/>
              </w:rPr>
              <w:t>4</w:t>
            </w:r>
            <w:r w:rsidRPr="00F82FAA">
              <w:rPr>
                <w:rFonts w:ascii="Century Gothic" w:hAnsi="Century Gothic"/>
                <w:sz w:val="20"/>
                <w:szCs w:val="20"/>
              </w:rPr>
              <w:t xml:space="preserve"> realizadas                                                   </w:t>
            </w:r>
          </w:p>
          <w:p w:rsidR="00F57110" w:rsidRPr="00F82FAA" w:rsidRDefault="00F57110" w:rsidP="00C37F68">
            <w:pPr>
              <w:jc w:val="both"/>
              <w:rPr>
                <w:rFonts w:ascii="Century Gothic" w:hAnsi="Century Gothic"/>
                <w:sz w:val="20"/>
                <w:szCs w:val="20"/>
              </w:rPr>
            </w:pPr>
          </w:p>
          <w:p w:rsidR="00F57110" w:rsidRPr="00F82FAA" w:rsidRDefault="00F57110" w:rsidP="00370B07">
            <w:pPr>
              <w:pStyle w:val="Prrafodelista"/>
              <w:numPr>
                <w:ilvl w:val="0"/>
                <w:numId w:val="8"/>
              </w:numPr>
              <w:jc w:val="both"/>
              <w:rPr>
                <w:rFonts w:ascii="Century Gothic" w:hAnsi="Century Gothic"/>
                <w:sz w:val="20"/>
                <w:szCs w:val="20"/>
              </w:rPr>
            </w:pPr>
            <w:r w:rsidRPr="00F82FAA">
              <w:rPr>
                <w:rFonts w:ascii="Century Gothic" w:hAnsi="Century Gothic"/>
                <w:sz w:val="20"/>
                <w:szCs w:val="20"/>
              </w:rPr>
              <w:t xml:space="preserve">Número de programas de trabajo elaborados   </w:t>
            </w:r>
            <w:r w:rsidRPr="00F82FAA">
              <w:rPr>
                <w:rFonts w:ascii="Century Gothic" w:hAnsi="Century Gothic" w:cs="Arial"/>
                <w:b/>
                <w:color w:val="DA00DA"/>
                <w:sz w:val="20"/>
                <w:szCs w:val="20"/>
              </w:rPr>
              <w:t xml:space="preserve">                                           </w:t>
            </w:r>
            <w:r>
              <w:rPr>
                <w:rFonts w:ascii="Century Gothic" w:hAnsi="Century Gothic" w:cs="Arial"/>
                <w:b/>
                <w:color w:val="DA00DA"/>
                <w:sz w:val="20"/>
                <w:szCs w:val="20"/>
              </w:rPr>
              <w:t xml:space="preserve">        </w:t>
            </w:r>
            <w:r w:rsidRPr="00F82FAA">
              <w:rPr>
                <w:rFonts w:ascii="Century Gothic" w:hAnsi="Century Gothic" w:cs="Arial"/>
                <w:b/>
                <w:color w:val="DA00DA"/>
                <w:sz w:val="20"/>
                <w:szCs w:val="20"/>
              </w:rPr>
              <w:t>26</w:t>
            </w:r>
          </w:p>
          <w:p w:rsidR="00F57110" w:rsidRPr="00F82FAA" w:rsidRDefault="00F57110" w:rsidP="00C37F68">
            <w:pPr>
              <w:jc w:val="both"/>
              <w:rPr>
                <w:rFonts w:ascii="Century Gothic" w:hAnsi="Century Gothic"/>
                <w:sz w:val="20"/>
                <w:szCs w:val="20"/>
              </w:rPr>
            </w:pPr>
          </w:p>
          <w:p w:rsidR="00F57110" w:rsidRPr="00F82FAA" w:rsidRDefault="00F57110" w:rsidP="00370B07">
            <w:pPr>
              <w:pStyle w:val="Prrafodelista"/>
              <w:numPr>
                <w:ilvl w:val="0"/>
                <w:numId w:val="8"/>
              </w:numPr>
              <w:jc w:val="both"/>
              <w:rPr>
                <w:rFonts w:ascii="Century Gothic" w:hAnsi="Century Gothic"/>
                <w:sz w:val="20"/>
                <w:szCs w:val="20"/>
              </w:rPr>
            </w:pPr>
            <w:r w:rsidRPr="00F82FAA">
              <w:rPr>
                <w:rFonts w:ascii="Century Gothic" w:hAnsi="Century Gothic"/>
                <w:sz w:val="20"/>
                <w:szCs w:val="20"/>
              </w:rPr>
              <w:t xml:space="preserve">Número de programaciones de salidas elaboradas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26</w:t>
            </w:r>
          </w:p>
          <w:p w:rsidR="00F57110" w:rsidRPr="00F82FAA" w:rsidRDefault="00F57110" w:rsidP="00C37F68">
            <w:pPr>
              <w:jc w:val="both"/>
              <w:rPr>
                <w:rFonts w:ascii="Century Gothic" w:hAnsi="Century Gothic"/>
                <w:sz w:val="20"/>
                <w:szCs w:val="20"/>
              </w:rPr>
            </w:pPr>
          </w:p>
          <w:p w:rsidR="00F57110" w:rsidRPr="00F82FAA" w:rsidRDefault="00F57110" w:rsidP="00370B07">
            <w:pPr>
              <w:pStyle w:val="Prrafodelista"/>
              <w:numPr>
                <w:ilvl w:val="0"/>
                <w:numId w:val="8"/>
              </w:numPr>
              <w:jc w:val="both"/>
              <w:rPr>
                <w:rFonts w:ascii="Century Gothic" w:hAnsi="Century Gothic"/>
                <w:sz w:val="20"/>
                <w:szCs w:val="20"/>
              </w:rPr>
            </w:pPr>
            <w:r w:rsidRPr="00F82FAA">
              <w:rPr>
                <w:rFonts w:ascii="Century Gothic" w:hAnsi="Century Gothic"/>
                <w:sz w:val="20"/>
                <w:szCs w:val="20"/>
              </w:rPr>
              <w:t xml:space="preserve">Número de informes elaborados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399</w:t>
            </w:r>
          </w:p>
          <w:p w:rsidR="00F57110" w:rsidRPr="00F82FAA" w:rsidRDefault="00F57110" w:rsidP="00C37F68">
            <w:pPr>
              <w:pStyle w:val="Prrafodelista"/>
              <w:jc w:val="both"/>
              <w:rPr>
                <w:rFonts w:ascii="Century Gothic" w:hAnsi="Century Gothic"/>
                <w:sz w:val="20"/>
                <w:szCs w:val="20"/>
              </w:rPr>
            </w:pPr>
          </w:p>
          <w:p w:rsidR="00F57110" w:rsidRPr="00F82FAA" w:rsidRDefault="00F57110" w:rsidP="00370B07">
            <w:pPr>
              <w:pStyle w:val="Prrafodelista"/>
              <w:numPr>
                <w:ilvl w:val="0"/>
                <w:numId w:val="8"/>
              </w:numPr>
              <w:jc w:val="both"/>
              <w:rPr>
                <w:rFonts w:ascii="Century Gothic" w:hAnsi="Century Gothic"/>
                <w:sz w:val="20"/>
                <w:szCs w:val="20"/>
              </w:rPr>
            </w:pPr>
            <w:r w:rsidRPr="00F82FAA">
              <w:rPr>
                <w:rFonts w:ascii="Century Gothic" w:hAnsi="Century Gothic"/>
                <w:sz w:val="20"/>
                <w:szCs w:val="20"/>
              </w:rPr>
              <w:t xml:space="preserve">Número  de información estadística     </w:t>
            </w:r>
            <w:r w:rsidRPr="00F82FAA">
              <w:rPr>
                <w:rFonts w:ascii="Century Gothic" w:hAnsi="Century Gothic" w:cs="Arial"/>
                <w:b/>
                <w:color w:val="DA00DA"/>
                <w:sz w:val="20"/>
                <w:szCs w:val="20"/>
              </w:rPr>
              <w:t>42</w:t>
            </w:r>
            <w:r w:rsidRPr="00F82FAA">
              <w:rPr>
                <w:rFonts w:ascii="Century Gothic" w:hAnsi="Century Gothic"/>
                <w:sz w:val="20"/>
                <w:szCs w:val="20"/>
              </w:rPr>
              <w:t xml:space="preserve"> registrada en tabuladores (mensuales, trimestrales y semestrales)                       </w:t>
            </w:r>
          </w:p>
          <w:p w:rsidR="00F57110" w:rsidRPr="00F82FAA" w:rsidRDefault="00F57110" w:rsidP="00C37F68">
            <w:pPr>
              <w:pStyle w:val="Prrafodelista"/>
              <w:ind w:left="360"/>
              <w:jc w:val="both"/>
              <w:rPr>
                <w:rFonts w:ascii="Century Gothic" w:hAnsi="Century Gothic"/>
                <w:sz w:val="20"/>
                <w:szCs w:val="20"/>
              </w:rPr>
            </w:pPr>
          </w:p>
          <w:p w:rsidR="00F57110" w:rsidRPr="00F82FAA" w:rsidRDefault="00F57110" w:rsidP="00370B07">
            <w:pPr>
              <w:pStyle w:val="Prrafodelista"/>
              <w:numPr>
                <w:ilvl w:val="0"/>
                <w:numId w:val="8"/>
              </w:numPr>
              <w:jc w:val="both"/>
              <w:rPr>
                <w:rFonts w:ascii="Century Gothic" w:hAnsi="Century Gothic"/>
                <w:sz w:val="20"/>
                <w:szCs w:val="20"/>
              </w:rPr>
            </w:pPr>
            <w:r w:rsidRPr="00F82FAA">
              <w:rPr>
                <w:rFonts w:ascii="Century Gothic" w:hAnsi="Century Gothic"/>
                <w:sz w:val="20"/>
                <w:szCs w:val="20"/>
              </w:rPr>
              <w:t xml:space="preserve">Número  de asistencia a capacitaciones por parte de personal de inspectoría y administrativo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74</w:t>
            </w:r>
          </w:p>
          <w:p w:rsidR="00F57110" w:rsidRPr="00F82FAA" w:rsidRDefault="00F57110" w:rsidP="00C37F68">
            <w:pPr>
              <w:pStyle w:val="Prrafodelista"/>
              <w:jc w:val="both"/>
              <w:rPr>
                <w:rFonts w:ascii="Century Gothic" w:hAnsi="Century Gothic"/>
                <w:sz w:val="20"/>
                <w:szCs w:val="20"/>
              </w:rPr>
            </w:pPr>
          </w:p>
          <w:p w:rsidR="00F57110" w:rsidRPr="00F82FAA" w:rsidRDefault="00F57110" w:rsidP="00370B07">
            <w:pPr>
              <w:pStyle w:val="Prrafodelista"/>
              <w:numPr>
                <w:ilvl w:val="0"/>
                <w:numId w:val="8"/>
              </w:numPr>
              <w:jc w:val="both"/>
              <w:rPr>
                <w:rFonts w:ascii="Century Gothic" w:hAnsi="Century Gothic"/>
                <w:sz w:val="20"/>
                <w:szCs w:val="20"/>
              </w:rPr>
            </w:pPr>
            <w:r w:rsidRPr="00F82FAA">
              <w:rPr>
                <w:rFonts w:ascii="Century Gothic" w:hAnsi="Century Gothic"/>
                <w:sz w:val="20"/>
                <w:szCs w:val="20"/>
              </w:rPr>
              <w:t xml:space="preserve">Número  de representaciones de Junta a nivel externo                                        </w:t>
            </w:r>
            <w:r>
              <w:rPr>
                <w:rFonts w:ascii="Century Gothic" w:hAnsi="Century Gothic"/>
                <w:sz w:val="20"/>
                <w:szCs w:val="20"/>
              </w:rPr>
              <w:t xml:space="preserve">          </w:t>
            </w:r>
            <w:r w:rsidRPr="00F82FAA">
              <w:rPr>
                <w:rFonts w:ascii="Century Gothic" w:hAnsi="Century Gothic"/>
                <w:sz w:val="20"/>
                <w:szCs w:val="20"/>
              </w:rPr>
              <w:t xml:space="preserve">  </w:t>
            </w:r>
            <w:r w:rsidRPr="00F82FAA">
              <w:rPr>
                <w:rFonts w:ascii="Century Gothic" w:hAnsi="Century Gothic" w:cs="Arial"/>
                <w:b/>
                <w:color w:val="DA00DA"/>
                <w:sz w:val="20"/>
                <w:szCs w:val="20"/>
              </w:rPr>
              <w:t>29</w:t>
            </w:r>
          </w:p>
          <w:p w:rsidR="00F57110" w:rsidRPr="00F82FAA" w:rsidRDefault="00F57110" w:rsidP="00C37F68">
            <w:pPr>
              <w:pStyle w:val="Prrafodelista"/>
              <w:jc w:val="both"/>
              <w:rPr>
                <w:rFonts w:ascii="Century Gothic" w:hAnsi="Century Gothic"/>
                <w:sz w:val="20"/>
                <w:szCs w:val="20"/>
              </w:rPr>
            </w:pPr>
          </w:p>
          <w:p w:rsidR="00F57110" w:rsidRPr="00F33AB3" w:rsidRDefault="00F57110" w:rsidP="00370B07">
            <w:pPr>
              <w:pStyle w:val="Prrafodelista"/>
              <w:numPr>
                <w:ilvl w:val="0"/>
                <w:numId w:val="8"/>
              </w:numPr>
              <w:jc w:val="both"/>
              <w:rPr>
                <w:rFonts w:ascii="Century Gothic" w:hAnsi="Century Gothic"/>
                <w:sz w:val="20"/>
                <w:szCs w:val="20"/>
              </w:rPr>
            </w:pPr>
            <w:r w:rsidRPr="00F82FAA">
              <w:rPr>
                <w:rFonts w:ascii="Century Gothic" w:hAnsi="Century Gothic"/>
                <w:sz w:val="20"/>
                <w:szCs w:val="20"/>
              </w:rPr>
              <w:t xml:space="preserve">Número de otras actividades        desarrolladas                                          </w:t>
            </w:r>
            <w:r>
              <w:rPr>
                <w:rFonts w:ascii="Century Gothic" w:hAnsi="Century Gothic"/>
                <w:sz w:val="20"/>
                <w:szCs w:val="20"/>
              </w:rPr>
              <w:t xml:space="preserve">       </w:t>
            </w:r>
            <w:r w:rsidRPr="00F82FAA">
              <w:rPr>
                <w:rFonts w:ascii="Century Gothic" w:hAnsi="Century Gothic" w:cs="Arial"/>
                <w:b/>
                <w:color w:val="DA00DA"/>
                <w:sz w:val="20"/>
                <w:szCs w:val="20"/>
              </w:rPr>
              <w:t>326</w:t>
            </w:r>
          </w:p>
          <w:p w:rsidR="00F57110" w:rsidRDefault="00F57110" w:rsidP="00C37F68">
            <w:pPr>
              <w:jc w:val="both"/>
              <w:rPr>
                <w:rFonts w:ascii="Century Gothic" w:hAnsi="Century Gothic"/>
                <w:sz w:val="20"/>
                <w:szCs w:val="20"/>
              </w:rPr>
            </w:pPr>
          </w:p>
          <w:p w:rsidR="00F57110" w:rsidRDefault="00F57110" w:rsidP="00C37F68">
            <w:pPr>
              <w:jc w:val="both"/>
              <w:rPr>
                <w:rFonts w:ascii="Century Gothic" w:hAnsi="Century Gothic"/>
                <w:sz w:val="20"/>
                <w:szCs w:val="20"/>
              </w:rPr>
            </w:pPr>
          </w:p>
          <w:p w:rsidR="00F57110" w:rsidRPr="00F82FAA" w:rsidRDefault="00F57110" w:rsidP="00C37F68">
            <w:pPr>
              <w:jc w:val="center"/>
              <w:rPr>
                <w:rFonts w:ascii="Century Gothic" w:hAnsi="Century Gothic" w:cs="Arial"/>
                <w:b/>
                <w:color w:val="C00000"/>
                <w:sz w:val="20"/>
                <w:szCs w:val="20"/>
              </w:rPr>
            </w:pPr>
            <w:r>
              <w:rPr>
                <w:rFonts w:ascii="Century Gothic" w:hAnsi="Century Gothic" w:cs="Arial"/>
                <w:b/>
                <w:color w:val="C00000"/>
                <w:sz w:val="20"/>
                <w:szCs w:val="20"/>
              </w:rPr>
              <w:t>TOTAL</w:t>
            </w:r>
            <w:r w:rsidRPr="00F82FAA">
              <w:rPr>
                <w:rFonts w:ascii="Century Gothic" w:hAnsi="Century Gothic" w:cs="Arial"/>
                <w:b/>
                <w:color w:val="C00000"/>
                <w:sz w:val="20"/>
                <w:szCs w:val="20"/>
              </w:rPr>
              <w:t>:</w:t>
            </w:r>
            <w:r>
              <w:rPr>
                <w:rFonts w:ascii="Century Gothic" w:hAnsi="Century Gothic" w:cs="Arial"/>
                <w:b/>
                <w:color w:val="C00000"/>
                <w:sz w:val="20"/>
                <w:szCs w:val="20"/>
              </w:rPr>
              <w:t xml:space="preserve"> 1190</w:t>
            </w:r>
          </w:p>
          <w:p w:rsidR="00F57110" w:rsidRPr="00F33AB3" w:rsidRDefault="00F57110" w:rsidP="00C37F68">
            <w:pPr>
              <w:jc w:val="both"/>
              <w:rPr>
                <w:rFonts w:ascii="Century Gothic" w:hAnsi="Century Gothic"/>
                <w:sz w:val="20"/>
                <w:szCs w:val="20"/>
              </w:rPr>
            </w:pPr>
          </w:p>
        </w:tc>
        <w:tc>
          <w:tcPr>
            <w:tcW w:w="1563" w:type="dxa"/>
          </w:tcPr>
          <w:p w:rsidR="00F57110" w:rsidRDefault="00F57110" w:rsidP="00C37F68">
            <w:pPr>
              <w:jc w:val="center"/>
              <w:rPr>
                <w:rFonts w:ascii="Century Gothic" w:hAnsi="Century Gothic"/>
                <w:b/>
                <w:sz w:val="20"/>
                <w:szCs w:val="20"/>
              </w:rPr>
            </w:pPr>
            <w:r>
              <w:rPr>
                <w:rFonts w:ascii="Century Gothic" w:hAnsi="Century Gothic"/>
                <w:b/>
                <w:sz w:val="20"/>
                <w:szCs w:val="20"/>
              </w:rPr>
              <w:t xml:space="preserve">100 </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100</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100</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151</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130</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80</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104</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104</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110</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127</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113</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107</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r>
              <w:rPr>
                <w:rFonts w:ascii="Century Gothic" w:hAnsi="Century Gothic"/>
                <w:b/>
                <w:sz w:val="20"/>
                <w:szCs w:val="20"/>
              </w:rPr>
              <w:t>114</w:t>
            </w:r>
          </w:p>
          <w:p w:rsidR="00F57110" w:rsidRDefault="00F57110" w:rsidP="00C37F68">
            <w:pPr>
              <w:jc w:val="center"/>
              <w:rPr>
                <w:rFonts w:ascii="Century Gothic" w:hAnsi="Century Gothic"/>
                <w:b/>
                <w:sz w:val="20"/>
                <w:szCs w:val="20"/>
              </w:rPr>
            </w:pPr>
          </w:p>
          <w:p w:rsidR="00F57110" w:rsidRDefault="00F57110" w:rsidP="00C37F68">
            <w:pPr>
              <w:jc w:val="center"/>
              <w:rPr>
                <w:rFonts w:ascii="Century Gothic" w:hAnsi="Century Gothic"/>
                <w:b/>
                <w:sz w:val="20"/>
                <w:szCs w:val="20"/>
              </w:rPr>
            </w:pPr>
          </w:p>
          <w:p w:rsidR="00F57110" w:rsidRPr="00F82FAA" w:rsidRDefault="00F57110" w:rsidP="00C37F68">
            <w:pPr>
              <w:jc w:val="center"/>
              <w:rPr>
                <w:rFonts w:ascii="Century Gothic" w:hAnsi="Century Gothic"/>
                <w:b/>
                <w:sz w:val="20"/>
                <w:szCs w:val="20"/>
              </w:rPr>
            </w:pPr>
            <w:r w:rsidRPr="00F33AB3">
              <w:rPr>
                <w:rFonts w:ascii="Century Gothic" w:hAnsi="Century Gothic"/>
                <w:b/>
                <w:color w:val="C00000"/>
                <w:sz w:val="20"/>
                <w:szCs w:val="20"/>
              </w:rPr>
              <w:t>115</w:t>
            </w:r>
          </w:p>
          <w:p w:rsidR="00F57110" w:rsidRPr="00F82FAA" w:rsidRDefault="00F57110" w:rsidP="00C37F68">
            <w:pPr>
              <w:jc w:val="center"/>
              <w:rPr>
                <w:rFonts w:ascii="Century Gothic" w:hAnsi="Century Gothic"/>
                <w:b/>
                <w:sz w:val="20"/>
                <w:szCs w:val="20"/>
              </w:rPr>
            </w:pPr>
          </w:p>
          <w:p w:rsidR="00F57110" w:rsidRPr="00F82FAA" w:rsidRDefault="00F57110" w:rsidP="00C37F68">
            <w:pPr>
              <w:jc w:val="center"/>
              <w:rPr>
                <w:rFonts w:ascii="Century Gothic" w:hAnsi="Century Gothic"/>
                <w:b/>
                <w:sz w:val="20"/>
                <w:szCs w:val="20"/>
              </w:rPr>
            </w:pPr>
          </w:p>
          <w:p w:rsidR="00F57110" w:rsidRPr="00F82FAA" w:rsidRDefault="00F57110" w:rsidP="00C37F68">
            <w:pPr>
              <w:pStyle w:val="Prrafodelista"/>
              <w:ind w:left="360"/>
              <w:rPr>
                <w:rFonts w:ascii="Century Gothic" w:hAnsi="Century Gothic"/>
                <w:b/>
                <w:sz w:val="20"/>
                <w:szCs w:val="20"/>
              </w:rPr>
            </w:pPr>
          </w:p>
        </w:tc>
      </w:tr>
    </w:tbl>
    <w:p w:rsidR="00F57110" w:rsidRPr="00C26849" w:rsidRDefault="00F57110" w:rsidP="00F57110">
      <w:pPr>
        <w:rPr>
          <w:rFonts w:ascii="Century Gothic" w:hAnsi="Century Gothic"/>
          <w:b/>
          <w:sz w:val="28"/>
          <w:szCs w:val="28"/>
        </w:rPr>
      </w:pPr>
    </w:p>
    <w:p w:rsidR="00F57110" w:rsidRDefault="00F57110" w:rsidP="00E95C8E">
      <w:pPr>
        <w:jc w:val="center"/>
        <w:rPr>
          <w:b/>
          <w:sz w:val="96"/>
          <w:szCs w:val="96"/>
        </w:rPr>
        <w:sectPr w:rsidR="00F57110" w:rsidSect="00C37F68">
          <w:pgSz w:w="12240" w:h="15840" w:code="1"/>
          <w:pgMar w:top="720" w:right="720" w:bottom="720" w:left="567" w:header="709" w:footer="709" w:gutter="0"/>
          <w:cols w:space="708"/>
          <w:docGrid w:linePitch="360"/>
        </w:sectPr>
      </w:pPr>
    </w:p>
    <w:p w:rsidR="00F57110" w:rsidRDefault="00F57110" w:rsidP="00F57110">
      <w:pPr>
        <w:pStyle w:val="Ttulo1"/>
      </w:pPr>
      <w:bookmarkStart w:id="10" w:name="_Toc493188983"/>
      <w:r w:rsidRPr="0021015E">
        <w:lastRenderedPageBreak/>
        <w:t>Junta de Vigilancia de la Profesión Médico Veterinaria</w:t>
      </w:r>
      <w:bookmarkEnd w:id="10"/>
    </w:p>
    <w:p w:rsidR="00F57110" w:rsidRPr="0021015E" w:rsidRDefault="00F57110" w:rsidP="00F57110">
      <w:pPr>
        <w:spacing w:after="0" w:line="240" w:lineRule="auto"/>
        <w:jc w:val="center"/>
        <w:rPr>
          <w:b/>
        </w:rPr>
      </w:pPr>
      <w:r w:rsidRPr="0021015E">
        <w:rPr>
          <w:b/>
        </w:rPr>
        <w:t>CONSEJO SUPERIOR DE SALUD PÚBLICA</w:t>
      </w:r>
    </w:p>
    <w:p w:rsidR="00F57110" w:rsidRPr="0021015E" w:rsidRDefault="00F57110" w:rsidP="00F57110">
      <w:pPr>
        <w:spacing w:after="0" w:line="240" w:lineRule="auto"/>
        <w:jc w:val="center"/>
        <w:rPr>
          <w:b/>
          <w:u w:val="single"/>
        </w:rPr>
      </w:pPr>
      <w:r w:rsidRPr="0021015E">
        <w:rPr>
          <w:b/>
          <w:u w:val="single"/>
        </w:rPr>
        <w:t>PLAN  OPERATIVO ANUAL – 2017</w:t>
      </w:r>
    </w:p>
    <w:p w:rsidR="00F57110" w:rsidRPr="0021015E" w:rsidRDefault="00F57110" w:rsidP="00F57110">
      <w:pPr>
        <w:spacing w:after="0" w:line="240" w:lineRule="auto"/>
        <w:jc w:val="center"/>
        <w:rPr>
          <w:b/>
          <w:u w:val="single"/>
        </w:rPr>
      </w:pPr>
    </w:p>
    <w:p w:rsidR="00F57110" w:rsidRPr="0021015E" w:rsidRDefault="00F57110" w:rsidP="00F57110">
      <w:pPr>
        <w:spacing w:after="0" w:line="240" w:lineRule="auto"/>
        <w:jc w:val="center"/>
        <w:rPr>
          <w:b/>
          <w:u w:val="single"/>
        </w:rPr>
      </w:pPr>
      <w:r w:rsidRPr="0021015E">
        <w:rPr>
          <w:b/>
          <w:u w:val="single"/>
        </w:rPr>
        <w:t>Programa: Regulación de Prestadores de Servicios de Salud</w:t>
      </w:r>
    </w:p>
    <w:p w:rsidR="00F57110" w:rsidRPr="0021015E" w:rsidRDefault="00F57110" w:rsidP="00F57110">
      <w:pPr>
        <w:spacing w:after="0" w:line="240" w:lineRule="auto"/>
        <w:jc w:val="center"/>
        <w:rPr>
          <w:b/>
          <w:u w:val="single"/>
        </w:rPr>
      </w:pPr>
      <w:r w:rsidRPr="0021015E">
        <w:rPr>
          <w:b/>
          <w:u w:val="single"/>
        </w:rPr>
        <w:t>Subprograma: Autorización y vigilancia del ejercicio profesional</w:t>
      </w:r>
    </w:p>
    <w:p w:rsidR="00F57110" w:rsidRPr="0021015E" w:rsidRDefault="00F57110" w:rsidP="00F57110">
      <w:pPr>
        <w:spacing w:after="0" w:line="240" w:lineRule="auto"/>
        <w:rPr>
          <w:b/>
          <w:color w:val="006600"/>
        </w:rPr>
      </w:pPr>
    </w:p>
    <w:p w:rsidR="00F57110" w:rsidRPr="0021015E" w:rsidRDefault="00F57110" w:rsidP="00F57110">
      <w:pPr>
        <w:spacing w:after="0" w:line="240" w:lineRule="auto"/>
        <w:jc w:val="center"/>
        <w:rPr>
          <w:b/>
          <w:color w:val="006600"/>
        </w:rPr>
      </w:pPr>
      <w:r w:rsidRPr="0021015E">
        <w:rPr>
          <w:b/>
          <w:color w:val="006600"/>
        </w:rPr>
        <w:t>Junta de Vigilancia de la Profesión Médico Veterinaria                                                                                                                    Periodo Enero a junio 2017</w:t>
      </w:r>
    </w:p>
    <w:p w:rsidR="00F57110" w:rsidRPr="0021015E" w:rsidRDefault="00F57110" w:rsidP="00F57110">
      <w:pPr>
        <w:spacing w:after="0" w:line="240" w:lineRule="auto"/>
        <w:rPr>
          <w:rFonts w:ascii="Calibri" w:eastAsia="Times New Roman" w:hAnsi="Calibri" w:cs="Times New Roman"/>
          <w:b/>
        </w:rPr>
      </w:pPr>
      <w:r w:rsidRPr="0021015E">
        <w:rPr>
          <w:rFonts w:ascii="Calibri" w:eastAsia="Times New Roman" w:hAnsi="Calibri" w:cs="Times New Roman"/>
          <w:b/>
        </w:rPr>
        <w:t xml:space="preserve">              </w:t>
      </w:r>
    </w:p>
    <w:tbl>
      <w:tblPr>
        <w:tblStyle w:val="Tablaconcuadrcula"/>
        <w:tblW w:w="0" w:type="auto"/>
        <w:jc w:val="center"/>
        <w:tblLook w:val="04A0" w:firstRow="1" w:lastRow="0" w:firstColumn="1" w:lastColumn="0" w:noHBand="0" w:noVBand="1"/>
      </w:tblPr>
      <w:tblGrid>
        <w:gridCol w:w="3045"/>
        <w:gridCol w:w="3044"/>
        <w:gridCol w:w="1326"/>
        <w:gridCol w:w="5878"/>
        <w:gridCol w:w="2017"/>
      </w:tblGrid>
      <w:tr w:rsidR="00F57110" w:rsidRPr="0021015E" w:rsidTr="00C37F68">
        <w:trPr>
          <w:jc w:val="center"/>
        </w:trPr>
        <w:tc>
          <w:tcPr>
            <w:tcW w:w="7441" w:type="dxa"/>
            <w:gridSpan w:val="3"/>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PLANIFICADO</w:t>
            </w:r>
          </w:p>
        </w:tc>
        <w:tc>
          <w:tcPr>
            <w:tcW w:w="8019" w:type="dxa"/>
            <w:gridSpan w:val="2"/>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EJECUTADO</w:t>
            </w:r>
          </w:p>
        </w:tc>
      </w:tr>
      <w:tr w:rsidR="00F57110" w:rsidRPr="0021015E" w:rsidTr="00C37F68">
        <w:trPr>
          <w:jc w:val="center"/>
        </w:trPr>
        <w:tc>
          <w:tcPr>
            <w:tcW w:w="3092"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OBJETIVOS</w:t>
            </w:r>
          </w:p>
        </w:tc>
        <w:tc>
          <w:tcPr>
            <w:tcW w:w="3092"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METAS ANUALES</w:t>
            </w:r>
          </w:p>
        </w:tc>
        <w:tc>
          <w:tcPr>
            <w:tcW w:w="1257"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METAS PERIODO (CANTIDAD)</w:t>
            </w:r>
          </w:p>
        </w:tc>
        <w:tc>
          <w:tcPr>
            <w:tcW w:w="5992"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METAS/INDICADORES CUMPLIDOS EN EL PERIODO</w:t>
            </w:r>
          </w:p>
        </w:tc>
        <w:tc>
          <w:tcPr>
            <w:tcW w:w="2027"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 CUMPLIMIENTO</w:t>
            </w:r>
          </w:p>
        </w:tc>
      </w:tr>
      <w:tr w:rsidR="00F57110" w:rsidRPr="0021015E" w:rsidTr="00C37F68">
        <w:trPr>
          <w:jc w:val="center"/>
        </w:trPr>
        <w:tc>
          <w:tcPr>
            <w:tcW w:w="3092" w:type="dxa"/>
            <w:vAlign w:val="center"/>
          </w:tcPr>
          <w:p w:rsidR="00F57110" w:rsidRPr="0021015E" w:rsidRDefault="00F57110" w:rsidP="00C37F68">
            <w:pPr>
              <w:spacing w:line="276" w:lineRule="auto"/>
              <w:jc w:val="both"/>
              <w:rPr>
                <w:rFonts w:ascii="Calibri" w:eastAsia="Times New Roman" w:hAnsi="Calibri" w:cs="Times New Roman"/>
                <w:b/>
              </w:rPr>
            </w:pPr>
            <w:r w:rsidRPr="0021015E">
              <w:rPr>
                <w:b/>
              </w:rPr>
              <w:t>Lograr que el 40% de los graduados profesionales de Medicina Veterinaria, estén actualizados en la base de datos de la JVPMV, en un periodo de un año.</w:t>
            </w:r>
          </w:p>
        </w:tc>
        <w:tc>
          <w:tcPr>
            <w:tcW w:w="3092" w:type="dxa"/>
            <w:vAlign w:val="center"/>
          </w:tcPr>
          <w:p w:rsidR="00F57110" w:rsidRPr="0021015E" w:rsidRDefault="00F57110" w:rsidP="00C37F68">
            <w:pPr>
              <w:spacing w:line="276" w:lineRule="auto"/>
              <w:jc w:val="both"/>
              <w:rPr>
                <w:rFonts w:ascii="Calibri" w:eastAsia="Times New Roman" w:hAnsi="Calibri" w:cs="Times New Roman"/>
                <w:b/>
              </w:rPr>
            </w:pPr>
            <w:r w:rsidRPr="0021015E">
              <w:t>40% de Médicos Veterinarios, según base de datos de la JVPMV</w:t>
            </w:r>
          </w:p>
        </w:tc>
        <w:tc>
          <w:tcPr>
            <w:tcW w:w="1257" w:type="dxa"/>
            <w:vAlign w:val="center"/>
          </w:tcPr>
          <w:p w:rsidR="00F57110" w:rsidRPr="0021015E" w:rsidRDefault="00F57110" w:rsidP="00C37F68">
            <w:pPr>
              <w:spacing w:line="276" w:lineRule="auto"/>
              <w:jc w:val="center"/>
              <w:rPr>
                <w:rFonts w:ascii="Calibri" w:eastAsia="Times New Roman" w:hAnsi="Calibri" w:cs="Times New Roman"/>
              </w:rPr>
            </w:pPr>
            <w:r w:rsidRPr="0021015E">
              <w:rPr>
                <w:rFonts w:ascii="Calibri" w:eastAsia="Times New Roman" w:hAnsi="Calibri" w:cs="Times New Roman"/>
              </w:rPr>
              <w:t>20%</w:t>
            </w:r>
          </w:p>
        </w:tc>
        <w:tc>
          <w:tcPr>
            <w:tcW w:w="5992" w:type="dxa"/>
            <w:vAlign w:val="center"/>
          </w:tcPr>
          <w:p w:rsidR="00F57110" w:rsidRPr="0021015E" w:rsidRDefault="00F57110" w:rsidP="00C37F68">
            <w:pPr>
              <w:rPr>
                <w:b/>
              </w:rPr>
            </w:pPr>
            <w:r w:rsidRPr="0021015E">
              <w:rPr>
                <w:b/>
              </w:rPr>
              <w:t>368 Médicos Veterinarios que han actualizado sus datos por medio físico o digital/783 Médicos Veterinarios inscritos en la base de datos activos.</w:t>
            </w:r>
          </w:p>
          <w:p w:rsidR="00F57110" w:rsidRPr="0021015E" w:rsidRDefault="00F57110" w:rsidP="00C37F68">
            <w:pPr>
              <w:spacing w:line="276" w:lineRule="auto"/>
              <w:jc w:val="both"/>
              <w:rPr>
                <w:rFonts w:ascii="Calibri" w:eastAsia="Times New Roman" w:hAnsi="Calibri" w:cs="Times New Roman"/>
                <w:b/>
              </w:rPr>
            </w:pPr>
          </w:p>
        </w:tc>
        <w:tc>
          <w:tcPr>
            <w:tcW w:w="2027" w:type="dxa"/>
            <w:vAlign w:val="center"/>
          </w:tcPr>
          <w:p w:rsidR="00F57110" w:rsidRPr="0021015E" w:rsidRDefault="00F57110" w:rsidP="00C37F68">
            <w:pPr>
              <w:spacing w:line="276" w:lineRule="auto"/>
              <w:jc w:val="center"/>
              <w:rPr>
                <w:rFonts w:ascii="Calibri" w:eastAsia="Times New Roman" w:hAnsi="Calibri" w:cs="Times New Roman"/>
                <w:b/>
                <w:highlight w:val="yellow"/>
              </w:rPr>
            </w:pPr>
            <w:r w:rsidRPr="0021015E">
              <w:rPr>
                <w:rFonts w:ascii="Calibri" w:eastAsia="Times New Roman" w:hAnsi="Calibri" w:cs="Times New Roman"/>
                <w:b/>
              </w:rPr>
              <w:t>47%</w:t>
            </w:r>
          </w:p>
        </w:tc>
      </w:tr>
      <w:tr w:rsidR="00F57110" w:rsidRPr="0021015E" w:rsidTr="00C37F68">
        <w:trPr>
          <w:jc w:val="center"/>
        </w:trPr>
        <w:tc>
          <w:tcPr>
            <w:tcW w:w="3092" w:type="dxa"/>
            <w:vAlign w:val="center"/>
          </w:tcPr>
          <w:p w:rsidR="00F57110" w:rsidRPr="0021015E" w:rsidRDefault="00F57110" w:rsidP="00C37F68">
            <w:pPr>
              <w:spacing w:line="276" w:lineRule="auto"/>
              <w:jc w:val="both"/>
              <w:rPr>
                <w:b/>
              </w:rPr>
            </w:pPr>
            <w:r w:rsidRPr="0021015E">
              <w:rPr>
                <w:b/>
              </w:rPr>
              <w:t>Lograr que el 75% de los estudiantes en horas sociales de Medicina Veterinaria se inscriban en JVPMV.</w:t>
            </w:r>
          </w:p>
        </w:tc>
        <w:tc>
          <w:tcPr>
            <w:tcW w:w="3092" w:type="dxa"/>
            <w:vAlign w:val="center"/>
          </w:tcPr>
          <w:p w:rsidR="00F57110" w:rsidRPr="0021015E" w:rsidRDefault="00F57110" w:rsidP="00C37F68">
            <w:pPr>
              <w:spacing w:line="276" w:lineRule="auto"/>
              <w:jc w:val="both"/>
            </w:pPr>
            <w:r w:rsidRPr="0021015E">
              <w:t>75% ordenar y vigilar la inscripción provisional de los estudiantes en horas sociales</w:t>
            </w:r>
          </w:p>
        </w:tc>
        <w:tc>
          <w:tcPr>
            <w:tcW w:w="1257" w:type="dxa"/>
            <w:vAlign w:val="center"/>
          </w:tcPr>
          <w:p w:rsidR="00F57110" w:rsidRPr="0021015E" w:rsidRDefault="00F57110" w:rsidP="00C37F68">
            <w:pPr>
              <w:spacing w:line="276" w:lineRule="auto"/>
              <w:jc w:val="center"/>
              <w:rPr>
                <w:rFonts w:ascii="Calibri" w:eastAsia="Times New Roman" w:hAnsi="Calibri" w:cs="Times New Roman"/>
              </w:rPr>
            </w:pPr>
            <w:r w:rsidRPr="0021015E">
              <w:rPr>
                <w:rFonts w:ascii="Calibri" w:eastAsia="Times New Roman" w:hAnsi="Calibri" w:cs="Times New Roman"/>
              </w:rPr>
              <w:t>37.5%</w:t>
            </w:r>
          </w:p>
        </w:tc>
        <w:tc>
          <w:tcPr>
            <w:tcW w:w="5992" w:type="dxa"/>
            <w:vAlign w:val="center"/>
          </w:tcPr>
          <w:p w:rsidR="00F57110" w:rsidRPr="0021015E" w:rsidRDefault="00F57110" w:rsidP="00C37F68">
            <w:pPr>
              <w:rPr>
                <w:b/>
              </w:rPr>
            </w:pPr>
            <w:r w:rsidRPr="0021015E">
              <w:rPr>
                <w:b/>
              </w:rPr>
              <w:t>No se ha implementado por falta de protocolos Jurídicos y por factores de falta de interés de las autoridades involucradas.</w:t>
            </w:r>
          </w:p>
          <w:p w:rsidR="00F57110" w:rsidRPr="0021015E" w:rsidRDefault="00F57110" w:rsidP="00C37F68">
            <w:pPr>
              <w:spacing w:line="276" w:lineRule="auto"/>
              <w:jc w:val="both"/>
              <w:rPr>
                <w:rFonts w:ascii="Calibri" w:eastAsia="Times New Roman" w:hAnsi="Calibri" w:cs="Times New Roman"/>
                <w:b/>
              </w:rPr>
            </w:pPr>
          </w:p>
        </w:tc>
        <w:tc>
          <w:tcPr>
            <w:tcW w:w="2027" w:type="dxa"/>
            <w:shd w:val="clear" w:color="auto" w:fill="auto"/>
            <w:vAlign w:val="center"/>
          </w:tcPr>
          <w:p w:rsidR="00F57110" w:rsidRPr="0021015E" w:rsidRDefault="00F57110" w:rsidP="00C37F68">
            <w:pPr>
              <w:spacing w:line="276" w:lineRule="auto"/>
              <w:jc w:val="center"/>
              <w:rPr>
                <w:rFonts w:ascii="Calibri" w:eastAsia="Times New Roman" w:hAnsi="Calibri" w:cs="Times New Roman"/>
                <w:b/>
                <w:highlight w:val="yellow"/>
              </w:rPr>
            </w:pPr>
            <w:r w:rsidRPr="0021015E">
              <w:rPr>
                <w:rFonts w:ascii="Calibri" w:eastAsia="Times New Roman" w:hAnsi="Calibri" w:cs="Times New Roman"/>
                <w:b/>
              </w:rPr>
              <w:t>0%</w:t>
            </w:r>
          </w:p>
        </w:tc>
      </w:tr>
      <w:tr w:rsidR="00F57110" w:rsidRPr="0021015E" w:rsidTr="00C37F68">
        <w:trPr>
          <w:jc w:val="center"/>
        </w:trPr>
        <w:tc>
          <w:tcPr>
            <w:tcW w:w="3092" w:type="dxa"/>
          </w:tcPr>
          <w:p w:rsidR="00F57110" w:rsidRPr="0021015E" w:rsidRDefault="00F57110" w:rsidP="00C37F68">
            <w:pPr>
              <w:spacing w:line="276" w:lineRule="auto"/>
              <w:jc w:val="both"/>
              <w:rPr>
                <w:b/>
              </w:rPr>
            </w:pPr>
            <w:r w:rsidRPr="0021015E">
              <w:rPr>
                <w:b/>
              </w:rPr>
              <w:t>Reducir en un 25% el tiempo de respuesta del proceso  administrativo sancionatorio.   (tomando como standard la prescripción).</w:t>
            </w:r>
          </w:p>
        </w:tc>
        <w:tc>
          <w:tcPr>
            <w:tcW w:w="3092" w:type="dxa"/>
            <w:vAlign w:val="center"/>
          </w:tcPr>
          <w:p w:rsidR="00F57110" w:rsidRPr="0021015E" w:rsidRDefault="00F57110" w:rsidP="00C37F68">
            <w:pPr>
              <w:spacing w:line="276" w:lineRule="auto"/>
              <w:jc w:val="both"/>
            </w:pPr>
            <w:r w:rsidRPr="0021015E">
              <w:t>El 25% de los procesos sancionatorios reducir del total en la agilidad del trámite del proceso sancionatorio.</w:t>
            </w:r>
          </w:p>
        </w:tc>
        <w:tc>
          <w:tcPr>
            <w:tcW w:w="1257" w:type="dxa"/>
            <w:vAlign w:val="center"/>
          </w:tcPr>
          <w:p w:rsidR="00F57110" w:rsidRPr="0021015E" w:rsidRDefault="00F57110" w:rsidP="00C37F68">
            <w:pPr>
              <w:spacing w:line="276" w:lineRule="auto"/>
              <w:jc w:val="center"/>
              <w:rPr>
                <w:rFonts w:ascii="Calibri" w:eastAsia="Times New Roman" w:hAnsi="Calibri" w:cs="Times New Roman"/>
              </w:rPr>
            </w:pPr>
            <w:r w:rsidRPr="0021015E">
              <w:rPr>
                <w:rFonts w:ascii="Calibri" w:eastAsia="Times New Roman" w:hAnsi="Calibri" w:cs="Times New Roman"/>
              </w:rPr>
              <w:t>12.5%</w:t>
            </w:r>
          </w:p>
        </w:tc>
        <w:tc>
          <w:tcPr>
            <w:tcW w:w="5992" w:type="dxa"/>
            <w:vAlign w:val="center"/>
          </w:tcPr>
          <w:p w:rsidR="00F57110" w:rsidRPr="0021015E" w:rsidRDefault="00F57110" w:rsidP="00C37F68">
            <w:pPr>
              <w:jc w:val="center"/>
              <w:rPr>
                <w:b/>
              </w:rPr>
            </w:pPr>
          </w:p>
          <w:p w:rsidR="00F57110" w:rsidRPr="0021015E" w:rsidRDefault="00F57110" w:rsidP="00C37F68">
            <w:pPr>
              <w:spacing w:line="276" w:lineRule="auto"/>
              <w:jc w:val="center"/>
              <w:rPr>
                <w:rFonts w:ascii="Calibri" w:eastAsia="Times New Roman" w:hAnsi="Calibri" w:cs="Times New Roman"/>
                <w:b/>
              </w:rPr>
            </w:pPr>
            <w:r w:rsidRPr="0021015E">
              <w:rPr>
                <w:rFonts w:ascii="Calibri" w:eastAsia="Times New Roman" w:hAnsi="Calibri" w:cs="Times New Roman"/>
                <w:b/>
              </w:rPr>
              <w:t xml:space="preserve">70 días promedio de respuesta de proceso administrativo sancionatorio en periodo actual /291 días promedio de respuesta de proceso administrativo sancionatorio del año 2015 ya que en el año 2016 no se presentaron procesos administrativos sancionatorios.  </w:t>
            </w:r>
          </w:p>
        </w:tc>
        <w:tc>
          <w:tcPr>
            <w:tcW w:w="2027" w:type="dxa"/>
            <w:vAlign w:val="center"/>
          </w:tcPr>
          <w:p w:rsidR="00F57110" w:rsidRPr="0021015E" w:rsidRDefault="00F57110" w:rsidP="00C37F68">
            <w:pPr>
              <w:spacing w:line="276" w:lineRule="auto"/>
              <w:jc w:val="center"/>
              <w:rPr>
                <w:rFonts w:ascii="Calibri" w:eastAsia="Times New Roman" w:hAnsi="Calibri" w:cs="Times New Roman"/>
                <w:b/>
              </w:rPr>
            </w:pPr>
            <w:r w:rsidRPr="0021015E">
              <w:rPr>
                <w:rFonts w:ascii="Calibri" w:eastAsia="Times New Roman" w:hAnsi="Calibri" w:cs="Times New Roman"/>
                <w:b/>
              </w:rPr>
              <w:t>24%</w:t>
            </w:r>
          </w:p>
        </w:tc>
      </w:tr>
    </w:tbl>
    <w:p w:rsidR="00F57110" w:rsidRPr="0021015E" w:rsidRDefault="00F57110" w:rsidP="00F57110">
      <w:pPr>
        <w:spacing w:after="0" w:line="240" w:lineRule="auto"/>
        <w:rPr>
          <w:rFonts w:ascii="Calibri" w:eastAsia="Times New Roman" w:hAnsi="Calibri" w:cs="Times New Roman"/>
          <w:b/>
          <w:color w:val="006600"/>
        </w:rPr>
      </w:pPr>
      <w:r w:rsidRPr="0021015E">
        <w:rPr>
          <w:rFonts w:ascii="Calibri" w:eastAsia="Times New Roman" w:hAnsi="Calibri" w:cs="Times New Roman"/>
          <w:b/>
        </w:rPr>
        <w:t xml:space="preserve">                      </w:t>
      </w:r>
    </w:p>
    <w:p w:rsidR="00F57110" w:rsidRPr="0021015E" w:rsidRDefault="00F57110" w:rsidP="00F57110">
      <w:pPr>
        <w:spacing w:after="0" w:line="240" w:lineRule="auto"/>
        <w:rPr>
          <w:b/>
        </w:rPr>
      </w:pPr>
    </w:p>
    <w:p w:rsidR="00F57110" w:rsidRDefault="00F57110" w:rsidP="00F57110">
      <w:pPr>
        <w:spacing w:after="0" w:line="240" w:lineRule="auto"/>
        <w:jc w:val="center"/>
        <w:rPr>
          <w:b/>
        </w:rPr>
      </w:pPr>
    </w:p>
    <w:p w:rsidR="00F57110" w:rsidRDefault="00F57110" w:rsidP="00F57110">
      <w:pPr>
        <w:spacing w:after="0" w:line="240" w:lineRule="auto"/>
        <w:jc w:val="center"/>
        <w:rPr>
          <w:b/>
        </w:rPr>
      </w:pPr>
    </w:p>
    <w:p w:rsidR="00F57110" w:rsidRPr="0021015E" w:rsidRDefault="00F57110" w:rsidP="00F57110">
      <w:pPr>
        <w:spacing w:after="0" w:line="240" w:lineRule="auto"/>
        <w:jc w:val="center"/>
        <w:rPr>
          <w:b/>
        </w:rPr>
      </w:pPr>
      <w:r w:rsidRPr="0021015E">
        <w:rPr>
          <w:b/>
        </w:rPr>
        <w:t>CONSEJO SUPERIOR DE SALUD PÚBLICA</w:t>
      </w:r>
    </w:p>
    <w:p w:rsidR="00F57110" w:rsidRPr="0021015E" w:rsidRDefault="00F57110" w:rsidP="00F57110">
      <w:pPr>
        <w:spacing w:after="0" w:line="240" w:lineRule="auto"/>
        <w:jc w:val="center"/>
        <w:rPr>
          <w:b/>
          <w:u w:val="single"/>
        </w:rPr>
      </w:pPr>
      <w:r w:rsidRPr="0021015E">
        <w:rPr>
          <w:b/>
          <w:u w:val="single"/>
        </w:rPr>
        <w:t>PLAN  OPERATIVO ANUAL – 2017</w:t>
      </w:r>
    </w:p>
    <w:p w:rsidR="00F57110" w:rsidRPr="0021015E" w:rsidRDefault="00F57110" w:rsidP="00F57110">
      <w:pPr>
        <w:spacing w:after="0" w:line="240" w:lineRule="auto"/>
        <w:jc w:val="center"/>
        <w:rPr>
          <w:b/>
          <w:u w:val="single"/>
        </w:rPr>
      </w:pPr>
    </w:p>
    <w:p w:rsidR="00F57110" w:rsidRPr="0021015E" w:rsidRDefault="00F57110" w:rsidP="00F57110">
      <w:pPr>
        <w:spacing w:after="0" w:line="240" w:lineRule="auto"/>
        <w:jc w:val="center"/>
        <w:rPr>
          <w:b/>
          <w:u w:val="single"/>
        </w:rPr>
      </w:pPr>
      <w:r w:rsidRPr="0021015E">
        <w:rPr>
          <w:b/>
          <w:u w:val="single"/>
        </w:rPr>
        <w:t>Programa: Regulación de Prestadores de Servicios de Salud</w:t>
      </w:r>
    </w:p>
    <w:p w:rsidR="00F57110" w:rsidRPr="0021015E" w:rsidRDefault="00F57110" w:rsidP="00F57110">
      <w:pPr>
        <w:spacing w:after="0" w:line="240" w:lineRule="auto"/>
        <w:jc w:val="center"/>
        <w:rPr>
          <w:b/>
          <w:u w:val="single"/>
        </w:rPr>
      </w:pPr>
      <w:r w:rsidRPr="0021015E">
        <w:rPr>
          <w:b/>
          <w:u w:val="single"/>
        </w:rPr>
        <w:t>Subprograma: Autorización y vigilancia de establecimientos de salud</w:t>
      </w:r>
    </w:p>
    <w:p w:rsidR="00F57110" w:rsidRPr="0021015E" w:rsidRDefault="00F57110" w:rsidP="00F57110">
      <w:pPr>
        <w:spacing w:after="0" w:line="240" w:lineRule="auto"/>
        <w:jc w:val="center"/>
        <w:rPr>
          <w:b/>
          <w:u w:val="single"/>
        </w:rPr>
      </w:pPr>
    </w:p>
    <w:p w:rsidR="00F57110" w:rsidRPr="0021015E" w:rsidRDefault="00F57110" w:rsidP="00F57110">
      <w:pPr>
        <w:spacing w:after="0" w:line="240" w:lineRule="auto"/>
        <w:rPr>
          <w:b/>
          <w:color w:val="006600"/>
        </w:rPr>
      </w:pPr>
      <w:r w:rsidRPr="0021015E">
        <w:rPr>
          <w:b/>
          <w:color w:val="006600"/>
        </w:rPr>
        <w:t>Junta de Vigilancia de la Profesión Médico Veterinaria                                                                                                                    Periodo Enero a junio 2017</w:t>
      </w:r>
    </w:p>
    <w:p w:rsidR="00F57110" w:rsidRPr="0021015E" w:rsidRDefault="00F57110" w:rsidP="00F57110">
      <w:pPr>
        <w:spacing w:after="0" w:line="240" w:lineRule="auto"/>
        <w:rPr>
          <w:b/>
          <w:color w:val="006600"/>
        </w:rPr>
      </w:pPr>
    </w:p>
    <w:tbl>
      <w:tblPr>
        <w:tblStyle w:val="Tablaconcuadrcula"/>
        <w:tblW w:w="0" w:type="auto"/>
        <w:jc w:val="center"/>
        <w:tblLook w:val="04A0" w:firstRow="1" w:lastRow="0" w:firstColumn="1" w:lastColumn="0" w:noHBand="0" w:noVBand="1"/>
      </w:tblPr>
      <w:tblGrid>
        <w:gridCol w:w="3051"/>
        <w:gridCol w:w="3050"/>
        <w:gridCol w:w="1397"/>
        <w:gridCol w:w="6114"/>
        <w:gridCol w:w="1698"/>
      </w:tblGrid>
      <w:tr w:rsidR="00F57110" w:rsidRPr="0021015E" w:rsidTr="00C37F68">
        <w:trPr>
          <w:jc w:val="center"/>
        </w:trPr>
        <w:tc>
          <w:tcPr>
            <w:tcW w:w="7583" w:type="dxa"/>
            <w:gridSpan w:val="3"/>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PLANIFICADO</w:t>
            </w:r>
          </w:p>
        </w:tc>
        <w:tc>
          <w:tcPr>
            <w:tcW w:w="7877" w:type="dxa"/>
            <w:gridSpan w:val="2"/>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EJECUTADO</w:t>
            </w:r>
          </w:p>
        </w:tc>
      </w:tr>
      <w:tr w:rsidR="00F57110" w:rsidRPr="0021015E" w:rsidTr="00C37F68">
        <w:trPr>
          <w:jc w:val="center"/>
        </w:trPr>
        <w:tc>
          <w:tcPr>
            <w:tcW w:w="3092"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OBJETIVOS</w:t>
            </w:r>
          </w:p>
        </w:tc>
        <w:tc>
          <w:tcPr>
            <w:tcW w:w="3092"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METAS ANUALES</w:t>
            </w:r>
          </w:p>
        </w:tc>
        <w:tc>
          <w:tcPr>
            <w:tcW w:w="1399"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METAS PERIODO (CANTIDAD)</w:t>
            </w:r>
          </w:p>
        </w:tc>
        <w:tc>
          <w:tcPr>
            <w:tcW w:w="6237"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METAS/INDICADORES CUMPLIDOS EN EL PERIODO</w:t>
            </w:r>
          </w:p>
        </w:tc>
        <w:tc>
          <w:tcPr>
            <w:tcW w:w="1640"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 CUMPLIMIENTO</w:t>
            </w:r>
          </w:p>
        </w:tc>
      </w:tr>
      <w:tr w:rsidR="00F57110" w:rsidRPr="0021015E" w:rsidTr="00C37F68">
        <w:trPr>
          <w:jc w:val="center"/>
        </w:trPr>
        <w:tc>
          <w:tcPr>
            <w:tcW w:w="3092" w:type="dxa"/>
            <w:vAlign w:val="center"/>
          </w:tcPr>
          <w:p w:rsidR="00F57110" w:rsidRPr="0021015E" w:rsidRDefault="00F57110" w:rsidP="00C37F68">
            <w:pPr>
              <w:spacing w:line="276" w:lineRule="auto"/>
              <w:jc w:val="both"/>
              <w:rPr>
                <w:rFonts w:ascii="Calibri" w:eastAsia="Times New Roman" w:hAnsi="Calibri" w:cs="Times New Roman"/>
                <w:b/>
              </w:rPr>
            </w:pPr>
            <w:r w:rsidRPr="0021015E">
              <w:rPr>
                <w:b/>
              </w:rPr>
              <w:t>Lograr con el 40% de los establecimientos de salud en el área de Medicina Veterinaria cumplan con los requerimientos técnicos administrativos (RTA) requeridos por el Consejo Superior de Salud Pública</w:t>
            </w:r>
          </w:p>
        </w:tc>
        <w:tc>
          <w:tcPr>
            <w:tcW w:w="3092" w:type="dxa"/>
            <w:vAlign w:val="center"/>
          </w:tcPr>
          <w:p w:rsidR="00F57110" w:rsidRPr="0021015E" w:rsidRDefault="00F57110" w:rsidP="00C37F68">
            <w:pPr>
              <w:spacing w:line="276" w:lineRule="auto"/>
              <w:jc w:val="both"/>
              <w:rPr>
                <w:rFonts w:ascii="Calibri" w:eastAsia="Times New Roman" w:hAnsi="Calibri" w:cs="Times New Roman"/>
                <w:b/>
              </w:rPr>
            </w:pPr>
            <w:r w:rsidRPr="0021015E">
              <w:t>40% de establecimientos de salud en el área médico veterinaria, cumplan con los requerimientos técnicos administrativos</w:t>
            </w:r>
          </w:p>
        </w:tc>
        <w:tc>
          <w:tcPr>
            <w:tcW w:w="1399" w:type="dxa"/>
            <w:vAlign w:val="center"/>
          </w:tcPr>
          <w:p w:rsidR="00F57110" w:rsidRPr="0021015E" w:rsidRDefault="00F57110" w:rsidP="00C37F68">
            <w:pPr>
              <w:spacing w:line="276" w:lineRule="auto"/>
              <w:jc w:val="center"/>
              <w:rPr>
                <w:rFonts w:ascii="Calibri" w:eastAsia="Times New Roman" w:hAnsi="Calibri" w:cs="Times New Roman"/>
              </w:rPr>
            </w:pPr>
            <w:r w:rsidRPr="0021015E">
              <w:rPr>
                <w:rFonts w:ascii="Calibri" w:eastAsia="Times New Roman" w:hAnsi="Calibri" w:cs="Times New Roman"/>
              </w:rPr>
              <w:t>20%</w:t>
            </w:r>
          </w:p>
        </w:tc>
        <w:tc>
          <w:tcPr>
            <w:tcW w:w="6237" w:type="dxa"/>
            <w:vAlign w:val="center"/>
          </w:tcPr>
          <w:p w:rsidR="00F57110" w:rsidRPr="0021015E" w:rsidRDefault="00F57110" w:rsidP="00C37F68">
            <w:pPr>
              <w:spacing w:line="276" w:lineRule="auto"/>
              <w:jc w:val="both"/>
              <w:rPr>
                <w:b/>
              </w:rPr>
            </w:pPr>
            <w:r w:rsidRPr="0021015E">
              <w:rPr>
                <w:b/>
                <w:color w:val="000000" w:themeColor="text1"/>
              </w:rPr>
              <w:t>5 establecimientos inspeccionados que cumplen con los requerimientos técnicos administrativos/ 12 establecimientos programados y supervisados en el año 2017.</w:t>
            </w:r>
          </w:p>
          <w:p w:rsidR="00F57110" w:rsidRPr="0021015E" w:rsidRDefault="00F57110" w:rsidP="00C37F68">
            <w:pPr>
              <w:spacing w:line="276" w:lineRule="auto"/>
              <w:jc w:val="both"/>
              <w:rPr>
                <w:rFonts w:ascii="Calibri" w:eastAsia="Times New Roman" w:hAnsi="Calibri" w:cs="Times New Roman"/>
                <w:b/>
              </w:rPr>
            </w:pPr>
          </w:p>
        </w:tc>
        <w:tc>
          <w:tcPr>
            <w:tcW w:w="1640" w:type="dxa"/>
            <w:vAlign w:val="center"/>
          </w:tcPr>
          <w:p w:rsidR="00F57110" w:rsidRPr="0021015E" w:rsidRDefault="00F57110" w:rsidP="00C37F68">
            <w:pPr>
              <w:spacing w:line="276" w:lineRule="auto"/>
              <w:jc w:val="center"/>
              <w:rPr>
                <w:rFonts w:ascii="Calibri" w:eastAsia="Times New Roman" w:hAnsi="Calibri" w:cs="Times New Roman"/>
              </w:rPr>
            </w:pPr>
            <w:r w:rsidRPr="0021015E">
              <w:rPr>
                <w:rFonts w:ascii="Calibri" w:eastAsia="Times New Roman" w:hAnsi="Calibri" w:cs="Times New Roman"/>
              </w:rPr>
              <w:t>41.66%</w:t>
            </w:r>
          </w:p>
        </w:tc>
      </w:tr>
      <w:tr w:rsidR="00F57110" w:rsidRPr="0021015E" w:rsidTr="00C37F68">
        <w:trPr>
          <w:jc w:val="center"/>
        </w:trPr>
        <w:tc>
          <w:tcPr>
            <w:tcW w:w="3092" w:type="dxa"/>
            <w:vAlign w:val="center"/>
          </w:tcPr>
          <w:p w:rsidR="00F57110" w:rsidRPr="0021015E" w:rsidRDefault="00F57110" w:rsidP="00C37F68">
            <w:pPr>
              <w:spacing w:line="276" w:lineRule="auto"/>
              <w:jc w:val="both"/>
              <w:rPr>
                <w:b/>
              </w:rPr>
            </w:pPr>
            <w:r w:rsidRPr="0021015E">
              <w:rPr>
                <w:b/>
              </w:rPr>
              <w:t>Reducir un 30% las denuncias recibidas, como consecuencia de personas que ejercen sin título o de forma indebida la Profesión.</w:t>
            </w:r>
          </w:p>
        </w:tc>
        <w:tc>
          <w:tcPr>
            <w:tcW w:w="3092" w:type="dxa"/>
            <w:vAlign w:val="center"/>
          </w:tcPr>
          <w:p w:rsidR="00F57110" w:rsidRPr="0021015E" w:rsidRDefault="00F57110" w:rsidP="00C37F68">
            <w:pPr>
              <w:spacing w:line="276" w:lineRule="auto"/>
              <w:jc w:val="both"/>
            </w:pPr>
            <w:r w:rsidRPr="0021015E">
              <w:t>30% de las denuncias por ejercicio ilegal de la Profesión</w:t>
            </w:r>
          </w:p>
        </w:tc>
        <w:tc>
          <w:tcPr>
            <w:tcW w:w="1399" w:type="dxa"/>
            <w:vAlign w:val="center"/>
          </w:tcPr>
          <w:p w:rsidR="00F57110" w:rsidRPr="0021015E" w:rsidRDefault="00F57110" w:rsidP="00C37F68">
            <w:pPr>
              <w:spacing w:line="276" w:lineRule="auto"/>
              <w:jc w:val="center"/>
              <w:rPr>
                <w:rFonts w:ascii="Calibri" w:eastAsia="Times New Roman" w:hAnsi="Calibri" w:cs="Times New Roman"/>
              </w:rPr>
            </w:pPr>
            <w:r w:rsidRPr="0021015E">
              <w:rPr>
                <w:rFonts w:ascii="Calibri" w:eastAsia="Times New Roman" w:hAnsi="Calibri" w:cs="Times New Roman"/>
              </w:rPr>
              <w:t>15%</w:t>
            </w:r>
          </w:p>
        </w:tc>
        <w:tc>
          <w:tcPr>
            <w:tcW w:w="6237" w:type="dxa"/>
            <w:vAlign w:val="center"/>
          </w:tcPr>
          <w:p w:rsidR="00F57110" w:rsidRPr="0021015E" w:rsidRDefault="00F57110" w:rsidP="00C37F68">
            <w:pPr>
              <w:spacing w:line="276" w:lineRule="auto"/>
              <w:jc w:val="both"/>
              <w:rPr>
                <w:b/>
                <w:color w:val="000099"/>
              </w:rPr>
            </w:pPr>
            <w:r w:rsidRPr="0021015E">
              <w:rPr>
                <w:b/>
                <w:color w:val="000000" w:themeColor="text1"/>
              </w:rPr>
              <w:t>De un total de 2 denuncias presentadas, como consecuencia de personas que ejercen sin título o de forma indebida la Profesión en el periodo actual/6 denuncias, como  consecuencia de personas que ejercen sin título o de forma indebida la profesión en el periodo anterior.</w:t>
            </w:r>
          </w:p>
        </w:tc>
        <w:tc>
          <w:tcPr>
            <w:tcW w:w="1640" w:type="dxa"/>
            <w:vAlign w:val="center"/>
          </w:tcPr>
          <w:p w:rsidR="00F57110" w:rsidRPr="0021015E" w:rsidRDefault="00F57110" w:rsidP="00C37F68">
            <w:pPr>
              <w:spacing w:line="276" w:lineRule="auto"/>
              <w:jc w:val="center"/>
              <w:rPr>
                <w:rFonts w:ascii="Calibri" w:eastAsia="Times New Roman" w:hAnsi="Calibri" w:cs="Times New Roman"/>
                <w:b/>
              </w:rPr>
            </w:pPr>
            <w:r w:rsidRPr="0021015E">
              <w:rPr>
                <w:rFonts w:ascii="Calibri" w:eastAsia="Times New Roman" w:hAnsi="Calibri" w:cs="Times New Roman"/>
                <w:b/>
              </w:rPr>
              <w:t>33.33%</w:t>
            </w:r>
          </w:p>
        </w:tc>
      </w:tr>
    </w:tbl>
    <w:p w:rsidR="00F57110" w:rsidRPr="0021015E" w:rsidRDefault="00F57110" w:rsidP="00F57110">
      <w:pPr>
        <w:spacing w:after="0" w:line="240" w:lineRule="auto"/>
        <w:rPr>
          <w:b/>
          <w:color w:val="006600"/>
        </w:rPr>
      </w:pPr>
    </w:p>
    <w:p w:rsidR="00F57110" w:rsidRPr="0021015E" w:rsidRDefault="00F57110" w:rsidP="00F57110">
      <w:pPr>
        <w:spacing w:after="0" w:line="240" w:lineRule="auto"/>
        <w:jc w:val="both"/>
        <w:rPr>
          <w:b/>
        </w:rPr>
      </w:pPr>
      <w:r w:rsidRPr="0021015E">
        <w:rPr>
          <w:b/>
          <w:highlight w:val="cyan"/>
        </w:rPr>
        <w:t>****Actualizado hasta el jueves 27de julio de 2017.</w:t>
      </w:r>
    </w:p>
    <w:p w:rsidR="00F57110" w:rsidRDefault="00F57110" w:rsidP="00F57110">
      <w:pPr>
        <w:spacing w:after="0" w:line="240" w:lineRule="auto"/>
        <w:jc w:val="center"/>
        <w:rPr>
          <w:b/>
        </w:rPr>
      </w:pPr>
    </w:p>
    <w:p w:rsidR="00F57110" w:rsidRDefault="00F57110" w:rsidP="00F57110">
      <w:pPr>
        <w:spacing w:after="0" w:line="240" w:lineRule="auto"/>
        <w:jc w:val="center"/>
        <w:rPr>
          <w:b/>
        </w:rPr>
      </w:pPr>
    </w:p>
    <w:p w:rsidR="00F57110" w:rsidRDefault="00F57110" w:rsidP="00F57110">
      <w:pPr>
        <w:spacing w:after="0" w:line="240" w:lineRule="auto"/>
        <w:jc w:val="center"/>
        <w:rPr>
          <w:b/>
        </w:rPr>
      </w:pPr>
    </w:p>
    <w:p w:rsidR="00F57110" w:rsidRDefault="00F57110" w:rsidP="00F57110">
      <w:pPr>
        <w:spacing w:after="0" w:line="240" w:lineRule="auto"/>
        <w:jc w:val="center"/>
        <w:rPr>
          <w:b/>
        </w:rPr>
      </w:pPr>
    </w:p>
    <w:p w:rsidR="00F57110" w:rsidRDefault="00F57110" w:rsidP="00F57110">
      <w:pPr>
        <w:spacing w:after="0" w:line="240" w:lineRule="auto"/>
        <w:jc w:val="center"/>
        <w:rPr>
          <w:b/>
        </w:rPr>
      </w:pPr>
    </w:p>
    <w:p w:rsidR="00F57110" w:rsidRDefault="00F57110" w:rsidP="00F57110">
      <w:pPr>
        <w:spacing w:after="0" w:line="240" w:lineRule="auto"/>
        <w:jc w:val="center"/>
        <w:rPr>
          <w:b/>
        </w:rPr>
      </w:pPr>
    </w:p>
    <w:p w:rsidR="00F57110" w:rsidRDefault="00F57110" w:rsidP="00F57110">
      <w:pPr>
        <w:spacing w:after="0" w:line="240" w:lineRule="auto"/>
        <w:jc w:val="center"/>
        <w:rPr>
          <w:b/>
        </w:rPr>
      </w:pPr>
    </w:p>
    <w:p w:rsidR="00F57110" w:rsidRPr="0021015E" w:rsidRDefault="00F57110" w:rsidP="00F57110">
      <w:pPr>
        <w:spacing w:after="0" w:line="240" w:lineRule="auto"/>
        <w:jc w:val="center"/>
        <w:rPr>
          <w:b/>
        </w:rPr>
      </w:pPr>
      <w:r w:rsidRPr="0021015E">
        <w:rPr>
          <w:b/>
        </w:rPr>
        <w:t>CONSEJO SUPERIOR DE SALUD PÚBLICA</w:t>
      </w:r>
    </w:p>
    <w:p w:rsidR="00F57110" w:rsidRPr="0021015E" w:rsidRDefault="00F57110" w:rsidP="00F57110">
      <w:pPr>
        <w:spacing w:after="0" w:line="240" w:lineRule="auto"/>
        <w:jc w:val="center"/>
        <w:rPr>
          <w:b/>
          <w:u w:val="single"/>
        </w:rPr>
      </w:pPr>
      <w:r w:rsidRPr="0021015E">
        <w:rPr>
          <w:b/>
          <w:u w:val="single"/>
        </w:rPr>
        <w:t>PLAN  OPERATIVO ANUAL – 2017</w:t>
      </w:r>
    </w:p>
    <w:p w:rsidR="00F57110" w:rsidRPr="0021015E" w:rsidRDefault="00F57110" w:rsidP="00F57110">
      <w:pPr>
        <w:spacing w:after="0" w:line="240" w:lineRule="auto"/>
        <w:jc w:val="center"/>
        <w:rPr>
          <w:b/>
          <w:u w:val="single"/>
        </w:rPr>
      </w:pPr>
    </w:p>
    <w:p w:rsidR="00F57110" w:rsidRPr="0021015E" w:rsidRDefault="00F57110" w:rsidP="00F57110">
      <w:pPr>
        <w:spacing w:after="0" w:line="240" w:lineRule="auto"/>
        <w:jc w:val="center"/>
        <w:rPr>
          <w:b/>
          <w:u w:val="single"/>
        </w:rPr>
      </w:pPr>
      <w:r w:rsidRPr="0021015E">
        <w:rPr>
          <w:b/>
          <w:u w:val="single"/>
        </w:rPr>
        <w:t>Programa: Regulación de Prestadores de Servicios de Salud</w:t>
      </w:r>
    </w:p>
    <w:p w:rsidR="00F57110" w:rsidRPr="0021015E" w:rsidRDefault="00F57110" w:rsidP="00F57110">
      <w:pPr>
        <w:spacing w:after="0" w:line="240" w:lineRule="auto"/>
        <w:jc w:val="center"/>
        <w:rPr>
          <w:b/>
          <w:u w:val="single"/>
        </w:rPr>
      </w:pPr>
      <w:r w:rsidRPr="0021015E">
        <w:rPr>
          <w:b/>
          <w:u w:val="single"/>
        </w:rPr>
        <w:t>Subprograma: Escuela de capacitación permanente en salud</w:t>
      </w:r>
    </w:p>
    <w:p w:rsidR="00F57110" w:rsidRPr="0021015E" w:rsidRDefault="00F57110" w:rsidP="00F57110">
      <w:pPr>
        <w:spacing w:after="0" w:line="240" w:lineRule="auto"/>
        <w:jc w:val="center"/>
        <w:rPr>
          <w:b/>
          <w:u w:val="single"/>
        </w:rPr>
      </w:pPr>
    </w:p>
    <w:p w:rsidR="00F57110" w:rsidRPr="0021015E" w:rsidRDefault="00F57110" w:rsidP="00F57110">
      <w:pPr>
        <w:spacing w:after="0" w:line="240" w:lineRule="auto"/>
        <w:rPr>
          <w:b/>
          <w:color w:val="006600"/>
        </w:rPr>
      </w:pPr>
      <w:r w:rsidRPr="0021015E">
        <w:rPr>
          <w:b/>
          <w:color w:val="006600"/>
        </w:rPr>
        <w:t>Junta de Vigilancia de la Profesión Médico Veterinaria                                                                                                                Periodo Enero a junio 2017</w:t>
      </w:r>
    </w:p>
    <w:p w:rsidR="00F57110" w:rsidRPr="0021015E" w:rsidRDefault="00F57110" w:rsidP="00F57110">
      <w:pPr>
        <w:spacing w:after="0" w:line="240" w:lineRule="auto"/>
        <w:rPr>
          <w:b/>
          <w:color w:val="006600"/>
        </w:rPr>
      </w:pPr>
    </w:p>
    <w:p w:rsidR="00F57110" w:rsidRPr="0021015E" w:rsidRDefault="00F57110" w:rsidP="00F57110">
      <w:pPr>
        <w:spacing w:after="0" w:line="240" w:lineRule="auto"/>
        <w:rPr>
          <w:b/>
          <w:color w:val="006600"/>
        </w:rPr>
      </w:pPr>
    </w:p>
    <w:tbl>
      <w:tblPr>
        <w:tblStyle w:val="Tablaconcuadrcula"/>
        <w:tblW w:w="0" w:type="auto"/>
        <w:tblLook w:val="04A0" w:firstRow="1" w:lastRow="0" w:firstColumn="1" w:lastColumn="0" w:noHBand="0" w:noVBand="1"/>
      </w:tblPr>
      <w:tblGrid>
        <w:gridCol w:w="3060"/>
        <w:gridCol w:w="3059"/>
        <w:gridCol w:w="1435"/>
        <w:gridCol w:w="6013"/>
        <w:gridCol w:w="1743"/>
      </w:tblGrid>
      <w:tr w:rsidR="00F57110" w:rsidRPr="0021015E" w:rsidTr="00C37F68">
        <w:tc>
          <w:tcPr>
            <w:tcW w:w="7621" w:type="dxa"/>
            <w:gridSpan w:val="3"/>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PLANIFICADO</w:t>
            </w:r>
          </w:p>
        </w:tc>
        <w:tc>
          <w:tcPr>
            <w:tcW w:w="7839" w:type="dxa"/>
            <w:gridSpan w:val="2"/>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EJECUTADO</w:t>
            </w:r>
          </w:p>
        </w:tc>
      </w:tr>
      <w:tr w:rsidR="00F57110" w:rsidRPr="0021015E" w:rsidTr="00C37F68">
        <w:tc>
          <w:tcPr>
            <w:tcW w:w="3092"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OBJETIVOS</w:t>
            </w:r>
          </w:p>
        </w:tc>
        <w:tc>
          <w:tcPr>
            <w:tcW w:w="3092"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METAS ANUALES</w:t>
            </w:r>
          </w:p>
        </w:tc>
        <w:tc>
          <w:tcPr>
            <w:tcW w:w="1437"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METAS PERIODO (CANTIDAD)</w:t>
            </w:r>
          </w:p>
        </w:tc>
        <w:tc>
          <w:tcPr>
            <w:tcW w:w="6095"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METAS/INDICADORES CUMPLIDOS EN EL PERIODO</w:t>
            </w:r>
          </w:p>
        </w:tc>
        <w:tc>
          <w:tcPr>
            <w:tcW w:w="1744"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 CUMPLIMIENTO</w:t>
            </w:r>
          </w:p>
        </w:tc>
      </w:tr>
      <w:tr w:rsidR="00F57110" w:rsidRPr="0021015E" w:rsidTr="00C37F68">
        <w:tc>
          <w:tcPr>
            <w:tcW w:w="3092" w:type="dxa"/>
          </w:tcPr>
          <w:p w:rsidR="00F57110" w:rsidRPr="0021015E" w:rsidRDefault="00F57110" w:rsidP="00C37F68">
            <w:pPr>
              <w:spacing w:line="276" w:lineRule="auto"/>
              <w:jc w:val="both"/>
              <w:rPr>
                <w:b/>
                <w:u w:val="single"/>
              </w:rPr>
            </w:pPr>
            <w:r w:rsidRPr="0021015E">
              <w:rPr>
                <w:b/>
              </w:rPr>
              <w:t>Lograr que el 60% de los estudiantes egresados de Medicina Veterinaria conozcan sobre las leyes de legislación del área de medicina veterinaria y el código de ética veterinario.</w:t>
            </w:r>
          </w:p>
        </w:tc>
        <w:tc>
          <w:tcPr>
            <w:tcW w:w="3092" w:type="dxa"/>
            <w:vAlign w:val="center"/>
          </w:tcPr>
          <w:p w:rsidR="00F57110" w:rsidRPr="0021015E" w:rsidRDefault="00F57110" w:rsidP="00C37F68">
            <w:pPr>
              <w:spacing w:line="276" w:lineRule="auto"/>
              <w:jc w:val="both"/>
              <w:rPr>
                <w:rFonts w:ascii="Calibri" w:eastAsia="Times New Roman" w:hAnsi="Calibri" w:cs="Times New Roman"/>
                <w:b/>
              </w:rPr>
            </w:pPr>
            <w:r w:rsidRPr="0021015E">
              <w:t>60% de estudiantes conozcan la normativa que rige el ejercicio profesional de la carrera de Medicina Veterinaria en centros de educación superior</w:t>
            </w:r>
          </w:p>
        </w:tc>
        <w:tc>
          <w:tcPr>
            <w:tcW w:w="1437" w:type="dxa"/>
            <w:vAlign w:val="center"/>
          </w:tcPr>
          <w:p w:rsidR="00F57110" w:rsidRPr="0021015E" w:rsidRDefault="00F57110" w:rsidP="00C37F68">
            <w:pPr>
              <w:spacing w:line="276" w:lineRule="auto"/>
              <w:jc w:val="center"/>
              <w:rPr>
                <w:rFonts w:ascii="Calibri" w:eastAsia="Times New Roman" w:hAnsi="Calibri" w:cs="Times New Roman"/>
                <w:b/>
              </w:rPr>
            </w:pPr>
            <w:r w:rsidRPr="0021015E">
              <w:rPr>
                <w:rFonts w:ascii="Calibri" w:eastAsia="Times New Roman" w:hAnsi="Calibri" w:cs="Times New Roman"/>
                <w:b/>
              </w:rPr>
              <w:t>30%</w:t>
            </w:r>
          </w:p>
        </w:tc>
        <w:tc>
          <w:tcPr>
            <w:tcW w:w="6095" w:type="dxa"/>
            <w:vAlign w:val="center"/>
          </w:tcPr>
          <w:p w:rsidR="00F57110" w:rsidRPr="0021015E" w:rsidRDefault="00F57110" w:rsidP="00C37F68">
            <w:pPr>
              <w:spacing w:line="276" w:lineRule="auto"/>
              <w:jc w:val="both"/>
              <w:rPr>
                <w:rFonts w:ascii="Calibri" w:eastAsia="Times New Roman" w:hAnsi="Calibri" w:cs="Times New Roman"/>
                <w:b/>
              </w:rPr>
            </w:pPr>
            <w:r w:rsidRPr="0021015E">
              <w:rPr>
                <w:b/>
              </w:rPr>
              <w:t>No se ha podido determinar este indicador debido a la ausencia de parte de los estudiantes de medicina veterinaria a las charlas programadas en las diferentes universidades y la falta de coordinación entre los involucrados.</w:t>
            </w:r>
          </w:p>
        </w:tc>
        <w:tc>
          <w:tcPr>
            <w:tcW w:w="1744" w:type="dxa"/>
            <w:vAlign w:val="center"/>
          </w:tcPr>
          <w:p w:rsidR="00F57110" w:rsidRPr="0021015E" w:rsidRDefault="00F57110" w:rsidP="00C37F68">
            <w:pPr>
              <w:spacing w:line="276" w:lineRule="auto"/>
              <w:jc w:val="center"/>
              <w:rPr>
                <w:rFonts w:ascii="Calibri" w:eastAsia="Times New Roman" w:hAnsi="Calibri" w:cs="Times New Roman"/>
                <w:b/>
              </w:rPr>
            </w:pPr>
            <w:r w:rsidRPr="0021015E">
              <w:rPr>
                <w:rFonts w:ascii="Calibri" w:eastAsia="Times New Roman" w:hAnsi="Calibri" w:cs="Times New Roman"/>
                <w:b/>
              </w:rPr>
              <w:t>0%</w:t>
            </w:r>
          </w:p>
        </w:tc>
      </w:tr>
      <w:tr w:rsidR="00F57110" w:rsidRPr="0021015E" w:rsidTr="00C37F68">
        <w:tc>
          <w:tcPr>
            <w:tcW w:w="3092" w:type="dxa"/>
          </w:tcPr>
          <w:p w:rsidR="00F57110" w:rsidRPr="0021015E" w:rsidRDefault="00F57110" w:rsidP="00C37F68">
            <w:pPr>
              <w:jc w:val="both"/>
              <w:rPr>
                <w:b/>
                <w:u w:val="single"/>
              </w:rPr>
            </w:pPr>
            <w:r w:rsidRPr="0021015E">
              <w:rPr>
                <w:b/>
              </w:rPr>
              <w:t>Lograr que el 35% de los profesionales Médicos Veterinarios actualicen sus conocimientos, e incentivarlos a especialidades</w:t>
            </w:r>
          </w:p>
        </w:tc>
        <w:tc>
          <w:tcPr>
            <w:tcW w:w="3092" w:type="dxa"/>
            <w:vAlign w:val="center"/>
          </w:tcPr>
          <w:p w:rsidR="00F57110" w:rsidRPr="0021015E" w:rsidRDefault="00F57110" w:rsidP="00C37F68">
            <w:pPr>
              <w:jc w:val="both"/>
            </w:pPr>
            <w:r w:rsidRPr="0021015E">
              <w:t>35% de profesionales inscritos actualizan sus conocimientos médicos o posean una especialidad</w:t>
            </w:r>
          </w:p>
        </w:tc>
        <w:tc>
          <w:tcPr>
            <w:tcW w:w="1437" w:type="dxa"/>
            <w:vAlign w:val="center"/>
          </w:tcPr>
          <w:p w:rsidR="00F57110" w:rsidRPr="0021015E" w:rsidRDefault="00F57110" w:rsidP="00C37F68">
            <w:pPr>
              <w:jc w:val="center"/>
              <w:rPr>
                <w:rFonts w:ascii="Calibri" w:eastAsia="Times New Roman" w:hAnsi="Calibri" w:cs="Times New Roman"/>
                <w:b/>
              </w:rPr>
            </w:pPr>
            <w:r w:rsidRPr="0021015E">
              <w:rPr>
                <w:rFonts w:ascii="Calibri" w:eastAsia="Times New Roman" w:hAnsi="Calibri" w:cs="Times New Roman"/>
                <w:b/>
              </w:rPr>
              <w:t>17.5%</w:t>
            </w:r>
          </w:p>
        </w:tc>
        <w:tc>
          <w:tcPr>
            <w:tcW w:w="6095" w:type="dxa"/>
            <w:vAlign w:val="center"/>
          </w:tcPr>
          <w:p w:rsidR="00F57110" w:rsidRPr="0021015E" w:rsidRDefault="00F57110" w:rsidP="00C37F68">
            <w:pPr>
              <w:jc w:val="both"/>
              <w:rPr>
                <w:highlight w:val="yellow"/>
              </w:rPr>
            </w:pPr>
            <w:r w:rsidRPr="0021015E">
              <w:rPr>
                <w:b/>
                <w:color w:val="000000" w:themeColor="text1"/>
              </w:rPr>
              <w:t xml:space="preserve">80 profesionales que actualizan sus datos (diplomados o especialización)/ 783 </w:t>
            </w:r>
            <w:r w:rsidRPr="0021015E">
              <w:rPr>
                <w:b/>
              </w:rPr>
              <w:t>profesionales activos en la base de datos de la Junta.  Información insuficiente por falta de interés de los profesionales en venir a actualizar sus datos.</w:t>
            </w:r>
          </w:p>
        </w:tc>
        <w:tc>
          <w:tcPr>
            <w:tcW w:w="1744" w:type="dxa"/>
            <w:vAlign w:val="center"/>
          </w:tcPr>
          <w:p w:rsidR="00F57110" w:rsidRPr="0021015E" w:rsidRDefault="00F57110" w:rsidP="00C37F68">
            <w:pPr>
              <w:jc w:val="center"/>
              <w:rPr>
                <w:rFonts w:ascii="Calibri" w:eastAsia="Times New Roman" w:hAnsi="Calibri" w:cs="Times New Roman"/>
                <w:b/>
                <w:highlight w:val="yellow"/>
              </w:rPr>
            </w:pPr>
            <w:r w:rsidRPr="0021015E">
              <w:rPr>
                <w:rFonts w:ascii="Calibri" w:eastAsia="Times New Roman" w:hAnsi="Calibri" w:cs="Times New Roman"/>
                <w:b/>
              </w:rPr>
              <w:t>10%</w:t>
            </w:r>
          </w:p>
        </w:tc>
      </w:tr>
    </w:tbl>
    <w:p w:rsidR="00F57110" w:rsidRPr="0021015E" w:rsidRDefault="00F57110" w:rsidP="00F57110">
      <w:pPr>
        <w:spacing w:after="0" w:line="240" w:lineRule="auto"/>
        <w:rPr>
          <w:b/>
          <w:color w:val="006600"/>
        </w:rPr>
      </w:pPr>
    </w:p>
    <w:p w:rsidR="00F57110" w:rsidRPr="0021015E" w:rsidRDefault="00F57110" w:rsidP="00F57110">
      <w:pPr>
        <w:spacing w:after="0" w:line="240" w:lineRule="auto"/>
        <w:rPr>
          <w:b/>
        </w:rPr>
      </w:pPr>
    </w:p>
    <w:p w:rsidR="00F57110" w:rsidRPr="0021015E" w:rsidRDefault="00F57110" w:rsidP="00F57110">
      <w:pPr>
        <w:spacing w:after="0" w:line="240" w:lineRule="auto"/>
        <w:rPr>
          <w:b/>
        </w:rPr>
      </w:pPr>
    </w:p>
    <w:p w:rsidR="00F57110" w:rsidRPr="0021015E" w:rsidRDefault="00F57110" w:rsidP="00F57110">
      <w:pPr>
        <w:spacing w:after="0" w:line="240" w:lineRule="auto"/>
        <w:jc w:val="both"/>
        <w:rPr>
          <w:b/>
        </w:rPr>
      </w:pPr>
      <w:r w:rsidRPr="0021015E">
        <w:rPr>
          <w:b/>
          <w:highlight w:val="cyan"/>
        </w:rPr>
        <w:t>****Actualizado hasta el jueves 27de julio de 2017</w:t>
      </w:r>
    </w:p>
    <w:p w:rsidR="00F57110" w:rsidRPr="0021015E" w:rsidRDefault="00F57110" w:rsidP="00F57110">
      <w:pPr>
        <w:spacing w:after="0" w:line="240" w:lineRule="auto"/>
        <w:rPr>
          <w:b/>
        </w:rPr>
      </w:pPr>
    </w:p>
    <w:p w:rsidR="00F57110" w:rsidRDefault="00F57110" w:rsidP="00F57110">
      <w:pPr>
        <w:spacing w:after="0" w:line="240" w:lineRule="auto"/>
        <w:jc w:val="center"/>
        <w:rPr>
          <w:b/>
        </w:rPr>
      </w:pPr>
    </w:p>
    <w:p w:rsidR="00F57110" w:rsidRPr="0021015E" w:rsidRDefault="00F57110" w:rsidP="00F57110">
      <w:pPr>
        <w:spacing w:after="0" w:line="240" w:lineRule="auto"/>
        <w:jc w:val="center"/>
        <w:rPr>
          <w:b/>
        </w:rPr>
      </w:pPr>
      <w:r w:rsidRPr="0021015E">
        <w:rPr>
          <w:b/>
        </w:rPr>
        <w:t>CONSEJO SUPERIOR DE SALUD PÚBLICA</w:t>
      </w:r>
    </w:p>
    <w:p w:rsidR="00F57110" w:rsidRPr="0021015E" w:rsidRDefault="00F57110" w:rsidP="00F57110">
      <w:pPr>
        <w:spacing w:after="0" w:line="240" w:lineRule="auto"/>
        <w:jc w:val="center"/>
        <w:rPr>
          <w:b/>
          <w:u w:val="single"/>
        </w:rPr>
      </w:pPr>
      <w:r w:rsidRPr="0021015E">
        <w:rPr>
          <w:b/>
          <w:u w:val="single"/>
        </w:rPr>
        <w:t>PLAN  OPERATIVO ANUAL – 2017</w:t>
      </w:r>
    </w:p>
    <w:p w:rsidR="00F57110" w:rsidRPr="0021015E" w:rsidRDefault="00F57110" w:rsidP="00F57110">
      <w:pPr>
        <w:spacing w:after="0" w:line="240" w:lineRule="auto"/>
        <w:jc w:val="center"/>
        <w:rPr>
          <w:b/>
          <w:u w:val="single"/>
        </w:rPr>
      </w:pPr>
    </w:p>
    <w:p w:rsidR="00F57110" w:rsidRPr="0021015E" w:rsidRDefault="00F57110" w:rsidP="00F57110">
      <w:pPr>
        <w:spacing w:after="0" w:line="240" w:lineRule="auto"/>
        <w:jc w:val="center"/>
        <w:rPr>
          <w:b/>
          <w:u w:val="single"/>
        </w:rPr>
      </w:pPr>
      <w:r w:rsidRPr="0021015E">
        <w:rPr>
          <w:b/>
          <w:u w:val="single"/>
        </w:rPr>
        <w:t>Programa: Regulación de Prestadores de Servicios de Salud</w:t>
      </w:r>
    </w:p>
    <w:p w:rsidR="00F57110" w:rsidRPr="0021015E" w:rsidRDefault="00F57110" w:rsidP="00F57110">
      <w:pPr>
        <w:spacing w:after="0" w:line="240" w:lineRule="auto"/>
        <w:jc w:val="center"/>
        <w:rPr>
          <w:b/>
          <w:u w:val="single"/>
        </w:rPr>
      </w:pPr>
      <w:r w:rsidRPr="0021015E">
        <w:rPr>
          <w:b/>
          <w:u w:val="single"/>
        </w:rPr>
        <w:t>Subprograma: Autorización y vigilancia del ejercicio profesional</w:t>
      </w:r>
    </w:p>
    <w:p w:rsidR="00F57110" w:rsidRPr="0021015E" w:rsidRDefault="00F57110" w:rsidP="00F57110">
      <w:pPr>
        <w:spacing w:after="0" w:line="240" w:lineRule="auto"/>
        <w:rPr>
          <w:b/>
        </w:rPr>
      </w:pPr>
    </w:p>
    <w:p w:rsidR="00F57110" w:rsidRPr="0021015E" w:rsidRDefault="00F57110" w:rsidP="00F57110">
      <w:pPr>
        <w:spacing w:after="0"/>
        <w:jc w:val="both"/>
        <w:rPr>
          <w:rFonts w:ascii="Calibri" w:eastAsia="Times New Roman" w:hAnsi="Calibri" w:cs="Times New Roman"/>
          <w:b/>
        </w:rPr>
      </w:pPr>
      <w:r w:rsidRPr="0021015E">
        <w:rPr>
          <w:rFonts w:ascii="Calibri" w:eastAsia="Times New Roman" w:hAnsi="Calibri" w:cs="Times New Roman"/>
          <w:b/>
          <w:color w:val="006600"/>
        </w:rPr>
        <w:t>Junta de Vigilancia de la Profesión Médico Veterinaria                                                                                                                        Periodo Enero a Junio  2017</w:t>
      </w:r>
    </w:p>
    <w:p w:rsidR="00F57110" w:rsidRPr="0021015E" w:rsidRDefault="00F57110" w:rsidP="00F57110">
      <w:pPr>
        <w:spacing w:after="0"/>
        <w:jc w:val="center"/>
        <w:rPr>
          <w:rFonts w:ascii="Calibri" w:eastAsia="Times New Roman" w:hAnsi="Calibri" w:cs="Times New Roman"/>
          <w:b/>
        </w:rPr>
      </w:pPr>
      <w:r w:rsidRPr="0021015E">
        <w:rPr>
          <w:rFonts w:ascii="Calibri" w:eastAsia="Times New Roman" w:hAnsi="Calibri" w:cs="Times New Roman"/>
          <w:b/>
        </w:rPr>
        <w:t>Actividades relevantes ejecutadas no planificadas</w:t>
      </w:r>
    </w:p>
    <w:tbl>
      <w:tblPr>
        <w:tblW w:w="15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gridCol w:w="6237"/>
      </w:tblGrid>
      <w:tr w:rsidR="00F57110" w:rsidRPr="0021015E" w:rsidTr="00C37F68">
        <w:trPr>
          <w:trHeight w:val="531"/>
          <w:jc w:val="center"/>
        </w:trPr>
        <w:tc>
          <w:tcPr>
            <w:tcW w:w="9242" w:type="dxa"/>
            <w:tcBorders>
              <w:right w:val="single" w:sz="4" w:space="0" w:color="auto"/>
            </w:tcBorders>
            <w:shd w:val="clear" w:color="auto" w:fill="F2F2F2"/>
            <w:vAlign w:val="center"/>
          </w:tcPr>
          <w:p w:rsidR="00F57110" w:rsidRPr="0021015E" w:rsidRDefault="00F57110" w:rsidP="00C37F68">
            <w:pPr>
              <w:spacing w:after="0" w:line="240" w:lineRule="auto"/>
              <w:jc w:val="center"/>
              <w:rPr>
                <w:rFonts w:ascii="Calibri" w:eastAsia="Times New Roman" w:hAnsi="Calibri" w:cs="Times New Roman"/>
                <w:b/>
              </w:rPr>
            </w:pPr>
            <w:r w:rsidRPr="0021015E">
              <w:rPr>
                <w:rFonts w:ascii="Calibri" w:eastAsia="Times New Roman" w:hAnsi="Calibri" w:cs="Times New Roman"/>
                <w:b/>
              </w:rPr>
              <w:t>Descripción/ Justificación</w:t>
            </w:r>
          </w:p>
        </w:tc>
        <w:tc>
          <w:tcPr>
            <w:tcW w:w="6237" w:type="dxa"/>
            <w:tcBorders>
              <w:left w:val="single" w:sz="4" w:space="0" w:color="auto"/>
            </w:tcBorders>
            <w:shd w:val="clear" w:color="auto" w:fill="F2F2F2"/>
            <w:vAlign w:val="center"/>
          </w:tcPr>
          <w:p w:rsidR="00F57110" w:rsidRPr="0021015E" w:rsidRDefault="00F57110" w:rsidP="00C37F68">
            <w:pPr>
              <w:spacing w:after="0" w:line="240" w:lineRule="auto"/>
              <w:jc w:val="center"/>
              <w:rPr>
                <w:rFonts w:ascii="Calibri" w:eastAsia="Times New Roman" w:hAnsi="Calibri" w:cs="Times New Roman"/>
                <w:b/>
              </w:rPr>
            </w:pPr>
            <w:r w:rsidRPr="0021015E">
              <w:rPr>
                <w:rFonts w:ascii="Calibri" w:eastAsia="Times New Roman" w:hAnsi="Calibri" w:cs="Times New Roman"/>
                <w:b/>
              </w:rPr>
              <w:t>Cantidad/Resultados</w:t>
            </w:r>
          </w:p>
        </w:tc>
      </w:tr>
      <w:tr w:rsidR="00F57110" w:rsidRPr="0021015E" w:rsidTr="00C37F68">
        <w:trPr>
          <w:trHeight w:val="2011"/>
          <w:jc w:val="center"/>
        </w:trPr>
        <w:tc>
          <w:tcPr>
            <w:tcW w:w="9242" w:type="dxa"/>
            <w:tcBorders>
              <w:right w:val="single" w:sz="4" w:space="0" w:color="auto"/>
            </w:tcBorders>
            <w:shd w:val="clear" w:color="auto" w:fill="F2F2F2"/>
            <w:vAlign w:val="center"/>
          </w:tcPr>
          <w:p w:rsidR="00F57110" w:rsidRPr="0021015E" w:rsidRDefault="00F57110" w:rsidP="00C37F68">
            <w:pPr>
              <w:spacing w:after="0"/>
              <w:jc w:val="both"/>
              <w:rPr>
                <w:color w:val="000000"/>
              </w:rPr>
            </w:pPr>
            <w:r w:rsidRPr="0021015E">
              <w:rPr>
                <w:color w:val="000000"/>
              </w:rPr>
              <w:t>Presidente; Secretario y Unidad de Inspectoría de JVPMV,  asistieron a una reunión con la Lic. Nancy de Archila, de la Unidad de Gestión de Calidad del CSSP. Posteriormente, Presidente y Secretaria de JVPMV, realizaron una reunión con la Unidad de Inspectoría de JVPMV, en la sala de sesiones de JVPMV, fue realizada el día miércoles 18 de enero de 2017.</w:t>
            </w:r>
            <w:r w:rsidRPr="0021015E">
              <w:rPr>
                <w:rFonts w:eastAsia="Times New Roman" w:cs="Times New Roman"/>
              </w:rPr>
              <w:t xml:space="preserve"> La Junta de Vigilancia de la Profesión Médico Veterinaria, fue invitada por la encargada de la Unidad de Gestión de Calidad del Consejo Superior de Salud Pública.</w:t>
            </w:r>
          </w:p>
        </w:tc>
        <w:tc>
          <w:tcPr>
            <w:tcW w:w="6237" w:type="dxa"/>
            <w:tcBorders>
              <w:left w:val="single" w:sz="4" w:space="0" w:color="auto"/>
            </w:tcBorders>
            <w:shd w:val="clear" w:color="auto" w:fill="F2F2F2"/>
            <w:vAlign w:val="center"/>
          </w:tcPr>
          <w:p w:rsidR="00F57110" w:rsidRPr="0021015E" w:rsidRDefault="00F57110" w:rsidP="00C37F68">
            <w:pPr>
              <w:spacing w:after="0"/>
              <w:jc w:val="both"/>
              <w:rPr>
                <w:rFonts w:eastAsia="Times New Roman" w:cs="Times New Roman"/>
                <w:b/>
              </w:rPr>
            </w:pPr>
            <w:r w:rsidRPr="0021015E">
              <w:rPr>
                <w:rFonts w:ascii="Calibri" w:eastAsia="Times New Roman" w:hAnsi="Calibri" w:cs="Times New Roman"/>
                <w:color w:val="000000"/>
              </w:rPr>
              <w:t>Una reunión de la Junta de Vigilancia, fue debidamente informada sobre la implementación de la Unidad de Registro de Establecimientos de Salud (URES), a través del sistema de gestión basado en la ISO/IEC 17020:2012, para la apertura de establecimientos de salud.</w:t>
            </w:r>
          </w:p>
        </w:tc>
      </w:tr>
      <w:tr w:rsidR="00F57110" w:rsidRPr="0021015E" w:rsidTr="00C37F68">
        <w:trPr>
          <w:trHeight w:val="1532"/>
          <w:jc w:val="center"/>
        </w:trPr>
        <w:tc>
          <w:tcPr>
            <w:tcW w:w="9242" w:type="dxa"/>
            <w:tcBorders>
              <w:bottom w:val="single" w:sz="4" w:space="0" w:color="auto"/>
              <w:right w:val="single" w:sz="4" w:space="0" w:color="auto"/>
            </w:tcBorders>
            <w:shd w:val="clear" w:color="auto" w:fill="F2F2F2"/>
            <w:vAlign w:val="center"/>
          </w:tcPr>
          <w:p w:rsidR="00F57110" w:rsidRPr="0021015E" w:rsidRDefault="00F57110" w:rsidP="00C37F68">
            <w:pPr>
              <w:spacing w:after="0"/>
              <w:jc w:val="both"/>
              <w:rPr>
                <w:rFonts w:ascii="Calibri" w:eastAsia="Times New Roman" w:hAnsi="Calibri" w:cs="Arial"/>
                <w:color w:val="000000"/>
              </w:rPr>
            </w:pPr>
            <w:r w:rsidRPr="0021015E">
              <w:rPr>
                <w:color w:val="000000"/>
              </w:rPr>
              <w:t>Dra. Lilian Cruz, Coordinadora de Zoonosis del Ministerio de Salud, Dra. Jacqueline Villatoro, MINSAL; Dra. Sonia Sánchez, Secretaria de JVPMV y Jefe de Inspectores de JVPMV, sobre los casos de Rabia que se han presentado en el país, sostuvieron una reunión el día viernes 27 de enero de 2017, en la oficina de la Junta de Vigilancia.</w:t>
            </w:r>
            <w:r w:rsidRPr="0021015E">
              <w:rPr>
                <w:rFonts w:ascii="Calibri" w:eastAsia="Times New Roman" w:hAnsi="Calibri" w:cs="Times New Roman"/>
              </w:rPr>
              <w:t xml:space="preserve"> La Junta de Vigilancia de la Profesión Médico recibió a las autoridades del departamento de Zoonosis del MINSAL.</w:t>
            </w:r>
          </w:p>
        </w:tc>
        <w:tc>
          <w:tcPr>
            <w:tcW w:w="6237" w:type="dxa"/>
            <w:tcBorders>
              <w:left w:val="single" w:sz="4" w:space="0" w:color="auto"/>
              <w:bottom w:val="single" w:sz="4" w:space="0" w:color="auto"/>
            </w:tcBorders>
            <w:shd w:val="clear" w:color="auto" w:fill="F2F2F2"/>
            <w:vAlign w:val="center"/>
          </w:tcPr>
          <w:p w:rsidR="00F57110" w:rsidRPr="0021015E" w:rsidRDefault="00F57110" w:rsidP="00C37F68">
            <w:pPr>
              <w:spacing w:after="0"/>
              <w:jc w:val="both"/>
              <w:rPr>
                <w:rFonts w:ascii="Calibri" w:eastAsia="Times New Roman" w:hAnsi="Calibri" w:cs="Times New Roman"/>
                <w:color w:val="000000"/>
              </w:rPr>
            </w:pPr>
            <w:r w:rsidRPr="0021015E">
              <w:rPr>
                <w:rFonts w:ascii="Calibri" w:eastAsia="Times New Roman" w:hAnsi="Calibri" w:cs="Times New Roman"/>
                <w:color w:val="000000"/>
              </w:rPr>
              <w:t>Una reunión con las autoridades del departamento de Zoonosis del Ministerio de Salud, solicitaron poder informar a todos los médicos veterinarios, sobre el procedimiento para reportar los casos de rabia.</w:t>
            </w:r>
          </w:p>
        </w:tc>
      </w:tr>
      <w:tr w:rsidR="00F57110" w:rsidRPr="0021015E" w:rsidTr="00C37F68">
        <w:trPr>
          <w:trHeight w:val="1070"/>
          <w:jc w:val="center"/>
        </w:trPr>
        <w:tc>
          <w:tcPr>
            <w:tcW w:w="9242" w:type="dxa"/>
            <w:tcBorders>
              <w:bottom w:val="single" w:sz="4" w:space="0" w:color="auto"/>
              <w:right w:val="single" w:sz="4" w:space="0" w:color="auto"/>
            </w:tcBorders>
            <w:shd w:val="clear" w:color="auto" w:fill="F2F2F2"/>
            <w:vAlign w:val="center"/>
          </w:tcPr>
          <w:p w:rsidR="00F57110" w:rsidRPr="0021015E" w:rsidRDefault="00F57110" w:rsidP="00C37F68">
            <w:pPr>
              <w:spacing w:after="0"/>
              <w:jc w:val="both"/>
              <w:rPr>
                <w:color w:val="000000"/>
              </w:rPr>
            </w:pPr>
            <w:r w:rsidRPr="0021015E">
              <w:rPr>
                <w:color w:val="000000"/>
              </w:rPr>
              <w:t>Lunes 20 y martes 21 de febrero de 2017, Presidente de JVPMV y Jefe de Inspectores de JVPMV, asistieron a 2 conferencias del Primer Congreso Nacional en Laboratorio Clínico, en el municipio y departamento de San Salvador.</w:t>
            </w:r>
          </w:p>
        </w:tc>
        <w:tc>
          <w:tcPr>
            <w:tcW w:w="6237" w:type="dxa"/>
            <w:tcBorders>
              <w:top w:val="single" w:sz="4" w:space="0" w:color="auto"/>
              <w:left w:val="single" w:sz="4" w:space="0" w:color="auto"/>
            </w:tcBorders>
            <w:shd w:val="clear" w:color="auto" w:fill="F2F2F2"/>
            <w:vAlign w:val="center"/>
          </w:tcPr>
          <w:p w:rsidR="00F57110" w:rsidRPr="0021015E" w:rsidRDefault="00F57110" w:rsidP="00C37F68">
            <w:pPr>
              <w:jc w:val="both"/>
              <w:rPr>
                <w:color w:val="000000"/>
              </w:rPr>
            </w:pPr>
            <w:r w:rsidRPr="0021015E">
              <w:rPr>
                <w:color w:val="000000"/>
              </w:rPr>
              <w:t>Asistieron 2 conferencias del Primer Congreso Nacional en Laboratorio Clínico.</w:t>
            </w:r>
          </w:p>
        </w:tc>
      </w:tr>
    </w:tbl>
    <w:p w:rsidR="00F57110" w:rsidRPr="0021015E" w:rsidRDefault="00F57110" w:rsidP="00F57110">
      <w:pPr>
        <w:spacing w:after="0" w:line="240" w:lineRule="auto"/>
        <w:rPr>
          <w:b/>
        </w:rPr>
      </w:pPr>
    </w:p>
    <w:p w:rsidR="00F57110" w:rsidRPr="0021015E" w:rsidRDefault="00F57110" w:rsidP="00F57110">
      <w:pPr>
        <w:spacing w:after="0" w:line="240" w:lineRule="auto"/>
        <w:rPr>
          <w:b/>
        </w:rPr>
      </w:pPr>
    </w:p>
    <w:p w:rsidR="00F57110" w:rsidRPr="0021015E" w:rsidRDefault="00F57110" w:rsidP="00F57110">
      <w:pPr>
        <w:spacing w:after="0" w:line="240" w:lineRule="auto"/>
        <w:rPr>
          <w:b/>
        </w:rPr>
      </w:pPr>
    </w:p>
    <w:p w:rsidR="00F57110" w:rsidRPr="0021015E" w:rsidRDefault="00F57110" w:rsidP="00F57110">
      <w:pPr>
        <w:spacing w:after="0" w:line="240" w:lineRule="auto"/>
        <w:rPr>
          <w:b/>
        </w:rPr>
      </w:pPr>
      <w:r w:rsidRPr="0021015E">
        <w:rPr>
          <w:b/>
        </w:rPr>
        <w:t xml:space="preserve"> </w:t>
      </w:r>
    </w:p>
    <w:p w:rsidR="00F57110" w:rsidRDefault="00F57110" w:rsidP="00F57110">
      <w:pPr>
        <w:spacing w:after="0" w:line="240" w:lineRule="auto"/>
        <w:jc w:val="center"/>
        <w:rPr>
          <w:b/>
        </w:rPr>
      </w:pPr>
    </w:p>
    <w:p w:rsidR="00F57110" w:rsidRDefault="00F57110" w:rsidP="00F57110">
      <w:pPr>
        <w:spacing w:after="0" w:line="240" w:lineRule="auto"/>
        <w:jc w:val="center"/>
        <w:rPr>
          <w:b/>
        </w:rPr>
      </w:pPr>
    </w:p>
    <w:p w:rsidR="00F57110" w:rsidRDefault="00F57110" w:rsidP="00F57110">
      <w:pPr>
        <w:spacing w:after="0" w:line="240" w:lineRule="auto"/>
        <w:jc w:val="center"/>
        <w:rPr>
          <w:b/>
        </w:rPr>
      </w:pPr>
    </w:p>
    <w:p w:rsidR="00F57110" w:rsidRPr="0021015E" w:rsidRDefault="00F57110" w:rsidP="00F57110">
      <w:pPr>
        <w:spacing w:after="0" w:line="240" w:lineRule="auto"/>
        <w:jc w:val="center"/>
        <w:rPr>
          <w:b/>
        </w:rPr>
      </w:pPr>
      <w:r w:rsidRPr="0021015E">
        <w:rPr>
          <w:b/>
        </w:rPr>
        <w:t>CONSEJO SUPERIOR DE SALUD PÚBLICA</w:t>
      </w:r>
    </w:p>
    <w:p w:rsidR="00F57110" w:rsidRPr="0021015E" w:rsidRDefault="00F57110" w:rsidP="00F57110">
      <w:pPr>
        <w:spacing w:after="0" w:line="240" w:lineRule="auto"/>
        <w:jc w:val="center"/>
        <w:rPr>
          <w:b/>
          <w:u w:val="single"/>
        </w:rPr>
      </w:pPr>
      <w:r w:rsidRPr="0021015E">
        <w:rPr>
          <w:b/>
          <w:u w:val="single"/>
        </w:rPr>
        <w:t>PLAN  OPERATIVO ANUAL – 2017</w:t>
      </w:r>
    </w:p>
    <w:p w:rsidR="00F57110" w:rsidRPr="0021015E" w:rsidRDefault="00F57110" w:rsidP="00F57110">
      <w:pPr>
        <w:spacing w:after="0" w:line="240" w:lineRule="auto"/>
        <w:jc w:val="center"/>
        <w:rPr>
          <w:b/>
          <w:u w:val="single"/>
        </w:rPr>
      </w:pPr>
    </w:p>
    <w:p w:rsidR="00F57110" w:rsidRPr="0021015E" w:rsidRDefault="00F57110" w:rsidP="00F57110">
      <w:pPr>
        <w:spacing w:after="0" w:line="240" w:lineRule="auto"/>
        <w:jc w:val="center"/>
        <w:rPr>
          <w:b/>
          <w:u w:val="single"/>
        </w:rPr>
      </w:pPr>
      <w:r w:rsidRPr="0021015E">
        <w:rPr>
          <w:b/>
          <w:u w:val="single"/>
        </w:rPr>
        <w:t>Programa: Regulación de Prestadores de Servicios de Salud</w:t>
      </w:r>
    </w:p>
    <w:p w:rsidR="00F57110" w:rsidRPr="0021015E" w:rsidRDefault="00F57110" w:rsidP="00F57110">
      <w:pPr>
        <w:spacing w:after="0" w:line="240" w:lineRule="auto"/>
        <w:jc w:val="center"/>
        <w:rPr>
          <w:b/>
          <w:u w:val="single"/>
        </w:rPr>
      </w:pPr>
      <w:r w:rsidRPr="0021015E">
        <w:rPr>
          <w:b/>
          <w:u w:val="single"/>
        </w:rPr>
        <w:t>Subprograma: Autorización y vigilancia de establecimientos de salud</w:t>
      </w:r>
    </w:p>
    <w:p w:rsidR="00F57110" w:rsidRPr="0021015E" w:rsidRDefault="00F57110" w:rsidP="00F57110">
      <w:pPr>
        <w:spacing w:after="0" w:line="240" w:lineRule="auto"/>
        <w:jc w:val="center"/>
        <w:rPr>
          <w:b/>
          <w:u w:val="single"/>
        </w:rPr>
      </w:pPr>
    </w:p>
    <w:p w:rsidR="00F57110" w:rsidRPr="0021015E" w:rsidRDefault="00F57110" w:rsidP="00F57110">
      <w:pPr>
        <w:spacing w:after="0"/>
        <w:jc w:val="both"/>
        <w:rPr>
          <w:rFonts w:ascii="Calibri" w:eastAsia="Times New Roman" w:hAnsi="Calibri" w:cs="Times New Roman"/>
          <w:b/>
        </w:rPr>
      </w:pPr>
      <w:r w:rsidRPr="0021015E">
        <w:rPr>
          <w:b/>
          <w:color w:val="006600"/>
        </w:rPr>
        <w:t xml:space="preserve">Junta de Vigilancia de la Profesión Médico Veterinaria                                                                                                                    </w:t>
      </w:r>
      <w:r w:rsidRPr="0021015E">
        <w:rPr>
          <w:rFonts w:ascii="Calibri" w:eastAsia="Times New Roman" w:hAnsi="Calibri" w:cs="Times New Roman"/>
          <w:b/>
          <w:color w:val="006600"/>
        </w:rPr>
        <w:t>Periodo Enero a Junio 2017</w:t>
      </w:r>
    </w:p>
    <w:p w:rsidR="00F57110" w:rsidRPr="0021015E" w:rsidRDefault="00F57110" w:rsidP="00F57110">
      <w:pPr>
        <w:spacing w:after="0" w:line="240" w:lineRule="auto"/>
        <w:rPr>
          <w:rFonts w:ascii="Calibri" w:eastAsia="Times New Roman" w:hAnsi="Calibri" w:cs="Times New Roman"/>
          <w:b/>
        </w:rPr>
      </w:pPr>
    </w:p>
    <w:p w:rsidR="00F57110" w:rsidRPr="0021015E" w:rsidRDefault="00F57110" w:rsidP="00F57110">
      <w:pPr>
        <w:spacing w:after="0" w:line="240" w:lineRule="auto"/>
        <w:jc w:val="center"/>
        <w:rPr>
          <w:b/>
          <w:color w:val="006600"/>
        </w:rPr>
      </w:pPr>
      <w:r w:rsidRPr="0021015E">
        <w:rPr>
          <w:rFonts w:ascii="Calibri" w:eastAsia="Times New Roman" w:hAnsi="Calibri" w:cs="Times New Roman"/>
          <w:b/>
        </w:rPr>
        <w:t>Actividades relevantes ejecutadas no planificadas</w:t>
      </w:r>
    </w:p>
    <w:tbl>
      <w:tblPr>
        <w:tblW w:w="17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2"/>
        <w:gridCol w:w="5683"/>
      </w:tblGrid>
      <w:tr w:rsidR="00F57110" w:rsidRPr="0021015E" w:rsidTr="00C37F68">
        <w:trPr>
          <w:trHeight w:val="531"/>
          <w:jc w:val="center"/>
        </w:trPr>
        <w:tc>
          <w:tcPr>
            <w:tcW w:w="11872" w:type="dxa"/>
            <w:tcBorders>
              <w:right w:val="single" w:sz="4" w:space="0" w:color="auto"/>
            </w:tcBorders>
            <w:shd w:val="clear" w:color="auto" w:fill="F2F2F2"/>
            <w:vAlign w:val="center"/>
          </w:tcPr>
          <w:p w:rsidR="00F57110" w:rsidRPr="0021015E" w:rsidRDefault="00F57110" w:rsidP="00C37F68">
            <w:pPr>
              <w:spacing w:after="0" w:line="240" w:lineRule="auto"/>
              <w:jc w:val="center"/>
              <w:rPr>
                <w:rFonts w:ascii="Calibri" w:eastAsia="Times New Roman" w:hAnsi="Calibri" w:cs="Times New Roman"/>
                <w:b/>
              </w:rPr>
            </w:pPr>
            <w:r w:rsidRPr="0021015E">
              <w:rPr>
                <w:rFonts w:ascii="Calibri" w:eastAsia="Times New Roman" w:hAnsi="Calibri" w:cs="Times New Roman"/>
                <w:b/>
              </w:rPr>
              <w:t>Descripción/ Justificación</w:t>
            </w:r>
          </w:p>
        </w:tc>
        <w:tc>
          <w:tcPr>
            <w:tcW w:w="5683" w:type="dxa"/>
            <w:tcBorders>
              <w:left w:val="single" w:sz="4" w:space="0" w:color="auto"/>
            </w:tcBorders>
            <w:shd w:val="clear" w:color="auto" w:fill="F2F2F2"/>
            <w:vAlign w:val="center"/>
          </w:tcPr>
          <w:p w:rsidR="00F57110" w:rsidRPr="0021015E" w:rsidRDefault="00F57110" w:rsidP="00C37F68">
            <w:pPr>
              <w:spacing w:after="0" w:line="240" w:lineRule="auto"/>
              <w:jc w:val="center"/>
              <w:rPr>
                <w:rFonts w:ascii="Calibri" w:eastAsia="Times New Roman" w:hAnsi="Calibri" w:cs="Times New Roman"/>
                <w:b/>
              </w:rPr>
            </w:pPr>
            <w:r w:rsidRPr="0021015E">
              <w:rPr>
                <w:rFonts w:ascii="Calibri" w:eastAsia="Times New Roman" w:hAnsi="Calibri" w:cs="Times New Roman"/>
                <w:b/>
              </w:rPr>
              <w:t>Cantidad/Resultados</w:t>
            </w:r>
          </w:p>
        </w:tc>
      </w:tr>
      <w:tr w:rsidR="00F57110" w:rsidRPr="0021015E" w:rsidTr="00C37F68">
        <w:trPr>
          <w:trHeight w:val="1783"/>
          <w:jc w:val="center"/>
        </w:trPr>
        <w:tc>
          <w:tcPr>
            <w:tcW w:w="11872" w:type="dxa"/>
            <w:tcBorders>
              <w:bottom w:val="single" w:sz="4" w:space="0" w:color="auto"/>
              <w:right w:val="single" w:sz="4" w:space="0" w:color="auto"/>
            </w:tcBorders>
            <w:shd w:val="clear" w:color="auto" w:fill="F2F2F2"/>
            <w:vAlign w:val="center"/>
          </w:tcPr>
          <w:p w:rsidR="00F57110" w:rsidRPr="0021015E" w:rsidRDefault="00F57110" w:rsidP="00C37F68">
            <w:pPr>
              <w:spacing w:after="0"/>
              <w:jc w:val="both"/>
              <w:rPr>
                <w:color w:val="000000"/>
              </w:rPr>
            </w:pPr>
            <w:r w:rsidRPr="0021015E">
              <w:rPr>
                <w:color w:val="000000"/>
              </w:rPr>
              <w:t xml:space="preserve">Presidente, Secretaria y Jefe de Inspectores de JVPMV, asistieron a la primera reunión del Comité de Gestión Institucional, realizada el día viernes 20 de enero de 2017, de 8:30 am. a 12:30 pm. en sala de sesiones del Consejo Superior de Salud Pública; el día </w:t>
            </w:r>
            <w:r w:rsidRPr="0021015E">
              <w:rPr>
                <w:rFonts w:ascii="Calibri" w:hAnsi="Calibri"/>
                <w:color w:val="000000"/>
              </w:rPr>
              <w:t xml:space="preserve">viernes 31 de marzo de 2017, asistieron Presidente de JVPMV; Secretaria de JVPMV y Jefe de Inspectores de JVPMV, a la reunión del Comité de Gestión Institucional (CGI), en sala de sesiones de CSSP, en el horario de 8:30 am. a 12:30 md. El día </w:t>
            </w:r>
            <w:proofErr w:type="spellStart"/>
            <w:r w:rsidRPr="0021015E">
              <w:rPr>
                <w:rFonts w:ascii="Calibri" w:hAnsi="Calibri"/>
                <w:color w:val="000000"/>
              </w:rPr>
              <w:t>míércoles</w:t>
            </w:r>
            <w:proofErr w:type="spellEnd"/>
            <w:r w:rsidRPr="0021015E">
              <w:rPr>
                <w:rFonts w:ascii="Calibri" w:hAnsi="Calibri"/>
                <w:color w:val="000000"/>
              </w:rPr>
              <w:t xml:space="preserve"> 7 de junio de 2017, se asistió a una reunión del Comité de Gestión Institucional, a las 9:00 am. en la sala de sesiones del CSSP.</w:t>
            </w:r>
            <w:r w:rsidRPr="0021015E">
              <w:rPr>
                <w:color w:val="000000"/>
              </w:rPr>
              <w:t xml:space="preserve"> El día </w:t>
            </w:r>
            <w:r w:rsidRPr="0021015E">
              <w:rPr>
                <w:rFonts w:ascii="Calibri" w:hAnsi="Calibri"/>
                <w:color w:val="000000"/>
              </w:rPr>
              <w:t>viernes 30 de junio de 2017, Presidente; Secretaria y Jefe de Inspectores de JVPMV, asistieron a la reunión del Comité de Gestión Institucional, en sala de sesiones de CSSP.</w:t>
            </w:r>
          </w:p>
        </w:tc>
        <w:tc>
          <w:tcPr>
            <w:tcW w:w="5683" w:type="dxa"/>
            <w:tcBorders>
              <w:left w:val="single" w:sz="4" w:space="0" w:color="auto"/>
              <w:bottom w:val="single" w:sz="4" w:space="0" w:color="auto"/>
            </w:tcBorders>
            <w:shd w:val="clear" w:color="auto" w:fill="F2F2F2"/>
            <w:vAlign w:val="center"/>
          </w:tcPr>
          <w:p w:rsidR="00F57110" w:rsidRPr="0021015E" w:rsidRDefault="00F57110" w:rsidP="00C37F68">
            <w:pPr>
              <w:spacing w:after="0"/>
              <w:jc w:val="both"/>
              <w:rPr>
                <w:rFonts w:eastAsia="Times New Roman" w:cs="Times New Roman"/>
                <w:color w:val="000000"/>
              </w:rPr>
            </w:pPr>
            <w:r w:rsidRPr="0021015E">
              <w:rPr>
                <w:rFonts w:eastAsia="Times New Roman" w:cs="Times New Roman"/>
                <w:color w:val="000000"/>
              </w:rPr>
              <w:t>Asistencia a cuatro reuniones para conocer los nuevos proyectos que implementará el Consejo Superior de Salud Pública.</w:t>
            </w:r>
          </w:p>
        </w:tc>
      </w:tr>
      <w:tr w:rsidR="00F57110" w:rsidRPr="0021015E" w:rsidTr="00C37F68">
        <w:trPr>
          <w:trHeight w:val="531"/>
          <w:jc w:val="center"/>
        </w:trPr>
        <w:tc>
          <w:tcPr>
            <w:tcW w:w="11872" w:type="dxa"/>
            <w:tcBorders>
              <w:right w:val="single" w:sz="4" w:space="0" w:color="auto"/>
            </w:tcBorders>
            <w:shd w:val="clear" w:color="auto" w:fill="F2F2F2"/>
            <w:vAlign w:val="center"/>
          </w:tcPr>
          <w:p w:rsidR="00F57110" w:rsidRPr="0021015E" w:rsidRDefault="00F57110" w:rsidP="00C37F68">
            <w:pPr>
              <w:spacing w:after="0"/>
              <w:jc w:val="both"/>
              <w:rPr>
                <w:color w:val="000000"/>
              </w:rPr>
            </w:pPr>
            <w:r w:rsidRPr="0021015E">
              <w:rPr>
                <w:color w:val="000000"/>
              </w:rPr>
              <w:t xml:space="preserve">Reunión con la Lic. Nancy de Archila, Unidad de Gestión de Calidad del CSSP; Lic. Amanda Majano, Inspectora de JVPLC; Lic. Edgar </w:t>
            </w:r>
            <w:proofErr w:type="spellStart"/>
            <w:r w:rsidRPr="0021015E">
              <w:rPr>
                <w:color w:val="000000"/>
              </w:rPr>
              <w:t>Huezo</w:t>
            </w:r>
            <w:proofErr w:type="spellEnd"/>
            <w:r w:rsidRPr="0021015E">
              <w:rPr>
                <w:color w:val="000000"/>
              </w:rPr>
              <w:t>, Secretario de JVPLC; Dra. Sonia Sánchez, Secretaria de JVPMV y Jefe de Inspectores de JVPMV, sostuvieron una reunión el día viernes 27 de enero de 2017, en la oficina de la Junta de Vigilancia.</w:t>
            </w:r>
            <w:r w:rsidRPr="0021015E">
              <w:rPr>
                <w:rFonts w:ascii="Calibri" w:eastAsia="Times New Roman" w:hAnsi="Calibri" w:cs="Times New Roman"/>
              </w:rPr>
              <w:t xml:space="preserve"> La Junta de Vigilancia de la Profesión Médico recibió al secretario de Junta directiva y a una Inspectora de la Junta de Vigilancia de la Profesión en Laboratorio Clínico.</w:t>
            </w:r>
          </w:p>
        </w:tc>
        <w:tc>
          <w:tcPr>
            <w:tcW w:w="5683" w:type="dxa"/>
            <w:tcBorders>
              <w:left w:val="single" w:sz="4" w:space="0" w:color="auto"/>
            </w:tcBorders>
            <w:shd w:val="clear" w:color="auto" w:fill="F2F2F2"/>
            <w:vAlign w:val="center"/>
          </w:tcPr>
          <w:p w:rsidR="00F57110" w:rsidRPr="0021015E" w:rsidRDefault="00F57110" w:rsidP="00C37F68">
            <w:pPr>
              <w:spacing w:after="0"/>
              <w:jc w:val="both"/>
              <w:rPr>
                <w:rFonts w:ascii="Calibri" w:eastAsia="Times New Roman" w:hAnsi="Calibri" w:cs="Times New Roman"/>
                <w:color w:val="000000"/>
              </w:rPr>
            </w:pPr>
            <w:r w:rsidRPr="0021015E">
              <w:rPr>
                <w:rFonts w:ascii="Calibri" w:eastAsia="Times New Roman" w:hAnsi="Calibri" w:cs="Times New Roman"/>
                <w:color w:val="000000"/>
              </w:rPr>
              <w:t>Una reunión para coordinar capacitaciones en el área de Laboratorio Clínico, para realizar un mejor trabajo en las inspecciones de Laboratorios Clínicos Veterinarios.</w:t>
            </w:r>
          </w:p>
        </w:tc>
      </w:tr>
      <w:tr w:rsidR="00F57110" w:rsidRPr="0021015E" w:rsidTr="00C37F68">
        <w:trPr>
          <w:trHeight w:val="531"/>
          <w:jc w:val="center"/>
        </w:trPr>
        <w:tc>
          <w:tcPr>
            <w:tcW w:w="11872" w:type="dxa"/>
            <w:tcBorders>
              <w:right w:val="single" w:sz="4" w:space="0" w:color="auto"/>
            </w:tcBorders>
            <w:shd w:val="clear" w:color="auto" w:fill="F2F2F2"/>
            <w:vAlign w:val="center"/>
          </w:tcPr>
          <w:p w:rsidR="00F57110" w:rsidRPr="0021015E" w:rsidRDefault="00F57110" w:rsidP="00C37F68">
            <w:pPr>
              <w:spacing w:after="0"/>
              <w:jc w:val="both"/>
              <w:rPr>
                <w:color w:val="000000"/>
              </w:rPr>
            </w:pPr>
            <w:r w:rsidRPr="0021015E">
              <w:rPr>
                <w:color w:val="000000"/>
              </w:rPr>
              <w:t>Reunión para revisar los Requerimientos Técnicos Administrativos de Clínicas Veterinarias y el Requerimientos Técnicos Administrativos de Consultorios Veterinarios, el día Jueves 23 de febrero de 2017,en sala de conferencias de CSSP, en el horario de 6:00 pm. a 8:00 pm.</w:t>
            </w:r>
          </w:p>
        </w:tc>
        <w:tc>
          <w:tcPr>
            <w:tcW w:w="5683" w:type="dxa"/>
            <w:tcBorders>
              <w:left w:val="single" w:sz="4" w:space="0" w:color="auto"/>
            </w:tcBorders>
            <w:shd w:val="clear" w:color="auto" w:fill="F2F2F2"/>
            <w:vAlign w:val="center"/>
          </w:tcPr>
          <w:p w:rsidR="00F57110" w:rsidRPr="0021015E" w:rsidRDefault="00F57110" w:rsidP="00C37F68">
            <w:pPr>
              <w:spacing w:after="0" w:line="240" w:lineRule="auto"/>
              <w:jc w:val="both"/>
              <w:rPr>
                <w:rFonts w:eastAsia="Times New Roman" w:cs="Times New Roman"/>
                <w:b/>
              </w:rPr>
            </w:pPr>
            <w:r w:rsidRPr="0021015E">
              <w:rPr>
                <w:color w:val="000000"/>
              </w:rPr>
              <w:t xml:space="preserve">Una reunión que </w:t>
            </w:r>
            <w:proofErr w:type="spellStart"/>
            <w:r w:rsidRPr="0021015E">
              <w:rPr>
                <w:color w:val="000000"/>
              </w:rPr>
              <w:t>conto</w:t>
            </w:r>
            <w:proofErr w:type="spellEnd"/>
            <w:r w:rsidRPr="0021015E">
              <w:rPr>
                <w:color w:val="000000"/>
              </w:rPr>
              <w:t xml:space="preserve"> con la asistencia de 36 Médicos Veterinarios y </w:t>
            </w:r>
            <w:r w:rsidRPr="0021015E">
              <w:rPr>
                <w:rFonts w:ascii="Calibri" w:hAnsi="Calibri"/>
                <w:color w:val="000000"/>
              </w:rPr>
              <w:t xml:space="preserve">3 </w:t>
            </w:r>
            <w:proofErr w:type="spellStart"/>
            <w:r w:rsidRPr="0021015E">
              <w:rPr>
                <w:rFonts w:ascii="Calibri" w:hAnsi="Calibri"/>
                <w:color w:val="000000"/>
              </w:rPr>
              <w:t>Consejales</w:t>
            </w:r>
            <w:proofErr w:type="spellEnd"/>
            <w:r w:rsidRPr="0021015E">
              <w:rPr>
                <w:rFonts w:ascii="Calibri" w:hAnsi="Calibri"/>
                <w:color w:val="000000"/>
              </w:rPr>
              <w:t xml:space="preserve"> de Medicina Veterinaria.</w:t>
            </w:r>
          </w:p>
        </w:tc>
      </w:tr>
      <w:tr w:rsidR="00F57110" w:rsidRPr="0021015E" w:rsidTr="00C37F68">
        <w:trPr>
          <w:trHeight w:val="779"/>
          <w:jc w:val="center"/>
        </w:trPr>
        <w:tc>
          <w:tcPr>
            <w:tcW w:w="11872" w:type="dxa"/>
            <w:tcBorders>
              <w:right w:val="single" w:sz="4" w:space="0" w:color="auto"/>
            </w:tcBorders>
            <w:shd w:val="clear" w:color="auto" w:fill="F2F2F2"/>
            <w:vAlign w:val="center"/>
          </w:tcPr>
          <w:p w:rsidR="00F57110" w:rsidRPr="0021015E" w:rsidRDefault="00F57110" w:rsidP="00C37F68">
            <w:pPr>
              <w:spacing w:after="0"/>
              <w:jc w:val="both"/>
              <w:rPr>
                <w:color w:val="000000"/>
              </w:rPr>
            </w:pPr>
            <w:r w:rsidRPr="0021015E">
              <w:rPr>
                <w:color w:val="000000"/>
              </w:rPr>
              <w:t>Reunión para revisar los Requerimientos Técnicos Administrativos de Hospitales Veterinarios y Requerimientos Técnicos Administrativos de Laboratorio Clínico Veterinario, martes 28 de febrero de 2017, JVPMV, en sala de conferencias de CSSP, en el horario de 6:00 pm. a 8:00 pm.</w:t>
            </w:r>
          </w:p>
        </w:tc>
        <w:tc>
          <w:tcPr>
            <w:tcW w:w="5683" w:type="dxa"/>
            <w:tcBorders>
              <w:left w:val="single" w:sz="4" w:space="0" w:color="auto"/>
            </w:tcBorders>
            <w:shd w:val="clear" w:color="auto" w:fill="F2F2F2"/>
            <w:vAlign w:val="center"/>
          </w:tcPr>
          <w:p w:rsidR="00F57110" w:rsidRPr="0021015E" w:rsidRDefault="00F57110" w:rsidP="00C37F68">
            <w:pPr>
              <w:spacing w:after="0" w:line="240" w:lineRule="auto"/>
              <w:jc w:val="both"/>
              <w:rPr>
                <w:color w:val="000000"/>
              </w:rPr>
            </w:pPr>
            <w:r w:rsidRPr="0021015E">
              <w:rPr>
                <w:color w:val="000000"/>
              </w:rPr>
              <w:t xml:space="preserve">Una reunión que </w:t>
            </w:r>
            <w:proofErr w:type="spellStart"/>
            <w:r w:rsidRPr="0021015E">
              <w:rPr>
                <w:color w:val="000000"/>
              </w:rPr>
              <w:t>conto</w:t>
            </w:r>
            <w:proofErr w:type="spellEnd"/>
            <w:r w:rsidRPr="0021015E">
              <w:rPr>
                <w:color w:val="000000"/>
              </w:rPr>
              <w:t xml:space="preserve"> con la asistencia de 19 Médicos Veterinarios y 3 </w:t>
            </w:r>
            <w:proofErr w:type="spellStart"/>
            <w:r w:rsidRPr="0021015E">
              <w:rPr>
                <w:color w:val="000000"/>
              </w:rPr>
              <w:t>Consejales</w:t>
            </w:r>
            <w:proofErr w:type="spellEnd"/>
            <w:r w:rsidRPr="0021015E">
              <w:rPr>
                <w:color w:val="000000"/>
              </w:rPr>
              <w:t xml:space="preserve"> de Medicina Veterinaria.</w:t>
            </w:r>
          </w:p>
        </w:tc>
      </w:tr>
      <w:tr w:rsidR="00F57110" w:rsidRPr="0021015E" w:rsidTr="00C37F68">
        <w:trPr>
          <w:trHeight w:val="779"/>
          <w:jc w:val="center"/>
        </w:trPr>
        <w:tc>
          <w:tcPr>
            <w:tcW w:w="11872" w:type="dxa"/>
            <w:tcBorders>
              <w:right w:val="single" w:sz="4" w:space="0" w:color="auto"/>
            </w:tcBorders>
            <w:shd w:val="clear" w:color="auto" w:fill="F2F2F2"/>
            <w:vAlign w:val="center"/>
          </w:tcPr>
          <w:p w:rsidR="00F57110" w:rsidRPr="0021015E" w:rsidRDefault="00F57110" w:rsidP="00C37F68">
            <w:pPr>
              <w:spacing w:after="0"/>
              <w:jc w:val="both"/>
              <w:rPr>
                <w:rFonts w:ascii="Calibri" w:hAnsi="Calibri"/>
                <w:color w:val="000000"/>
              </w:rPr>
            </w:pPr>
            <w:r w:rsidRPr="0021015E">
              <w:rPr>
                <w:rFonts w:ascii="Calibri" w:hAnsi="Calibri"/>
                <w:color w:val="000000"/>
              </w:rPr>
              <w:lastRenderedPageBreak/>
              <w:t>Reunión  para revisar los Requerimientos Técnicos Administrativos de Laboratorio Clínico Veterinaria y Requerimientos Técnicos Administrativos para Laboratorio de Bacteriología y pruebas inmunológicas, Miércoles 8 de marzo de 2017, en la sala de conferencias de CSSP.</w:t>
            </w:r>
          </w:p>
        </w:tc>
        <w:tc>
          <w:tcPr>
            <w:tcW w:w="5683" w:type="dxa"/>
            <w:tcBorders>
              <w:left w:val="single" w:sz="4" w:space="0" w:color="auto"/>
            </w:tcBorders>
            <w:shd w:val="clear" w:color="auto" w:fill="F2F2F2"/>
            <w:vAlign w:val="center"/>
          </w:tcPr>
          <w:p w:rsidR="00F57110" w:rsidRPr="0021015E" w:rsidRDefault="00F57110" w:rsidP="00C37F68">
            <w:pPr>
              <w:spacing w:after="0"/>
              <w:jc w:val="both"/>
              <w:rPr>
                <w:color w:val="000000"/>
              </w:rPr>
            </w:pPr>
            <w:r w:rsidRPr="0021015E">
              <w:rPr>
                <w:rFonts w:ascii="Calibri" w:hAnsi="Calibri"/>
                <w:color w:val="000000"/>
              </w:rPr>
              <w:t xml:space="preserve">Una reunión que </w:t>
            </w:r>
            <w:proofErr w:type="spellStart"/>
            <w:r w:rsidRPr="0021015E">
              <w:rPr>
                <w:rFonts w:ascii="Calibri" w:hAnsi="Calibri"/>
                <w:color w:val="000000"/>
              </w:rPr>
              <w:t>conto</w:t>
            </w:r>
            <w:proofErr w:type="spellEnd"/>
            <w:r w:rsidRPr="0021015E">
              <w:rPr>
                <w:rFonts w:ascii="Calibri" w:hAnsi="Calibri"/>
                <w:color w:val="000000"/>
              </w:rPr>
              <w:t xml:space="preserve"> con la asistencia 3 </w:t>
            </w:r>
            <w:proofErr w:type="spellStart"/>
            <w:r w:rsidRPr="0021015E">
              <w:rPr>
                <w:rFonts w:ascii="Calibri" w:hAnsi="Calibri"/>
                <w:color w:val="000000"/>
              </w:rPr>
              <w:t>Consejales</w:t>
            </w:r>
            <w:proofErr w:type="spellEnd"/>
            <w:r w:rsidRPr="0021015E">
              <w:rPr>
                <w:rFonts w:ascii="Calibri" w:hAnsi="Calibri"/>
                <w:color w:val="000000"/>
              </w:rPr>
              <w:t xml:space="preserve"> (2 suplentes y una propietaria) de Medicina Veterinaria, y una Médico Veterinaria de un Laboratorio Clínico Veterinario privado, inscrito en CSSP.</w:t>
            </w:r>
          </w:p>
        </w:tc>
      </w:tr>
    </w:tbl>
    <w:p w:rsidR="00F57110" w:rsidRDefault="00F57110" w:rsidP="00F57110">
      <w:pPr>
        <w:spacing w:after="0" w:line="240" w:lineRule="auto"/>
        <w:rPr>
          <w:b/>
        </w:rPr>
      </w:pPr>
    </w:p>
    <w:p w:rsidR="00F57110" w:rsidRDefault="00F57110" w:rsidP="00F57110">
      <w:pPr>
        <w:spacing w:after="0" w:line="240" w:lineRule="auto"/>
        <w:jc w:val="center"/>
        <w:rPr>
          <w:b/>
        </w:rPr>
      </w:pPr>
    </w:p>
    <w:p w:rsidR="00F57110" w:rsidRDefault="00F57110" w:rsidP="00F57110">
      <w:pPr>
        <w:spacing w:after="0" w:line="240" w:lineRule="auto"/>
        <w:jc w:val="center"/>
        <w:rPr>
          <w:b/>
        </w:rPr>
      </w:pPr>
    </w:p>
    <w:p w:rsidR="00F57110" w:rsidRDefault="00F57110" w:rsidP="00F57110">
      <w:pPr>
        <w:spacing w:after="0" w:line="240" w:lineRule="auto"/>
        <w:jc w:val="center"/>
        <w:rPr>
          <w:b/>
        </w:rPr>
      </w:pPr>
    </w:p>
    <w:p w:rsidR="00F57110" w:rsidRPr="0021015E" w:rsidRDefault="00F57110" w:rsidP="00F57110">
      <w:pPr>
        <w:spacing w:after="0" w:line="240" w:lineRule="auto"/>
        <w:jc w:val="center"/>
        <w:rPr>
          <w:b/>
        </w:rPr>
      </w:pPr>
      <w:r w:rsidRPr="0021015E">
        <w:rPr>
          <w:b/>
        </w:rPr>
        <w:t>CONSEJO SUPERIOR DE SALUD PÚBLICA</w:t>
      </w:r>
    </w:p>
    <w:p w:rsidR="00F57110" w:rsidRPr="0021015E" w:rsidRDefault="00F57110" w:rsidP="00F57110">
      <w:pPr>
        <w:spacing w:after="0" w:line="240" w:lineRule="auto"/>
        <w:jc w:val="center"/>
        <w:rPr>
          <w:b/>
          <w:u w:val="single"/>
        </w:rPr>
      </w:pPr>
      <w:r w:rsidRPr="0021015E">
        <w:rPr>
          <w:b/>
          <w:u w:val="single"/>
        </w:rPr>
        <w:t>PLAN  OPERATIVO ANUAL – 2017</w:t>
      </w:r>
    </w:p>
    <w:p w:rsidR="00F57110" w:rsidRPr="0021015E" w:rsidRDefault="00F57110" w:rsidP="00F57110">
      <w:pPr>
        <w:spacing w:after="0" w:line="240" w:lineRule="auto"/>
        <w:jc w:val="center"/>
        <w:rPr>
          <w:b/>
          <w:u w:val="single"/>
        </w:rPr>
      </w:pPr>
    </w:p>
    <w:p w:rsidR="00F57110" w:rsidRPr="0021015E" w:rsidRDefault="00F57110" w:rsidP="00F57110">
      <w:pPr>
        <w:spacing w:after="0" w:line="240" w:lineRule="auto"/>
        <w:jc w:val="center"/>
        <w:rPr>
          <w:b/>
          <w:u w:val="single"/>
        </w:rPr>
      </w:pPr>
      <w:r w:rsidRPr="0021015E">
        <w:rPr>
          <w:b/>
          <w:u w:val="single"/>
        </w:rPr>
        <w:t>Programa: Regulación de Prestadores de Servicios de Salud</w:t>
      </w:r>
    </w:p>
    <w:p w:rsidR="00F57110" w:rsidRPr="0021015E" w:rsidRDefault="00F57110" w:rsidP="00F57110">
      <w:pPr>
        <w:spacing w:after="0" w:line="240" w:lineRule="auto"/>
        <w:jc w:val="center"/>
        <w:rPr>
          <w:b/>
          <w:u w:val="single"/>
        </w:rPr>
      </w:pPr>
      <w:r w:rsidRPr="0021015E">
        <w:rPr>
          <w:b/>
          <w:u w:val="single"/>
        </w:rPr>
        <w:t>Subprograma: Autorización y vigilancia de establecimientos de salud</w:t>
      </w:r>
    </w:p>
    <w:p w:rsidR="00F57110" w:rsidRPr="0021015E" w:rsidRDefault="00F57110" w:rsidP="00F57110">
      <w:pPr>
        <w:spacing w:after="0" w:line="240" w:lineRule="auto"/>
        <w:jc w:val="center"/>
        <w:rPr>
          <w:b/>
          <w:u w:val="single"/>
        </w:rPr>
      </w:pPr>
    </w:p>
    <w:p w:rsidR="00F57110" w:rsidRPr="0021015E" w:rsidRDefault="00F57110" w:rsidP="00F57110">
      <w:pPr>
        <w:spacing w:after="0"/>
        <w:jc w:val="both"/>
        <w:rPr>
          <w:rFonts w:ascii="Calibri" w:eastAsia="Times New Roman" w:hAnsi="Calibri" w:cs="Times New Roman"/>
          <w:b/>
        </w:rPr>
      </w:pPr>
      <w:r w:rsidRPr="0021015E">
        <w:rPr>
          <w:b/>
          <w:color w:val="006600"/>
        </w:rPr>
        <w:t xml:space="preserve">Junta de Vigilancia de la Profesión Médico Veterinaria                                                                                                                    </w:t>
      </w:r>
      <w:r w:rsidRPr="0021015E">
        <w:rPr>
          <w:rFonts w:ascii="Calibri" w:eastAsia="Times New Roman" w:hAnsi="Calibri" w:cs="Times New Roman"/>
          <w:b/>
          <w:color w:val="006600"/>
        </w:rPr>
        <w:t>Periodo Enero a Junio 2017</w:t>
      </w:r>
    </w:p>
    <w:p w:rsidR="00F57110" w:rsidRPr="0021015E" w:rsidRDefault="00F57110" w:rsidP="00F57110">
      <w:pPr>
        <w:spacing w:after="0" w:line="240" w:lineRule="auto"/>
        <w:rPr>
          <w:rFonts w:ascii="Calibri" w:eastAsia="Times New Roman" w:hAnsi="Calibri" w:cs="Times New Roman"/>
          <w:b/>
        </w:rPr>
      </w:pPr>
    </w:p>
    <w:p w:rsidR="00F57110" w:rsidRPr="0021015E" w:rsidRDefault="00F57110" w:rsidP="00F57110">
      <w:pPr>
        <w:spacing w:after="0" w:line="240" w:lineRule="auto"/>
        <w:jc w:val="center"/>
        <w:rPr>
          <w:b/>
          <w:color w:val="006600"/>
        </w:rPr>
      </w:pPr>
      <w:r w:rsidRPr="0021015E">
        <w:rPr>
          <w:rFonts w:ascii="Calibri" w:eastAsia="Times New Roman" w:hAnsi="Calibri" w:cs="Times New Roman"/>
          <w:b/>
        </w:rPr>
        <w:t>Actividades relevantes ejecutadas no planificadas</w:t>
      </w:r>
    </w:p>
    <w:tbl>
      <w:tblPr>
        <w:tblW w:w="17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2"/>
        <w:gridCol w:w="5683"/>
      </w:tblGrid>
      <w:tr w:rsidR="00F57110" w:rsidRPr="0021015E" w:rsidTr="00C37F68">
        <w:trPr>
          <w:trHeight w:val="531"/>
          <w:jc w:val="center"/>
        </w:trPr>
        <w:tc>
          <w:tcPr>
            <w:tcW w:w="11872" w:type="dxa"/>
            <w:tcBorders>
              <w:right w:val="single" w:sz="4" w:space="0" w:color="auto"/>
            </w:tcBorders>
            <w:shd w:val="clear" w:color="auto" w:fill="F2F2F2"/>
            <w:vAlign w:val="center"/>
          </w:tcPr>
          <w:p w:rsidR="00F57110" w:rsidRPr="0021015E" w:rsidRDefault="00F57110" w:rsidP="00C37F68">
            <w:pPr>
              <w:spacing w:after="0" w:line="240" w:lineRule="auto"/>
              <w:jc w:val="center"/>
              <w:rPr>
                <w:rFonts w:ascii="Calibri" w:eastAsia="Times New Roman" w:hAnsi="Calibri" w:cs="Times New Roman"/>
                <w:b/>
              </w:rPr>
            </w:pPr>
            <w:r w:rsidRPr="0021015E">
              <w:rPr>
                <w:rFonts w:ascii="Calibri" w:eastAsia="Times New Roman" w:hAnsi="Calibri" w:cs="Times New Roman"/>
                <w:b/>
              </w:rPr>
              <w:t>Descripción/ Justificación</w:t>
            </w:r>
          </w:p>
        </w:tc>
        <w:tc>
          <w:tcPr>
            <w:tcW w:w="5683" w:type="dxa"/>
            <w:tcBorders>
              <w:left w:val="single" w:sz="4" w:space="0" w:color="auto"/>
            </w:tcBorders>
            <w:shd w:val="clear" w:color="auto" w:fill="F2F2F2"/>
            <w:vAlign w:val="center"/>
          </w:tcPr>
          <w:p w:rsidR="00F57110" w:rsidRPr="0021015E" w:rsidRDefault="00F57110" w:rsidP="00C37F68">
            <w:pPr>
              <w:spacing w:after="0" w:line="240" w:lineRule="auto"/>
              <w:jc w:val="center"/>
              <w:rPr>
                <w:rFonts w:ascii="Calibri" w:eastAsia="Times New Roman" w:hAnsi="Calibri" w:cs="Times New Roman"/>
                <w:b/>
              </w:rPr>
            </w:pPr>
            <w:r w:rsidRPr="0021015E">
              <w:rPr>
                <w:rFonts w:ascii="Calibri" w:eastAsia="Times New Roman" w:hAnsi="Calibri" w:cs="Times New Roman"/>
                <w:b/>
              </w:rPr>
              <w:t>Cantidad/Resultados</w:t>
            </w:r>
          </w:p>
        </w:tc>
      </w:tr>
      <w:tr w:rsidR="00F57110" w:rsidRPr="0021015E" w:rsidTr="00C37F68">
        <w:trPr>
          <w:trHeight w:val="1194"/>
          <w:jc w:val="center"/>
        </w:trPr>
        <w:tc>
          <w:tcPr>
            <w:tcW w:w="11872" w:type="dxa"/>
            <w:tcBorders>
              <w:bottom w:val="single" w:sz="4" w:space="0" w:color="auto"/>
              <w:right w:val="single" w:sz="4" w:space="0" w:color="auto"/>
            </w:tcBorders>
            <w:shd w:val="clear" w:color="auto" w:fill="F2F2F2"/>
            <w:vAlign w:val="center"/>
          </w:tcPr>
          <w:p w:rsidR="00F57110" w:rsidRPr="0021015E" w:rsidRDefault="00F57110" w:rsidP="00C37F68">
            <w:pPr>
              <w:spacing w:after="0"/>
              <w:jc w:val="both"/>
              <w:rPr>
                <w:color w:val="000000"/>
              </w:rPr>
            </w:pPr>
            <w:r w:rsidRPr="0021015E">
              <w:rPr>
                <w:color w:val="000000"/>
              </w:rPr>
              <w:t xml:space="preserve">Presidente y Secretaria se reunieron en Secretaria de la Presidencia el día 19 y 23 de mayo en horario de 8:00 am a 12:00 md, con representantes del Ministerio de Agricultura, Ministerio de Salud, Ministerio de Medio ambiente para poder trabajar en el Reglamento de la Ley de Protección y Promoción del  Bienestar de Animales de Compañía. </w:t>
            </w:r>
          </w:p>
        </w:tc>
        <w:tc>
          <w:tcPr>
            <w:tcW w:w="5683" w:type="dxa"/>
            <w:tcBorders>
              <w:left w:val="single" w:sz="4" w:space="0" w:color="auto"/>
              <w:bottom w:val="single" w:sz="4" w:space="0" w:color="auto"/>
            </w:tcBorders>
            <w:shd w:val="clear" w:color="auto" w:fill="F2F2F2"/>
            <w:vAlign w:val="center"/>
          </w:tcPr>
          <w:p w:rsidR="00F57110" w:rsidRPr="0021015E" w:rsidRDefault="00F57110" w:rsidP="00C37F68">
            <w:pPr>
              <w:spacing w:after="0"/>
              <w:jc w:val="both"/>
              <w:rPr>
                <w:rFonts w:eastAsia="Times New Roman" w:cs="Times New Roman"/>
                <w:color w:val="000000"/>
              </w:rPr>
            </w:pPr>
            <w:r w:rsidRPr="0021015E">
              <w:rPr>
                <w:rFonts w:eastAsia="Times New Roman" w:cs="Times New Roman"/>
                <w:color w:val="000000"/>
              </w:rPr>
              <w:t xml:space="preserve">Asistencia a dos reuniones para ayudar en la elaboración del Reglamento de la Ley de Protección y Promoción del Bienestar de Animales de Compañía </w:t>
            </w:r>
          </w:p>
        </w:tc>
      </w:tr>
      <w:tr w:rsidR="00F57110" w:rsidRPr="0021015E" w:rsidTr="00C37F68">
        <w:trPr>
          <w:trHeight w:val="531"/>
          <w:jc w:val="center"/>
        </w:trPr>
        <w:tc>
          <w:tcPr>
            <w:tcW w:w="11872" w:type="dxa"/>
            <w:tcBorders>
              <w:right w:val="single" w:sz="4" w:space="0" w:color="auto"/>
            </w:tcBorders>
            <w:shd w:val="clear" w:color="auto" w:fill="F2F2F2"/>
            <w:vAlign w:val="center"/>
          </w:tcPr>
          <w:p w:rsidR="00F57110" w:rsidRPr="0021015E" w:rsidRDefault="00F57110" w:rsidP="00C37F68">
            <w:pPr>
              <w:spacing w:after="0"/>
              <w:jc w:val="both"/>
              <w:rPr>
                <w:color w:val="000000"/>
              </w:rPr>
            </w:pPr>
            <w:r w:rsidRPr="0021015E">
              <w:rPr>
                <w:color w:val="000000"/>
              </w:rPr>
              <w:t>Reunión entre Presidente, Secretaria y Jefe de Inspectores con Concejales de Veterinaria Dra. Claudia Silva, Dra. Irma Vides y Dra. Carolina de Avilés y Presidente del CSSP Lic. Escobar Rosalio en fecha 08 de febrero y 15 de febrero, para la revisión y modificación de Requerimientos Técnicos Administrativos de Clínicas, Consultorios, Laboratorios y Hospitales Veterinarios.</w:t>
            </w:r>
          </w:p>
        </w:tc>
        <w:tc>
          <w:tcPr>
            <w:tcW w:w="5683" w:type="dxa"/>
            <w:tcBorders>
              <w:left w:val="single" w:sz="4" w:space="0" w:color="auto"/>
            </w:tcBorders>
            <w:shd w:val="clear" w:color="auto" w:fill="F2F2F2"/>
            <w:vAlign w:val="center"/>
          </w:tcPr>
          <w:p w:rsidR="00F57110" w:rsidRPr="0021015E" w:rsidRDefault="00F57110" w:rsidP="00C37F68">
            <w:pPr>
              <w:spacing w:after="0"/>
              <w:jc w:val="both"/>
              <w:rPr>
                <w:rFonts w:ascii="Calibri" w:eastAsia="Times New Roman" w:hAnsi="Calibri" w:cs="Times New Roman"/>
                <w:color w:val="000000"/>
              </w:rPr>
            </w:pPr>
          </w:p>
          <w:p w:rsidR="00F57110" w:rsidRPr="0021015E" w:rsidRDefault="00F57110" w:rsidP="00C37F68">
            <w:pPr>
              <w:spacing w:after="0"/>
              <w:jc w:val="both"/>
              <w:rPr>
                <w:rFonts w:ascii="Calibri" w:eastAsia="Times New Roman" w:hAnsi="Calibri" w:cs="Times New Roman"/>
                <w:color w:val="000000"/>
              </w:rPr>
            </w:pPr>
          </w:p>
          <w:p w:rsidR="00F57110" w:rsidRPr="0021015E" w:rsidRDefault="00F57110" w:rsidP="00C37F68">
            <w:pPr>
              <w:spacing w:after="0"/>
              <w:jc w:val="both"/>
              <w:rPr>
                <w:rFonts w:ascii="Calibri" w:eastAsia="Times New Roman" w:hAnsi="Calibri" w:cs="Times New Roman"/>
                <w:color w:val="000000"/>
              </w:rPr>
            </w:pPr>
            <w:r w:rsidRPr="0021015E">
              <w:rPr>
                <w:rFonts w:ascii="Calibri" w:eastAsia="Times New Roman" w:hAnsi="Calibri" w:cs="Times New Roman"/>
                <w:color w:val="000000"/>
              </w:rPr>
              <w:t>2 Reuniones con Concejales Veterinarias y Junta de Vigilancia de Medicina Veterinaria para tratar la metodología de revisión y modificación de los Requerimientos Técnicos Administrativos de Clínicas, Consultorios, Hospitales y Laboratorios Veterinarios que se encontraban disponibles en Diciembre del 2016.</w:t>
            </w:r>
          </w:p>
        </w:tc>
      </w:tr>
    </w:tbl>
    <w:p w:rsidR="00F57110" w:rsidRPr="0021015E" w:rsidRDefault="00F57110" w:rsidP="00F57110">
      <w:pPr>
        <w:spacing w:after="0" w:line="240" w:lineRule="auto"/>
        <w:rPr>
          <w:b/>
        </w:rPr>
      </w:pPr>
    </w:p>
    <w:p w:rsidR="00F57110" w:rsidRDefault="00F57110" w:rsidP="00F57110">
      <w:pPr>
        <w:spacing w:after="0" w:line="240" w:lineRule="auto"/>
        <w:jc w:val="center"/>
        <w:rPr>
          <w:b/>
        </w:rPr>
      </w:pPr>
    </w:p>
    <w:p w:rsidR="00F57110" w:rsidRDefault="00F57110" w:rsidP="00F57110">
      <w:pPr>
        <w:spacing w:after="0" w:line="240" w:lineRule="auto"/>
        <w:rPr>
          <w:b/>
        </w:rPr>
      </w:pPr>
    </w:p>
    <w:p w:rsidR="00F57110" w:rsidRDefault="00F57110" w:rsidP="00F57110">
      <w:pPr>
        <w:spacing w:after="0" w:line="240" w:lineRule="auto"/>
        <w:jc w:val="center"/>
        <w:rPr>
          <w:b/>
        </w:rPr>
      </w:pPr>
    </w:p>
    <w:p w:rsidR="00F57110" w:rsidRPr="0021015E" w:rsidRDefault="00F57110" w:rsidP="00F57110">
      <w:pPr>
        <w:spacing w:after="0" w:line="240" w:lineRule="auto"/>
        <w:jc w:val="center"/>
        <w:rPr>
          <w:b/>
        </w:rPr>
      </w:pPr>
      <w:r w:rsidRPr="0021015E">
        <w:rPr>
          <w:b/>
        </w:rPr>
        <w:t>CONSEJO SUPERIOR DE SALUD PÚBLICA</w:t>
      </w:r>
    </w:p>
    <w:p w:rsidR="00F57110" w:rsidRPr="0021015E" w:rsidRDefault="00F57110" w:rsidP="00F57110">
      <w:pPr>
        <w:spacing w:after="0" w:line="240" w:lineRule="auto"/>
        <w:jc w:val="center"/>
        <w:rPr>
          <w:b/>
          <w:u w:val="single"/>
        </w:rPr>
      </w:pPr>
      <w:r w:rsidRPr="0021015E">
        <w:rPr>
          <w:b/>
          <w:u w:val="single"/>
        </w:rPr>
        <w:t>PLAN  OPERATIVO ANUAL – 2017</w:t>
      </w:r>
    </w:p>
    <w:p w:rsidR="00F57110" w:rsidRPr="0021015E" w:rsidRDefault="00F57110" w:rsidP="00F57110">
      <w:pPr>
        <w:spacing w:after="0" w:line="240" w:lineRule="auto"/>
        <w:jc w:val="center"/>
        <w:rPr>
          <w:b/>
          <w:u w:val="single"/>
        </w:rPr>
      </w:pPr>
    </w:p>
    <w:p w:rsidR="00F57110" w:rsidRPr="0021015E" w:rsidRDefault="00F57110" w:rsidP="00F57110">
      <w:pPr>
        <w:spacing w:after="0" w:line="240" w:lineRule="auto"/>
        <w:jc w:val="center"/>
        <w:rPr>
          <w:b/>
          <w:u w:val="single"/>
        </w:rPr>
      </w:pPr>
      <w:r w:rsidRPr="0021015E">
        <w:rPr>
          <w:b/>
          <w:u w:val="single"/>
        </w:rPr>
        <w:t>Programa: Regulación de Prestadores de Servicios de Salud</w:t>
      </w:r>
    </w:p>
    <w:p w:rsidR="00F57110" w:rsidRPr="0021015E" w:rsidRDefault="00F57110" w:rsidP="00F57110">
      <w:pPr>
        <w:spacing w:after="0" w:line="240" w:lineRule="auto"/>
        <w:jc w:val="center"/>
        <w:rPr>
          <w:b/>
          <w:u w:val="single"/>
        </w:rPr>
      </w:pPr>
      <w:r w:rsidRPr="0021015E">
        <w:rPr>
          <w:b/>
          <w:u w:val="single"/>
        </w:rPr>
        <w:t>Subprograma: Escuela de capacitación permanente en salud</w:t>
      </w:r>
    </w:p>
    <w:p w:rsidR="00F57110" w:rsidRPr="0021015E" w:rsidRDefault="00F57110" w:rsidP="00F57110">
      <w:pPr>
        <w:spacing w:after="0" w:line="240" w:lineRule="auto"/>
        <w:jc w:val="center"/>
        <w:rPr>
          <w:b/>
          <w:u w:val="single"/>
        </w:rPr>
      </w:pPr>
    </w:p>
    <w:p w:rsidR="00F57110" w:rsidRPr="0021015E" w:rsidRDefault="00F57110" w:rsidP="00F57110">
      <w:pPr>
        <w:spacing w:after="0" w:line="240" w:lineRule="auto"/>
        <w:rPr>
          <w:b/>
          <w:color w:val="006600"/>
        </w:rPr>
      </w:pPr>
      <w:r w:rsidRPr="0021015E">
        <w:rPr>
          <w:b/>
          <w:color w:val="006600"/>
        </w:rPr>
        <w:t>Junta de Vigilancia de la Profesión Médico Veterinaria                                                                                                               Periodo  Enero a junio 2017</w:t>
      </w:r>
    </w:p>
    <w:p w:rsidR="00F57110" w:rsidRPr="0021015E" w:rsidRDefault="00F57110" w:rsidP="00F57110">
      <w:pPr>
        <w:spacing w:after="0" w:line="240" w:lineRule="auto"/>
        <w:rPr>
          <w:b/>
          <w:color w:val="006600"/>
        </w:rPr>
      </w:pPr>
    </w:p>
    <w:p w:rsidR="00F57110" w:rsidRPr="0021015E" w:rsidRDefault="00F57110" w:rsidP="00F57110">
      <w:pPr>
        <w:spacing w:after="0" w:line="240" w:lineRule="auto"/>
        <w:jc w:val="center"/>
        <w:rPr>
          <w:b/>
          <w:color w:val="006600"/>
        </w:rPr>
      </w:pPr>
      <w:r w:rsidRPr="0021015E">
        <w:rPr>
          <w:rFonts w:ascii="Calibri" w:eastAsia="Times New Roman" w:hAnsi="Calibri" w:cs="Times New Roman"/>
          <w:b/>
        </w:rPr>
        <w:t>Actividades relevantes ejecutadas no planificadas</w:t>
      </w:r>
    </w:p>
    <w:tbl>
      <w:tblPr>
        <w:tblW w:w="16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4"/>
        <w:gridCol w:w="4536"/>
      </w:tblGrid>
      <w:tr w:rsidR="00F57110" w:rsidRPr="0021015E" w:rsidTr="00C37F68">
        <w:trPr>
          <w:trHeight w:val="531"/>
          <w:jc w:val="center"/>
        </w:trPr>
        <w:tc>
          <w:tcPr>
            <w:tcW w:w="11704" w:type="dxa"/>
            <w:tcBorders>
              <w:right w:val="single" w:sz="4" w:space="0" w:color="auto"/>
            </w:tcBorders>
            <w:shd w:val="clear" w:color="auto" w:fill="F2F2F2"/>
            <w:vAlign w:val="center"/>
          </w:tcPr>
          <w:p w:rsidR="00F57110" w:rsidRPr="0021015E" w:rsidRDefault="00F57110" w:rsidP="00C37F68">
            <w:pPr>
              <w:spacing w:after="0" w:line="240" w:lineRule="auto"/>
              <w:jc w:val="center"/>
              <w:rPr>
                <w:rFonts w:ascii="Calibri" w:eastAsia="Times New Roman" w:hAnsi="Calibri" w:cs="Times New Roman"/>
                <w:b/>
              </w:rPr>
            </w:pPr>
            <w:r w:rsidRPr="0021015E">
              <w:rPr>
                <w:rFonts w:ascii="Calibri" w:eastAsia="Times New Roman" w:hAnsi="Calibri" w:cs="Times New Roman"/>
                <w:b/>
              </w:rPr>
              <w:t>Descripción/ Justificación</w:t>
            </w:r>
          </w:p>
        </w:tc>
        <w:tc>
          <w:tcPr>
            <w:tcW w:w="4536" w:type="dxa"/>
            <w:tcBorders>
              <w:left w:val="single" w:sz="4" w:space="0" w:color="auto"/>
            </w:tcBorders>
            <w:shd w:val="clear" w:color="auto" w:fill="F2F2F2"/>
            <w:vAlign w:val="center"/>
          </w:tcPr>
          <w:p w:rsidR="00F57110" w:rsidRPr="0021015E" w:rsidRDefault="00F57110" w:rsidP="00C37F68">
            <w:pPr>
              <w:spacing w:after="0" w:line="240" w:lineRule="auto"/>
              <w:jc w:val="center"/>
              <w:rPr>
                <w:rFonts w:ascii="Calibri" w:eastAsia="Times New Roman" w:hAnsi="Calibri" w:cs="Times New Roman"/>
                <w:b/>
              </w:rPr>
            </w:pPr>
            <w:r w:rsidRPr="0021015E">
              <w:rPr>
                <w:rFonts w:ascii="Calibri" w:eastAsia="Times New Roman" w:hAnsi="Calibri" w:cs="Times New Roman"/>
                <w:b/>
              </w:rPr>
              <w:t>Cantidad/Resultados</w:t>
            </w:r>
          </w:p>
        </w:tc>
      </w:tr>
      <w:tr w:rsidR="00F57110" w:rsidRPr="0021015E" w:rsidTr="00C37F68">
        <w:trPr>
          <w:trHeight w:val="531"/>
          <w:jc w:val="center"/>
        </w:trPr>
        <w:tc>
          <w:tcPr>
            <w:tcW w:w="11704" w:type="dxa"/>
            <w:tcBorders>
              <w:right w:val="single" w:sz="4" w:space="0" w:color="auto"/>
            </w:tcBorders>
            <w:shd w:val="clear" w:color="auto" w:fill="F2F2F2"/>
            <w:vAlign w:val="center"/>
          </w:tcPr>
          <w:p w:rsidR="00F57110" w:rsidRPr="0021015E" w:rsidRDefault="00F57110" w:rsidP="00C37F68">
            <w:pPr>
              <w:spacing w:after="0"/>
              <w:jc w:val="both"/>
              <w:rPr>
                <w:rFonts w:ascii="Calibri" w:hAnsi="Calibri"/>
                <w:color w:val="000000"/>
              </w:rPr>
            </w:pPr>
            <w:r w:rsidRPr="0021015E">
              <w:rPr>
                <w:rFonts w:ascii="Calibri" w:hAnsi="Calibri"/>
                <w:color w:val="000000"/>
              </w:rPr>
              <w:t>Capacitación sobre Farmacovigilancia, dirigida a los 23 Inspectores de las Juntas de Vigilancia, durante los días martes 14; miércoles 15; miércoles 22 y jueves 23 de marzo de 2017, en el horario de 8:00 am. a 4:00 pm., efectuado en las instalaciones de la Dirección Nacional de Medicamentos (DNM), en el municipio de Santa Tecla, departamento de La Libertad.</w:t>
            </w:r>
          </w:p>
        </w:tc>
        <w:tc>
          <w:tcPr>
            <w:tcW w:w="4536" w:type="dxa"/>
            <w:tcBorders>
              <w:left w:val="single" w:sz="4" w:space="0" w:color="auto"/>
            </w:tcBorders>
            <w:shd w:val="clear" w:color="auto" w:fill="F2F2F2"/>
            <w:vAlign w:val="center"/>
          </w:tcPr>
          <w:p w:rsidR="00F57110" w:rsidRPr="0021015E" w:rsidRDefault="00F57110" w:rsidP="00C37F68">
            <w:pPr>
              <w:spacing w:after="0"/>
              <w:jc w:val="both"/>
              <w:rPr>
                <w:rFonts w:ascii="Calibri" w:hAnsi="Calibri"/>
                <w:color w:val="000000"/>
              </w:rPr>
            </w:pPr>
            <w:r w:rsidRPr="0021015E">
              <w:rPr>
                <w:rFonts w:ascii="Calibri" w:hAnsi="Calibri"/>
                <w:color w:val="000000"/>
              </w:rPr>
              <w:t>4 días de capacitación sobre Farmacovigilancia que fue dirigida a 23 Inspectores de las Juntas de Vigilancia de las Profesiones de Salud, delegados del MINSAL y de la DNM.</w:t>
            </w:r>
          </w:p>
        </w:tc>
      </w:tr>
      <w:tr w:rsidR="00F57110" w:rsidRPr="0021015E" w:rsidTr="00C37F68">
        <w:trPr>
          <w:trHeight w:val="531"/>
          <w:jc w:val="center"/>
        </w:trPr>
        <w:tc>
          <w:tcPr>
            <w:tcW w:w="11704" w:type="dxa"/>
            <w:tcBorders>
              <w:right w:val="single" w:sz="4" w:space="0" w:color="auto"/>
            </w:tcBorders>
            <w:shd w:val="clear" w:color="auto" w:fill="F2F2F2"/>
            <w:vAlign w:val="center"/>
          </w:tcPr>
          <w:p w:rsidR="00F57110" w:rsidRPr="0021015E" w:rsidRDefault="00F57110" w:rsidP="00C37F68">
            <w:pPr>
              <w:spacing w:after="0"/>
              <w:jc w:val="both"/>
              <w:rPr>
                <w:rFonts w:ascii="Calibri" w:hAnsi="Calibri"/>
                <w:color w:val="000000"/>
              </w:rPr>
            </w:pPr>
            <w:r w:rsidRPr="0021015E">
              <w:rPr>
                <w:rFonts w:ascii="Calibri" w:hAnsi="Calibri"/>
                <w:color w:val="000000"/>
              </w:rPr>
              <w:t>Presidente de JVPMV y Unidad de Inspectoría de JVPMV, asistieron a un simposio "Implicaciones Médicas, Psicológicas y Jurídicas ante un embarazo ectópico, Jueves 16 de marzo de 2017, realizado en el auditórium de la Paz del Centro Cívico Cultural Legislativo, en el horario de 8:00 am. a 4:00 pm.</w:t>
            </w:r>
          </w:p>
        </w:tc>
        <w:tc>
          <w:tcPr>
            <w:tcW w:w="4536" w:type="dxa"/>
            <w:tcBorders>
              <w:left w:val="single" w:sz="4" w:space="0" w:color="auto"/>
            </w:tcBorders>
            <w:shd w:val="clear" w:color="auto" w:fill="F2F2F2"/>
            <w:vAlign w:val="center"/>
          </w:tcPr>
          <w:p w:rsidR="00F57110" w:rsidRPr="0021015E" w:rsidRDefault="00F57110" w:rsidP="00C37F68">
            <w:pPr>
              <w:spacing w:after="0"/>
              <w:jc w:val="both"/>
              <w:rPr>
                <w:rFonts w:ascii="Calibri" w:eastAsia="Times New Roman" w:hAnsi="Calibri" w:cs="Times New Roman"/>
              </w:rPr>
            </w:pPr>
            <w:r w:rsidRPr="0021015E">
              <w:rPr>
                <w:rFonts w:ascii="Calibri" w:eastAsia="Times New Roman" w:hAnsi="Calibri" w:cs="Times New Roman"/>
              </w:rPr>
              <w:t>Un día de capacitación sobre las implicaciones médicas, psicológicas y jurídicas ante un embarazo ectópico, con la finalidad de adquirir nuevos conocimientos sobre el tema.</w:t>
            </w:r>
          </w:p>
        </w:tc>
      </w:tr>
      <w:tr w:rsidR="00F57110" w:rsidRPr="0021015E" w:rsidTr="00C37F68">
        <w:trPr>
          <w:trHeight w:val="531"/>
          <w:jc w:val="center"/>
        </w:trPr>
        <w:tc>
          <w:tcPr>
            <w:tcW w:w="11704" w:type="dxa"/>
            <w:tcBorders>
              <w:right w:val="single" w:sz="4" w:space="0" w:color="auto"/>
            </w:tcBorders>
            <w:shd w:val="clear" w:color="auto" w:fill="F2F2F2"/>
            <w:vAlign w:val="center"/>
          </w:tcPr>
          <w:p w:rsidR="00F57110" w:rsidRPr="0021015E" w:rsidRDefault="00F57110" w:rsidP="00C37F68">
            <w:pPr>
              <w:spacing w:after="0"/>
              <w:jc w:val="both"/>
              <w:rPr>
                <w:rFonts w:ascii="Calibri" w:hAnsi="Calibri"/>
                <w:color w:val="000000"/>
              </w:rPr>
            </w:pPr>
            <w:r w:rsidRPr="0021015E">
              <w:rPr>
                <w:rFonts w:ascii="Calibri" w:hAnsi="Calibri"/>
                <w:color w:val="000000"/>
              </w:rPr>
              <w:t xml:space="preserve">Presidente de JVPMV; Secretaria de JVPMV y secretaría administrativa de JVPMV, asistieron el día Lunes 27 de marzo, al taller de sensibilización; Martes 28 de marzo de 2017, Unidad de Inspectoría de JVPMV y Don Nelson, asistieron a un taller de sensibilización, en el horario de 8:00 am. a 4:00 pm., en la sala de conferencias de CSSP. El día miércoles 29 de marzo de 2017, asistió la Dra. Medina, Inspectora de JVPMV, a este mismo taller. Lunes 24 de abril de 2017, Presidente; Secretaria de JVPMV y secretaría administrativa de JVPMV, asistieron al taller de sensibilización; Martes 25 de abril de 2017, Unidad de Inspectoría de JVPMV, asistieron a un taller de sensibilización, en el horario de 8:00 am. a 4:00 pm., en la sala de conferencias de CSSP y el Miércoles 26 de abril de 2017, asistió Don Nelson Chile, a este mismo taller. Lunes 15; martes 16 y miércoles 17 de mayo de 2017, Presidente; Secretaria de JVPMV y secretaría administrativa de JVPMV, asistieron al taller de sensibilización; Martes 16 de mayo de 2017, Unidad de Inspectoría de JVPMV, asistieron a un taller de sensibilización, en el horario de 8:00 am. a 4:00 pm., en la sala de conferencias de CSSP y el Miércoles 17 de mayo de 2017, asistió Don Nelson Chile, a este mismo taller. </w:t>
            </w:r>
          </w:p>
        </w:tc>
        <w:tc>
          <w:tcPr>
            <w:tcW w:w="4536" w:type="dxa"/>
            <w:tcBorders>
              <w:left w:val="single" w:sz="4" w:space="0" w:color="auto"/>
            </w:tcBorders>
            <w:shd w:val="clear" w:color="auto" w:fill="F2F2F2"/>
            <w:vAlign w:val="center"/>
          </w:tcPr>
          <w:p w:rsidR="00F57110" w:rsidRPr="0021015E" w:rsidRDefault="00F57110" w:rsidP="00C37F68">
            <w:pPr>
              <w:spacing w:after="0"/>
              <w:jc w:val="both"/>
              <w:rPr>
                <w:rFonts w:ascii="Calibri" w:eastAsia="Times New Roman" w:hAnsi="Calibri" w:cs="Times New Roman"/>
              </w:rPr>
            </w:pPr>
            <w:r w:rsidRPr="0021015E">
              <w:rPr>
                <w:rFonts w:ascii="Calibri" w:hAnsi="Calibri"/>
                <w:color w:val="000000"/>
              </w:rPr>
              <w:t>9 días de reuniones durante el taller de sensibilización que fue dirigido a todo el personal del Consejo Superior de Salud Pública.</w:t>
            </w:r>
          </w:p>
        </w:tc>
      </w:tr>
    </w:tbl>
    <w:p w:rsidR="00F57110" w:rsidRDefault="00F57110" w:rsidP="00F57110">
      <w:pPr>
        <w:spacing w:after="0" w:line="240" w:lineRule="auto"/>
        <w:rPr>
          <w:b/>
        </w:rPr>
      </w:pPr>
    </w:p>
    <w:p w:rsidR="00F57110" w:rsidRDefault="00F57110" w:rsidP="00F57110">
      <w:pPr>
        <w:spacing w:after="0" w:line="240" w:lineRule="auto"/>
        <w:jc w:val="center"/>
        <w:rPr>
          <w:b/>
        </w:rPr>
      </w:pPr>
    </w:p>
    <w:p w:rsidR="00F57110" w:rsidRPr="0021015E" w:rsidRDefault="00F57110" w:rsidP="00F57110">
      <w:pPr>
        <w:spacing w:after="0" w:line="240" w:lineRule="auto"/>
        <w:jc w:val="center"/>
        <w:rPr>
          <w:b/>
        </w:rPr>
      </w:pPr>
      <w:r w:rsidRPr="0021015E">
        <w:rPr>
          <w:b/>
        </w:rPr>
        <w:t>CONSEJO SUPERIOR DE SALUD PÚBLICA</w:t>
      </w:r>
    </w:p>
    <w:p w:rsidR="00F57110" w:rsidRPr="0021015E" w:rsidRDefault="00F57110" w:rsidP="00F57110">
      <w:pPr>
        <w:spacing w:after="0" w:line="240" w:lineRule="auto"/>
        <w:jc w:val="center"/>
        <w:rPr>
          <w:b/>
          <w:u w:val="single"/>
        </w:rPr>
      </w:pPr>
      <w:r w:rsidRPr="0021015E">
        <w:rPr>
          <w:b/>
          <w:u w:val="single"/>
        </w:rPr>
        <w:t>PLAN  OPERATIVO ANUAL – 2017</w:t>
      </w:r>
    </w:p>
    <w:p w:rsidR="00F57110" w:rsidRPr="0021015E" w:rsidRDefault="00F57110" w:rsidP="00F57110">
      <w:pPr>
        <w:spacing w:after="0" w:line="240" w:lineRule="auto"/>
        <w:jc w:val="center"/>
        <w:rPr>
          <w:b/>
          <w:u w:val="single"/>
        </w:rPr>
      </w:pPr>
    </w:p>
    <w:p w:rsidR="00F57110" w:rsidRPr="0021015E" w:rsidRDefault="00F57110" w:rsidP="00F57110">
      <w:pPr>
        <w:spacing w:after="0" w:line="240" w:lineRule="auto"/>
        <w:jc w:val="center"/>
        <w:rPr>
          <w:b/>
          <w:u w:val="single"/>
        </w:rPr>
      </w:pPr>
      <w:r w:rsidRPr="0021015E">
        <w:rPr>
          <w:b/>
          <w:u w:val="single"/>
        </w:rPr>
        <w:t>Programa: Regulación de Prestadores de Servicios de Salud</w:t>
      </w:r>
    </w:p>
    <w:p w:rsidR="00F57110" w:rsidRPr="0021015E" w:rsidRDefault="00F57110" w:rsidP="00F57110">
      <w:pPr>
        <w:spacing w:after="0" w:line="240" w:lineRule="auto"/>
        <w:jc w:val="center"/>
        <w:rPr>
          <w:b/>
          <w:u w:val="single"/>
        </w:rPr>
      </w:pPr>
      <w:r w:rsidRPr="0021015E">
        <w:rPr>
          <w:b/>
          <w:u w:val="single"/>
        </w:rPr>
        <w:t>Subprograma: Escuela de capacitación permanente en salud</w:t>
      </w:r>
    </w:p>
    <w:p w:rsidR="00F57110" w:rsidRPr="0021015E" w:rsidRDefault="00F57110" w:rsidP="00F57110">
      <w:pPr>
        <w:spacing w:after="0" w:line="240" w:lineRule="auto"/>
        <w:jc w:val="center"/>
        <w:rPr>
          <w:b/>
          <w:u w:val="single"/>
        </w:rPr>
      </w:pPr>
    </w:p>
    <w:p w:rsidR="00F57110" w:rsidRPr="0021015E" w:rsidRDefault="00F57110" w:rsidP="00F57110">
      <w:pPr>
        <w:spacing w:after="0" w:line="240" w:lineRule="auto"/>
        <w:rPr>
          <w:b/>
          <w:color w:val="006600"/>
        </w:rPr>
      </w:pPr>
      <w:r w:rsidRPr="0021015E">
        <w:rPr>
          <w:b/>
          <w:color w:val="006600"/>
        </w:rPr>
        <w:t>Junta de Vigilancia de la Profesión Médico Veterinaria                                                                                                               Periodo  Enero a junio 2017</w:t>
      </w:r>
    </w:p>
    <w:p w:rsidR="00F57110" w:rsidRPr="0021015E" w:rsidRDefault="00F57110" w:rsidP="00F57110">
      <w:pPr>
        <w:spacing w:after="0" w:line="240" w:lineRule="auto"/>
        <w:rPr>
          <w:b/>
          <w:color w:val="006600"/>
        </w:rPr>
      </w:pPr>
    </w:p>
    <w:p w:rsidR="00F57110" w:rsidRPr="0021015E" w:rsidRDefault="00F57110" w:rsidP="00F57110">
      <w:pPr>
        <w:spacing w:after="0" w:line="240" w:lineRule="auto"/>
        <w:jc w:val="center"/>
        <w:rPr>
          <w:b/>
          <w:color w:val="006600"/>
        </w:rPr>
      </w:pPr>
      <w:r w:rsidRPr="0021015E">
        <w:rPr>
          <w:rFonts w:ascii="Calibri" w:eastAsia="Times New Roman" w:hAnsi="Calibri" w:cs="Times New Roman"/>
          <w:b/>
        </w:rPr>
        <w:t>Actividades relevantes ejecutadas no planificadas</w:t>
      </w:r>
    </w:p>
    <w:tbl>
      <w:tblPr>
        <w:tblW w:w="15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20"/>
        <w:gridCol w:w="4059"/>
      </w:tblGrid>
      <w:tr w:rsidR="00F57110" w:rsidRPr="0021015E" w:rsidTr="00C37F68">
        <w:trPr>
          <w:trHeight w:val="531"/>
          <w:jc w:val="center"/>
        </w:trPr>
        <w:tc>
          <w:tcPr>
            <w:tcW w:w="11420" w:type="dxa"/>
            <w:tcBorders>
              <w:right w:val="single" w:sz="4" w:space="0" w:color="auto"/>
            </w:tcBorders>
            <w:shd w:val="clear" w:color="auto" w:fill="F2F2F2"/>
            <w:vAlign w:val="center"/>
          </w:tcPr>
          <w:p w:rsidR="00F57110" w:rsidRPr="0021015E" w:rsidRDefault="00F57110" w:rsidP="00C37F68">
            <w:pPr>
              <w:spacing w:after="0" w:line="240" w:lineRule="auto"/>
              <w:jc w:val="center"/>
              <w:rPr>
                <w:rFonts w:ascii="Calibri" w:eastAsia="Times New Roman" w:hAnsi="Calibri" w:cs="Times New Roman"/>
                <w:b/>
              </w:rPr>
            </w:pPr>
            <w:r w:rsidRPr="0021015E">
              <w:rPr>
                <w:rFonts w:ascii="Calibri" w:eastAsia="Times New Roman" w:hAnsi="Calibri" w:cs="Times New Roman"/>
                <w:b/>
              </w:rPr>
              <w:t>Descripción/ Justificación</w:t>
            </w:r>
          </w:p>
        </w:tc>
        <w:tc>
          <w:tcPr>
            <w:tcW w:w="4059" w:type="dxa"/>
            <w:tcBorders>
              <w:left w:val="single" w:sz="4" w:space="0" w:color="auto"/>
            </w:tcBorders>
            <w:shd w:val="clear" w:color="auto" w:fill="F2F2F2"/>
            <w:vAlign w:val="center"/>
          </w:tcPr>
          <w:p w:rsidR="00F57110" w:rsidRPr="0021015E" w:rsidRDefault="00F57110" w:rsidP="00C37F68">
            <w:pPr>
              <w:spacing w:after="0" w:line="240" w:lineRule="auto"/>
              <w:jc w:val="center"/>
              <w:rPr>
                <w:rFonts w:ascii="Calibri" w:eastAsia="Times New Roman" w:hAnsi="Calibri" w:cs="Times New Roman"/>
                <w:b/>
              </w:rPr>
            </w:pPr>
            <w:r w:rsidRPr="0021015E">
              <w:rPr>
                <w:rFonts w:ascii="Calibri" w:eastAsia="Times New Roman" w:hAnsi="Calibri" w:cs="Times New Roman"/>
                <w:b/>
              </w:rPr>
              <w:t>Cantidad/Resultados</w:t>
            </w:r>
          </w:p>
        </w:tc>
      </w:tr>
      <w:tr w:rsidR="00F57110" w:rsidRPr="0021015E" w:rsidTr="00C37F68">
        <w:trPr>
          <w:trHeight w:val="531"/>
          <w:jc w:val="center"/>
        </w:trPr>
        <w:tc>
          <w:tcPr>
            <w:tcW w:w="11420" w:type="dxa"/>
            <w:tcBorders>
              <w:right w:val="single" w:sz="4" w:space="0" w:color="auto"/>
            </w:tcBorders>
            <w:shd w:val="clear" w:color="auto" w:fill="F2F2F2"/>
            <w:vAlign w:val="center"/>
          </w:tcPr>
          <w:p w:rsidR="00F57110" w:rsidRPr="0021015E" w:rsidRDefault="00F57110" w:rsidP="00C37F68">
            <w:pPr>
              <w:spacing w:after="0"/>
              <w:jc w:val="both"/>
              <w:rPr>
                <w:rFonts w:ascii="Calibri" w:hAnsi="Calibri"/>
                <w:color w:val="000000"/>
              </w:rPr>
            </w:pPr>
            <w:r w:rsidRPr="0021015E">
              <w:rPr>
                <w:rFonts w:ascii="Calibri" w:hAnsi="Calibri"/>
                <w:color w:val="000000"/>
              </w:rPr>
              <w:t>Unidad de Inspectoría de las 7 Juntas de Vigilancia, asistieron el día miércoles 29 de marzo de 2017 a capacitación sobre el programa Excel, que fue impartido por la Lic. Jacqueline Meléndez, de la Escuela Internacional de Excelencia (EIE), la cual fue dirigida al personal de la Institución, en el horario de 8:30 am. a 10:30 am., en la sala de sesiones del CSSP.</w:t>
            </w:r>
          </w:p>
        </w:tc>
        <w:tc>
          <w:tcPr>
            <w:tcW w:w="4059" w:type="dxa"/>
            <w:tcBorders>
              <w:left w:val="single" w:sz="4" w:space="0" w:color="auto"/>
            </w:tcBorders>
            <w:shd w:val="clear" w:color="auto" w:fill="F2F2F2"/>
            <w:vAlign w:val="center"/>
          </w:tcPr>
          <w:p w:rsidR="00F57110" w:rsidRPr="0021015E" w:rsidRDefault="00F57110" w:rsidP="00C37F68">
            <w:pPr>
              <w:spacing w:after="0" w:line="240" w:lineRule="auto"/>
              <w:jc w:val="both"/>
              <w:rPr>
                <w:rFonts w:ascii="Calibri" w:eastAsia="Times New Roman" w:hAnsi="Calibri" w:cs="Times New Roman"/>
              </w:rPr>
            </w:pPr>
            <w:r w:rsidRPr="0021015E">
              <w:rPr>
                <w:rFonts w:ascii="Calibri" w:hAnsi="Calibri"/>
                <w:color w:val="000000"/>
              </w:rPr>
              <w:t>Una capacitación sobre el programa Excel, para actualizar conocimientos.</w:t>
            </w:r>
          </w:p>
        </w:tc>
      </w:tr>
      <w:tr w:rsidR="00F57110" w:rsidRPr="0021015E" w:rsidTr="00C37F68">
        <w:trPr>
          <w:trHeight w:val="531"/>
          <w:jc w:val="center"/>
        </w:trPr>
        <w:tc>
          <w:tcPr>
            <w:tcW w:w="11420" w:type="dxa"/>
            <w:tcBorders>
              <w:right w:val="single" w:sz="4" w:space="0" w:color="auto"/>
            </w:tcBorders>
            <w:shd w:val="clear" w:color="auto" w:fill="F2F2F2"/>
            <w:vAlign w:val="center"/>
          </w:tcPr>
          <w:p w:rsidR="00F57110" w:rsidRPr="0021015E" w:rsidRDefault="00F57110" w:rsidP="00C37F68">
            <w:pPr>
              <w:spacing w:after="0"/>
              <w:jc w:val="both"/>
              <w:rPr>
                <w:rFonts w:ascii="Calibri" w:hAnsi="Calibri"/>
                <w:color w:val="000000"/>
              </w:rPr>
            </w:pPr>
            <w:r w:rsidRPr="0021015E">
              <w:rPr>
                <w:rFonts w:ascii="Calibri" w:hAnsi="Calibri"/>
                <w:color w:val="000000"/>
              </w:rPr>
              <w:t>Presidente de JVPMV; Secretaria de JVPMV y Jefe de Inspectores de JVPMV, asistieron a una reunión para revisar el RTCA de Medicamentos Veterinarios, el día viernes 21 de abril de 2017, en las instalaciones del Ministerio de Agricultura y Ganadería (MAG), en el municipio de Santa Tecla, departamento de La Libertad.</w:t>
            </w:r>
          </w:p>
        </w:tc>
        <w:tc>
          <w:tcPr>
            <w:tcW w:w="4059" w:type="dxa"/>
            <w:tcBorders>
              <w:left w:val="single" w:sz="4" w:space="0" w:color="auto"/>
            </w:tcBorders>
            <w:shd w:val="clear" w:color="auto" w:fill="F2F2F2"/>
            <w:vAlign w:val="center"/>
          </w:tcPr>
          <w:p w:rsidR="00F57110" w:rsidRPr="0021015E" w:rsidRDefault="00F57110" w:rsidP="00C37F68">
            <w:pPr>
              <w:spacing w:after="0" w:line="240" w:lineRule="auto"/>
              <w:jc w:val="both"/>
              <w:rPr>
                <w:rFonts w:ascii="Calibri" w:eastAsia="Times New Roman" w:hAnsi="Calibri" w:cs="Times New Roman"/>
              </w:rPr>
            </w:pPr>
            <w:r w:rsidRPr="0021015E">
              <w:rPr>
                <w:rFonts w:ascii="Calibri" w:eastAsia="Times New Roman" w:hAnsi="Calibri" w:cs="Times New Roman"/>
              </w:rPr>
              <w:t>Conocer el procedimiento para registrar los medicamentos veterinarios, con la aplicación del RTCA de Medicamentos Veterinarios.</w:t>
            </w:r>
          </w:p>
        </w:tc>
      </w:tr>
      <w:tr w:rsidR="00F57110" w:rsidRPr="0021015E" w:rsidTr="00C37F68">
        <w:trPr>
          <w:trHeight w:val="531"/>
          <w:jc w:val="center"/>
        </w:trPr>
        <w:tc>
          <w:tcPr>
            <w:tcW w:w="11420" w:type="dxa"/>
            <w:tcBorders>
              <w:right w:val="single" w:sz="4" w:space="0" w:color="auto"/>
            </w:tcBorders>
            <w:shd w:val="clear" w:color="auto" w:fill="F2F2F2"/>
            <w:vAlign w:val="center"/>
          </w:tcPr>
          <w:p w:rsidR="00F57110" w:rsidRPr="0021015E" w:rsidRDefault="00F57110" w:rsidP="00C37F68">
            <w:pPr>
              <w:spacing w:after="0"/>
              <w:jc w:val="both"/>
              <w:rPr>
                <w:rFonts w:ascii="Calibri" w:hAnsi="Calibri"/>
                <w:color w:val="000000"/>
              </w:rPr>
            </w:pPr>
            <w:r w:rsidRPr="0021015E">
              <w:rPr>
                <w:rFonts w:ascii="Calibri" w:hAnsi="Calibri"/>
                <w:color w:val="000000"/>
              </w:rPr>
              <w:t>Junta directiva en pleno y la Unidad de Inspectoría de JVPMV, asistieron a una capacitación el día martes 2 de mayo de 2017, de 9:00 am. a 12:00 md., en la sala de conferencias del CSSP, la cual fue impartida por 2 fiscalizadores de la Unidad de Registro y Fiscalización del Ministerio de Agricultura y Ganadería (MAG).</w:t>
            </w:r>
          </w:p>
        </w:tc>
        <w:tc>
          <w:tcPr>
            <w:tcW w:w="4059" w:type="dxa"/>
            <w:tcBorders>
              <w:left w:val="single" w:sz="4" w:space="0" w:color="auto"/>
            </w:tcBorders>
            <w:shd w:val="clear" w:color="auto" w:fill="F2F2F2"/>
            <w:vAlign w:val="center"/>
          </w:tcPr>
          <w:p w:rsidR="00F57110" w:rsidRPr="0021015E" w:rsidRDefault="00F57110" w:rsidP="00C37F68">
            <w:pPr>
              <w:spacing w:after="0" w:line="240" w:lineRule="auto"/>
              <w:jc w:val="both"/>
              <w:rPr>
                <w:rFonts w:ascii="Calibri" w:eastAsia="Times New Roman" w:hAnsi="Calibri" w:cs="Times New Roman"/>
              </w:rPr>
            </w:pPr>
            <w:r w:rsidRPr="0021015E">
              <w:rPr>
                <w:rFonts w:ascii="Calibri" w:eastAsia="Times New Roman" w:hAnsi="Calibri" w:cs="Times New Roman"/>
              </w:rPr>
              <w:t>Una reunión sobre el procedimiento para registrar los medicamentos veterinarios, con la aplicación del RTCA de Medicamentos Veterinarios.</w:t>
            </w:r>
          </w:p>
        </w:tc>
      </w:tr>
      <w:tr w:rsidR="00F57110" w:rsidRPr="0021015E" w:rsidTr="00C37F68">
        <w:trPr>
          <w:trHeight w:val="531"/>
          <w:jc w:val="center"/>
        </w:trPr>
        <w:tc>
          <w:tcPr>
            <w:tcW w:w="11420" w:type="dxa"/>
            <w:tcBorders>
              <w:right w:val="single" w:sz="4" w:space="0" w:color="auto"/>
            </w:tcBorders>
            <w:shd w:val="clear" w:color="auto" w:fill="F2F2F2"/>
            <w:vAlign w:val="center"/>
          </w:tcPr>
          <w:p w:rsidR="00F57110" w:rsidRPr="0021015E" w:rsidRDefault="00F57110" w:rsidP="00C37F68">
            <w:pPr>
              <w:spacing w:after="0"/>
              <w:jc w:val="both"/>
              <w:rPr>
                <w:rFonts w:ascii="Calibri" w:hAnsi="Calibri"/>
                <w:color w:val="000000"/>
              </w:rPr>
            </w:pPr>
            <w:r w:rsidRPr="0021015E">
              <w:rPr>
                <w:rFonts w:ascii="Calibri" w:hAnsi="Calibri"/>
                <w:color w:val="000000"/>
              </w:rPr>
              <w:t>Presidente de JVPMV; Inspectora de JVPMV y Jefe de Inspectores de JVPMV, asistieron los días viernes 5; viernes 12; viernes 19; viernes 26 de mayo al Diplomado de Buenas Prácticas en Laboratorio Clínico, en el horario de 8:00 am. a 4:00 pm., en sala de conferencias de CSSP. También durante los días viernes 2; viernes 9; viernes 16; viernes 23 y viernes 30 de junio, Presidente de JVPMV; Inspectora de JVPMV y Jefe de Inspectores de JVPMV, asistieron al Diplomado de Buenas Prácticas en Laboratorio Clínico, en el horario de 8:00 am. a 4:00 pm., en sala de conferencias de CSSP.</w:t>
            </w:r>
          </w:p>
        </w:tc>
        <w:tc>
          <w:tcPr>
            <w:tcW w:w="4059" w:type="dxa"/>
            <w:tcBorders>
              <w:left w:val="single" w:sz="4" w:space="0" w:color="auto"/>
            </w:tcBorders>
            <w:shd w:val="clear" w:color="auto" w:fill="F2F2F2"/>
            <w:vAlign w:val="center"/>
          </w:tcPr>
          <w:p w:rsidR="00F57110" w:rsidRPr="0021015E" w:rsidRDefault="00F57110" w:rsidP="00C37F68">
            <w:pPr>
              <w:spacing w:after="0" w:line="240" w:lineRule="auto"/>
              <w:jc w:val="both"/>
              <w:rPr>
                <w:rFonts w:ascii="Calibri" w:eastAsia="Times New Roman" w:hAnsi="Calibri" w:cs="Times New Roman"/>
              </w:rPr>
            </w:pPr>
            <w:r w:rsidRPr="0021015E">
              <w:rPr>
                <w:rFonts w:ascii="Calibri" w:eastAsia="Times New Roman" w:hAnsi="Calibri" w:cs="Times New Roman"/>
              </w:rPr>
              <w:t xml:space="preserve">9 sesiones de </w:t>
            </w:r>
            <w:r w:rsidRPr="0021015E">
              <w:rPr>
                <w:rFonts w:ascii="Calibri" w:hAnsi="Calibri"/>
                <w:color w:val="000000"/>
              </w:rPr>
              <w:t>Diplomado de Buenas Prácticas en Laboratorio Clínico.</w:t>
            </w:r>
          </w:p>
        </w:tc>
      </w:tr>
      <w:tr w:rsidR="00F57110" w:rsidRPr="0021015E" w:rsidTr="00C37F68">
        <w:trPr>
          <w:trHeight w:val="531"/>
          <w:jc w:val="center"/>
        </w:trPr>
        <w:tc>
          <w:tcPr>
            <w:tcW w:w="11420" w:type="dxa"/>
            <w:tcBorders>
              <w:top w:val="single" w:sz="4" w:space="0" w:color="000000"/>
              <w:left w:val="single" w:sz="4" w:space="0" w:color="000000"/>
              <w:bottom w:val="single" w:sz="4" w:space="0" w:color="000000"/>
              <w:right w:val="single" w:sz="4" w:space="0" w:color="auto"/>
            </w:tcBorders>
            <w:shd w:val="clear" w:color="auto" w:fill="F2F2F2"/>
            <w:vAlign w:val="center"/>
          </w:tcPr>
          <w:p w:rsidR="00F57110" w:rsidRPr="0021015E" w:rsidRDefault="00F57110" w:rsidP="00C37F68">
            <w:pPr>
              <w:spacing w:after="0"/>
              <w:jc w:val="both"/>
              <w:rPr>
                <w:rFonts w:ascii="Calibri" w:hAnsi="Calibri"/>
                <w:color w:val="000000"/>
              </w:rPr>
            </w:pPr>
            <w:r w:rsidRPr="0021015E">
              <w:rPr>
                <w:rFonts w:ascii="Calibri" w:hAnsi="Calibri"/>
                <w:color w:val="000000"/>
              </w:rPr>
              <w:t xml:space="preserve">Seminario Internacional en Manejo Clínico de Animales Salvajes y no convencionales; personal de JVPMV asistió al Seminario Internacional en Manejo Clínico de Animales Salvajes y no convencionales que surgió como un convenio entre el Consejo </w:t>
            </w:r>
            <w:r w:rsidRPr="0021015E">
              <w:rPr>
                <w:rFonts w:ascii="Calibri" w:hAnsi="Calibri"/>
                <w:color w:val="000000"/>
              </w:rPr>
              <w:lastRenderedPageBreak/>
              <w:t>Superior de Salud Pública y el Parque Zoológico Nacional de El Salvador en fecha 27 y 28 de febrero del 2017, en las instalaciones del museo Nacional de Antropología Dr. David J. Guzmán (MUNA).</w:t>
            </w:r>
          </w:p>
        </w:tc>
        <w:tc>
          <w:tcPr>
            <w:tcW w:w="4059" w:type="dxa"/>
            <w:tcBorders>
              <w:top w:val="single" w:sz="4" w:space="0" w:color="000000"/>
              <w:left w:val="single" w:sz="4" w:space="0" w:color="auto"/>
              <w:bottom w:val="single" w:sz="4" w:space="0" w:color="000000"/>
              <w:right w:val="single" w:sz="4" w:space="0" w:color="000000"/>
            </w:tcBorders>
            <w:shd w:val="clear" w:color="auto" w:fill="F2F2F2"/>
            <w:vAlign w:val="center"/>
          </w:tcPr>
          <w:p w:rsidR="00F57110" w:rsidRPr="0021015E" w:rsidRDefault="00F57110" w:rsidP="00C37F68">
            <w:pPr>
              <w:spacing w:after="0" w:line="240" w:lineRule="auto"/>
              <w:jc w:val="both"/>
              <w:rPr>
                <w:rFonts w:ascii="Calibri" w:eastAsia="Times New Roman" w:hAnsi="Calibri" w:cs="Times New Roman"/>
              </w:rPr>
            </w:pPr>
            <w:r w:rsidRPr="0021015E">
              <w:rPr>
                <w:rFonts w:ascii="Calibri" w:eastAsia="Times New Roman" w:hAnsi="Calibri" w:cs="Times New Roman"/>
              </w:rPr>
              <w:lastRenderedPageBreak/>
              <w:t>Actualización de conocimientos en el área de Manejo Clínico de Animales Salvajes y no Convencionales.</w:t>
            </w:r>
          </w:p>
        </w:tc>
      </w:tr>
      <w:tr w:rsidR="00F57110" w:rsidRPr="0021015E" w:rsidTr="00C37F68">
        <w:trPr>
          <w:trHeight w:val="531"/>
          <w:jc w:val="center"/>
        </w:trPr>
        <w:tc>
          <w:tcPr>
            <w:tcW w:w="11420" w:type="dxa"/>
            <w:tcBorders>
              <w:top w:val="single" w:sz="4" w:space="0" w:color="000000"/>
              <w:left w:val="single" w:sz="4" w:space="0" w:color="000000"/>
              <w:bottom w:val="single" w:sz="4" w:space="0" w:color="000000"/>
              <w:right w:val="single" w:sz="4" w:space="0" w:color="auto"/>
            </w:tcBorders>
            <w:shd w:val="clear" w:color="auto" w:fill="F2F2F2"/>
            <w:vAlign w:val="center"/>
          </w:tcPr>
          <w:p w:rsidR="00F57110" w:rsidRPr="0021015E" w:rsidRDefault="00F57110" w:rsidP="00C37F68">
            <w:pPr>
              <w:spacing w:after="0"/>
              <w:jc w:val="both"/>
              <w:rPr>
                <w:rFonts w:ascii="Calibri" w:hAnsi="Calibri"/>
                <w:color w:val="000000"/>
              </w:rPr>
            </w:pPr>
            <w:r w:rsidRPr="0021015E">
              <w:rPr>
                <w:rFonts w:ascii="Calibri" w:hAnsi="Calibri"/>
                <w:color w:val="000000"/>
              </w:rPr>
              <w:t xml:space="preserve">Diplomado de Legislación en Salud: Secretaria de JVPMV y una Vocal de JVPMV, asistieron al Diplomado en Salud que se </w:t>
            </w:r>
            <w:proofErr w:type="spellStart"/>
            <w:r w:rsidRPr="0021015E">
              <w:rPr>
                <w:rFonts w:ascii="Calibri" w:hAnsi="Calibri"/>
                <w:color w:val="000000"/>
              </w:rPr>
              <w:t>realizo</w:t>
            </w:r>
            <w:proofErr w:type="spellEnd"/>
            <w:r w:rsidRPr="0021015E">
              <w:rPr>
                <w:rFonts w:ascii="Calibri" w:hAnsi="Calibri"/>
                <w:color w:val="000000"/>
              </w:rPr>
              <w:t xml:space="preserve"> los días jueves, a partir del jueves 18 de mayo hasta el día jueves 06 de julio del 2017, en horario de 8:00 am a 4:00 pm, en la sala de conferencias del CSSP, en total fueron 8 jornadas seguidas.</w:t>
            </w:r>
          </w:p>
        </w:tc>
        <w:tc>
          <w:tcPr>
            <w:tcW w:w="4059" w:type="dxa"/>
            <w:tcBorders>
              <w:top w:val="single" w:sz="4" w:space="0" w:color="000000"/>
              <w:left w:val="single" w:sz="4" w:space="0" w:color="auto"/>
              <w:bottom w:val="single" w:sz="4" w:space="0" w:color="000000"/>
              <w:right w:val="single" w:sz="4" w:space="0" w:color="000000"/>
            </w:tcBorders>
            <w:shd w:val="clear" w:color="auto" w:fill="F2F2F2"/>
            <w:vAlign w:val="center"/>
          </w:tcPr>
          <w:p w:rsidR="00F57110" w:rsidRPr="0021015E" w:rsidRDefault="00F57110" w:rsidP="00C37F68">
            <w:pPr>
              <w:spacing w:after="0" w:line="240" w:lineRule="auto"/>
              <w:jc w:val="both"/>
              <w:rPr>
                <w:rFonts w:ascii="Calibri" w:eastAsia="Times New Roman" w:hAnsi="Calibri" w:cs="Times New Roman"/>
              </w:rPr>
            </w:pPr>
            <w:r w:rsidRPr="0021015E">
              <w:rPr>
                <w:rFonts w:ascii="Calibri" w:eastAsia="Times New Roman" w:hAnsi="Calibri" w:cs="Times New Roman"/>
              </w:rPr>
              <w:t>Conocer sobre la Legislación en Salud que es aplicable a diferentes casos que se presentan en las juntas de vigilancia.</w:t>
            </w:r>
          </w:p>
        </w:tc>
      </w:tr>
    </w:tbl>
    <w:p w:rsidR="00F57110" w:rsidRPr="0021015E" w:rsidRDefault="00F57110" w:rsidP="00F57110">
      <w:pPr>
        <w:spacing w:after="0" w:line="240" w:lineRule="auto"/>
        <w:rPr>
          <w:b/>
        </w:rPr>
      </w:pPr>
    </w:p>
    <w:p w:rsidR="00F57110" w:rsidRPr="0021015E" w:rsidRDefault="00F57110" w:rsidP="00F57110">
      <w:pPr>
        <w:spacing w:after="0" w:line="240" w:lineRule="auto"/>
        <w:rPr>
          <w:b/>
        </w:rPr>
      </w:pPr>
    </w:p>
    <w:p w:rsidR="00F57110" w:rsidRPr="0021015E" w:rsidRDefault="00F57110" w:rsidP="00F57110">
      <w:pPr>
        <w:spacing w:after="0" w:line="240" w:lineRule="auto"/>
        <w:rPr>
          <w:b/>
        </w:rPr>
      </w:pPr>
    </w:p>
    <w:p w:rsidR="00F57110" w:rsidRPr="0021015E" w:rsidRDefault="00F57110" w:rsidP="00F57110">
      <w:pPr>
        <w:spacing w:after="0" w:line="240" w:lineRule="auto"/>
        <w:rPr>
          <w:b/>
        </w:rPr>
      </w:pPr>
    </w:p>
    <w:p w:rsidR="00F57110" w:rsidRPr="0021015E" w:rsidRDefault="00F57110" w:rsidP="00F57110">
      <w:pPr>
        <w:spacing w:after="0" w:line="240" w:lineRule="auto"/>
        <w:rPr>
          <w:b/>
        </w:rPr>
      </w:pPr>
    </w:p>
    <w:p w:rsidR="00F57110" w:rsidRPr="0021015E" w:rsidRDefault="00F57110" w:rsidP="00F57110">
      <w:pPr>
        <w:spacing w:after="0" w:line="240" w:lineRule="auto"/>
        <w:rPr>
          <w:b/>
        </w:rPr>
      </w:pPr>
    </w:p>
    <w:p w:rsidR="00F57110" w:rsidRPr="0021015E" w:rsidRDefault="00F57110" w:rsidP="00F57110">
      <w:pPr>
        <w:spacing w:after="0" w:line="240" w:lineRule="auto"/>
        <w:rPr>
          <w:b/>
        </w:rPr>
      </w:pPr>
    </w:p>
    <w:p w:rsidR="006053C9" w:rsidRDefault="006053C9" w:rsidP="00E95C8E">
      <w:pPr>
        <w:jc w:val="center"/>
        <w:rPr>
          <w:b/>
          <w:sz w:val="96"/>
          <w:szCs w:val="96"/>
        </w:rPr>
      </w:pPr>
    </w:p>
    <w:p w:rsidR="00F57110" w:rsidRDefault="00F57110" w:rsidP="00E95C8E">
      <w:pPr>
        <w:jc w:val="center"/>
        <w:rPr>
          <w:b/>
          <w:sz w:val="96"/>
          <w:szCs w:val="96"/>
        </w:rPr>
      </w:pPr>
    </w:p>
    <w:p w:rsidR="00F57110" w:rsidRDefault="00F57110" w:rsidP="00E95C8E">
      <w:pPr>
        <w:jc w:val="center"/>
        <w:rPr>
          <w:b/>
          <w:sz w:val="96"/>
          <w:szCs w:val="96"/>
        </w:rPr>
      </w:pPr>
    </w:p>
    <w:p w:rsidR="00F57110" w:rsidRDefault="00F57110" w:rsidP="00E95C8E">
      <w:pPr>
        <w:jc w:val="center"/>
        <w:rPr>
          <w:b/>
          <w:sz w:val="96"/>
          <w:szCs w:val="96"/>
        </w:rPr>
      </w:pPr>
    </w:p>
    <w:p w:rsidR="00F57110" w:rsidRDefault="00F57110" w:rsidP="00F57110">
      <w:pPr>
        <w:pStyle w:val="Ttulo1"/>
        <w:rPr>
          <w:sz w:val="96"/>
          <w:szCs w:val="96"/>
        </w:rPr>
      </w:pPr>
      <w:bookmarkStart w:id="11" w:name="_Toc493188984"/>
      <w:r w:rsidRPr="00E820D4">
        <w:lastRenderedPageBreak/>
        <w:t>JUNTA DE VIGILANCIA DE LA PROFESIÓN EN PSICOLOGÍA</w:t>
      </w:r>
      <w:bookmarkEnd w:id="11"/>
    </w:p>
    <w:p w:rsidR="00F57110" w:rsidRDefault="00F57110" w:rsidP="00F57110">
      <w:pPr>
        <w:jc w:val="center"/>
      </w:pPr>
      <w:r>
        <w:t>CONSEJO SUPERIOR DE SALUD PÚBLICA</w:t>
      </w:r>
    </w:p>
    <w:p w:rsidR="00F57110" w:rsidRDefault="00F57110" w:rsidP="00F57110">
      <w:pPr>
        <w:jc w:val="center"/>
      </w:pPr>
      <w:r>
        <w:t>EVALUACIÓN POA- Enero a Junio 2017</w:t>
      </w:r>
    </w:p>
    <w:p w:rsidR="00F57110" w:rsidRDefault="00F57110" w:rsidP="00F57110"/>
    <w:p w:rsidR="00F57110" w:rsidRPr="00E820D4" w:rsidRDefault="00F57110" w:rsidP="00F57110">
      <w:pPr>
        <w:rPr>
          <w:b/>
        </w:rPr>
      </w:pPr>
      <w:r w:rsidRPr="00E820D4">
        <w:rPr>
          <w:b/>
        </w:rPr>
        <w:t>JUNTA DE VIGILANCIA DE LA PROFESIÓN EN PSICOLOGÍA.</w:t>
      </w:r>
    </w:p>
    <w:p w:rsidR="00F57110" w:rsidRDefault="00F57110" w:rsidP="00F57110">
      <w:r>
        <w:rPr>
          <w:b/>
          <w:sz w:val="24"/>
        </w:rPr>
        <w:t>PROGRAMA 1</w:t>
      </w:r>
      <w:r w:rsidRPr="00CD186B">
        <w:rPr>
          <w:b/>
          <w:sz w:val="24"/>
        </w:rPr>
        <w:t xml:space="preserve">: </w:t>
      </w:r>
      <w:r w:rsidRPr="00C47348">
        <w:rPr>
          <w:sz w:val="24"/>
        </w:rPr>
        <w:t>TECNIFICACIÓN DEL</w:t>
      </w:r>
      <w:r>
        <w:rPr>
          <w:sz w:val="24"/>
        </w:rPr>
        <w:t>REGISTRO DE PROFESIONALES Y ESTABLECIMIENTOS DE SALUD.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338"/>
        <w:gridCol w:w="3335"/>
        <w:gridCol w:w="3335"/>
        <w:gridCol w:w="3034"/>
      </w:tblGrid>
      <w:tr w:rsidR="00F57110" w:rsidRPr="00E820D4" w:rsidTr="00C37F68">
        <w:tc>
          <w:tcPr>
            <w:tcW w:w="741" w:type="pct"/>
          </w:tcPr>
          <w:p w:rsidR="00F57110" w:rsidRPr="00E820D4" w:rsidRDefault="00F57110" w:rsidP="00C37F68">
            <w:pPr>
              <w:spacing w:after="0" w:line="240" w:lineRule="auto"/>
              <w:jc w:val="center"/>
              <w:rPr>
                <w:b/>
                <w:sz w:val="24"/>
              </w:rPr>
            </w:pPr>
          </w:p>
        </w:tc>
        <w:tc>
          <w:tcPr>
            <w:tcW w:w="1090" w:type="pct"/>
          </w:tcPr>
          <w:p w:rsidR="00F57110" w:rsidRPr="00E820D4" w:rsidRDefault="00F57110" w:rsidP="00C37F68">
            <w:pPr>
              <w:spacing w:after="0" w:line="240" w:lineRule="auto"/>
              <w:jc w:val="center"/>
              <w:rPr>
                <w:b/>
                <w:sz w:val="24"/>
              </w:rPr>
            </w:pPr>
            <w:r>
              <w:rPr>
                <w:b/>
                <w:sz w:val="24"/>
              </w:rPr>
              <w:t>PLANIFICADO</w:t>
            </w:r>
          </w:p>
        </w:tc>
        <w:tc>
          <w:tcPr>
            <w:tcW w:w="1089" w:type="pct"/>
          </w:tcPr>
          <w:p w:rsidR="00F57110" w:rsidRPr="00E820D4" w:rsidRDefault="00F57110" w:rsidP="00C37F68">
            <w:pPr>
              <w:spacing w:after="0" w:line="240" w:lineRule="auto"/>
              <w:jc w:val="center"/>
              <w:rPr>
                <w:b/>
                <w:sz w:val="24"/>
              </w:rPr>
            </w:pPr>
          </w:p>
        </w:tc>
        <w:tc>
          <w:tcPr>
            <w:tcW w:w="1089" w:type="pct"/>
          </w:tcPr>
          <w:p w:rsidR="00F57110" w:rsidRPr="00E820D4" w:rsidRDefault="00F57110" w:rsidP="00C37F68">
            <w:pPr>
              <w:spacing w:after="0" w:line="240" w:lineRule="auto"/>
              <w:jc w:val="center"/>
              <w:rPr>
                <w:b/>
                <w:sz w:val="24"/>
              </w:rPr>
            </w:pPr>
            <w:r>
              <w:rPr>
                <w:b/>
                <w:sz w:val="24"/>
              </w:rPr>
              <w:t>EJECUTADO</w:t>
            </w:r>
          </w:p>
        </w:tc>
        <w:tc>
          <w:tcPr>
            <w:tcW w:w="991" w:type="pct"/>
          </w:tcPr>
          <w:p w:rsidR="00F57110" w:rsidRPr="00E820D4" w:rsidRDefault="00F57110" w:rsidP="00C37F68">
            <w:pPr>
              <w:spacing w:after="0" w:line="240" w:lineRule="auto"/>
              <w:jc w:val="center"/>
              <w:rPr>
                <w:b/>
                <w:sz w:val="24"/>
              </w:rPr>
            </w:pPr>
          </w:p>
        </w:tc>
      </w:tr>
      <w:tr w:rsidR="00F57110" w:rsidRPr="00E820D4" w:rsidTr="00C37F68">
        <w:tc>
          <w:tcPr>
            <w:tcW w:w="741" w:type="pct"/>
          </w:tcPr>
          <w:p w:rsidR="00F57110" w:rsidRPr="00E820D4" w:rsidRDefault="00F57110" w:rsidP="00C37F68">
            <w:pPr>
              <w:spacing w:after="0" w:line="240" w:lineRule="auto"/>
              <w:jc w:val="center"/>
              <w:rPr>
                <w:b/>
                <w:sz w:val="24"/>
              </w:rPr>
            </w:pPr>
            <w:r w:rsidRPr="00E820D4">
              <w:rPr>
                <w:b/>
                <w:sz w:val="24"/>
              </w:rPr>
              <w:t>OBJETIVOS</w:t>
            </w:r>
          </w:p>
        </w:tc>
        <w:tc>
          <w:tcPr>
            <w:tcW w:w="1090" w:type="pct"/>
          </w:tcPr>
          <w:p w:rsidR="00F57110" w:rsidRPr="00E820D4" w:rsidRDefault="00F57110" w:rsidP="00C37F68">
            <w:pPr>
              <w:spacing w:after="0" w:line="240" w:lineRule="auto"/>
              <w:jc w:val="center"/>
              <w:rPr>
                <w:b/>
                <w:sz w:val="24"/>
              </w:rPr>
            </w:pPr>
            <w:r w:rsidRPr="00E820D4">
              <w:rPr>
                <w:b/>
                <w:sz w:val="24"/>
              </w:rPr>
              <w:t>METAS</w:t>
            </w:r>
          </w:p>
        </w:tc>
        <w:tc>
          <w:tcPr>
            <w:tcW w:w="1089" w:type="pct"/>
          </w:tcPr>
          <w:p w:rsidR="00F57110" w:rsidRPr="00E820D4" w:rsidRDefault="00F57110" w:rsidP="00C37F68">
            <w:pPr>
              <w:spacing w:after="0" w:line="240" w:lineRule="auto"/>
              <w:jc w:val="center"/>
              <w:rPr>
                <w:b/>
                <w:sz w:val="24"/>
              </w:rPr>
            </w:pPr>
            <w:r>
              <w:rPr>
                <w:b/>
                <w:sz w:val="24"/>
              </w:rPr>
              <w:t>METAS PERIODO</w:t>
            </w:r>
          </w:p>
        </w:tc>
        <w:tc>
          <w:tcPr>
            <w:tcW w:w="1089" w:type="pct"/>
          </w:tcPr>
          <w:p w:rsidR="00F57110" w:rsidRPr="00E820D4" w:rsidRDefault="00F57110" w:rsidP="00C37F68">
            <w:pPr>
              <w:spacing w:after="0" w:line="240" w:lineRule="auto"/>
              <w:jc w:val="center"/>
              <w:rPr>
                <w:b/>
                <w:sz w:val="24"/>
              </w:rPr>
            </w:pPr>
            <w:r>
              <w:rPr>
                <w:b/>
                <w:sz w:val="24"/>
              </w:rPr>
              <w:t>METAS/</w:t>
            </w:r>
            <w:r w:rsidRPr="00E820D4">
              <w:rPr>
                <w:b/>
                <w:sz w:val="24"/>
              </w:rPr>
              <w:t xml:space="preserve">INDICADORES </w:t>
            </w:r>
            <w:r>
              <w:rPr>
                <w:b/>
                <w:sz w:val="24"/>
              </w:rPr>
              <w:t>CUMPLIDOS EN EL PERÍODO</w:t>
            </w:r>
          </w:p>
        </w:tc>
        <w:tc>
          <w:tcPr>
            <w:tcW w:w="991" w:type="pct"/>
          </w:tcPr>
          <w:p w:rsidR="00F57110" w:rsidRDefault="00F57110" w:rsidP="00C37F68">
            <w:pPr>
              <w:spacing w:after="0" w:line="240" w:lineRule="auto"/>
              <w:jc w:val="center"/>
              <w:rPr>
                <w:b/>
                <w:sz w:val="24"/>
              </w:rPr>
            </w:pPr>
            <w:r>
              <w:rPr>
                <w:b/>
                <w:sz w:val="24"/>
              </w:rPr>
              <w:t>%</w:t>
            </w:r>
          </w:p>
          <w:p w:rsidR="00F57110" w:rsidRPr="00E820D4" w:rsidRDefault="00F57110" w:rsidP="00C37F68">
            <w:pPr>
              <w:spacing w:after="0" w:line="240" w:lineRule="auto"/>
              <w:jc w:val="center"/>
              <w:rPr>
                <w:b/>
                <w:sz w:val="24"/>
              </w:rPr>
            </w:pPr>
            <w:r>
              <w:rPr>
                <w:b/>
                <w:sz w:val="24"/>
              </w:rPr>
              <w:t>CUMPLIMIENTO</w:t>
            </w:r>
          </w:p>
        </w:tc>
      </w:tr>
      <w:tr w:rsidR="00F57110" w:rsidRPr="00E820D4" w:rsidTr="00C37F68">
        <w:tc>
          <w:tcPr>
            <w:tcW w:w="741" w:type="pct"/>
          </w:tcPr>
          <w:p w:rsidR="00F57110" w:rsidRPr="00E820D4" w:rsidRDefault="00F57110" w:rsidP="00C37F68">
            <w:pPr>
              <w:spacing w:after="0" w:line="240" w:lineRule="auto"/>
              <w:jc w:val="both"/>
              <w:rPr>
                <w:sz w:val="24"/>
              </w:rPr>
            </w:pPr>
            <w:r w:rsidRPr="00E820D4">
              <w:rPr>
                <w:sz w:val="24"/>
              </w:rPr>
              <w:t xml:space="preserve">Registrar a nuevos profesionales de la psicología. </w:t>
            </w:r>
          </w:p>
        </w:tc>
        <w:tc>
          <w:tcPr>
            <w:tcW w:w="1090" w:type="pct"/>
          </w:tcPr>
          <w:p w:rsidR="00F57110" w:rsidRPr="00E820D4" w:rsidRDefault="00F57110" w:rsidP="00C37F68">
            <w:pPr>
              <w:spacing w:after="0" w:line="240" w:lineRule="auto"/>
              <w:rPr>
                <w:sz w:val="24"/>
              </w:rPr>
            </w:pPr>
            <w:r w:rsidRPr="00E820D4">
              <w:rPr>
                <w:sz w:val="24"/>
              </w:rPr>
              <w:t>Inscrip</w:t>
            </w:r>
            <w:r>
              <w:rPr>
                <w:sz w:val="24"/>
              </w:rPr>
              <w:t>ción y registro  de 400 nuevos P</w:t>
            </w:r>
            <w:r w:rsidRPr="00E820D4">
              <w:rPr>
                <w:sz w:val="24"/>
              </w:rPr>
              <w:t>rofesionales</w:t>
            </w:r>
            <w:r>
              <w:rPr>
                <w:sz w:val="24"/>
              </w:rPr>
              <w:t xml:space="preserve"> en el año</w:t>
            </w:r>
            <w:r w:rsidRPr="00E820D4">
              <w:rPr>
                <w:sz w:val="24"/>
              </w:rPr>
              <w:t xml:space="preserve">. </w:t>
            </w:r>
          </w:p>
          <w:p w:rsidR="00F57110" w:rsidRPr="00E820D4" w:rsidRDefault="00F57110" w:rsidP="00C37F68">
            <w:pPr>
              <w:spacing w:after="0" w:line="240" w:lineRule="auto"/>
              <w:rPr>
                <w:sz w:val="24"/>
              </w:rPr>
            </w:pPr>
          </w:p>
        </w:tc>
        <w:tc>
          <w:tcPr>
            <w:tcW w:w="1089" w:type="pct"/>
          </w:tcPr>
          <w:p w:rsidR="00F57110" w:rsidRPr="00E820D4" w:rsidRDefault="00F57110" w:rsidP="00C37F68">
            <w:pPr>
              <w:spacing w:after="0" w:line="240" w:lineRule="auto"/>
              <w:rPr>
                <w:sz w:val="24"/>
              </w:rPr>
            </w:pPr>
            <w:r>
              <w:rPr>
                <w:sz w:val="24"/>
              </w:rPr>
              <w:t>Inscripción y registro  de 200 nuevos P</w:t>
            </w:r>
            <w:r w:rsidRPr="00E820D4">
              <w:rPr>
                <w:sz w:val="24"/>
              </w:rPr>
              <w:t>rofesionales</w:t>
            </w:r>
            <w:r>
              <w:rPr>
                <w:sz w:val="24"/>
              </w:rPr>
              <w:t xml:space="preserve"> por Semestre</w:t>
            </w:r>
            <w:r w:rsidRPr="00E820D4">
              <w:rPr>
                <w:sz w:val="24"/>
              </w:rPr>
              <w:t xml:space="preserve">. </w:t>
            </w:r>
          </w:p>
          <w:p w:rsidR="00F57110" w:rsidRPr="00E820D4" w:rsidRDefault="00F57110" w:rsidP="00C37F68">
            <w:pPr>
              <w:spacing w:after="0" w:line="240" w:lineRule="auto"/>
              <w:ind w:left="33"/>
              <w:rPr>
                <w:sz w:val="24"/>
              </w:rPr>
            </w:pPr>
          </w:p>
        </w:tc>
        <w:tc>
          <w:tcPr>
            <w:tcW w:w="1089" w:type="pct"/>
          </w:tcPr>
          <w:p w:rsidR="00F57110" w:rsidRPr="00E820D4" w:rsidRDefault="00F57110" w:rsidP="00C37F68">
            <w:pPr>
              <w:spacing w:after="0" w:line="240" w:lineRule="auto"/>
              <w:rPr>
                <w:sz w:val="24"/>
              </w:rPr>
            </w:pPr>
          </w:p>
          <w:p w:rsidR="00F57110" w:rsidRDefault="00F57110" w:rsidP="00C37F68">
            <w:pPr>
              <w:spacing w:after="0" w:line="240" w:lineRule="auto"/>
              <w:rPr>
                <w:sz w:val="24"/>
              </w:rPr>
            </w:pPr>
            <w:r>
              <w:rPr>
                <w:sz w:val="24"/>
              </w:rPr>
              <w:t>377 nuevos P</w:t>
            </w:r>
            <w:r w:rsidRPr="00E820D4">
              <w:rPr>
                <w:sz w:val="24"/>
              </w:rPr>
              <w:t>rofesionales inscritos.</w:t>
            </w:r>
          </w:p>
          <w:p w:rsidR="00F57110" w:rsidRPr="00E820D4" w:rsidRDefault="00F57110" w:rsidP="00C37F68">
            <w:pPr>
              <w:spacing w:after="0" w:line="240" w:lineRule="auto"/>
              <w:rPr>
                <w:sz w:val="24"/>
              </w:rPr>
            </w:pPr>
          </w:p>
        </w:tc>
        <w:tc>
          <w:tcPr>
            <w:tcW w:w="991" w:type="pct"/>
          </w:tcPr>
          <w:p w:rsidR="00F57110" w:rsidRDefault="00F57110" w:rsidP="00C37F68">
            <w:pPr>
              <w:spacing w:after="0" w:line="240" w:lineRule="auto"/>
              <w:jc w:val="both"/>
              <w:rPr>
                <w:sz w:val="24"/>
              </w:rPr>
            </w:pPr>
          </w:p>
          <w:p w:rsidR="00F57110" w:rsidRPr="00E820D4" w:rsidRDefault="00F57110" w:rsidP="00C37F68">
            <w:pPr>
              <w:spacing w:after="0" w:line="240" w:lineRule="auto"/>
              <w:jc w:val="center"/>
              <w:rPr>
                <w:sz w:val="24"/>
              </w:rPr>
            </w:pPr>
            <w:r>
              <w:rPr>
                <w:sz w:val="24"/>
              </w:rPr>
              <w:t>100%</w:t>
            </w:r>
          </w:p>
        </w:tc>
      </w:tr>
      <w:tr w:rsidR="00F57110" w:rsidRPr="00E820D4" w:rsidTr="00C37F68">
        <w:tc>
          <w:tcPr>
            <w:tcW w:w="741" w:type="pct"/>
          </w:tcPr>
          <w:p w:rsidR="00F57110" w:rsidRPr="00E820D4" w:rsidRDefault="00F57110" w:rsidP="00C37F68">
            <w:pPr>
              <w:spacing w:after="0" w:line="240" w:lineRule="auto"/>
              <w:rPr>
                <w:sz w:val="24"/>
              </w:rPr>
            </w:pPr>
            <w:r w:rsidRPr="00E820D4">
              <w:rPr>
                <w:sz w:val="24"/>
              </w:rPr>
              <w:t xml:space="preserve">Registrar autorizaciones temporales a profesionales extranjeros que laboraran para instituciones. </w:t>
            </w:r>
          </w:p>
        </w:tc>
        <w:tc>
          <w:tcPr>
            <w:tcW w:w="1090" w:type="pct"/>
          </w:tcPr>
          <w:p w:rsidR="00F57110" w:rsidRPr="00E820D4" w:rsidRDefault="00F57110" w:rsidP="00C37F68">
            <w:pPr>
              <w:spacing w:after="0" w:line="240" w:lineRule="auto"/>
              <w:ind w:left="38"/>
              <w:rPr>
                <w:sz w:val="24"/>
              </w:rPr>
            </w:pPr>
            <w:r w:rsidRPr="00E820D4">
              <w:rPr>
                <w:sz w:val="24"/>
              </w:rPr>
              <w:t>Inscripción de la totalidad de solicitudes de registros a profesionales extranjeros para laboral de forma temporal en el país.</w:t>
            </w:r>
          </w:p>
        </w:tc>
        <w:tc>
          <w:tcPr>
            <w:tcW w:w="1089" w:type="pct"/>
          </w:tcPr>
          <w:p w:rsidR="00F57110" w:rsidRPr="00E820D4" w:rsidRDefault="00F57110" w:rsidP="00C37F68">
            <w:pPr>
              <w:spacing w:after="0" w:line="240" w:lineRule="auto"/>
              <w:ind w:left="33"/>
              <w:rPr>
                <w:sz w:val="24"/>
              </w:rPr>
            </w:pPr>
            <w:r>
              <w:rPr>
                <w:sz w:val="24"/>
              </w:rPr>
              <w:t>No se recibieron</w:t>
            </w:r>
            <w:r w:rsidRPr="00E820D4">
              <w:rPr>
                <w:sz w:val="24"/>
              </w:rPr>
              <w:t xml:space="preserve"> solicitudes de registros a profesionales extranjeros para laboral de forma temporal en el país.</w:t>
            </w:r>
          </w:p>
        </w:tc>
        <w:tc>
          <w:tcPr>
            <w:tcW w:w="1089" w:type="pct"/>
          </w:tcPr>
          <w:p w:rsidR="00F57110" w:rsidRPr="00E820D4" w:rsidRDefault="00F57110" w:rsidP="00C37F68">
            <w:pPr>
              <w:spacing w:after="0" w:line="240" w:lineRule="auto"/>
              <w:rPr>
                <w:sz w:val="24"/>
              </w:rPr>
            </w:pPr>
            <w:r>
              <w:rPr>
                <w:sz w:val="24"/>
              </w:rPr>
              <w:t>No se otorgaron</w:t>
            </w:r>
            <w:r w:rsidRPr="00E820D4">
              <w:rPr>
                <w:sz w:val="24"/>
              </w:rPr>
              <w:t xml:space="preserve"> aut</w:t>
            </w:r>
            <w:r>
              <w:rPr>
                <w:sz w:val="24"/>
              </w:rPr>
              <w:t>orizaciones temporales</w:t>
            </w:r>
            <w:r w:rsidRPr="00E820D4">
              <w:rPr>
                <w:sz w:val="24"/>
              </w:rPr>
              <w:t xml:space="preserve">. </w:t>
            </w:r>
          </w:p>
        </w:tc>
        <w:tc>
          <w:tcPr>
            <w:tcW w:w="991" w:type="pct"/>
          </w:tcPr>
          <w:p w:rsidR="00F57110" w:rsidRDefault="00F57110" w:rsidP="00C37F68">
            <w:pPr>
              <w:spacing w:after="0" w:line="240" w:lineRule="auto"/>
              <w:jc w:val="both"/>
              <w:rPr>
                <w:rFonts w:eastAsia="Times New Roman"/>
                <w:lang w:eastAsia="es-ES"/>
              </w:rPr>
            </w:pPr>
          </w:p>
          <w:p w:rsidR="00F57110" w:rsidRDefault="00F57110" w:rsidP="00C37F68">
            <w:pPr>
              <w:spacing w:after="0" w:line="240" w:lineRule="auto"/>
              <w:jc w:val="both"/>
              <w:rPr>
                <w:rFonts w:eastAsia="Times New Roman"/>
                <w:lang w:eastAsia="es-ES"/>
              </w:rPr>
            </w:pPr>
          </w:p>
          <w:p w:rsidR="00F57110" w:rsidRDefault="00F57110" w:rsidP="00C37F68">
            <w:pPr>
              <w:spacing w:after="0" w:line="240" w:lineRule="auto"/>
              <w:jc w:val="both"/>
              <w:rPr>
                <w:rFonts w:eastAsia="Times New Roman"/>
                <w:lang w:eastAsia="es-ES"/>
              </w:rPr>
            </w:pPr>
          </w:p>
          <w:p w:rsidR="00F57110" w:rsidRPr="00E820D4" w:rsidRDefault="00F57110" w:rsidP="00C37F68">
            <w:pPr>
              <w:spacing w:after="0" w:line="240" w:lineRule="auto"/>
              <w:jc w:val="center"/>
              <w:rPr>
                <w:rFonts w:eastAsia="Times New Roman"/>
                <w:lang w:eastAsia="es-ES"/>
              </w:rPr>
            </w:pPr>
          </w:p>
        </w:tc>
      </w:tr>
      <w:tr w:rsidR="00F57110" w:rsidRPr="00E820D4" w:rsidTr="00C37F68">
        <w:tc>
          <w:tcPr>
            <w:tcW w:w="741" w:type="pct"/>
          </w:tcPr>
          <w:p w:rsidR="00F57110" w:rsidRPr="00E820D4" w:rsidRDefault="00F57110" w:rsidP="00C37F68">
            <w:pPr>
              <w:spacing w:after="0" w:line="240" w:lineRule="auto"/>
              <w:rPr>
                <w:sz w:val="24"/>
              </w:rPr>
            </w:pPr>
            <w:r w:rsidRPr="00E820D4">
              <w:rPr>
                <w:sz w:val="24"/>
              </w:rPr>
              <w:t>Reg</w:t>
            </w:r>
            <w:r>
              <w:rPr>
                <w:sz w:val="24"/>
              </w:rPr>
              <w:t>istrar autorizaciones provisionales  a estudiantes</w:t>
            </w:r>
            <w:r w:rsidRPr="00E820D4">
              <w:rPr>
                <w:sz w:val="24"/>
              </w:rPr>
              <w:t xml:space="preserve"> que laboraran para </w:t>
            </w:r>
            <w:r w:rsidRPr="00E820D4">
              <w:rPr>
                <w:sz w:val="24"/>
              </w:rPr>
              <w:lastRenderedPageBreak/>
              <w:t>instituciones</w:t>
            </w:r>
            <w:r>
              <w:rPr>
                <w:sz w:val="24"/>
              </w:rPr>
              <w:t xml:space="preserve"> de salud y otras áreas</w:t>
            </w:r>
            <w:r w:rsidRPr="00E820D4">
              <w:rPr>
                <w:sz w:val="24"/>
              </w:rPr>
              <w:t>.</w:t>
            </w:r>
          </w:p>
        </w:tc>
        <w:tc>
          <w:tcPr>
            <w:tcW w:w="1090" w:type="pct"/>
          </w:tcPr>
          <w:p w:rsidR="00F57110" w:rsidRPr="00E820D4" w:rsidRDefault="00F57110" w:rsidP="00C37F68">
            <w:pPr>
              <w:spacing w:after="0" w:line="240" w:lineRule="auto"/>
              <w:ind w:left="38"/>
              <w:rPr>
                <w:sz w:val="24"/>
              </w:rPr>
            </w:pPr>
            <w:r w:rsidRPr="00E820D4">
              <w:rPr>
                <w:sz w:val="24"/>
              </w:rPr>
              <w:lastRenderedPageBreak/>
              <w:t xml:space="preserve">Inscripción de la totalidad de solicitudes de registros a </w:t>
            </w:r>
            <w:r>
              <w:rPr>
                <w:sz w:val="24"/>
              </w:rPr>
              <w:t xml:space="preserve">estudiantes de las diferentes Universidades </w:t>
            </w:r>
            <w:r w:rsidRPr="00E820D4">
              <w:rPr>
                <w:sz w:val="24"/>
              </w:rPr>
              <w:t>en el país.</w:t>
            </w:r>
          </w:p>
        </w:tc>
        <w:tc>
          <w:tcPr>
            <w:tcW w:w="1089" w:type="pct"/>
          </w:tcPr>
          <w:p w:rsidR="00F57110" w:rsidRDefault="00F57110" w:rsidP="00C37F68">
            <w:pPr>
              <w:spacing w:after="0" w:line="240" w:lineRule="auto"/>
              <w:ind w:left="33"/>
              <w:rPr>
                <w:sz w:val="24"/>
              </w:rPr>
            </w:pPr>
            <w:r>
              <w:rPr>
                <w:sz w:val="24"/>
              </w:rPr>
              <w:t xml:space="preserve">Se recibieron 197 </w:t>
            </w:r>
            <w:r w:rsidRPr="00E820D4">
              <w:rPr>
                <w:sz w:val="24"/>
              </w:rPr>
              <w:t>solicitudes de regis</w:t>
            </w:r>
            <w:r>
              <w:rPr>
                <w:sz w:val="24"/>
              </w:rPr>
              <w:t>tros  de estudiantes para laborar con autorización provisional</w:t>
            </w:r>
            <w:r w:rsidRPr="00E820D4">
              <w:rPr>
                <w:sz w:val="24"/>
              </w:rPr>
              <w:t xml:space="preserve"> en el país.</w:t>
            </w:r>
          </w:p>
        </w:tc>
        <w:tc>
          <w:tcPr>
            <w:tcW w:w="1089" w:type="pct"/>
          </w:tcPr>
          <w:p w:rsidR="00F57110" w:rsidRDefault="00F57110" w:rsidP="00C37F68">
            <w:pPr>
              <w:spacing w:after="0" w:line="240" w:lineRule="auto"/>
              <w:rPr>
                <w:sz w:val="24"/>
              </w:rPr>
            </w:pPr>
          </w:p>
          <w:p w:rsidR="00F57110" w:rsidRDefault="00F57110" w:rsidP="00C37F68">
            <w:pPr>
              <w:spacing w:after="0" w:line="240" w:lineRule="auto"/>
              <w:rPr>
                <w:sz w:val="24"/>
              </w:rPr>
            </w:pPr>
            <w:r>
              <w:rPr>
                <w:sz w:val="24"/>
              </w:rPr>
              <w:t xml:space="preserve"> 197 autorizaciones de inscripción provisional</w:t>
            </w:r>
          </w:p>
        </w:tc>
        <w:tc>
          <w:tcPr>
            <w:tcW w:w="991" w:type="pct"/>
          </w:tcPr>
          <w:p w:rsidR="00F57110" w:rsidRDefault="00F57110" w:rsidP="00C37F68">
            <w:pPr>
              <w:spacing w:after="0" w:line="240" w:lineRule="auto"/>
              <w:jc w:val="both"/>
              <w:rPr>
                <w:rFonts w:eastAsia="Times New Roman"/>
                <w:lang w:eastAsia="es-ES"/>
              </w:rPr>
            </w:pPr>
          </w:p>
          <w:p w:rsidR="00F57110" w:rsidRDefault="00F57110" w:rsidP="00C37F68">
            <w:pPr>
              <w:spacing w:after="0" w:line="240" w:lineRule="auto"/>
              <w:jc w:val="center"/>
              <w:rPr>
                <w:rFonts w:eastAsia="Times New Roman"/>
                <w:lang w:eastAsia="es-ES"/>
              </w:rPr>
            </w:pPr>
            <w:r>
              <w:rPr>
                <w:rFonts w:eastAsia="Times New Roman"/>
                <w:lang w:eastAsia="es-ES"/>
              </w:rPr>
              <w:t>100%</w:t>
            </w:r>
          </w:p>
        </w:tc>
      </w:tr>
      <w:tr w:rsidR="00F57110" w:rsidRPr="00E820D4" w:rsidTr="00C37F68">
        <w:tc>
          <w:tcPr>
            <w:tcW w:w="741" w:type="pct"/>
          </w:tcPr>
          <w:p w:rsidR="00F57110" w:rsidRPr="00E820D4" w:rsidRDefault="00F57110" w:rsidP="00C37F68">
            <w:pPr>
              <w:spacing w:after="0" w:line="240" w:lineRule="auto"/>
              <w:rPr>
                <w:sz w:val="24"/>
              </w:rPr>
            </w:pPr>
            <w:r w:rsidRPr="00E820D4">
              <w:rPr>
                <w:sz w:val="24"/>
              </w:rPr>
              <w:t xml:space="preserve">Actualizar el registro de Establecimientos de Salud en Psicología. </w:t>
            </w:r>
          </w:p>
        </w:tc>
        <w:tc>
          <w:tcPr>
            <w:tcW w:w="1090" w:type="pct"/>
          </w:tcPr>
          <w:p w:rsidR="00F57110" w:rsidRPr="00E820D4" w:rsidRDefault="00F57110" w:rsidP="00C37F68">
            <w:pPr>
              <w:spacing w:after="0" w:line="240" w:lineRule="auto"/>
              <w:ind w:left="38"/>
              <w:rPr>
                <w:sz w:val="24"/>
              </w:rPr>
            </w:pPr>
            <w:r w:rsidRPr="00E820D4">
              <w:rPr>
                <w:sz w:val="24"/>
              </w:rPr>
              <w:t>Inscripción de la totalidad de solicitudes de registros para la apertura de establecimientos.</w:t>
            </w:r>
          </w:p>
        </w:tc>
        <w:tc>
          <w:tcPr>
            <w:tcW w:w="1089" w:type="pct"/>
          </w:tcPr>
          <w:p w:rsidR="00F57110" w:rsidRPr="00E820D4" w:rsidRDefault="00F57110" w:rsidP="00C37F68">
            <w:pPr>
              <w:spacing w:after="0" w:line="240" w:lineRule="auto"/>
              <w:ind w:left="33"/>
              <w:rPr>
                <w:sz w:val="24"/>
              </w:rPr>
            </w:pPr>
            <w:r>
              <w:rPr>
                <w:sz w:val="24"/>
              </w:rPr>
              <w:t>Recepción de 4</w:t>
            </w:r>
            <w:r w:rsidRPr="00214CD9">
              <w:rPr>
                <w:color w:val="FF0000"/>
                <w:sz w:val="24"/>
              </w:rPr>
              <w:t xml:space="preserve"> </w:t>
            </w:r>
            <w:r w:rsidRPr="00E820D4">
              <w:rPr>
                <w:sz w:val="24"/>
              </w:rPr>
              <w:t>solicitudes de registros para la apertura de establecimientos.</w:t>
            </w:r>
          </w:p>
        </w:tc>
        <w:tc>
          <w:tcPr>
            <w:tcW w:w="1089" w:type="pct"/>
          </w:tcPr>
          <w:p w:rsidR="00F57110" w:rsidRDefault="00F57110" w:rsidP="00C37F68">
            <w:pPr>
              <w:spacing w:after="0" w:line="240" w:lineRule="auto"/>
              <w:rPr>
                <w:sz w:val="24"/>
              </w:rPr>
            </w:pPr>
            <w:r w:rsidRPr="00214CD9">
              <w:rPr>
                <w:sz w:val="24"/>
              </w:rPr>
              <w:t>4</w:t>
            </w:r>
            <w:r>
              <w:rPr>
                <w:sz w:val="24"/>
              </w:rPr>
              <w:t xml:space="preserve"> Inspecciones de apertura </w:t>
            </w:r>
          </w:p>
          <w:p w:rsidR="00F57110" w:rsidRDefault="00F57110" w:rsidP="00C37F68">
            <w:pPr>
              <w:spacing w:after="0" w:line="240" w:lineRule="auto"/>
              <w:rPr>
                <w:sz w:val="24"/>
              </w:rPr>
            </w:pPr>
            <w:r>
              <w:rPr>
                <w:sz w:val="24"/>
              </w:rPr>
              <w:t>4 resoluciones favorables de inscripción de establecimientos.</w:t>
            </w:r>
          </w:p>
          <w:p w:rsidR="00F57110" w:rsidRPr="00E820D4" w:rsidRDefault="00F57110" w:rsidP="00C37F68">
            <w:pPr>
              <w:spacing w:after="0" w:line="240" w:lineRule="auto"/>
              <w:rPr>
                <w:sz w:val="24"/>
              </w:rPr>
            </w:pPr>
          </w:p>
        </w:tc>
        <w:tc>
          <w:tcPr>
            <w:tcW w:w="991" w:type="pct"/>
          </w:tcPr>
          <w:p w:rsidR="00F57110" w:rsidRDefault="00F57110" w:rsidP="00C37F68">
            <w:pPr>
              <w:spacing w:after="0" w:line="240" w:lineRule="auto"/>
              <w:jc w:val="both"/>
              <w:rPr>
                <w:rFonts w:eastAsia="Times New Roman"/>
                <w:lang w:eastAsia="es-ES"/>
              </w:rPr>
            </w:pPr>
          </w:p>
          <w:p w:rsidR="00F57110" w:rsidRDefault="00F57110" w:rsidP="00C37F68">
            <w:pPr>
              <w:spacing w:after="0" w:line="240" w:lineRule="auto"/>
              <w:jc w:val="both"/>
              <w:rPr>
                <w:rFonts w:eastAsia="Times New Roman"/>
                <w:lang w:eastAsia="es-ES"/>
              </w:rPr>
            </w:pPr>
          </w:p>
          <w:p w:rsidR="00F57110" w:rsidRDefault="00F57110" w:rsidP="00C37F68">
            <w:pPr>
              <w:spacing w:after="0" w:line="240" w:lineRule="auto"/>
              <w:jc w:val="center"/>
              <w:rPr>
                <w:rFonts w:eastAsia="Times New Roman"/>
                <w:lang w:eastAsia="es-ES"/>
              </w:rPr>
            </w:pPr>
            <w:r>
              <w:rPr>
                <w:rFonts w:eastAsia="Times New Roman"/>
                <w:lang w:eastAsia="es-ES"/>
              </w:rPr>
              <w:t>100</w:t>
            </w:r>
            <w:r w:rsidRPr="00214CD9">
              <w:rPr>
                <w:rFonts w:eastAsia="Times New Roman"/>
                <w:color w:val="FF0000"/>
                <w:lang w:eastAsia="es-ES"/>
              </w:rPr>
              <w:t xml:space="preserve"> </w:t>
            </w:r>
            <w:r>
              <w:rPr>
                <w:rFonts w:eastAsia="Times New Roman"/>
                <w:lang w:eastAsia="es-ES"/>
              </w:rPr>
              <w:t>%</w:t>
            </w:r>
          </w:p>
          <w:p w:rsidR="00F57110" w:rsidRDefault="00F57110" w:rsidP="00C37F68">
            <w:pPr>
              <w:spacing w:after="0" w:line="240" w:lineRule="auto"/>
              <w:jc w:val="center"/>
              <w:rPr>
                <w:rFonts w:eastAsia="Times New Roman"/>
                <w:lang w:eastAsia="es-ES"/>
              </w:rPr>
            </w:pPr>
          </w:p>
          <w:p w:rsidR="00F57110" w:rsidRDefault="00F57110" w:rsidP="00C37F68">
            <w:pPr>
              <w:spacing w:after="0" w:line="240" w:lineRule="auto"/>
              <w:jc w:val="center"/>
              <w:rPr>
                <w:rFonts w:eastAsia="Times New Roman"/>
                <w:lang w:eastAsia="es-ES"/>
              </w:rPr>
            </w:pPr>
          </w:p>
          <w:p w:rsidR="00F57110" w:rsidRDefault="00F57110" w:rsidP="00C37F68">
            <w:pPr>
              <w:spacing w:after="0" w:line="240" w:lineRule="auto"/>
              <w:jc w:val="center"/>
              <w:rPr>
                <w:rFonts w:eastAsia="Times New Roman"/>
                <w:lang w:eastAsia="es-ES"/>
              </w:rPr>
            </w:pPr>
          </w:p>
          <w:p w:rsidR="00F57110" w:rsidRDefault="00F57110" w:rsidP="00C37F68">
            <w:pPr>
              <w:spacing w:after="0" w:line="240" w:lineRule="auto"/>
              <w:jc w:val="center"/>
              <w:rPr>
                <w:rFonts w:eastAsia="Times New Roman"/>
                <w:lang w:eastAsia="es-ES"/>
              </w:rPr>
            </w:pPr>
          </w:p>
          <w:p w:rsidR="00F57110" w:rsidRPr="00E820D4" w:rsidRDefault="00F57110" w:rsidP="00C37F68">
            <w:pPr>
              <w:spacing w:after="0" w:line="240" w:lineRule="auto"/>
              <w:jc w:val="center"/>
              <w:rPr>
                <w:rFonts w:eastAsia="Times New Roman"/>
                <w:lang w:eastAsia="es-ES"/>
              </w:rPr>
            </w:pPr>
          </w:p>
        </w:tc>
      </w:tr>
    </w:tbl>
    <w:p w:rsidR="00F57110" w:rsidRDefault="00F57110" w:rsidP="00F57110"/>
    <w:p w:rsidR="00F57110" w:rsidRDefault="00F57110" w:rsidP="00F57110"/>
    <w:p w:rsidR="00F57110" w:rsidRDefault="00F57110" w:rsidP="00F57110"/>
    <w:p w:rsidR="00F57110" w:rsidRDefault="00F57110" w:rsidP="00F57110">
      <w:pPr>
        <w:rPr>
          <w:sz w:val="24"/>
        </w:rPr>
      </w:pPr>
      <w:r w:rsidRPr="00EA1840">
        <w:rPr>
          <w:b/>
          <w:sz w:val="24"/>
        </w:rPr>
        <w:t xml:space="preserve">PROGRAMA 2: </w:t>
      </w:r>
      <w:r w:rsidRPr="00EA1840">
        <w:rPr>
          <w:sz w:val="24"/>
        </w:rPr>
        <w:t>PROMOCIÓN E INFORMACIÓN DEL EJERCICIO PROFESIONAL DE LA PSICOLOGÍA.</w:t>
      </w:r>
    </w:p>
    <w:p w:rsidR="00F57110" w:rsidRPr="00EA1840" w:rsidRDefault="00F57110" w:rsidP="00F57110">
      <w:r w:rsidRPr="00C83BD4">
        <w:rPr>
          <w:b/>
          <w:sz w:val="24"/>
        </w:rPr>
        <w:t>SUBPROGRAMA</w:t>
      </w:r>
      <w:r>
        <w:rPr>
          <w:b/>
          <w:sz w:val="24"/>
        </w:rPr>
        <w:t xml:space="preserve"> 1</w:t>
      </w:r>
      <w:r w:rsidRPr="00C83BD4">
        <w:rPr>
          <w:b/>
          <w:sz w:val="24"/>
        </w:rPr>
        <w:t>:</w:t>
      </w:r>
      <w:r>
        <w:rPr>
          <w:sz w:val="24"/>
        </w:rPr>
        <w:t xml:space="preserve"> Información y capacitación sobre Aspectos Ético-Legales del ejercicio profesional.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3371"/>
        <w:gridCol w:w="3368"/>
        <w:gridCol w:w="3368"/>
        <w:gridCol w:w="3071"/>
      </w:tblGrid>
      <w:tr w:rsidR="00F57110" w:rsidRPr="00E820D4" w:rsidTr="00C37F68">
        <w:tc>
          <w:tcPr>
            <w:tcW w:w="696" w:type="pct"/>
          </w:tcPr>
          <w:p w:rsidR="00F57110" w:rsidRPr="00E820D4" w:rsidRDefault="00F57110" w:rsidP="00C37F68">
            <w:pPr>
              <w:spacing w:after="0" w:line="240" w:lineRule="auto"/>
              <w:jc w:val="center"/>
              <w:rPr>
                <w:b/>
                <w:sz w:val="24"/>
              </w:rPr>
            </w:pPr>
          </w:p>
        </w:tc>
        <w:tc>
          <w:tcPr>
            <w:tcW w:w="1101" w:type="pct"/>
          </w:tcPr>
          <w:p w:rsidR="00F57110" w:rsidRPr="00E820D4" w:rsidRDefault="00F57110" w:rsidP="00C37F68">
            <w:pPr>
              <w:spacing w:after="0" w:line="240" w:lineRule="auto"/>
              <w:jc w:val="center"/>
              <w:rPr>
                <w:b/>
                <w:sz w:val="24"/>
              </w:rPr>
            </w:pPr>
            <w:r>
              <w:rPr>
                <w:b/>
                <w:sz w:val="24"/>
              </w:rPr>
              <w:t>PLANIFICADO</w:t>
            </w:r>
          </w:p>
        </w:tc>
        <w:tc>
          <w:tcPr>
            <w:tcW w:w="1100" w:type="pct"/>
          </w:tcPr>
          <w:p w:rsidR="00F57110" w:rsidRPr="00E820D4" w:rsidRDefault="00F57110" w:rsidP="00C37F68">
            <w:pPr>
              <w:spacing w:after="0" w:line="240" w:lineRule="auto"/>
              <w:jc w:val="center"/>
              <w:rPr>
                <w:b/>
                <w:sz w:val="24"/>
              </w:rPr>
            </w:pPr>
          </w:p>
        </w:tc>
        <w:tc>
          <w:tcPr>
            <w:tcW w:w="1100" w:type="pct"/>
          </w:tcPr>
          <w:p w:rsidR="00F57110" w:rsidRPr="00E820D4" w:rsidRDefault="00F57110" w:rsidP="00C37F68">
            <w:pPr>
              <w:spacing w:after="0" w:line="240" w:lineRule="auto"/>
              <w:jc w:val="center"/>
              <w:rPr>
                <w:b/>
                <w:sz w:val="24"/>
              </w:rPr>
            </w:pPr>
            <w:r>
              <w:rPr>
                <w:b/>
                <w:sz w:val="24"/>
              </w:rPr>
              <w:t>EJECUTADO</w:t>
            </w:r>
          </w:p>
        </w:tc>
        <w:tc>
          <w:tcPr>
            <w:tcW w:w="1003" w:type="pct"/>
          </w:tcPr>
          <w:p w:rsidR="00F57110" w:rsidRPr="00E820D4" w:rsidRDefault="00F57110" w:rsidP="00C37F68">
            <w:pPr>
              <w:spacing w:after="0" w:line="240" w:lineRule="auto"/>
              <w:jc w:val="center"/>
              <w:rPr>
                <w:b/>
                <w:sz w:val="24"/>
              </w:rPr>
            </w:pPr>
          </w:p>
        </w:tc>
      </w:tr>
      <w:tr w:rsidR="00F57110" w:rsidRPr="00E820D4" w:rsidTr="00C37F68">
        <w:tc>
          <w:tcPr>
            <w:tcW w:w="696" w:type="pct"/>
          </w:tcPr>
          <w:p w:rsidR="00F57110" w:rsidRPr="00E820D4" w:rsidRDefault="00F57110" w:rsidP="00C37F68">
            <w:pPr>
              <w:spacing w:after="0" w:line="240" w:lineRule="auto"/>
              <w:jc w:val="center"/>
              <w:rPr>
                <w:b/>
                <w:sz w:val="24"/>
              </w:rPr>
            </w:pPr>
            <w:r w:rsidRPr="00E820D4">
              <w:rPr>
                <w:b/>
                <w:sz w:val="24"/>
              </w:rPr>
              <w:t>OBJETIVOS</w:t>
            </w:r>
          </w:p>
        </w:tc>
        <w:tc>
          <w:tcPr>
            <w:tcW w:w="1101" w:type="pct"/>
          </w:tcPr>
          <w:p w:rsidR="00F57110" w:rsidRPr="00E820D4" w:rsidRDefault="00F57110" w:rsidP="00C37F68">
            <w:pPr>
              <w:spacing w:after="0" w:line="240" w:lineRule="auto"/>
              <w:jc w:val="center"/>
              <w:rPr>
                <w:b/>
                <w:sz w:val="24"/>
              </w:rPr>
            </w:pPr>
            <w:r w:rsidRPr="00E820D4">
              <w:rPr>
                <w:b/>
                <w:sz w:val="24"/>
              </w:rPr>
              <w:t>METAS</w:t>
            </w:r>
          </w:p>
        </w:tc>
        <w:tc>
          <w:tcPr>
            <w:tcW w:w="1100" w:type="pct"/>
          </w:tcPr>
          <w:p w:rsidR="00F57110" w:rsidRPr="00E820D4" w:rsidRDefault="00F57110" w:rsidP="00C37F68">
            <w:pPr>
              <w:spacing w:after="0" w:line="240" w:lineRule="auto"/>
              <w:jc w:val="center"/>
              <w:rPr>
                <w:b/>
                <w:sz w:val="24"/>
              </w:rPr>
            </w:pPr>
            <w:r>
              <w:rPr>
                <w:b/>
                <w:sz w:val="24"/>
              </w:rPr>
              <w:t>METAS PERÍODO</w:t>
            </w:r>
          </w:p>
        </w:tc>
        <w:tc>
          <w:tcPr>
            <w:tcW w:w="1100" w:type="pct"/>
          </w:tcPr>
          <w:p w:rsidR="00F57110" w:rsidRPr="00E820D4" w:rsidRDefault="00F57110" w:rsidP="00C37F68">
            <w:pPr>
              <w:spacing w:after="0" w:line="240" w:lineRule="auto"/>
              <w:jc w:val="center"/>
              <w:rPr>
                <w:b/>
                <w:sz w:val="24"/>
              </w:rPr>
            </w:pPr>
            <w:r>
              <w:rPr>
                <w:b/>
                <w:sz w:val="24"/>
              </w:rPr>
              <w:t>METAS/</w:t>
            </w:r>
            <w:r w:rsidRPr="00E820D4">
              <w:rPr>
                <w:b/>
                <w:sz w:val="24"/>
              </w:rPr>
              <w:t xml:space="preserve">INDICADORES </w:t>
            </w:r>
            <w:r>
              <w:rPr>
                <w:b/>
                <w:sz w:val="24"/>
              </w:rPr>
              <w:t>CUMPLIDOS EN EL PERÍODO</w:t>
            </w:r>
          </w:p>
        </w:tc>
        <w:tc>
          <w:tcPr>
            <w:tcW w:w="1003" w:type="pct"/>
          </w:tcPr>
          <w:p w:rsidR="00F57110" w:rsidRDefault="00F57110" w:rsidP="00C37F68">
            <w:pPr>
              <w:spacing w:after="0" w:line="240" w:lineRule="auto"/>
              <w:jc w:val="center"/>
              <w:rPr>
                <w:b/>
                <w:sz w:val="24"/>
              </w:rPr>
            </w:pPr>
            <w:r>
              <w:rPr>
                <w:b/>
                <w:sz w:val="24"/>
              </w:rPr>
              <w:t>%</w:t>
            </w:r>
          </w:p>
          <w:p w:rsidR="00F57110" w:rsidRPr="00E820D4" w:rsidRDefault="00F57110" w:rsidP="00C37F68">
            <w:pPr>
              <w:spacing w:after="0" w:line="240" w:lineRule="auto"/>
              <w:jc w:val="center"/>
              <w:rPr>
                <w:b/>
                <w:sz w:val="24"/>
              </w:rPr>
            </w:pPr>
            <w:r>
              <w:rPr>
                <w:b/>
                <w:sz w:val="24"/>
              </w:rPr>
              <w:t>CUMPLIMIENTO</w:t>
            </w:r>
          </w:p>
        </w:tc>
      </w:tr>
      <w:tr w:rsidR="00F57110" w:rsidRPr="00E820D4" w:rsidTr="00C37F68">
        <w:tc>
          <w:tcPr>
            <w:tcW w:w="696" w:type="pct"/>
            <w:shd w:val="clear" w:color="auto" w:fill="FFFFFF"/>
          </w:tcPr>
          <w:p w:rsidR="00F57110" w:rsidRPr="00E820D4" w:rsidRDefault="00F57110" w:rsidP="00C37F68">
            <w:pPr>
              <w:spacing w:after="0" w:line="240" w:lineRule="auto"/>
              <w:jc w:val="both"/>
              <w:rPr>
                <w:sz w:val="24"/>
              </w:rPr>
            </w:pPr>
            <w:r w:rsidRPr="00E820D4">
              <w:rPr>
                <w:sz w:val="24"/>
              </w:rPr>
              <w:t xml:space="preserve">Difundir el Código de Salud y Ética a profesionales recién graduados de la profesión en psicología. </w:t>
            </w:r>
          </w:p>
        </w:tc>
        <w:tc>
          <w:tcPr>
            <w:tcW w:w="1101" w:type="pct"/>
            <w:shd w:val="clear" w:color="auto" w:fill="FFFFFF"/>
          </w:tcPr>
          <w:p w:rsidR="00F57110" w:rsidRPr="00E820D4" w:rsidRDefault="00F57110" w:rsidP="00C37F68">
            <w:pPr>
              <w:spacing w:after="0" w:line="240" w:lineRule="auto"/>
              <w:rPr>
                <w:sz w:val="24"/>
              </w:rPr>
            </w:pPr>
            <w:r w:rsidRPr="00E820D4">
              <w:rPr>
                <w:sz w:val="24"/>
              </w:rPr>
              <w:t xml:space="preserve">Desarrollo de </w:t>
            </w:r>
            <w:r>
              <w:rPr>
                <w:sz w:val="24"/>
              </w:rPr>
              <w:t>6</w:t>
            </w:r>
            <w:r w:rsidRPr="00E820D4">
              <w:rPr>
                <w:sz w:val="24"/>
              </w:rPr>
              <w:t xml:space="preserve"> jornadas informativas a profesionales a juramentar</w:t>
            </w:r>
            <w:r>
              <w:rPr>
                <w:sz w:val="24"/>
              </w:rPr>
              <w:t xml:space="preserve"> en el año</w:t>
            </w:r>
            <w:r w:rsidRPr="00E820D4">
              <w:rPr>
                <w:sz w:val="24"/>
              </w:rPr>
              <w:t xml:space="preserve">. </w:t>
            </w:r>
          </w:p>
          <w:p w:rsidR="00F57110" w:rsidRPr="00E820D4" w:rsidRDefault="00F57110" w:rsidP="00C37F68">
            <w:pPr>
              <w:spacing w:after="0" w:line="240" w:lineRule="auto"/>
              <w:rPr>
                <w:sz w:val="24"/>
              </w:rPr>
            </w:pPr>
          </w:p>
          <w:p w:rsidR="00F57110" w:rsidRPr="00E820D4" w:rsidRDefault="00F57110" w:rsidP="00C37F68">
            <w:pPr>
              <w:spacing w:after="0" w:line="240" w:lineRule="auto"/>
              <w:rPr>
                <w:sz w:val="24"/>
              </w:rPr>
            </w:pPr>
          </w:p>
        </w:tc>
        <w:tc>
          <w:tcPr>
            <w:tcW w:w="1100" w:type="pct"/>
          </w:tcPr>
          <w:p w:rsidR="00F57110" w:rsidRPr="00E820D4" w:rsidRDefault="00F57110" w:rsidP="00C37F68">
            <w:pPr>
              <w:spacing w:after="0" w:line="240" w:lineRule="auto"/>
              <w:ind w:left="33"/>
              <w:rPr>
                <w:sz w:val="24"/>
              </w:rPr>
            </w:pPr>
            <w:r w:rsidRPr="00E820D4">
              <w:rPr>
                <w:sz w:val="24"/>
              </w:rPr>
              <w:t xml:space="preserve">Desarrollo de </w:t>
            </w:r>
            <w:r>
              <w:rPr>
                <w:sz w:val="24"/>
              </w:rPr>
              <w:t>3</w:t>
            </w:r>
            <w:r w:rsidRPr="00E820D4">
              <w:rPr>
                <w:sz w:val="24"/>
              </w:rPr>
              <w:t xml:space="preserve"> jornadas informativas a profesionales a juramentar</w:t>
            </w:r>
            <w:r>
              <w:rPr>
                <w:sz w:val="24"/>
              </w:rPr>
              <w:t xml:space="preserve"> en el Semestre</w:t>
            </w:r>
          </w:p>
        </w:tc>
        <w:tc>
          <w:tcPr>
            <w:tcW w:w="1100" w:type="pct"/>
          </w:tcPr>
          <w:p w:rsidR="00F57110" w:rsidRPr="00E820D4" w:rsidRDefault="00F57110" w:rsidP="00C37F68">
            <w:pPr>
              <w:spacing w:after="0" w:line="240" w:lineRule="auto"/>
              <w:rPr>
                <w:sz w:val="24"/>
              </w:rPr>
            </w:pPr>
            <w:r>
              <w:rPr>
                <w:sz w:val="24"/>
              </w:rPr>
              <w:t xml:space="preserve">3  Jornadas informativas a  </w:t>
            </w:r>
            <w:r w:rsidRPr="00685C02">
              <w:rPr>
                <w:sz w:val="24"/>
              </w:rPr>
              <w:t>189</w:t>
            </w:r>
            <w:r>
              <w:rPr>
                <w:sz w:val="24"/>
              </w:rPr>
              <w:t xml:space="preserve"> nuevos profesionales </w:t>
            </w:r>
            <w:r w:rsidRPr="00E820D4">
              <w:rPr>
                <w:sz w:val="24"/>
              </w:rPr>
              <w:t xml:space="preserve"> durante las juramentaciones. </w:t>
            </w:r>
          </w:p>
          <w:p w:rsidR="00F57110" w:rsidRPr="00E820D4" w:rsidRDefault="00F57110" w:rsidP="00C37F68">
            <w:pPr>
              <w:spacing w:after="0" w:line="240" w:lineRule="auto"/>
              <w:rPr>
                <w:sz w:val="24"/>
              </w:rPr>
            </w:pPr>
          </w:p>
          <w:p w:rsidR="00F57110" w:rsidRPr="00E820D4" w:rsidRDefault="00F57110" w:rsidP="00C37F68">
            <w:pPr>
              <w:spacing w:after="0" w:line="240" w:lineRule="auto"/>
              <w:rPr>
                <w:sz w:val="24"/>
              </w:rPr>
            </w:pPr>
          </w:p>
        </w:tc>
        <w:tc>
          <w:tcPr>
            <w:tcW w:w="1003" w:type="pct"/>
          </w:tcPr>
          <w:p w:rsidR="00F57110" w:rsidRDefault="00F57110" w:rsidP="00C37F68">
            <w:pPr>
              <w:tabs>
                <w:tab w:val="left" w:pos="1256"/>
              </w:tabs>
              <w:spacing w:after="0" w:line="240" w:lineRule="auto"/>
              <w:ind w:left="56"/>
              <w:rPr>
                <w:sz w:val="24"/>
              </w:rPr>
            </w:pPr>
          </w:p>
          <w:p w:rsidR="00F57110" w:rsidRDefault="00F57110" w:rsidP="00C37F68">
            <w:pPr>
              <w:tabs>
                <w:tab w:val="left" w:pos="1256"/>
              </w:tabs>
              <w:spacing w:after="0" w:line="240" w:lineRule="auto"/>
              <w:ind w:left="56"/>
              <w:rPr>
                <w:sz w:val="24"/>
              </w:rPr>
            </w:pPr>
          </w:p>
          <w:p w:rsidR="00F57110" w:rsidRPr="00E820D4" w:rsidRDefault="00F57110" w:rsidP="00C37F68">
            <w:pPr>
              <w:tabs>
                <w:tab w:val="left" w:pos="1256"/>
              </w:tabs>
              <w:spacing w:after="0" w:line="240" w:lineRule="auto"/>
              <w:ind w:left="56"/>
              <w:jc w:val="center"/>
              <w:rPr>
                <w:sz w:val="24"/>
              </w:rPr>
            </w:pPr>
            <w:r>
              <w:rPr>
                <w:sz w:val="24"/>
              </w:rPr>
              <w:t>100 %</w:t>
            </w:r>
          </w:p>
        </w:tc>
      </w:tr>
      <w:tr w:rsidR="00F57110" w:rsidRPr="00E820D4" w:rsidTr="00C37F68">
        <w:tc>
          <w:tcPr>
            <w:tcW w:w="696" w:type="pct"/>
          </w:tcPr>
          <w:p w:rsidR="00F57110" w:rsidRPr="00E820D4" w:rsidRDefault="00F57110" w:rsidP="00C37F68">
            <w:pPr>
              <w:spacing w:after="0" w:line="240" w:lineRule="auto"/>
              <w:rPr>
                <w:sz w:val="24"/>
              </w:rPr>
            </w:pPr>
            <w:r w:rsidRPr="00E820D4">
              <w:rPr>
                <w:sz w:val="24"/>
              </w:rPr>
              <w:t xml:space="preserve">Asesoría y coordinación con personal responsable de </w:t>
            </w:r>
            <w:r w:rsidRPr="00E820D4">
              <w:rPr>
                <w:sz w:val="24"/>
              </w:rPr>
              <w:lastRenderedPageBreak/>
              <w:t>Centros de enseñanza de la profesión en psicología.</w:t>
            </w:r>
          </w:p>
        </w:tc>
        <w:tc>
          <w:tcPr>
            <w:tcW w:w="1101" w:type="pct"/>
          </w:tcPr>
          <w:p w:rsidR="00F57110" w:rsidRPr="00E820D4" w:rsidRDefault="00F57110" w:rsidP="00C37F68">
            <w:pPr>
              <w:spacing w:after="0" w:line="240" w:lineRule="auto"/>
              <w:rPr>
                <w:sz w:val="24"/>
              </w:rPr>
            </w:pPr>
            <w:r>
              <w:rPr>
                <w:sz w:val="24"/>
              </w:rPr>
              <w:lastRenderedPageBreak/>
              <w:t>Desarrollo de dos reuniones en el año</w:t>
            </w:r>
          </w:p>
          <w:p w:rsidR="00F57110" w:rsidRPr="00E820D4" w:rsidRDefault="00F57110" w:rsidP="00C37F68">
            <w:pPr>
              <w:spacing w:after="0" w:line="240" w:lineRule="auto"/>
              <w:rPr>
                <w:sz w:val="24"/>
              </w:rPr>
            </w:pPr>
          </w:p>
        </w:tc>
        <w:tc>
          <w:tcPr>
            <w:tcW w:w="1100" w:type="pct"/>
          </w:tcPr>
          <w:p w:rsidR="00F57110" w:rsidRPr="00E820D4" w:rsidRDefault="00F57110" w:rsidP="00C37F68">
            <w:pPr>
              <w:spacing w:after="0" w:line="240" w:lineRule="auto"/>
              <w:rPr>
                <w:sz w:val="24"/>
              </w:rPr>
            </w:pPr>
            <w:r>
              <w:rPr>
                <w:sz w:val="24"/>
              </w:rPr>
              <w:t>Desarrollo de una reunión en el Semestre</w:t>
            </w:r>
          </w:p>
          <w:p w:rsidR="00F57110" w:rsidRPr="00E820D4" w:rsidRDefault="00F57110" w:rsidP="00C37F68">
            <w:pPr>
              <w:spacing w:after="0" w:line="240" w:lineRule="auto"/>
              <w:ind w:left="33"/>
              <w:rPr>
                <w:sz w:val="24"/>
              </w:rPr>
            </w:pPr>
          </w:p>
        </w:tc>
        <w:tc>
          <w:tcPr>
            <w:tcW w:w="1100" w:type="pct"/>
          </w:tcPr>
          <w:p w:rsidR="00F57110" w:rsidRPr="00E820D4" w:rsidRDefault="00F57110" w:rsidP="00C37F68">
            <w:pPr>
              <w:spacing w:after="0" w:line="240" w:lineRule="auto"/>
              <w:rPr>
                <w:sz w:val="24"/>
              </w:rPr>
            </w:pPr>
            <w:r w:rsidRPr="00E820D4">
              <w:rPr>
                <w:sz w:val="24"/>
              </w:rPr>
              <w:br/>
            </w:r>
            <w:r>
              <w:rPr>
                <w:sz w:val="24"/>
              </w:rPr>
              <w:t xml:space="preserve">3 reuniones realizadas. </w:t>
            </w:r>
          </w:p>
          <w:p w:rsidR="00F57110" w:rsidRPr="00E820D4" w:rsidRDefault="00F57110" w:rsidP="00C37F68">
            <w:pPr>
              <w:spacing w:after="0" w:line="240" w:lineRule="auto"/>
              <w:rPr>
                <w:sz w:val="24"/>
              </w:rPr>
            </w:pPr>
          </w:p>
        </w:tc>
        <w:tc>
          <w:tcPr>
            <w:tcW w:w="1003" w:type="pct"/>
          </w:tcPr>
          <w:p w:rsidR="00F57110" w:rsidRDefault="00F57110" w:rsidP="00C37F68">
            <w:pPr>
              <w:spacing w:after="0" w:line="240" w:lineRule="auto"/>
              <w:jc w:val="both"/>
              <w:rPr>
                <w:rFonts w:eastAsia="Times New Roman"/>
                <w:lang w:eastAsia="es-ES"/>
              </w:rPr>
            </w:pPr>
          </w:p>
          <w:p w:rsidR="00F57110" w:rsidRDefault="00F57110" w:rsidP="00C37F68">
            <w:pPr>
              <w:spacing w:after="0" w:line="240" w:lineRule="auto"/>
              <w:jc w:val="both"/>
              <w:rPr>
                <w:rFonts w:eastAsia="Times New Roman"/>
                <w:lang w:eastAsia="es-ES"/>
              </w:rPr>
            </w:pPr>
          </w:p>
          <w:p w:rsidR="00F57110" w:rsidRPr="00E820D4" w:rsidRDefault="00F57110" w:rsidP="00C37F68">
            <w:pPr>
              <w:spacing w:after="0" w:line="240" w:lineRule="auto"/>
              <w:jc w:val="center"/>
              <w:rPr>
                <w:rFonts w:eastAsia="Times New Roman"/>
                <w:lang w:eastAsia="es-ES"/>
              </w:rPr>
            </w:pPr>
            <w:r>
              <w:rPr>
                <w:rFonts w:eastAsia="Times New Roman"/>
                <w:lang w:eastAsia="es-ES"/>
              </w:rPr>
              <w:t>100 %</w:t>
            </w:r>
          </w:p>
        </w:tc>
      </w:tr>
    </w:tbl>
    <w:p w:rsidR="00F57110" w:rsidRPr="00EA1840" w:rsidRDefault="00F57110" w:rsidP="00F57110">
      <w:pPr>
        <w:jc w:val="center"/>
      </w:pPr>
    </w:p>
    <w:p w:rsidR="00F57110" w:rsidRDefault="00F57110" w:rsidP="00F57110">
      <w:pPr>
        <w:rPr>
          <w:b/>
          <w:sz w:val="24"/>
        </w:rPr>
      </w:pPr>
    </w:p>
    <w:p w:rsidR="00F57110" w:rsidRDefault="00F57110" w:rsidP="00F57110">
      <w:pPr>
        <w:rPr>
          <w:b/>
          <w:sz w:val="24"/>
        </w:rPr>
      </w:pPr>
    </w:p>
    <w:p w:rsidR="00F57110" w:rsidRDefault="00F57110" w:rsidP="00F57110">
      <w:pPr>
        <w:rPr>
          <w:b/>
          <w:sz w:val="24"/>
        </w:rPr>
      </w:pPr>
    </w:p>
    <w:p w:rsidR="00F57110" w:rsidRDefault="00F57110" w:rsidP="00F57110">
      <w:pPr>
        <w:rPr>
          <w:b/>
          <w:sz w:val="24"/>
        </w:rPr>
      </w:pPr>
    </w:p>
    <w:p w:rsidR="00F57110" w:rsidRDefault="00F57110" w:rsidP="00F57110">
      <w:pPr>
        <w:rPr>
          <w:b/>
          <w:sz w:val="24"/>
        </w:rPr>
      </w:pPr>
    </w:p>
    <w:p w:rsidR="00F57110" w:rsidRDefault="00F57110" w:rsidP="00F57110">
      <w:r w:rsidRPr="004F5156">
        <w:rPr>
          <w:b/>
          <w:sz w:val="24"/>
        </w:rPr>
        <w:t>SUB PROGRAMA  2:</w:t>
      </w:r>
      <w:r>
        <w:rPr>
          <w:sz w:val="24"/>
        </w:rPr>
        <w:t xml:space="preserve"> EDUCACIÓN CONTÍNUA DIRIGIDA A PROFESIONALES DE PSICOLOGÍA.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2515"/>
        <w:gridCol w:w="2516"/>
        <w:gridCol w:w="2516"/>
        <w:gridCol w:w="2516"/>
      </w:tblGrid>
      <w:tr w:rsidR="00F57110" w:rsidRPr="00E820D4" w:rsidTr="00F57110">
        <w:trPr>
          <w:jc w:val="center"/>
        </w:trPr>
        <w:tc>
          <w:tcPr>
            <w:tcW w:w="2515" w:type="dxa"/>
          </w:tcPr>
          <w:p w:rsidR="00F57110" w:rsidRPr="00E820D4" w:rsidRDefault="00F57110" w:rsidP="00C37F68">
            <w:pPr>
              <w:spacing w:after="0" w:line="240" w:lineRule="auto"/>
              <w:jc w:val="center"/>
              <w:rPr>
                <w:b/>
                <w:sz w:val="24"/>
              </w:rPr>
            </w:pPr>
          </w:p>
        </w:tc>
        <w:tc>
          <w:tcPr>
            <w:tcW w:w="2515" w:type="dxa"/>
          </w:tcPr>
          <w:p w:rsidR="00F57110" w:rsidRPr="00E820D4" w:rsidRDefault="00F57110" w:rsidP="00C37F68">
            <w:pPr>
              <w:spacing w:after="0" w:line="240" w:lineRule="auto"/>
              <w:jc w:val="center"/>
              <w:rPr>
                <w:b/>
                <w:sz w:val="24"/>
              </w:rPr>
            </w:pPr>
            <w:r>
              <w:rPr>
                <w:b/>
                <w:sz w:val="24"/>
              </w:rPr>
              <w:t>PLANIFICADO</w:t>
            </w:r>
          </w:p>
        </w:tc>
        <w:tc>
          <w:tcPr>
            <w:tcW w:w="2516" w:type="dxa"/>
          </w:tcPr>
          <w:p w:rsidR="00F57110" w:rsidRPr="00E820D4" w:rsidRDefault="00F57110" w:rsidP="00C37F68">
            <w:pPr>
              <w:spacing w:after="0" w:line="240" w:lineRule="auto"/>
              <w:jc w:val="center"/>
              <w:rPr>
                <w:b/>
                <w:sz w:val="24"/>
              </w:rPr>
            </w:pPr>
          </w:p>
        </w:tc>
        <w:tc>
          <w:tcPr>
            <w:tcW w:w="2516" w:type="dxa"/>
          </w:tcPr>
          <w:p w:rsidR="00F57110" w:rsidRPr="00E820D4" w:rsidRDefault="00F57110" w:rsidP="00C37F68">
            <w:pPr>
              <w:spacing w:after="0" w:line="240" w:lineRule="auto"/>
              <w:jc w:val="center"/>
              <w:rPr>
                <w:b/>
                <w:sz w:val="24"/>
              </w:rPr>
            </w:pPr>
            <w:r>
              <w:rPr>
                <w:b/>
                <w:sz w:val="24"/>
              </w:rPr>
              <w:t>EJECUTADO</w:t>
            </w:r>
          </w:p>
        </w:tc>
        <w:tc>
          <w:tcPr>
            <w:tcW w:w="2516" w:type="dxa"/>
          </w:tcPr>
          <w:p w:rsidR="00F57110" w:rsidRPr="00E820D4" w:rsidRDefault="00F57110" w:rsidP="00C37F68">
            <w:pPr>
              <w:spacing w:after="0" w:line="240" w:lineRule="auto"/>
              <w:jc w:val="center"/>
              <w:rPr>
                <w:b/>
                <w:sz w:val="24"/>
              </w:rPr>
            </w:pPr>
          </w:p>
        </w:tc>
      </w:tr>
      <w:tr w:rsidR="00F57110" w:rsidRPr="00E820D4" w:rsidTr="00F57110">
        <w:trPr>
          <w:jc w:val="center"/>
        </w:trPr>
        <w:tc>
          <w:tcPr>
            <w:tcW w:w="2515" w:type="dxa"/>
          </w:tcPr>
          <w:p w:rsidR="00F57110" w:rsidRPr="00E820D4" w:rsidRDefault="00F57110" w:rsidP="00C37F68">
            <w:pPr>
              <w:spacing w:after="0" w:line="240" w:lineRule="auto"/>
              <w:jc w:val="center"/>
              <w:rPr>
                <w:b/>
                <w:sz w:val="24"/>
              </w:rPr>
            </w:pPr>
            <w:r w:rsidRPr="00E820D4">
              <w:rPr>
                <w:b/>
                <w:sz w:val="24"/>
              </w:rPr>
              <w:t>OBJETIVOS</w:t>
            </w:r>
          </w:p>
        </w:tc>
        <w:tc>
          <w:tcPr>
            <w:tcW w:w="2515" w:type="dxa"/>
          </w:tcPr>
          <w:p w:rsidR="00F57110" w:rsidRPr="00E820D4" w:rsidRDefault="00F57110" w:rsidP="00C37F68">
            <w:pPr>
              <w:spacing w:after="0" w:line="240" w:lineRule="auto"/>
              <w:jc w:val="center"/>
              <w:rPr>
                <w:b/>
                <w:sz w:val="24"/>
              </w:rPr>
            </w:pPr>
            <w:r w:rsidRPr="00E820D4">
              <w:rPr>
                <w:b/>
                <w:sz w:val="24"/>
              </w:rPr>
              <w:t>METAS</w:t>
            </w:r>
          </w:p>
        </w:tc>
        <w:tc>
          <w:tcPr>
            <w:tcW w:w="2516" w:type="dxa"/>
          </w:tcPr>
          <w:p w:rsidR="00F57110" w:rsidRPr="00E820D4" w:rsidRDefault="00F57110" w:rsidP="00C37F68">
            <w:pPr>
              <w:spacing w:after="0" w:line="240" w:lineRule="auto"/>
              <w:jc w:val="center"/>
              <w:rPr>
                <w:b/>
                <w:sz w:val="24"/>
              </w:rPr>
            </w:pPr>
            <w:r>
              <w:rPr>
                <w:b/>
                <w:sz w:val="24"/>
              </w:rPr>
              <w:t>METAS PERÍODO</w:t>
            </w:r>
          </w:p>
        </w:tc>
        <w:tc>
          <w:tcPr>
            <w:tcW w:w="2516" w:type="dxa"/>
          </w:tcPr>
          <w:p w:rsidR="00F57110" w:rsidRPr="00E820D4" w:rsidRDefault="00F57110" w:rsidP="00C37F68">
            <w:pPr>
              <w:spacing w:after="0" w:line="240" w:lineRule="auto"/>
              <w:jc w:val="center"/>
              <w:rPr>
                <w:b/>
                <w:sz w:val="24"/>
              </w:rPr>
            </w:pPr>
            <w:r>
              <w:rPr>
                <w:b/>
                <w:sz w:val="24"/>
              </w:rPr>
              <w:t>METAS/INDICADORES  CUMPLIDOS EN EL PERÍODO</w:t>
            </w:r>
          </w:p>
        </w:tc>
        <w:tc>
          <w:tcPr>
            <w:tcW w:w="2516" w:type="dxa"/>
          </w:tcPr>
          <w:p w:rsidR="00F57110" w:rsidRDefault="00F57110" w:rsidP="00C37F68">
            <w:pPr>
              <w:spacing w:after="0" w:line="240" w:lineRule="auto"/>
              <w:jc w:val="center"/>
              <w:rPr>
                <w:b/>
                <w:sz w:val="24"/>
              </w:rPr>
            </w:pPr>
            <w:r>
              <w:rPr>
                <w:b/>
                <w:sz w:val="24"/>
              </w:rPr>
              <w:t>%</w:t>
            </w:r>
          </w:p>
          <w:p w:rsidR="00F57110" w:rsidRPr="00E820D4" w:rsidRDefault="00F57110" w:rsidP="00C37F68">
            <w:pPr>
              <w:spacing w:after="0" w:line="240" w:lineRule="auto"/>
              <w:jc w:val="center"/>
              <w:rPr>
                <w:b/>
                <w:sz w:val="24"/>
              </w:rPr>
            </w:pPr>
            <w:r>
              <w:rPr>
                <w:b/>
                <w:sz w:val="24"/>
              </w:rPr>
              <w:t>CUMPLIMIENTO</w:t>
            </w:r>
          </w:p>
        </w:tc>
      </w:tr>
      <w:tr w:rsidR="00F57110" w:rsidRPr="00E820D4" w:rsidTr="00F57110">
        <w:trPr>
          <w:jc w:val="center"/>
        </w:trPr>
        <w:tc>
          <w:tcPr>
            <w:tcW w:w="2515" w:type="dxa"/>
          </w:tcPr>
          <w:p w:rsidR="00F57110" w:rsidRPr="00E820D4" w:rsidRDefault="00F57110" w:rsidP="00C37F68">
            <w:pPr>
              <w:spacing w:after="0" w:line="240" w:lineRule="auto"/>
              <w:jc w:val="both"/>
              <w:rPr>
                <w:sz w:val="24"/>
              </w:rPr>
            </w:pPr>
            <w:r w:rsidRPr="00E820D4">
              <w:rPr>
                <w:sz w:val="24"/>
              </w:rPr>
              <w:t>Asesorar y capacitar periódicamente a profesionales en psicología y estudiantes egresados o de último año de la profesión.</w:t>
            </w:r>
          </w:p>
        </w:tc>
        <w:tc>
          <w:tcPr>
            <w:tcW w:w="2515" w:type="dxa"/>
          </w:tcPr>
          <w:p w:rsidR="00F57110" w:rsidRPr="00E820D4" w:rsidRDefault="00F57110" w:rsidP="00C37F68">
            <w:pPr>
              <w:spacing w:after="0" w:line="240" w:lineRule="auto"/>
              <w:rPr>
                <w:sz w:val="24"/>
              </w:rPr>
            </w:pPr>
            <w:r w:rsidRPr="00E820D4">
              <w:rPr>
                <w:sz w:val="24"/>
              </w:rPr>
              <w:t>Desarrollo de 6 jornadas de capacitación</w:t>
            </w:r>
            <w:r>
              <w:rPr>
                <w:sz w:val="24"/>
              </w:rPr>
              <w:t xml:space="preserve"> sobre temas </w:t>
            </w:r>
            <w:r w:rsidRPr="00E820D4">
              <w:rPr>
                <w:sz w:val="24"/>
              </w:rPr>
              <w:t xml:space="preserve"> que deben ser conocidos por profesionales d</w:t>
            </w:r>
            <w:r>
              <w:rPr>
                <w:sz w:val="24"/>
              </w:rPr>
              <w:t>e la P</w:t>
            </w:r>
            <w:r w:rsidRPr="00E820D4">
              <w:rPr>
                <w:sz w:val="24"/>
              </w:rPr>
              <w:t>sicología.</w:t>
            </w:r>
          </w:p>
        </w:tc>
        <w:tc>
          <w:tcPr>
            <w:tcW w:w="2516" w:type="dxa"/>
          </w:tcPr>
          <w:p w:rsidR="00F57110" w:rsidRPr="00E820D4" w:rsidRDefault="00F57110" w:rsidP="00C37F68">
            <w:pPr>
              <w:spacing w:after="0" w:line="240" w:lineRule="auto"/>
              <w:ind w:left="33"/>
              <w:rPr>
                <w:sz w:val="24"/>
              </w:rPr>
            </w:pPr>
            <w:r>
              <w:rPr>
                <w:sz w:val="24"/>
              </w:rPr>
              <w:t xml:space="preserve">Desarrollo de 3 jornadas de capacitación sobre temas </w:t>
            </w:r>
            <w:r w:rsidRPr="00E820D4">
              <w:rPr>
                <w:sz w:val="24"/>
              </w:rPr>
              <w:t xml:space="preserve"> que deben ser conocidos por profesionales d</w:t>
            </w:r>
            <w:r>
              <w:rPr>
                <w:sz w:val="24"/>
              </w:rPr>
              <w:t>e la P</w:t>
            </w:r>
            <w:r w:rsidRPr="00E820D4">
              <w:rPr>
                <w:sz w:val="24"/>
              </w:rPr>
              <w:t>sicología.</w:t>
            </w:r>
          </w:p>
        </w:tc>
        <w:tc>
          <w:tcPr>
            <w:tcW w:w="2516" w:type="dxa"/>
          </w:tcPr>
          <w:p w:rsidR="00F57110" w:rsidRDefault="00F57110" w:rsidP="00C37F68">
            <w:pPr>
              <w:spacing w:after="0" w:line="240" w:lineRule="auto"/>
              <w:rPr>
                <w:sz w:val="24"/>
              </w:rPr>
            </w:pPr>
            <w:r>
              <w:rPr>
                <w:sz w:val="24"/>
              </w:rPr>
              <w:t xml:space="preserve">7 </w:t>
            </w:r>
            <w:r w:rsidRPr="00E820D4">
              <w:rPr>
                <w:sz w:val="24"/>
              </w:rPr>
              <w:t xml:space="preserve"> capacitaciones </w:t>
            </w:r>
            <w:r>
              <w:rPr>
                <w:sz w:val="24"/>
              </w:rPr>
              <w:t xml:space="preserve"> realizadas sobre Temas de salud mental</w:t>
            </w:r>
          </w:p>
          <w:p w:rsidR="00F57110" w:rsidRPr="00E820D4" w:rsidRDefault="00F57110" w:rsidP="00C37F68">
            <w:pPr>
              <w:spacing w:after="0" w:line="240" w:lineRule="auto"/>
              <w:rPr>
                <w:sz w:val="24"/>
              </w:rPr>
            </w:pPr>
            <w:r>
              <w:rPr>
                <w:sz w:val="24"/>
              </w:rPr>
              <w:t>312 personas capacitadas</w:t>
            </w:r>
          </w:p>
        </w:tc>
        <w:tc>
          <w:tcPr>
            <w:tcW w:w="2516" w:type="dxa"/>
          </w:tcPr>
          <w:p w:rsidR="00F57110" w:rsidRDefault="00F57110" w:rsidP="00C37F68">
            <w:pPr>
              <w:spacing w:after="0" w:line="240" w:lineRule="auto"/>
              <w:jc w:val="both"/>
              <w:rPr>
                <w:sz w:val="24"/>
              </w:rPr>
            </w:pPr>
          </w:p>
          <w:p w:rsidR="00F57110" w:rsidRDefault="00F57110" w:rsidP="00C37F68">
            <w:pPr>
              <w:spacing w:after="0" w:line="240" w:lineRule="auto"/>
              <w:jc w:val="center"/>
              <w:rPr>
                <w:sz w:val="24"/>
              </w:rPr>
            </w:pPr>
          </w:p>
          <w:p w:rsidR="00F57110" w:rsidRPr="00E820D4" w:rsidRDefault="00F57110" w:rsidP="00C37F68">
            <w:pPr>
              <w:spacing w:after="0" w:line="240" w:lineRule="auto"/>
              <w:jc w:val="center"/>
              <w:rPr>
                <w:sz w:val="24"/>
              </w:rPr>
            </w:pPr>
            <w:r>
              <w:rPr>
                <w:sz w:val="24"/>
              </w:rPr>
              <w:t>100 %</w:t>
            </w:r>
          </w:p>
        </w:tc>
      </w:tr>
    </w:tbl>
    <w:p w:rsidR="00F57110" w:rsidRDefault="00F57110" w:rsidP="00F57110">
      <w:pPr>
        <w:rPr>
          <w:b/>
          <w:sz w:val="24"/>
        </w:rPr>
      </w:pPr>
    </w:p>
    <w:p w:rsidR="00F57110" w:rsidRDefault="00F57110" w:rsidP="00F57110">
      <w:pPr>
        <w:rPr>
          <w:b/>
          <w:sz w:val="24"/>
        </w:rPr>
      </w:pPr>
    </w:p>
    <w:p w:rsidR="00F57110" w:rsidRPr="00EA1840" w:rsidRDefault="00F57110" w:rsidP="00F57110">
      <w:r w:rsidRPr="00EA1840">
        <w:rPr>
          <w:b/>
          <w:sz w:val="24"/>
        </w:rPr>
        <w:lastRenderedPageBreak/>
        <w:t xml:space="preserve">PROGRAMA 3: </w:t>
      </w:r>
      <w:r w:rsidRPr="00EA1840">
        <w:rPr>
          <w:sz w:val="24"/>
        </w:rPr>
        <w:t>REGULACIÓN, VIGILANCIA Y CONTROL DE PROFESIONALES Y ESTABLECIMIENTOS.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338"/>
        <w:gridCol w:w="3335"/>
        <w:gridCol w:w="3335"/>
        <w:gridCol w:w="3034"/>
      </w:tblGrid>
      <w:tr w:rsidR="00F57110" w:rsidRPr="00E820D4" w:rsidTr="00C37F68">
        <w:tc>
          <w:tcPr>
            <w:tcW w:w="741" w:type="pct"/>
          </w:tcPr>
          <w:p w:rsidR="00F57110" w:rsidRPr="00E820D4" w:rsidRDefault="00F57110" w:rsidP="00C37F68">
            <w:pPr>
              <w:spacing w:after="0" w:line="240" w:lineRule="auto"/>
              <w:jc w:val="center"/>
              <w:rPr>
                <w:b/>
                <w:sz w:val="24"/>
              </w:rPr>
            </w:pPr>
          </w:p>
        </w:tc>
        <w:tc>
          <w:tcPr>
            <w:tcW w:w="1090" w:type="pct"/>
          </w:tcPr>
          <w:p w:rsidR="00F57110" w:rsidRPr="00E820D4" w:rsidRDefault="00F57110" w:rsidP="00C37F68">
            <w:pPr>
              <w:spacing w:after="0" w:line="240" w:lineRule="auto"/>
              <w:jc w:val="center"/>
              <w:rPr>
                <w:b/>
                <w:sz w:val="24"/>
              </w:rPr>
            </w:pPr>
            <w:r>
              <w:rPr>
                <w:b/>
                <w:sz w:val="24"/>
              </w:rPr>
              <w:t>PLANIFICADO</w:t>
            </w:r>
          </w:p>
        </w:tc>
        <w:tc>
          <w:tcPr>
            <w:tcW w:w="1089" w:type="pct"/>
          </w:tcPr>
          <w:p w:rsidR="00F57110" w:rsidRDefault="00F57110" w:rsidP="00C37F68">
            <w:pPr>
              <w:spacing w:after="0" w:line="240" w:lineRule="auto"/>
              <w:jc w:val="center"/>
              <w:rPr>
                <w:b/>
                <w:sz w:val="24"/>
              </w:rPr>
            </w:pPr>
          </w:p>
        </w:tc>
        <w:tc>
          <w:tcPr>
            <w:tcW w:w="1089" w:type="pct"/>
          </w:tcPr>
          <w:p w:rsidR="00F57110" w:rsidRDefault="00F57110" w:rsidP="00C37F68">
            <w:pPr>
              <w:spacing w:after="0" w:line="240" w:lineRule="auto"/>
              <w:jc w:val="center"/>
              <w:rPr>
                <w:b/>
                <w:sz w:val="24"/>
              </w:rPr>
            </w:pPr>
            <w:r>
              <w:rPr>
                <w:b/>
                <w:sz w:val="24"/>
              </w:rPr>
              <w:t>EJECUTADO</w:t>
            </w:r>
          </w:p>
        </w:tc>
        <w:tc>
          <w:tcPr>
            <w:tcW w:w="991" w:type="pct"/>
          </w:tcPr>
          <w:p w:rsidR="00F57110" w:rsidRDefault="00F57110" w:rsidP="00C37F68">
            <w:pPr>
              <w:spacing w:after="0" w:line="240" w:lineRule="auto"/>
              <w:jc w:val="center"/>
              <w:rPr>
                <w:b/>
                <w:sz w:val="24"/>
              </w:rPr>
            </w:pPr>
          </w:p>
        </w:tc>
      </w:tr>
      <w:tr w:rsidR="00F57110" w:rsidRPr="00E820D4" w:rsidTr="00C37F68">
        <w:tc>
          <w:tcPr>
            <w:tcW w:w="741" w:type="pct"/>
          </w:tcPr>
          <w:p w:rsidR="00F57110" w:rsidRPr="00E820D4" w:rsidRDefault="00F57110" w:rsidP="00C37F68">
            <w:pPr>
              <w:spacing w:after="0" w:line="240" w:lineRule="auto"/>
              <w:jc w:val="center"/>
              <w:rPr>
                <w:b/>
                <w:sz w:val="24"/>
              </w:rPr>
            </w:pPr>
            <w:r w:rsidRPr="00E820D4">
              <w:rPr>
                <w:b/>
                <w:sz w:val="24"/>
              </w:rPr>
              <w:t>OBJETIVOS</w:t>
            </w:r>
          </w:p>
        </w:tc>
        <w:tc>
          <w:tcPr>
            <w:tcW w:w="1090" w:type="pct"/>
          </w:tcPr>
          <w:p w:rsidR="00F57110" w:rsidRPr="00E820D4" w:rsidRDefault="00F57110" w:rsidP="00C37F68">
            <w:pPr>
              <w:spacing w:after="0" w:line="240" w:lineRule="auto"/>
              <w:jc w:val="center"/>
              <w:rPr>
                <w:b/>
                <w:sz w:val="24"/>
              </w:rPr>
            </w:pPr>
            <w:r w:rsidRPr="00E820D4">
              <w:rPr>
                <w:b/>
                <w:sz w:val="24"/>
              </w:rPr>
              <w:t>METAS</w:t>
            </w:r>
          </w:p>
        </w:tc>
        <w:tc>
          <w:tcPr>
            <w:tcW w:w="1089" w:type="pct"/>
          </w:tcPr>
          <w:p w:rsidR="00F57110" w:rsidRPr="00E820D4" w:rsidRDefault="00F57110" w:rsidP="00C37F68">
            <w:pPr>
              <w:spacing w:after="0" w:line="240" w:lineRule="auto"/>
              <w:jc w:val="center"/>
              <w:rPr>
                <w:b/>
                <w:sz w:val="24"/>
              </w:rPr>
            </w:pPr>
            <w:r>
              <w:rPr>
                <w:b/>
                <w:sz w:val="24"/>
              </w:rPr>
              <w:t>METAS PERÍODO</w:t>
            </w:r>
          </w:p>
        </w:tc>
        <w:tc>
          <w:tcPr>
            <w:tcW w:w="1089" w:type="pct"/>
          </w:tcPr>
          <w:p w:rsidR="00F57110" w:rsidRPr="00E820D4" w:rsidRDefault="00F57110" w:rsidP="00C37F68">
            <w:pPr>
              <w:spacing w:after="0" w:line="240" w:lineRule="auto"/>
              <w:jc w:val="center"/>
              <w:rPr>
                <w:b/>
                <w:sz w:val="24"/>
              </w:rPr>
            </w:pPr>
            <w:r>
              <w:rPr>
                <w:b/>
                <w:sz w:val="24"/>
              </w:rPr>
              <w:t>METAS/</w:t>
            </w:r>
            <w:r w:rsidRPr="00E820D4">
              <w:rPr>
                <w:b/>
                <w:sz w:val="24"/>
              </w:rPr>
              <w:t xml:space="preserve">INDICADORES </w:t>
            </w:r>
            <w:r>
              <w:rPr>
                <w:b/>
                <w:sz w:val="24"/>
              </w:rPr>
              <w:t>CUMPLIDOS EN EL PERÍODO</w:t>
            </w:r>
          </w:p>
        </w:tc>
        <w:tc>
          <w:tcPr>
            <w:tcW w:w="991" w:type="pct"/>
          </w:tcPr>
          <w:p w:rsidR="00F57110" w:rsidRDefault="00F57110" w:rsidP="00C37F68">
            <w:pPr>
              <w:spacing w:after="0" w:line="240" w:lineRule="auto"/>
              <w:jc w:val="center"/>
              <w:rPr>
                <w:b/>
                <w:sz w:val="24"/>
              </w:rPr>
            </w:pPr>
            <w:r>
              <w:rPr>
                <w:b/>
                <w:sz w:val="24"/>
              </w:rPr>
              <w:t>%</w:t>
            </w:r>
          </w:p>
          <w:p w:rsidR="00F57110" w:rsidRPr="00E820D4" w:rsidRDefault="00F57110" w:rsidP="00C37F68">
            <w:pPr>
              <w:spacing w:after="0" w:line="240" w:lineRule="auto"/>
              <w:jc w:val="center"/>
              <w:rPr>
                <w:b/>
                <w:sz w:val="24"/>
              </w:rPr>
            </w:pPr>
            <w:r>
              <w:rPr>
                <w:b/>
                <w:sz w:val="24"/>
              </w:rPr>
              <w:t>CUMPLIMIENTO</w:t>
            </w:r>
          </w:p>
        </w:tc>
      </w:tr>
      <w:tr w:rsidR="00F57110" w:rsidRPr="00E820D4" w:rsidTr="00C37F68">
        <w:tc>
          <w:tcPr>
            <w:tcW w:w="741" w:type="pct"/>
          </w:tcPr>
          <w:p w:rsidR="00F57110" w:rsidRPr="00E820D4" w:rsidRDefault="00F57110" w:rsidP="00C37F68">
            <w:pPr>
              <w:spacing w:after="0" w:line="240" w:lineRule="auto"/>
              <w:jc w:val="both"/>
              <w:rPr>
                <w:sz w:val="24"/>
              </w:rPr>
            </w:pPr>
            <w:r w:rsidRPr="00E820D4">
              <w:rPr>
                <w:sz w:val="24"/>
              </w:rPr>
              <w:t xml:space="preserve">Controlar y vigilar el ejercicio profesional de la psicología a profesionales. </w:t>
            </w:r>
          </w:p>
        </w:tc>
        <w:tc>
          <w:tcPr>
            <w:tcW w:w="1090" w:type="pct"/>
          </w:tcPr>
          <w:p w:rsidR="00F57110" w:rsidRPr="00E820D4" w:rsidRDefault="00F57110" w:rsidP="00C37F68">
            <w:pPr>
              <w:spacing w:after="0" w:line="240" w:lineRule="auto"/>
              <w:rPr>
                <w:sz w:val="24"/>
              </w:rPr>
            </w:pPr>
            <w:r w:rsidRPr="00E820D4">
              <w:rPr>
                <w:sz w:val="24"/>
              </w:rPr>
              <w:t xml:space="preserve">230 Inspecciones de control y apertura. </w:t>
            </w:r>
          </w:p>
          <w:p w:rsidR="00F57110" w:rsidRPr="00E820D4" w:rsidRDefault="00F57110" w:rsidP="00C37F68">
            <w:pPr>
              <w:spacing w:after="0" w:line="240" w:lineRule="auto"/>
              <w:rPr>
                <w:sz w:val="24"/>
              </w:rPr>
            </w:pPr>
          </w:p>
          <w:p w:rsidR="00F57110" w:rsidRPr="00E820D4" w:rsidRDefault="00F57110" w:rsidP="00C37F68">
            <w:pPr>
              <w:spacing w:after="0" w:line="240" w:lineRule="auto"/>
              <w:rPr>
                <w:sz w:val="24"/>
              </w:rPr>
            </w:pPr>
          </w:p>
        </w:tc>
        <w:tc>
          <w:tcPr>
            <w:tcW w:w="1089" w:type="pct"/>
          </w:tcPr>
          <w:p w:rsidR="00F57110" w:rsidRPr="00E820D4" w:rsidRDefault="00F57110" w:rsidP="00C37F68">
            <w:pPr>
              <w:spacing w:after="0" w:line="240" w:lineRule="auto"/>
              <w:ind w:left="33"/>
              <w:rPr>
                <w:sz w:val="24"/>
              </w:rPr>
            </w:pPr>
            <w:r>
              <w:rPr>
                <w:sz w:val="24"/>
              </w:rPr>
              <w:t xml:space="preserve">115 Inspecciones </w:t>
            </w:r>
            <w:r w:rsidRPr="00E820D4">
              <w:rPr>
                <w:sz w:val="24"/>
              </w:rPr>
              <w:t xml:space="preserve"> a profesionales de la psicología</w:t>
            </w:r>
            <w:r>
              <w:rPr>
                <w:sz w:val="24"/>
              </w:rPr>
              <w:t xml:space="preserve"> en el Semestre</w:t>
            </w:r>
            <w:r w:rsidRPr="00E820D4">
              <w:rPr>
                <w:sz w:val="24"/>
              </w:rPr>
              <w:t xml:space="preserve">. </w:t>
            </w:r>
          </w:p>
        </w:tc>
        <w:tc>
          <w:tcPr>
            <w:tcW w:w="1089" w:type="pct"/>
          </w:tcPr>
          <w:p w:rsidR="00F57110" w:rsidRDefault="00F57110" w:rsidP="00C37F68">
            <w:pPr>
              <w:spacing w:after="0" w:line="240" w:lineRule="auto"/>
              <w:rPr>
                <w:sz w:val="24"/>
              </w:rPr>
            </w:pPr>
            <w:r>
              <w:rPr>
                <w:sz w:val="24"/>
              </w:rPr>
              <w:t>212</w:t>
            </w:r>
            <w:r w:rsidRPr="00E820D4">
              <w:rPr>
                <w:sz w:val="24"/>
              </w:rPr>
              <w:t xml:space="preserve"> inspecciones realizadas a profesionales.</w:t>
            </w:r>
          </w:p>
          <w:p w:rsidR="00F57110" w:rsidRPr="00E820D4" w:rsidRDefault="00F57110" w:rsidP="00C37F68">
            <w:pPr>
              <w:spacing w:after="0" w:line="240" w:lineRule="auto"/>
              <w:rPr>
                <w:sz w:val="24"/>
              </w:rPr>
            </w:pPr>
            <w:r>
              <w:rPr>
                <w:sz w:val="24"/>
              </w:rPr>
              <w:t>(209 Profesionales)</w:t>
            </w:r>
          </w:p>
          <w:p w:rsidR="00F57110" w:rsidRPr="00E820D4" w:rsidRDefault="00F57110" w:rsidP="00C37F68">
            <w:pPr>
              <w:spacing w:after="0" w:line="240" w:lineRule="auto"/>
              <w:rPr>
                <w:sz w:val="24"/>
              </w:rPr>
            </w:pPr>
          </w:p>
          <w:p w:rsidR="00F57110" w:rsidRPr="00E820D4" w:rsidRDefault="00F57110" w:rsidP="00C37F68">
            <w:pPr>
              <w:spacing w:after="0" w:line="240" w:lineRule="auto"/>
              <w:rPr>
                <w:sz w:val="24"/>
              </w:rPr>
            </w:pPr>
          </w:p>
          <w:p w:rsidR="00F57110" w:rsidRPr="00E820D4" w:rsidRDefault="00F57110" w:rsidP="00C37F68">
            <w:pPr>
              <w:spacing w:after="0" w:line="240" w:lineRule="auto"/>
              <w:rPr>
                <w:sz w:val="24"/>
              </w:rPr>
            </w:pPr>
          </w:p>
        </w:tc>
        <w:tc>
          <w:tcPr>
            <w:tcW w:w="991" w:type="pct"/>
          </w:tcPr>
          <w:p w:rsidR="00F57110" w:rsidRDefault="00F57110" w:rsidP="00C37F68">
            <w:pPr>
              <w:spacing w:after="0" w:line="240" w:lineRule="auto"/>
              <w:jc w:val="center"/>
              <w:rPr>
                <w:sz w:val="24"/>
              </w:rPr>
            </w:pPr>
          </w:p>
          <w:p w:rsidR="00F57110" w:rsidRDefault="00F57110" w:rsidP="00C37F68">
            <w:pPr>
              <w:spacing w:after="0" w:line="240" w:lineRule="auto"/>
              <w:jc w:val="center"/>
              <w:rPr>
                <w:sz w:val="24"/>
              </w:rPr>
            </w:pPr>
            <w:r>
              <w:rPr>
                <w:sz w:val="24"/>
              </w:rPr>
              <w:t>100 %</w:t>
            </w:r>
          </w:p>
          <w:p w:rsidR="00F57110" w:rsidRDefault="00F57110" w:rsidP="00C37F68">
            <w:pPr>
              <w:spacing w:after="0" w:line="240" w:lineRule="auto"/>
              <w:jc w:val="both"/>
              <w:rPr>
                <w:sz w:val="24"/>
              </w:rPr>
            </w:pPr>
          </w:p>
          <w:p w:rsidR="00F57110" w:rsidRPr="00E820D4" w:rsidRDefault="00F57110" w:rsidP="00C37F68">
            <w:pPr>
              <w:spacing w:after="0" w:line="240" w:lineRule="auto"/>
              <w:jc w:val="both"/>
              <w:rPr>
                <w:sz w:val="24"/>
              </w:rPr>
            </w:pPr>
          </w:p>
        </w:tc>
      </w:tr>
      <w:tr w:rsidR="00F57110" w:rsidRPr="00E820D4" w:rsidTr="00C37F68">
        <w:tc>
          <w:tcPr>
            <w:tcW w:w="741" w:type="pct"/>
          </w:tcPr>
          <w:p w:rsidR="00F57110" w:rsidRPr="00E820D4" w:rsidRDefault="00F57110" w:rsidP="00C37F68">
            <w:pPr>
              <w:spacing w:after="0" w:line="240" w:lineRule="auto"/>
              <w:rPr>
                <w:sz w:val="24"/>
              </w:rPr>
            </w:pPr>
            <w:r w:rsidRPr="00E820D4">
              <w:rPr>
                <w:sz w:val="24"/>
              </w:rPr>
              <w:t>Controlar y vigilar el ejercicio profesional de la psicología en establecimientos de salud.</w:t>
            </w:r>
          </w:p>
        </w:tc>
        <w:tc>
          <w:tcPr>
            <w:tcW w:w="1090" w:type="pct"/>
          </w:tcPr>
          <w:p w:rsidR="00F57110" w:rsidRPr="00E820D4" w:rsidRDefault="00F57110" w:rsidP="00C37F68">
            <w:pPr>
              <w:spacing w:after="0" w:line="240" w:lineRule="auto"/>
              <w:ind w:left="38"/>
              <w:rPr>
                <w:sz w:val="24"/>
              </w:rPr>
            </w:pPr>
            <w:r w:rsidRPr="00E820D4">
              <w:rPr>
                <w:sz w:val="24"/>
              </w:rPr>
              <w:t>20 visitas de vigilancia a establecimientos</w:t>
            </w:r>
            <w:r>
              <w:rPr>
                <w:sz w:val="24"/>
              </w:rPr>
              <w:t xml:space="preserve"> en el año</w:t>
            </w:r>
            <w:r w:rsidRPr="00E820D4">
              <w:rPr>
                <w:sz w:val="24"/>
              </w:rPr>
              <w:t xml:space="preserve">. </w:t>
            </w:r>
          </w:p>
          <w:p w:rsidR="00F57110" w:rsidRPr="00E820D4" w:rsidRDefault="00F57110" w:rsidP="00C37F68">
            <w:pPr>
              <w:spacing w:after="0" w:line="240" w:lineRule="auto"/>
              <w:ind w:left="38"/>
              <w:rPr>
                <w:sz w:val="24"/>
              </w:rPr>
            </w:pPr>
          </w:p>
          <w:p w:rsidR="00F57110" w:rsidRPr="00E820D4" w:rsidRDefault="00F57110" w:rsidP="00C37F68">
            <w:pPr>
              <w:spacing w:after="0" w:line="240" w:lineRule="auto"/>
              <w:rPr>
                <w:sz w:val="24"/>
              </w:rPr>
            </w:pPr>
          </w:p>
        </w:tc>
        <w:tc>
          <w:tcPr>
            <w:tcW w:w="1089" w:type="pct"/>
          </w:tcPr>
          <w:p w:rsidR="00F57110" w:rsidRPr="00E820D4" w:rsidRDefault="00F57110" w:rsidP="00C37F68">
            <w:pPr>
              <w:spacing w:after="0" w:line="240" w:lineRule="auto"/>
              <w:ind w:left="33"/>
              <w:rPr>
                <w:sz w:val="24"/>
              </w:rPr>
            </w:pPr>
            <w:r>
              <w:rPr>
                <w:sz w:val="24"/>
              </w:rPr>
              <w:t>10 Inspecciones</w:t>
            </w:r>
            <w:r w:rsidRPr="00E820D4">
              <w:rPr>
                <w:sz w:val="24"/>
              </w:rPr>
              <w:t xml:space="preserve"> a clínicas psicológicas</w:t>
            </w:r>
            <w:r>
              <w:rPr>
                <w:sz w:val="24"/>
              </w:rPr>
              <w:t xml:space="preserve"> en el Semestre</w:t>
            </w:r>
            <w:r w:rsidRPr="00E820D4">
              <w:rPr>
                <w:sz w:val="24"/>
              </w:rPr>
              <w:t xml:space="preserve">. </w:t>
            </w:r>
          </w:p>
        </w:tc>
        <w:tc>
          <w:tcPr>
            <w:tcW w:w="1089" w:type="pct"/>
          </w:tcPr>
          <w:p w:rsidR="00F57110" w:rsidRPr="00E820D4" w:rsidRDefault="00F57110" w:rsidP="00C37F68">
            <w:pPr>
              <w:spacing w:after="0" w:line="240" w:lineRule="auto"/>
              <w:rPr>
                <w:sz w:val="24"/>
              </w:rPr>
            </w:pPr>
            <w:r w:rsidRPr="00E820D4">
              <w:rPr>
                <w:sz w:val="24"/>
              </w:rPr>
              <w:t xml:space="preserve"> </w:t>
            </w:r>
            <w:r>
              <w:rPr>
                <w:sz w:val="24"/>
              </w:rPr>
              <w:t xml:space="preserve">11 </w:t>
            </w:r>
            <w:r w:rsidRPr="00E820D4">
              <w:rPr>
                <w:sz w:val="24"/>
              </w:rPr>
              <w:t xml:space="preserve">inspecciones a establecimientos de  </w:t>
            </w:r>
            <w:r>
              <w:rPr>
                <w:sz w:val="24"/>
              </w:rPr>
              <w:t>Atención psicológica</w:t>
            </w:r>
            <w:r w:rsidRPr="00E820D4">
              <w:rPr>
                <w:sz w:val="24"/>
              </w:rPr>
              <w:t xml:space="preserve">. </w:t>
            </w:r>
            <w:r w:rsidRPr="00E820D4">
              <w:rPr>
                <w:sz w:val="24"/>
              </w:rPr>
              <w:br/>
            </w:r>
          </w:p>
          <w:p w:rsidR="00F57110" w:rsidRPr="00E820D4" w:rsidRDefault="00F57110" w:rsidP="00C37F68">
            <w:pPr>
              <w:spacing w:after="0" w:line="240" w:lineRule="auto"/>
              <w:rPr>
                <w:sz w:val="24"/>
              </w:rPr>
            </w:pPr>
          </w:p>
        </w:tc>
        <w:tc>
          <w:tcPr>
            <w:tcW w:w="991" w:type="pct"/>
          </w:tcPr>
          <w:p w:rsidR="00F57110" w:rsidRDefault="00F57110" w:rsidP="00C37F68">
            <w:pPr>
              <w:spacing w:after="0" w:line="240" w:lineRule="auto"/>
              <w:jc w:val="both"/>
              <w:rPr>
                <w:rFonts w:eastAsia="Times New Roman"/>
                <w:lang w:eastAsia="es-ES"/>
              </w:rPr>
            </w:pPr>
          </w:p>
          <w:p w:rsidR="00F57110" w:rsidRDefault="00F57110" w:rsidP="00C37F68">
            <w:pPr>
              <w:spacing w:after="0" w:line="240" w:lineRule="auto"/>
              <w:jc w:val="both"/>
              <w:rPr>
                <w:rFonts w:eastAsia="Times New Roman"/>
                <w:lang w:eastAsia="es-ES"/>
              </w:rPr>
            </w:pPr>
          </w:p>
          <w:p w:rsidR="00F57110" w:rsidRPr="00E820D4" w:rsidRDefault="00F57110" w:rsidP="00C37F68">
            <w:pPr>
              <w:spacing w:after="0" w:line="240" w:lineRule="auto"/>
              <w:jc w:val="center"/>
              <w:rPr>
                <w:rFonts w:eastAsia="Times New Roman"/>
                <w:lang w:eastAsia="es-ES"/>
              </w:rPr>
            </w:pPr>
            <w:r>
              <w:rPr>
                <w:rFonts w:eastAsia="Times New Roman"/>
                <w:lang w:eastAsia="es-ES"/>
              </w:rPr>
              <w:t>100 %</w:t>
            </w:r>
          </w:p>
        </w:tc>
      </w:tr>
    </w:tbl>
    <w:p w:rsidR="00F57110" w:rsidRDefault="00F57110" w:rsidP="00F57110">
      <w:pPr>
        <w:rPr>
          <w:rFonts w:eastAsia="Times New Roman"/>
          <w:b/>
          <w:lang w:eastAsia="es-ES"/>
        </w:rPr>
      </w:pPr>
    </w:p>
    <w:p w:rsidR="00F57110" w:rsidRDefault="00F57110" w:rsidP="00F57110">
      <w:r>
        <w:rPr>
          <w:rFonts w:eastAsia="Times New Roman"/>
          <w:b/>
          <w:lang w:eastAsia="es-ES"/>
        </w:rPr>
        <w:t>SUB</w:t>
      </w:r>
      <w:r w:rsidRPr="00AF6BF7">
        <w:rPr>
          <w:rFonts w:eastAsia="Times New Roman"/>
          <w:b/>
          <w:lang w:eastAsia="es-ES"/>
        </w:rPr>
        <w:t>PROGRAMA:</w:t>
      </w:r>
      <w:r>
        <w:rPr>
          <w:rFonts w:eastAsia="Times New Roman"/>
          <w:lang w:eastAsia="es-ES"/>
        </w:rPr>
        <w:t xml:space="preserve"> PROCEDIMIENTO ADMINISTRATIVO SANCIONATORIO.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2515"/>
        <w:gridCol w:w="2516"/>
        <w:gridCol w:w="2516"/>
        <w:gridCol w:w="2516"/>
      </w:tblGrid>
      <w:tr w:rsidR="00F57110" w:rsidRPr="00E820D4" w:rsidTr="00F57110">
        <w:trPr>
          <w:jc w:val="center"/>
        </w:trPr>
        <w:tc>
          <w:tcPr>
            <w:tcW w:w="2515" w:type="dxa"/>
          </w:tcPr>
          <w:p w:rsidR="00F57110" w:rsidRPr="00E820D4" w:rsidRDefault="00F57110" w:rsidP="00C37F68">
            <w:pPr>
              <w:spacing w:after="0" w:line="240" w:lineRule="auto"/>
              <w:jc w:val="center"/>
              <w:rPr>
                <w:b/>
                <w:sz w:val="24"/>
              </w:rPr>
            </w:pPr>
          </w:p>
        </w:tc>
        <w:tc>
          <w:tcPr>
            <w:tcW w:w="2515" w:type="dxa"/>
          </w:tcPr>
          <w:p w:rsidR="00F57110" w:rsidRPr="00E820D4" w:rsidRDefault="00F57110" w:rsidP="00C37F68">
            <w:pPr>
              <w:spacing w:after="0" w:line="240" w:lineRule="auto"/>
              <w:jc w:val="center"/>
              <w:rPr>
                <w:b/>
                <w:sz w:val="24"/>
              </w:rPr>
            </w:pPr>
            <w:r>
              <w:rPr>
                <w:b/>
                <w:sz w:val="24"/>
              </w:rPr>
              <w:t>PLANIFICADO</w:t>
            </w:r>
          </w:p>
        </w:tc>
        <w:tc>
          <w:tcPr>
            <w:tcW w:w="2516" w:type="dxa"/>
          </w:tcPr>
          <w:p w:rsidR="00F57110" w:rsidRPr="00E820D4" w:rsidRDefault="00F57110" w:rsidP="00C37F68">
            <w:pPr>
              <w:spacing w:after="0" w:line="240" w:lineRule="auto"/>
              <w:jc w:val="center"/>
              <w:rPr>
                <w:b/>
                <w:sz w:val="24"/>
              </w:rPr>
            </w:pPr>
          </w:p>
        </w:tc>
        <w:tc>
          <w:tcPr>
            <w:tcW w:w="2516" w:type="dxa"/>
          </w:tcPr>
          <w:p w:rsidR="00F57110" w:rsidRPr="00E820D4" w:rsidRDefault="00F57110" w:rsidP="00C37F68">
            <w:pPr>
              <w:spacing w:after="0" w:line="240" w:lineRule="auto"/>
              <w:jc w:val="center"/>
              <w:rPr>
                <w:b/>
                <w:sz w:val="24"/>
              </w:rPr>
            </w:pPr>
            <w:r>
              <w:rPr>
                <w:b/>
                <w:sz w:val="24"/>
              </w:rPr>
              <w:t>EJECUTADO</w:t>
            </w:r>
          </w:p>
        </w:tc>
        <w:tc>
          <w:tcPr>
            <w:tcW w:w="2516" w:type="dxa"/>
          </w:tcPr>
          <w:p w:rsidR="00F57110" w:rsidRPr="00E820D4" w:rsidRDefault="00F57110" w:rsidP="00C37F68">
            <w:pPr>
              <w:spacing w:after="0" w:line="240" w:lineRule="auto"/>
              <w:jc w:val="center"/>
              <w:rPr>
                <w:b/>
                <w:sz w:val="24"/>
              </w:rPr>
            </w:pPr>
          </w:p>
        </w:tc>
      </w:tr>
      <w:tr w:rsidR="00F57110" w:rsidRPr="00E820D4" w:rsidTr="00F57110">
        <w:trPr>
          <w:jc w:val="center"/>
        </w:trPr>
        <w:tc>
          <w:tcPr>
            <w:tcW w:w="2515" w:type="dxa"/>
          </w:tcPr>
          <w:p w:rsidR="00F57110" w:rsidRPr="00E820D4" w:rsidRDefault="00F57110" w:rsidP="00C37F68">
            <w:pPr>
              <w:spacing w:after="0" w:line="240" w:lineRule="auto"/>
              <w:jc w:val="center"/>
              <w:rPr>
                <w:b/>
                <w:sz w:val="24"/>
              </w:rPr>
            </w:pPr>
            <w:r w:rsidRPr="00E820D4">
              <w:rPr>
                <w:b/>
                <w:sz w:val="24"/>
              </w:rPr>
              <w:t>OBJETIVOS</w:t>
            </w:r>
          </w:p>
        </w:tc>
        <w:tc>
          <w:tcPr>
            <w:tcW w:w="2515" w:type="dxa"/>
          </w:tcPr>
          <w:p w:rsidR="00F57110" w:rsidRPr="00E820D4" w:rsidRDefault="00F57110" w:rsidP="00C37F68">
            <w:pPr>
              <w:spacing w:after="0" w:line="240" w:lineRule="auto"/>
              <w:jc w:val="center"/>
              <w:rPr>
                <w:b/>
                <w:sz w:val="24"/>
              </w:rPr>
            </w:pPr>
            <w:r w:rsidRPr="00E820D4">
              <w:rPr>
                <w:b/>
                <w:sz w:val="24"/>
              </w:rPr>
              <w:t>METAS</w:t>
            </w:r>
          </w:p>
        </w:tc>
        <w:tc>
          <w:tcPr>
            <w:tcW w:w="2516" w:type="dxa"/>
          </w:tcPr>
          <w:p w:rsidR="00F57110" w:rsidRPr="00E820D4" w:rsidRDefault="00F57110" w:rsidP="00C37F68">
            <w:pPr>
              <w:spacing w:after="0" w:line="240" w:lineRule="auto"/>
              <w:jc w:val="center"/>
              <w:rPr>
                <w:b/>
                <w:sz w:val="24"/>
              </w:rPr>
            </w:pPr>
            <w:r>
              <w:rPr>
                <w:b/>
                <w:sz w:val="24"/>
              </w:rPr>
              <w:t>METAS PERÍODO</w:t>
            </w:r>
          </w:p>
        </w:tc>
        <w:tc>
          <w:tcPr>
            <w:tcW w:w="2516" w:type="dxa"/>
          </w:tcPr>
          <w:p w:rsidR="00F57110" w:rsidRPr="00E820D4" w:rsidRDefault="00F57110" w:rsidP="00C37F68">
            <w:pPr>
              <w:spacing w:after="0" w:line="240" w:lineRule="auto"/>
              <w:jc w:val="center"/>
              <w:rPr>
                <w:b/>
                <w:sz w:val="24"/>
              </w:rPr>
            </w:pPr>
            <w:r>
              <w:rPr>
                <w:b/>
                <w:sz w:val="24"/>
              </w:rPr>
              <w:t>METAS/</w:t>
            </w:r>
            <w:r w:rsidRPr="00E820D4">
              <w:rPr>
                <w:b/>
                <w:sz w:val="24"/>
              </w:rPr>
              <w:t xml:space="preserve">INDICADORES </w:t>
            </w:r>
            <w:r>
              <w:rPr>
                <w:b/>
                <w:sz w:val="24"/>
              </w:rPr>
              <w:t>CUMPLIDOS EN EL PERÍODO</w:t>
            </w:r>
          </w:p>
        </w:tc>
        <w:tc>
          <w:tcPr>
            <w:tcW w:w="2516" w:type="dxa"/>
          </w:tcPr>
          <w:p w:rsidR="00F57110" w:rsidRDefault="00F57110" w:rsidP="00C37F68">
            <w:pPr>
              <w:spacing w:after="0" w:line="240" w:lineRule="auto"/>
              <w:jc w:val="center"/>
              <w:rPr>
                <w:b/>
                <w:sz w:val="24"/>
              </w:rPr>
            </w:pPr>
            <w:r>
              <w:rPr>
                <w:b/>
                <w:sz w:val="24"/>
              </w:rPr>
              <w:t>%</w:t>
            </w:r>
          </w:p>
          <w:p w:rsidR="00F57110" w:rsidRPr="00E820D4" w:rsidRDefault="00F57110" w:rsidP="00C37F68">
            <w:pPr>
              <w:spacing w:after="0" w:line="240" w:lineRule="auto"/>
              <w:jc w:val="center"/>
              <w:rPr>
                <w:b/>
                <w:sz w:val="24"/>
              </w:rPr>
            </w:pPr>
            <w:r>
              <w:rPr>
                <w:b/>
                <w:sz w:val="24"/>
              </w:rPr>
              <w:t>CUMPLIMIENTO</w:t>
            </w:r>
          </w:p>
        </w:tc>
      </w:tr>
      <w:tr w:rsidR="00F57110" w:rsidRPr="00E820D4" w:rsidTr="00F57110">
        <w:trPr>
          <w:jc w:val="center"/>
        </w:trPr>
        <w:tc>
          <w:tcPr>
            <w:tcW w:w="2515" w:type="dxa"/>
          </w:tcPr>
          <w:p w:rsidR="00F57110" w:rsidRPr="00E820D4" w:rsidRDefault="00F57110" w:rsidP="00C37F68">
            <w:pPr>
              <w:spacing w:after="0" w:line="240" w:lineRule="auto"/>
              <w:rPr>
                <w:sz w:val="24"/>
              </w:rPr>
            </w:pPr>
            <w:r w:rsidRPr="00E820D4">
              <w:rPr>
                <w:sz w:val="24"/>
              </w:rPr>
              <w:t xml:space="preserve">Tramitar el expediente sancionatorio. </w:t>
            </w:r>
          </w:p>
        </w:tc>
        <w:tc>
          <w:tcPr>
            <w:tcW w:w="2515" w:type="dxa"/>
          </w:tcPr>
          <w:p w:rsidR="00F57110" w:rsidRPr="00E820D4" w:rsidRDefault="00F57110" w:rsidP="00C37F68">
            <w:pPr>
              <w:spacing w:after="0" w:line="240" w:lineRule="auto"/>
              <w:ind w:left="38"/>
              <w:rPr>
                <w:sz w:val="24"/>
              </w:rPr>
            </w:pPr>
            <w:r w:rsidRPr="00E820D4">
              <w:rPr>
                <w:sz w:val="24"/>
              </w:rPr>
              <w:t xml:space="preserve">Llevar a cabo el debido proceso y dar seguimientos en casos de denuncia, aviso u oficio. </w:t>
            </w:r>
          </w:p>
          <w:p w:rsidR="00F57110" w:rsidRPr="00E820D4" w:rsidRDefault="00F57110" w:rsidP="00C37F68">
            <w:pPr>
              <w:spacing w:after="0" w:line="240" w:lineRule="auto"/>
              <w:ind w:left="38"/>
              <w:rPr>
                <w:sz w:val="24"/>
              </w:rPr>
            </w:pPr>
          </w:p>
        </w:tc>
        <w:tc>
          <w:tcPr>
            <w:tcW w:w="2516" w:type="dxa"/>
          </w:tcPr>
          <w:p w:rsidR="00F57110" w:rsidRDefault="00F57110" w:rsidP="00C37F68">
            <w:pPr>
              <w:pStyle w:val="Prrafodelista"/>
              <w:spacing w:after="0" w:line="240" w:lineRule="auto"/>
              <w:ind w:left="0"/>
              <w:rPr>
                <w:sz w:val="24"/>
              </w:rPr>
            </w:pPr>
            <w:r w:rsidRPr="00E820D4">
              <w:rPr>
                <w:sz w:val="24"/>
              </w:rPr>
              <w:t>Recepción de la denuncia.</w:t>
            </w:r>
          </w:p>
          <w:p w:rsidR="00F57110" w:rsidRDefault="00F57110" w:rsidP="00C37F68">
            <w:pPr>
              <w:pStyle w:val="Prrafodelista"/>
              <w:spacing w:after="0" w:line="240" w:lineRule="auto"/>
              <w:ind w:left="0"/>
              <w:rPr>
                <w:sz w:val="24"/>
              </w:rPr>
            </w:pPr>
            <w:r>
              <w:rPr>
                <w:sz w:val="24"/>
              </w:rPr>
              <w:t>Apoyo técnico de</w:t>
            </w:r>
            <w:r w:rsidRPr="00E820D4">
              <w:rPr>
                <w:sz w:val="24"/>
              </w:rPr>
              <w:t xml:space="preserve"> la unidad jurídica.</w:t>
            </w:r>
          </w:p>
          <w:p w:rsidR="00F57110" w:rsidRDefault="00F57110" w:rsidP="00C37F68">
            <w:pPr>
              <w:pStyle w:val="Prrafodelista"/>
              <w:spacing w:after="0" w:line="240" w:lineRule="auto"/>
              <w:ind w:left="0"/>
              <w:rPr>
                <w:sz w:val="24"/>
              </w:rPr>
            </w:pPr>
          </w:p>
          <w:p w:rsidR="00F57110" w:rsidRPr="00E820D4" w:rsidRDefault="00F57110" w:rsidP="00C37F68">
            <w:pPr>
              <w:pStyle w:val="Prrafodelista"/>
              <w:spacing w:after="0" w:line="240" w:lineRule="auto"/>
              <w:ind w:left="0"/>
              <w:rPr>
                <w:sz w:val="24"/>
              </w:rPr>
            </w:pPr>
            <w:r w:rsidRPr="00E820D4">
              <w:rPr>
                <w:sz w:val="24"/>
              </w:rPr>
              <w:t xml:space="preserve">Dictamen o resolución de casos con apoyo de asesora jurídica. </w:t>
            </w:r>
          </w:p>
        </w:tc>
        <w:tc>
          <w:tcPr>
            <w:tcW w:w="2516" w:type="dxa"/>
          </w:tcPr>
          <w:p w:rsidR="00F57110" w:rsidRDefault="00F57110" w:rsidP="00C37F68">
            <w:pPr>
              <w:spacing w:after="0" w:line="240" w:lineRule="auto"/>
              <w:rPr>
                <w:sz w:val="24"/>
              </w:rPr>
            </w:pPr>
            <w:r>
              <w:rPr>
                <w:sz w:val="24"/>
              </w:rPr>
              <w:t>1 casos recibidos</w:t>
            </w:r>
          </w:p>
          <w:p w:rsidR="00F57110" w:rsidRDefault="00F57110" w:rsidP="00C37F68">
            <w:pPr>
              <w:spacing w:after="0" w:line="240" w:lineRule="auto"/>
              <w:rPr>
                <w:sz w:val="24"/>
              </w:rPr>
            </w:pPr>
          </w:p>
          <w:p w:rsidR="00F57110" w:rsidRDefault="00F57110" w:rsidP="00C37F68">
            <w:pPr>
              <w:spacing w:after="0" w:line="240" w:lineRule="auto"/>
              <w:rPr>
                <w:sz w:val="24"/>
              </w:rPr>
            </w:pPr>
            <w:r>
              <w:rPr>
                <w:sz w:val="24"/>
              </w:rPr>
              <w:t>1 casos</w:t>
            </w:r>
          </w:p>
          <w:p w:rsidR="00F57110" w:rsidRDefault="00F57110" w:rsidP="00C37F68">
            <w:pPr>
              <w:spacing w:after="0" w:line="240" w:lineRule="auto"/>
              <w:rPr>
                <w:sz w:val="24"/>
              </w:rPr>
            </w:pPr>
          </w:p>
          <w:p w:rsidR="00F57110" w:rsidRDefault="00F57110" w:rsidP="00C37F68">
            <w:pPr>
              <w:spacing w:after="0" w:line="240" w:lineRule="auto"/>
              <w:rPr>
                <w:sz w:val="24"/>
              </w:rPr>
            </w:pPr>
          </w:p>
          <w:p w:rsidR="00F57110" w:rsidRDefault="00F57110" w:rsidP="00C37F68">
            <w:pPr>
              <w:spacing w:after="0" w:line="240" w:lineRule="auto"/>
              <w:rPr>
                <w:sz w:val="24"/>
              </w:rPr>
            </w:pPr>
          </w:p>
          <w:p w:rsidR="00F57110" w:rsidRPr="00E820D4" w:rsidRDefault="00F57110" w:rsidP="00F57110">
            <w:pPr>
              <w:spacing w:after="0" w:line="240" w:lineRule="auto"/>
              <w:rPr>
                <w:sz w:val="24"/>
              </w:rPr>
            </w:pPr>
            <w:r>
              <w:rPr>
                <w:sz w:val="24"/>
              </w:rPr>
              <w:t>1 caso  en Proceso</w:t>
            </w:r>
          </w:p>
        </w:tc>
        <w:tc>
          <w:tcPr>
            <w:tcW w:w="2516" w:type="dxa"/>
          </w:tcPr>
          <w:p w:rsidR="00F57110" w:rsidRDefault="00F57110" w:rsidP="00C37F68">
            <w:pPr>
              <w:spacing w:after="0" w:line="240" w:lineRule="auto"/>
              <w:jc w:val="center"/>
              <w:rPr>
                <w:rFonts w:eastAsia="Times New Roman"/>
                <w:lang w:eastAsia="es-ES"/>
              </w:rPr>
            </w:pPr>
            <w:r>
              <w:rPr>
                <w:rFonts w:eastAsia="Times New Roman"/>
                <w:lang w:eastAsia="es-ES"/>
              </w:rPr>
              <w:t>100 %</w:t>
            </w:r>
          </w:p>
          <w:p w:rsidR="00F57110" w:rsidRDefault="00F57110" w:rsidP="00C37F68">
            <w:pPr>
              <w:spacing w:after="0" w:line="240" w:lineRule="auto"/>
              <w:jc w:val="center"/>
              <w:rPr>
                <w:rFonts w:eastAsia="Times New Roman"/>
                <w:lang w:eastAsia="es-ES"/>
              </w:rPr>
            </w:pPr>
          </w:p>
          <w:p w:rsidR="00F57110" w:rsidRDefault="00F57110" w:rsidP="00C37F68">
            <w:pPr>
              <w:spacing w:after="0" w:line="240" w:lineRule="auto"/>
              <w:jc w:val="center"/>
              <w:rPr>
                <w:rFonts w:eastAsia="Times New Roman"/>
                <w:lang w:eastAsia="es-ES"/>
              </w:rPr>
            </w:pPr>
          </w:p>
          <w:p w:rsidR="00F57110" w:rsidRDefault="00F57110" w:rsidP="00C37F68">
            <w:pPr>
              <w:spacing w:after="0" w:line="240" w:lineRule="auto"/>
              <w:jc w:val="center"/>
              <w:rPr>
                <w:rFonts w:eastAsia="Times New Roman"/>
                <w:lang w:eastAsia="es-ES"/>
              </w:rPr>
            </w:pPr>
          </w:p>
          <w:p w:rsidR="00F57110" w:rsidRDefault="00F57110" w:rsidP="00C37F68">
            <w:pPr>
              <w:spacing w:after="0" w:line="240" w:lineRule="auto"/>
              <w:jc w:val="center"/>
              <w:rPr>
                <w:rFonts w:eastAsia="Times New Roman"/>
                <w:lang w:eastAsia="es-ES"/>
              </w:rPr>
            </w:pPr>
            <w:r>
              <w:rPr>
                <w:rFonts w:eastAsia="Times New Roman"/>
                <w:lang w:eastAsia="es-ES"/>
              </w:rPr>
              <w:t>100 %</w:t>
            </w:r>
          </w:p>
          <w:p w:rsidR="00F57110" w:rsidRDefault="00F57110" w:rsidP="00C37F68">
            <w:pPr>
              <w:spacing w:after="0" w:line="240" w:lineRule="auto"/>
              <w:jc w:val="center"/>
              <w:rPr>
                <w:rFonts w:eastAsia="Times New Roman"/>
                <w:lang w:eastAsia="es-ES"/>
              </w:rPr>
            </w:pPr>
          </w:p>
          <w:p w:rsidR="00F57110" w:rsidRDefault="00F57110" w:rsidP="00C37F68">
            <w:pPr>
              <w:spacing w:after="0" w:line="240" w:lineRule="auto"/>
              <w:jc w:val="center"/>
              <w:rPr>
                <w:rFonts w:eastAsia="Times New Roman"/>
                <w:lang w:eastAsia="es-ES"/>
              </w:rPr>
            </w:pPr>
          </w:p>
          <w:p w:rsidR="00F57110" w:rsidRPr="00E820D4" w:rsidRDefault="00F57110" w:rsidP="00C37F68">
            <w:pPr>
              <w:spacing w:after="0" w:line="240" w:lineRule="auto"/>
              <w:rPr>
                <w:rFonts w:eastAsia="Times New Roman"/>
                <w:lang w:eastAsia="es-ES"/>
              </w:rPr>
            </w:pPr>
          </w:p>
        </w:tc>
      </w:tr>
    </w:tbl>
    <w:p w:rsidR="00F57110" w:rsidRDefault="00F57110" w:rsidP="00F57110">
      <w:pPr>
        <w:jc w:val="center"/>
        <w:rPr>
          <w:b/>
          <w:sz w:val="24"/>
          <w:szCs w:val="24"/>
        </w:rPr>
      </w:pPr>
    </w:p>
    <w:p w:rsidR="00F57110" w:rsidRPr="00C04C83" w:rsidRDefault="00F57110" w:rsidP="00F57110">
      <w:pPr>
        <w:jc w:val="center"/>
        <w:rPr>
          <w:b/>
          <w:sz w:val="24"/>
          <w:szCs w:val="24"/>
        </w:rPr>
      </w:pPr>
      <w:r w:rsidRPr="00C04C83">
        <w:rPr>
          <w:b/>
          <w:sz w:val="24"/>
          <w:szCs w:val="24"/>
        </w:rPr>
        <w:t>CONSEJO SUPERIOR DE SALUD PÚBLICA</w:t>
      </w:r>
    </w:p>
    <w:p w:rsidR="00F57110" w:rsidRPr="00C04C83" w:rsidRDefault="00F57110" w:rsidP="00F57110">
      <w:pPr>
        <w:jc w:val="center"/>
        <w:rPr>
          <w:b/>
          <w:sz w:val="24"/>
          <w:szCs w:val="24"/>
          <w:u w:val="single"/>
        </w:rPr>
      </w:pPr>
      <w:r>
        <w:rPr>
          <w:b/>
          <w:sz w:val="24"/>
          <w:szCs w:val="24"/>
          <w:u w:val="single"/>
        </w:rPr>
        <w:t>EVALUACIÓN  POA – 2017</w:t>
      </w:r>
    </w:p>
    <w:p w:rsidR="00F57110" w:rsidRPr="00C04C83" w:rsidRDefault="00F57110" w:rsidP="00F57110">
      <w:pPr>
        <w:jc w:val="center"/>
        <w:rPr>
          <w:b/>
          <w:sz w:val="24"/>
          <w:szCs w:val="24"/>
          <w:u w:val="single"/>
        </w:rPr>
      </w:pPr>
      <w:r w:rsidRPr="00C04C83">
        <w:rPr>
          <w:b/>
          <w:sz w:val="24"/>
          <w:szCs w:val="24"/>
        </w:rPr>
        <w:t xml:space="preserve">   JUNTA DE VIGILANCIA DE LA PROFESIÓN EN PSICOLOGÍA                 PERÍODO ENERO A JUNIO 201</w:t>
      </w:r>
      <w:r>
        <w:rPr>
          <w:b/>
          <w:sz w:val="24"/>
          <w:szCs w:val="24"/>
        </w:rPr>
        <w:t>7</w:t>
      </w:r>
    </w:p>
    <w:p w:rsidR="00F57110" w:rsidRPr="00C04C83" w:rsidRDefault="00F57110" w:rsidP="00F57110">
      <w:pPr>
        <w:jc w:val="center"/>
        <w:rPr>
          <w:b/>
          <w:sz w:val="24"/>
          <w:szCs w:val="24"/>
        </w:rPr>
      </w:pPr>
      <w:r w:rsidRPr="00C04C83">
        <w:rPr>
          <w:b/>
          <w:sz w:val="24"/>
          <w:szCs w:val="24"/>
        </w:rPr>
        <w:t>ACTIVIDADES RELEVANTES EJECUTADAS NO PLANIFICADAS</w:t>
      </w:r>
    </w:p>
    <w:tbl>
      <w:tblPr>
        <w:tblStyle w:val="Tablaconcuadrcula"/>
        <w:tblW w:w="0" w:type="auto"/>
        <w:jc w:val="center"/>
        <w:tblLook w:val="04A0" w:firstRow="1" w:lastRow="0" w:firstColumn="1" w:lastColumn="0" w:noHBand="0" w:noVBand="1"/>
      </w:tblPr>
      <w:tblGrid>
        <w:gridCol w:w="6544"/>
        <w:gridCol w:w="6362"/>
      </w:tblGrid>
      <w:tr w:rsidR="00F57110" w:rsidRPr="00C04C83" w:rsidTr="00F57110">
        <w:trPr>
          <w:trHeight w:val="602"/>
          <w:jc w:val="center"/>
        </w:trPr>
        <w:tc>
          <w:tcPr>
            <w:tcW w:w="6544" w:type="dxa"/>
            <w:shd w:val="clear" w:color="auto" w:fill="F2F2F2" w:themeFill="background1" w:themeFillShade="F2"/>
            <w:vAlign w:val="center"/>
          </w:tcPr>
          <w:p w:rsidR="00F57110" w:rsidRPr="00C04C83" w:rsidRDefault="00F57110" w:rsidP="00C37F68">
            <w:pPr>
              <w:jc w:val="center"/>
              <w:rPr>
                <w:b/>
                <w:sz w:val="24"/>
                <w:szCs w:val="24"/>
              </w:rPr>
            </w:pPr>
            <w:r w:rsidRPr="00C04C83">
              <w:rPr>
                <w:b/>
                <w:sz w:val="24"/>
                <w:szCs w:val="24"/>
              </w:rPr>
              <w:t>DESCRIPCIÓN/JUSTIFICACIÓN</w:t>
            </w:r>
          </w:p>
        </w:tc>
        <w:tc>
          <w:tcPr>
            <w:tcW w:w="6362" w:type="dxa"/>
            <w:shd w:val="clear" w:color="auto" w:fill="F2F2F2" w:themeFill="background1" w:themeFillShade="F2"/>
            <w:vAlign w:val="center"/>
          </w:tcPr>
          <w:p w:rsidR="00F57110" w:rsidRPr="00C04C83" w:rsidRDefault="00F57110" w:rsidP="00C37F68">
            <w:pPr>
              <w:jc w:val="center"/>
              <w:rPr>
                <w:b/>
                <w:sz w:val="24"/>
                <w:szCs w:val="24"/>
              </w:rPr>
            </w:pPr>
            <w:r w:rsidRPr="00C04C83">
              <w:rPr>
                <w:b/>
                <w:sz w:val="24"/>
                <w:szCs w:val="24"/>
              </w:rPr>
              <w:t>CANTIDAD/RESULTADOS</w:t>
            </w:r>
          </w:p>
        </w:tc>
      </w:tr>
      <w:tr w:rsidR="00F57110" w:rsidRPr="00C04C83" w:rsidTr="00F57110">
        <w:trPr>
          <w:jc w:val="center"/>
        </w:trPr>
        <w:tc>
          <w:tcPr>
            <w:tcW w:w="6544" w:type="dxa"/>
          </w:tcPr>
          <w:p w:rsidR="00F57110" w:rsidRPr="00C04C83" w:rsidRDefault="00F57110" w:rsidP="00C37F68"/>
          <w:p w:rsidR="00F57110" w:rsidRPr="00C04C83" w:rsidRDefault="00F57110" w:rsidP="00C37F68">
            <w:r w:rsidRPr="00C04C83">
              <w:rPr>
                <w:rFonts w:ascii="Arial Narrow" w:hAnsi="Arial Narrow"/>
              </w:rPr>
              <w:t>Reuniones Interinstitucionales para elaboración de Lineamientos, Reglamentos, Manuales y Leyes relativas a la Salud Mental, los servicios de Salud de Profesionales y Establecimientos, y la legislación en Salud.</w:t>
            </w:r>
          </w:p>
          <w:p w:rsidR="00F57110" w:rsidRPr="00C04C83" w:rsidRDefault="00F57110" w:rsidP="00C37F68"/>
        </w:tc>
        <w:tc>
          <w:tcPr>
            <w:tcW w:w="6362" w:type="dxa"/>
          </w:tcPr>
          <w:p w:rsidR="00F57110" w:rsidRPr="00C04C83" w:rsidRDefault="00F57110" w:rsidP="00C37F68">
            <w:r>
              <w:rPr>
                <w:rFonts w:ascii="Arial Narrow" w:hAnsi="Arial Narrow"/>
              </w:rPr>
              <w:t xml:space="preserve">12 </w:t>
            </w:r>
            <w:r w:rsidRPr="00C04C83">
              <w:rPr>
                <w:rFonts w:ascii="Arial Narrow" w:hAnsi="Arial Narrow"/>
              </w:rPr>
              <w:t>Reuniones de Trabajo Interinstitucional por parte de Inspectoría con la Comisió</w:t>
            </w:r>
            <w:r>
              <w:rPr>
                <w:rFonts w:ascii="Arial Narrow" w:hAnsi="Arial Narrow"/>
              </w:rPr>
              <w:t xml:space="preserve">n Nacional Antidrogas, </w:t>
            </w:r>
            <w:r w:rsidRPr="00C04C83">
              <w:rPr>
                <w:rFonts w:ascii="Arial Narrow" w:hAnsi="Arial Narrow"/>
              </w:rPr>
              <w:t xml:space="preserve"> Unidad de Salud Mental del Ministerio de Salud, Coordinadores de las Escuelas de Psicología de Universidades Naciona</w:t>
            </w:r>
            <w:r>
              <w:rPr>
                <w:rFonts w:ascii="Arial Narrow" w:hAnsi="Arial Narrow"/>
              </w:rPr>
              <w:t>les, CAPRES, OSA, UES, UEES</w:t>
            </w:r>
            <w:r w:rsidRPr="00C04C83">
              <w:rPr>
                <w:rFonts w:ascii="Arial Narrow" w:hAnsi="Arial Narrow"/>
              </w:rPr>
              <w:t>.</w:t>
            </w:r>
          </w:p>
        </w:tc>
      </w:tr>
      <w:tr w:rsidR="00F57110" w:rsidRPr="00C04C83" w:rsidTr="00F57110">
        <w:trPr>
          <w:jc w:val="center"/>
        </w:trPr>
        <w:tc>
          <w:tcPr>
            <w:tcW w:w="6544" w:type="dxa"/>
          </w:tcPr>
          <w:p w:rsidR="00F57110" w:rsidRPr="00C04C83" w:rsidRDefault="00F57110" w:rsidP="00C37F68"/>
          <w:p w:rsidR="00F57110" w:rsidRPr="00C04C83" w:rsidRDefault="00F57110" w:rsidP="00C37F68">
            <w:r w:rsidRPr="00C04C83">
              <w:rPr>
                <w:rFonts w:ascii="Arial Narrow" w:hAnsi="Arial Narrow"/>
              </w:rPr>
              <w:t>Reuniones Institucionales de coordinación de trabajo y de Comités para elaboración de documentos y ejecución de procesos.</w:t>
            </w:r>
          </w:p>
          <w:p w:rsidR="00F57110" w:rsidRPr="00C04C83" w:rsidRDefault="00F57110" w:rsidP="00C37F68"/>
          <w:p w:rsidR="00F57110" w:rsidRPr="00C04C83" w:rsidRDefault="00F57110" w:rsidP="00C37F68"/>
          <w:p w:rsidR="00F57110" w:rsidRPr="00C04C83" w:rsidRDefault="00F57110" w:rsidP="00C37F68"/>
        </w:tc>
        <w:tc>
          <w:tcPr>
            <w:tcW w:w="6362" w:type="dxa"/>
          </w:tcPr>
          <w:p w:rsidR="00F57110" w:rsidRDefault="00F57110" w:rsidP="00C37F68">
            <w:pPr>
              <w:rPr>
                <w:rFonts w:ascii="Arial Narrow" w:hAnsi="Arial Narrow"/>
              </w:rPr>
            </w:pPr>
            <w:r w:rsidRPr="00C04C83">
              <w:rPr>
                <w:rFonts w:ascii="Arial Narrow" w:hAnsi="Arial Narrow"/>
              </w:rPr>
              <w:t xml:space="preserve"> </w:t>
            </w:r>
            <w:r>
              <w:rPr>
                <w:rFonts w:ascii="Arial Narrow" w:hAnsi="Arial Narrow"/>
              </w:rPr>
              <w:t>28</w:t>
            </w:r>
            <w:r w:rsidRPr="00C04C83">
              <w:rPr>
                <w:rFonts w:ascii="Arial Narrow" w:hAnsi="Arial Narrow"/>
              </w:rPr>
              <w:t xml:space="preserve"> Reuniones de coordinación interna, Comité de gestión institucional, URES, Unidad Jurídica, JVPS, UEPS, </w:t>
            </w:r>
            <w:r>
              <w:rPr>
                <w:rFonts w:ascii="Arial Narrow" w:hAnsi="Arial Narrow"/>
              </w:rPr>
              <w:t xml:space="preserve">Secretaría Adjunta, </w:t>
            </w:r>
            <w:r w:rsidRPr="00C04C83">
              <w:rPr>
                <w:rFonts w:ascii="Arial Narrow" w:hAnsi="Arial Narrow"/>
              </w:rPr>
              <w:t>Unidad de Informática  y Comités.</w:t>
            </w:r>
          </w:p>
          <w:p w:rsidR="00F57110" w:rsidRPr="006F2866" w:rsidRDefault="00F57110" w:rsidP="00C37F68">
            <w:pPr>
              <w:rPr>
                <w:rFonts w:ascii="Arial Narrow" w:hAnsi="Arial Narrow"/>
              </w:rPr>
            </w:pPr>
            <w:r>
              <w:rPr>
                <w:rFonts w:ascii="Arial Narrow" w:hAnsi="Arial Narrow"/>
              </w:rPr>
              <w:t xml:space="preserve">Reuniones de trabajo de revisión de Requerimientos Técnico Administrativos </w:t>
            </w:r>
          </w:p>
        </w:tc>
      </w:tr>
      <w:tr w:rsidR="00F57110" w:rsidRPr="00C04C83" w:rsidTr="00F57110">
        <w:trPr>
          <w:jc w:val="center"/>
        </w:trPr>
        <w:tc>
          <w:tcPr>
            <w:tcW w:w="6544" w:type="dxa"/>
          </w:tcPr>
          <w:p w:rsidR="00F57110" w:rsidRPr="00C04C83" w:rsidRDefault="00F57110" w:rsidP="00C37F68"/>
          <w:p w:rsidR="00F57110" w:rsidRPr="00C04C83" w:rsidRDefault="00F57110" w:rsidP="00C37F68">
            <w:r w:rsidRPr="00C04C83">
              <w:rPr>
                <w:rFonts w:ascii="Arial Narrow" w:hAnsi="Arial Narrow"/>
              </w:rPr>
              <w:t>Capacitaciones recibidas por parte del Consejo y otras Instituciones.</w:t>
            </w:r>
          </w:p>
          <w:p w:rsidR="00F57110" w:rsidRPr="00C04C83" w:rsidRDefault="00F57110" w:rsidP="00C37F68"/>
          <w:p w:rsidR="00F57110" w:rsidRPr="00C04C83" w:rsidRDefault="00F57110" w:rsidP="00C37F68"/>
          <w:p w:rsidR="00F57110" w:rsidRPr="00C04C83" w:rsidRDefault="00F57110" w:rsidP="00C37F68"/>
        </w:tc>
        <w:tc>
          <w:tcPr>
            <w:tcW w:w="6362" w:type="dxa"/>
          </w:tcPr>
          <w:p w:rsidR="00F57110" w:rsidRPr="00C04C83" w:rsidRDefault="00F57110" w:rsidP="00C37F68">
            <w:r>
              <w:rPr>
                <w:rFonts w:ascii="Arial Narrow" w:hAnsi="Arial Narrow"/>
                <w:b/>
              </w:rPr>
              <w:t>15</w:t>
            </w:r>
            <w:r w:rsidRPr="00C04C83">
              <w:rPr>
                <w:rFonts w:ascii="Arial Narrow" w:hAnsi="Arial Narrow"/>
              </w:rPr>
              <w:t xml:space="preserve"> Capacitaciones recibid</w:t>
            </w:r>
            <w:r>
              <w:rPr>
                <w:rFonts w:ascii="Arial Narrow" w:hAnsi="Arial Narrow"/>
              </w:rPr>
              <w:t>as por parte del CSSP, OSA</w:t>
            </w:r>
            <w:r w:rsidRPr="00C04C83">
              <w:rPr>
                <w:rFonts w:ascii="Arial Narrow" w:hAnsi="Arial Narrow"/>
              </w:rPr>
              <w:t>,</w:t>
            </w:r>
            <w:r>
              <w:rPr>
                <w:rFonts w:ascii="Arial Narrow" w:hAnsi="Arial Narrow"/>
              </w:rPr>
              <w:t xml:space="preserve"> Colectiva Feminista, PASMO, CAPRES/MINED, CAPRES/CONAIPD, </w:t>
            </w:r>
            <w:proofErr w:type="spellStart"/>
            <w:r>
              <w:rPr>
                <w:rFonts w:ascii="Arial Narrow" w:hAnsi="Arial Narrow"/>
              </w:rPr>
              <w:t>RedETSA</w:t>
            </w:r>
            <w:proofErr w:type="spellEnd"/>
            <w:r w:rsidRPr="00C04C83">
              <w:rPr>
                <w:rFonts w:ascii="Arial Narrow" w:hAnsi="Arial Narrow"/>
              </w:rPr>
              <w:t>.</w:t>
            </w:r>
          </w:p>
        </w:tc>
      </w:tr>
      <w:tr w:rsidR="00F57110" w:rsidRPr="00C04C83" w:rsidTr="00F57110">
        <w:trPr>
          <w:jc w:val="center"/>
        </w:trPr>
        <w:tc>
          <w:tcPr>
            <w:tcW w:w="6544" w:type="dxa"/>
          </w:tcPr>
          <w:p w:rsidR="00F57110" w:rsidRPr="00C04C83" w:rsidRDefault="00F57110" w:rsidP="00C37F68">
            <w:r>
              <w:rPr>
                <w:rFonts w:ascii="Arial Narrow" w:hAnsi="Arial Narrow"/>
              </w:rPr>
              <w:t xml:space="preserve">Capacitaciones impartidas a </w:t>
            </w:r>
            <w:r w:rsidRPr="00C04C83">
              <w:rPr>
                <w:rFonts w:ascii="Arial Narrow" w:hAnsi="Arial Narrow"/>
              </w:rPr>
              <w:t xml:space="preserve"> otras Instituciones.</w:t>
            </w:r>
          </w:p>
          <w:p w:rsidR="00F57110" w:rsidRPr="00C04C83" w:rsidRDefault="00F57110" w:rsidP="00C37F68"/>
          <w:p w:rsidR="00F57110" w:rsidRPr="00C04C83" w:rsidRDefault="00F57110" w:rsidP="00C37F68"/>
        </w:tc>
        <w:tc>
          <w:tcPr>
            <w:tcW w:w="6362" w:type="dxa"/>
          </w:tcPr>
          <w:p w:rsidR="00F57110" w:rsidRDefault="00F57110" w:rsidP="00C37F68">
            <w:pPr>
              <w:rPr>
                <w:rFonts w:ascii="Arial Narrow" w:hAnsi="Arial Narrow"/>
              </w:rPr>
            </w:pPr>
            <w:r>
              <w:rPr>
                <w:rFonts w:ascii="Arial Narrow" w:hAnsi="Arial Narrow"/>
                <w:b/>
              </w:rPr>
              <w:t xml:space="preserve">2 </w:t>
            </w:r>
            <w:r w:rsidRPr="00AB6EBC">
              <w:rPr>
                <w:rFonts w:ascii="Arial Narrow" w:hAnsi="Arial Narrow"/>
              </w:rPr>
              <w:t>Capacitaciones impartidas a Universidad</w:t>
            </w:r>
            <w:r>
              <w:rPr>
                <w:rFonts w:ascii="Arial Narrow" w:hAnsi="Arial Narrow"/>
              </w:rPr>
              <w:t xml:space="preserve">es:  Universidad  Tecnológica </w:t>
            </w:r>
            <w:r w:rsidRPr="00AB6EBC">
              <w:rPr>
                <w:rFonts w:ascii="Arial Narrow" w:hAnsi="Arial Narrow"/>
              </w:rPr>
              <w:t xml:space="preserve">de </w:t>
            </w:r>
            <w:r>
              <w:rPr>
                <w:rFonts w:ascii="Arial Narrow" w:hAnsi="Arial Narrow"/>
              </w:rPr>
              <w:t>E</w:t>
            </w:r>
            <w:r w:rsidRPr="00AB6EBC">
              <w:rPr>
                <w:rFonts w:ascii="Arial Narrow" w:hAnsi="Arial Narrow"/>
              </w:rPr>
              <w:t>l Salvador</w:t>
            </w:r>
            <w:r>
              <w:rPr>
                <w:rFonts w:ascii="Arial Narrow" w:hAnsi="Arial Narrow"/>
              </w:rPr>
              <w:t>, Universidad de El Salvador</w:t>
            </w:r>
          </w:p>
          <w:p w:rsidR="00F57110" w:rsidRPr="00C04C83" w:rsidRDefault="00F57110" w:rsidP="00C37F68">
            <w:pPr>
              <w:rPr>
                <w:rFonts w:ascii="Arial Narrow" w:hAnsi="Arial Narrow"/>
                <w:b/>
              </w:rPr>
            </w:pPr>
            <w:r>
              <w:rPr>
                <w:rFonts w:ascii="Arial Narrow" w:hAnsi="Arial Narrow"/>
                <w:b/>
              </w:rPr>
              <w:t>110</w:t>
            </w:r>
            <w:r>
              <w:rPr>
                <w:rFonts w:ascii="Arial Narrow" w:hAnsi="Arial Narrow"/>
              </w:rPr>
              <w:t xml:space="preserve"> Asistentes.</w:t>
            </w:r>
          </w:p>
        </w:tc>
      </w:tr>
    </w:tbl>
    <w:p w:rsidR="00F57110" w:rsidRPr="00C04C83" w:rsidRDefault="00F57110" w:rsidP="00F57110"/>
    <w:p w:rsidR="00F57110" w:rsidRDefault="00F57110" w:rsidP="00F57110">
      <w:pPr>
        <w:jc w:val="center"/>
        <w:rPr>
          <w:b/>
          <w:sz w:val="24"/>
          <w:szCs w:val="24"/>
        </w:rPr>
      </w:pPr>
      <w:r>
        <w:rPr>
          <w:b/>
          <w:sz w:val="24"/>
          <w:szCs w:val="24"/>
        </w:rPr>
        <w:t>CONSEJO SUPERIOR DE SALUD PÚBLICA</w:t>
      </w:r>
    </w:p>
    <w:p w:rsidR="00F57110" w:rsidRDefault="00F57110" w:rsidP="00F57110">
      <w:pPr>
        <w:spacing w:after="0"/>
        <w:jc w:val="center"/>
        <w:rPr>
          <w:b/>
          <w:sz w:val="24"/>
          <w:szCs w:val="24"/>
          <w:u w:val="single"/>
        </w:rPr>
      </w:pPr>
      <w:r>
        <w:rPr>
          <w:b/>
          <w:sz w:val="24"/>
          <w:szCs w:val="24"/>
          <w:u w:val="single"/>
        </w:rPr>
        <w:lastRenderedPageBreak/>
        <w:t>EVALUACION  PAO – 2017</w:t>
      </w:r>
    </w:p>
    <w:p w:rsidR="00F57110" w:rsidRPr="00072BC0" w:rsidRDefault="00F57110" w:rsidP="00F57110">
      <w:pPr>
        <w:spacing w:after="0"/>
        <w:jc w:val="center"/>
        <w:rPr>
          <w:b/>
          <w:sz w:val="24"/>
          <w:szCs w:val="24"/>
          <w:u w:val="single"/>
        </w:rPr>
      </w:pPr>
      <w:r>
        <w:rPr>
          <w:b/>
          <w:sz w:val="24"/>
          <w:szCs w:val="24"/>
        </w:rPr>
        <w:t xml:space="preserve">   JUNTA DE VIGILANCIA DE LA PROFESION QUIMICO-FARMACEUTICA</w:t>
      </w:r>
    </w:p>
    <w:p w:rsidR="00F57110" w:rsidRDefault="00F57110" w:rsidP="00F57110">
      <w:pPr>
        <w:spacing w:after="0"/>
        <w:jc w:val="center"/>
        <w:rPr>
          <w:b/>
          <w:sz w:val="24"/>
          <w:szCs w:val="24"/>
        </w:rPr>
      </w:pPr>
      <w:r>
        <w:rPr>
          <w:b/>
          <w:sz w:val="24"/>
          <w:szCs w:val="24"/>
        </w:rPr>
        <w:t xml:space="preserve">PROGRAMA DE 1- </w:t>
      </w:r>
      <w:r w:rsidRPr="00EF0380">
        <w:rPr>
          <w:b/>
          <w:bCs/>
          <w:sz w:val="24"/>
          <w:szCs w:val="24"/>
        </w:rPr>
        <w:t>Registro y vigilancia de profesionales</w:t>
      </w:r>
      <w:r>
        <w:rPr>
          <w:b/>
          <w:bCs/>
          <w:sz w:val="24"/>
          <w:szCs w:val="24"/>
        </w:rPr>
        <w:t xml:space="preserve"> </w:t>
      </w:r>
      <w:r w:rsidRPr="003D5FA4">
        <w:rPr>
          <w:b/>
          <w:sz w:val="24"/>
          <w:szCs w:val="24"/>
        </w:rPr>
        <w:t xml:space="preserve">PERIODO </w:t>
      </w:r>
      <w:r>
        <w:rPr>
          <w:b/>
          <w:sz w:val="24"/>
          <w:szCs w:val="24"/>
        </w:rPr>
        <w:t>ENERO - JUNIO 2017.</w:t>
      </w:r>
    </w:p>
    <w:tbl>
      <w:tblPr>
        <w:tblStyle w:val="Tablaconcuadrcula"/>
        <w:tblW w:w="5000" w:type="pct"/>
        <w:tblLook w:val="0220" w:firstRow="1" w:lastRow="0" w:firstColumn="0" w:lastColumn="0" w:noHBand="1" w:noVBand="0"/>
      </w:tblPr>
      <w:tblGrid>
        <w:gridCol w:w="3062"/>
        <w:gridCol w:w="3062"/>
        <w:gridCol w:w="3062"/>
        <w:gridCol w:w="3062"/>
        <w:gridCol w:w="3062"/>
      </w:tblGrid>
      <w:tr w:rsidR="00F57110" w:rsidRPr="000876C1" w:rsidTr="00C37F68">
        <w:tc>
          <w:tcPr>
            <w:tcW w:w="3000" w:type="pct"/>
            <w:gridSpan w:val="3"/>
          </w:tcPr>
          <w:p w:rsidR="00F57110" w:rsidRPr="007746A1" w:rsidRDefault="00F57110" w:rsidP="00C37F68">
            <w:pPr>
              <w:rPr>
                <w:b/>
                <w:sz w:val="24"/>
                <w:szCs w:val="24"/>
                <w:u w:val="single"/>
              </w:rPr>
            </w:pPr>
          </w:p>
          <w:p w:rsidR="00F57110" w:rsidRPr="000876C1" w:rsidRDefault="00F57110" w:rsidP="00C37F68">
            <w:pPr>
              <w:jc w:val="center"/>
              <w:rPr>
                <w:b/>
                <w:sz w:val="24"/>
                <w:szCs w:val="24"/>
                <w:lang w:val="en-US"/>
              </w:rPr>
            </w:pPr>
            <w:r w:rsidRPr="000876C1">
              <w:rPr>
                <w:b/>
                <w:sz w:val="24"/>
                <w:szCs w:val="24"/>
                <w:lang w:val="en-US"/>
              </w:rPr>
              <w:t>P L A N I F I C A D O</w:t>
            </w:r>
          </w:p>
        </w:tc>
        <w:tc>
          <w:tcPr>
            <w:tcW w:w="2000" w:type="pct"/>
            <w:gridSpan w:val="2"/>
          </w:tcPr>
          <w:p w:rsidR="00F57110" w:rsidRDefault="00F57110" w:rsidP="00C37F68">
            <w:pPr>
              <w:rPr>
                <w:b/>
                <w:sz w:val="24"/>
                <w:szCs w:val="24"/>
                <w:lang w:val="en-US"/>
              </w:rPr>
            </w:pPr>
          </w:p>
          <w:p w:rsidR="00F57110" w:rsidRPr="000876C1" w:rsidRDefault="00F57110" w:rsidP="00C37F68">
            <w:pPr>
              <w:jc w:val="center"/>
              <w:rPr>
                <w:b/>
                <w:sz w:val="24"/>
                <w:szCs w:val="24"/>
                <w:lang w:val="en-US"/>
              </w:rPr>
            </w:pPr>
            <w:r>
              <w:rPr>
                <w:b/>
                <w:sz w:val="24"/>
                <w:szCs w:val="24"/>
                <w:lang w:val="en-US"/>
              </w:rPr>
              <w:t>E J E C U T A D O</w:t>
            </w:r>
          </w:p>
        </w:tc>
      </w:tr>
      <w:tr w:rsidR="00F57110" w:rsidRPr="000876C1" w:rsidTr="00C37F68">
        <w:tc>
          <w:tcPr>
            <w:tcW w:w="1000" w:type="pct"/>
          </w:tcPr>
          <w:p w:rsidR="00F57110" w:rsidRDefault="00F57110" w:rsidP="00C37F68">
            <w:pPr>
              <w:jc w:val="center"/>
              <w:rPr>
                <w:b/>
                <w:sz w:val="24"/>
                <w:szCs w:val="24"/>
                <w:u w:val="single"/>
                <w:lang w:val="en-US"/>
              </w:rPr>
            </w:pPr>
          </w:p>
          <w:p w:rsidR="00F57110" w:rsidRPr="00A27022" w:rsidRDefault="00F57110" w:rsidP="00C37F68">
            <w:pPr>
              <w:jc w:val="center"/>
              <w:rPr>
                <w:b/>
                <w:sz w:val="24"/>
                <w:szCs w:val="24"/>
                <w:lang w:val="en-US"/>
              </w:rPr>
            </w:pPr>
            <w:r>
              <w:rPr>
                <w:b/>
                <w:sz w:val="24"/>
                <w:szCs w:val="24"/>
                <w:lang w:val="en-US"/>
              </w:rPr>
              <w:t>OBJETIVOS</w:t>
            </w:r>
          </w:p>
        </w:tc>
        <w:tc>
          <w:tcPr>
            <w:tcW w:w="1000" w:type="pct"/>
          </w:tcPr>
          <w:p w:rsidR="00F57110" w:rsidRDefault="00F57110" w:rsidP="00C37F68">
            <w:pPr>
              <w:jc w:val="center"/>
              <w:rPr>
                <w:b/>
                <w:sz w:val="24"/>
                <w:szCs w:val="24"/>
                <w:u w:val="single"/>
                <w:lang w:val="en-US"/>
              </w:rPr>
            </w:pPr>
          </w:p>
          <w:p w:rsidR="00F57110" w:rsidRPr="00A27022" w:rsidRDefault="00F57110" w:rsidP="00C37F68">
            <w:pPr>
              <w:jc w:val="center"/>
              <w:rPr>
                <w:b/>
                <w:sz w:val="24"/>
                <w:szCs w:val="24"/>
                <w:lang w:val="en-US"/>
              </w:rPr>
            </w:pPr>
            <w:r>
              <w:rPr>
                <w:b/>
                <w:sz w:val="24"/>
                <w:szCs w:val="24"/>
                <w:lang w:val="en-US"/>
              </w:rPr>
              <w:t>METAS  ANUALES</w:t>
            </w:r>
          </w:p>
        </w:tc>
        <w:tc>
          <w:tcPr>
            <w:tcW w:w="1000" w:type="pct"/>
          </w:tcPr>
          <w:p w:rsidR="00F57110" w:rsidRDefault="00F57110" w:rsidP="00C37F68">
            <w:pPr>
              <w:jc w:val="center"/>
              <w:rPr>
                <w:b/>
                <w:sz w:val="24"/>
                <w:szCs w:val="24"/>
                <w:u w:val="single"/>
                <w:lang w:val="en-US"/>
              </w:rPr>
            </w:pPr>
          </w:p>
          <w:p w:rsidR="00F57110" w:rsidRPr="00A27022" w:rsidRDefault="00F57110" w:rsidP="00C37F68">
            <w:pPr>
              <w:jc w:val="center"/>
              <w:rPr>
                <w:b/>
                <w:sz w:val="24"/>
                <w:szCs w:val="24"/>
                <w:lang w:val="en-US"/>
              </w:rPr>
            </w:pPr>
            <w:r>
              <w:rPr>
                <w:b/>
                <w:sz w:val="24"/>
                <w:szCs w:val="24"/>
                <w:lang w:val="en-US"/>
              </w:rPr>
              <w:t>METAS PERIODO (CANTIDAD)</w:t>
            </w:r>
          </w:p>
        </w:tc>
        <w:tc>
          <w:tcPr>
            <w:tcW w:w="1000" w:type="pct"/>
          </w:tcPr>
          <w:p w:rsidR="00F57110" w:rsidRPr="00EC7F3D" w:rsidRDefault="00F57110" w:rsidP="00C37F68">
            <w:pPr>
              <w:jc w:val="center"/>
              <w:rPr>
                <w:b/>
                <w:sz w:val="24"/>
                <w:szCs w:val="24"/>
              </w:rPr>
            </w:pPr>
            <w:r w:rsidRPr="00EC7F3D">
              <w:rPr>
                <w:b/>
                <w:sz w:val="24"/>
                <w:szCs w:val="24"/>
              </w:rPr>
              <w:t>METAS/INDICADORES</w:t>
            </w:r>
          </w:p>
          <w:p w:rsidR="00F57110" w:rsidRPr="00EC7F3D" w:rsidRDefault="00F57110" w:rsidP="00C37F68">
            <w:pPr>
              <w:jc w:val="center"/>
              <w:rPr>
                <w:b/>
                <w:sz w:val="24"/>
                <w:szCs w:val="24"/>
              </w:rPr>
            </w:pPr>
            <w:r w:rsidRPr="00EC7F3D">
              <w:rPr>
                <w:b/>
                <w:sz w:val="24"/>
                <w:szCs w:val="24"/>
              </w:rPr>
              <w:t>CUMPLIDAS EN EL PERIODO</w:t>
            </w:r>
          </w:p>
        </w:tc>
        <w:tc>
          <w:tcPr>
            <w:tcW w:w="1000" w:type="pct"/>
          </w:tcPr>
          <w:p w:rsidR="00F57110" w:rsidRPr="00EC7F3D" w:rsidRDefault="00F57110" w:rsidP="00C37F68">
            <w:pPr>
              <w:jc w:val="center"/>
              <w:rPr>
                <w:b/>
                <w:sz w:val="24"/>
                <w:szCs w:val="24"/>
              </w:rPr>
            </w:pPr>
          </w:p>
          <w:p w:rsidR="00F57110" w:rsidRPr="00411560" w:rsidRDefault="00F57110" w:rsidP="00C37F68">
            <w:pPr>
              <w:jc w:val="center"/>
              <w:rPr>
                <w:b/>
                <w:sz w:val="24"/>
                <w:szCs w:val="24"/>
                <w:lang w:val="en-US"/>
              </w:rPr>
            </w:pPr>
            <w:r>
              <w:rPr>
                <w:b/>
                <w:sz w:val="24"/>
                <w:szCs w:val="24"/>
                <w:lang w:val="en-US"/>
              </w:rPr>
              <w:t>% CUMPLIMIENTO</w:t>
            </w:r>
          </w:p>
        </w:tc>
      </w:tr>
      <w:tr w:rsidR="00F57110" w:rsidRPr="000876C1" w:rsidTr="00C37F68">
        <w:tc>
          <w:tcPr>
            <w:tcW w:w="1000" w:type="pct"/>
          </w:tcPr>
          <w:p w:rsidR="00F57110" w:rsidRPr="00D2132A" w:rsidRDefault="00F57110" w:rsidP="00C37F68">
            <w:pPr>
              <w:rPr>
                <w:b/>
                <w:u w:val="single"/>
              </w:rPr>
            </w:pPr>
          </w:p>
          <w:p w:rsidR="00F57110" w:rsidRPr="00D2132A" w:rsidRDefault="00F57110" w:rsidP="00C37F68">
            <w:pPr>
              <w:jc w:val="center"/>
              <w:rPr>
                <w:b/>
                <w:u w:val="single"/>
              </w:rPr>
            </w:pPr>
            <w:r w:rsidRPr="00D2132A">
              <w:t>Registrar y vigilar</w:t>
            </w:r>
            <w:r>
              <w:t xml:space="preserve"> el ejercicio</w:t>
            </w:r>
            <w:r w:rsidRPr="00D2132A">
              <w:t xml:space="preserve"> </w:t>
            </w:r>
            <w:r>
              <w:t>de</w:t>
            </w:r>
            <w:r w:rsidRPr="00D2132A">
              <w:t xml:space="preserve"> los  Profesionales Químicos Farmacéuticos.</w:t>
            </w:r>
          </w:p>
          <w:p w:rsidR="00F57110" w:rsidRPr="00D2132A" w:rsidRDefault="00F57110" w:rsidP="00C37F68">
            <w:pPr>
              <w:rPr>
                <w:b/>
                <w:u w:val="single"/>
              </w:rPr>
            </w:pPr>
          </w:p>
          <w:p w:rsidR="00F57110" w:rsidRPr="00D2132A" w:rsidRDefault="00F57110" w:rsidP="00C37F68">
            <w:pPr>
              <w:rPr>
                <w:b/>
                <w:u w:val="single"/>
              </w:rPr>
            </w:pPr>
          </w:p>
        </w:tc>
        <w:tc>
          <w:tcPr>
            <w:tcW w:w="1000" w:type="pct"/>
          </w:tcPr>
          <w:p w:rsidR="00F57110" w:rsidRPr="00D2132A" w:rsidRDefault="00F57110" w:rsidP="00C37F68">
            <w:pPr>
              <w:jc w:val="center"/>
              <w:rPr>
                <w:b/>
              </w:rPr>
            </w:pPr>
            <w:r w:rsidRPr="00D2132A">
              <w:t>Cumplir no menos del 95 % de las solicitudes recibidas por trimestre. Y mantener la vigilancia al Ejercicio de los profesionales.</w:t>
            </w:r>
          </w:p>
        </w:tc>
        <w:tc>
          <w:tcPr>
            <w:tcW w:w="1000" w:type="pct"/>
          </w:tcPr>
          <w:p w:rsidR="00F57110" w:rsidRPr="00D2132A" w:rsidRDefault="00F57110" w:rsidP="00C37F68">
            <w:pPr>
              <w:rPr>
                <w:b/>
                <w:u w:val="single"/>
              </w:rPr>
            </w:pPr>
          </w:p>
          <w:p w:rsidR="00F57110" w:rsidRPr="00D2132A" w:rsidRDefault="00F57110" w:rsidP="00C37F68">
            <w:pPr>
              <w:jc w:val="center"/>
            </w:pPr>
            <w:r w:rsidRPr="00D2132A">
              <w:t>Dar respuesta a todas las solicitudes presentadas durante este período</w:t>
            </w:r>
          </w:p>
        </w:tc>
        <w:tc>
          <w:tcPr>
            <w:tcW w:w="1000" w:type="pct"/>
          </w:tcPr>
          <w:p w:rsidR="00F57110" w:rsidRPr="00A52FD5" w:rsidRDefault="00F57110" w:rsidP="00C37F68">
            <w:pPr>
              <w:jc w:val="center"/>
            </w:pPr>
            <w:r>
              <w:t>Total: 33</w:t>
            </w:r>
          </w:p>
          <w:p w:rsidR="00F57110" w:rsidRPr="00A52FD5" w:rsidRDefault="00F57110" w:rsidP="00C37F68">
            <w:pPr>
              <w:jc w:val="center"/>
            </w:pPr>
            <w:r w:rsidRPr="00A52FD5">
              <w:t xml:space="preserve">Inscripción de </w:t>
            </w:r>
            <w:r>
              <w:t xml:space="preserve">25 </w:t>
            </w:r>
            <w:r w:rsidRPr="00A52FD5">
              <w:t>profesionales Químico Farmacéuticos/</w:t>
            </w:r>
          </w:p>
          <w:p w:rsidR="00F57110" w:rsidRDefault="00F57110" w:rsidP="00C37F68">
            <w:pPr>
              <w:jc w:val="center"/>
            </w:pPr>
            <w:r>
              <w:t>7</w:t>
            </w:r>
            <w:r w:rsidRPr="00A52FD5">
              <w:t xml:space="preserve"> Ingeniero Químicos</w:t>
            </w:r>
            <w:r>
              <w:t>/ 1 en Química Agrícola.</w:t>
            </w:r>
          </w:p>
          <w:p w:rsidR="00F57110" w:rsidRDefault="00F57110" w:rsidP="00C37F68">
            <w:pPr>
              <w:jc w:val="center"/>
            </w:pPr>
          </w:p>
          <w:p w:rsidR="00F57110" w:rsidRPr="00884368" w:rsidRDefault="00F57110" w:rsidP="00C37F68">
            <w:pPr>
              <w:jc w:val="center"/>
              <w:rPr>
                <w:highlight w:val="yellow"/>
              </w:rPr>
            </w:pPr>
          </w:p>
        </w:tc>
        <w:tc>
          <w:tcPr>
            <w:tcW w:w="1000" w:type="pct"/>
          </w:tcPr>
          <w:p w:rsidR="00F57110" w:rsidRDefault="00F57110" w:rsidP="00C37F68">
            <w:pPr>
              <w:rPr>
                <w:b/>
                <w:sz w:val="24"/>
                <w:szCs w:val="24"/>
                <w:u w:val="single"/>
              </w:rPr>
            </w:pPr>
          </w:p>
          <w:p w:rsidR="00F57110" w:rsidRPr="00376724" w:rsidRDefault="00F57110" w:rsidP="00C37F68">
            <w:pPr>
              <w:jc w:val="center"/>
              <w:rPr>
                <w:sz w:val="36"/>
                <w:szCs w:val="36"/>
              </w:rPr>
            </w:pPr>
            <w:r w:rsidRPr="00376724">
              <w:rPr>
                <w:sz w:val="36"/>
                <w:szCs w:val="36"/>
              </w:rPr>
              <w:t>100%</w:t>
            </w:r>
          </w:p>
        </w:tc>
      </w:tr>
      <w:tr w:rsidR="00F57110" w:rsidRPr="000876C1" w:rsidTr="00C37F68">
        <w:tc>
          <w:tcPr>
            <w:tcW w:w="1000" w:type="pct"/>
            <w:shd w:val="clear" w:color="auto" w:fill="auto"/>
          </w:tcPr>
          <w:p w:rsidR="00F57110" w:rsidRPr="002B3E54" w:rsidRDefault="00F57110" w:rsidP="00C37F68">
            <w:pPr>
              <w:rPr>
                <w:b/>
                <w:u w:val="single"/>
              </w:rPr>
            </w:pPr>
          </w:p>
          <w:p w:rsidR="00F57110" w:rsidRPr="002B3E54" w:rsidRDefault="00F57110" w:rsidP="00C37F68">
            <w:pPr>
              <w:jc w:val="center"/>
              <w:rPr>
                <w:b/>
                <w:u w:val="single"/>
              </w:rPr>
            </w:pPr>
            <w:r w:rsidRPr="002B3E54">
              <w:t>Registrar y vigilar el ejercicio de los Egresados de la Profesión Químicos Farmacéuticos</w:t>
            </w:r>
          </w:p>
          <w:p w:rsidR="00F57110" w:rsidRPr="002B3E54" w:rsidRDefault="00F57110" w:rsidP="00C37F68">
            <w:pPr>
              <w:jc w:val="center"/>
              <w:rPr>
                <w:b/>
                <w:u w:val="single"/>
              </w:rPr>
            </w:pPr>
          </w:p>
          <w:p w:rsidR="00F57110" w:rsidRPr="002B3E54" w:rsidRDefault="00F57110" w:rsidP="00C37F68">
            <w:pPr>
              <w:rPr>
                <w:b/>
                <w:u w:val="single"/>
              </w:rPr>
            </w:pPr>
          </w:p>
        </w:tc>
        <w:tc>
          <w:tcPr>
            <w:tcW w:w="1000" w:type="pct"/>
            <w:shd w:val="clear" w:color="auto" w:fill="auto"/>
          </w:tcPr>
          <w:p w:rsidR="00F57110" w:rsidRPr="002B3E54" w:rsidRDefault="00F57110" w:rsidP="00C37F68">
            <w:pPr>
              <w:jc w:val="center"/>
              <w:rPr>
                <w:b/>
                <w:u w:val="single"/>
              </w:rPr>
            </w:pPr>
            <w:r w:rsidRPr="002B3E54">
              <w:t>Cumplir no menos del 95% de las solicitudes recibidas por trimestre. Y mantener la vigilancia  del  Ejercicio</w:t>
            </w:r>
          </w:p>
        </w:tc>
        <w:tc>
          <w:tcPr>
            <w:tcW w:w="1000" w:type="pct"/>
            <w:shd w:val="clear" w:color="auto" w:fill="auto"/>
          </w:tcPr>
          <w:p w:rsidR="00F57110" w:rsidRPr="002B3E54" w:rsidRDefault="00F57110" w:rsidP="00C37F68">
            <w:pPr>
              <w:jc w:val="center"/>
            </w:pPr>
          </w:p>
          <w:p w:rsidR="00F57110" w:rsidRPr="002B3E54" w:rsidRDefault="00F57110" w:rsidP="00C37F68">
            <w:pPr>
              <w:jc w:val="center"/>
            </w:pPr>
            <w:r w:rsidRPr="002B3E54">
              <w:t>Dar respuesta a todas las solicitudes presentadas durante este período</w:t>
            </w:r>
          </w:p>
          <w:p w:rsidR="00F57110" w:rsidRPr="002B3E54" w:rsidRDefault="00F57110" w:rsidP="00C37F68">
            <w:pPr>
              <w:jc w:val="center"/>
            </w:pPr>
          </w:p>
        </w:tc>
        <w:tc>
          <w:tcPr>
            <w:tcW w:w="1000" w:type="pct"/>
            <w:shd w:val="clear" w:color="auto" w:fill="auto"/>
          </w:tcPr>
          <w:p w:rsidR="00F57110" w:rsidRPr="002B3E54" w:rsidRDefault="00F57110" w:rsidP="00C37F68">
            <w:pPr>
              <w:jc w:val="center"/>
            </w:pPr>
          </w:p>
          <w:p w:rsidR="00F57110" w:rsidRPr="002B3E54" w:rsidRDefault="00F57110" w:rsidP="00C37F68">
            <w:pPr>
              <w:jc w:val="center"/>
            </w:pPr>
          </w:p>
          <w:p w:rsidR="00F57110" w:rsidRPr="002B3E54" w:rsidRDefault="00F57110" w:rsidP="00C37F68">
            <w:pPr>
              <w:jc w:val="center"/>
            </w:pPr>
            <w:r w:rsidRPr="002B3E54">
              <w:t xml:space="preserve">Inscripción de </w:t>
            </w:r>
            <w:r>
              <w:t xml:space="preserve">21 </w:t>
            </w:r>
            <w:r w:rsidRPr="002B3E54">
              <w:t>egresados.</w:t>
            </w:r>
          </w:p>
        </w:tc>
        <w:tc>
          <w:tcPr>
            <w:tcW w:w="1000" w:type="pct"/>
          </w:tcPr>
          <w:p w:rsidR="00F57110" w:rsidRDefault="00F57110" w:rsidP="00C37F68">
            <w:pPr>
              <w:rPr>
                <w:b/>
                <w:sz w:val="24"/>
                <w:szCs w:val="24"/>
                <w:u w:val="single"/>
              </w:rPr>
            </w:pPr>
          </w:p>
          <w:p w:rsidR="00F57110" w:rsidRPr="007746A1" w:rsidRDefault="00F57110" w:rsidP="00C37F68">
            <w:pPr>
              <w:jc w:val="center"/>
              <w:rPr>
                <w:b/>
                <w:sz w:val="24"/>
                <w:szCs w:val="24"/>
                <w:u w:val="single"/>
              </w:rPr>
            </w:pPr>
            <w:r>
              <w:rPr>
                <w:sz w:val="36"/>
                <w:szCs w:val="36"/>
              </w:rPr>
              <w:t>100%</w:t>
            </w:r>
          </w:p>
        </w:tc>
      </w:tr>
      <w:tr w:rsidR="00F57110" w:rsidRPr="000876C1" w:rsidTr="00C37F68">
        <w:tc>
          <w:tcPr>
            <w:tcW w:w="1000" w:type="pct"/>
          </w:tcPr>
          <w:p w:rsidR="00F57110" w:rsidRPr="00D2132A" w:rsidRDefault="00F57110" w:rsidP="00C37F68">
            <w:pPr>
              <w:rPr>
                <w:b/>
                <w:u w:val="single"/>
              </w:rPr>
            </w:pPr>
          </w:p>
          <w:p w:rsidR="00F57110" w:rsidRPr="00D2132A" w:rsidRDefault="00F57110" w:rsidP="00C37F68">
            <w:pPr>
              <w:jc w:val="center"/>
              <w:rPr>
                <w:b/>
                <w:u w:val="single"/>
              </w:rPr>
            </w:pPr>
            <w:r w:rsidRPr="00D2132A">
              <w:t>Actualizar anualidades de Profesionales.</w:t>
            </w:r>
          </w:p>
          <w:p w:rsidR="00F57110" w:rsidRPr="00D2132A" w:rsidRDefault="00F57110" w:rsidP="00C37F68">
            <w:pPr>
              <w:jc w:val="center"/>
              <w:rPr>
                <w:b/>
                <w:u w:val="single"/>
              </w:rPr>
            </w:pPr>
          </w:p>
          <w:p w:rsidR="00F57110" w:rsidRPr="00D2132A" w:rsidRDefault="00F57110" w:rsidP="00C37F68">
            <w:pPr>
              <w:rPr>
                <w:b/>
                <w:u w:val="single"/>
              </w:rPr>
            </w:pPr>
          </w:p>
          <w:p w:rsidR="00F57110" w:rsidRPr="00D2132A" w:rsidRDefault="00F57110" w:rsidP="00C37F68">
            <w:pPr>
              <w:rPr>
                <w:b/>
                <w:u w:val="single"/>
              </w:rPr>
            </w:pPr>
          </w:p>
          <w:p w:rsidR="00F57110" w:rsidRPr="00D2132A" w:rsidRDefault="00F57110" w:rsidP="00C37F68">
            <w:pPr>
              <w:rPr>
                <w:b/>
                <w:u w:val="single"/>
              </w:rPr>
            </w:pPr>
          </w:p>
        </w:tc>
        <w:tc>
          <w:tcPr>
            <w:tcW w:w="1000" w:type="pct"/>
          </w:tcPr>
          <w:p w:rsidR="00F57110" w:rsidRPr="00D2132A" w:rsidRDefault="00F57110" w:rsidP="00C37F68">
            <w:pPr>
              <w:rPr>
                <w:b/>
                <w:u w:val="single"/>
              </w:rPr>
            </w:pPr>
          </w:p>
          <w:p w:rsidR="00F57110" w:rsidRPr="00D2132A" w:rsidRDefault="00F57110" w:rsidP="00C37F68">
            <w:pPr>
              <w:jc w:val="center"/>
              <w:rPr>
                <w:b/>
                <w:u w:val="single"/>
              </w:rPr>
            </w:pPr>
            <w:r w:rsidRPr="00D2132A">
              <w:t>No menos del 95%</w:t>
            </w:r>
          </w:p>
          <w:p w:rsidR="00F57110" w:rsidRPr="00D2132A" w:rsidRDefault="00F57110" w:rsidP="00C37F68">
            <w:pPr>
              <w:rPr>
                <w:b/>
                <w:u w:val="single"/>
              </w:rPr>
            </w:pPr>
          </w:p>
        </w:tc>
        <w:tc>
          <w:tcPr>
            <w:tcW w:w="1000" w:type="pct"/>
          </w:tcPr>
          <w:p w:rsidR="00F57110" w:rsidRPr="00D2132A" w:rsidRDefault="00F57110" w:rsidP="00C37F68">
            <w:pPr>
              <w:rPr>
                <w:b/>
                <w:u w:val="single"/>
              </w:rPr>
            </w:pPr>
          </w:p>
          <w:p w:rsidR="00F57110" w:rsidRPr="00D2132A" w:rsidRDefault="00F57110" w:rsidP="00C37F68">
            <w:pPr>
              <w:jc w:val="center"/>
            </w:pPr>
            <w:r w:rsidRPr="00D2132A">
              <w:t>Dar respuesta a todas las solicitudes presentadas durante este período</w:t>
            </w:r>
          </w:p>
        </w:tc>
        <w:tc>
          <w:tcPr>
            <w:tcW w:w="1000" w:type="pct"/>
          </w:tcPr>
          <w:p w:rsidR="00F57110" w:rsidRPr="007447B3" w:rsidRDefault="00F57110" w:rsidP="00C37F68">
            <w:pPr>
              <w:jc w:val="center"/>
            </w:pPr>
            <w:r w:rsidRPr="007447B3">
              <w:t xml:space="preserve">Total: </w:t>
            </w:r>
            <w:r>
              <w:t>2,263</w:t>
            </w:r>
          </w:p>
          <w:p w:rsidR="00F57110" w:rsidRPr="007447B3" w:rsidRDefault="00F57110" w:rsidP="00C37F68">
            <w:pPr>
              <w:jc w:val="center"/>
            </w:pPr>
            <w:r>
              <w:t>2,106</w:t>
            </w:r>
            <w:r w:rsidRPr="007447B3">
              <w:t xml:space="preserve"> Profesionales Q-F</w:t>
            </w:r>
          </w:p>
          <w:p w:rsidR="00F57110" w:rsidRPr="007447B3" w:rsidRDefault="00F57110" w:rsidP="00C37F68">
            <w:pPr>
              <w:jc w:val="center"/>
            </w:pPr>
            <w:r w:rsidRPr="007447B3">
              <w:t>Cancelaron su anualidad/</w:t>
            </w:r>
          </w:p>
          <w:p w:rsidR="00F57110" w:rsidRDefault="00F57110" w:rsidP="00C37F68">
            <w:pPr>
              <w:jc w:val="center"/>
            </w:pPr>
            <w:r>
              <w:t>80</w:t>
            </w:r>
            <w:r w:rsidRPr="007447B3">
              <w:t xml:space="preserve"> Ing. Químicos</w:t>
            </w:r>
            <w:r>
              <w:t>/ 5 Idóneos/ 4 Auxiliares de Farmacias/ 65 Doctores en Química y Farmacia/ 3 Lic. Ciencias Químicas.</w:t>
            </w:r>
          </w:p>
          <w:p w:rsidR="00F57110" w:rsidRDefault="00F57110" w:rsidP="00C37F68">
            <w:pPr>
              <w:jc w:val="center"/>
            </w:pPr>
          </w:p>
          <w:p w:rsidR="00F57110" w:rsidRPr="00C43582" w:rsidRDefault="00F57110" w:rsidP="00C37F68">
            <w:pPr>
              <w:jc w:val="center"/>
              <w:rPr>
                <w:b/>
                <w:highlight w:val="yellow"/>
                <w:u w:val="single"/>
              </w:rPr>
            </w:pPr>
          </w:p>
        </w:tc>
        <w:tc>
          <w:tcPr>
            <w:tcW w:w="1000" w:type="pct"/>
          </w:tcPr>
          <w:p w:rsidR="00F57110" w:rsidRDefault="00F57110" w:rsidP="00C37F68">
            <w:pPr>
              <w:rPr>
                <w:b/>
                <w:sz w:val="24"/>
                <w:szCs w:val="24"/>
                <w:u w:val="single"/>
              </w:rPr>
            </w:pPr>
          </w:p>
          <w:p w:rsidR="00F57110" w:rsidRPr="007746A1" w:rsidRDefault="00F57110" w:rsidP="00C37F68">
            <w:pPr>
              <w:jc w:val="center"/>
              <w:rPr>
                <w:b/>
                <w:sz w:val="24"/>
                <w:szCs w:val="24"/>
                <w:u w:val="single"/>
              </w:rPr>
            </w:pPr>
            <w:r>
              <w:rPr>
                <w:sz w:val="36"/>
                <w:szCs w:val="36"/>
              </w:rPr>
              <w:t>100%</w:t>
            </w:r>
          </w:p>
        </w:tc>
      </w:tr>
      <w:tr w:rsidR="00F57110" w:rsidRPr="000876C1" w:rsidTr="00C37F68">
        <w:tc>
          <w:tcPr>
            <w:tcW w:w="1000" w:type="pct"/>
          </w:tcPr>
          <w:p w:rsidR="00F57110" w:rsidRPr="00C44C83" w:rsidRDefault="00F57110" w:rsidP="00C37F68">
            <w:pPr>
              <w:jc w:val="center"/>
              <w:rPr>
                <w:sz w:val="24"/>
                <w:szCs w:val="24"/>
              </w:rPr>
            </w:pPr>
            <w:r>
              <w:rPr>
                <w:sz w:val="24"/>
                <w:szCs w:val="24"/>
              </w:rPr>
              <w:lastRenderedPageBreak/>
              <w:t>Realizar inspecciones orientadas a la vigilancia del ejercicio profesional.</w:t>
            </w:r>
          </w:p>
        </w:tc>
        <w:tc>
          <w:tcPr>
            <w:tcW w:w="1000" w:type="pct"/>
          </w:tcPr>
          <w:p w:rsidR="00F57110" w:rsidRPr="00C44C83" w:rsidRDefault="00F57110" w:rsidP="00C37F68">
            <w:pPr>
              <w:jc w:val="center"/>
              <w:rPr>
                <w:sz w:val="24"/>
                <w:szCs w:val="24"/>
              </w:rPr>
            </w:pPr>
            <w:r>
              <w:rPr>
                <w:sz w:val="24"/>
                <w:szCs w:val="24"/>
              </w:rPr>
              <w:t>Elaboración de Plan de Inspección del Ejercicio Profesional.</w:t>
            </w:r>
          </w:p>
        </w:tc>
        <w:tc>
          <w:tcPr>
            <w:tcW w:w="1000" w:type="pct"/>
          </w:tcPr>
          <w:p w:rsidR="00F57110" w:rsidRPr="00405B12" w:rsidRDefault="00F57110" w:rsidP="00370B07">
            <w:pPr>
              <w:pStyle w:val="Prrafodelista"/>
              <w:numPr>
                <w:ilvl w:val="0"/>
                <w:numId w:val="16"/>
              </w:numPr>
              <w:ind w:left="370" w:hanging="209"/>
            </w:pPr>
            <w:r w:rsidRPr="00405B12">
              <w:t>Solicitud de transporte.</w:t>
            </w:r>
          </w:p>
          <w:p w:rsidR="00F57110" w:rsidRPr="00405B12" w:rsidRDefault="00F57110" w:rsidP="00370B07">
            <w:pPr>
              <w:pStyle w:val="Prrafodelista"/>
              <w:numPr>
                <w:ilvl w:val="0"/>
                <w:numId w:val="16"/>
              </w:numPr>
              <w:ind w:left="370" w:hanging="209"/>
            </w:pPr>
            <w:r w:rsidRPr="00405B12">
              <w:t>Verificación de Requerimientos según Guía.</w:t>
            </w:r>
          </w:p>
          <w:p w:rsidR="00F57110" w:rsidRPr="00405B12" w:rsidRDefault="00F57110" w:rsidP="00370B07">
            <w:pPr>
              <w:pStyle w:val="Prrafodelista"/>
              <w:numPr>
                <w:ilvl w:val="0"/>
                <w:numId w:val="16"/>
              </w:numPr>
              <w:ind w:left="370" w:hanging="209"/>
            </w:pPr>
            <w:r w:rsidRPr="00405B12">
              <w:t>Elaboración de Informes.</w:t>
            </w:r>
          </w:p>
          <w:p w:rsidR="00F57110" w:rsidRPr="00405B12" w:rsidRDefault="00F57110" w:rsidP="00370B07">
            <w:pPr>
              <w:pStyle w:val="Prrafodelista"/>
              <w:numPr>
                <w:ilvl w:val="0"/>
                <w:numId w:val="16"/>
              </w:numPr>
              <w:ind w:left="370" w:hanging="209"/>
            </w:pPr>
            <w:r w:rsidRPr="00405B12">
              <w:t>Autorización de Informes por Junta Directiva</w:t>
            </w:r>
          </w:p>
        </w:tc>
        <w:tc>
          <w:tcPr>
            <w:tcW w:w="1000" w:type="pct"/>
          </w:tcPr>
          <w:p w:rsidR="00F57110" w:rsidRPr="00C44C83" w:rsidRDefault="00F57110" w:rsidP="00C37F68">
            <w:pPr>
              <w:jc w:val="center"/>
              <w:rPr>
                <w:sz w:val="24"/>
                <w:szCs w:val="24"/>
              </w:rPr>
            </w:pPr>
            <w:r>
              <w:rPr>
                <w:sz w:val="24"/>
                <w:szCs w:val="24"/>
              </w:rPr>
              <w:t>52 inspecciones orientadas al Ejercicio Profesional a Regentes de Establecimientos Farmacéuticos.</w:t>
            </w:r>
          </w:p>
        </w:tc>
        <w:tc>
          <w:tcPr>
            <w:tcW w:w="1000" w:type="pct"/>
          </w:tcPr>
          <w:p w:rsidR="00F57110" w:rsidRPr="0094498C" w:rsidRDefault="00F57110" w:rsidP="00C37F68">
            <w:pPr>
              <w:jc w:val="center"/>
            </w:pPr>
            <w:r w:rsidRPr="0094498C">
              <w:t>Junta Directiva</w:t>
            </w:r>
            <w:r>
              <w:t>/</w:t>
            </w:r>
          </w:p>
          <w:p w:rsidR="00F57110" w:rsidRPr="0094498C" w:rsidRDefault="00F57110" w:rsidP="00C37F68">
            <w:pPr>
              <w:tabs>
                <w:tab w:val="left" w:pos="1520"/>
              </w:tabs>
              <w:jc w:val="center"/>
            </w:pPr>
            <w:r w:rsidRPr="0094498C">
              <w:t>Unidad de Inspectoría</w:t>
            </w:r>
            <w:r>
              <w:t>.</w:t>
            </w:r>
          </w:p>
          <w:p w:rsidR="00F57110" w:rsidRPr="00C44C83" w:rsidRDefault="00F57110" w:rsidP="00C37F68">
            <w:pPr>
              <w:jc w:val="center"/>
              <w:rPr>
                <w:sz w:val="24"/>
                <w:szCs w:val="24"/>
              </w:rPr>
            </w:pPr>
          </w:p>
        </w:tc>
      </w:tr>
    </w:tbl>
    <w:p w:rsidR="00F57110" w:rsidRPr="001C2FDE" w:rsidRDefault="00F57110" w:rsidP="00F57110">
      <w:pPr>
        <w:rPr>
          <w:sz w:val="24"/>
          <w:szCs w:val="24"/>
        </w:rPr>
      </w:pPr>
      <w:r w:rsidRPr="001C2FDE">
        <w:rPr>
          <w:b/>
          <w:sz w:val="24"/>
          <w:szCs w:val="24"/>
        </w:rPr>
        <w:t>Nota:</w:t>
      </w:r>
      <w:r>
        <w:rPr>
          <w:sz w:val="24"/>
          <w:szCs w:val="24"/>
        </w:rPr>
        <w:t xml:space="preserve"> A partir de enero de 2013, se empezó a implementar la Juramentación para nuevos profesionales inscritos.</w:t>
      </w:r>
    </w:p>
    <w:p w:rsidR="00F57110" w:rsidRDefault="00F57110" w:rsidP="00F57110">
      <w:pPr>
        <w:jc w:val="center"/>
        <w:rPr>
          <w:b/>
          <w:sz w:val="24"/>
          <w:szCs w:val="24"/>
        </w:rPr>
      </w:pPr>
    </w:p>
    <w:p w:rsidR="00F57110" w:rsidRDefault="00F57110" w:rsidP="00F57110">
      <w:pPr>
        <w:jc w:val="center"/>
        <w:rPr>
          <w:b/>
          <w:sz w:val="24"/>
          <w:szCs w:val="24"/>
        </w:rPr>
      </w:pPr>
    </w:p>
    <w:p w:rsidR="00F57110" w:rsidRDefault="00F57110" w:rsidP="00F57110">
      <w:pPr>
        <w:jc w:val="center"/>
        <w:rPr>
          <w:b/>
          <w:sz w:val="24"/>
          <w:szCs w:val="24"/>
        </w:rPr>
      </w:pPr>
    </w:p>
    <w:p w:rsidR="00F57110" w:rsidRDefault="00F57110" w:rsidP="00F57110">
      <w:pPr>
        <w:jc w:val="center"/>
        <w:rPr>
          <w:b/>
          <w:sz w:val="24"/>
          <w:szCs w:val="24"/>
        </w:rPr>
      </w:pPr>
    </w:p>
    <w:p w:rsidR="00F57110" w:rsidRDefault="00F57110" w:rsidP="00F57110">
      <w:pPr>
        <w:jc w:val="center"/>
        <w:rPr>
          <w:b/>
          <w:sz w:val="24"/>
          <w:szCs w:val="24"/>
        </w:rPr>
      </w:pPr>
    </w:p>
    <w:p w:rsidR="00F57110" w:rsidRDefault="00F57110" w:rsidP="00F57110">
      <w:pPr>
        <w:jc w:val="center"/>
        <w:rPr>
          <w:b/>
          <w:sz w:val="24"/>
          <w:szCs w:val="24"/>
        </w:rPr>
      </w:pPr>
    </w:p>
    <w:p w:rsidR="00F57110" w:rsidRDefault="00F57110" w:rsidP="00F57110">
      <w:pPr>
        <w:jc w:val="center"/>
        <w:rPr>
          <w:b/>
          <w:sz w:val="24"/>
          <w:szCs w:val="24"/>
        </w:rPr>
      </w:pPr>
    </w:p>
    <w:p w:rsidR="00F57110" w:rsidRDefault="00F57110" w:rsidP="00F57110">
      <w:pPr>
        <w:jc w:val="center"/>
        <w:rPr>
          <w:b/>
          <w:sz w:val="24"/>
          <w:szCs w:val="24"/>
        </w:rPr>
      </w:pPr>
    </w:p>
    <w:p w:rsidR="00F57110" w:rsidRDefault="00F57110" w:rsidP="00F57110">
      <w:pPr>
        <w:jc w:val="center"/>
        <w:rPr>
          <w:b/>
          <w:sz w:val="24"/>
          <w:szCs w:val="24"/>
        </w:rPr>
      </w:pPr>
    </w:p>
    <w:p w:rsidR="00F57110" w:rsidRDefault="00F57110" w:rsidP="00F57110">
      <w:pPr>
        <w:jc w:val="center"/>
        <w:rPr>
          <w:b/>
          <w:sz w:val="24"/>
          <w:szCs w:val="24"/>
        </w:rPr>
      </w:pPr>
    </w:p>
    <w:p w:rsidR="00F57110" w:rsidRDefault="00F57110" w:rsidP="00F57110">
      <w:pPr>
        <w:jc w:val="center"/>
        <w:rPr>
          <w:b/>
          <w:sz w:val="24"/>
          <w:szCs w:val="24"/>
        </w:rPr>
      </w:pPr>
    </w:p>
    <w:p w:rsidR="00F57110" w:rsidRPr="00FB5E9C" w:rsidRDefault="00F57110" w:rsidP="00F57110">
      <w:pPr>
        <w:pStyle w:val="Ttulo1"/>
      </w:pPr>
      <w:bookmarkStart w:id="12" w:name="_Toc493188985"/>
      <w:r w:rsidRPr="00FB5E9C">
        <w:lastRenderedPageBreak/>
        <w:t>JUNTA DE VIGILANCIA DE LA PROFESION QUIMICO FARMACEUTICA</w:t>
      </w:r>
      <w:bookmarkEnd w:id="12"/>
    </w:p>
    <w:p w:rsidR="00F57110" w:rsidRDefault="00F57110" w:rsidP="00F57110">
      <w:pPr>
        <w:rPr>
          <w:b/>
          <w:sz w:val="24"/>
          <w:szCs w:val="24"/>
        </w:rPr>
      </w:pPr>
    </w:p>
    <w:p w:rsidR="00F57110" w:rsidRDefault="00F57110" w:rsidP="00F57110">
      <w:pPr>
        <w:jc w:val="center"/>
        <w:rPr>
          <w:b/>
          <w:sz w:val="24"/>
          <w:szCs w:val="24"/>
        </w:rPr>
      </w:pPr>
      <w:r>
        <w:rPr>
          <w:b/>
          <w:sz w:val="24"/>
          <w:szCs w:val="24"/>
        </w:rPr>
        <w:t>CONSEJO SUPERIOR DE SALUD PÚBLICA</w:t>
      </w:r>
    </w:p>
    <w:p w:rsidR="00F57110" w:rsidRDefault="00F57110" w:rsidP="00F57110">
      <w:pPr>
        <w:spacing w:after="0"/>
        <w:jc w:val="center"/>
        <w:rPr>
          <w:b/>
          <w:sz w:val="24"/>
          <w:szCs w:val="24"/>
          <w:u w:val="single"/>
        </w:rPr>
      </w:pPr>
      <w:r>
        <w:rPr>
          <w:b/>
          <w:sz w:val="24"/>
          <w:szCs w:val="24"/>
          <w:u w:val="single"/>
        </w:rPr>
        <w:t>EVALUACION  PAO – 2017</w:t>
      </w:r>
    </w:p>
    <w:p w:rsidR="00F57110" w:rsidRPr="00FB5E9C" w:rsidRDefault="00F57110" w:rsidP="00F57110">
      <w:pPr>
        <w:spacing w:after="0"/>
        <w:jc w:val="center"/>
        <w:rPr>
          <w:b/>
          <w:color w:val="76923C" w:themeColor="accent3" w:themeShade="BF"/>
          <w:sz w:val="24"/>
          <w:szCs w:val="24"/>
        </w:rPr>
      </w:pPr>
      <w:r w:rsidRPr="00FB5E9C">
        <w:rPr>
          <w:b/>
          <w:color w:val="76923C" w:themeColor="accent3" w:themeShade="BF"/>
          <w:sz w:val="24"/>
          <w:szCs w:val="24"/>
        </w:rPr>
        <w:t>JUNTA DE VIGILANCIA DE LA PROFESION QUIMICO FARMACEUTICA</w:t>
      </w:r>
    </w:p>
    <w:p w:rsidR="00F57110" w:rsidRDefault="00F57110" w:rsidP="00F57110">
      <w:pPr>
        <w:spacing w:after="0"/>
        <w:jc w:val="center"/>
        <w:rPr>
          <w:b/>
          <w:sz w:val="24"/>
          <w:szCs w:val="24"/>
        </w:rPr>
      </w:pPr>
      <w:r>
        <w:rPr>
          <w:b/>
          <w:sz w:val="24"/>
          <w:szCs w:val="24"/>
        </w:rPr>
        <w:t>UNIDAD: ADMINISTRATIVA/ INSPECTORÍA</w:t>
      </w:r>
    </w:p>
    <w:p w:rsidR="00F57110" w:rsidRDefault="00F57110" w:rsidP="00F57110">
      <w:pPr>
        <w:spacing w:after="0"/>
        <w:rPr>
          <w:b/>
          <w:sz w:val="24"/>
          <w:szCs w:val="24"/>
        </w:rPr>
      </w:pPr>
      <w:r>
        <w:rPr>
          <w:b/>
          <w:sz w:val="24"/>
          <w:szCs w:val="24"/>
        </w:rPr>
        <w:t xml:space="preserve">PROGRAMA DE ACREDITACIÓN DE DEPENDIENTES DE FARMACIA PERIODO: </w:t>
      </w:r>
      <w:r w:rsidRPr="00DC7092">
        <w:rPr>
          <w:b/>
          <w:sz w:val="24"/>
          <w:szCs w:val="24"/>
        </w:rPr>
        <w:t xml:space="preserve">PERIODO </w:t>
      </w:r>
      <w:r>
        <w:rPr>
          <w:b/>
          <w:sz w:val="24"/>
          <w:szCs w:val="24"/>
        </w:rPr>
        <w:t>ENERO – JUNIO 2017</w:t>
      </w:r>
      <w:r w:rsidRPr="00DC7092">
        <w:rPr>
          <w:b/>
          <w:sz w:val="24"/>
          <w:szCs w:val="24"/>
        </w:rPr>
        <w:t>.</w:t>
      </w:r>
    </w:p>
    <w:p w:rsidR="00F57110" w:rsidRDefault="00F57110" w:rsidP="00F57110">
      <w:pPr>
        <w:spacing w:after="0"/>
        <w:jc w:val="center"/>
        <w:rPr>
          <w:b/>
          <w:sz w:val="24"/>
          <w:szCs w:val="24"/>
        </w:rPr>
      </w:pPr>
      <w:r>
        <w:rPr>
          <w:b/>
          <w:noProof/>
        </w:rPr>
        <mc:AlternateContent>
          <mc:Choice Requires="wps">
            <w:drawing>
              <wp:anchor distT="0" distB="0" distL="114300" distR="114300" simplePos="0" relativeHeight="251670528" behindDoc="0" locked="0" layoutInCell="1" allowOverlap="1" wp14:anchorId="63D87415" wp14:editId="01EA4112">
                <wp:simplePos x="0" y="0"/>
                <wp:positionH relativeFrom="column">
                  <wp:posOffset>4225925</wp:posOffset>
                </wp:positionH>
                <wp:positionV relativeFrom="paragraph">
                  <wp:posOffset>6607810</wp:posOffset>
                </wp:positionV>
                <wp:extent cx="4038600" cy="0"/>
                <wp:effectExtent l="9525" t="5715" r="9525" b="1333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C6297" id="AutoShape 26" o:spid="_x0000_s1026" type="#_x0000_t32" style="position:absolute;margin-left:332.75pt;margin-top:520.3pt;width:31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lx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yCwsajCsgrlJbG0akR/VqnjX97pDSVUdUy2P028lAchYykncp4eIMlNkNXzSDGAIF&#10;4raOje0DJOwBHSMppxsp/OgRhY95+jCfpc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"/>
            </w:pict>
          </mc:Fallback>
        </mc:AlternateContent>
      </w:r>
      <w:r>
        <w:rPr>
          <w:noProof/>
          <w:sz w:val="24"/>
          <w:szCs w:val="24"/>
        </w:rPr>
        <mc:AlternateContent>
          <mc:Choice Requires="wps">
            <w:drawing>
              <wp:anchor distT="0" distB="0" distL="114300" distR="114300" simplePos="0" relativeHeight="251669504" behindDoc="0" locked="0" layoutInCell="1" allowOverlap="1" wp14:anchorId="12CEF12F" wp14:editId="280760E9">
                <wp:simplePos x="0" y="0"/>
                <wp:positionH relativeFrom="column">
                  <wp:posOffset>4225925</wp:posOffset>
                </wp:positionH>
                <wp:positionV relativeFrom="paragraph">
                  <wp:posOffset>6369685</wp:posOffset>
                </wp:positionV>
                <wp:extent cx="4038600" cy="0"/>
                <wp:effectExtent l="9525" t="5715" r="9525" b="1333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270EE" id="AutoShape 24" o:spid="_x0000_s1026" type="#_x0000_t32" style="position:absolute;margin-left:332.75pt;margin-top:501.55pt;width:31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8THwIAAD0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"/>
            </w:pict>
          </mc:Fallback>
        </mc:AlternateContent>
      </w:r>
      <w:r>
        <w:rPr>
          <w:b/>
          <w:sz w:val="24"/>
          <w:szCs w:val="24"/>
        </w:rPr>
        <w:t>ACTIVIDADES RELEVANTES EJECUTADAS NO PLANIFICADAS</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6544"/>
        <w:gridCol w:w="794"/>
        <w:gridCol w:w="5568"/>
      </w:tblGrid>
      <w:tr w:rsidR="00F57110" w:rsidTr="00F57110">
        <w:tc>
          <w:tcPr>
            <w:tcW w:w="6544" w:type="dxa"/>
          </w:tcPr>
          <w:p w:rsidR="00F57110" w:rsidRDefault="00F57110" w:rsidP="00C37F68"/>
          <w:p w:rsidR="00F57110" w:rsidRPr="00B77A31" w:rsidRDefault="00F57110" w:rsidP="00C37F68">
            <w:pPr>
              <w:jc w:val="center"/>
              <w:rPr>
                <w:b/>
                <w:sz w:val="24"/>
                <w:szCs w:val="24"/>
              </w:rPr>
            </w:pPr>
            <w:r>
              <w:rPr>
                <w:b/>
                <w:sz w:val="24"/>
                <w:szCs w:val="24"/>
              </w:rPr>
              <w:t>DESCRIPCION/JUSTIFICACION</w:t>
            </w:r>
          </w:p>
        </w:tc>
        <w:tc>
          <w:tcPr>
            <w:tcW w:w="6362" w:type="dxa"/>
            <w:gridSpan w:val="2"/>
          </w:tcPr>
          <w:p w:rsidR="00F57110" w:rsidRDefault="00F57110" w:rsidP="00C37F68"/>
          <w:p w:rsidR="00F57110" w:rsidRPr="009665CD" w:rsidRDefault="00F57110" w:rsidP="00C37F68">
            <w:pPr>
              <w:jc w:val="center"/>
              <w:rPr>
                <w:b/>
                <w:sz w:val="24"/>
                <w:szCs w:val="24"/>
              </w:rPr>
            </w:pPr>
            <w:r w:rsidRPr="009665CD">
              <w:rPr>
                <w:b/>
                <w:sz w:val="24"/>
                <w:szCs w:val="24"/>
              </w:rPr>
              <w:t>CANTIDAD/RESULTADOS</w:t>
            </w:r>
          </w:p>
          <w:p w:rsidR="00F57110" w:rsidRPr="00B77A31" w:rsidRDefault="00F57110" w:rsidP="00C37F68">
            <w:pPr>
              <w:jc w:val="center"/>
              <w:rPr>
                <w:b/>
                <w:sz w:val="24"/>
                <w:szCs w:val="24"/>
              </w:rPr>
            </w:pPr>
            <w:r w:rsidRPr="009665CD">
              <w:rPr>
                <w:b/>
                <w:sz w:val="24"/>
                <w:szCs w:val="24"/>
              </w:rPr>
              <w:t>ACREDITACION DE DEPENDIENTES</w:t>
            </w:r>
            <w:r>
              <w:rPr>
                <w:b/>
                <w:sz w:val="24"/>
                <w:szCs w:val="24"/>
              </w:rPr>
              <w:t xml:space="preserve"> </w:t>
            </w:r>
            <w:r w:rsidRPr="009665CD">
              <w:rPr>
                <w:b/>
                <w:sz w:val="24"/>
                <w:szCs w:val="24"/>
              </w:rPr>
              <w:t>DE FARMACIA</w:t>
            </w:r>
            <w:r>
              <w:rPr>
                <w:b/>
                <w:sz w:val="24"/>
                <w:szCs w:val="24"/>
              </w:rPr>
              <w:t>/ACREDITACIÓN DE DEPENDIENTES DE BOTIQUINES Y FARMACIA HOSPITALARIA/ CAPACITACIÓN A REGENTES DE FARMACIA-BOTIQUIN</w:t>
            </w:r>
            <w:r w:rsidRPr="009665CD">
              <w:rPr>
                <w:b/>
                <w:sz w:val="24"/>
                <w:szCs w:val="24"/>
              </w:rPr>
              <w:t>:</w:t>
            </w:r>
          </w:p>
        </w:tc>
      </w:tr>
      <w:tr w:rsidR="00F57110" w:rsidTr="00F57110">
        <w:trPr>
          <w:trHeight w:val="915"/>
        </w:trPr>
        <w:tc>
          <w:tcPr>
            <w:tcW w:w="6544" w:type="dxa"/>
            <w:vMerge w:val="restart"/>
          </w:tcPr>
          <w:p w:rsidR="00F57110" w:rsidRDefault="00F57110" w:rsidP="00C37F68">
            <w:pPr>
              <w:spacing w:before="100" w:beforeAutospacing="1" w:after="100" w:afterAutospacing="1"/>
              <w:jc w:val="both"/>
              <w:rPr>
                <w:rFonts w:cs="Arial"/>
                <w:bCs/>
                <w:sz w:val="24"/>
                <w:szCs w:val="24"/>
              </w:rPr>
            </w:pPr>
            <w:r>
              <w:rPr>
                <w:rFonts w:cs="Arial"/>
                <w:bCs/>
                <w:noProof/>
                <w:sz w:val="24"/>
                <w:szCs w:val="24"/>
              </w:rPr>
              <mc:AlternateContent>
                <mc:Choice Requires="wps">
                  <w:drawing>
                    <wp:anchor distT="0" distB="0" distL="114300" distR="114300" simplePos="0" relativeHeight="251671552" behindDoc="0" locked="0" layoutInCell="1" allowOverlap="1" wp14:anchorId="3E1D840A" wp14:editId="0D5F52B8">
                      <wp:simplePos x="0" y="0"/>
                      <wp:positionH relativeFrom="column">
                        <wp:posOffset>4073525</wp:posOffset>
                      </wp:positionH>
                      <wp:positionV relativeFrom="paragraph">
                        <wp:posOffset>294640</wp:posOffset>
                      </wp:positionV>
                      <wp:extent cx="4038600" cy="0"/>
                      <wp:effectExtent l="9525" t="10795" r="9525" b="825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FD3E7" id="AutoShape 5" o:spid="_x0000_s1026" type="#_x0000_t32" style="position:absolute;margin-left:320.75pt;margin-top:23.2pt;width:31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7e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"/>
                  </w:pict>
                </mc:Fallback>
              </mc:AlternateContent>
            </w:r>
          </w:p>
          <w:p w:rsidR="00F57110" w:rsidRDefault="00F57110" w:rsidP="00C37F68">
            <w:pPr>
              <w:spacing w:before="100" w:beforeAutospacing="1" w:after="100" w:afterAutospacing="1" w:line="276" w:lineRule="auto"/>
              <w:jc w:val="both"/>
            </w:pPr>
            <w:r>
              <w:rPr>
                <w:noProof/>
                <w:sz w:val="24"/>
                <w:szCs w:val="24"/>
              </w:rPr>
              <mc:AlternateContent>
                <mc:Choice Requires="wps">
                  <w:drawing>
                    <wp:anchor distT="0" distB="0" distL="114300" distR="114300" simplePos="0" relativeHeight="251676672" behindDoc="0" locked="0" layoutInCell="1" allowOverlap="1" wp14:anchorId="1CF52394" wp14:editId="0362AA3A">
                      <wp:simplePos x="0" y="0"/>
                      <wp:positionH relativeFrom="column">
                        <wp:posOffset>4073525</wp:posOffset>
                      </wp:positionH>
                      <wp:positionV relativeFrom="paragraph">
                        <wp:posOffset>2367280</wp:posOffset>
                      </wp:positionV>
                      <wp:extent cx="4038600" cy="0"/>
                      <wp:effectExtent l="9525" t="8890" r="9525" b="1016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AED69" id="AutoShape 10" o:spid="_x0000_s1026" type="#_x0000_t32" style="position:absolute;margin-left:320.75pt;margin-top:186.4pt;width:318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P4HgIAAD0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"/>
                  </w:pict>
                </mc:Fallback>
              </mc:AlternateContent>
            </w:r>
            <w:r>
              <w:rPr>
                <w:noProof/>
                <w:sz w:val="24"/>
                <w:szCs w:val="24"/>
              </w:rPr>
              <mc:AlternateContent>
                <mc:Choice Requires="wps">
                  <w:drawing>
                    <wp:anchor distT="0" distB="0" distL="114300" distR="114300" simplePos="0" relativeHeight="251675648" behindDoc="0" locked="0" layoutInCell="1" allowOverlap="1" wp14:anchorId="7B293527" wp14:editId="76E9214F">
                      <wp:simplePos x="0" y="0"/>
                      <wp:positionH relativeFrom="column">
                        <wp:posOffset>4073525</wp:posOffset>
                      </wp:positionH>
                      <wp:positionV relativeFrom="paragraph">
                        <wp:posOffset>1929130</wp:posOffset>
                      </wp:positionV>
                      <wp:extent cx="4038600" cy="0"/>
                      <wp:effectExtent l="9525" t="8890" r="9525" b="1016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1D9F4" id="AutoShape 9" o:spid="_x0000_s1026" type="#_x0000_t32" style="position:absolute;margin-left:320.75pt;margin-top:151.9pt;width:31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Oc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"/>
                  </w:pict>
                </mc:Fallback>
              </mc:AlternateContent>
            </w:r>
            <w:r>
              <w:rPr>
                <w:noProof/>
                <w:sz w:val="24"/>
                <w:szCs w:val="24"/>
              </w:rPr>
              <mc:AlternateContent>
                <mc:Choice Requires="wps">
                  <w:drawing>
                    <wp:anchor distT="0" distB="0" distL="114300" distR="114300" simplePos="0" relativeHeight="251673600" behindDoc="0" locked="0" layoutInCell="1" allowOverlap="1" wp14:anchorId="68AFD58C" wp14:editId="3CA053D2">
                      <wp:simplePos x="0" y="0"/>
                      <wp:positionH relativeFrom="column">
                        <wp:posOffset>4073525</wp:posOffset>
                      </wp:positionH>
                      <wp:positionV relativeFrom="paragraph">
                        <wp:posOffset>767080</wp:posOffset>
                      </wp:positionV>
                      <wp:extent cx="4038600" cy="0"/>
                      <wp:effectExtent l="9525" t="8890" r="9525" b="1016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EA7F6" id="AutoShape 7" o:spid="_x0000_s1026" type="#_x0000_t32" style="position:absolute;margin-left:320.75pt;margin-top:60.4pt;width:31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5D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G8QzGFRBVqa0NDdKjejUvmn53SOmqI6rlMfjtZCA3CxnJu5RwcQaK7IbPmkEMAfw4&#10;q2Nj+wAJU0DHKMnpJgk/ekThY54+zGc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"/>
                  </w:pict>
                </mc:Fallback>
              </mc:AlternateContent>
            </w:r>
            <w:r w:rsidRPr="003533DC">
              <w:rPr>
                <w:rFonts w:cs="Arial"/>
                <w:bCs/>
                <w:sz w:val="24"/>
                <w:szCs w:val="24"/>
              </w:rPr>
              <w:t xml:space="preserve">Dar cumplimiento al Artículo 13 de la Ley de Medicamentos, en donde declara que el DEPENDIENTE de Farmacia debe ser una persona, </w:t>
            </w:r>
            <w:r w:rsidRPr="003533DC">
              <w:rPr>
                <w:rFonts w:cs="Arial"/>
                <w:bCs/>
                <w:sz w:val="24"/>
                <w:szCs w:val="24"/>
                <w:lang w:val="es-ES"/>
              </w:rPr>
              <w:t>"</w:t>
            </w:r>
            <w:r w:rsidRPr="003533DC">
              <w:rPr>
                <w:rFonts w:cs="Arial"/>
                <w:bCs/>
                <w:sz w:val="24"/>
                <w:szCs w:val="24"/>
              </w:rPr>
              <w:t xml:space="preserve">acreditado por la Junta de Vigilancia de la </w:t>
            </w:r>
            <w:r w:rsidRPr="003533DC">
              <w:rPr>
                <w:rFonts w:cs="Arial"/>
                <w:b/>
                <w:bCs/>
                <w:sz w:val="24"/>
                <w:szCs w:val="24"/>
                <w:lang w:val="es-ES"/>
              </w:rPr>
              <w:t>Profesión Químico-Farmacéutica</w:t>
            </w:r>
            <w:r w:rsidRPr="003533DC">
              <w:rPr>
                <w:rFonts w:cs="Arial"/>
                <w:bCs/>
                <w:sz w:val="24"/>
                <w:szCs w:val="24"/>
                <w:lang w:val="es-ES"/>
              </w:rPr>
              <w:t>", esto a fin de que la dispensación de los medicamentos prescritos por un facultativo sean entregados como la ley lo obliga "en la concentración, forma</w:t>
            </w:r>
            <w:r>
              <w:rPr>
                <w:rFonts w:cs="Arial"/>
                <w:bCs/>
                <w:sz w:val="24"/>
                <w:szCs w:val="24"/>
                <w:lang w:val="es-ES"/>
              </w:rPr>
              <w:t xml:space="preserve"> </w:t>
            </w:r>
            <w:r w:rsidRPr="003533DC">
              <w:rPr>
                <w:rFonts w:cs="Arial"/>
                <w:bCs/>
                <w:sz w:val="24"/>
                <w:szCs w:val="24"/>
              </w:rPr>
              <w:t xml:space="preserve">farmacéutica y </w:t>
            </w:r>
            <w:r w:rsidRPr="003533DC">
              <w:rPr>
                <w:rFonts w:cs="Arial"/>
                <w:bCs/>
                <w:sz w:val="24"/>
                <w:szCs w:val="24"/>
              </w:rPr>
              <w:lastRenderedPageBreak/>
              <w:t xml:space="preserve">cantidad especificada, sin </w:t>
            </w:r>
            <w:proofErr w:type="spellStart"/>
            <w:r w:rsidRPr="003533DC">
              <w:rPr>
                <w:rFonts w:cs="Arial"/>
                <w:bCs/>
                <w:sz w:val="24"/>
                <w:szCs w:val="24"/>
              </w:rPr>
              <w:t>modifi</w:t>
            </w:r>
            <w:proofErr w:type="spellEnd"/>
            <w:r w:rsidRPr="003533DC">
              <w:rPr>
                <w:rFonts w:cs="Arial"/>
                <w:bCs/>
                <w:sz w:val="24"/>
                <w:szCs w:val="24"/>
                <w:lang w:val="es-ES"/>
              </w:rPr>
              <w:t>car el principio activo prescrito" todo esto bajo la supervisión del Regente Farmacéutico.</w:t>
            </w:r>
          </w:p>
          <w:p w:rsidR="00F57110" w:rsidRDefault="00F57110" w:rsidP="00C37F68">
            <w:pPr>
              <w:spacing w:line="276" w:lineRule="auto"/>
              <w:jc w:val="center"/>
              <w:rPr>
                <w:b/>
              </w:rPr>
            </w:pPr>
          </w:p>
          <w:p w:rsidR="00F57110" w:rsidRDefault="00F57110" w:rsidP="00C37F68">
            <w:pPr>
              <w:jc w:val="center"/>
              <w:rPr>
                <w:b/>
              </w:rPr>
            </w:pPr>
          </w:p>
          <w:p w:rsidR="00F57110" w:rsidRDefault="00F57110" w:rsidP="00C37F68">
            <w:pPr>
              <w:jc w:val="center"/>
              <w:rPr>
                <w:b/>
              </w:rPr>
            </w:pPr>
          </w:p>
          <w:p w:rsidR="00F57110" w:rsidRDefault="00F57110" w:rsidP="00C37F68">
            <w:pPr>
              <w:jc w:val="center"/>
              <w:rPr>
                <w:b/>
              </w:rPr>
            </w:pPr>
          </w:p>
          <w:p w:rsidR="00F57110" w:rsidRDefault="00F57110" w:rsidP="00C37F68">
            <w:pPr>
              <w:jc w:val="center"/>
              <w:rPr>
                <w:b/>
              </w:rPr>
            </w:pPr>
          </w:p>
          <w:p w:rsidR="00F57110" w:rsidRDefault="00F57110" w:rsidP="00C37F68">
            <w:pPr>
              <w:jc w:val="center"/>
              <w:rPr>
                <w:b/>
              </w:rPr>
            </w:pPr>
          </w:p>
          <w:p w:rsidR="00F57110" w:rsidRDefault="00F57110" w:rsidP="00C37F68">
            <w:pPr>
              <w:jc w:val="center"/>
              <w:rPr>
                <w:b/>
              </w:rPr>
            </w:pPr>
          </w:p>
          <w:p w:rsidR="00F57110" w:rsidRDefault="00F57110" w:rsidP="00C37F68">
            <w:pPr>
              <w:jc w:val="center"/>
              <w:rPr>
                <w:b/>
              </w:rPr>
            </w:pPr>
          </w:p>
          <w:p w:rsidR="00F57110" w:rsidRDefault="00F57110" w:rsidP="00C37F68">
            <w:pPr>
              <w:jc w:val="center"/>
              <w:rPr>
                <w:b/>
              </w:rPr>
            </w:pPr>
          </w:p>
          <w:p w:rsidR="00F57110" w:rsidRPr="005D43B3" w:rsidRDefault="00F57110" w:rsidP="00C37F68">
            <w:pPr>
              <w:jc w:val="center"/>
              <w:rPr>
                <w:b/>
              </w:rPr>
            </w:pPr>
            <w:r w:rsidRPr="005D43B3">
              <w:rPr>
                <w:b/>
              </w:rPr>
              <w:t xml:space="preserve">GRUPOS DE CAPACITACIÓN </w:t>
            </w:r>
            <w:r>
              <w:rPr>
                <w:b/>
              </w:rPr>
              <w:t>1er</w:t>
            </w:r>
            <w:r w:rsidRPr="005D43B3">
              <w:rPr>
                <w:b/>
              </w:rPr>
              <w:t xml:space="preserve"> SEMESTRE</w:t>
            </w:r>
          </w:p>
          <w:p w:rsidR="00F57110" w:rsidRDefault="00F57110" w:rsidP="00C37F68">
            <w:pPr>
              <w:jc w:val="center"/>
            </w:pPr>
            <w:r>
              <w:rPr>
                <w:b/>
                <w:noProof/>
              </w:rPr>
              <mc:AlternateContent>
                <mc:Choice Requires="wps">
                  <w:drawing>
                    <wp:anchor distT="0" distB="0" distL="114300" distR="114300" simplePos="0" relativeHeight="251678720" behindDoc="0" locked="0" layoutInCell="1" allowOverlap="1" wp14:anchorId="6DBC71B5" wp14:editId="71632576">
                      <wp:simplePos x="0" y="0"/>
                      <wp:positionH relativeFrom="column">
                        <wp:posOffset>4073525</wp:posOffset>
                      </wp:positionH>
                      <wp:positionV relativeFrom="paragraph">
                        <wp:posOffset>31750</wp:posOffset>
                      </wp:positionV>
                      <wp:extent cx="4038600" cy="0"/>
                      <wp:effectExtent l="9525" t="9525" r="9525" b="952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99E08" id="AutoShape 22" o:spid="_x0000_s1026" type="#_x0000_t32" style="position:absolute;margin-left:320.75pt;margin-top:2.5pt;width:31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Wc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zS1M9n0DaHsFLujO+QnuSrflH0u0VSlS2RDQ/Rb2cNyYnPiN6l+IvVUGU/fFYMYggU&#10;CMM61ab3kDAGdAo7Od92wk8OUfiYxQ+LeQ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"/>
                  </w:pict>
                </mc:Fallback>
              </mc:AlternateContent>
            </w:r>
          </w:p>
          <w:tbl>
            <w:tblPr>
              <w:tblW w:w="5324" w:type="dxa"/>
              <w:jc w:val="center"/>
              <w:tblCellMar>
                <w:left w:w="70" w:type="dxa"/>
                <w:right w:w="70" w:type="dxa"/>
              </w:tblCellMar>
              <w:tblLook w:val="04A0" w:firstRow="1" w:lastRow="0" w:firstColumn="1" w:lastColumn="0" w:noHBand="0" w:noVBand="1"/>
            </w:tblPr>
            <w:tblGrid>
              <w:gridCol w:w="1037"/>
              <w:gridCol w:w="663"/>
              <w:gridCol w:w="793"/>
              <w:gridCol w:w="657"/>
              <w:gridCol w:w="834"/>
              <w:gridCol w:w="700"/>
              <w:gridCol w:w="640"/>
            </w:tblGrid>
            <w:tr w:rsidR="00F57110" w:rsidRPr="00F77AAC" w:rsidTr="00C37F68">
              <w:trPr>
                <w:trHeight w:val="405"/>
                <w:jc w:val="center"/>
              </w:trPr>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6"/>
                      <w:szCs w:val="16"/>
                    </w:rPr>
                  </w:pPr>
                  <w:r w:rsidRPr="00F77AAC">
                    <w:rPr>
                      <w:rFonts w:ascii="Calibri" w:eastAsia="Times New Roman" w:hAnsi="Calibri" w:cs="Times New Roman"/>
                      <w:color w:val="000000"/>
                      <w:sz w:val="16"/>
                      <w:szCs w:val="16"/>
                    </w:rPr>
                    <w:t>Semana/Mes</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6"/>
                      <w:szCs w:val="16"/>
                    </w:rPr>
                  </w:pPr>
                  <w:r w:rsidRPr="00F77AAC">
                    <w:rPr>
                      <w:rFonts w:ascii="Calibri" w:eastAsia="Times New Roman" w:hAnsi="Calibri" w:cs="Times New Roman"/>
                      <w:color w:val="000000"/>
                      <w:sz w:val="16"/>
                      <w:szCs w:val="16"/>
                    </w:rPr>
                    <w:t>Ene.</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6"/>
                      <w:szCs w:val="16"/>
                    </w:rPr>
                  </w:pPr>
                  <w:r w:rsidRPr="00F77AAC">
                    <w:rPr>
                      <w:rFonts w:ascii="Calibri" w:eastAsia="Times New Roman" w:hAnsi="Calibri" w:cs="Times New Roman"/>
                      <w:color w:val="000000"/>
                      <w:sz w:val="16"/>
                      <w:szCs w:val="16"/>
                    </w:rPr>
                    <w:t>Feb.</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6"/>
                      <w:szCs w:val="16"/>
                    </w:rPr>
                  </w:pPr>
                  <w:r w:rsidRPr="00F77AAC">
                    <w:rPr>
                      <w:rFonts w:ascii="Calibri" w:eastAsia="Times New Roman" w:hAnsi="Calibri" w:cs="Times New Roman"/>
                      <w:color w:val="000000"/>
                      <w:sz w:val="16"/>
                      <w:szCs w:val="16"/>
                    </w:rPr>
                    <w:t>Mar.</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6"/>
                      <w:szCs w:val="16"/>
                    </w:rPr>
                  </w:pPr>
                  <w:r w:rsidRPr="00F77AAC">
                    <w:rPr>
                      <w:rFonts w:ascii="Calibri" w:eastAsia="Times New Roman" w:hAnsi="Calibri" w:cs="Times New Roman"/>
                      <w:color w:val="000000"/>
                      <w:sz w:val="16"/>
                      <w:szCs w:val="16"/>
                    </w:rPr>
                    <w:t>Abr.</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6"/>
                      <w:szCs w:val="16"/>
                    </w:rPr>
                  </w:pPr>
                  <w:r w:rsidRPr="00F77AAC">
                    <w:rPr>
                      <w:rFonts w:ascii="Calibri" w:eastAsia="Times New Roman" w:hAnsi="Calibri" w:cs="Times New Roman"/>
                      <w:color w:val="000000"/>
                      <w:sz w:val="16"/>
                      <w:szCs w:val="16"/>
                    </w:rPr>
                    <w:t>May.</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6"/>
                      <w:szCs w:val="16"/>
                    </w:rPr>
                  </w:pPr>
                  <w:r w:rsidRPr="00F77AAC">
                    <w:rPr>
                      <w:rFonts w:ascii="Calibri" w:eastAsia="Times New Roman" w:hAnsi="Calibri" w:cs="Times New Roman"/>
                      <w:color w:val="000000"/>
                      <w:sz w:val="16"/>
                      <w:szCs w:val="16"/>
                    </w:rPr>
                    <w:t>Jun.</w:t>
                  </w:r>
                </w:p>
              </w:tc>
            </w:tr>
            <w:tr w:rsidR="00F57110" w:rsidRPr="00F77AAC" w:rsidTr="00C37F68">
              <w:trPr>
                <w:trHeight w:val="300"/>
                <w:jc w:val="center"/>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rPr>
                  </w:pPr>
                  <w:r w:rsidRPr="00F77AAC">
                    <w:rPr>
                      <w:rFonts w:ascii="Calibri" w:eastAsia="Times New Roman" w:hAnsi="Calibri" w:cs="Times New Roman"/>
                      <w:color w:val="000000"/>
                    </w:rPr>
                    <w:t>1</w:t>
                  </w:r>
                </w:p>
              </w:tc>
              <w:tc>
                <w:tcPr>
                  <w:tcW w:w="663"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c>
                <w:tcPr>
                  <w:tcW w:w="657"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c>
                <w:tcPr>
                  <w:tcW w:w="834"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Pr>
                      <w:rFonts w:ascii="Calibri" w:eastAsia="Times New Roman" w:hAnsi="Calibri" w:cs="Times New Roman"/>
                      <w:b/>
                      <w:bCs/>
                      <w:color w:val="92D050"/>
                      <w:sz w:val="18"/>
                      <w:szCs w:val="18"/>
                    </w:rPr>
                    <w:t>45/46</w:t>
                  </w:r>
                  <w:r w:rsidRPr="00F77AAC">
                    <w:rPr>
                      <w:rFonts w:ascii="Calibri" w:eastAsia="Times New Roman" w:hAnsi="Calibri" w:cs="Times New Roman"/>
                      <w:b/>
                      <w:bCs/>
                      <w:color w:val="92D050"/>
                      <w:sz w:val="18"/>
                      <w:szCs w:val="18"/>
                    </w:rPr>
                    <w:t>RA</w:t>
                  </w:r>
                  <w:r w:rsidRPr="00F77AAC">
                    <w:rPr>
                      <w:rFonts w:ascii="Calibri" w:eastAsia="Times New Roman" w:hAnsi="Calibri" w:cs="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r>
            <w:tr w:rsidR="00F57110" w:rsidRPr="00F77AAC" w:rsidTr="00C37F68">
              <w:trPr>
                <w:trHeight w:val="420"/>
                <w:jc w:val="center"/>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rPr>
                  </w:pPr>
                  <w:r w:rsidRPr="00F77AAC">
                    <w:rPr>
                      <w:rFonts w:ascii="Calibri" w:eastAsia="Times New Roman" w:hAnsi="Calibri" w:cs="Times New Roman"/>
                      <w:color w:val="000000"/>
                    </w:rPr>
                    <w:t>2</w:t>
                  </w:r>
                </w:p>
              </w:tc>
              <w:tc>
                <w:tcPr>
                  <w:tcW w:w="663"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c>
                <w:tcPr>
                  <w:tcW w:w="657"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b/>
                      <w:bCs/>
                      <w:color w:val="963634"/>
                      <w:sz w:val="18"/>
                      <w:szCs w:val="18"/>
                    </w:rPr>
                  </w:pPr>
                </w:p>
              </w:tc>
              <w:tc>
                <w:tcPr>
                  <w:tcW w:w="834" w:type="dxa"/>
                  <w:tcBorders>
                    <w:top w:val="nil"/>
                    <w:left w:val="nil"/>
                    <w:bottom w:val="single" w:sz="4" w:space="0" w:color="auto"/>
                    <w:right w:val="single" w:sz="4" w:space="0" w:color="auto"/>
                  </w:tcBorders>
                  <w:shd w:val="clear" w:color="auto" w:fill="auto"/>
                  <w:vAlign w:val="bottom"/>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b/>
                      <w:bCs/>
                      <w:color w:val="92D050"/>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r>
            <w:tr w:rsidR="00F57110" w:rsidRPr="00F77AAC" w:rsidTr="00C37F68">
              <w:trPr>
                <w:trHeight w:val="300"/>
                <w:jc w:val="center"/>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rPr>
                  </w:pPr>
                  <w:r w:rsidRPr="00F77AAC">
                    <w:rPr>
                      <w:rFonts w:ascii="Calibri" w:eastAsia="Times New Roman" w:hAnsi="Calibri" w:cs="Times New Roman"/>
                      <w:color w:val="000000"/>
                    </w:rPr>
                    <w:t>3</w:t>
                  </w:r>
                </w:p>
              </w:tc>
              <w:tc>
                <w:tcPr>
                  <w:tcW w:w="663"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b/>
                      <w:bCs/>
                      <w:color w:val="963634"/>
                      <w:sz w:val="18"/>
                      <w:szCs w:val="18"/>
                    </w:rPr>
                  </w:pPr>
                  <w:r>
                    <w:rPr>
                      <w:rFonts w:ascii="Calibri" w:eastAsia="Times New Roman" w:hAnsi="Calibri" w:cs="Times New Roman"/>
                      <w:b/>
                      <w:bCs/>
                      <w:color w:val="92D050"/>
                      <w:sz w:val="18"/>
                      <w:szCs w:val="18"/>
                    </w:rPr>
                    <w:t>43/44</w:t>
                  </w:r>
                  <w:r w:rsidRPr="00F77AAC">
                    <w:rPr>
                      <w:rFonts w:ascii="Calibri" w:eastAsia="Times New Roman" w:hAnsi="Calibri" w:cs="Times New Roman"/>
                      <w:b/>
                      <w:bCs/>
                      <w:color w:val="92D050"/>
                      <w:sz w:val="18"/>
                      <w:szCs w:val="18"/>
                    </w:rPr>
                    <w:t>RA</w:t>
                  </w:r>
                </w:p>
              </w:tc>
              <w:tc>
                <w:tcPr>
                  <w:tcW w:w="657"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c>
                <w:tcPr>
                  <w:tcW w:w="834" w:type="dxa"/>
                  <w:tcBorders>
                    <w:top w:val="nil"/>
                    <w:left w:val="nil"/>
                    <w:bottom w:val="single" w:sz="4" w:space="0" w:color="auto"/>
                    <w:right w:val="single" w:sz="4" w:space="0" w:color="auto"/>
                  </w:tcBorders>
                  <w:shd w:val="clear" w:color="auto" w:fill="auto"/>
                  <w:noWrap/>
                  <w:vAlign w:val="bottom"/>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b/>
                      <w:bCs/>
                      <w:color w:val="963634"/>
                      <w:sz w:val="18"/>
                      <w:szCs w:val="18"/>
                    </w:rPr>
                  </w:pPr>
                </w:p>
              </w:tc>
              <w:tc>
                <w:tcPr>
                  <w:tcW w:w="640"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b/>
                      <w:bCs/>
                      <w:color w:val="963634"/>
                      <w:sz w:val="18"/>
                      <w:szCs w:val="18"/>
                    </w:rPr>
                  </w:pPr>
                  <w:r>
                    <w:rPr>
                      <w:rFonts w:ascii="Calibri" w:eastAsia="Times New Roman" w:hAnsi="Calibri" w:cs="Times New Roman"/>
                      <w:b/>
                      <w:bCs/>
                      <w:color w:val="92D050"/>
                      <w:sz w:val="18"/>
                      <w:szCs w:val="18"/>
                    </w:rPr>
                    <w:t>47</w:t>
                  </w:r>
                  <w:r w:rsidRPr="00F77AAC">
                    <w:rPr>
                      <w:rFonts w:ascii="Calibri" w:eastAsia="Times New Roman" w:hAnsi="Calibri" w:cs="Times New Roman"/>
                      <w:b/>
                      <w:bCs/>
                      <w:color w:val="92D050"/>
                      <w:sz w:val="18"/>
                      <w:szCs w:val="18"/>
                    </w:rPr>
                    <w:t>RA</w:t>
                  </w:r>
                  <w:r w:rsidRPr="00F77AAC">
                    <w:rPr>
                      <w:rFonts w:ascii="Calibri" w:eastAsia="Times New Roman" w:hAnsi="Calibri" w:cs="Times New Roman"/>
                      <w:color w:val="000000"/>
                      <w:sz w:val="18"/>
                      <w:szCs w:val="18"/>
                    </w:rPr>
                    <w:t> </w:t>
                  </w:r>
                </w:p>
              </w:tc>
            </w:tr>
            <w:tr w:rsidR="00F57110" w:rsidRPr="00F77AAC" w:rsidTr="00C37F68">
              <w:trPr>
                <w:trHeight w:val="300"/>
                <w:jc w:val="center"/>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rPr>
                  </w:pPr>
                  <w:r w:rsidRPr="00F77AAC">
                    <w:rPr>
                      <w:rFonts w:ascii="Calibri" w:eastAsia="Times New Roman" w:hAnsi="Calibri" w:cs="Times New Roman"/>
                      <w:color w:val="000000"/>
                    </w:rPr>
                    <w:t>4</w:t>
                  </w:r>
                </w:p>
              </w:tc>
              <w:tc>
                <w:tcPr>
                  <w:tcW w:w="663"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b/>
                      <w:bCs/>
                      <w:color w:val="92D050"/>
                      <w:sz w:val="18"/>
                      <w:szCs w:val="18"/>
                    </w:rPr>
                  </w:pPr>
                </w:p>
              </w:tc>
              <w:tc>
                <w:tcPr>
                  <w:tcW w:w="793"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b/>
                      <w:bCs/>
                      <w:color w:val="92D050"/>
                      <w:sz w:val="18"/>
                      <w:szCs w:val="18"/>
                    </w:rPr>
                  </w:pPr>
                  <w:r>
                    <w:rPr>
                      <w:rFonts w:ascii="Calibri" w:eastAsia="Times New Roman" w:hAnsi="Calibri" w:cs="Times New Roman"/>
                      <w:b/>
                      <w:bCs/>
                      <w:color w:val="963634"/>
                      <w:sz w:val="18"/>
                      <w:szCs w:val="18"/>
                    </w:rPr>
                    <w:t>4</w:t>
                  </w:r>
                  <w:r w:rsidRPr="00F77AAC">
                    <w:rPr>
                      <w:rFonts w:ascii="Calibri" w:eastAsia="Times New Roman" w:hAnsi="Calibri" w:cs="Times New Roman"/>
                      <w:b/>
                      <w:bCs/>
                      <w:color w:val="963634"/>
                      <w:sz w:val="18"/>
                      <w:szCs w:val="18"/>
                    </w:rPr>
                    <w:t>5SS</w:t>
                  </w:r>
                </w:p>
              </w:tc>
              <w:tc>
                <w:tcPr>
                  <w:tcW w:w="657"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r>
                    <w:rPr>
                      <w:rFonts w:ascii="Calibri" w:eastAsia="Times New Roman" w:hAnsi="Calibri" w:cs="Times New Roman"/>
                      <w:b/>
                      <w:bCs/>
                      <w:color w:val="31869B"/>
                      <w:sz w:val="18"/>
                      <w:szCs w:val="18"/>
                    </w:rPr>
                    <w:t>6</w:t>
                  </w:r>
                  <w:r w:rsidRPr="00F77AAC">
                    <w:rPr>
                      <w:rFonts w:ascii="Calibri" w:eastAsia="Times New Roman" w:hAnsi="Calibri" w:cs="Times New Roman"/>
                      <w:b/>
                      <w:bCs/>
                      <w:color w:val="31869B"/>
                      <w:sz w:val="18"/>
                      <w:szCs w:val="18"/>
                    </w:rPr>
                    <w:t>BH</w:t>
                  </w:r>
                  <w:r>
                    <w:rPr>
                      <w:rFonts w:ascii="Calibri" w:eastAsia="Times New Roman" w:hAnsi="Calibri" w:cs="Times New Roman"/>
                      <w:b/>
                      <w:bCs/>
                      <w:color w:val="31869B"/>
                      <w:sz w:val="18"/>
                      <w:szCs w:val="18"/>
                    </w:rPr>
                    <w:t>SS</w:t>
                  </w:r>
                </w:p>
              </w:tc>
              <w:tc>
                <w:tcPr>
                  <w:tcW w:w="834" w:type="dxa"/>
                  <w:tcBorders>
                    <w:top w:val="nil"/>
                    <w:left w:val="nil"/>
                    <w:bottom w:val="single" w:sz="4" w:space="0" w:color="auto"/>
                    <w:right w:val="single" w:sz="4" w:space="0" w:color="auto"/>
                  </w:tcBorders>
                  <w:shd w:val="clear" w:color="auto" w:fill="auto"/>
                  <w:noWrap/>
                  <w:vAlign w:val="bottom"/>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b/>
                      <w:bCs/>
                      <w:color w:val="963634"/>
                      <w:sz w:val="18"/>
                      <w:szCs w:val="18"/>
                    </w:rPr>
                  </w:pPr>
                </w:p>
              </w:tc>
              <w:tc>
                <w:tcPr>
                  <w:tcW w:w="700"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c>
                <w:tcPr>
                  <w:tcW w:w="640"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r>
            <w:tr w:rsidR="00F57110" w:rsidRPr="00F77AAC" w:rsidTr="00C37F68">
              <w:trPr>
                <w:trHeight w:val="300"/>
                <w:jc w:val="center"/>
              </w:trPr>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rPr>
                  </w:pPr>
                  <w:r w:rsidRPr="00F77AAC">
                    <w:rPr>
                      <w:rFonts w:ascii="Calibri" w:eastAsia="Times New Roman" w:hAnsi="Calibri" w:cs="Times New Roman"/>
                      <w:color w:val="000000"/>
                    </w:rPr>
                    <w:t>5</w:t>
                  </w:r>
                </w:p>
              </w:tc>
              <w:tc>
                <w:tcPr>
                  <w:tcW w:w="663"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c>
                <w:tcPr>
                  <w:tcW w:w="793"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c>
                <w:tcPr>
                  <w:tcW w:w="657"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b/>
                      <w:bCs/>
                      <w:color w:val="31869B"/>
                      <w:sz w:val="18"/>
                      <w:szCs w:val="18"/>
                    </w:rPr>
                  </w:pPr>
                </w:p>
              </w:tc>
              <w:tc>
                <w:tcPr>
                  <w:tcW w:w="834"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color w:val="000000"/>
                      <w:sz w:val="18"/>
                      <w:szCs w:val="18"/>
                    </w:rPr>
                  </w:pPr>
                  <w:r w:rsidRPr="00F77AAC">
                    <w:rPr>
                      <w:rFonts w:ascii="Calibri" w:eastAsia="Times New Roman" w:hAnsi="Calibri" w:cs="Times New Roman"/>
                      <w:color w:val="000000"/>
                      <w:sz w:val="18"/>
                      <w:szCs w:val="18"/>
                    </w:rPr>
                    <w:t> </w:t>
                  </w:r>
                </w:p>
              </w:tc>
              <w:tc>
                <w:tcPr>
                  <w:tcW w:w="700"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b/>
                      <w:bCs/>
                      <w:color w:val="92D050"/>
                      <w:sz w:val="18"/>
                      <w:szCs w:val="18"/>
                    </w:rPr>
                  </w:pPr>
                  <w:r>
                    <w:rPr>
                      <w:rFonts w:ascii="Calibri" w:eastAsia="Times New Roman" w:hAnsi="Calibri" w:cs="Times New Roman"/>
                      <w:b/>
                      <w:bCs/>
                      <w:color w:val="963634"/>
                      <w:sz w:val="18"/>
                      <w:szCs w:val="18"/>
                    </w:rPr>
                    <w:t>46</w:t>
                  </w:r>
                  <w:r w:rsidRPr="00F77AAC">
                    <w:rPr>
                      <w:rFonts w:ascii="Calibri" w:eastAsia="Times New Roman" w:hAnsi="Calibri" w:cs="Times New Roman"/>
                      <w:b/>
                      <w:bCs/>
                      <w:color w:val="963634"/>
                      <w:sz w:val="18"/>
                      <w:szCs w:val="18"/>
                    </w:rPr>
                    <w:t>SS</w:t>
                  </w:r>
                </w:p>
              </w:tc>
              <w:tc>
                <w:tcPr>
                  <w:tcW w:w="640" w:type="dxa"/>
                  <w:tcBorders>
                    <w:top w:val="nil"/>
                    <w:left w:val="nil"/>
                    <w:bottom w:val="single" w:sz="4" w:space="0" w:color="auto"/>
                    <w:right w:val="single" w:sz="4" w:space="0" w:color="auto"/>
                  </w:tcBorders>
                  <w:shd w:val="clear" w:color="auto" w:fill="auto"/>
                  <w:noWrap/>
                  <w:vAlign w:val="bottom"/>
                  <w:hideMark/>
                </w:tcPr>
                <w:p w:rsidR="00F57110" w:rsidRPr="00F77AAC" w:rsidRDefault="00F57110" w:rsidP="00F57110">
                  <w:pPr>
                    <w:framePr w:hSpace="141" w:wrap="around" w:vAnchor="text" w:hAnchor="text" w:xAlign="center" w:y="1"/>
                    <w:spacing w:after="0" w:line="240" w:lineRule="auto"/>
                    <w:suppressOverlap/>
                    <w:jc w:val="center"/>
                    <w:rPr>
                      <w:rFonts w:ascii="Calibri" w:eastAsia="Times New Roman" w:hAnsi="Calibri" w:cs="Times New Roman"/>
                      <w:b/>
                      <w:bCs/>
                      <w:color w:val="31869B"/>
                      <w:sz w:val="18"/>
                      <w:szCs w:val="18"/>
                    </w:rPr>
                  </w:pPr>
                </w:p>
              </w:tc>
            </w:tr>
          </w:tbl>
          <w:p w:rsidR="00F57110" w:rsidRDefault="00F57110" w:rsidP="00C37F68">
            <w:pPr>
              <w:tabs>
                <w:tab w:val="left" w:pos="2505"/>
              </w:tabs>
            </w:pPr>
          </w:p>
          <w:p w:rsidR="00F57110" w:rsidRDefault="00F57110" w:rsidP="00C37F68">
            <w:pPr>
              <w:pStyle w:val="Prrafodelista"/>
              <w:tabs>
                <w:tab w:val="left" w:pos="2505"/>
              </w:tabs>
              <w:rPr>
                <w:color w:val="00B0F0"/>
              </w:rPr>
            </w:pPr>
          </w:p>
          <w:p w:rsidR="00F57110" w:rsidRPr="00F77AAC" w:rsidRDefault="00F57110" w:rsidP="00370B07">
            <w:pPr>
              <w:pStyle w:val="Prrafodelista"/>
              <w:numPr>
                <w:ilvl w:val="0"/>
                <w:numId w:val="14"/>
              </w:numPr>
              <w:tabs>
                <w:tab w:val="left" w:pos="2505"/>
              </w:tabs>
              <w:rPr>
                <w:color w:val="00B0F0"/>
              </w:rPr>
            </w:pPr>
            <w:r>
              <w:rPr>
                <w:color w:val="00B0F0"/>
              </w:rPr>
              <w:t>Acreditación de</w:t>
            </w:r>
            <w:r w:rsidRPr="00F77AAC">
              <w:rPr>
                <w:color w:val="00B0F0"/>
              </w:rPr>
              <w:t xml:space="preserve"> Botiquín.</w:t>
            </w:r>
          </w:p>
          <w:p w:rsidR="00F57110" w:rsidRPr="00F77AAC" w:rsidRDefault="00F57110" w:rsidP="00370B07">
            <w:pPr>
              <w:pStyle w:val="Prrafodelista"/>
              <w:numPr>
                <w:ilvl w:val="0"/>
                <w:numId w:val="14"/>
              </w:numPr>
              <w:tabs>
                <w:tab w:val="left" w:pos="2505"/>
              </w:tabs>
              <w:rPr>
                <w:color w:val="C00000"/>
              </w:rPr>
            </w:pPr>
            <w:r w:rsidRPr="00F77AAC">
              <w:rPr>
                <w:color w:val="C00000"/>
              </w:rPr>
              <w:t>Acreditación de Dependientes de Farmacia.</w:t>
            </w:r>
          </w:p>
          <w:p w:rsidR="00F57110" w:rsidRPr="00F77AAC" w:rsidRDefault="00F57110" w:rsidP="00370B07">
            <w:pPr>
              <w:pStyle w:val="Prrafodelista"/>
              <w:numPr>
                <w:ilvl w:val="0"/>
                <w:numId w:val="14"/>
              </w:numPr>
              <w:tabs>
                <w:tab w:val="left" w:pos="2505"/>
              </w:tabs>
              <w:rPr>
                <w:color w:val="92D050"/>
              </w:rPr>
            </w:pPr>
            <w:proofErr w:type="spellStart"/>
            <w:r w:rsidRPr="00F77AAC">
              <w:rPr>
                <w:color w:val="92D050"/>
              </w:rPr>
              <w:t>Reacreditación</w:t>
            </w:r>
            <w:proofErr w:type="spellEnd"/>
            <w:r w:rsidRPr="00F77AAC">
              <w:rPr>
                <w:color w:val="92D050"/>
              </w:rPr>
              <w:t xml:space="preserve"> de Dependientes de Farmacia.</w:t>
            </w:r>
          </w:p>
          <w:p w:rsidR="00F57110" w:rsidRDefault="00F57110" w:rsidP="00C37F68">
            <w:pPr>
              <w:tabs>
                <w:tab w:val="left" w:pos="2505"/>
              </w:tabs>
              <w:jc w:val="both"/>
            </w:pPr>
          </w:p>
          <w:p w:rsidR="00F57110" w:rsidRPr="009A11C4" w:rsidRDefault="00F57110" w:rsidP="00C37F68">
            <w:pPr>
              <w:tabs>
                <w:tab w:val="left" w:pos="2505"/>
              </w:tabs>
              <w:jc w:val="both"/>
              <w:rPr>
                <w:sz w:val="24"/>
                <w:szCs w:val="24"/>
              </w:rPr>
            </w:pPr>
            <w:r w:rsidRPr="009A11C4">
              <w:rPr>
                <w:sz w:val="24"/>
                <w:szCs w:val="24"/>
              </w:rPr>
              <w:tab/>
            </w:r>
          </w:p>
          <w:p w:rsidR="00F57110" w:rsidRPr="009A11C4" w:rsidRDefault="00F57110" w:rsidP="00C37F68">
            <w:pPr>
              <w:tabs>
                <w:tab w:val="left" w:pos="2505"/>
              </w:tabs>
              <w:rPr>
                <w:sz w:val="24"/>
                <w:szCs w:val="24"/>
              </w:rPr>
            </w:pPr>
          </w:p>
          <w:p w:rsidR="00F57110" w:rsidRPr="009540FF" w:rsidRDefault="00F57110" w:rsidP="00C37F68">
            <w:pPr>
              <w:tabs>
                <w:tab w:val="left" w:pos="2505"/>
              </w:tabs>
              <w:jc w:val="both"/>
            </w:pPr>
          </w:p>
        </w:tc>
        <w:tc>
          <w:tcPr>
            <w:tcW w:w="794" w:type="dxa"/>
            <w:tcBorders>
              <w:bottom w:val="single" w:sz="4" w:space="0" w:color="auto"/>
            </w:tcBorders>
          </w:tcPr>
          <w:p w:rsidR="00F57110" w:rsidRPr="007A659D" w:rsidRDefault="00F57110" w:rsidP="00C37F68">
            <w:pPr>
              <w:jc w:val="center"/>
              <w:rPr>
                <w:b/>
              </w:rPr>
            </w:pPr>
            <w:r>
              <w:rPr>
                <w:b/>
              </w:rPr>
              <w:lastRenderedPageBreak/>
              <w:t>3</w:t>
            </w:r>
            <w:r w:rsidRPr="007A659D">
              <w:rPr>
                <w:b/>
              </w:rPr>
              <w:t xml:space="preserve"> </w:t>
            </w:r>
          </w:p>
          <w:p w:rsidR="00F57110" w:rsidRPr="007A659D" w:rsidRDefault="00F57110" w:rsidP="00C37F68">
            <w:pPr>
              <w:jc w:val="center"/>
              <w:rPr>
                <w:b/>
                <w:sz w:val="24"/>
                <w:szCs w:val="24"/>
              </w:rPr>
            </w:pPr>
          </w:p>
          <w:p w:rsidR="00F57110" w:rsidRPr="007A659D" w:rsidRDefault="00F57110" w:rsidP="00C37F68">
            <w:pPr>
              <w:jc w:val="center"/>
              <w:rPr>
                <w:b/>
                <w:sz w:val="24"/>
                <w:szCs w:val="24"/>
              </w:rPr>
            </w:pPr>
            <w:r>
              <w:rPr>
                <w:b/>
                <w:sz w:val="24"/>
                <w:szCs w:val="24"/>
              </w:rPr>
              <w:t>382</w:t>
            </w:r>
          </w:p>
          <w:p w:rsidR="00F57110" w:rsidRDefault="00F57110" w:rsidP="00C37F68">
            <w:pPr>
              <w:jc w:val="center"/>
              <w:rPr>
                <w:b/>
                <w:sz w:val="24"/>
                <w:szCs w:val="24"/>
              </w:rPr>
            </w:pPr>
            <w:r>
              <w:rPr>
                <w:noProof/>
                <w:sz w:val="24"/>
                <w:szCs w:val="24"/>
              </w:rPr>
              <mc:AlternateContent>
                <mc:Choice Requires="wps">
                  <w:drawing>
                    <wp:anchor distT="0" distB="0" distL="114300" distR="114300" simplePos="0" relativeHeight="251672576" behindDoc="0" locked="0" layoutInCell="1" allowOverlap="1" wp14:anchorId="03A111B0" wp14:editId="55303D1E">
                      <wp:simplePos x="0" y="0"/>
                      <wp:positionH relativeFrom="column">
                        <wp:posOffset>-72390</wp:posOffset>
                      </wp:positionH>
                      <wp:positionV relativeFrom="paragraph">
                        <wp:posOffset>107315</wp:posOffset>
                      </wp:positionV>
                      <wp:extent cx="4038600" cy="0"/>
                      <wp:effectExtent l="9525" t="13970" r="9525" b="50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6D57E" id="AutoShape 6" o:spid="_x0000_s1026" type="#_x0000_t32" style="position:absolute;margin-left:-5.7pt;margin-top:8.45pt;width:31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ji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L4xmMKyCqUlsbGqRH9WqeNf3ukNJVR1TLY/DbyUBuFjKSdynh4gwU2Q1fNIMYAvhx&#10;VsfG9gESpoCOUZLTTRJ+9IjCxzx9mM9S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"/>
                  </w:pict>
                </mc:Fallback>
              </mc:AlternateContent>
            </w:r>
          </w:p>
          <w:p w:rsidR="00F57110" w:rsidRPr="007A659D" w:rsidRDefault="00F57110" w:rsidP="00C37F68">
            <w:pPr>
              <w:jc w:val="center"/>
              <w:rPr>
                <w:b/>
                <w:sz w:val="24"/>
                <w:szCs w:val="24"/>
              </w:rPr>
            </w:pPr>
            <w:r>
              <w:rPr>
                <w:b/>
                <w:sz w:val="24"/>
                <w:szCs w:val="24"/>
              </w:rPr>
              <w:t>3</w:t>
            </w:r>
          </w:p>
          <w:p w:rsidR="00F57110" w:rsidRPr="007A659D" w:rsidRDefault="00F57110" w:rsidP="00C37F68">
            <w:pPr>
              <w:jc w:val="center"/>
              <w:rPr>
                <w:b/>
                <w:sz w:val="24"/>
                <w:szCs w:val="24"/>
              </w:rPr>
            </w:pPr>
          </w:p>
          <w:p w:rsidR="00F57110" w:rsidRPr="007A659D" w:rsidRDefault="00F57110" w:rsidP="00C37F68">
            <w:pPr>
              <w:jc w:val="center"/>
              <w:rPr>
                <w:b/>
                <w:sz w:val="24"/>
                <w:szCs w:val="24"/>
              </w:rPr>
            </w:pPr>
          </w:p>
          <w:p w:rsidR="00F57110" w:rsidRPr="007A659D" w:rsidRDefault="00F57110" w:rsidP="00C37F68">
            <w:pPr>
              <w:jc w:val="center"/>
              <w:rPr>
                <w:b/>
                <w:sz w:val="24"/>
                <w:szCs w:val="24"/>
              </w:rPr>
            </w:pPr>
            <w:r>
              <w:rPr>
                <w:b/>
                <w:sz w:val="24"/>
                <w:szCs w:val="24"/>
              </w:rPr>
              <w:t>3</w:t>
            </w:r>
          </w:p>
          <w:p w:rsidR="00F57110" w:rsidRPr="007A659D" w:rsidRDefault="00F57110" w:rsidP="00C37F68">
            <w:pPr>
              <w:jc w:val="center"/>
              <w:rPr>
                <w:b/>
                <w:sz w:val="24"/>
                <w:szCs w:val="24"/>
              </w:rPr>
            </w:pPr>
          </w:p>
          <w:p w:rsidR="00F57110" w:rsidRPr="007A659D" w:rsidRDefault="00F57110" w:rsidP="00C37F68">
            <w:pPr>
              <w:jc w:val="center"/>
              <w:rPr>
                <w:b/>
                <w:sz w:val="24"/>
                <w:szCs w:val="24"/>
              </w:rPr>
            </w:pPr>
            <w:r>
              <w:rPr>
                <w:noProof/>
                <w:sz w:val="24"/>
                <w:szCs w:val="24"/>
              </w:rPr>
              <mc:AlternateContent>
                <mc:Choice Requires="wps">
                  <w:drawing>
                    <wp:anchor distT="0" distB="0" distL="114300" distR="114300" simplePos="0" relativeHeight="251674624" behindDoc="0" locked="0" layoutInCell="1" allowOverlap="1" wp14:anchorId="36A579DF" wp14:editId="05412EEA">
                      <wp:simplePos x="0" y="0"/>
                      <wp:positionH relativeFrom="column">
                        <wp:posOffset>-72390</wp:posOffset>
                      </wp:positionH>
                      <wp:positionV relativeFrom="paragraph">
                        <wp:posOffset>43815</wp:posOffset>
                      </wp:positionV>
                      <wp:extent cx="4038600" cy="0"/>
                      <wp:effectExtent l="9525" t="9525" r="952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F8113" id="AutoShape 8" o:spid="_x0000_s1026" type="#_x0000_t32" style="position:absolute;margin-left:-5.7pt;margin-top:3.45pt;width:31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U9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H8QzGFRBVqa0NDdKjejXPmn53SOmqI6rlMfjtZCA3CxnJu5RwcQaK7IYvmkEMAfw4&#10;q2Nj+wAJU0DHKMnpJgk/ekThY54+zGcp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"/>
                  </w:pict>
                </mc:Fallback>
              </mc:AlternateContent>
            </w:r>
          </w:p>
          <w:p w:rsidR="00F57110" w:rsidRPr="007A659D" w:rsidRDefault="00F57110" w:rsidP="00C37F68">
            <w:pPr>
              <w:jc w:val="center"/>
              <w:rPr>
                <w:b/>
                <w:sz w:val="24"/>
                <w:szCs w:val="24"/>
              </w:rPr>
            </w:pPr>
            <w:r>
              <w:rPr>
                <w:b/>
                <w:sz w:val="24"/>
                <w:szCs w:val="24"/>
              </w:rPr>
              <w:t>3</w:t>
            </w:r>
          </w:p>
          <w:p w:rsidR="00F57110" w:rsidRDefault="00F57110" w:rsidP="00C37F68">
            <w:pPr>
              <w:jc w:val="center"/>
              <w:rPr>
                <w:b/>
                <w:sz w:val="24"/>
                <w:szCs w:val="24"/>
              </w:rPr>
            </w:pPr>
          </w:p>
          <w:p w:rsidR="00F57110" w:rsidRPr="007A659D" w:rsidRDefault="00F57110" w:rsidP="00C37F68">
            <w:pPr>
              <w:jc w:val="center"/>
              <w:rPr>
                <w:b/>
                <w:sz w:val="24"/>
                <w:szCs w:val="24"/>
              </w:rPr>
            </w:pPr>
          </w:p>
          <w:p w:rsidR="00F57110" w:rsidRDefault="00F57110" w:rsidP="00C37F68">
            <w:pPr>
              <w:jc w:val="center"/>
              <w:rPr>
                <w:b/>
                <w:sz w:val="24"/>
                <w:szCs w:val="24"/>
              </w:rPr>
            </w:pPr>
            <w:r>
              <w:rPr>
                <w:b/>
                <w:sz w:val="24"/>
                <w:szCs w:val="24"/>
              </w:rPr>
              <w:t>3</w:t>
            </w:r>
          </w:p>
          <w:p w:rsidR="00F57110" w:rsidRPr="007A659D" w:rsidRDefault="00F57110" w:rsidP="00C37F68">
            <w:pPr>
              <w:jc w:val="center"/>
              <w:rPr>
                <w:b/>
                <w:sz w:val="24"/>
                <w:szCs w:val="24"/>
              </w:rPr>
            </w:pPr>
          </w:p>
          <w:p w:rsidR="00F57110" w:rsidRPr="007A659D" w:rsidRDefault="00F57110" w:rsidP="00C37F68">
            <w:pPr>
              <w:jc w:val="center"/>
              <w:rPr>
                <w:b/>
                <w:sz w:val="24"/>
                <w:szCs w:val="24"/>
              </w:rPr>
            </w:pPr>
            <w:r>
              <w:rPr>
                <w:b/>
                <w:sz w:val="24"/>
                <w:szCs w:val="24"/>
              </w:rPr>
              <w:t>151</w:t>
            </w:r>
          </w:p>
          <w:p w:rsidR="00F57110" w:rsidRDefault="00F57110" w:rsidP="00C37F68">
            <w:pPr>
              <w:jc w:val="center"/>
              <w:rPr>
                <w:b/>
                <w:sz w:val="24"/>
                <w:szCs w:val="24"/>
              </w:rPr>
            </w:pPr>
          </w:p>
          <w:p w:rsidR="00F57110" w:rsidRDefault="00F57110" w:rsidP="00C37F68">
            <w:pPr>
              <w:jc w:val="center"/>
              <w:rPr>
                <w:b/>
                <w:sz w:val="24"/>
                <w:szCs w:val="24"/>
              </w:rPr>
            </w:pPr>
          </w:p>
          <w:p w:rsidR="00F57110" w:rsidRDefault="00F57110" w:rsidP="00C37F68">
            <w:pPr>
              <w:jc w:val="center"/>
              <w:rPr>
                <w:b/>
                <w:sz w:val="24"/>
                <w:szCs w:val="24"/>
              </w:rPr>
            </w:pPr>
          </w:p>
          <w:p w:rsidR="00F57110" w:rsidRDefault="00F57110" w:rsidP="00C37F68">
            <w:pPr>
              <w:jc w:val="center"/>
              <w:rPr>
                <w:b/>
                <w:sz w:val="24"/>
                <w:szCs w:val="24"/>
              </w:rPr>
            </w:pPr>
          </w:p>
          <w:p w:rsidR="00F57110" w:rsidRPr="007A659D" w:rsidRDefault="00F57110" w:rsidP="00C37F68">
            <w:pPr>
              <w:jc w:val="center"/>
              <w:rPr>
                <w:b/>
                <w:sz w:val="24"/>
                <w:szCs w:val="24"/>
              </w:rPr>
            </w:pPr>
            <w:r>
              <w:rPr>
                <w:b/>
                <w:sz w:val="24"/>
                <w:szCs w:val="24"/>
              </w:rPr>
              <w:t>226</w:t>
            </w:r>
          </w:p>
          <w:p w:rsidR="00F57110" w:rsidRDefault="00F57110" w:rsidP="00C37F68">
            <w:pPr>
              <w:jc w:val="center"/>
              <w:rPr>
                <w:b/>
                <w:sz w:val="24"/>
                <w:szCs w:val="24"/>
              </w:rPr>
            </w:pPr>
          </w:p>
          <w:p w:rsidR="00F57110" w:rsidRPr="00A41832" w:rsidRDefault="00F57110" w:rsidP="00C37F68">
            <w:pPr>
              <w:jc w:val="center"/>
              <w:rPr>
                <w:b/>
                <w:sz w:val="24"/>
                <w:szCs w:val="24"/>
              </w:rPr>
            </w:pPr>
            <w:r>
              <w:rPr>
                <w:b/>
                <w:sz w:val="24"/>
                <w:szCs w:val="24"/>
              </w:rPr>
              <w:t>--</w:t>
            </w:r>
          </w:p>
        </w:tc>
        <w:tc>
          <w:tcPr>
            <w:tcW w:w="5568" w:type="dxa"/>
            <w:tcBorders>
              <w:bottom w:val="single" w:sz="4" w:space="0" w:color="auto"/>
            </w:tcBorders>
          </w:tcPr>
          <w:p w:rsidR="00F57110" w:rsidRPr="00426C87" w:rsidRDefault="00F57110" w:rsidP="00C37F68">
            <w:pPr>
              <w:jc w:val="both"/>
              <w:rPr>
                <w:sz w:val="24"/>
                <w:szCs w:val="24"/>
              </w:rPr>
            </w:pPr>
            <w:r w:rsidRPr="00426C87">
              <w:rPr>
                <w:sz w:val="24"/>
                <w:szCs w:val="24"/>
              </w:rPr>
              <w:lastRenderedPageBreak/>
              <w:t>PLANIFICACION GENERAL.</w:t>
            </w:r>
          </w:p>
          <w:p w:rsidR="00F57110" w:rsidRPr="00426C87" w:rsidRDefault="00F57110" w:rsidP="00C37F68">
            <w:pPr>
              <w:jc w:val="both"/>
              <w:rPr>
                <w:sz w:val="24"/>
                <w:szCs w:val="24"/>
              </w:rPr>
            </w:pPr>
          </w:p>
          <w:p w:rsidR="00F57110" w:rsidRDefault="00F57110" w:rsidP="00C37F68">
            <w:pPr>
              <w:jc w:val="both"/>
              <w:rPr>
                <w:sz w:val="24"/>
                <w:szCs w:val="24"/>
              </w:rPr>
            </w:pPr>
            <w:r w:rsidRPr="00426C87">
              <w:rPr>
                <w:sz w:val="24"/>
                <w:szCs w:val="24"/>
              </w:rPr>
              <w:t>INSCRIPCIONES</w:t>
            </w:r>
            <w:r>
              <w:rPr>
                <w:sz w:val="24"/>
                <w:szCs w:val="24"/>
              </w:rPr>
              <w:t>: 109 DP, 47 BH, 226 RA.</w:t>
            </w:r>
          </w:p>
          <w:p w:rsidR="00F57110" w:rsidRPr="00426C87" w:rsidRDefault="00F57110" w:rsidP="00C37F68">
            <w:pPr>
              <w:jc w:val="both"/>
              <w:rPr>
                <w:sz w:val="24"/>
                <w:szCs w:val="24"/>
              </w:rPr>
            </w:pPr>
          </w:p>
          <w:p w:rsidR="00F57110" w:rsidRDefault="00F57110" w:rsidP="00C37F68">
            <w:pPr>
              <w:jc w:val="both"/>
              <w:rPr>
                <w:sz w:val="24"/>
                <w:szCs w:val="24"/>
              </w:rPr>
            </w:pPr>
            <w:r w:rsidRPr="00426C87">
              <w:rPr>
                <w:sz w:val="24"/>
                <w:szCs w:val="24"/>
              </w:rPr>
              <w:t>EVENTOS</w:t>
            </w:r>
            <w:r>
              <w:rPr>
                <w:sz w:val="24"/>
                <w:szCs w:val="24"/>
              </w:rPr>
              <w:t xml:space="preserve"> </w:t>
            </w:r>
            <w:r w:rsidRPr="00426C87">
              <w:rPr>
                <w:sz w:val="24"/>
                <w:szCs w:val="24"/>
              </w:rPr>
              <w:t>PARA</w:t>
            </w:r>
            <w:r>
              <w:rPr>
                <w:sz w:val="24"/>
                <w:szCs w:val="24"/>
              </w:rPr>
              <w:t xml:space="preserve"> </w:t>
            </w:r>
            <w:r w:rsidRPr="00426C87">
              <w:rPr>
                <w:sz w:val="24"/>
                <w:szCs w:val="24"/>
              </w:rPr>
              <w:t>PREPARACION DE MATERIAL DE APOYO</w:t>
            </w:r>
            <w:r>
              <w:rPr>
                <w:sz w:val="24"/>
                <w:szCs w:val="24"/>
              </w:rPr>
              <w:t>.</w:t>
            </w:r>
          </w:p>
          <w:p w:rsidR="00F57110" w:rsidRPr="00426C87" w:rsidRDefault="00F57110" w:rsidP="00C37F68">
            <w:pPr>
              <w:jc w:val="both"/>
              <w:rPr>
                <w:sz w:val="24"/>
                <w:szCs w:val="24"/>
              </w:rPr>
            </w:pPr>
          </w:p>
          <w:p w:rsidR="00F57110" w:rsidRPr="00426C87" w:rsidRDefault="00F57110" w:rsidP="00C37F68">
            <w:pPr>
              <w:jc w:val="both"/>
              <w:rPr>
                <w:sz w:val="24"/>
                <w:szCs w:val="24"/>
              </w:rPr>
            </w:pPr>
            <w:r w:rsidRPr="00426C87">
              <w:rPr>
                <w:sz w:val="24"/>
                <w:szCs w:val="24"/>
              </w:rPr>
              <w:t xml:space="preserve">SELECCION DE PROVEEDORES </w:t>
            </w:r>
            <w:r>
              <w:rPr>
                <w:sz w:val="24"/>
                <w:szCs w:val="24"/>
              </w:rPr>
              <w:t>2</w:t>
            </w:r>
            <w:r w:rsidRPr="00426C87">
              <w:rPr>
                <w:sz w:val="24"/>
                <w:szCs w:val="24"/>
              </w:rPr>
              <w:t xml:space="preserve"> PONENTES Y 1  EN</w:t>
            </w:r>
            <w:r>
              <w:rPr>
                <w:sz w:val="24"/>
                <w:szCs w:val="24"/>
              </w:rPr>
              <w:t xml:space="preserve"> CASO DE EMERGENCIAS.</w:t>
            </w:r>
            <w:r w:rsidRPr="00426C87">
              <w:rPr>
                <w:sz w:val="24"/>
                <w:szCs w:val="24"/>
              </w:rPr>
              <w:t xml:space="preserve"> </w:t>
            </w:r>
          </w:p>
          <w:p w:rsidR="00F57110" w:rsidRPr="00426C87" w:rsidRDefault="00F57110" w:rsidP="00C37F68">
            <w:pPr>
              <w:jc w:val="both"/>
              <w:rPr>
                <w:sz w:val="24"/>
                <w:szCs w:val="24"/>
              </w:rPr>
            </w:pPr>
          </w:p>
          <w:p w:rsidR="00F57110" w:rsidRPr="00426C87" w:rsidRDefault="00F57110" w:rsidP="00C37F68">
            <w:pPr>
              <w:jc w:val="both"/>
              <w:rPr>
                <w:sz w:val="24"/>
                <w:szCs w:val="24"/>
              </w:rPr>
            </w:pPr>
            <w:r>
              <w:rPr>
                <w:sz w:val="24"/>
                <w:szCs w:val="24"/>
              </w:rPr>
              <w:t xml:space="preserve">GESTION DE </w:t>
            </w:r>
            <w:r w:rsidRPr="00426C87">
              <w:rPr>
                <w:sz w:val="24"/>
                <w:szCs w:val="24"/>
              </w:rPr>
              <w:t>CONTRATACCION DE PROVEEDORES CON RRHH</w:t>
            </w:r>
            <w:r>
              <w:rPr>
                <w:sz w:val="24"/>
                <w:szCs w:val="24"/>
              </w:rPr>
              <w:t>.</w:t>
            </w:r>
          </w:p>
          <w:p w:rsidR="00F57110" w:rsidRPr="00426C87" w:rsidRDefault="00F57110" w:rsidP="00C37F68">
            <w:pPr>
              <w:jc w:val="both"/>
              <w:rPr>
                <w:sz w:val="24"/>
                <w:szCs w:val="24"/>
              </w:rPr>
            </w:pPr>
          </w:p>
          <w:p w:rsidR="00F57110" w:rsidRDefault="00F57110" w:rsidP="00C37F68">
            <w:pPr>
              <w:jc w:val="both"/>
              <w:rPr>
                <w:sz w:val="24"/>
                <w:szCs w:val="24"/>
              </w:rPr>
            </w:pPr>
            <w:r>
              <w:rPr>
                <w:sz w:val="24"/>
                <w:szCs w:val="24"/>
              </w:rPr>
              <w:t>GESTION DE LIQUIDACION A</w:t>
            </w:r>
            <w:r w:rsidRPr="00426C87">
              <w:rPr>
                <w:sz w:val="24"/>
                <w:szCs w:val="24"/>
              </w:rPr>
              <w:t xml:space="preserve"> PROVEEDOR</w:t>
            </w:r>
            <w:r>
              <w:rPr>
                <w:sz w:val="24"/>
                <w:szCs w:val="24"/>
              </w:rPr>
              <w:t>.</w:t>
            </w:r>
          </w:p>
          <w:p w:rsidR="00F57110" w:rsidRPr="00426C87" w:rsidRDefault="00F57110" w:rsidP="00C37F68">
            <w:pPr>
              <w:jc w:val="both"/>
              <w:rPr>
                <w:sz w:val="24"/>
                <w:szCs w:val="24"/>
              </w:rPr>
            </w:pPr>
          </w:p>
          <w:p w:rsidR="00F57110" w:rsidRDefault="00F57110" w:rsidP="00C37F68">
            <w:pPr>
              <w:jc w:val="both"/>
              <w:rPr>
                <w:sz w:val="24"/>
                <w:szCs w:val="24"/>
              </w:rPr>
            </w:pPr>
            <w:r>
              <w:rPr>
                <w:sz w:val="24"/>
                <w:szCs w:val="24"/>
              </w:rPr>
              <w:t>REVISION DE</w:t>
            </w:r>
            <w:r w:rsidRPr="00426C87">
              <w:rPr>
                <w:sz w:val="24"/>
                <w:szCs w:val="24"/>
              </w:rPr>
              <w:t xml:space="preserve"> CARNET Y DIPLOMAS</w:t>
            </w:r>
            <w:r>
              <w:rPr>
                <w:sz w:val="24"/>
                <w:szCs w:val="24"/>
              </w:rPr>
              <w:t>.</w:t>
            </w:r>
            <w:r w:rsidRPr="00426C87">
              <w:rPr>
                <w:sz w:val="24"/>
                <w:szCs w:val="24"/>
              </w:rPr>
              <w:t xml:space="preserve"> </w:t>
            </w:r>
          </w:p>
          <w:p w:rsidR="00F57110" w:rsidRDefault="00F57110" w:rsidP="00C37F68">
            <w:pPr>
              <w:jc w:val="both"/>
              <w:rPr>
                <w:sz w:val="24"/>
                <w:szCs w:val="24"/>
              </w:rPr>
            </w:pPr>
            <w:r w:rsidRPr="00405449">
              <w:rPr>
                <w:b/>
                <w:sz w:val="24"/>
                <w:szCs w:val="24"/>
              </w:rPr>
              <w:t>Nota:</w:t>
            </w:r>
            <w:r>
              <w:rPr>
                <w:sz w:val="24"/>
                <w:szCs w:val="24"/>
              </w:rPr>
              <w:t xml:space="preserve"> La entrega de diplomas y carnet de los Dependientes acreditados Grupo 45SS, 46SS, y 6BHSS se realizó el último día de capacitación.  </w:t>
            </w:r>
          </w:p>
          <w:p w:rsidR="00F57110" w:rsidRDefault="00F57110" w:rsidP="00C37F68">
            <w:pPr>
              <w:jc w:val="both"/>
              <w:rPr>
                <w:sz w:val="24"/>
                <w:szCs w:val="24"/>
              </w:rPr>
            </w:pPr>
            <w:r>
              <w:rPr>
                <w:sz w:val="24"/>
                <w:szCs w:val="24"/>
              </w:rPr>
              <w:t>CARNET DE REACREDITACIÓN DE FARMACIA PRIVADA MATERIAL DE PVC.</w:t>
            </w:r>
          </w:p>
          <w:p w:rsidR="00F57110" w:rsidRPr="00C4054D" w:rsidRDefault="00F57110" w:rsidP="00C37F68">
            <w:pPr>
              <w:jc w:val="both"/>
              <w:rPr>
                <w:sz w:val="24"/>
                <w:szCs w:val="24"/>
              </w:rPr>
            </w:pPr>
            <w:r>
              <w:rPr>
                <w:sz w:val="24"/>
                <w:szCs w:val="24"/>
              </w:rPr>
              <w:t>CARNET DE REACREDITACIÓN DE BOTIQUIN DE PVC.</w:t>
            </w:r>
          </w:p>
        </w:tc>
      </w:tr>
      <w:tr w:rsidR="00F57110" w:rsidTr="00F57110">
        <w:trPr>
          <w:trHeight w:val="8700"/>
        </w:trPr>
        <w:tc>
          <w:tcPr>
            <w:tcW w:w="6544" w:type="dxa"/>
            <w:vMerge/>
          </w:tcPr>
          <w:p w:rsidR="00F57110" w:rsidRDefault="00F57110" w:rsidP="00C37F68">
            <w:pPr>
              <w:spacing w:before="100" w:beforeAutospacing="1" w:after="100" w:afterAutospacing="1"/>
              <w:jc w:val="both"/>
              <w:rPr>
                <w:rFonts w:cs="Arial"/>
                <w:bCs/>
                <w:noProof/>
                <w:sz w:val="24"/>
                <w:szCs w:val="24"/>
              </w:rPr>
            </w:pPr>
          </w:p>
        </w:tc>
        <w:tc>
          <w:tcPr>
            <w:tcW w:w="794" w:type="dxa"/>
            <w:tcBorders>
              <w:top w:val="single" w:sz="4" w:space="0" w:color="auto"/>
            </w:tcBorders>
          </w:tcPr>
          <w:p w:rsidR="00F57110" w:rsidRPr="007A659D" w:rsidRDefault="00F57110" w:rsidP="00C37F68">
            <w:pPr>
              <w:jc w:val="center"/>
              <w:rPr>
                <w:b/>
                <w:sz w:val="24"/>
                <w:szCs w:val="24"/>
              </w:rPr>
            </w:pPr>
            <w:r>
              <w:rPr>
                <w:b/>
                <w:sz w:val="24"/>
                <w:szCs w:val="24"/>
              </w:rPr>
              <w:t>8</w:t>
            </w:r>
          </w:p>
          <w:p w:rsidR="00F57110" w:rsidRDefault="00F57110" w:rsidP="00C37F68">
            <w:pPr>
              <w:jc w:val="center"/>
              <w:rPr>
                <w:b/>
                <w:sz w:val="24"/>
                <w:szCs w:val="24"/>
              </w:rPr>
            </w:pPr>
            <w:r>
              <w:rPr>
                <w:rFonts w:cs="Arial"/>
                <w:bCs/>
                <w:noProof/>
                <w:sz w:val="24"/>
                <w:szCs w:val="24"/>
              </w:rPr>
              <mc:AlternateContent>
                <mc:Choice Requires="wps">
                  <w:drawing>
                    <wp:anchor distT="0" distB="0" distL="114300" distR="114300" simplePos="0" relativeHeight="251679744" behindDoc="0" locked="0" layoutInCell="1" allowOverlap="1" wp14:anchorId="30B184C0" wp14:editId="253E8701">
                      <wp:simplePos x="0" y="0"/>
                      <wp:positionH relativeFrom="column">
                        <wp:posOffset>-81915</wp:posOffset>
                      </wp:positionH>
                      <wp:positionV relativeFrom="paragraph">
                        <wp:posOffset>91440</wp:posOffset>
                      </wp:positionV>
                      <wp:extent cx="4038600" cy="0"/>
                      <wp:effectExtent l="0" t="0" r="19050" b="1905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C3B86" id="AutoShape 12" o:spid="_x0000_s1026" type="#_x0000_t32" style="position:absolute;margin-left:-6.45pt;margin-top:7.2pt;width:31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cy6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E2CQsajCsgrlJbG0akR/VqnjX97pDSVUdUy2P028lAchYykncp4eIMlNkNXzSDGAIF&#10;4raOje0DJOwBHSMppxsp/OgRhY95+jCfpc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"/>
                  </w:pict>
                </mc:Fallback>
              </mc:AlternateContent>
            </w:r>
          </w:p>
          <w:p w:rsidR="00F57110" w:rsidRPr="007A659D" w:rsidRDefault="00F57110" w:rsidP="00C37F68">
            <w:pPr>
              <w:jc w:val="center"/>
              <w:rPr>
                <w:b/>
                <w:sz w:val="24"/>
                <w:szCs w:val="24"/>
              </w:rPr>
            </w:pPr>
          </w:p>
          <w:p w:rsidR="00F57110" w:rsidRPr="007A659D" w:rsidRDefault="00F57110" w:rsidP="00C37F68">
            <w:pPr>
              <w:jc w:val="center"/>
              <w:rPr>
                <w:b/>
                <w:sz w:val="24"/>
                <w:szCs w:val="24"/>
              </w:rPr>
            </w:pPr>
            <w:r>
              <w:rPr>
                <w:b/>
                <w:sz w:val="24"/>
                <w:szCs w:val="24"/>
              </w:rPr>
              <w:t>6</w:t>
            </w:r>
          </w:p>
          <w:p w:rsidR="00F57110" w:rsidRPr="007A659D" w:rsidRDefault="00F57110" w:rsidP="00C37F68">
            <w:pPr>
              <w:jc w:val="center"/>
              <w:rPr>
                <w:b/>
                <w:sz w:val="24"/>
                <w:szCs w:val="24"/>
              </w:rPr>
            </w:pPr>
            <w:r>
              <w:rPr>
                <w:noProof/>
                <w:sz w:val="24"/>
                <w:szCs w:val="24"/>
              </w:rPr>
              <mc:AlternateContent>
                <mc:Choice Requires="wps">
                  <w:drawing>
                    <wp:anchor distT="0" distB="0" distL="114300" distR="114300" simplePos="0" relativeHeight="251677696" behindDoc="0" locked="0" layoutInCell="1" allowOverlap="1" wp14:anchorId="6ACDEF40" wp14:editId="79606BCC">
                      <wp:simplePos x="0" y="0"/>
                      <wp:positionH relativeFrom="column">
                        <wp:posOffset>-81915</wp:posOffset>
                      </wp:positionH>
                      <wp:positionV relativeFrom="paragraph">
                        <wp:posOffset>66040</wp:posOffset>
                      </wp:positionV>
                      <wp:extent cx="4038600" cy="0"/>
                      <wp:effectExtent l="0" t="0" r="19050" b="1905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F6192" id="AutoShape 14" o:spid="_x0000_s1026" type="#_x0000_t32" style="position:absolute;margin-left:-6.45pt;margin-top:5.2pt;width:31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V1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jLw3wG4woIq9TWhg7pUb2aZ02/O6R01RHV8hj9djKQnIWM5F1KuDgDVXbDF80ghkCB&#10;OKxjY/sACWNAx7iT020n/OgRhY95+jCfpb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"/>
                  </w:pict>
                </mc:Fallback>
              </mc:AlternateContent>
            </w:r>
          </w:p>
          <w:p w:rsidR="00F57110" w:rsidRDefault="00F57110" w:rsidP="00C37F68">
            <w:pPr>
              <w:jc w:val="center"/>
              <w:rPr>
                <w:b/>
                <w:sz w:val="24"/>
                <w:szCs w:val="24"/>
              </w:rPr>
            </w:pPr>
          </w:p>
          <w:p w:rsidR="00F57110" w:rsidRDefault="00F57110" w:rsidP="00C37F68">
            <w:pPr>
              <w:jc w:val="center"/>
              <w:rPr>
                <w:b/>
                <w:sz w:val="24"/>
                <w:szCs w:val="24"/>
              </w:rPr>
            </w:pPr>
          </w:p>
          <w:p w:rsidR="00F57110" w:rsidRDefault="00F57110" w:rsidP="00C37F68">
            <w:pPr>
              <w:jc w:val="center"/>
              <w:rPr>
                <w:b/>
                <w:sz w:val="24"/>
                <w:szCs w:val="24"/>
              </w:rPr>
            </w:pPr>
          </w:p>
          <w:p w:rsidR="00F57110" w:rsidRPr="007A659D" w:rsidRDefault="00F57110" w:rsidP="00C37F68">
            <w:pPr>
              <w:jc w:val="center"/>
              <w:rPr>
                <w:b/>
                <w:sz w:val="24"/>
                <w:szCs w:val="24"/>
              </w:rPr>
            </w:pPr>
          </w:p>
          <w:p w:rsidR="00F57110" w:rsidRDefault="00F57110" w:rsidP="00C37F68">
            <w:pPr>
              <w:jc w:val="center"/>
              <w:rPr>
                <w:b/>
                <w:sz w:val="24"/>
                <w:szCs w:val="24"/>
              </w:rPr>
            </w:pPr>
          </w:p>
          <w:p w:rsidR="00F57110" w:rsidRDefault="00F57110" w:rsidP="00C37F68">
            <w:pPr>
              <w:jc w:val="center"/>
              <w:rPr>
                <w:b/>
                <w:sz w:val="24"/>
                <w:szCs w:val="24"/>
              </w:rPr>
            </w:pPr>
          </w:p>
          <w:p w:rsidR="00F57110" w:rsidRDefault="00F57110" w:rsidP="00C37F68">
            <w:pPr>
              <w:jc w:val="center"/>
              <w:rPr>
                <w:b/>
                <w:sz w:val="24"/>
                <w:szCs w:val="24"/>
              </w:rPr>
            </w:pPr>
          </w:p>
          <w:p w:rsidR="00F57110" w:rsidRPr="007A659D" w:rsidRDefault="00F57110" w:rsidP="00C37F68">
            <w:pPr>
              <w:jc w:val="center"/>
              <w:rPr>
                <w:b/>
                <w:sz w:val="24"/>
                <w:szCs w:val="24"/>
              </w:rPr>
            </w:pPr>
          </w:p>
          <w:p w:rsidR="00F57110" w:rsidRDefault="00F57110" w:rsidP="00C37F68">
            <w:pPr>
              <w:rPr>
                <w:b/>
                <w:sz w:val="24"/>
                <w:szCs w:val="24"/>
              </w:rPr>
            </w:pPr>
          </w:p>
          <w:p w:rsidR="00F57110" w:rsidRDefault="00F57110" w:rsidP="00C37F68">
            <w:pPr>
              <w:rPr>
                <w:sz w:val="24"/>
                <w:szCs w:val="24"/>
              </w:rPr>
            </w:pPr>
          </w:p>
          <w:p w:rsidR="00F57110" w:rsidRDefault="00F57110" w:rsidP="00C37F68">
            <w:pPr>
              <w:rPr>
                <w:sz w:val="24"/>
                <w:szCs w:val="24"/>
              </w:rPr>
            </w:pPr>
          </w:p>
          <w:p w:rsidR="00F57110" w:rsidRDefault="00F57110" w:rsidP="00C37F68">
            <w:pPr>
              <w:jc w:val="center"/>
              <w:rPr>
                <w:b/>
              </w:rPr>
            </w:pPr>
          </w:p>
        </w:tc>
        <w:tc>
          <w:tcPr>
            <w:tcW w:w="5568" w:type="dxa"/>
            <w:tcBorders>
              <w:top w:val="single" w:sz="4" w:space="0" w:color="auto"/>
            </w:tcBorders>
          </w:tcPr>
          <w:p w:rsidR="00F57110" w:rsidRPr="00426C87" w:rsidRDefault="00F57110" w:rsidP="00C37F68">
            <w:pPr>
              <w:jc w:val="both"/>
              <w:rPr>
                <w:sz w:val="24"/>
                <w:szCs w:val="24"/>
              </w:rPr>
            </w:pPr>
            <w:r w:rsidRPr="00426C87">
              <w:rPr>
                <w:sz w:val="24"/>
                <w:szCs w:val="24"/>
              </w:rPr>
              <w:t>EVENTOS RECOLECCION DE EVIDENCIAS</w:t>
            </w:r>
            <w:r>
              <w:rPr>
                <w:sz w:val="24"/>
                <w:szCs w:val="24"/>
              </w:rPr>
              <w:t>.</w:t>
            </w:r>
            <w:r w:rsidRPr="00426C87">
              <w:rPr>
                <w:sz w:val="24"/>
                <w:szCs w:val="24"/>
              </w:rPr>
              <w:t xml:space="preserve"> </w:t>
            </w:r>
          </w:p>
          <w:p w:rsidR="00F57110" w:rsidRDefault="00F57110" w:rsidP="00C37F68">
            <w:pPr>
              <w:jc w:val="both"/>
              <w:rPr>
                <w:sz w:val="24"/>
                <w:szCs w:val="24"/>
              </w:rPr>
            </w:pPr>
          </w:p>
          <w:p w:rsidR="00F57110" w:rsidRDefault="00F57110" w:rsidP="00C37F68">
            <w:pPr>
              <w:jc w:val="both"/>
              <w:rPr>
                <w:sz w:val="24"/>
                <w:szCs w:val="24"/>
              </w:rPr>
            </w:pPr>
            <w:r w:rsidRPr="00426C87">
              <w:rPr>
                <w:sz w:val="24"/>
                <w:szCs w:val="24"/>
              </w:rPr>
              <w:t>SESIONES DE REUNIONES  ANALISIS, EVALUACION Y MEJORAS</w:t>
            </w:r>
            <w:r>
              <w:rPr>
                <w:sz w:val="24"/>
                <w:szCs w:val="24"/>
              </w:rPr>
              <w:t>.</w:t>
            </w:r>
            <w:r w:rsidRPr="00426C87">
              <w:rPr>
                <w:sz w:val="24"/>
                <w:szCs w:val="24"/>
              </w:rPr>
              <w:t xml:space="preserve">  </w:t>
            </w:r>
          </w:p>
          <w:p w:rsidR="00F57110" w:rsidRDefault="00F57110" w:rsidP="00C37F68">
            <w:pPr>
              <w:jc w:val="both"/>
              <w:rPr>
                <w:sz w:val="24"/>
                <w:szCs w:val="24"/>
              </w:rPr>
            </w:pPr>
          </w:p>
          <w:p w:rsidR="00F57110" w:rsidRDefault="00F57110" w:rsidP="00C37F68">
            <w:pPr>
              <w:jc w:val="both"/>
              <w:rPr>
                <w:sz w:val="24"/>
                <w:szCs w:val="24"/>
              </w:rPr>
            </w:pPr>
            <w:r w:rsidRPr="00426C87">
              <w:rPr>
                <w:sz w:val="24"/>
                <w:szCs w:val="24"/>
              </w:rPr>
              <w:t>ENTREGAS DE DIPLOMAS</w:t>
            </w:r>
            <w:r>
              <w:rPr>
                <w:sz w:val="24"/>
                <w:szCs w:val="24"/>
              </w:rPr>
              <w:t xml:space="preserve"> Y CARNETS PENDIENTES DE RETIRAR, DE LOS PARTICIPANTES ACREDITADOS COMPRENDIDOS EN </w:t>
            </w:r>
            <w:r w:rsidRPr="00426C87">
              <w:rPr>
                <w:sz w:val="24"/>
                <w:szCs w:val="24"/>
              </w:rPr>
              <w:t>LOS MES</w:t>
            </w:r>
            <w:r>
              <w:rPr>
                <w:sz w:val="24"/>
                <w:szCs w:val="24"/>
              </w:rPr>
              <w:t>ES</w:t>
            </w:r>
            <w:r w:rsidRPr="00426C87">
              <w:rPr>
                <w:sz w:val="24"/>
                <w:szCs w:val="24"/>
              </w:rPr>
              <w:t xml:space="preserve"> DE DICIEMBRE</w:t>
            </w:r>
            <w:r>
              <w:rPr>
                <w:sz w:val="24"/>
                <w:szCs w:val="24"/>
              </w:rPr>
              <w:t xml:space="preserve"> </w:t>
            </w:r>
            <w:r w:rsidRPr="00426C87">
              <w:rPr>
                <w:sz w:val="24"/>
                <w:szCs w:val="24"/>
              </w:rPr>
              <w:t xml:space="preserve">2012 </w:t>
            </w:r>
            <w:r>
              <w:rPr>
                <w:sz w:val="24"/>
                <w:szCs w:val="24"/>
              </w:rPr>
              <w:t>HASTA NOVIEMBRE DE 2013.</w:t>
            </w:r>
          </w:p>
          <w:p w:rsidR="00F57110" w:rsidRDefault="00F57110" w:rsidP="00370B07">
            <w:pPr>
              <w:pStyle w:val="Prrafodelista"/>
              <w:numPr>
                <w:ilvl w:val="0"/>
                <w:numId w:val="13"/>
              </w:numPr>
              <w:spacing w:after="200"/>
              <w:jc w:val="both"/>
              <w:rPr>
                <w:b/>
                <w:sz w:val="24"/>
                <w:szCs w:val="24"/>
              </w:rPr>
            </w:pPr>
            <w:r w:rsidRPr="00A85896">
              <w:rPr>
                <w:b/>
                <w:sz w:val="24"/>
                <w:szCs w:val="24"/>
              </w:rPr>
              <w:t>En l</w:t>
            </w:r>
            <w:r>
              <w:rPr>
                <w:b/>
                <w:sz w:val="24"/>
                <w:szCs w:val="24"/>
              </w:rPr>
              <w:t xml:space="preserve">os </w:t>
            </w:r>
            <w:r w:rsidRPr="00A85896">
              <w:rPr>
                <w:b/>
                <w:sz w:val="24"/>
                <w:szCs w:val="24"/>
              </w:rPr>
              <w:t>mes</w:t>
            </w:r>
            <w:r>
              <w:rPr>
                <w:b/>
                <w:sz w:val="24"/>
                <w:szCs w:val="24"/>
              </w:rPr>
              <w:t>es</w:t>
            </w:r>
            <w:r w:rsidRPr="00A85896">
              <w:rPr>
                <w:b/>
                <w:sz w:val="24"/>
                <w:szCs w:val="24"/>
              </w:rPr>
              <w:t xml:space="preserve"> de </w:t>
            </w:r>
            <w:r>
              <w:rPr>
                <w:b/>
                <w:sz w:val="24"/>
                <w:szCs w:val="24"/>
              </w:rPr>
              <w:t xml:space="preserve">enero a junio </w:t>
            </w:r>
            <w:r w:rsidRPr="00A85896">
              <w:rPr>
                <w:b/>
                <w:sz w:val="24"/>
                <w:szCs w:val="24"/>
              </w:rPr>
              <w:t>se</w:t>
            </w:r>
            <w:r>
              <w:rPr>
                <w:b/>
                <w:sz w:val="24"/>
                <w:szCs w:val="24"/>
              </w:rPr>
              <w:t xml:space="preserve"> han desarrollado</w:t>
            </w:r>
            <w:r w:rsidRPr="00A85896">
              <w:rPr>
                <w:b/>
                <w:sz w:val="24"/>
                <w:szCs w:val="24"/>
              </w:rPr>
              <w:t xml:space="preserve"> </w:t>
            </w:r>
            <w:r>
              <w:rPr>
                <w:b/>
                <w:sz w:val="24"/>
                <w:szCs w:val="24"/>
              </w:rPr>
              <w:t>2</w:t>
            </w:r>
            <w:r w:rsidRPr="00A85896">
              <w:rPr>
                <w:b/>
                <w:sz w:val="24"/>
                <w:szCs w:val="24"/>
              </w:rPr>
              <w:t xml:space="preserve"> curso</w:t>
            </w:r>
            <w:r>
              <w:rPr>
                <w:b/>
                <w:sz w:val="24"/>
                <w:szCs w:val="24"/>
              </w:rPr>
              <w:t xml:space="preserve">s de acreditación de dependientes de farmacia, 5 grupos de </w:t>
            </w:r>
            <w:proofErr w:type="spellStart"/>
            <w:r>
              <w:rPr>
                <w:b/>
                <w:sz w:val="24"/>
                <w:szCs w:val="24"/>
              </w:rPr>
              <w:t>reacreditación</w:t>
            </w:r>
            <w:proofErr w:type="spellEnd"/>
            <w:r>
              <w:rPr>
                <w:b/>
                <w:sz w:val="24"/>
                <w:szCs w:val="24"/>
              </w:rPr>
              <w:t xml:space="preserve"> de dependientes de farmacia y 1 grupo de acreditación de botiquín  </w:t>
            </w:r>
            <w:r w:rsidRPr="00A85896">
              <w:rPr>
                <w:b/>
                <w:sz w:val="24"/>
                <w:szCs w:val="24"/>
              </w:rPr>
              <w:t xml:space="preserve">realizándose </w:t>
            </w:r>
            <w:r>
              <w:rPr>
                <w:b/>
                <w:sz w:val="24"/>
                <w:szCs w:val="24"/>
              </w:rPr>
              <w:t xml:space="preserve">conforme a programación y demanda presentada, todos ellos desarrollados en la </w:t>
            </w:r>
            <w:r w:rsidRPr="00A85896">
              <w:rPr>
                <w:b/>
                <w:sz w:val="24"/>
                <w:szCs w:val="24"/>
              </w:rPr>
              <w:t>sede</w:t>
            </w:r>
            <w:r>
              <w:rPr>
                <w:b/>
                <w:sz w:val="24"/>
                <w:szCs w:val="24"/>
              </w:rPr>
              <w:t xml:space="preserve"> central, </w:t>
            </w:r>
            <w:r w:rsidRPr="00A85896">
              <w:rPr>
                <w:b/>
                <w:sz w:val="24"/>
                <w:szCs w:val="24"/>
              </w:rPr>
              <w:t>cubriendo a</w:t>
            </w:r>
            <w:r>
              <w:rPr>
                <w:b/>
                <w:sz w:val="24"/>
                <w:szCs w:val="24"/>
              </w:rPr>
              <w:t xml:space="preserve"> 382 </w:t>
            </w:r>
            <w:r w:rsidRPr="00A85896">
              <w:rPr>
                <w:b/>
                <w:sz w:val="24"/>
                <w:szCs w:val="24"/>
              </w:rPr>
              <w:t xml:space="preserve">participantes. </w:t>
            </w:r>
          </w:p>
          <w:p w:rsidR="00F57110" w:rsidRPr="008E02D0" w:rsidRDefault="00F57110" w:rsidP="00370B07">
            <w:pPr>
              <w:pStyle w:val="Prrafodelista"/>
              <w:numPr>
                <w:ilvl w:val="0"/>
                <w:numId w:val="13"/>
              </w:numPr>
              <w:spacing w:after="200"/>
              <w:jc w:val="both"/>
              <w:rPr>
                <w:b/>
                <w:sz w:val="24"/>
                <w:szCs w:val="24"/>
              </w:rPr>
            </w:pPr>
            <w:r w:rsidRPr="008E02D0">
              <w:rPr>
                <w:b/>
                <w:sz w:val="24"/>
                <w:szCs w:val="24"/>
              </w:rPr>
              <w:t xml:space="preserve">Totalizando desde que inicio el proyecto </w:t>
            </w:r>
            <w:r>
              <w:rPr>
                <w:b/>
                <w:sz w:val="24"/>
                <w:szCs w:val="24"/>
              </w:rPr>
              <w:t xml:space="preserve">5,785 </w:t>
            </w:r>
            <w:r w:rsidRPr="008E02D0">
              <w:rPr>
                <w:b/>
                <w:sz w:val="24"/>
                <w:szCs w:val="24"/>
              </w:rPr>
              <w:t xml:space="preserve">inscripciones de dependientes: </w:t>
            </w:r>
            <w:r>
              <w:rPr>
                <w:b/>
                <w:sz w:val="24"/>
                <w:szCs w:val="24"/>
              </w:rPr>
              <w:t>46</w:t>
            </w:r>
            <w:r w:rsidRPr="008E02D0">
              <w:rPr>
                <w:b/>
                <w:sz w:val="24"/>
                <w:szCs w:val="24"/>
              </w:rPr>
              <w:t xml:space="preserve"> cursos realizados en San Salvador, 1 en Sonsonate, 5 en Santa Ana y  11 en San Miguel.</w:t>
            </w:r>
            <w:r>
              <w:rPr>
                <w:b/>
                <w:sz w:val="24"/>
                <w:szCs w:val="24"/>
              </w:rPr>
              <w:t xml:space="preserve"> 6 cursos de dependientes de Botiquín, 3</w:t>
            </w:r>
            <w:r w:rsidRPr="008E02D0">
              <w:rPr>
                <w:b/>
                <w:sz w:val="24"/>
                <w:szCs w:val="24"/>
              </w:rPr>
              <w:t xml:space="preserve"> </w:t>
            </w:r>
            <w:r>
              <w:rPr>
                <w:b/>
                <w:sz w:val="24"/>
                <w:szCs w:val="24"/>
              </w:rPr>
              <w:t>grupos</w:t>
            </w:r>
            <w:r w:rsidRPr="008E02D0">
              <w:rPr>
                <w:b/>
                <w:sz w:val="24"/>
                <w:szCs w:val="24"/>
              </w:rPr>
              <w:t xml:space="preserve"> </w:t>
            </w:r>
            <w:r>
              <w:rPr>
                <w:b/>
                <w:sz w:val="24"/>
                <w:szCs w:val="24"/>
              </w:rPr>
              <w:t xml:space="preserve">de </w:t>
            </w:r>
            <w:r w:rsidRPr="008E02D0">
              <w:rPr>
                <w:b/>
                <w:sz w:val="24"/>
                <w:szCs w:val="24"/>
              </w:rPr>
              <w:t xml:space="preserve">capacitación de Regentes de Farmacia/ Botiquín, </w:t>
            </w:r>
            <w:r>
              <w:rPr>
                <w:b/>
                <w:sz w:val="24"/>
                <w:szCs w:val="24"/>
              </w:rPr>
              <w:t xml:space="preserve"> 47 grupos de </w:t>
            </w:r>
            <w:proofErr w:type="spellStart"/>
            <w:r>
              <w:rPr>
                <w:b/>
                <w:sz w:val="24"/>
                <w:szCs w:val="24"/>
              </w:rPr>
              <w:t>reacreditación</w:t>
            </w:r>
            <w:proofErr w:type="spellEnd"/>
            <w:r>
              <w:rPr>
                <w:b/>
                <w:sz w:val="24"/>
                <w:szCs w:val="24"/>
              </w:rPr>
              <w:t xml:space="preserve"> de dependientes de farmacia y 3 grupos de </w:t>
            </w:r>
            <w:proofErr w:type="spellStart"/>
            <w:r>
              <w:rPr>
                <w:b/>
                <w:sz w:val="24"/>
                <w:szCs w:val="24"/>
              </w:rPr>
              <w:t>Reacreditación</w:t>
            </w:r>
            <w:proofErr w:type="spellEnd"/>
            <w:r>
              <w:rPr>
                <w:b/>
                <w:sz w:val="24"/>
                <w:szCs w:val="24"/>
              </w:rPr>
              <w:t xml:space="preserve"> de dependientes de Botiquín.</w:t>
            </w:r>
          </w:p>
          <w:p w:rsidR="00F57110" w:rsidRPr="00426C87" w:rsidRDefault="00F57110" w:rsidP="00C37F68">
            <w:pPr>
              <w:jc w:val="both"/>
              <w:rPr>
                <w:sz w:val="24"/>
                <w:szCs w:val="24"/>
              </w:rPr>
            </w:pPr>
          </w:p>
        </w:tc>
      </w:tr>
    </w:tbl>
    <w:p w:rsidR="00F57110" w:rsidRDefault="00F57110" w:rsidP="00F57110">
      <w:pPr>
        <w:spacing w:line="240" w:lineRule="auto"/>
        <w:jc w:val="both"/>
        <w:rPr>
          <w:rFonts w:cs="Arial"/>
          <w:sz w:val="24"/>
          <w:szCs w:val="24"/>
        </w:rPr>
      </w:pPr>
      <w:r>
        <w:rPr>
          <w:b/>
          <w:sz w:val="24"/>
          <w:szCs w:val="24"/>
        </w:rPr>
        <w:lastRenderedPageBreak/>
        <w:br w:type="textWrapping" w:clear="all"/>
      </w:r>
      <w:r w:rsidRPr="0095682E">
        <w:rPr>
          <w:b/>
          <w:sz w:val="24"/>
          <w:szCs w:val="24"/>
        </w:rPr>
        <w:t>Nota:</w:t>
      </w:r>
      <w:r>
        <w:rPr>
          <w:b/>
          <w:sz w:val="24"/>
          <w:szCs w:val="24"/>
        </w:rPr>
        <w:t xml:space="preserve"> </w:t>
      </w:r>
      <w:r w:rsidRPr="0095682E">
        <w:rPr>
          <w:sz w:val="24"/>
          <w:szCs w:val="24"/>
        </w:rPr>
        <w:t>E</w:t>
      </w:r>
      <w:r w:rsidRPr="0095682E">
        <w:rPr>
          <w:rFonts w:cs="Arial"/>
          <w:sz w:val="24"/>
          <w:szCs w:val="24"/>
        </w:rPr>
        <w:t>l personal de Inspectoría</w:t>
      </w:r>
      <w:r>
        <w:rPr>
          <w:rFonts w:cs="Arial"/>
          <w:sz w:val="24"/>
          <w:szCs w:val="24"/>
        </w:rPr>
        <w:t xml:space="preserve"> conjuntamente con miembros de Junta Directiva</w:t>
      </w:r>
      <w:r w:rsidRPr="0095682E">
        <w:rPr>
          <w:rFonts w:cs="Arial"/>
          <w:sz w:val="24"/>
          <w:szCs w:val="24"/>
        </w:rPr>
        <w:t xml:space="preserve">, después de la reestructuración que se ha llevado a cabo en la Junta de Vigilancia de la Profesión Químico Farmacéutica, al entrar en </w:t>
      </w:r>
      <w:r>
        <w:rPr>
          <w:rFonts w:cs="Arial"/>
          <w:sz w:val="24"/>
          <w:szCs w:val="24"/>
        </w:rPr>
        <w:t xml:space="preserve">vigencia la Ley de Medicamentos, y por lineamientos dados directamente por el CSSP, se trabajó </w:t>
      </w:r>
      <w:r>
        <w:rPr>
          <w:rFonts w:cs="Arial"/>
          <w:sz w:val="24"/>
          <w:szCs w:val="24"/>
        </w:rPr>
        <w:lastRenderedPageBreak/>
        <w:t>prioritariamente en el Proyecto de Acreditación de Dependientes de Farmacias, dando cumplimiento al artículo 13 de la Ley de Medicamentos, iniciando inspecciones orientados al desempeño del ejercicio profesional, ejecutándose un programa de vigilancia desde octubre de 2015.</w:t>
      </w:r>
    </w:p>
    <w:p w:rsidR="00F57110" w:rsidRDefault="00F57110" w:rsidP="00F57110">
      <w:pPr>
        <w:spacing w:line="240" w:lineRule="auto"/>
        <w:jc w:val="both"/>
        <w:rPr>
          <w:rFonts w:cs="Arial"/>
          <w:sz w:val="24"/>
          <w:szCs w:val="24"/>
        </w:rPr>
      </w:pPr>
    </w:p>
    <w:p w:rsidR="00F57110" w:rsidRDefault="00F57110" w:rsidP="00F57110">
      <w:pPr>
        <w:jc w:val="center"/>
        <w:rPr>
          <w:b/>
          <w:sz w:val="24"/>
          <w:szCs w:val="24"/>
        </w:rPr>
      </w:pPr>
      <w:r>
        <w:rPr>
          <w:b/>
          <w:sz w:val="24"/>
          <w:szCs w:val="24"/>
        </w:rPr>
        <w:t>ACTIVIDADES RELEVANTES EJECUTADAS NO PLANIFICADAS</w:t>
      </w:r>
    </w:p>
    <w:p w:rsidR="00F57110" w:rsidRDefault="00F57110" w:rsidP="00F57110">
      <w:pPr>
        <w:jc w:val="center"/>
        <w:rPr>
          <w:b/>
          <w:sz w:val="24"/>
          <w:szCs w:val="24"/>
        </w:rPr>
      </w:pPr>
      <w:r>
        <w:rPr>
          <w:b/>
          <w:sz w:val="24"/>
          <w:szCs w:val="24"/>
        </w:rPr>
        <w:t>JURAMENTACION DE LOS NUEVOS PROFESIONALES QUIMICOS FARMACEUTICOS E INGENIEROS QUIMICOS</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6544"/>
        <w:gridCol w:w="794"/>
        <w:gridCol w:w="5568"/>
      </w:tblGrid>
      <w:tr w:rsidR="00F57110" w:rsidTr="00F57110">
        <w:tc>
          <w:tcPr>
            <w:tcW w:w="6544" w:type="dxa"/>
          </w:tcPr>
          <w:p w:rsidR="00F57110" w:rsidRDefault="00F57110" w:rsidP="00C37F68">
            <w:pPr>
              <w:jc w:val="center"/>
            </w:pPr>
          </w:p>
          <w:p w:rsidR="00F57110" w:rsidRPr="00B77A31" w:rsidRDefault="00F57110" w:rsidP="00C37F68">
            <w:pPr>
              <w:jc w:val="center"/>
              <w:rPr>
                <w:b/>
                <w:sz w:val="24"/>
                <w:szCs w:val="24"/>
              </w:rPr>
            </w:pPr>
            <w:r>
              <w:rPr>
                <w:b/>
                <w:sz w:val="24"/>
                <w:szCs w:val="24"/>
              </w:rPr>
              <w:t>DESCRIPCION/JUSTIFICACION</w:t>
            </w:r>
          </w:p>
        </w:tc>
        <w:tc>
          <w:tcPr>
            <w:tcW w:w="6362" w:type="dxa"/>
            <w:gridSpan w:val="2"/>
          </w:tcPr>
          <w:p w:rsidR="00F57110" w:rsidRDefault="00F57110" w:rsidP="00C37F68">
            <w:pPr>
              <w:jc w:val="center"/>
            </w:pPr>
          </w:p>
          <w:p w:rsidR="00F57110" w:rsidRDefault="00F57110" w:rsidP="00C37F68">
            <w:pPr>
              <w:jc w:val="center"/>
              <w:rPr>
                <w:b/>
                <w:sz w:val="24"/>
                <w:szCs w:val="24"/>
              </w:rPr>
            </w:pPr>
            <w:r>
              <w:rPr>
                <w:b/>
                <w:sz w:val="24"/>
                <w:szCs w:val="24"/>
              </w:rPr>
              <w:t>CANTIDAD/RESULTADOS</w:t>
            </w:r>
          </w:p>
          <w:p w:rsidR="00F57110" w:rsidRPr="00B77A31" w:rsidRDefault="00F57110" w:rsidP="00C37F68">
            <w:pPr>
              <w:jc w:val="center"/>
              <w:rPr>
                <w:b/>
                <w:sz w:val="24"/>
                <w:szCs w:val="24"/>
              </w:rPr>
            </w:pPr>
          </w:p>
        </w:tc>
      </w:tr>
      <w:tr w:rsidR="00F57110" w:rsidTr="00F57110">
        <w:trPr>
          <w:trHeight w:val="2967"/>
        </w:trPr>
        <w:tc>
          <w:tcPr>
            <w:tcW w:w="6544" w:type="dxa"/>
          </w:tcPr>
          <w:p w:rsidR="00F57110" w:rsidRDefault="00F57110" w:rsidP="00C37F68">
            <w:pPr>
              <w:jc w:val="both"/>
              <w:rPr>
                <w:rFonts w:cs="Arial"/>
                <w:bCs/>
                <w:sz w:val="24"/>
                <w:szCs w:val="24"/>
              </w:rPr>
            </w:pPr>
            <w:r w:rsidRPr="001065AC">
              <w:rPr>
                <w:rFonts w:cs="Arial"/>
                <w:bCs/>
                <w:sz w:val="24"/>
                <w:szCs w:val="24"/>
              </w:rPr>
              <w:t xml:space="preserve">La </w:t>
            </w:r>
            <w:r w:rsidRPr="00200CDE">
              <w:rPr>
                <w:rFonts w:cs="Arial"/>
                <w:b/>
                <w:bCs/>
                <w:sz w:val="24"/>
                <w:szCs w:val="24"/>
                <w:u w:val="single"/>
              </w:rPr>
              <w:t>Juramentación</w:t>
            </w:r>
            <w:r w:rsidRPr="001065AC">
              <w:rPr>
                <w:rFonts w:cs="Arial"/>
                <w:bCs/>
                <w:sz w:val="24"/>
                <w:szCs w:val="24"/>
              </w:rPr>
              <w:t xml:space="preserve"> de los nuevos profesionales  tiene por objeto que los recién graduados conozcan las funciones del CSSP y la J.V.P.Q.F. para lo cual se realiza un evento en el que se desarrolla un protocolo con la Junta Directiva, invitados especiales, personal de la junta y los nuevos profesionales en l</w:t>
            </w:r>
            <w:r>
              <w:rPr>
                <w:rFonts w:cs="Arial"/>
                <w:bCs/>
                <w:sz w:val="24"/>
                <w:szCs w:val="24"/>
              </w:rPr>
              <w:t>as instalaciones del CSSP</w:t>
            </w:r>
            <w:r w:rsidRPr="001065AC">
              <w:rPr>
                <w:rFonts w:cs="Arial"/>
                <w:bCs/>
                <w:sz w:val="24"/>
                <w:szCs w:val="24"/>
              </w:rPr>
              <w:t>.</w:t>
            </w:r>
          </w:p>
          <w:p w:rsidR="00F57110" w:rsidRDefault="00F57110" w:rsidP="00C37F68">
            <w:pPr>
              <w:jc w:val="both"/>
              <w:rPr>
                <w:rFonts w:cs="Arial"/>
                <w:bCs/>
                <w:sz w:val="24"/>
                <w:szCs w:val="24"/>
              </w:rPr>
            </w:pPr>
            <w:r w:rsidRPr="00866F6C">
              <w:rPr>
                <w:rFonts w:cs="Arial"/>
                <w:b/>
                <w:bCs/>
                <w:sz w:val="24"/>
                <w:szCs w:val="24"/>
              </w:rPr>
              <w:t>Nota:</w:t>
            </w:r>
            <w:r>
              <w:rPr>
                <w:rFonts w:cs="Arial"/>
                <w:bCs/>
                <w:sz w:val="24"/>
                <w:szCs w:val="24"/>
              </w:rPr>
              <w:t xml:space="preserve"> Dentro del acto de juramentación se ha incorporado una inducción por asesor jurídico asignado sobre los aspectos legales del ejercicio profesional.</w:t>
            </w:r>
          </w:p>
          <w:p w:rsidR="00F57110" w:rsidRDefault="00F57110" w:rsidP="00C37F68">
            <w:pPr>
              <w:jc w:val="both"/>
              <w:rPr>
                <w:rFonts w:cs="Arial"/>
                <w:bCs/>
                <w:sz w:val="24"/>
                <w:szCs w:val="24"/>
              </w:rPr>
            </w:pPr>
            <w:r>
              <w:rPr>
                <w:rFonts w:cs="Arial"/>
                <w:bCs/>
                <w:sz w:val="24"/>
                <w:szCs w:val="24"/>
              </w:rPr>
              <w:t xml:space="preserve">Así como también se </w:t>
            </w:r>
            <w:proofErr w:type="spellStart"/>
            <w:r>
              <w:rPr>
                <w:rFonts w:cs="Arial"/>
                <w:bCs/>
                <w:sz w:val="24"/>
                <w:szCs w:val="24"/>
              </w:rPr>
              <w:t>aperturó</w:t>
            </w:r>
            <w:proofErr w:type="spellEnd"/>
            <w:r>
              <w:rPr>
                <w:rFonts w:cs="Arial"/>
                <w:bCs/>
                <w:sz w:val="24"/>
                <w:szCs w:val="24"/>
              </w:rPr>
              <w:t xml:space="preserve"> a solicitud del interesado la inscripción de la carrera Lic. En </w:t>
            </w:r>
            <w:proofErr w:type="spellStart"/>
            <w:r>
              <w:rPr>
                <w:rFonts w:cs="Arial"/>
                <w:bCs/>
                <w:sz w:val="24"/>
                <w:szCs w:val="24"/>
              </w:rPr>
              <w:t>Quimica</w:t>
            </w:r>
            <w:proofErr w:type="spellEnd"/>
            <w:r>
              <w:rPr>
                <w:rFonts w:cs="Arial"/>
                <w:bCs/>
                <w:sz w:val="24"/>
                <w:szCs w:val="24"/>
              </w:rPr>
              <w:t xml:space="preserve"> Agrícola.</w:t>
            </w:r>
          </w:p>
          <w:p w:rsidR="00F57110" w:rsidRDefault="00F57110" w:rsidP="00C37F68">
            <w:pPr>
              <w:jc w:val="both"/>
              <w:rPr>
                <w:rFonts w:cs="Arial"/>
                <w:bCs/>
                <w:sz w:val="24"/>
                <w:szCs w:val="24"/>
              </w:rPr>
            </w:pPr>
          </w:p>
          <w:p w:rsidR="00F57110" w:rsidRDefault="00F57110" w:rsidP="00C37F68">
            <w:pPr>
              <w:jc w:val="both"/>
              <w:rPr>
                <w:rFonts w:cs="Arial"/>
                <w:bCs/>
                <w:sz w:val="24"/>
                <w:szCs w:val="24"/>
              </w:rPr>
            </w:pPr>
          </w:p>
          <w:p w:rsidR="00F57110" w:rsidRPr="00866F6C" w:rsidRDefault="00F57110" w:rsidP="00C37F68">
            <w:pPr>
              <w:jc w:val="both"/>
              <w:rPr>
                <w:rFonts w:cs="Arial"/>
                <w:bCs/>
                <w:sz w:val="24"/>
                <w:szCs w:val="24"/>
              </w:rPr>
            </w:pPr>
            <w:r>
              <w:rPr>
                <w:rFonts w:cs="Arial"/>
                <w:bCs/>
                <w:noProof/>
                <w:sz w:val="24"/>
                <w:szCs w:val="24"/>
              </w:rPr>
              <mc:AlternateContent>
                <mc:Choice Requires="wps">
                  <w:drawing>
                    <wp:anchor distT="0" distB="0" distL="114300" distR="114300" simplePos="0" relativeHeight="251667456" behindDoc="0" locked="0" layoutInCell="1" allowOverlap="1" wp14:anchorId="03147390" wp14:editId="42A217EE">
                      <wp:simplePos x="0" y="0"/>
                      <wp:positionH relativeFrom="column">
                        <wp:posOffset>-88900</wp:posOffset>
                      </wp:positionH>
                      <wp:positionV relativeFrom="paragraph">
                        <wp:posOffset>-1270</wp:posOffset>
                      </wp:positionV>
                      <wp:extent cx="8201025" cy="0"/>
                      <wp:effectExtent l="0" t="0" r="9525" b="1905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1296F" id="AutoShape 2" o:spid="_x0000_s1026" type="#_x0000_t32" style="position:absolute;margin-left:-7pt;margin-top:-.1pt;width:645.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CGGw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"/>
                  </w:pict>
                </mc:Fallback>
              </mc:AlternateContent>
            </w:r>
            <w:r w:rsidRPr="001065AC">
              <w:rPr>
                <w:b/>
                <w:sz w:val="24"/>
                <w:szCs w:val="24"/>
                <w:u w:val="single"/>
              </w:rPr>
              <w:t>ADEMÁS:</w:t>
            </w:r>
          </w:p>
          <w:p w:rsidR="00F57110" w:rsidRDefault="00F57110" w:rsidP="00C37F68">
            <w:pPr>
              <w:jc w:val="both"/>
              <w:rPr>
                <w:sz w:val="24"/>
                <w:szCs w:val="24"/>
              </w:rPr>
            </w:pPr>
            <w:r w:rsidRPr="004B47AE">
              <w:rPr>
                <w:sz w:val="24"/>
                <w:szCs w:val="24"/>
              </w:rPr>
              <w:t xml:space="preserve">Proyecto de </w:t>
            </w:r>
            <w:r w:rsidRPr="00200CDE">
              <w:rPr>
                <w:b/>
                <w:sz w:val="24"/>
                <w:szCs w:val="24"/>
                <w:u w:val="single"/>
              </w:rPr>
              <w:t>Biblioteca Digital y Física</w:t>
            </w:r>
            <w:r w:rsidRPr="004B47AE">
              <w:rPr>
                <w:sz w:val="24"/>
                <w:szCs w:val="24"/>
              </w:rPr>
              <w:t>, con el objeto de contar con un registro actualizado de las tesis de graduación de los pro</w:t>
            </w:r>
            <w:r>
              <w:rPr>
                <w:sz w:val="24"/>
                <w:szCs w:val="24"/>
              </w:rPr>
              <w:t>fesionales inscritos en la JVPQF</w:t>
            </w:r>
            <w:r w:rsidRPr="004B47AE">
              <w:rPr>
                <w:sz w:val="24"/>
                <w:szCs w:val="24"/>
              </w:rPr>
              <w:t xml:space="preserve"> y que estos puedan tener disponible como material de consulta la tesis de grado.</w:t>
            </w:r>
          </w:p>
          <w:p w:rsidR="00F57110" w:rsidRPr="001065AC" w:rsidRDefault="00F57110" w:rsidP="00C37F68">
            <w:pPr>
              <w:tabs>
                <w:tab w:val="left" w:pos="1932"/>
                <w:tab w:val="left" w:pos="5580"/>
                <w:tab w:val="left" w:pos="7560"/>
              </w:tabs>
              <w:spacing w:line="276" w:lineRule="auto"/>
              <w:jc w:val="both"/>
              <w:rPr>
                <w:rFonts w:eastAsia="Times New Roman" w:cs="Times New Roman"/>
                <w:sz w:val="24"/>
                <w:szCs w:val="24"/>
                <w:lang w:val="es-ES_tradnl" w:eastAsia="es-ES"/>
              </w:rPr>
            </w:pPr>
            <w:r>
              <w:rPr>
                <w:rFonts w:eastAsia="Times New Roman" w:cs="Times New Roman"/>
                <w:sz w:val="24"/>
                <w:szCs w:val="24"/>
                <w:lang w:val="es-ES_tradnl" w:eastAsia="es-ES"/>
              </w:rPr>
              <w:t xml:space="preserve">Proyecto de </w:t>
            </w:r>
            <w:r w:rsidRPr="00200CDE">
              <w:rPr>
                <w:rFonts w:eastAsia="Times New Roman" w:cs="Times New Roman"/>
                <w:b/>
                <w:sz w:val="24"/>
                <w:szCs w:val="24"/>
                <w:u w:val="single"/>
                <w:lang w:val="es-ES_tradnl" w:eastAsia="es-ES"/>
              </w:rPr>
              <w:t>Bolsa de Trabajo</w:t>
            </w:r>
            <w:r>
              <w:rPr>
                <w:rFonts w:eastAsia="Times New Roman" w:cs="Times New Roman"/>
                <w:sz w:val="24"/>
                <w:szCs w:val="24"/>
                <w:lang w:val="es-ES_tradnl" w:eastAsia="es-ES"/>
              </w:rPr>
              <w:t xml:space="preserve">: Es una iniciativa de Junta Directiva con el objeto de facilitar a las empresas o instituciones, los </w:t>
            </w:r>
            <w:r>
              <w:rPr>
                <w:rFonts w:eastAsia="Times New Roman" w:cs="Times New Roman"/>
                <w:sz w:val="24"/>
                <w:szCs w:val="24"/>
                <w:lang w:val="es-ES_tradnl" w:eastAsia="es-ES"/>
              </w:rPr>
              <w:lastRenderedPageBreak/>
              <w:t>Currículos de los farmacéuticos interesados, conforme al perfil requerido, otorgando a los Químicos Farmacéuticos la oportunidad de contacto y que se desenvuelvan en el área farmacéutica.</w:t>
            </w:r>
          </w:p>
          <w:p w:rsidR="00F57110" w:rsidRPr="001065AC" w:rsidRDefault="00F57110" w:rsidP="00C37F68">
            <w:pPr>
              <w:spacing w:before="100" w:beforeAutospacing="1" w:after="100" w:afterAutospacing="1" w:line="276" w:lineRule="auto"/>
              <w:jc w:val="both"/>
              <w:rPr>
                <w:lang w:val="es-ES_tradnl"/>
              </w:rPr>
            </w:pPr>
            <w:r>
              <w:rPr>
                <w:rFonts w:cs="Arial"/>
                <w:bCs/>
                <w:noProof/>
                <w:sz w:val="24"/>
                <w:szCs w:val="24"/>
              </w:rPr>
              <mc:AlternateContent>
                <mc:Choice Requires="wps">
                  <w:drawing>
                    <wp:anchor distT="0" distB="0" distL="114300" distR="114300" simplePos="0" relativeHeight="251668480" behindDoc="0" locked="0" layoutInCell="1" allowOverlap="1" wp14:anchorId="5F7CDD47" wp14:editId="5441D923">
                      <wp:simplePos x="0" y="0"/>
                      <wp:positionH relativeFrom="column">
                        <wp:posOffset>-79375</wp:posOffset>
                      </wp:positionH>
                      <wp:positionV relativeFrom="paragraph">
                        <wp:posOffset>237490</wp:posOffset>
                      </wp:positionV>
                      <wp:extent cx="8201025" cy="0"/>
                      <wp:effectExtent l="9525" t="5080" r="9525" b="1397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56095" id="AutoShape 3" o:spid="_x0000_s1026" type="#_x0000_t32" style="position:absolute;margin-left:-6.25pt;margin-top:18.7pt;width:645.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lHA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"/>
                  </w:pict>
                </mc:Fallback>
              </mc:AlternateContent>
            </w:r>
          </w:p>
          <w:p w:rsidR="00F57110" w:rsidRPr="006C5A4C" w:rsidRDefault="00F57110" w:rsidP="00C37F68">
            <w:pPr>
              <w:spacing w:before="100" w:beforeAutospacing="1" w:after="100" w:afterAutospacing="1" w:line="276" w:lineRule="auto"/>
              <w:jc w:val="both"/>
              <w:rPr>
                <w:b/>
                <w:sz w:val="24"/>
                <w:szCs w:val="24"/>
                <w:u w:val="single"/>
              </w:rPr>
            </w:pPr>
            <w:r w:rsidRPr="006C5A4C">
              <w:rPr>
                <w:b/>
                <w:sz w:val="24"/>
                <w:szCs w:val="24"/>
                <w:u w:val="single"/>
              </w:rPr>
              <w:t>Reuniones Conjuntas:</w:t>
            </w:r>
          </w:p>
          <w:p w:rsidR="00F57110" w:rsidRDefault="00F57110" w:rsidP="00C37F68">
            <w:pPr>
              <w:spacing w:before="100" w:beforeAutospacing="1" w:after="100" w:afterAutospacing="1" w:line="276" w:lineRule="auto"/>
              <w:jc w:val="both"/>
              <w:rPr>
                <w:sz w:val="24"/>
                <w:szCs w:val="24"/>
              </w:rPr>
            </w:pPr>
            <w:r>
              <w:rPr>
                <w:sz w:val="24"/>
                <w:szCs w:val="24"/>
              </w:rPr>
              <w:t>-</w:t>
            </w:r>
            <w:r w:rsidRPr="006B3089">
              <w:rPr>
                <w:sz w:val="24"/>
                <w:szCs w:val="24"/>
              </w:rPr>
              <w:t>Participación de personal delegado en reuniones de</w:t>
            </w:r>
            <w:r>
              <w:rPr>
                <w:sz w:val="24"/>
                <w:szCs w:val="24"/>
              </w:rPr>
              <w:t>l</w:t>
            </w:r>
            <w:r w:rsidRPr="006B3089">
              <w:rPr>
                <w:sz w:val="24"/>
                <w:szCs w:val="24"/>
              </w:rPr>
              <w:t xml:space="preserve"> Comité de Gestión Institucional y Comité Técnico Asesor.</w:t>
            </w:r>
          </w:p>
          <w:p w:rsidR="00F57110" w:rsidRDefault="00F57110" w:rsidP="00C37F68">
            <w:pPr>
              <w:spacing w:before="100" w:beforeAutospacing="1" w:after="100" w:afterAutospacing="1" w:line="276" w:lineRule="auto"/>
              <w:jc w:val="both"/>
              <w:rPr>
                <w:sz w:val="24"/>
                <w:szCs w:val="24"/>
              </w:rPr>
            </w:pPr>
          </w:p>
          <w:p w:rsidR="00F57110" w:rsidRDefault="00F57110" w:rsidP="00C37F68">
            <w:pPr>
              <w:spacing w:before="100" w:beforeAutospacing="1" w:after="100" w:afterAutospacing="1" w:line="276" w:lineRule="auto"/>
              <w:jc w:val="both"/>
              <w:rPr>
                <w:sz w:val="24"/>
                <w:szCs w:val="24"/>
              </w:rPr>
            </w:pPr>
            <w:r>
              <w:rPr>
                <w:sz w:val="24"/>
                <w:szCs w:val="24"/>
              </w:rPr>
              <w:t>-</w:t>
            </w:r>
            <w:r w:rsidRPr="007656A9">
              <w:rPr>
                <w:sz w:val="24"/>
                <w:szCs w:val="24"/>
              </w:rPr>
              <w:t>Participación de personal delegado en:</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t>Reunión de coordinación y cooperación con los decanos de la Facultad de Química y Farmacia de la Universidad de El Salvador (UES) y de la Universidad Alberto Masferrer (USAM).</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t>Comisión Nacional de Uso Racional de Medicamentos y Otras Tecnologías Sanitarias.</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t>Divulgación de Plan Nacional de Uso Racional de Medicamentos y Otras Tecnologías Sanitarias y del Reglamento técnico de Farmacovigilancia.</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t>Revisión del Manual de Procedimientos.</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t>Acreditación Consejeros para el Fortalecimiento de la Calidad  en VIH.</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t>Acreditación del CSSP como zona libre de Estigma y Discriminación/ Generación Cero.</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lastRenderedPageBreak/>
              <w:t>Participación Día mundial de la Acreditación “La Acreditación proporcionando confianza en la Construcción y el entorno Construido”.</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t>Capacitación DNM “Manejo para el portal de Recetas en Línea”.</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t>Comité de Descarte de la Vacuna de Anti poliomielítica Trivalente Oral (</w:t>
            </w:r>
            <w:proofErr w:type="spellStart"/>
            <w:r>
              <w:rPr>
                <w:sz w:val="24"/>
                <w:szCs w:val="24"/>
              </w:rPr>
              <w:t>OPVt</w:t>
            </w:r>
            <w:proofErr w:type="spellEnd"/>
            <w:r>
              <w:rPr>
                <w:sz w:val="24"/>
                <w:szCs w:val="24"/>
              </w:rPr>
              <w:t>).</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t>Presentación de Resultados “Monitoreo de la Calidad en 5 principios activos de uso común en la red comercial privada de Medicamentos de El Salvador”.</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t>Comité Nacional de Reglamentación Técnica: RTCA 11.03.70:16 Productos Farmacéuticos. Medicamentos para uso Humano Farmacovigilancia.</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t>Comité Nacional de Reglamentación Técnica: RTCA Medicamentos Veterinarios y Productos Afines.</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t>Capacitación en la norma NTS ISO 690:2010 “Información y Documentación. Directrices para la Redacción de Referencias Bibliográficos y de citas de Recursos de Información”.</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t xml:space="preserve">Comité Nacional de Reglamentación Técnica: CNRT RTS 11.02.01:16 Productos Farmacéuticos. Medicamentos para uso Humano. Bioequivalencia </w:t>
            </w:r>
            <w:proofErr w:type="spellStart"/>
            <w:r>
              <w:rPr>
                <w:sz w:val="24"/>
                <w:szCs w:val="24"/>
              </w:rPr>
              <w:t>y</w:t>
            </w:r>
            <w:proofErr w:type="spellEnd"/>
            <w:r>
              <w:rPr>
                <w:sz w:val="24"/>
                <w:szCs w:val="24"/>
              </w:rPr>
              <w:t xml:space="preserve"> intercambiabilidad”</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t xml:space="preserve">“Curso de Farmacovigilancia en El Salvador Contexto Internacional” y Taller de Capacitación sobre el uso de la Herramientas Electrónicas de Notificación: </w:t>
            </w:r>
            <w:proofErr w:type="spellStart"/>
            <w:r>
              <w:rPr>
                <w:sz w:val="24"/>
                <w:szCs w:val="24"/>
              </w:rPr>
              <w:t>Wigifow</w:t>
            </w:r>
            <w:proofErr w:type="spellEnd"/>
            <w:r>
              <w:rPr>
                <w:sz w:val="24"/>
                <w:szCs w:val="24"/>
              </w:rPr>
              <w:t>”.</w:t>
            </w:r>
          </w:p>
          <w:p w:rsidR="00F57110" w:rsidRDefault="00F57110" w:rsidP="00370B07">
            <w:pPr>
              <w:pStyle w:val="Prrafodelista"/>
              <w:numPr>
                <w:ilvl w:val="0"/>
                <w:numId w:val="15"/>
              </w:numPr>
              <w:spacing w:before="100" w:beforeAutospacing="1" w:after="100" w:afterAutospacing="1"/>
              <w:jc w:val="both"/>
              <w:rPr>
                <w:sz w:val="24"/>
                <w:szCs w:val="24"/>
              </w:rPr>
            </w:pPr>
            <w:r>
              <w:rPr>
                <w:sz w:val="24"/>
                <w:szCs w:val="24"/>
              </w:rPr>
              <w:t>Taller de Planificación Institucional con enfoque de Gestión Avanzada de Indicadores.</w:t>
            </w:r>
          </w:p>
          <w:p w:rsidR="00F57110" w:rsidRPr="007656A9" w:rsidRDefault="00F57110" w:rsidP="00C37F68">
            <w:pPr>
              <w:pStyle w:val="Prrafodelista"/>
              <w:spacing w:before="100" w:beforeAutospacing="1" w:after="100" w:afterAutospacing="1"/>
              <w:jc w:val="both"/>
              <w:rPr>
                <w:sz w:val="24"/>
                <w:szCs w:val="24"/>
              </w:rPr>
            </w:pPr>
          </w:p>
        </w:tc>
        <w:tc>
          <w:tcPr>
            <w:tcW w:w="794" w:type="dxa"/>
          </w:tcPr>
          <w:p w:rsidR="00F57110" w:rsidRPr="001065AC" w:rsidRDefault="00F57110" w:rsidP="00C37F68">
            <w:pPr>
              <w:jc w:val="center"/>
              <w:rPr>
                <w:b/>
                <w:sz w:val="24"/>
                <w:szCs w:val="24"/>
              </w:rPr>
            </w:pPr>
            <w:r>
              <w:rPr>
                <w:b/>
                <w:sz w:val="24"/>
                <w:szCs w:val="24"/>
              </w:rPr>
              <w:lastRenderedPageBreak/>
              <w:t>25</w:t>
            </w:r>
          </w:p>
          <w:p w:rsidR="00F57110" w:rsidRPr="001065AC" w:rsidRDefault="00F57110" w:rsidP="00C37F68">
            <w:pPr>
              <w:jc w:val="center"/>
              <w:rPr>
                <w:b/>
                <w:sz w:val="24"/>
                <w:szCs w:val="24"/>
              </w:rPr>
            </w:pPr>
          </w:p>
          <w:p w:rsidR="00F57110" w:rsidRPr="001065AC" w:rsidRDefault="00F57110" w:rsidP="00C37F68">
            <w:pPr>
              <w:jc w:val="center"/>
              <w:rPr>
                <w:b/>
                <w:sz w:val="24"/>
                <w:szCs w:val="24"/>
              </w:rPr>
            </w:pPr>
            <w:r>
              <w:rPr>
                <w:b/>
                <w:sz w:val="24"/>
                <w:szCs w:val="24"/>
              </w:rPr>
              <w:t>7</w:t>
            </w:r>
          </w:p>
          <w:p w:rsidR="00F57110" w:rsidRDefault="00F57110" w:rsidP="00C37F68">
            <w:pPr>
              <w:jc w:val="center"/>
              <w:rPr>
                <w:b/>
                <w:sz w:val="24"/>
                <w:szCs w:val="24"/>
              </w:rPr>
            </w:pPr>
          </w:p>
          <w:p w:rsidR="00F57110" w:rsidRPr="001065AC" w:rsidRDefault="00F57110" w:rsidP="00C37F68">
            <w:pPr>
              <w:jc w:val="center"/>
              <w:rPr>
                <w:b/>
                <w:sz w:val="24"/>
                <w:szCs w:val="24"/>
              </w:rPr>
            </w:pPr>
            <w:r>
              <w:rPr>
                <w:b/>
                <w:sz w:val="24"/>
                <w:szCs w:val="24"/>
              </w:rPr>
              <w:t>1</w:t>
            </w:r>
          </w:p>
          <w:p w:rsidR="00F57110" w:rsidRDefault="00F57110" w:rsidP="00C37F68">
            <w:pPr>
              <w:jc w:val="center"/>
              <w:rPr>
                <w:b/>
                <w:sz w:val="24"/>
                <w:szCs w:val="24"/>
              </w:rPr>
            </w:pPr>
          </w:p>
          <w:p w:rsidR="00F57110" w:rsidRPr="001065AC" w:rsidRDefault="00F57110" w:rsidP="00C37F68">
            <w:pPr>
              <w:jc w:val="center"/>
              <w:rPr>
                <w:b/>
                <w:sz w:val="24"/>
                <w:szCs w:val="24"/>
              </w:rPr>
            </w:pPr>
            <w:r>
              <w:rPr>
                <w:b/>
                <w:sz w:val="24"/>
                <w:szCs w:val="24"/>
              </w:rPr>
              <w:t>4</w:t>
            </w:r>
          </w:p>
          <w:p w:rsidR="00F57110" w:rsidRPr="001065AC" w:rsidRDefault="00F57110" w:rsidP="00C37F68">
            <w:pPr>
              <w:jc w:val="center"/>
              <w:rPr>
                <w:sz w:val="24"/>
                <w:szCs w:val="24"/>
              </w:rPr>
            </w:pPr>
          </w:p>
          <w:p w:rsidR="00F57110" w:rsidRPr="001065AC" w:rsidRDefault="00F57110" w:rsidP="00C37F68">
            <w:pPr>
              <w:rPr>
                <w:sz w:val="24"/>
                <w:szCs w:val="24"/>
              </w:rPr>
            </w:pPr>
          </w:p>
          <w:p w:rsidR="00F57110" w:rsidRPr="001065AC" w:rsidRDefault="00F57110" w:rsidP="00C37F68">
            <w:pPr>
              <w:rPr>
                <w:sz w:val="24"/>
                <w:szCs w:val="24"/>
              </w:rPr>
            </w:pPr>
          </w:p>
          <w:p w:rsidR="00F57110" w:rsidRPr="001065AC" w:rsidRDefault="00F57110" w:rsidP="00C37F68">
            <w:pPr>
              <w:jc w:val="center"/>
              <w:rPr>
                <w:b/>
                <w:sz w:val="24"/>
                <w:szCs w:val="24"/>
              </w:rPr>
            </w:pPr>
          </w:p>
          <w:p w:rsidR="00F57110" w:rsidRPr="001065AC" w:rsidRDefault="00F57110" w:rsidP="00C37F68">
            <w:pPr>
              <w:jc w:val="center"/>
              <w:rPr>
                <w:b/>
                <w:sz w:val="24"/>
                <w:szCs w:val="24"/>
              </w:rPr>
            </w:pPr>
          </w:p>
          <w:p w:rsidR="00F57110" w:rsidRPr="001065AC" w:rsidRDefault="00F57110" w:rsidP="00C37F68">
            <w:pPr>
              <w:jc w:val="center"/>
              <w:rPr>
                <w:b/>
                <w:sz w:val="24"/>
                <w:szCs w:val="24"/>
              </w:rPr>
            </w:pPr>
          </w:p>
          <w:p w:rsidR="00F57110" w:rsidRPr="001065AC" w:rsidRDefault="00F57110" w:rsidP="00C37F68">
            <w:pPr>
              <w:jc w:val="center"/>
              <w:rPr>
                <w:b/>
                <w:sz w:val="24"/>
                <w:szCs w:val="24"/>
              </w:rPr>
            </w:pPr>
          </w:p>
          <w:p w:rsidR="00F57110" w:rsidRPr="001065AC" w:rsidRDefault="00F57110" w:rsidP="00C37F68">
            <w:pPr>
              <w:jc w:val="center"/>
              <w:rPr>
                <w:b/>
                <w:sz w:val="24"/>
                <w:szCs w:val="24"/>
              </w:rPr>
            </w:pPr>
          </w:p>
          <w:p w:rsidR="00F57110" w:rsidRDefault="00F57110" w:rsidP="00C37F68">
            <w:pPr>
              <w:jc w:val="center"/>
              <w:rPr>
                <w:b/>
                <w:sz w:val="24"/>
                <w:szCs w:val="24"/>
              </w:rPr>
            </w:pPr>
          </w:p>
          <w:p w:rsidR="00F57110" w:rsidRPr="001065AC" w:rsidRDefault="00F57110" w:rsidP="00C37F68">
            <w:pPr>
              <w:jc w:val="center"/>
              <w:rPr>
                <w:b/>
                <w:sz w:val="24"/>
                <w:szCs w:val="24"/>
              </w:rPr>
            </w:pPr>
          </w:p>
          <w:p w:rsidR="00F57110" w:rsidRDefault="00F57110" w:rsidP="00C37F68">
            <w:pPr>
              <w:jc w:val="center"/>
              <w:rPr>
                <w:b/>
                <w:sz w:val="24"/>
                <w:szCs w:val="24"/>
              </w:rPr>
            </w:pPr>
          </w:p>
          <w:p w:rsidR="00F57110" w:rsidRDefault="00F57110" w:rsidP="00C37F68">
            <w:pPr>
              <w:jc w:val="center"/>
              <w:rPr>
                <w:b/>
                <w:sz w:val="24"/>
                <w:szCs w:val="24"/>
              </w:rPr>
            </w:pPr>
          </w:p>
          <w:p w:rsidR="00F57110" w:rsidRPr="001065AC" w:rsidRDefault="00F57110" w:rsidP="00C37F68">
            <w:pPr>
              <w:jc w:val="center"/>
              <w:rPr>
                <w:b/>
                <w:sz w:val="24"/>
                <w:szCs w:val="24"/>
              </w:rPr>
            </w:pPr>
            <w:r>
              <w:rPr>
                <w:b/>
                <w:sz w:val="24"/>
                <w:szCs w:val="24"/>
              </w:rPr>
              <w:t>8</w:t>
            </w:r>
          </w:p>
          <w:p w:rsidR="00F57110" w:rsidRPr="001065AC" w:rsidRDefault="00F57110" w:rsidP="00C37F68">
            <w:pPr>
              <w:jc w:val="center"/>
              <w:rPr>
                <w:b/>
                <w:sz w:val="24"/>
                <w:szCs w:val="24"/>
              </w:rPr>
            </w:pPr>
          </w:p>
          <w:p w:rsidR="00F57110" w:rsidRPr="001065AC" w:rsidRDefault="00F57110" w:rsidP="00C37F68">
            <w:pPr>
              <w:jc w:val="center"/>
              <w:rPr>
                <w:b/>
                <w:sz w:val="24"/>
                <w:szCs w:val="24"/>
              </w:rPr>
            </w:pPr>
          </w:p>
          <w:p w:rsidR="00F57110" w:rsidRPr="001065AC" w:rsidRDefault="00F57110" w:rsidP="00C37F68">
            <w:pPr>
              <w:jc w:val="center"/>
              <w:rPr>
                <w:b/>
                <w:sz w:val="24"/>
                <w:szCs w:val="24"/>
              </w:rPr>
            </w:pPr>
          </w:p>
          <w:p w:rsidR="00F57110" w:rsidRPr="001065AC" w:rsidRDefault="00F57110" w:rsidP="00C37F68">
            <w:pPr>
              <w:jc w:val="center"/>
              <w:rPr>
                <w:b/>
                <w:sz w:val="24"/>
                <w:szCs w:val="24"/>
              </w:rPr>
            </w:pPr>
          </w:p>
          <w:p w:rsidR="00F57110" w:rsidRPr="001065AC" w:rsidRDefault="00F57110" w:rsidP="00C37F68">
            <w:pPr>
              <w:jc w:val="center"/>
              <w:rPr>
                <w:b/>
                <w:sz w:val="24"/>
                <w:szCs w:val="24"/>
              </w:rPr>
            </w:pPr>
          </w:p>
          <w:p w:rsidR="00F57110" w:rsidRPr="001065AC" w:rsidRDefault="00F57110" w:rsidP="00C37F68">
            <w:pPr>
              <w:jc w:val="center"/>
              <w:rPr>
                <w:b/>
                <w:sz w:val="24"/>
                <w:szCs w:val="24"/>
              </w:rPr>
            </w:pPr>
          </w:p>
          <w:p w:rsidR="00F57110" w:rsidRPr="001065AC" w:rsidRDefault="00F57110" w:rsidP="00C37F68">
            <w:pPr>
              <w:rPr>
                <w:sz w:val="24"/>
                <w:szCs w:val="24"/>
              </w:rPr>
            </w:pPr>
          </w:p>
          <w:p w:rsidR="00F57110" w:rsidRDefault="00F57110" w:rsidP="00C37F68">
            <w:pPr>
              <w:rPr>
                <w:sz w:val="24"/>
                <w:szCs w:val="24"/>
              </w:rPr>
            </w:pPr>
          </w:p>
          <w:p w:rsidR="00F57110" w:rsidRPr="001065AC" w:rsidRDefault="00F57110" w:rsidP="00C37F68">
            <w:pPr>
              <w:rPr>
                <w:sz w:val="24"/>
                <w:szCs w:val="24"/>
              </w:rPr>
            </w:pPr>
          </w:p>
          <w:p w:rsidR="00F57110" w:rsidRDefault="00F57110" w:rsidP="00C37F68">
            <w:pPr>
              <w:jc w:val="center"/>
              <w:rPr>
                <w:b/>
                <w:sz w:val="24"/>
                <w:szCs w:val="24"/>
              </w:rPr>
            </w:pPr>
          </w:p>
          <w:p w:rsidR="00F57110" w:rsidRDefault="00F57110" w:rsidP="00C37F68">
            <w:pPr>
              <w:jc w:val="center"/>
              <w:rPr>
                <w:b/>
                <w:sz w:val="24"/>
                <w:szCs w:val="24"/>
              </w:rPr>
            </w:pPr>
            <w:r>
              <w:rPr>
                <w:b/>
                <w:sz w:val="24"/>
                <w:szCs w:val="24"/>
              </w:rPr>
              <w:t>4</w:t>
            </w:r>
          </w:p>
          <w:p w:rsidR="00F57110" w:rsidRPr="00983205" w:rsidRDefault="00F57110" w:rsidP="00C37F68">
            <w:pPr>
              <w:jc w:val="center"/>
              <w:rPr>
                <w:b/>
                <w:sz w:val="24"/>
                <w:szCs w:val="24"/>
              </w:rPr>
            </w:pPr>
          </w:p>
          <w:p w:rsidR="00F57110" w:rsidRPr="001065AC" w:rsidRDefault="00F57110" w:rsidP="00C37F68">
            <w:pPr>
              <w:rPr>
                <w:sz w:val="24"/>
                <w:szCs w:val="24"/>
              </w:rPr>
            </w:pPr>
          </w:p>
          <w:p w:rsidR="00F57110" w:rsidRPr="001065AC" w:rsidRDefault="00F57110" w:rsidP="00C37F68">
            <w:pPr>
              <w:rPr>
                <w:sz w:val="24"/>
                <w:szCs w:val="24"/>
              </w:rPr>
            </w:pPr>
          </w:p>
          <w:p w:rsidR="00F57110" w:rsidRPr="001065AC" w:rsidRDefault="00F57110" w:rsidP="00C37F68">
            <w:pPr>
              <w:rPr>
                <w:sz w:val="24"/>
                <w:szCs w:val="24"/>
              </w:rPr>
            </w:pPr>
          </w:p>
          <w:p w:rsidR="00F57110" w:rsidRPr="001065AC" w:rsidRDefault="00F57110" w:rsidP="00C37F68">
            <w:pPr>
              <w:jc w:val="center"/>
              <w:rPr>
                <w:b/>
                <w:sz w:val="24"/>
                <w:szCs w:val="24"/>
              </w:rPr>
            </w:pPr>
          </w:p>
          <w:p w:rsidR="00F57110" w:rsidRPr="001065AC" w:rsidRDefault="00F57110" w:rsidP="00C37F68">
            <w:pPr>
              <w:rPr>
                <w:sz w:val="24"/>
                <w:szCs w:val="24"/>
              </w:rPr>
            </w:pPr>
          </w:p>
          <w:p w:rsidR="00F57110" w:rsidRPr="001065AC" w:rsidRDefault="00F57110" w:rsidP="00C37F68">
            <w:pPr>
              <w:rPr>
                <w:sz w:val="24"/>
                <w:szCs w:val="24"/>
              </w:rPr>
            </w:pPr>
          </w:p>
          <w:p w:rsidR="00F57110" w:rsidRPr="00E50F5F" w:rsidRDefault="00F57110" w:rsidP="00C37F68">
            <w:pPr>
              <w:jc w:val="center"/>
              <w:rPr>
                <w:b/>
                <w:sz w:val="24"/>
                <w:szCs w:val="24"/>
              </w:rPr>
            </w:pPr>
          </w:p>
          <w:p w:rsidR="00F57110" w:rsidRPr="001065AC" w:rsidRDefault="00F57110" w:rsidP="00C37F68">
            <w:pPr>
              <w:rPr>
                <w:sz w:val="24"/>
                <w:szCs w:val="24"/>
              </w:rPr>
            </w:pPr>
          </w:p>
          <w:p w:rsidR="00F57110" w:rsidRPr="001065AC" w:rsidRDefault="00F57110" w:rsidP="00C37F68">
            <w:pPr>
              <w:rPr>
                <w:sz w:val="24"/>
                <w:szCs w:val="24"/>
              </w:rPr>
            </w:pPr>
          </w:p>
          <w:p w:rsidR="00F57110" w:rsidRPr="001065AC" w:rsidRDefault="00F57110" w:rsidP="00C37F68">
            <w:pPr>
              <w:rPr>
                <w:sz w:val="24"/>
                <w:szCs w:val="24"/>
              </w:rPr>
            </w:pPr>
          </w:p>
          <w:p w:rsidR="00F57110" w:rsidRPr="001065AC" w:rsidRDefault="00F57110" w:rsidP="00C37F68">
            <w:pPr>
              <w:rPr>
                <w:sz w:val="24"/>
                <w:szCs w:val="24"/>
              </w:rPr>
            </w:pPr>
          </w:p>
          <w:p w:rsidR="00F57110" w:rsidRPr="001065AC" w:rsidRDefault="00F57110" w:rsidP="00C37F68">
            <w:pPr>
              <w:rPr>
                <w:sz w:val="24"/>
                <w:szCs w:val="24"/>
              </w:rPr>
            </w:pPr>
          </w:p>
          <w:p w:rsidR="00F57110" w:rsidRPr="001065AC" w:rsidRDefault="00F57110" w:rsidP="00C37F68">
            <w:pPr>
              <w:rPr>
                <w:sz w:val="24"/>
                <w:szCs w:val="24"/>
              </w:rPr>
            </w:pPr>
          </w:p>
          <w:p w:rsidR="00F57110" w:rsidRPr="001065AC" w:rsidRDefault="00F57110" w:rsidP="00C37F68">
            <w:pPr>
              <w:rPr>
                <w:sz w:val="24"/>
                <w:szCs w:val="24"/>
              </w:rPr>
            </w:pPr>
          </w:p>
          <w:p w:rsidR="00F57110" w:rsidRPr="001065AC" w:rsidRDefault="00F57110" w:rsidP="00C37F68">
            <w:pPr>
              <w:jc w:val="center"/>
              <w:rPr>
                <w:b/>
                <w:sz w:val="24"/>
                <w:szCs w:val="24"/>
              </w:rPr>
            </w:pPr>
          </w:p>
          <w:p w:rsidR="00F57110" w:rsidRPr="001065AC" w:rsidRDefault="00F57110" w:rsidP="00C37F68">
            <w:pPr>
              <w:jc w:val="center"/>
              <w:rPr>
                <w:b/>
                <w:sz w:val="24"/>
                <w:szCs w:val="24"/>
              </w:rPr>
            </w:pPr>
          </w:p>
          <w:p w:rsidR="00F57110" w:rsidRPr="001065AC" w:rsidRDefault="00F57110" w:rsidP="00C37F68">
            <w:pPr>
              <w:jc w:val="center"/>
              <w:rPr>
                <w:b/>
                <w:sz w:val="24"/>
                <w:szCs w:val="24"/>
              </w:rPr>
            </w:pPr>
          </w:p>
        </w:tc>
        <w:tc>
          <w:tcPr>
            <w:tcW w:w="5568" w:type="dxa"/>
          </w:tcPr>
          <w:p w:rsidR="00F57110" w:rsidRDefault="00F57110" w:rsidP="00C37F68">
            <w:pPr>
              <w:jc w:val="both"/>
              <w:rPr>
                <w:sz w:val="24"/>
                <w:szCs w:val="24"/>
              </w:rPr>
            </w:pPr>
            <w:r>
              <w:rPr>
                <w:sz w:val="24"/>
                <w:szCs w:val="24"/>
              </w:rPr>
              <w:lastRenderedPageBreak/>
              <w:t>PROFESIONALES QUIMICOS FARMACEUTICOS.</w:t>
            </w:r>
          </w:p>
          <w:p w:rsidR="00F57110" w:rsidRDefault="00F57110" w:rsidP="00C37F68">
            <w:pPr>
              <w:jc w:val="both"/>
              <w:rPr>
                <w:sz w:val="24"/>
                <w:szCs w:val="24"/>
              </w:rPr>
            </w:pPr>
          </w:p>
          <w:p w:rsidR="00F57110" w:rsidRDefault="00F57110" w:rsidP="00C37F68">
            <w:pPr>
              <w:jc w:val="both"/>
              <w:rPr>
                <w:sz w:val="24"/>
                <w:szCs w:val="24"/>
              </w:rPr>
            </w:pPr>
            <w:r>
              <w:rPr>
                <w:sz w:val="24"/>
                <w:szCs w:val="24"/>
              </w:rPr>
              <w:t>PROFESIONALES  INGENIEROS QUIMICOS.</w:t>
            </w:r>
          </w:p>
          <w:p w:rsidR="00F57110" w:rsidRDefault="00F57110" w:rsidP="00C37F68">
            <w:pPr>
              <w:jc w:val="both"/>
              <w:rPr>
                <w:sz w:val="24"/>
                <w:szCs w:val="24"/>
              </w:rPr>
            </w:pPr>
          </w:p>
          <w:p w:rsidR="00F57110" w:rsidRDefault="00F57110" w:rsidP="00C37F68">
            <w:pPr>
              <w:jc w:val="both"/>
              <w:rPr>
                <w:sz w:val="24"/>
                <w:szCs w:val="24"/>
              </w:rPr>
            </w:pPr>
            <w:r>
              <w:rPr>
                <w:sz w:val="24"/>
                <w:szCs w:val="24"/>
              </w:rPr>
              <w:t>PROFESIONAL EN QUIMICA AGRICOLA.</w:t>
            </w:r>
          </w:p>
          <w:p w:rsidR="00F57110" w:rsidRDefault="00F57110" w:rsidP="00C37F68">
            <w:pPr>
              <w:jc w:val="both"/>
              <w:rPr>
                <w:sz w:val="24"/>
                <w:szCs w:val="24"/>
              </w:rPr>
            </w:pPr>
            <w:r>
              <w:rPr>
                <w:sz w:val="24"/>
                <w:szCs w:val="24"/>
              </w:rPr>
              <w:t xml:space="preserve"> </w:t>
            </w:r>
          </w:p>
          <w:p w:rsidR="00F57110" w:rsidRDefault="00F57110" w:rsidP="00C37F68">
            <w:pPr>
              <w:jc w:val="both"/>
              <w:rPr>
                <w:sz w:val="24"/>
                <w:szCs w:val="24"/>
              </w:rPr>
            </w:pPr>
            <w:r>
              <w:rPr>
                <w:sz w:val="24"/>
                <w:szCs w:val="24"/>
              </w:rPr>
              <w:t>ACTOS DE JURAMENTACIÓN: 13 DE FEBRERO, 8 DE ABRIL, 15 DE JUNIO Y 28 DE JUNIO DE 2017 (Juramentación privada).</w:t>
            </w:r>
          </w:p>
          <w:p w:rsidR="00F57110" w:rsidRDefault="00F57110" w:rsidP="00C37F68">
            <w:pPr>
              <w:jc w:val="both"/>
              <w:rPr>
                <w:sz w:val="24"/>
                <w:szCs w:val="24"/>
              </w:rPr>
            </w:pPr>
          </w:p>
          <w:p w:rsidR="00F57110" w:rsidRDefault="00F57110" w:rsidP="00C37F68"/>
          <w:p w:rsidR="00F57110" w:rsidRPr="008D00E0" w:rsidRDefault="00F57110" w:rsidP="00C37F68"/>
          <w:p w:rsidR="00F57110" w:rsidRPr="008D00E0" w:rsidRDefault="00F57110" w:rsidP="00C37F68"/>
          <w:p w:rsidR="00F57110" w:rsidRPr="008D00E0" w:rsidRDefault="00F57110" w:rsidP="00C37F68"/>
          <w:p w:rsidR="00F57110" w:rsidRDefault="00F57110" w:rsidP="00C37F68">
            <w:r>
              <w:t>Tesis Procesada conforme archivo.</w:t>
            </w:r>
          </w:p>
          <w:p w:rsidR="00F57110" w:rsidRPr="008D00E0" w:rsidRDefault="00F57110" w:rsidP="00C37F68"/>
          <w:p w:rsidR="00F57110" w:rsidRDefault="00F57110" w:rsidP="00C37F68"/>
          <w:p w:rsidR="00F57110" w:rsidRDefault="00F57110" w:rsidP="00C37F68"/>
          <w:p w:rsidR="00F57110" w:rsidRDefault="00F57110" w:rsidP="00C37F68"/>
          <w:p w:rsidR="00F57110" w:rsidRDefault="00F57110" w:rsidP="00C37F68"/>
          <w:p w:rsidR="00F57110" w:rsidRPr="00F03066" w:rsidRDefault="00F57110" w:rsidP="00C37F68">
            <w:pPr>
              <w:spacing w:line="276" w:lineRule="auto"/>
              <w:rPr>
                <w:sz w:val="24"/>
                <w:szCs w:val="24"/>
              </w:rPr>
            </w:pPr>
            <w:r>
              <w:rPr>
                <w:sz w:val="24"/>
                <w:szCs w:val="24"/>
              </w:rPr>
              <w:t>C</w:t>
            </w:r>
            <w:r w:rsidRPr="00F03066">
              <w:rPr>
                <w:sz w:val="24"/>
                <w:szCs w:val="24"/>
              </w:rPr>
              <w:t>ontactos de farmacéu</w:t>
            </w:r>
            <w:r>
              <w:rPr>
                <w:sz w:val="24"/>
                <w:szCs w:val="24"/>
              </w:rPr>
              <w:t xml:space="preserve">ticos con empresas. </w:t>
            </w:r>
          </w:p>
          <w:p w:rsidR="00F57110" w:rsidRDefault="00F57110" w:rsidP="00C37F68"/>
          <w:p w:rsidR="00F57110" w:rsidRPr="00983205" w:rsidRDefault="00F57110" w:rsidP="00C37F68"/>
          <w:p w:rsidR="00F57110" w:rsidRPr="00983205" w:rsidRDefault="00F57110" w:rsidP="00C37F68"/>
          <w:p w:rsidR="00F57110" w:rsidRDefault="00F57110" w:rsidP="00C37F68"/>
          <w:p w:rsidR="00F57110" w:rsidRPr="00983205" w:rsidRDefault="00F57110" w:rsidP="00C37F68"/>
          <w:p w:rsidR="00F57110" w:rsidRDefault="00F57110" w:rsidP="00C37F68"/>
          <w:p w:rsidR="00F57110" w:rsidRDefault="00F57110" w:rsidP="00C37F68"/>
          <w:p w:rsidR="00F57110" w:rsidRDefault="00F57110" w:rsidP="00C37F68"/>
          <w:p w:rsidR="00F57110" w:rsidRDefault="00F57110" w:rsidP="00C37F68"/>
          <w:p w:rsidR="00F57110" w:rsidRDefault="00F57110" w:rsidP="00C37F68"/>
          <w:p w:rsidR="00F57110" w:rsidRDefault="00F57110" w:rsidP="00C37F68"/>
          <w:p w:rsidR="00F57110" w:rsidRDefault="00F57110" w:rsidP="00C37F68"/>
          <w:p w:rsidR="00F57110" w:rsidRDefault="00F57110" w:rsidP="00C37F68"/>
          <w:p w:rsidR="00F57110" w:rsidRDefault="00F57110" w:rsidP="00C37F68"/>
          <w:p w:rsidR="00F57110" w:rsidRDefault="00F57110" w:rsidP="00C37F68"/>
          <w:p w:rsidR="00F57110" w:rsidRDefault="00F57110" w:rsidP="00C37F68"/>
          <w:p w:rsidR="00F57110" w:rsidRDefault="00F57110" w:rsidP="00C37F68"/>
          <w:p w:rsidR="00F57110" w:rsidRDefault="00F57110" w:rsidP="00C37F68"/>
          <w:p w:rsidR="00F57110" w:rsidRDefault="00F57110" w:rsidP="00C37F68"/>
          <w:p w:rsidR="00F57110" w:rsidRDefault="00F57110" w:rsidP="00C37F68">
            <w:r>
              <w:t>Conforme a convocatoria recibida.</w:t>
            </w:r>
          </w:p>
          <w:p w:rsidR="00F57110" w:rsidRDefault="00F57110" w:rsidP="00C37F68"/>
          <w:p w:rsidR="00F57110" w:rsidRDefault="00F57110" w:rsidP="00C37F68"/>
          <w:p w:rsidR="00F57110" w:rsidRPr="00137BCC" w:rsidRDefault="00F57110" w:rsidP="00C37F68"/>
        </w:tc>
      </w:tr>
    </w:tbl>
    <w:p w:rsidR="00F57110" w:rsidRDefault="00F57110" w:rsidP="00F57110">
      <w:pPr>
        <w:spacing w:after="0"/>
        <w:jc w:val="center"/>
        <w:rPr>
          <w:b/>
          <w:sz w:val="24"/>
          <w:szCs w:val="24"/>
        </w:rPr>
      </w:pPr>
    </w:p>
    <w:p w:rsidR="00F57110" w:rsidRDefault="00F57110" w:rsidP="00F57110">
      <w:pPr>
        <w:spacing w:after="0"/>
        <w:jc w:val="center"/>
        <w:rPr>
          <w:b/>
          <w:sz w:val="24"/>
          <w:szCs w:val="24"/>
        </w:rPr>
      </w:pPr>
    </w:p>
    <w:p w:rsidR="00F57110" w:rsidRDefault="00F57110" w:rsidP="00F57110">
      <w:pPr>
        <w:spacing w:after="0"/>
        <w:jc w:val="center"/>
        <w:rPr>
          <w:b/>
          <w:sz w:val="24"/>
          <w:szCs w:val="24"/>
        </w:rPr>
      </w:pPr>
    </w:p>
    <w:p w:rsidR="00F57110" w:rsidRDefault="00F57110" w:rsidP="00F57110">
      <w:pPr>
        <w:spacing w:after="0"/>
        <w:jc w:val="center"/>
        <w:rPr>
          <w:b/>
          <w:sz w:val="24"/>
          <w:szCs w:val="24"/>
        </w:rPr>
      </w:pPr>
    </w:p>
    <w:p w:rsidR="00F57110" w:rsidRDefault="00F57110" w:rsidP="00F57110">
      <w:pPr>
        <w:spacing w:after="0"/>
        <w:jc w:val="center"/>
        <w:rPr>
          <w:b/>
          <w:sz w:val="24"/>
          <w:szCs w:val="24"/>
        </w:rPr>
      </w:pPr>
    </w:p>
    <w:p w:rsidR="00F57110" w:rsidRDefault="00F57110" w:rsidP="00F57110">
      <w:pPr>
        <w:spacing w:after="0"/>
        <w:jc w:val="center"/>
        <w:rPr>
          <w:b/>
          <w:sz w:val="24"/>
          <w:szCs w:val="24"/>
        </w:rPr>
      </w:pPr>
    </w:p>
    <w:p w:rsidR="00F57110" w:rsidRDefault="00F57110" w:rsidP="00F57110">
      <w:pPr>
        <w:spacing w:after="0"/>
        <w:jc w:val="center"/>
        <w:rPr>
          <w:b/>
          <w:sz w:val="24"/>
          <w:szCs w:val="24"/>
        </w:rPr>
      </w:pPr>
      <w:r>
        <w:rPr>
          <w:b/>
          <w:sz w:val="24"/>
          <w:szCs w:val="24"/>
        </w:rPr>
        <w:t>CONSEJO SUPERIOR DE SALUD PÚBLICA</w:t>
      </w:r>
    </w:p>
    <w:p w:rsidR="00F57110" w:rsidRDefault="00F57110" w:rsidP="00F57110">
      <w:pPr>
        <w:spacing w:after="0"/>
        <w:jc w:val="center"/>
        <w:rPr>
          <w:b/>
          <w:sz w:val="24"/>
          <w:szCs w:val="24"/>
          <w:u w:val="single"/>
        </w:rPr>
      </w:pPr>
      <w:r>
        <w:rPr>
          <w:b/>
          <w:sz w:val="24"/>
          <w:szCs w:val="24"/>
          <w:u w:val="single"/>
        </w:rPr>
        <w:t>PLAN OPERATIVO  ANUAL  – 2017</w:t>
      </w:r>
    </w:p>
    <w:p w:rsidR="00F57110" w:rsidRDefault="00F57110" w:rsidP="00F57110">
      <w:pPr>
        <w:spacing w:after="0"/>
        <w:jc w:val="center"/>
        <w:rPr>
          <w:b/>
          <w:sz w:val="24"/>
          <w:szCs w:val="24"/>
          <w:u w:val="single"/>
        </w:rPr>
      </w:pPr>
      <w:r w:rsidRPr="00025F6A">
        <w:rPr>
          <w:b/>
          <w:color w:val="006600"/>
          <w:sz w:val="24"/>
          <w:szCs w:val="24"/>
        </w:rPr>
        <w:t>JUNTA DE VIGILANCIA DE LA PROFESION</w:t>
      </w:r>
      <w:r>
        <w:rPr>
          <w:b/>
          <w:color w:val="006600"/>
          <w:sz w:val="24"/>
          <w:szCs w:val="24"/>
        </w:rPr>
        <w:t xml:space="preserve"> QUÍMICO FARMACÉUTICA</w:t>
      </w:r>
    </w:p>
    <w:p w:rsidR="00F57110" w:rsidRDefault="00F57110" w:rsidP="00F57110">
      <w:pPr>
        <w:spacing w:after="0"/>
        <w:jc w:val="center"/>
        <w:rPr>
          <w:b/>
          <w:sz w:val="24"/>
          <w:szCs w:val="24"/>
        </w:rPr>
      </w:pPr>
      <w:r>
        <w:rPr>
          <w:b/>
          <w:sz w:val="24"/>
          <w:szCs w:val="24"/>
        </w:rPr>
        <w:t>SUB-PROGRAMA DE ACREDITACIÓN DE DEPENDIENTES DE FARMACIA</w:t>
      </w:r>
    </w:p>
    <w:tbl>
      <w:tblPr>
        <w:tblStyle w:val="Tablaconcuadrcula"/>
        <w:tblW w:w="5000" w:type="pct"/>
        <w:tblLook w:val="0220" w:firstRow="1" w:lastRow="0" w:firstColumn="0" w:lastColumn="0" w:noHBand="1" w:noVBand="0"/>
      </w:tblPr>
      <w:tblGrid>
        <w:gridCol w:w="3062"/>
        <w:gridCol w:w="3062"/>
        <w:gridCol w:w="3062"/>
        <w:gridCol w:w="3062"/>
        <w:gridCol w:w="3062"/>
      </w:tblGrid>
      <w:tr w:rsidR="00F57110" w:rsidRPr="000876C1" w:rsidTr="00C37F68">
        <w:tc>
          <w:tcPr>
            <w:tcW w:w="3000" w:type="pct"/>
            <w:gridSpan w:val="3"/>
          </w:tcPr>
          <w:p w:rsidR="00F57110" w:rsidRPr="007746A1" w:rsidRDefault="00F57110" w:rsidP="00C37F68">
            <w:pPr>
              <w:rPr>
                <w:b/>
                <w:sz w:val="24"/>
                <w:szCs w:val="24"/>
                <w:u w:val="single"/>
              </w:rPr>
            </w:pPr>
          </w:p>
          <w:p w:rsidR="00F57110" w:rsidRPr="000876C1" w:rsidRDefault="00F57110" w:rsidP="00C37F68">
            <w:pPr>
              <w:jc w:val="center"/>
              <w:rPr>
                <w:b/>
                <w:sz w:val="24"/>
                <w:szCs w:val="24"/>
                <w:lang w:val="en-US"/>
              </w:rPr>
            </w:pPr>
            <w:r w:rsidRPr="000876C1">
              <w:rPr>
                <w:b/>
                <w:sz w:val="24"/>
                <w:szCs w:val="24"/>
                <w:lang w:val="en-US"/>
              </w:rPr>
              <w:t>P L A N I F I C A D O</w:t>
            </w:r>
          </w:p>
        </w:tc>
        <w:tc>
          <w:tcPr>
            <w:tcW w:w="2000" w:type="pct"/>
            <w:gridSpan w:val="2"/>
          </w:tcPr>
          <w:p w:rsidR="00F57110" w:rsidRDefault="00F57110" w:rsidP="00C37F68">
            <w:pPr>
              <w:rPr>
                <w:b/>
                <w:sz w:val="24"/>
                <w:szCs w:val="24"/>
                <w:lang w:val="en-US"/>
              </w:rPr>
            </w:pPr>
          </w:p>
          <w:p w:rsidR="00F57110" w:rsidRPr="000876C1" w:rsidRDefault="00F57110" w:rsidP="00C37F68">
            <w:pPr>
              <w:jc w:val="center"/>
              <w:rPr>
                <w:b/>
                <w:sz w:val="24"/>
                <w:szCs w:val="24"/>
                <w:lang w:val="en-US"/>
              </w:rPr>
            </w:pPr>
            <w:r>
              <w:rPr>
                <w:b/>
                <w:sz w:val="24"/>
                <w:szCs w:val="24"/>
                <w:lang w:val="en-US"/>
              </w:rPr>
              <w:t>E J E C U T A D O</w:t>
            </w:r>
          </w:p>
        </w:tc>
      </w:tr>
      <w:tr w:rsidR="00F57110" w:rsidRPr="00411560" w:rsidTr="00C37F68">
        <w:tc>
          <w:tcPr>
            <w:tcW w:w="1000" w:type="pct"/>
          </w:tcPr>
          <w:p w:rsidR="00F57110" w:rsidRDefault="00F57110" w:rsidP="00C37F68">
            <w:pPr>
              <w:jc w:val="center"/>
              <w:rPr>
                <w:b/>
                <w:sz w:val="24"/>
                <w:szCs w:val="24"/>
                <w:u w:val="single"/>
                <w:lang w:val="en-US"/>
              </w:rPr>
            </w:pPr>
          </w:p>
          <w:p w:rsidR="00F57110" w:rsidRPr="00A27022" w:rsidRDefault="00F57110" w:rsidP="00C37F68">
            <w:pPr>
              <w:jc w:val="center"/>
              <w:rPr>
                <w:b/>
                <w:sz w:val="24"/>
                <w:szCs w:val="24"/>
                <w:lang w:val="en-US"/>
              </w:rPr>
            </w:pPr>
            <w:r>
              <w:rPr>
                <w:b/>
                <w:sz w:val="24"/>
                <w:szCs w:val="24"/>
                <w:lang w:val="en-US"/>
              </w:rPr>
              <w:t>OBJETIVOS</w:t>
            </w:r>
          </w:p>
        </w:tc>
        <w:tc>
          <w:tcPr>
            <w:tcW w:w="1000" w:type="pct"/>
          </w:tcPr>
          <w:p w:rsidR="00F57110" w:rsidRDefault="00F57110" w:rsidP="00C37F68">
            <w:pPr>
              <w:jc w:val="center"/>
              <w:rPr>
                <w:b/>
                <w:sz w:val="24"/>
                <w:szCs w:val="24"/>
                <w:u w:val="single"/>
                <w:lang w:val="en-US"/>
              </w:rPr>
            </w:pPr>
          </w:p>
          <w:p w:rsidR="00F57110" w:rsidRPr="00A27022" w:rsidRDefault="00F57110" w:rsidP="00C37F68">
            <w:pPr>
              <w:jc w:val="center"/>
              <w:rPr>
                <w:b/>
                <w:sz w:val="24"/>
                <w:szCs w:val="24"/>
                <w:lang w:val="en-US"/>
              </w:rPr>
            </w:pPr>
            <w:r>
              <w:rPr>
                <w:b/>
                <w:sz w:val="24"/>
                <w:szCs w:val="24"/>
                <w:lang w:val="en-US"/>
              </w:rPr>
              <w:t>METAS  ANUALES</w:t>
            </w:r>
          </w:p>
        </w:tc>
        <w:tc>
          <w:tcPr>
            <w:tcW w:w="1000" w:type="pct"/>
          </w:tcPr>
          <w:p w:rsidR="00F57110" w:rsidRDefault="00F57110" w:rsidP="00C37F68">
            <w:pPr>
              <w:jc w:val="center"/>
              <w:rPr>
                <w:b/>
                <w:sz w:val="24"/>
                <w:szCs w:val="24"/>
                <w:u w:val="single"/>
                <w:lang w:val="en-US"/>
              </w:rPr>
            </w:pPr>
          </w:p>
          <w:p w:rsidR="00F57110" w:rsidRPr="00A27022" w:rsidRDefault="00F57110" w:rsidP="00C37F68">
            <w:pPr>
              <w:jc w:val="center"/>
              <w:rPr>
                <w:b/>
                <w:sz w:val="24"/>
                <w:szCs w:val="24"/>
                <w:lang w:val="en-US"/>
              </w:rPr>
            </w:pPr>
            <w:r>
              <w:rPr>
                <w:b/>
                <w:sz w:val="24"/>
                <w:szCs w:val="24"/>
                <w:lang w:val="en-US"/>
              </w:rPr>
              <w:t>METAS PERIODO (CANTIDAD)</w:t>
            </w:r>
          </w:p>
        </w:tc>
        <w:tc>
          <w:tcPr>
            <w:tcW w:w="1000" w:type="pct"/>
          </w:tcPr>
          <w:p w:rsidR="00F57110" w:rsidRPr="00EC7F3D" w:rsidRDefault="00F57110" w:rsidP="00C37F68">
            <w:pPr>
              <w:jc w:val="center"/>
              <w:rPr>
                <w:b/>
                <w:sz w:val="24"/>
                <w:szCs w:val="24"/>
              </w:rPr>
            </w:pPr>
            <w:r w:rsidRPr="00EC7F3D">
              <w:rPr>
                <w:b/>
                <w:sz w:val="24"/>
                <w:szCs w:val="24"/>
              </w:rPr>
              <w:t>METAS/INDICADORES</w:t>
            </w:r>
          </w:p>
          <w:p w:rsidR="00F57110" w:rsidRPr="00EC7F3D" w:rsidRDefault="00F57110" w:rsidP="00C37F68">
            <w:pPr>
              <w:jc w:val="center"/>
              <w:rPr>
                <w:b/>
                <w:sz w:val="24"/>
                <w:szCs w:val="24"/>
              </w:rPr>
            </w:pPr>
            <w:r w:rsidRPr="00EC7F3D">
              <w:rPr>
                <w:b/>
                <w:sz w:val="24"/>
                <w:szCs w:val="24"/>
              </w:rPr>
              <w:t>CUMPLIDAS EN EL PERIODO</w:t>
            </w:r>
          </w:p>
        </w:tc>
        <w:tc>
          <w:tcPr>
            <w:tcW w:w="1000" w:type="pct"/>
          </w:tcPr>
          <w:p w:rsidR="00F57110" w:rsidRPr="00EC7F3D" w:rsidRDefault="00F57110" w:rsidP="00C37F68">
            <w:pPr>
              <w:jc w:val="center"/>
              <w:rPr>
                <w:b/>
                <w:sz w:val="24"/>
                <w:szCs w:val="24"/>
              </w:rPr>
            </w:pPr>
          </w:p>
          <w:p w:rsidR="00F57110" w:rsidRPr="00411560" w:rsidRDefault="00F57110" w:rsidP="00C37F68">
            <w:pPr>
              <w:jc w:val="center"/>
              <w:rPr>
                <w:b/>
                <w:sz w:val="24"/>
                <w:szCs w:val="24"/>
                <w:lang w:val="en-US"/>
              </w:rPr>
            </w:pPr>
            <w:r>
              <w:rPr>
                <w:b/>
                <w:sz w:val="24"/>
                <w:szCs w:val="24"/>
                <w:lang w:val="en-US"/>
              </w:rPr>
              <w:t>% CUMPLIMIENTO</w:t>
            </w:r>
          </w:p>
        </w:tc>
      </w:tr>
      <w:tr w:rsidR="00F57110" w:rsidRPr="00376724" w:rsidTr="00C37F68">
        <w:tc>
          <w:tcPr>
            <w:tcW w:w="1000" w:type="pct"/>
            <w:vAlign w:val="center"/>
          </w:tcPr>
          <w:p w:rsidR="00F57110" w:rsidRPr="0094498C" w:rsidRDefault="00F57110" w:rsidP="00C37F68">
            <w:pPr>
              <w:spacing w:line="360" w:lineRule="auto"/>
              <w:jc w:val="center"/>
              <w:rPr>
                <w:b/>
              </w:rPr>
            </w:pPr>
            <w:r>
              <w:rPr>
                <w:b/>
              </w:rPr>
              <w:t>Acreditar al personal que labora en farmacias y que realiza la dispensación de medicamentos prescritos por un facultativo.</w:t>
            </w:r>
          </w:p>
        </w:tc>
        <w:tc>
          <w:tcPr>
            <w:tcW w:w="1000" w:type="pct"/>
            <w:vAlign w:val="center"/>
          </w:tcPr>
          <w:p w:rsidR="00F57110" w:rsidRPr="0094498C" w:rsidRDefault="00F57110" w:rsidP="00C37F68">
            <w:pPr>
              <w:spacing w:line="360" w:lineRule="auto"/>
              <w:jc w:val="center"/>
            </w:pPr>
            <w:r>
              <w:t xml:space="preserve">100% </w:t>
            </w:r>
            <w:r w:rsidRPr="0094498C">
              <w:t>I</w:t>
            </w:r>
            <w:r>
              <w:t>nscripción de los Dependientes de Farmacia que lo soliciten.</w:t>
            </w:r>
          </w:p>
        </w:tc>
        <w:tc>
          <w:tcPr>
            <w:tcW w:w="1000" w:type="pct"/>
          </w:tcPr>
          <w:p w:rsidR="00F57110" w:rsidRPr="00D2132A" w:rsidRDefault="00F57110" w:rsidP="00C37F68">
            <w:pPr>
              <w:rPr>
                <w:b/>
                <w:u w:val="single"/>
              </w:rPr>
            </w:pPr>
          </w:p>
          <w:p w:rsidR="00F57110" w:rsidRDefault="00F57110" w:rsidP="00C37F68">
            <w:pPr>
              <w:jc w:val="center"/>
            </w:pPr>
          </w:p>
          <w:p w:rsidR="00F57110" w:rsidRPr="00D2132A" w:rsidRDefault="00F57110" w:rsidP="00C37F68">
            <w:pPr>
              <w:jc w:val="center"/>
            </w:pPr>
            <w:r w:rsidRPr="00D2132A">
              <w:t>Dar respuesta a todas las solicitudes presentadas durante este período</w:t>
            </w:r>
          </w:p>
        </w:tc>
        <w:tc>
          <w:tcPr>
            <w:tcW w:w="1000" w:type="pct"/>
            <w:vAlign w:val="center"/>
          </w:tcPr>
          <w:p w:rsidR="00F57110" w:rsidRDefault="00F57110" w:rsidP="00C37F68">
            <w:pPr>
              <w:spacing w:line="360" w:lineRule="auto"/>
              <w:jc w:val="both"/>
              <w:rPr>
                <w:sz w:val="20"/>
                <w:szCs w:val="20"/>
              </w:rPr>
            </w:pPr>
            <w:r>
              <w:rPr>
                <w:sz w:val="20"/>
                <w:szCs w:val="20"/>
              </w:rPr>
              <w:t>2</w:t>
            </w:r>
            <w:r w:rsidRPr="00C5236F">
              <w:rPr>
                <w:sz w:val="20"/>
                <w:szCs w:val="20"/>
              </w:rPr>
              <w:t xml:space="preserve"> Cursos de acreditación de Dependientes de F</w:t>
            </w:r>
            <w:r>
              <w:rPr>
                <w:sz w:val="20"/>
                <w:szCs w:val="20"/>
              </w:rPr>
              <w:t>armacia privadas:</w:t>
            </w:r>
            <w:r w:rsidRPr="00C5236F">
              <w:rPr>
                <w:sz w:val="20"/>
                <w:szCs w:val="20"/>
              </w:rPr>
              <w:t xml:space="preserve"> </w:t>
            </w:r>
            <w:r>
              <w:rPr>
                <w:sz w:val="20"/>
                <w:szCs w:val="20"/>
              </w:rPr>
              <w:t>109</w:t>
            </w:r>
            <w:r w:rsidRPr="00C5236F">
              <w:rPr>
                <w:sz w:val="20"/>
                <w:szCs w:val="20"/>
              </w:rPr>
              <w:t xml:space="preserve"> Depen</w:t>
            </w:r>
            <w:r>
              <w:rPr>
                <w:sz w:val="20"/>
                <w:szCs w:val="20"/>
              </w:rPr>
              <w:t>dientes de Farmacia Acreditados</w:t>
            </w:r>
          </w:p>
          <w:p w:rsidR="00F57110" w:rsidRPr="00C5236F" w:rsidRDefault="00F57110" w:rsidP="00C37F68">
            <w:pPr>
              <w:spacing w:line="360" w:lineRule="auto"/>
              <w:jc w:val="both"/>
              <w:rPr>
                <w:sz w:val="20"/>
                <w:szCs w:val="20"/>
              </w:rPr>
            </w:pPr>
            <w:r>
              <w:rPr>
                <w:sz w:val="20"/>
                <w:szCs w:val="20"/>
              </w:rPr>
              <w:t xml:space="preserve">1 Curso de acreditación de Dependientes de Botiquín: 47 Dependientes de Botiquín acreditados. </w:t>
            </w:r>
          </w:p>
        </w:tc>
        <w:tc>
          <w:tcPr>
            <w:tcW w:w="1000" w:type="pct"/>
          </w:tcPr>
          <w:p w:rsidR="00F57110" w:rsidRDefault="00F57110" w:rsidP="00C37F68">
            <w:pPr>
              <w:rPr>
                <w:b/>
                <w:sz w:val="24"/>
                <w:szCs w:val="24"/>
                <w:u w:val="single"/>
              </w:rPr>
            </w:pPr>
          </w:p>
          <w:p w:rsidR="00F57110" w:rsidRDefault="00F57110" w:rsidP="00C37F68">
            <w:pPr>
              <w:jc w:val="center"/>
              <w:rPr>
                <w:sz w:val="36"/>
                <w:szCs w:val="36"/>
              </w:rPr>
            </w:pPr>
          </w:p>
          <w:p w:rsidR="00F57110" w:rsidRPr="00376724" w:rsidRDefault="00F57110" w:rsidP="00C37F68">
            <w:pPr>
              <w:jc w:val="center"/>
              <w:rPr>
                <w:sz w:val="36"/>
                <w:szCs w:val="36"/>
              </w:rPr>
            </w:pPr>
            <w:r w:rsidRPr="00376724">
              <w:rPr>
                <w:sz w:val="36"/>
                <w:szCs w:val="36"/>
              </w:rPr>
              <w:t>100%</w:t>
            </w:r>
          </w:p>
        </w:tc>
      </w:tr>
      <w:tr w:rsidR="00F57110" w:rsidRPr="007746A1" w:rsidTr="00C37F68">
        <w:tc>
          <w:tcPr>
            <w:tcW w:w="1000" w:type="pct"/>
            <w:vAlign w:val="center"/>
          </w:tcPr>
          <w:p w:rsidR="00F57110" w:rsidRPr="0094498C" w:rsidRDefault="00F57110" w:rsidP="00C37F68">
            <w:pPr>
              <w:spacing w:line="360" w:lineRule="auto"/>
              <w:jc w:val="both"/>
              <w:rPr>
                <w:b/>
              </w:rPr>
            </w:pPr>
            <w:r>
              <w:rPr>
                <w:b/>
              </w:rPr>
              <w:t>Renovar la acreditación al Dependiente de Farmacia y Botiquines que su periodo de validez se encuentre vencido.</w:t>
            </w:r>
          </w:p>
        </w:tc>
        <w:tc>
          <w:tcPr>
            <w:tcW w:w="1000" w:type="pct"/>
            <w:vAlign w:val="center"/>
          </w:tcPr>
          <w:p w:rsidR="00F57110" w:rsidRPr="0094498C" w:rsidRDefault="00F57110" w:rsidP="00C37F68">
            <w:pPr>
              <w:spacing w:line="360" w:lineRule="auto"/>
              <w:jc w:val="center"/>
            </w:pPr>
            <w:r>
              <w:t>100% Re acreditación de los Dependientes de Farmacia que lo soliciten.</w:t>
            </w:r>
          </w:p>
        </w:tc>
        <w:tc>
          <w:tcPr>
            <w:tcW w:w="1000" w:type="pct"/>
          </w:tcPr>
          <w:p w:rsidR="00F57110" w:rsidRDefault="00F57110" w:rsidP="00C37F68">
            <w:pPr>
              <w:jc w:val="center"/>
            </w:pPr>
          </w:p>
          <w:p w:rsidR="00F57110" w:rsidRDefault="00F57110" w:rsidP="00C37F68">
            <w:pPr>
              <w:jc w:val="center"/>
            </w:pPr>
          </w:p>
          <w:p w:rsidR="00F57110" w:rsidRPr="00D2132A" w:rsidRDefault="00F57110" w:rsidP="00C37F68">
            <w:pPr>
              <w:jc w:val="center"/>
            </w:pPr>
            <w:r w:rsidRPr="00D2132A">
              <w:t>Dar respuesta a todas las solicitudes presentadas durante este período</w:t>
            </w:r>
          </w:p>
          <w:p w:rsidR="00F57110" w:rsidRPr="00D2132A" w:rsidRDefault="00F57110" w:rsidP="00C37F68">
            <w:pPr>
              <w:jc w:val="center"/>
            </w:pPr>
          </w:p>
        </w:tc>
        <w:tc>
          <w:tcPr>
            <w:tcW w:w="1000" w:type="pct"/>
            <w:vAlign w:val="center"/>
          </w:tcPr>
          <w:p w:rsidR="00F57110" w:rsidRPr="0094498C" w:rsidRDefault="00F57110" w:rsidP="00C37F68">
            <w:pPr>
              <w:spacing w:line="360" w:lineRule="auto"/>
              <w:jc w:val="both"/>
            </w:pPr>
            <w:r>
              <w:rPr>
                <w:sz w:val="20"/>
                <w:szCs w:val="20"/>
              </w:rPr>
              <w:t>5</w:t>
            </w:r>
            <w:r w:rsidRPr="006F4C86">
              <w:rPr>
                <w:sz w:val="20"/>
                <w:szCs w:val="20"/>
              </w:rPr>
              <w:t xml:space="preserve"> Grupos de Re-acreditación Dependientes de Farmacia (Actualización de datos en el </w:t>
            </w:r>
            <w:r w:rsidRPr="006B0816">
              <w:rPr>
                <w:sz w:val="20"/>
                <w:szCs w:val="20"/>
              </w:rPr>
              <w:t xml:space="preserve">sistema): </w:t>
            </w:r>
            <w:r>
              <w:rPr>
                <w:sz w:val="20"/>
                <w:szCs w:val="20"/>
              </w:rPr>
              <w:t>226</w:t>
            </w:r>
            <w:r w:rsidRPr="006B0816">
              <w:rPr>
                <w:sz w:val="20"/>
                <w:szCs w:val="20"/>
              </w:rPr>
              <w:t xml:space="preserve"> Dependientes  de Farmacia Re-Acreditados</w:t>
            </w:r>
            <w:r>
              <w:rPr>
                <w:sz w:val="20"/>
                <w:szCs w:val="20"/>
              </w:rPr>
              <w:t>.</w:t>
            </w:r>
            <w:r w:rsidRPr="006B0816">
              <w:rPr>
                <w:sz w:val="20"/>
                <w:szCs w:val="20"/>
              </w:rPr>
              <w:t xml:space="preserve"> </w:t>
            </w:r>
          </w:p>
        </w:tc>
        <w:tc>
          <w:tcPr>
            <w:tcW w:w="1000" w:type="pct"/>
          </w:tcPr>
          <w:p w:rsidR="00F57110" w:rsidRDefault="00F57110" w:rsidP="00C37F68">
            <w:pPr>
              <w:rPr>
                <w:b/>
                <w:sz w:val="24"/>
                <w:szCs w:val="24"/>
                <w:u w:val="single"/>
              </w:rPr>
            </w:pPr>
          </w:p>
          <w:p w:rsidR="00F57110" w:rsidRDefault="00F57110" w:rsidP="00C37F68">
            <w:pPr>
              <w:jc w:val="center"/>
              <w:rPr>
                <w:sz w:val="36"/>
                <w:szCs w:val="36"/>
              </w:rPr>
            </w:pPr>
          </w:p>
          <w:p w:rsidR="00F57110" w:rsidRPr="007746A1" w:rsidRDefault="00F57110" w:rsidP="00C37F68">
            <w:pPr>
              <w:jc w:val="center"/>
              <w:rPr>
                <w:b/>
                <w:sz w:val="24"/>
                <w:szCs w:val="24"/>
                <w:u w:val="single"/>
              </w:rPr>
            </w:pPr>
            <w:r>
              <w:rPr>
                <w:sz w:val="36"/>
                <w:szCs w:val="36"/>
              </w:rPr>
              <w:t>100%</w:t>
            </w:r>
          </w:p>
        </w:tc>
      </w:tr>
    </w:tbl>
    <w:p w:rsidR="00F57110" w:rsidRDefault="00F57110" w:rsidP="00F57110">
      <w:pPr>
        <w:jc w:val="center"/>
        <w:rPr>
          <w:b/>
          <w:sz w:val="24"/>
          <w:szCs w:val="24"/>
        </w:rPr>
      </w:pPr>
    </w:p>
    <w:p w:rsidR="00F57110" w:rsidRDefault="00F57110" w:rsidP="00F57110">
      <w:pPr>
        <w:jc w:val="center"/>
        <w:rPr>
          <w:b/>
          <w:sz w:val="24"/>
          <w:szCs w:val="24"/>
        </w:rPr>
      </w:pPr>
    </w:p>
    <w:p w:rsidR="00F57110" w:rsidRDefault="00F57110" w:rsidP="00F57110">
      <w:pPr>
        <w:jc w:val="center"/>
        <w:rPr>
          <w:b/>
          <w:sz w:val="24"/>
          <w:szCs w:val="24"/>
        </w:rPr>
      </w:pPr>
    </w:p>
    <w:p w:rsidR="00F57110" w:rsidRDefault="00F57110" w:rsidP="00F57110">
      <w:pPr>
        <w:jc w:val="center"/>
        <w:rPr>
          <w:b/>
          <w:sz w:val="24"/>
          <w:szCs w:val="24"/>
        </w:rPr>
      </w:pPr>
    </w:p>
    <w:p w:rsidR="00F57110" w:rsidRDefault="00F57110" w:rsidP="00F57110">
      <w:pPr>
        <w:spacing w:after="0"/>
        <w:jc w:val="center"/>
        <w:rPr>
          <w:b/>
          <w:sz w:val="24"/>
          <w:szCs w:val="24"/>
        </w:rPr>
      </w:pPr>
      <w:r>
        <w:rPr>
          <w:b/>
          <w:sz w:val="24"/>
          <w:szCs w:val="24"/>
        </w:rPr>
        <w:t>CONSEJO SUPERIOR DE SALUD PÚBLICA</w:t>
      </w:r>
    </w:p>
    <w:p w:rsidR="00F57110" w:rsidRDefault="00F57110" w:rsidP="00F57110">
      <w:pPr>
        <w:spacing w:after="0"/>
        <w:jc w:val="center"/>
        <w:rPr>
          <w:b/>
          <w:sz w:val="24"/>
          <w:szCs w:val="24"/>
          <w:u w:val="single"/>
        </w:rPr>
      </w:pPr>
      <w:r>
        <w:rPr>
          <w:b/>
          <w:sz w:val="24"/>
          <w:szCs w:val="24"/>
          <w:u w:val="single"/>
        </w:rPr>
        <w:t>PLAN OPERATIVO  ANUAL  – 2017</w:t>
      </w:r>
    </w:p>
    <w:p w:rsidR="00F57110" w:rsidRDefault="00F57110" w:rsidP="00F57110">
      <w:pPr>
        <w:spacing w:after="0"/>
        <w:jc w:val="center"/>
        <w:rPr>
          <w:b/>
          <w:sz w:val="24"/>
          <w:szCs w:val="24"/>
          <w:u w:val="single"/>
        </w:rPr>
      </w:pPr>
      <w:r>
        <w:rPr>
          <w:b/>
          <w:color w:val="006600"/>
          <w:sz w:val="24"/>
          <w:szCs w:val="24"/>
        </w:rPr>
        <w:t>JUNTA DE VIGILANCIA DE LA PROFESION QUÍMICO FARMACÉUTICA</w:t>
      </w:r>
    </w:p>
    <w:p w:rsidR="00F57110" w:rsidRDefault="00F57110" w:rsidP="00F57110">
      <w:pPr>
        <w:spacing w:after="0"/>
        <w:jc w:val="center"/>
        <w:rPr>
          <w:b/>
          <w:sz w:val="24"/>
          <w:szCs w:val="24"/>
        </w:rPr>
      </w:pPr>
      <w:r>
        <w:rPr>
          <w:b/>
          <w:sz w:val="24"/>
          <w:szCs w:val="24"/>
        </w:rPr>
        <w:lastRenderedPageBreak/>
        <w:t>SUB-PROGRAMA DE PROCEDIMIENTO ADMINISTRATIVO SANCIONATORIO.</w:t>
      </w:r>
    </w:p>
    <w:p w:rsidR="00F57110" w:rsidRDefault="00F57110" w:rsidP="00F57110">
      <w:pPr>
        <w:spacing w:after="0"/>
        <w:jc w:val="center"/>
        <w:rPr>
          <w:b/>
          <w:sz w:val="24"/>
          <w:szCs w:val="24"/>
        </w:rPr>
      </w:pPr>
    </w:p>
    <w:tbl>
      <w:tblPr>
        <w:tblStyle w:val="Tablaconcuadrcula"/>
        <w:tblW w:w="5000" w:type="pct"/>
        <w:tblLook w:val="0220" w:firstRow="1" w:lastRow="0" w:firstColumn="0" w:lastColumn="0" w:noHBand="1" w:noVBand="0"/>
      </w:tblPr>
      <w:tblGrid>
        <w:gridCol w:w="3062"/>
        <w:gridCol w:w="3062"/>
        <w:gridCol w:w="3062"/>
        <w:gridCol w:w="3062"/>
        <w:gridCol w:w="3062"/>
      </w:tblGrid>
      <w:tr w:rsidR="00F57110" w:rsidRPr="000876C1" w:rsidTr="00C37F68">
        <w:tc>
          <w:tcPr>
            <w:tcW w:w="3000" w:type="pct"/>
            <w:gridSpan w:val="3"/>
          </w:tcPr>
          <w:p w:rsidR="00F57110" w:rsidRPr="007746A1" w:rsidRDefault="00F57110" w:rsidP="00C37F68">
            <w:pPr>
              <w:rPr>
                <w:b/>
                <w:sz w:val="24"/>
                <w:szCs w:val="24"/>
                <w:u w:val="single"/>
              </w:rPr>
            </w:pPr>
          </w:p>
          <w:p w:rsidR="00F57110" w:rsidRPr="000876C1" w:rsidRDefault="00F57110" w:rsidP="00C37F68">
            <w:pPr>
              <w:jc w:val="center"/>
              <w:rPr>
                <w:b/>
                <w:sz w:val="24"/>
                <w:szCs w:val="24"/>
                <w:lang w:val="en-US"/>
              </w:rPr>
            </w:pPr>
            <w:r w:rsidRPr="000876C1">
              <w:rPr>
                <w:b/>
                <w:sz w:val="24"/>
                <w:szCs w:val="24"/>
                <w:lang w:val="en-US"/>
              </w:rPr>
              <w:t>P L A N I F I C A D O</w:t>
            </w:r>
          </w:p>
        </w:tc>
        <w:tc>
          <w:tcPr>
            <w:tcW w:w="2000" w:type="pct"/>
            <w:gridSpan w:val="2"/>
          </w:tcPr>
          <w:p w:rsidR="00F57110" w:rsidRDefault="00F57110" w:rsidP="00C37F68">
            <w:pPr>
              <w:rPr>
                <w:b/>
                <w:sz w:val="24"/>
                <w:szCs w:val="24"/>
                <w:lang w:val="en-US"/>
              </w:rPr>
            </w:pPr>
          </w:p>
          <w:p w:rsidR="00F57110" w:rsidRPr="000876C1" w:rsidRDefault="00F57110" w:rsidP="00C37F68">
            <w:pPr>
              <w:jc w:val="center"/>
              <w:rPr>
                <w:b/>
                <w:sz w:val="24"/>
                <w:szCs w:val="24"/>
                <w:lang w:val="en-US"/>
              </w:rPr>
            </w:pPr>
            <w:r>
              <w:rPr>
                <w:b/>
                <w:sz w:val="24"/>
                <w:szCs w:val="24"/>
                <w:lang w:val="en-US"/>
              </w:rPr>
              <w:t>E J E C U T A D O</w:t>
            </w:r>
          </w:p>
        </w:tc>
      </w:tr>
      <w:tr w:rsidR="00F57110" w:rsidRPr="00411560" w:rsidTr="00C37F68">
        <w:tc>
          <w:tcPr>
            <w:tcW w:w="1000" w:type="pct"/>
          </w:tcPr>
          <w:p w:rsidR="00F57110" w:rsidRDefault="00F57110" w:rsidP="00C37F68">
            <w:pPr>
              <w:jc w:val="center"/>
              <w:rPr>
                <w:b/>
                <w:sz w:val="24"/>
                <w:szCs w:val="24"/>
                <w:u w:val="single"/>
                <w:lang w:val="en-US"/>
              </w:rPr>
            </w:pPr>
          </w:p>
          <w:p w:rsidR="00F57110" w:rsidRPr="00A27022" w:rsidRDefault="00F57110" w:rsidP="00C37F68">
            <w:pPr>
              <w:jc w:val="center"/>
              <w:rPr>
                <w:b/>
                <w:sz w:val="24"/>
                <w:szCs w:val="24"/>
                <w:lang w:val="en-US"/>
              </w:rPr>
            </w:pPr>
            <w:r>
              <w:rPr>
                <w:b/>
                <w:sz w:val="24"/>
                <w:szCs w:val="24"/>
                <w:lang w:val="en-US"/>
              </w:rPr>
              <w:t>OBJETIVOS</w:t>
            </w:r>
          </w:p>
        </w:tc>
        <w:tc>
          <w:tcPr>
            <w:tcW w:w="1000" w:type="pct"/>
          </w:tcPr>
          <w:p w:rsidR="00F57110" w:rsidRDefault="00F57110" w:rsidP="00C37F68">
            <w:pPr>
              <w:jc w:val="center"/>
              <w:rPr>
                <w:b/>
                <w:sz w:val="24"/>
                <w:szCs w:val="24"/>
                <w:u w:val="single"/>
                <w:lang w:val="en-US"/>
              </w:rPr>
            </w:pPr>
          </w:p>
          <w:p w:rsidR="00F57110" w:rsidRPr="00A27022" w:rsidRDefault="00F57110" w:rsidP="00C37F68">
            <w:pPr>
              <w:jc w:val="center"/>
              <w:rPr>
                <w:b/>
                <w:sz w:val="24"/>
                <w:szCs w:val="24"/>
                <w:lang w:val="en-US"/>
              </w:rPr>
            </w:pPr>
            <w:r>
              <w:rPr>
                <w:b/>
                <w:sz w:val="24"/>
                <w:szCs w:val="24"/>
                <w:lang w:val="en-US"/>
              </w:rPr>
              <w:t>METAS  ANUALES</w:t>
            </w:r>
          </w:p>
        </w:tc>
        <w:tc>
          <w:tcPr>
            <w:tcW w:w="1000" w:type="pct"/>
          </w:tcPr>
          <w:p w:rsidR="00F57110" w:rsidRDefault="00F57110" w:rsidP="00C37F68">
            <w:pPr>
              <w:jc w:val="center"/>
              <w:rPr>
                <w:b/>
                <w:sz w:val="24"/>
                <w:szCs w:val="24"/>
                <w:u w:val="single"/>
                <w:lang w:val="en-US"/>
              </w:rPr>
            </w:pPr>
          </w:p>
          <w:p w:rsidR="00F57110" w:rsidRPr="00A27022" w:rsidRDefault="00F57110" w:rsidP="00C37F68">
            <w:pPr>
              <w:jc w:val="center"/>
              <w:rPr>
                <w:b/>
                <w:sz w:val="24"/>
                <w:szCs w:val="24"/>
                <w:lang w:val="en-US"/>
              </w:rPr>
            </w:pPr>
            <w:r>
              <w:rPr>
                <w:b/>
                <w:sz w:val="24"/>
                <w:szCs w:val="24"/>
                <w:lang w:val="en-US"/>
              </w:rPr>
              <w:t>METAS PERIODO (CANTIDAD)</w:t>
            </w:r>
          </w:p>
        </w:tc>
        <w:tc>
          <w:tcPr>
            <w:tcW w:w="1000" w:type="pct"/>
          </w:tcPr>
          <w:p w:rsidR="00F57110" w:rsidRPr="00EC7F3D" w:rsidRDefault="00F57110" w:rsidP="00C37F68">
            <w:pPr>
              <w:jc w:val="center"/>
              <w:rPr>
                <w:b/>
                <w:sz w:val="24"/>
                <w:szCs w:val="24"/>
              </w:rPr>
            </w:pPr>
            <w:r w:rsidRPr="00EC7F3D">
              <w:rPr>
                <w:b/>
                <w:sz w:val="24"/>
                <w:szCs w:val="24"/>
              </w:rPr>
              <w:t>METAS/INDICADORES</w:t>
            </w:r>
          </w:p>
          <w:p w:rsidR="00F57110" w:rsidRPr="00EC7F3D" w:rsidRDefault="00F57110" w:rsidP="00C37F68">
            <w:pPr>
              <w:jc w:val="center"/>
              <w:rPr>
                <w:b/>
                <w:sz w:val="24"/>
                <w:szCs w:val="24"/>
              </w:rPr>
            </w:pPr>
            <w:r w:rsidRPr="00EC7F3D">
              <w:rPr>
                <w:b/>
                <w:sz w:val="24"/>
                <w:szCs w:val="24"/>
              </w:rPr>
              <w:t>CUMPLIDAS EN EL PERIODO</w:t>
            </w:r>
          </w:p>
        </w:tc>
        <w:tc>
          <w:tcPr>
            <w:tcW w:w="1000" w:type="pct"/>
          </w:tcPr>
          <w:p w:rsidR="00F57110" w:rsidRPr="00EC7F3D" w:rsidRDefault="00F57110" w:rsidP="00C37F68">
            <w:pPr>
              <w:jc w:val="center"/>
              <w:rPr>
                <w:b/>
                <w:sz w:val="24"/>
                <w:szCs w:val="24"/>
              </w:rPr>
            </w:pPr>
          </w:p>
          <w:p w:rsidR="00F57110" w:rsidRPr="00411560" w:rsidRDefault="00F57110" w:rsidP="00C37F68">
            <w:pPr>
              <w:jc w:val="center"/>
              <w:rPr>
                <w:b/>
                <w:sz w:val="24"/>
                <w:szCs w:val="24"/>
                <w:lang w:val="en-US"/>
              </w:rPr>
            </w:pPr>
            <w:r>
              <w:rPr>
                <w:b/>
                <w:sz w:val="24"/>
                <w:szCs w:val="24"/>
                <w:lang w:val="en-US"/>
              </w:rPr>
              <w:t>% CUMPLIMIENTO</w:t>
            </w:r>
          </w:p>
        </w:tc>
      </w:tr>
      <w:tr w:rsidR="00F57110" w:rsidRPr="00376724" w:rsidTr="00C37F68">
        <w:tc>
          <w:tcPr>
            <w:tcW w:w="1000" w:type="pct"/>
            <w:vAlign w:val="center"/>
          </w:tcPr>
          <w:p w:rsidR="00F57110" w:rsidRDefault="00F57110" w:rsidP="00C37F68">
            <w:pPr>
              <w:spacing w:line="360" w:lineRule="auto"/>
              <w:jc w:val="center"/>
              <w:rPr>
                <w:b/>
                <w:sz w:val="24"/>
                <w:szCs w:val="24"/>
              </w:rPr>
            </w:pPr>
            <w:r>
              <w:rPr>
                <w:b/>
                <w:sz w:val="24"/>
                <w:szCs w:val="24"/>
              </w:rPr>
              <w:t>Tramitar el expediente sancionatorio.</w:t>
            </w:r>
          </w:p>
        </w:tc>
        <w:tc>
          <w:tcPr>
            <w:tcW w:w="1000" w:type="pct"/>
            <w:vAlign w:val="center"/>
          </w:tcPr>
          <w:p w:rsidR="00F57110" w:rsidRDefault="00F57110" w:rsidP="00C37F68">
            <w:pPr>
              <w:spacing w:line="360" w:lineRule="auto"/>
              <w:jc w:val="center"/>
              <w:rPr>
                <w:sz w:val="24"/>
                <w:szCs w:val="24"/>
              </w:rPr>
            </w:pPr>
            <w:r>
              <w:rPr>
                <w:sz w:val="24"/>
                <w:szCs w:val="24"/>
              </w:rPr>
              <w:t>Resolución del 100% de denuncias, avisos u oficios recibidos.</w:t>
            </w:r>
          </w:p>
        </w:tc>
        <w:tc>
          <w:tcPr>
            <w:tcW w:w="1000" w:type="pct"/>
          </w:tcPr>
          <w:p w:rsidR="00F57110" w:rsidRPr="00D2132A" w:rsidRDefault="00F57110" w:rsidP="00C37F68">
            <w:pPr>
              <w:rPr>
                <w:b/>
                <w:u w:val="single"/>
              </w:rPr>
            </w:pPr>
          </w:p>
          <w:p w:rsidR="00F57110" w:rsidRDefault="00F57110" w:rsidP="00C37F68">
            <w:pPr>
              <w:jc w:val="center"/>
            </w:pPr>
          </w:p>
          <w:p w:rsidR="00F57110" w:rsidRPr="00D2132A" w:rsidRDefault="00F57110" w:rsidP="00C37F68">
            <w:pPr>
              <w:jc w:val="center"/>
            </w:pPr>
            <w:r w:rsidRPr="00D2132A">
              <w:t>Dar respuesta a todas las solicitudes presentadas durante este período</w:t>
            </w:r>
          </w:p>
        </w:tc>
        <w:tc>
          <w:tcPr>
            <w:tcW w:w="1000" w:type="pct"/>
            <w:vAlign w:val="center"/>
          </w:tcPr>
          <w:p w:rsidR="00F57110" w:rsidRDefault="00F57110" w:rsidP="00C37F68">
            <w:pPr>
              <w:spacing w:line="360" w:lineRule="auto"/>
              <w:jc w:val="center"/>
              <w:rPr>
                <w:sz w:val="24"/>
                <w:szCs w:val="24"/>
              </w:rPr>
            </w:pPr>
            <w:r>
              <w:rPr>
                <w:sz w:val="24"/>
                <w:szCs w:val="24"/>
              </w:rPr>
              <w:t>2 diligencia de                                                                                                                                                                                                                                                                                                                                                                                                                                                                                                                                                                                             investigación.</w:t>
            </w:r>
          </w:p>
          <w:p w:rsidR="00F57110" w:rsidRPr="00C5236F" w:rsidRDefault="00F57110" w:rsidP="00C37F68">
            <w:pPr>
              <w:spacing w:line="360" w:lineRule="auto"/>
              <w:jc w:val="center"/>
              <w:rPr>
                <w:sz w:val="20"/>
                <w:szCs w:val="20"/>
              </w:rPr>
            </w:pPr>
            <w:r>
              <w:rPr>
                <w:sz w:val="24"/>
                <w:szCs w:val="24"/>
              </w:rPr>
              <w:t>8 reuniones de apoyo técnico de la Unidad Jurídica.</w:t>
            </w:r>
          </w:p>
        </w:tc>
        <w:tc>
          <w:tcPr>
            <w:tcW w:w="1000" w:type="pct"/>
          </w:tcPr>
          <w:p w:rsidR="00F57110" w:rsidRDefault="00F57110" w:rsidP="00C37F68">
            <w:pPr>
              <w:rPr>
                <w:b/>
                <w:sz w:val="24"/>
                <w:szCs w:val="24"/>
                <w:u w:val="single"/>
              </w:rPr>
            </w:pPr>
          </w:p>
          <w:p w:rsidR="00F57110" w:rsidRDefault="00F57110" w:rsidP="00C37F68">
            <w:pPr>
              <w:jc w:val="center"/>
              <w:rPr>
                <w:sz w:val="36"/>
                <w:szCs w:val="36"/>
              </w:rPr>
            </w:pPr>
          </w:p>
          <w:p w:rsidR="00F57110" w:rsidRPr="00376724" w:rsidRDefault="00F57110" w:rsidP="00C37F68">
            <w:pPr>
              <w:jc w:val="center"/>
              <w:rPr>
                <w:sz w:val="36"/>
                <w:szCs w:val="36"/>
              </w:rPr>
            </w:pPr>
            <w:r w:rsidRPr="00376724">
              <w:rPr>
                <w:sz w:val="36"/>
                <w:szCs w:val="36"/>
              </w:rPr>
              <w:t>100%</w:t>
            </w:r>
          </w:p>
        </w:tc>
      </w:tr>
    </w:tbl>
    <w:p w:rsidR="00F57110" w:rsidRPr="00E95C8E" w:rsidRDefault="00F57110" w:rsidP="00E95C8E">
      <w:pPr>
        <w:jc w:val="center"/>
        <w:rPr>
          <w:b/>
          <w:sz w:val="96"/>
          <w:szCs w:val="96"/>
        </w:rPr>
      </w:pPr>
    </w:p>
    <w:sectPr w:rsidR="00F57110" w:rsidRPr="00E95C8E" w:rsidSect="00C37F68">
      <w:headerReference w:type="default" r:id="rId12"/>
      <w:footerReference w:type="default" r:id="rId13"/>
      <w:pgSz w:w="18722" w:h="12242" w:orient="landscape" w:code="25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B07" w:rsidRDefault="00370B07" w:rsidP="0070774F">
      <w:pPr>
        <w:spacing w:after="0" w:line="240" w:lineRule="auto"/>
      </w:pPr>
      <w:r>
        <w:separator/>
      </w:r>
    </w:p>
  </w:endnote>
  <w:endnote w:type="continuationSeparator" w:id="0">
    <w:p w:rsidR="00370B07" w:rsidRDefault="00370B07" w:rsidP="0070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F68" w:rsidRDefault="00C37F68">
    <w:pPr>
      <w:pStyle w:val="Piedepgina"/>
      <w:jc w:val="right"/>
    </w:pPr>
  </w:p>
  <w:p w:rsidR="00C37F68" w:rsidRDefault="00C37F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377861"/>
      <w:docPartObj>
        <w:docPartGallery w:val="Page Numbers (Bottom of Page)"/>
        <w:docPartUnique/>
      </w:docPartObj>
    </w:sdtPr>
    <w:sdtContent>
      <w:p w:rsidR="00C37F68" w:rsidRDefault="00C37F68">
        <w:pPr>
          <w:pStyle w:val="Piedepgina"/>
          <w:jc w:val="right"/>
        </w:pPr>
        <w:r>
          <w:fldChar w:fldCharType="begin"/>
        </w:r>
        <w:r>
          <w:instrText>PAGE   \* MERGEFORMAT</w:instrText>
        </w:r>
        <w:r>
          <w:fldChar w:fldCharType="separate"/>
        </w:r>
        <w:r w:rsidR="00E53FB8" w:rsidRPr="00E53FB8">
          <w:rPr>
            <w:noProof/>
            <w:lang w:val="es-ES"/>
          </w:rPr>
          <w:t>12</w:t>
        </w:r>
        <w:r>
          <w:fldChar w:fldCharType="end"/>
        </w:r>
      </w:p>
    </w:sdtContent>
  </w:sdt>
  <w:p w:rsidR="00C37F68" w:rsidRDefault="00C37F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1171"/>
      <w:docPartObj>
        <w:docPartGallery w:val="Page Numbers (Bottom of Page)"/>
        <w:docPartUnique/>
      </w:docPartObj>
    </w:sdtPr>
    <w:sdtContent>
      <w:p w:rsidR="00C37F68" w:rsidRDefault="00C37F68">
        <w:pPr>
          <w:pStyle w:val="Piedepgina"/>
          <w:jc w:val="right"/>
        </w:pPr>
        <w:r>
          <w:fldChar w:fldCharType="begin"/>
        </w:r>
        <w:r>
          <w:instrText xml:space="preserve"> PAGE   \* MERGEFORMAT </w:instrText>
        </w:r>
        <w:r>
          <w:fldChar w:fldCharType="separate"/>
        </w:r>
        <w:r w:rsidR="00E53FB8">
          <w:rPr>
            <w:noProof/>
          </w:rPr>
          <w:t>47</w:t>
        </w:r>
        <w:r>
          <w:rPr>
            <w:noProof/>
          </w:rPr>
          <w:fldChar w:fldCharType="end"/>
        </w:r>
      </w:p>
    </w:sdtContent>
  </w:sdt>
  <w:p w:rsidR="00C37F68" w:rsidRDefault="00C37F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B07" w:rsidRDefault="00370B07" w:rsidP="0070774F">
      <w:pPr>
        <w:spacing w:after="0" w:line="240" w:lineRule="auto"/>
      </w:pPr>
      <w:r>
        <w:separator/>
      </w:r>
    </w:p>
  </w:footnote>
  <w:footnote w:type="continuationSeparator" w:id="0">
    <w:p w:rsidR="00370B07" w:rsidRDefault="00370B07" w:rsidP="0070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F68" w:rsidRDefault="00C37F68">
    <w:pPr>
      <w:pStyle w:val="Encabezado"/>
      <w:jc w:val="right"/>
    </w:pPr>
  </w:p>
  <w:p w:rsidR="00C37F68" w:rsidRDefault="00C37F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2F9"/>
    <w:multiLevelType w:val="hybridMultilevel"/>
    <w:tmpl w:val="CC1278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51569B4"/>
    <w:multiLevelType w:val="hybridMultilevel"/>
    <w:tmpl w:val="C5D29026"/>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C1347BC"/>
    <w:multiLevelType w:val="hybridMultilevel"/>
    <w:tmpl w:val="EBA85020"/>
    <w:lvl w:ilvl="0" w:tplc="7040E97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14A3BAF"/>
    <w:multiLevelType w:val="hybridMultilevel"/>
    <w:tmpl w:val="29CAA7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524A0D"/>
    <w:multiLevelType w:val="hybridMultilevel"/>
    <w:tmpl w:val="45A6411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40942FD1"/>
    <w:multiLevelType w:val="hybridMultilevel"/>
    <w:tmpl w:val="831E7B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BA3338"/>
    <w:multiLevelType w:val="hybridMultilevel"/>
    <w:tmpl w:val="391EA9F4"/>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15:restartNumberingAfterBreak="0">
    <w:nsid w:val="41E411F8"/>
    <w:multiLevelType w:val="hybridMultilevel"/>
    <w:tmpl w:val="9892A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326A5F"/>
    <w:multiLevelType w:val="hybridMultilevel"/>
    <w:tmpl w:val="3766C1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D4050FD"/>
    <w:multiLevelType w:val="hybridMultilevel"/>
    <w:tmpl w:val="03786C32"/>
    <w:lvl w:ilvl="0" w:tplc="440A0001">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F5D6D51"/>
    <w:multiLevelType w:val="hybridMultilevel"/>
    <w:tmpl w:val="56BA88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F459FF"/>
    <w:multiLevelType w:val="hybridMultilevel"/>
    <w:tmpl w:val="EFCACA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6267C64"/>
    <w:multiLevelType w:val="hybridMultilevel"/>
    <w:tmpl w:val="D2A0F5EC"/>
    <w:lvl w:ilvl="0" w:tplc="EED85986">
      <w:start w:val="1"/>
      <w:numFmt w:val="bullet"/>
      <w:lvlText w:val=""/>
      <w:lvlJc w:val="left"/>
      <w:pPr>
        <w:ind w:left="360" w:hanging="360"/>
      </w:pPr>
      <w:rPr>
        <w:rFonts w:ascii="Wingdings" w:hAnsi="Wingdings" w:hint="default"/>
        <w:sz w:val="16"/>
        <w:szCs w:val="16"/>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69FF36F7"/>
    <w:multiLevelType w:val="hybridMultilevel"/>
    <w:tmpl w:val="24B453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4F36A9"/>
    <w:multiLevelType w:val="hybridMultilevel"/>
    <w:tmpl w:val="ACDAD02E"/>
    <w:lvl w:ilvl="0" w:tplc="002E457E">
      <w:start w:val="1"/>
      <w:numFmt w:val="bullet"/>
      <w:lvlText w:val=""/>
      <w:lvlJc w:val="left"/>
      <w:pPr>
        <w:ind w:left="360" w:hanging="360"/>
      </w:pPr>
      <w:rPr>
        <w:rFonts w:ascii="Wingdings" w:hAnsi="Wingdings" w:hint="default"/>
        <w:color w:val="auto"/>
        <w:sz w:val="16"/>
        <w:szCs w:val="16"/>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7C325755"/>
    <w:multiLevelType w:val="hybridMultilevel"/>
    <w:tmpl w:val="EFCACA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11"/>
  </w:num>
  <w:num w:numId="5">
    <w:abstractNumId w:val="5"/>
  </w:num>
  <w:num w:numId="6">
    <w:abstractNumId w:val="2"/>
  </w:num>
  <w:num w:numId="7">
    <w:abstractNumId w:val="14"/>
  </w:num>
  <w:num w:numId="8">
    <w:abstractNumId w:val="12"/>
  </w:num>
  <w:num w:numId="9">
    <w:abstractNumId w:val="4"/>
  </w:num>
  <w:num w:numId="10">
    <w:abstractNumId w:val="6"/>
  </w:num>
  <w:num w:numId="11">
    <w:abstractNumId w:val="9"/>
  </w:num>
  <w:num w:numId="12">
    <w:abstractNumId w:val="1"/>
  </w:num>
  <w:num w:numId="13">
    <w:abstractNumId w:val="7"/>
  </w:num>
  <w:num w:numId="14">
    <w:abstractNumId w:val="3"/>
  </w:num>
  <w:num w:numId="15">
    <w:abstractNumId w:val="8"/>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66"/>
    <w:rsid w:val="00014A01"/>
    <w:rsid w:val="00021013"/>
    <w:rsid w:val="00024AE7"/>
    <w:rsid w:val="00034DC7"/>
    <w:rsid w:val="000570D2"/>
    <w:rsid w:val="00067057"/>
    <w:rsid w:val="00080683"/>
    <w:rsid w:val="00087D56"/>
    <w:rsid w:val="00090178"/>
    <w:rsid w:val="0009483F"/>
    <w:rsid w:val="000A22E4"/>
    <w:rsid w:val="000C2DC5"/>
    <w:rsid w:val="000E306A"/>
    <w:rsid w:val="000F4E94"/>
    <w:rsid w:val="00133DF3"/>
    <w:rsid w:val="001529F1"/>
    <w:rsid w:val="00183437"/>
    <w:rsid w:val="001A4960"/>
    <w:rsid w:val="001A6850"/>
    <w:rsid w:val="00204573"/>
    <w:rsid w:val="00215C26"/>
    <w:rsid w:val="00232C09"/>
    <w:rsid w:val="002408E0"/>
    <w:rsid w:val="00272368"/>
    <w:rsid w:val="002950C2"/>
    <w:rsid w:val="00297CF9"/>
    <w:rsid w:val="002B0162"/>
    <w:rsid w:val="002B2272"/>
    <w:rsid w:val="002B34CC"/>
    <w:rsid w:val="002B548B"/>
    <w:rsid w:val="002C7E56"/>
    <w:rsid w:val="003056CB"/>
    <w:rsid w:val="003634CE"/>
    <w:rsid w:val="00370B07"/>
    <w:rsid w:val="00377099"/>
    <w:rsid w:val="00377361"/>
    <w:rsid w:val="0038319F"/>
    <w:rsid w:val="003B6CE6"/>
    <w:rsid w:val="003D6DA6"/>
    <w:rsid w:val="00402BB6"/>
    <w:rsid w:val="00473E20"/>
    <w:rsid w:val="004742E1"/>
    <w:rsid w:val="004851C8"/>
    <w:rsid w:val="004A0D4B"/>
    <w:rsid w:val="004D2244"/>
    <w:rsid w:val="004D5991"/>
    <w:rsid w:val="00541B9F"/>
    <w:rsid w:val="00547DFD"/>
    <w:rsid w:val="00562F52"/>
    <w:rsid w:val="00571DEA"/>
    <w:rsid w:val="00572189"/>
    <w:rsid w:val="005B4DE3"/>
    <w:rsid w:val="005C5212"/>
    <w:rsid w:val="005D4A4F"/>
    <w:rsid w:val="00605116"/>
    <w:rsid w:val="006053C9"/>
    <w:rsid w:val="00627539"/>
    <w:rsid w:val="00632725"/>
    <w:rsid w:val="0063795B"/>
    <w:rsid w:val="006445DF"/>
    <w:rsid w:val="00645489"/>
    <w:rsid w:val="0064738C"/>
    <w:rsid w:val="00662912"/>
    <w:rsid w:val="00680344"/>
    <w:rsid w:val="0069046F"/>
    <w:rsid w:val="006956FF"/>
    <w:rsid w:val="00696F87"/>
    <w:rsid w:val="00697E16"/>
    <w:rsid w:val="006B29F3"/>
    <w:rsid w:val="006C4CCD"/>
    <w:rsid w:val="006D5253"/>
    <w:rsid w:val="0070774F"/>
    <w:rsid w:val="00746311"/>
    <w:rsid w:val="007573CB"/>
    <w:rsid w:val="007776C3"/>
    <w:rsid w:val="0078211E"/>
    <w:rsid w:val="007871D5"/>
    <w:rsid w:val="007A6691"/>
    <w:rsid w:val="007C0A70"/>
    <w:rsid w:val="007D2684"/>
    <w:rsid w:val="00800C9E"/>
    <w:rsid w:val="0080694C"/>
    <w:rsid w:val="00822556"/>
    <w:rsid w:val="00827C42"/>
    <w:rsid w:val="00854B14"/>
    <w:rsid w:val="008C1B83"/>
    <w:rsid w:val="008C4128"/>
    <w:rsid w:val="008C7433"/>
    <w:rsid w:val="008D5A7E"/>
    <w:rsid w:val="008E7259"/>
    <w:rsid w:val="008F70B3"/>
    <w:rsid w:val="009008CC"/>
    <w:rsid w:val="00910BA5"/>
    <w:rsid w:val="0091203F"/>
    <w:rsid w:val="00924665"/>
    <w:rsid w:val="00926D7E"/>
    <w:rsid w:val="00935EFE"/>
    <w:rsid w:val="009917C7"/>
    <w:rsid w:val="00994769"/>
    <w:rsid w:val="00996F62"/>
    <w:rsid w:val="009B05CB"/>
    <w:rsid w:val="009B1AC8"/>
    <w:rsid w:val="00A32F16"/>
    <w:rsid w:val="00A749B1"/>
    <w:rsid w:val="00A946A3"/>
    <w:rsid w:val="00AA155A"/>
    <w:rsid w:val="00AC165D"/>
    <w:rsid w:val="00AC328B"/>
    <w:rsid w:val="00AE1D52"/>
    <w:rsid w:val="00AE3AA3"/>
    <w:rsid w:val="00B01094"/>
    <w:rsid w:val="00B574AC"/>
    <w:rsid w:val="00B669FA"/>
    <w:rsid w:val="00BB3608"/>
    <w:rsid w:val="00BB61F0"/>
    <w:rsid w:val="00BE26BB"/>
    <w:rsid w:val="00BE3874"/>
    <w:rsid w:val="00BE6094"/>
    <w:rsid w:val="00BF1901"/>
    <w:rsid w:val="00BF1A67"/>
    <w:rsid w:val="00C03111"/>
    <w:rsid w:val="00C37F68"/>
    <w:rsid w:val="00C84BCD"/>
    <w:rsid w:val="00C9006C"/>
    <w:rsid w:val="00C91C1E"/>
    <w:rsid w:val="00CB55EE"/>
    <w:rsid w:val="00CD6199"/>
    <w:rsid w:val="00CE3AAA"/>
    <w:rsid w:val="00D01D18"/>
    <w:rsid w:val="00D122E7"/>
    <w:rsid w:val="00D2075F"/>
    <w:rsid w:val="00D2751C"/>
    <w:rsid w:val="00D5660D"/>
    <w:rsid w:val="00D62373"/>
    <w:rsid w:val="00D759E2"/>
    <w:rsid w:val="00D849B0"/>
    <w:rsid w:val="00DE61AF"/>
    <w:rsid w:val="00DF0E91"/>
    <w:rsid w:val="00E03688"/>
    <w:rsid w:val="00E07DF6"/>
    <w:rsid w:val="00E262EA"/>
    <w:rsid w:val="00E275CB"/>
    <w:rsid w:val="00E46102"/>
    <w:rsid w:val="00E53FB8"/>
    <w:rsid w:val="00E642F3"/>
    <w:rsid w:val="00E95C8E"/>
    <w:rsid w:val="00EB5AAA"/>
    <w:rsid w:val="00EC4D43"/>
    <w:rsid w:val="00EE5387"/>
    <w:rsid w:val="00EF3842"/>
    <w:rsid w:val="00EF3C54"/>
    <w:rsid w:val="00F06295"/>
    <w:rsid w:val="00F11244"/>
    <w:rsid w:val="00F175E9"/>
    <w:rsid w:val="00F32D75"/>
    <w:rsid w:val="00F57110"/>
    <w:rsid w:val="00F649F9"/>
    <w:rsid w:val="00F8698D"/>
    <w:rsid w:val="00F90B42"/>
    <w:rsid w:val="00FB314F"/>
    <w:rsid w:val="00FC1666"/>
    <w:rsid w:val="00FD252A"/>
    <w:rsid w:val="00FE49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03321"/>
  <w15:docId w15:val="{E53BBCB5-D6FE-40B6-8EA5-CA49CB27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632725"/>
    <w:pPr>
      <w:spacing w:after="0" w:line="240" w:lineRule="auto"/>
      <w:jc w:val="center"/>
      <w:outlineLvl w:val="0"/>
    </w:pPr>
    <w:rPr>
      <w:rFonts w:eastAsia="Times New Roman" w:cs="Times New Roman"/>
      <w:b/>
      <w:bCs/>
      <w:kern w:val="36"/>
      <w:sz w:val="56"/>
      <w:szCs w:val="48"/>
      <w:lang w:eastAsia="es-ES"/>
    </w:rPr>
  </w:style>
  <w:style w:type="paragraph" w:styleId="Ttulo2">
    <w:name w:val="heading 2"/>
    <w:basedOn w:val="Normal"/>
    <w:next w:val="Normal"/>
    <w:link w:val="Ttulo2Car"/>
    <w:uiPriority w:val="9"/>
    <w:semiHidden/>
    <w:unhideWhenUsed/>
    <w:qFormat/>
    <w:rsid w:val="00A749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A4F"/>
    <w:pPr>
      <w:ind w:left="720"/>
      <w:contextualSpacing/>
    </w:pPr>
  </w:style>
  <w:style w:type="paragraph" w:styleId="Encabezado">
    <w:name w:val="header"/>
    <w:basedOn w:val="Normal"/>
    <w:link w:val="EncabezadoCar"/>
    <w:uiPriority w:val="99"/>
    <w:unhideWhenUsed/>
    <w:rsid w:val="007077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774F"/>
  </w:style>
  <w:style w:type="paragraph" w:styleId="Piedepgina">
    <w:name w:val="footer"/>
    <w:basedOn w:val="Normal"/>
    <w:link w:val="PiedepginaCar"/>
    <w:uiPriority w:val="99"/>
    <w:unhideWhenUsed/>
    <w:rsid w:val="007077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774F"/>
  </w:style>
  <w:style w:type="character" w:customStyle="1" w:styleId="Ttulo1Car">
    <w:name w:val="Título 1 Car"/>
    <w:basedOn w:val="Fuentedeprrafopredeter"/>
    <w:link w:val="Ttulo1"/>
    <w:uiPriority w:val="9"/>
    <w:rsid w:val="00632725"/>
    <w:rPr>
      <w:rFonts w:eastAsia="Times New Roman" w:cs="Times New Roman"/>
      <w:b/>
      <w:bCs/>
      <w:kern w:val="36"/>
      <w:sz w:val="56"/>
      <w:szCs w:val="48"/>
      <w:lang w:eastAsia="es-ES"/>
    </w:rPr>
  </w:style>
  <w:style w:type="paragraph" w:styleId="Textodeglobo">
    <w:name w:val="Balloon Text"/>
    <w:basedOn w:val="Normal"/>
    <w:link w:val="TextodegloboCar"/>
    <w:uiPriority w:val="99"/>
    <w:semiHidden/>
    <w:unhideWhenUsed/>
    <w:rsid w:val="007821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11E"/>
    <w:rPr>
      <w:rFonts w:ascii="Tahoma" w:hAnsi="Tahoma" w:cs="Tahoma"/>
      <w:sz w:val="16"/>
      <w:szCs w:val="16"/>
    </w:rPr>
  </w:style>
  <w:style w:type="table" w:styleId="Tablaconcuadrcula">
    <w:name w:val="Table Grid"/>
    <w:basedOn w:val="Tablanormal"/>
    <w:uiPriority w:val="59"/>
    <w:rsid w:val="00B574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38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384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inespaciado">
    <w:name w:val="No Spacing"/>
    <w:link w:val="SinespaciadoCar"/>
    <w:uiPriority w:val="1"/>
    <w:qFormat/>
    <w:rsid w:val="0091203F"/>
    <w:pPr>
      <w:spacing w:after="0" w:line="240" w:lineRule="auto"/>
    </w:pPr>
  </w:style>
  <w:style w:type="table" w:styleId="Sombreadoclaro-nfasis5">
    <w:name w:val="Light Shading Accent 5"/>
    <w:basedOn w:val="Tablanormal"/>
    <w:uiPriority w:val="60"/>
    <w:rsid w:val="0091203F"/>
    <w:pPr>
      <w:spacing w:after="0" w:line="240" w:lineRule="auto"/>
    </w:pPr>
    <w:rPr>
      <w:rFonts w:eastAsiaTheme="minorHAns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medio1-nfasis5">
    <w:name w:val="Medium Shading 1 Accent 5"/>
    <w:basedOn w:val="Tablanormal"/>
    <w:uiPriority w:val="63"/>
    <w:rsid w:val="0091203F"/>
    <w:pPr>
      <w:spacing w:after="0" w:line="240" w:lineRule="auto"/>
    </w:pPr>
    <w:rPr>
      <w:rFonts w:eastAsiaTheme="minorHAns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clara-nfasis1">
    <w:name w:val="Light List Accent 1"/>
    <w:basedOn w:val="Tablanormal"/>
    <w:uiPriority w:val="61"/>
    <w:rsid w:val="00822556"/>
    <w:pPr>
      <w:spacing w:after="0" w:line="240" w:lineRule="auto"/>
    </w:pPr>
    <w:rPr>
      <w:rFonts w:ascii="Calibri" w:eastAsia="Calibri" w:hAnsi="Calibri" w:cs="Times New Roman"/>
      <w:szCs w:val="20"/>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color w:val="FFFFFF" w:themeColor="background1"/>
      </w:rPr>
      <w:tblPr/>
      <w:tcPr>
        <w:shd w:val="clear" w:color="auto" w:fill="4F81BD" w:themeFill="accent1"/>
      </w:tcPr>
    </w:tblStylePr>
    <w:tblStylePr w:type="lastRow">
      <w:pPr>
        <w:spacing w:before="0" w:after="0" w:line="240" w:lineRule="auto"/>
      </w:pPr>
      <w:rPr>
        <w:b/>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rPr>
    </w:tblStylePr>
    <w:tblStylePr w:type="lastCol">
      <w:rPr>
        <w:b/>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Fuentedeprrafopredeter"/>
    <w:rsid w:val="00822556"/>
  </w:style>
  <w:style w:type="table" w:customStyle="1" w:styleId="Tablaconcuadrcula1">
    <w:name w:val="Tabla con cuadrícula1"/>
    <w:basedOn w:val="Tablanormal"/>
    <w:next w:val="Tablaconcuadrcula"/>
    <w:uiPriority w:val="59"/>
    <w:rsid w:val="00A749B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A749B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basedOn w:val="Fuentedeprrafopredeter"/>
    <w:link w:val="Ttulo2"/>
    <w:uiPriority w:val="9"/>
    <w:semiHidden/>
    <w:rsid w:val="00A749B1"/>
    <w:rPr>
      <w:rFonts w:asciiTheme="majorHAnsi" w:eastAsiaTheme="majorEastAsia" w:hAnsiTheme="majorHAnsi" w:cstheme="majorBidi"/>
      <w:color w:val="365F91" w:themeColor="accent1" w:themeShade="BF"/>
      <w:sz w:val="26"/>
      <w:szCs w:val="26"/>
    </w:rPr>
  </w:style>
  <w:style w:type="character" w:customStyle="1" w:styleId="SinespaciadoCar">
    <w:name w:val="Sin espaciado Car"/>
    <w:basedOn w:val="Fuentedeprrafopredeter"/>
    <w:link w:val="Sinespaciado"/>
    <w:uiPriority w:val="1"/>
    <w:rsid w:val="00A749B1"/>
  </w:style>
  <w:style w:type="paragraph" w:styleId="TtuloTDC">
    <w:name w:val="TOC Heading"/>
    <w:basedOn w:val="Ttulo1"/>
    <w:next w:val="Normal"/>
    <w:uiPriority w:val="39"/>
    <w:unhideWhenUsed/>
    <w:qFormat/>
    <w:rsid w:val="002408E0"/>
    <w:pPr>
      <w:keepNext/>
      <w:keepLines/>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es-SV"/>
    </w:rPr>
  </w:style>
  <w:style w:type="paragraph" w:styleId="TDC1">
    <w:name w:val="toc 1"/>
    <w:basedOn w:val="Normal"/>
    <w:next w:val="Normal"/>
    <w:autoRedefine/>
    <w:uiPriority w:val="39"/>
    <w:unhideWhenUsed/>
    <w:rsid w:val="002408E0"/>
    <w:pPr>
      <w:spacing w:after="100"/>
    </w:pPr>
  </w:style>
  <w:style w:type="paragraph" w:styleId="TDC2">
    <w:name w:val="toc 2"/>
    <w:basedOn w:val="Normal"/>
    <w:next w:val="Normal"/>
    <w:autoRedefine/>
    <w:uiPriority w:val="39"/>
    <w:unhideWhenUsed/>
    <w:rsid w:val="002408E0"/>
    <w:pPr>
      <w:spacing w:after="100"/>
      <w:ind w:left="220"/>
    </w:pPr>
  </w:style>
  <w:style w:type="character" w:styleId="Hipervnculo">
    <w:name w:val="Hyperlink"/>
    <w:basedOn w:val="Fuentedeprrafopredeter"/>
    <w:uiPriority w:val="99"/>
    <w:unhideWhenUsed/>
    <w:rsid w:val="002408E0"/>
    <w:rPr>
      <w:color w:val="0000FF" w:themeColor="hyperlink"/>
      <w:u w:val="single"/>
    </w:rPr>
  </w:style>
  <w:style w:type="table" w:customStyle="1" w:styleId="TableNormal">
    <w:name w:val="Table Normal"/>
    <w:uiPriority w:val="2"/>
    <w:semiHidden/>
    <w:unhideWhenUsed/>
    <w:qFormat/>
    <w:rsid w:val="006053C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53C9"/>
    <w:pPr>
      <w:widowControl w:val="0"/>
      <w:spacing w:after="0" w:line="240" w:lineRule="auto"/>
    </w:pPr>
    <w:rPr>
      <w:rFonts w:eastAsiaTheme="minorHAnsi"/>
      <w:lang w:eastAsia="en-US"/>
    </w:rPr>
  </w:style>
  <w:style w:type="paragraph" w:styleId="Textonotapie">
    <w:name w:val="footnote text"/>
    <w:basedOn w:val="Normal"/>
    <w:link w:val="TextonotapieCar"/>
    <w:uiPriority w:val="99"/>
    <w:unhideWhenUsed/>
    <w:rsid w:val="00572189"/>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rsid w:val="00572189"/>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2951">
      <w:bodyDiv w:val="1"/>
      <w:marLeft w:val="0"/>
      <w:marRight w:val="0"/>
      <w:marTop w:val="0"/>
      <w:marBottom w:val="0"/>
      <w:divBdr>
        <w:top w:val="none" w:sz="0" w:space="0" w:color="auto"/>
        <w:left w:val="none" w:sz="0" w:space="0" w:color="auto"/>
        <w:bottom w:val="none" w:sz="0" w:space="0" w:color="auto"/>
        <w:right w:val="none" w:sz="0" w:space="0" w:color="auto"/>
      </w:divBdr>
    </w:div>
    <w:div w:id="333456741">
      <w:bodyDiv w:val="1"/>
      <w:marLeft w:val="0"/>
      <w:marRight w:val="0"/>
      <w:marTop w:val="0"/>
      <w:marBottom w:val="0"/>
      <w:divBdr>
        <w:top w:val="none" w:sz="0" w:space="0" w:color="auto"/>
        <w:left w:val="none" w:sz="0" w:space="0" w:color="auto"/>
        <w:bottom w:val="none" w:sz="0" w:space="0" w:color="auto"/>
        <w:right w:val="none" w:sz="0" w:space="0" w:color="auto"/>
      </w:divBdr>
    </w:div>
    <w:div w:id="463739349">
      <w:bodyDiv w:val="1"/>
      <w:marLeft w:val="0"/>
      <w:marRight w:val="0"/>
      <w:marTop w:val="0"/>
      <w:marBottom w:val="0"/>
      <w:divBdr>
        <w:top w:val="none" w:sz="0" w:space="0" w:color="auto"/>
        <w:left w:val="none" w:sz="0" w:space="0" w:color="auto"/>
        <w:bottom w:val="none" w:sz="0" w:space="0" w:color="auto"/>
        <w:right w:val="none" w:sz="0" w:space="0" w:color="auto"/>
      </w:divBdr>
    </w:div>
    <w:div w:id="474833468">
      <w:bodyDiv w:val="1"/>
      <w:marLeft w:val="0"/>
      <w:marRight w:val="0"/>
      <w:marTop w:val="0"/>
      <w:marBottom w:val="0"/>
      <w:divBdr>
        <w:top w:val="none" w:sz="0" w:space="0" w:color="auto"/>
        <w:left w:val="none" w:sz="0" w:space="0" w:color="auto"/>
        <w:bottom w:val="none" w:sz="0" w:space="0" w:color="auto"/>
        <w:right w:val="none" w:sz="0" w:space="0" w:color="auto"/>
      </w:divBdr>
    </w:div>
    <w:div w:id="493491737">
      <w:bodyDiv w:val="1"/>
      <w:marLeft w:val="0"/>
      <w:marRight w:val="0"/>
      <w:marTop w:val="0"/>
      <w:marBottom w:val="0"/>
      <w:divBdr>
        <w:top w:val="none" w:sz="0" w:space="0" w:color="auto"/>
        <w:left w:val="none" w:sz="0" w:space="0" w:color="auto"/>
        <w:bottom w:val="none" w:sz="0" w:space="0" w:color="auto"/>
        <w:right w:val="none" w:sz="0" w:space="0" w:color="auto"/>
      </w:divBdr>
    </w:div>
    <w:div w:id="748964857">
      <w:bodyDiv w:val="1"/>
      <w:marLeft w:val="0"/>
      <w:marRight w:val="0"/>
      <w:marTop w:val="0"/>
      <w:marBottom w:val="0"/>
      <w:divBdr>
        <w:top w:val="none" w:sz="0" w:space="0" w:color="auto"/>
        <w:left w:val="none" w:sz="0" w:space="0" w:color="auto"/>
        <w:bottom w:val="none" w:sz="0" w:space="0" w:color="auto"/>
        <w:right w:val="none" w:sz="0" w:space="0" w:color="auto"/>
      </w:divBdr>
    </w:div>
    <w:div w:id="988944903">
      <w:bodyDiv w:val="1"/>
      <w:marLeft w:val="0"/>
      <w:marRight w:val="0"/>
      <w:marTop w:val="0"/>
      <w:marBottom w:val="0"/>
      <w:divBdr>
        <w:top w:val="none" w:sz="0" w:space="0" w:color="auto"/>
        <w:left w:val="none" w:sz="0" w:space="0" w:color="auto"/>
        <w:bottom w:val="none" w:sz="0" w:space="0" w:color="auto"/>
        <w:right w:val="none" w:sz="0" w:space="0" w:color="auto"/>
      </w:divBdr>
    </w:div>
    <w:div w:id="1445270743">
      <w:bodyDiv w:val="1"/>
      <w:marLeft w:val="0"/>
      <w:marRight w:val="0"/>
      <w:marTop w:val="0"/>
      <w:marBottom w:val="0"/>
      <w:divBdr>
        <w:top w:val="none" w:sz="0" w:space="0" w:color="auto"/>
        <w:left w:val="none" w:sz="0" w:space="0" w:color="auto"/>
        <w:bottom w:val="none" w:sz="0" w:space="0" w:color="auto"/>
        <w:right w:val="none" w:sz="0" w:space="0" w:color="auto"/>
      </w:divBdr>
    </w:div>
    <w:div w:id="1478298724">
      <w:bodyDiv w:val="1"/>
      <w:marLeft w:val="0"/>
      <w:marRight w:val="0"/>
      <w:marTop w:val="0"/>
      <w:marBottom w:val="0"/>
      <w:divBdr>
        <w:top w:val="none" w:sz="0" w:space="0" w:color="auto"/>
        <w:left w:val="none" w:sz="0" w:space="0" w:color="auto"/>
        <w:bottom w:val="none" w:sz="0" w:space="0" w:color="auto"/>
        <w:right w:val="none" w:sz="0" w:space="0" w:color="auto"/>
      </w:divBdr>
    </w:div>
    <w:div w:id="1489785550">
      <w:bodyDiv w:val="1"/>
      <w:marLeft w:val="0"/>
      <w:marRight w:val="0"/>
      <w:marTop w:val="0"/>
      <w:marBottom w:val="0"/>
      <w:divBdr>
        <w:top w:val="none" w:sz="0" w:space="0" w:color="auto"/>
        <w:left w:val="none" w:sz="0" w:space="0" w:color="auto"/>
        <w:bottom w:val="none" w:sz="0" w:space="0" w:color="auto"/>
        <w:right w:val="none" w:sz="0" w:space="0" w:color="auto"/>
      </w:divBdr>
    </w:div>
    <w:div w:id="1841848842">
      <w:bodyDiv w:val="1"/>
      <w:marLeft w:val="0"/>
      <w:marRight w:val="0"/>
      <w:marTop w:val="0"/>
      <w:marBottom w:val="0"/>
      <w:divBdr>
        <w:top w:val="none" w:sz="0" w:space="0" w:color="auto"/>
        <w:left w:val="none" w:sz="0" w:space="0" w:color="auto"/>
        <w:bottom w:val="none" w:sz="0" w:space="0" w:color="auto"/>
        <w:right w:val="none" w:sz="0" w:space="0" w:color="auto"/>
      </w:divBdr>
    </w:div>
    <w:div w:id="1929196057">
      <w:bodyDiv w:val="1"/>
      <w:marLeft w:val="0"/>
      <w:marRight w:val="0"/>
      <w:marTop w:val="0"/>
      <w:marBottom w:val="0"/>
      <w:divBdr>
        <w:top w:val="none" w:sz="0" w:space="0" w:color="auto"/>
        <w:left w:val="none" w:sz="0" w:space="0" w:color="auto"/>
        <w:bottom w:val="none" w:sz="0" w:space="0" w:color="auto"/>
        <w:right w:val="none" w:sz="0" w:space="0" w:color="auto"/>
      </w:divBdr>
    </w:div>
    <w:div w:id="19550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9B97-E449-4AA5-965F-6B71D437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54</Pages>
  <Words>10020</Words>
  <Characters>55116</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CSSP73</dc:creator>
  <cp:lastModifiedBy>Douglas Fermin Retana</cp:lastModifiedBy>
  <cp:revision>13</cp:revision>
  <cp:lastPrinted>2017-08-09T21:53:00Z</cp:lastPrinted>
  <dcterms:created xsi:type="dcterms:W3CDTF">2017-09-15T00:22:00Z</dcterms:created>
  <dcterms:modified xsi:type="dcterms:W3CDTF">2017-09-15T03:47:00Z</dcterms:modified>
</cp:coreProperties>
</file>