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266" w:rsidRDefault="000F3266">
      <w:pPr>
        <w:rPr>
          <w:lang w:val="es-MX"/>
        </w:rPr>
      </w:pPr>
      <w:bookmarkStart w:id="0" w:name="_GoBack"/>
      <w:bookmarkEnd w:id="0"/>
    </w:p>
    <w:p w:rsidR="00EC3ADF" w:rsidRDefault="00EE7D80">
      <w:pPr>
        <w:rPr>
          <w:lang w:val="es-MX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6AE6679C" wp14:editId="2421BA7E">
            <wp:simplePos x="0" y="0"/>
            <wp:positionH relativeFrom="column">
              <wp:posOffset>-411480</wp:posOffset>
            </wp:positionH>
            <wp:positionV relativeFrom="paragraph">
              <wp:posOffset>61595</wp:posOffset>
            </wp:positionV>
            <wp:extent cx="6141085" cy="6987540"/>
            <wp:effectExtent l="0" t="0" r="12065" b="22860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ADF" w:rsidRDefault="00EC3ADF">
      <w:pPr>
        <w:rPr>
          <w:lang w:val="es-MX"/>
        </w:rPr>
      </w:pPr>
    </w:p>
    <w:p w:rsidR="00EC3ADF" w:rsidRDefault="00EC3ADF">
      <w:pPr>
        <w:rPr>
          <w:lang w:val="es-MX"/>
        </w:rPr>
      </w:pPr>
    </w:p>
    <w:p w:rsidR="00EC3ADF" w:rsidRDefault="00EC3ADF">
      <w:pPr>
        <w:rPr>
          <w:lang w:val="es-MX"/>
        </w:rPr>
      </w:pPr>
    </w:p>
    <w:p w:rsidR="00EC3ADF" w:rsidRDefault="00EC3ADF">
      <w:pPr>
        <w:rPr>
          <w:lang w:val="es-MX"/>
        </w:rPr>
      </w:pPr>
    </w:p>
    <w:p w:rsidR="00EC3ADF" w:rsidRDefault="00EC3ADF">
      <w:pPr>
        <w:rPr>
          <w:lang w:val="es-MX"/>
        </w:rPr>
      </w:pPr>
    </w:p>
    <w:p w:rsidR="00EC3ADF" w:rsidRDefault="00EC3ADF">
      <w:pPr>
        <w:rPr>
          <w:lang w:val="es-MX"/>
        </w:rPr>
      </w:pPr>
    </w:p>
    <w:p w:rsidR="00EC3ADF" w:rsidRDefault="00EC3ADF">
      <w:pPr>
        <w:rPr>
          <w:lang w:val="es-MX"/>
        </w:rPr>
      </w:pPr>
    </w:p>
    <w:p w:rsidR="00EC3ADF" w:rsidRDefault="00EC3ADF">
      <w:pPr>
        <w:rPr>
          <w:lang w:val="es-MX"/>
        </w:rPr>
      </w:pPr>
    </w:p>
    <w:p w:rsidR="0025500E" w:rsidRDefault="0025500E" w:rsidP="000A5EA3">
      <w:pPr>
        <w:rPr>
          <w:lang w:val="es-MX"/>
        </w:rPr>
      </w:pPr>
    </w:p>
    <w:p w:rsidR="00EE7D80" w:rsidRDefault="00EE7D80" w:rsidP="000A5EA3">
      <w:pPr>
        <w:rPr>
          <w:lang w:val="es-MX"/>
        </w:rPr>
      </w:pPr>
    </w:p>
    <w:p w:rsidR="00546038" w:rsidRDefault="00EE7D80">
      <w:pPr>
        <w:rPr>
          <w:lang w:val="es-MX"/>
        </w:rPr>
      </w:pPr>
      <w:r>
        <w:rPr>
          <w:lang w:val="es-MX"/>
        </w:rPr>
        <w:br w:type="page"/>
      </w:r>
    </w:p>
    <w:p w:rsidR="00546038" w:rsidRDefault="00546038">
      <w:pPr>
        <w:rPr>
          <w:lang w:val="es-MX"/>
        </w:rPr>
      </w:pPr>
      <w:r>
        <w:rPr>
          <w:noProof/>
          <w:lang w:eastAsia="es-SV"/>
        </w:rPr>
        <w:lastRenderedPageBreak/>
        <w:drawing>
          <wp:anchor distT="0" distB="0" distL="114300" distR="114300" simplePos="0" relativeHeight="251661312" behindDoc="0" locked="0" layoutInCell="1" allowOverlap="1" wp14:anchorId="0D43BECA" wp14:editId="7AFAF39E">
            <wp:simplePos x="0" y="0"/>
            <wp:positionH relativeFrom="column">
              <wp:posOffset>-299720</wp:posOffset>
            </wp:positionH>
            <wp:positionV relativeFrom="paragraph">
              <wp:posOffset>281475</wp:posOffset>
            </wp:positionV>
            <wp:extent cx="6563995" cy="6714490"/>
            <wp:effectExtent l="0" t="0" r="27305" b="10160"/>
            <wp:wrapNone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MX"/>
        </w:rPr>
        <w:br w:type="page"/>
      </w:r>
    </w:p>
    <w:p w:rsidR="00546038" w:rsidRDefault="00546038">
      <w:pPr>
        <w:rPr>
          <w:lang w:val="es-MX"/>
        </w:rPr>
      </w:pPr>
    </w:p>
    <w:p w:rsidR="00546038" w:rsidRDefault="0047737B">
      <w:pPr>
        <w:rPr>
          <w:lang w:val="es-MX"/>
        </w:rPr>
      </w:pPr>
      <w:r>
        <w:rPr>
          <w:noProof/>
          <w:lang w:eastAsia="es-SV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AB94832" wp14:editId="31138F24">
                <wp:simplePos x="0" y="0"/>
                <wp:positionH relativeFrom="column">
                  <wp:posOffset>-411395</wp:posOffset>
                </wp:positionH>
                <wp:positionV relativeFrom="paragraph">
                  <wp:posOffset>116745</wp:posOffset>
                </wp:positionV>
                <wp:extent cx="6864208" cy="6987654"/>
                <wp:effectExtent l="0" t="0" r="13335" b="22860"/>
                <wp:wrapNone/>
                <wp:docPr id="11" name="1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4208" cy="6987654"/>
                          <a:chOff x="0" y="0"/>
                          <a:chExt cx="5909481" cy="6987654"/>
                        </a:xfrm>
                      </wpg:grpSpPr>
                      <wpg:graphicFrame>
                        <wpg:cNvPr id="3" name="Gráfico 3" title="Por tipo de requerimiento"/>
                        <wpg:cNvFrPr/>
                        <wpg:xfrm>
                          <a:off x="0" y="0"/>
                          <a:ext cx="5909481" cy="6987654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g:graphicFrame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3708" y="136478"/>
                            <a:ext cx="3684270" cy="1228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737B" w:rsidRPr="0047737B" w:rsidRDefault="0047737B" w:rsidP="0047737B">
                              <w:pPr>
                                <w:shd w:val="clear" w:color="auto" w:fill="FFFFFF"/>
                                <w:jc w:val="center"/>
                                <w:rPr>
                                  <w:rFonts w:eastAsia="Times New Roman" w:cstheme="minorHAnsi"/>
                                  <w:b/>
                                  <w:color w:val="222222"/>
                                  <w:sz w:val="36"/>
                                  <w:szCs w:val="36"/>
                                  <w:lang w:val="es-MX" w:eastAsia="es-MX"/>
                                </w:rPr>
                              </w:pPr>
                              <w:r w:rsidRPr="0047737B">
                                <w:rPr>
                                  <w:rFonts w:eastAsia="Times New Roman" w:cstheme="minorHAnsi"/>
                                  <w:b/>
                                  <w:color w:val="222222"/>
                                  <w:sz w:val="36"/>
                                  <w:szCs w:val="36"/>
                                  <w:lang w:val="es-MX" w:eastAsia="es-MX"/>
                                </w:rPr>
                                <w:t>Por tipo de requerimiento</w:t>
                              </w:r>
                            </w:p>
                            <w:p w:rsidR="0047737B" w:rsidRPr="0047737B" w:rsidRDefault="0047737B" w:rsidP="0047737B">
                              <w:pPr>
                                <w:shd w:val="clear" w:color="auto" w:fill="FFFFFF"/>
                                <w:jc w:val="center"/>
                                <w:rPr>
                                  <w:rFonts w:eastAsia="Times New Roman" w:cstheme="minorHAnsi"/>
                                  <w:b/>
                                  <w:color w:val="222222"/>
                                  <w:sz w:val="36"/>
                                  <w:szCs w:val="36"/>
                                  <w:lang w:val="es-MX" w:eastAsia="es-MX"/>
                                </w:rPr>
                              </w:pPr>
                              <w:r w:rsidRPr="0047737B">
                                <w:rPr>
                                  <w:rFonts w:eastAsia="Times New Roman" w:cstheme="minorHAnsi"/>
                                  <w:b/>
                                  <w:color w:val="222222"/>
                                  <w:sz w:val="36"/>
                                  <w:szCs w:val="36"/>
                                  <w:lang w:val="es-MX" w:eastAsia="es-MX"/>
                                </w:rPr>
                                <w:t>Período de  1 de julio 2016 a 31 de julio 2017</w:t>
                              </w:r>
                            </w:p>
                            <w:p w:rsidR="0047737B" w:rsidRPr="0047737B" w:rsidRDefault="0047737B" w:rsidP="0047737B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sz w:val="36"/>
                                  <w:szCs w:val="36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AB94832" id="11 Grupo" o:spid="_x0000_s1026" style="position:absolute;margin-left:-32.4pt;margin-top:9.2pt;width:540.5pt;height:550.2pt;z-index:251664384;mso-width-relative:margin" coordsize="59094,69876" o:gfxdata="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áfico 3" o:spid="_x0000_s1027" type="#_x0000_t75" style="position:absolute;left:-52;top:-60;width:59198;height:6998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710u&#10;ecEAAADaAAAADwAAAGRycy9kb3ducmV2LnhtbESPQWsCMRSE74L/ITzBm2at0MpqlCIVhJ6q4vmZ&#10;vG7Sbl6WJOq2v74pFHocZuYbZrXpfStuFJMLrGA2rUAQ62AcNwpOx91kASJlZINtYFLwRQk26+Fg&#10;hbUJd36j2yE3okA41ajA5tzVUiZtyWOaho64eO8hesxFxkaaiPcC9618qKpH6dFxWbDY0daS/jxc&#10;vQJso/44n/XT3n1b/eqOp9xdXpQaj/rnJYhMff4P/7X3RsEcfq+UGyDXPwA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DvXS55wQAAANoAAAAPAAAAAAAAAAAAAAAAAJsCAABkcnMvZG93&#10;bnJldi54bWxQSwUGAAAAAAQABADzAAAAiQMAAAAA&#10;">
                  <v:imagedata r:id="rId9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11737;top:1364;width:36842;height:1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47737B" w:rsidRPr="0047737B" w:rsidRDefault="0047737B" w:rsidP="0047737B">
                        <w:pPr>
                          <w:shd w:val="clear" w:color="auto" w:fill="FFFFFF"/>
                          <w:jc w:val="center"/>
                          <w:rPr>
                            <w:rFonts w:eastAsia="Times New Roman" w:cstheme="minorHAnsi"/>
                            <w:b/>
                            <w:color w:val="222222"/>
                            <w:sz w:val="36"/>
                            <w:szCs w:val="36"/>
                            <w:lang w:val="es-MX" w:eastAsia="es-MX"/>
                          </w:rPr>
                        </w:pPr>
                        <w:r w:rsidRPr="0047737B">
                          <w:rPr>
                            <w:rFonts w:eastAsia="Times New Roman" w:cstheme="minorHAnsi"/>
                            <w:b/>
                            <w:color w:val="222222"/>
                            <w:sz w:val="36"/>
                            <w:szCs w:val="36"/>
                            <w:lang w:val="es-MX" w:eastAsia="es-MX"/>
                          </w:rPr>
                          <w:t>Por tipo de requerimiento</w:t>
                        </w:r>
                      </w:p>
                      <w:p w:rsidR="0047737B" w:rsidRPr="0047737B" w:rsidRDefault="0047737B" w:rsidP="0047737B">
                        <w:pPr>
                          <w:shd w:val="clear" w:color="auto" w:fill="FFFFFF"/>
                          <w:jc w:val="center"/>
                          <w:rPr>
                            <w:rFonts w:eastAsia="Times New Roman" w:cstheme="minorHAnsi"/>
                            <w:b/>
                            <w:color w:val="222222"/>
                            <w:sz w:val="36"/>
                            <w:szCs w:val="36"/>
                            <w:lang w:val="es-MX" w:eastAsia="es-MX"/>
                          </w:rPr>
                        </w:pPr>
                        <w:r w:rsidRPr="0047737B">
                          <w:rPr>
                            <w:rFonts w:eastAsia="Times New Roman" w:cstheme="minorHAnsi"/>
                            <w:b/>
                            <w:color w:val="222222"/>
                            <w:sz w:val="36"/>
                            <w:szCs w:val="36"/>
                            <w:lang w:val="es-MX" w:eastAsia="es-MX"/>
                          </w:rPr>
                          <w:t>Período de  1 de julio 2016 a 31 de julio 2017</w:t>
                        </w:r>
                      </w:p>
                      <w:p w:rsidR="0047737B" w:rsidRPr="0047737B" w:rsidRDefault="0047737B" w:rsidP="0047737B">
                        <w:pPr>
                          <w:jc w:val="center"/>
                          <w:rPr>
                            <w:rFonts w:cstheme="minorHAnsi"/>
                            <w:b/>
                            <w:sz w:val="36"/>
                            <w:szCs w:val="36"/>
                            <w:lang w:val="es-MX"/>
                          </w:rPr>
                        </w:pPr>
                      </w:p>
                    </w:txbxContent>
                  </v:textbox>
                </v:shape>
              </v:group>
              <o:OLEObject Type="Embed" ProgID="Excel.Chart.8" ShapeID="Gráfico 3" DrawAspect="Content" ObjectID="_1567228643" r:id="rId10">
                <o:FieldCodes>\s</o:FieldCodes>
              </o:OLEObject>
            </w:pict>
          </mc:Fallback>
        </mc:AlternateContent>
      </w:r>
    </w:p>
    <w:p w:rsidR="00546038" w:rsidRDefault="00546038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546038" w:rsidRDefault="0047737B" w:rsidP="0047737B">
      <w:pPr>
        <w:tabs>
          <w:tab w:val="left" w:pos="4986"/>
        </w:tabs>
        <w:rPr>
          <w:lang w:val="es-MX"/>
        </w:rPr>
      </w:pPr>
      <w:r>
        <w:rPr>
          <w:lang w:val="es-MX"/>
        </w:rPr>
        <w:tab/>
      </w:r>
    </w:p>
    <w:p w:rsidR="00546038" w:rsidRDefault="00546038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546038" w:rsidRDefault="00107DAB">
      <w:pPr>
        <w:rPr>
          <w:lang w:val="es-MX"/>
        </w:rPr>
      </w:pPr>
      <w:r>
        <w:rPr>
          <w:noProof/>
          <w:lang w:eastAsia="es-SV"/>
        </w:rPr>
        <w:lastRenderedPageBreak/>
        <w:drawing>
          <wp:anchor distT="0" distB="0" distL="114300" distR="114300" simplePos="0" relativeHeight="251665408" behindDoc="1" locked="0" layoutInCell="1" allowOverlap="1" wp14:anchorId="7595FD25" wp14:editId="161D7D6A">
            <wp:simplePos x="0" y="0"/>
            <wp:positionH relativeFrom="column">
              <wp:posOffset>-511348</wp:posOffset>
            </wp:positionH>
            <wp:positionV relativeFrom="paragraph">
              <wp:posOffset>78105</wp:posOffset>
            </wp:positionV>
            <wp:extent cx="6347637" cy="6134986"/>
            <wp:effectExtent l="0" t="0" r="15240" b="18415"/>
            <wp:wrapNone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038" w:rsidRDefault="00546038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85355E" w:rsidRDefault="0085355E">
      <w:pPr>
        <w:rPr>
          <w:lang w:val="es-MX"/>
        </w:rPr>
      </w:pPr>
    </w:p>
    <w:p w:rsidR="0085355E" w:rsidRDefault="0085355E">
      <w:pPr>
        <w:rPr>
          <w:lang w:val="es-MX"/>
        </w:rPr>
      </w:pPr>
    </w:p>
    <w:p w:rsidR="0085355E" w:rsidRDefault="0085355E">
      <w:pPr>
        <w:rPr>
          <w:lang w:val="es-MX"/>
        </w:rPr>
      </w:pPr>
    </w:p>
    <w:p w:rsidR="0085355E" w:rsidRDefault="0085355E">
      <w:pPr>
        <w:rPr>
          <w:lang w:val="es-MX"/>
        </w:rPr>
      </w:pPr>
    </w:p>
    <w:p w:rsidR="0085355E" w:rsidRDefault="0085355E">
      <w:pPr>
        <w:rPr>
          <w:lang w:val="es-MX"/>
        </w:rPr>
      </w:pPr>
    </w:p>
    <w:p w:rsidR="0085355E" w:rsidRDefault="0085355E">
      <w:pPr>
        <w:rPr>
          <w:lang w:val="es-MX"/>
        </w:rPr>
      </w:pPr>
    </w:p>
    <w:p w:rsidR="0085355E" w:rsidRDefault="0085355E">
      <w:pPr>
        <w:rPr>
          <w:lang w:val="es-MX"/>
        </w:rPr>
      </w:pPr>
    </w:p>
    <w:p w:rsidR="0085355E" w:rsidRDefault="0085355E">
      <w:pPr>
        <w:rPr>
          <w:lang w:val="es-MX"/>
        </w:rPr>
      </w:pPr>
    </w:p>
    <w:p w:rsidR="0085355E" w:rsidRDefault="0085355E">
      <w:pPr>
        <w:rPr>
          <w:lang w:val="es-MX"/>
        </w:rPr>
      </w:pPr>
    </w:p>
    <w:p w:rsidR="0085355E" w:rsidRDefault="0085355E">
      <w:pPr>
        <w:rPr>
          <w:lang w:val="es-MX"/>
        </w:rPr>
      </w:pPr>
    </w:p>
    <w:p w:rsidR="0085355E" w:rsidRDefault="0085355E">
      <w:pPr>
        <w:rPr>
          <w:lang w:val="es-MX"/>
        </w:rPr>
      </w:pPr>
    </w:p>
    <w:p w:rsidR="0085355E" w:rsidRDefault="0085355E">
      <w:pPr>
        <w:rPr>
          <w:lang w:val="es-MX"/>
        </w:rPr>
      </w:pPr>
    </w:p>
    <w:p w:rsidR="0085355E" w:rsidRDefault="0085355E">
      <w:pPr>
        <w:rPr>
          <w:lang w:val="es-MX"/>
        </w:rPr>
      </w:pPr>
    </w:p>
    <w:p w:rsidR="0085355E" w:rsidRDefault="0085355E">
      <w:pPr>
        <w:rPr>
          <w:lang w:val="es-MX"/>
        </w:rPr>
      </w:pPr>
    </w:p>
    <w:p w:rsidR="0085355E" w:rsidRDefault="0085355E">
      <w:pPr>
        <w:rPr>
          <w:lang w:val="es-MX"/>
        </w:rPr>
      </w:pPr>
    </w:p>
    <w:p w:rsidR="0085355E" w:rsidRDefault="0085355E">
      <w:pPr>
        <w:rPr>
          <w:lang w:val="es-MX"/>
        </w:rPr>
      </w:pPr>
    </w:p>
    <w:p w:rsidR="0085355E" w:rsidRDefault="0085355E">
      <w:pPr>
        <w:rPr>
          <w:lang w:val="es-MX"/>
        </w:rPr>
      </w:pPr>
    </w:p>
    <w:p w:rsidR="0085355E" w:rsidRDefault="0085355E">
      <w:pPr>
        <w:rPr>
          <w:lang w:val="es-MX"/>
        </w:rPr>
      </w:pPr>
    </w:p>
    <w:p w:rsidR="0085355E" w:rsidRDefault="0085355E">
      <w:pPr>
        <w:rPr>
          <w:lang w:val="es-MX"/>
        </w:rPr>
      </w:pPr>
    </w:p>
    <w:p w:rsidR="0085355E" w:rsidRDefault="0085355E">
      <w:pPr>
        <w:rPr>
          <w:lang w:val="es-MX"/>
        </w:rPr>
      </w:pPr>
    </w:p>
    <w:p w:rsidR="0085355E" w:rsidRDefault="0085355E">
      <w:pPr>
        <w:rPr>
          <w:lang w:val="es-MX"/>
        </w:rPr>
      </w:pPr>
    </w:p>
    <w:p w:rsidR="0085355E" w:rsidRDefault="0085355E">
      <w:pPr>
        <w:rPr>
          <w:lang w:val="es-MX"/>
        </w:rPr>
      </w:pPr>
    </w:p>
    <w:p w:rsidR="0085355E" w:rsidRDefault="0085355E">
      <w:pPr>
        <w:rPr>
          <w:lang w:val="es-MX"/>
        </w:rPr>
      </w:pPr>
    </w:p>
    <w:p w:rsidR="0085355E" w:rsidRDefault="0085355E">
      <w:pPr>
        <w:rPr>
          <w:lang w:val="es-MX"/>
        </w:rPr>
      </w:pPr>
    </w:p>
    <w:p w:rsidR="0085355E" w:rsidRDefault="0085355E">
      <w:pPr>
        <w:rPr>
          <w:lang w:val="es-MX"/>
        </w:rPr>
      </w:pPr>
    </w:p>
    <w:p w:rsidR="0085355E" w:rsidRDefault="0085355E">
      <w:pPr>
        <w:rPr>
          <w:lang w:val="es-MX"/>
        </w:rPr>
      </w:pPr>
    </w:p>
    <w:p w:rsidR="0085355E" w:rsidRDefault="0085355E">
      <w:pPr>
        <w:rPr>
          <w:lang w:val="es-MX"/>
        </w:rPr>
      </w:pPr>
    </w:p>
    <w:p w:rsidR="0085355E" w:rsidRDefault="0085355E">
      <w:pPr>
        <w:rPr>
          <w:lang w:val="es-MX"/>
        </w:rPr>
      </w:pPr>
    </w:p>
    <w:p w:rsidR="0085355E" w:rsidRDefault="0085355E">
      <w:pPr>
        <w:rPr>
          <w:lang w:val="es-MX"/>
        </w:rPr>
      </w:pPr>
    </w:p>
    <w:p w:rsidR="0085355E" w:rsidRDefault="0085355E">
      <w:pPr>
        <w:rPr>
          <w:lang w:val="es-MX"/>
        </w:rPr>
      </w:pPr>
    </w:p>
    <w:p w:rsidR="0085355E" w:rsidRDefault="0085355E">
      <w:pPr>
        <w:rPr>
          <w:lang w:val="es-MX"/>
        </w:rPr>
      </w:pPr>
    </w:p>
    <w:p w:rsidR="0085355E" w:rsidRDefault="0085355E">
      <w:pPr>
        <w:rPr>
          <w:lang w:val="es-MX"/>
        </w:rPr>
      </w:pPr>
    </w:p>
    <w:p w:rsidR="0085355E" w:rsidRDefault="0085355E">
      <w:pPr>
        <w:rPr>
          <w:lang w:val="es-MX"/>
        </w:rPr>
      </w:pPr>
    </w:p>
    <w:p w:rsidR="0085355E" w:rsidRDefault="0085355E">
      <w:pPr>
        <w:rPr>
          <w:lang w:val="es-MX"/>
        </w:rPr>
      </w:pPr>
    </w:p>
    <w:p w:rsidR="0085355E" w:rsidRDefault="0085355E">
      <w:pPr>
        <w:rPr>
          <w:lang w:val="es-MX"/>
        </w:rPr>
      </w:pPr>
    </w:p>
    <w:p w:rsidR="0085355E" w:rsidRDefault="0085355E">
      <w:pPr>
        <w:rPr>
          <w:lang w:val="es-MX"/>
        </w:rPr>
      </w:pPr>
    </w:p>
    <w:p w:rsidR="0085355E" w:rsidRDefault="0085355E">
      <w:pPr>
        <w:rPr>
          <w:lang w:val="es-MX"/>
        </w:rPr>
      </w:pPr>
    </w:p>
    <w:p w:rsidR="0085355E" w:rsidRDefault="00107DAB">
      <w:pPr>
        <w:rPr>
          <w:lang w:val="es-MX"/>
        </w:rPr>
      </w:pPr>
      <w:r>
        <w:rPr>
          <w:noProof/>
          <w:lang w:eastAsia="es-SV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81280</wp:posOffset>
            </wp:positionV>
            <wp:extent cx="6372225" cy="7305675"/>
            <wp:effectExtent l="0" t="0" r="9525" b="9525"/>
            <wp:wrapNone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55E" w:rsidRDefault="0085355E">
      <w:pPr>
        <w:rPr>
          <w:lang w:val="es-MX"/>
        </w:rPr>
      </w:pPr>
    </w:p>
    <w:p w:rsidR="0085355E" w:rsidRDefault="0085355E">
      <w:pPr>
        <w:rPr>
          <w:lang w:val="es-MX"/>
        </w:rPr>
      </w:pPr>
    </w:p>
    <w:p w:rsidR="0085355E" w:rsidRDefault="0085355E">
      <w:pPr>
        <w:rPr>
          <w:lang w:val="es-MX"/>
        </w:rPr>
      </w:pPr>
    </w:p>
    <w:p w:rsidR="0085355E" w:rsidRDefault="0085355E">
      <w:pPr>
        <w:rPr>
          <w:lang w:val="es-MX"/>
        </w:rPr>
      </w:pPr>
    </w:p>
    <w:p w:rsidR="0085355E" w:rsidRDefault="0085355E">
      <w:pPr>
        <w:rPr>
          <w:lang w:val="es-MX"/>
        </w:rPr>
      </w:pPr>
    </w:p>
    <w:p w:rsidR="0085355E" w:rsidRDefault="0085355E">
      <w:pPr>
        <w:rPr>
          <w:lang w:val="es-MX"/>
        </w:rPr>
      </w:pPr>
    </w:p>
    <w:p w:rsidR="0085355E" w:rsidRDefault="0085355E">
      <w:pPr>
        <w:rPr>
          <w:lang w:val="es-MX"/>
        </w:rPr>
      </w:pPr>
    </w:p>
    <w:p w:rsidR="0085355E" w:rsidRDefault="0085355E">
      <w:pPr>
        <w:rPr>
          <w:lang w:val="es-MX"/>
        </w:rPr>
      </w:pPr>
    </w:p>
    <w:p w:rsidR="0085355E" w:rsidRDefault="0085355E">
      <w:pPr>
        <w:rPr>
          <w:lang w:val="es-MX"/>
        </w:rPr>
      </w:pPr>
    </w:p>
    <w:p w:rsidR="0085355E" w:rsidRDefault="0085355E">
      <w:pPr>
        <w:rPr>
          <w:lang w:val="es-MX"/>
        </w:rPr>
      </w:pPr>
    </w:p>
    <w:p w:rsidR="0085355E" w:rsidRDefault="0085355E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546038" w:rsidRDefault="00942214" w:rsidP="00942214">
      <w:pPr>
        <w:tabs>
          <w:tab w:val="left" w:pos="6684"/>
        </w:tabs>
        <w:rPr>
          <w:lang w:val="es-MX"/>
        </w:rPr>
      </w:pPr>
      <w:r>
        <w:rPr>
          <w:lang w:val="es-MX"/>
        </w:rPr>
        <w:tab/>
        <w:t xml:space="preserve"> </w:t>
      </w:r>
    </w:p>
    <w:p w:rsidR="00546038" w:rsidRDefault="00546038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546038" w:rsidRDefault="00546038">
      <w:pPr>
        <w:rPr>
          <w:lang w:val="es-MX"/>
        </w:rPr>
      </w:pPr>
    </w:p>
    <w:p w:rsidR="00EE7D80" w:rsidRPr="0025500E" w:rsidRDefault="00EE7D80" w:rsidP="000A5EA3">
      <w:pPr>
        <w:rPr>
          <w:lang w:val="es-MX"/>
        </w:rPr>
      </w:pPr>
    </w:p>
    <w:sectPr w:rsidR="00EE7D80" w:rsidRPr="0025500E" w:rsidSect="000F3266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6F3" w:rsidRDefault="00B166F3" w:rsidP="00EE7D80">
      <w:r>
        <w:separator/>
      </w:r>
    </w:p>
  </w:endnote>
  <w:endnote w:type="continuationSeparator" w:id="0">
    <w:p w:rsidR="00B166F3" w:rsidRDefault="00B166F3" w:rsidP="00EE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80" w:rsidRDefault="00EE7D80">
    <w:pPr>
      <w:pStyle w:val="Piedepgina"/>
      <w:rPr>
        <w:lang w:val="es-MX"/>
      </w:rPr>
    </w:pPr>
  </w:p>
  <w:p w:rsidR="00EE7D80" w:rsidRDefault="00EE7D80">
    <w:pPr>
      <w:pStyle w:val="Piedepgina"/>
      <w:rPr>
        <w:lang w:val="es-MX"/>
      </w:rPr>
    </w:pPr>
  </w:p>
  <w:p w:rsidR="00EE7D80" w:rsidRDefault="00EE7D80">
    <w:pPr>
      <w:pStyle w:val="Piedepgina"/>
      <w:rPr>
        <w:lang w:val="es-MX"/>
      </w:rPr>
    </w:pPr>
  </w:p>
  <w:p w:rsidR="00EE7D80" w:rsidRDefault="00EE7D80">
    <w:pPr>
      <w:pStyle w:val="Piedepgina"/>
      <w:rPr>
        <w:lang w:val="es-MX"/>
      </w:rPr>
    </w:pPr>
  </w:p>
  <w:p w:rsidR="00EE7D80" w:rsidRDefault="00EE7D80">
    <w:pPr>
      <w:pStyle w:val="Piedepgina"/>
      <w:rPr>
        <w:lang w:val="es-MX"/>
      </w:rPr>
    </w:pPr>
  </w:p>
  <w:p w:rsidR="00EE7D80" w:rsidRDefault="00EE7D80">
    <w:pPr>
      <w:pStyle w:val="Piedepgina"/>
      <w:rPr>
        <w:lang w:val="es-MX"/>
      </w:rPr>
    </w:pPr>
  </w:p>
  <w:p w:rsidR="00EE7D80" w:rsidRDefault="00EE7D80">
    <w:pPr>
      <w:pStyle w:val="Piedepgina"/>
      <w:rPr>
        <w:lang w:val="es-MX"/>
      </w:rPr>
    </w:pPr>
  </w:p>
  <w:p w:rsidR="00EE7D80" w:rsidRDefault="00EE7D80">
    <w:pPr>
      <w:pStyle w:val="Piedepgina"/>
      <w:rPr>
        <w:lang w:val="es-MX"/>
      </w:rPr>
    </w:pPr>
  </w:p>
  <w:p w:rsidR="00EE7D80" w:rsidRPr="00EE7D80" w:rsidRDefault="00EE7D80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6F3" w:rsidRDefault="00B166F3" w:rsidP="00EE7D80">
      <w:r>
        <w:separator/>
      </w:r>
    </w:p>
  </w:footnote>
  <w:footnote w:type="continuationSeparator" w:id="0">
    <w:p w:rsidR="00B166F3" w:rsidRDefault="00B166F3" w:rsidP="00EE7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0E"/>
    <w:rsid w:val="000A5EA3"/>
    <w:rsid w:val="000C7ABF"/>
    <w:rsid w:val="000F3266"/>
    <w:rsid w:val="00107DAB"/>
    <w:rsid w:val="0014098A"/>
    <w:rsid w:val="00230B78"/>
    <w:rsid w:val="0025500E"/>
    <w:rsid w:val="002C6847"/>
    <w:rsid w:val="00310FF7"/>
    <w:rsid w:val="003F44AC"/>
    <w:rsid w:val="00416F59"/>
    <w:rsid w:val="0047737B"/>
    <w:rsid w:val="00546038"/>
    <w:rsid w:val="00654113"/>
    <w:rsid w:val="00770D58"/>
    <w:rsid w:val="0085355E"/>
    <w:rsid w:val="00875488"/>
    <w:rsid w:val="00942214"/>
    <w:rsid w:val="009A188F"/>
    <w:rsid w:val="00A16CA2"/>
    <w:rsid w:val="00B166F3"/>
    <w:rsid w:val="00B23A37"/>
    <w:rsid w:val="00B24187"/>
    <w:rsid w:val="00C92C1C"/>
    <w:rsid w:val="00CD30C1"/>
    <w:rsid w:val="00D04FB9"/>
    <w:rsid w:val="00D32C9A"/>
    <w:rsid w:val="00EC3ADF"/>
    <w:rsid w:val="00EE7D80"/>
    <w:rsid w:val="00F1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04ECFC-8EE8-4915-838F-3369DA70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266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50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00E"/>
    <w:rPr>
      <w:rFonts w:ascii="Tahoma" w:hAnsi="Tahoma" w:cs="Tahoma"/>
      <w:sz w:val="16"/>
      <w:szCs w:val="16"/>
      <w:lang w:val="es-SV"/>
    </w:rPr>
  </w:style>
  <w:style w:type="paragraph" w:styleId="Encabezado">
    <w:name w:val="header"/>
    <w:basedOn w:val="Normal"/>
    <w:link w:val="EncabezadoCar"/>
    <w:uiPriority w:val="99"/>
    <w:unhideWhenUsed/>
    <w:rsid w:val="00EE7D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7D80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EE7D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D80"/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Excel_Chart1.xls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896871119302498"/>
          <c:y val="3.5366810766301271E-2"/>
          <c:w val="0.6909650289709971"/>
          <c:h val="0.74297900262467187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Estadísticas de la Unidad de Acceso a la  información Pública
Consejo Superior de Salud Pública
 Período de  1 de julio 2016 a 31 de julio 2017
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82550" h="215900" prst="artDeco"/>
              <a:bevelB w="44450" prst="angle"/>
            </a:sp3d>
          </c:spPr>
          <c:explosion val="25"/>
          <c:dLbls>
            <c:dLbl>
              <c:idx val="0"/>
              <c:layout>
                <c:manualLayout>
                  <c:x val="-3.527977643221282E-2"/>
                  <c:y val="-2.3273047005475656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, 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1020059780252132"/>
                  <c:y val="-2.9896299959900705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, 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280314412147014E-3"/>
                  <c:y val="-4.3940355375352014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, 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6.0692902081299391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, 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4534866359043317E-2"/>
                  <c:y val="3.103044312153979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, 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="1"/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,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Hoja1!$A$2:$A$6</c:f>
              <c:strCache>
                <c:ptCount val="5"/>
                <c:pt idx="0">
                  <c:v>Total de solicitudes recibidas</c:v>
                </c:pt>
                <c:pt idx="1">
                  <c:v>Total de solicitudes tramitadas </c:v>
                </c:pt>
                <c:pt idx="2">
                  <c:v>Total de solicitudes prevenidas no subsanadas </c:v>
                </c:pt>
                <c:pt idx="3">
                  <c:v>Total de solicitudes realizadas por mujeres </c:v>
                </c:pt>
                <c:pt idx="4">
                  <c:v>Total de solicitudes realizadas por hombres 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32</c:v>
                </c:pt>
                <c:pt idx="1">
                  <c:v>31</c:v>
                </c:pt>
                <c:pt idx="2">
                  <c:v>1</c:v>
                </c:pt>
                <c:pt idx="3">
                  <c:v>12</c:v>
                </c:pt>
                <c:pt idx="4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10702625566779933"/>
          <c:y val="0.59295082599969118"/>
          <c:w val="0.81685842159813782"/>
          <c:h val="0.35999779038859109"/>
        </c:manualLayout>
      </c:layout>
      <c:overlay val="0"/>
      <c:txPr>
        <a:bodyPr/>
        <a:lstStyle/>
        <a:p>
          <a:pPr>
            <a:defRPr sz="1800" b="1" i="1"/>
          </a:pPr>
          <a:endParaRPr lang="es-SV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137457531510429E-2"/>
          <c:y val="0.15915193164456948"/>
          <c:w val="0.91620445076930368"/>
          <c:h val="0.719969913117801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Número de Solicitudes por tipo de información
Período de  1 de julio 2016 a 31 de julio 2017
</c:v>
                </c:pt>
              </c:strCache>
            </c:strRef>
          </c:tx>
          <c:spPr>
            <a:gradFill>
              <a:gsLst>
                <a:gs pos="0">
                  <a:srgbClr val="12C668"/>
                </a:gs>
                <a:gs pos="25000">
                  <a:srgbClr val="21D6E0"/>
                </a:gs>
                <a:gs pos="75000">
                  <a:srgbClr val="0087E6"/>
                </a:gs>
                <a:gs pos="100000">
                  <a:schemeClr val="tx2">
                    <a:lumMod val="50000"/>
                  </a:schemeClr>
                </a:gs>
              </a:gsLst>
              <a:lin ang="5400000" scaled="0"/>
            </a:gra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2000"/>
                      <a:t>27, 87.10%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2000"/>
                      <a:t>1, 3.23%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2000"/>
                      <a:t>0, 0%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2000"/>
                      <a:t>3, 9.68%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/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4"/>
                <c:pt idx="0">
                  <c:v>Información pública</c:v>
                </c:pt>
                <c:pt idx="1">
                  <c:v>Información reservada       </c:v>
                </c:pt>
                <c:pt idx="2">
                  <c:v>información confidencial    </c:v>
                </c:pt>
                <c:pt idx="3">
                  <c:v>información inexistente   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27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18745464"/>
        <c:axId val="318745856"/>
        <c:axId val="317686824"/>
      </c:bar3DChart>
      <c:catAx>
        <c:axId val="318745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es-SV"/>
          </a:p>
        </c:txPr>
        <c:crossAx val="318745856"/>
        <c:crosses val="autoZero"/>
        <c:auto val="1"/>
        <c:lblAlgn val="ctr"/>
        <c:lblOffset val="100"/>
        <c:noMultiLvlLbl val="0"/>
      </c:catAx>
      <c:valAx>
        <c:axId val="318745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8745464"/>
        <c:crosses val="autoZero"/>
        <c:crossBetween val="between"/>
      </c:valAx>
      <c:serAx>
        <c:axId val="317686824"/>
        <c:scaling>
          <c:orientation val="minMax"/>
        </c:scaling>
        <c:delete val="0"/>
        <c:axPos val="b"/>
        <c:majorTickMark val="out"/>
        <c:minorTickMark val="none"/>
        <c:tickLblPos val="nextTo"/>
        <c:crossAx val="318745856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621472978466777E-2"/>
          <c:y val="0.19576374518070741"/>
          <c:w val="0.86751459222899607"/>
          <c:h val="0.466543733560022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Requerimiento de información pública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pPr>
                      <a:defRPr sz="1600" b="1"/>
                    </a:pPr>
                    <a:r>
                      <a:rPr lang="en-US" sz="1600"/>
                      <a:t>241, 97.57%</a:t>
                    </a:r>
                  </a:p>
                </c:rich>
              </c:tx>
              <c:spPr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="1"/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</c:f>
              <c:strCache>
                <c:ptCount val="1"/>
                <c:pt idx="0">
                  <c:v>Categoría 1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241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Requerimiento de información reservada 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2000" b="1"/>
                      <a:t>1, 0.40%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="1"/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</c:f>
              <c:strCache>
                <c:ptCount val="1"/>
                <c:pt idx="0">
                  <c:v>Categoría 1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Requerimiento información Confidencial 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2000"/>
                      <a:t>0, 0%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="1"/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</c:f>
              <c:strCache>
                <c:ptCount val="1"/>
                <c:pt idx="0">
                  <c:v>Categoría 1</c:v>
                </c:pt>
              </c:strCache>
            </c:strRef>
          </c:cat>
          <c:val>
            <c:numRef>
              <c:f>Hoja1!$D$2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Requerimiento información inexistente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2000" b="1"/>
                      <a:t>5, 2.02%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="1"/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</c:f>
              <c:strCache>
                <c:ptCount val="1"/>
                <c:pt idx="0">
                  <c:v>Categoría 1</c:v>
                </c:pt>
              </c:strCache>
            </c:strRef>
          </c:cat>
          <c:val>
            <c:numRef>
              <c:f>Hoja1!$E$2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8748992"/>
        <c:axId val="318747424"/>
      </c:barChart>
      <c:catAx>
        <c:axId val="31874899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18747424"/>
        <c:crosses val="autoZero"/>
        <c:auto val="1"/>
        <c:lblAlgn val="ctr"/>
        <c:lblOffset val="100"/>
        <c:noMultiLvlLbl val="0"/>
      </c:catAx>
      <c:valAx>
        <c:axId val="318747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8748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0314503723785001E-2"/>
          <c:y val="0.70580347303915258"/>
          <c:w val="0.82072198895300619"/>
          <c:h val="0.22816041124630412"/>
        </c:manualLayout>
      </c:layout>
      <c:overlay val="0"/>
      <c:txPr>
        <a:bodyPr/>
        <a:lstStyle/>
        <a:p>
          <a:pPr>
            <a:defRPr sz="1800" b="1"/>
          </a:pPr>
          <a:endParaRPr lang="es-SV"/>
        </a:p>
      </c:txPr>
    </c:legend>
    <c:plotVisOnly val="1"/>
    <c:dispBlanksAs val="gap"/>
    <c:showDLblsOverMax val="0"/>
  </c:chart>
  <c:txPr>
    <a:bodyPr/>
    <a:lstStyle/>
    <a:p>
      <a:pPr>
        <a:defRPr sz="1050"/>
      </a:pPr>
      <a:endParaRPr lang="es-SV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3.8791285639049614E-2"/>
          <c:y val="0.22573607498938422"/>
          <c:w val="0.64802188591972232"/>
          <c:h val="0.67049236845601323"/>
        </c:manualLayout>
      </c:layout>
      <c:doughnut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Solicitudes por zona geográfica
(nacional y extranjera)
Período de  1 de julio 2016 a 31 de julio 2017
</c:v>
                </c:pt>
              </c:strCache>
            </c:strRef>
          </c:tx>
          <c:spPr>
            <a:scene3d>
              <a:camera prst="orthographicFront"/>
              <a:lightRig rig="freezing" dir="t"/>
            </a:scene3d>
            <a:sp3d prstMaterial="metal">
              <a:bevelT w="133350" h="120650"/>
              <a:bevelB w="6350" h="139700"/>
            </a:sp3d>
          </c:spPr>
          <c:explosion val="25"/>
          <c:dLbls>
            <c:dLbl>
              <c:idx val="2"/>
              <c:layout>
                <c:manualLayout>
                  <c:x val="-0.10394601355075742"/>
                  <c:y val="-5.5959307188200663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1967815770643843E-2"/>
                  <c:y val="-9.119294504743812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3987541588636363E-2"/>
                  <c:y val="-8.7047811181645479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="1"/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Hoja1!$A$2:$A$6</c:f>
              <c:strCache>
                <c:ptCount val="5"/>
                <c:pt idx="0">
                  <c:v>San Salvador </c:v>
                </c:pt>
                <c:pt idx="1">
                  <c:v>La Libertad </c:v>
                </c:pt>
                <c:pt idx="2">
                  <c:v>Santa Ana </c:v>
                </c:pt>
                <c:pt idx="3">
                  <c:v>San Miguel </c:v>
                </c:pt>
                <c:pt idx="4">
                  <c:v>México        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17</c:v>
                </c:pt>
                <c:pt idx="1">
                  <c:v>11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256475298341114"/>
          <c:y val="0.40320372436625218"/>
          <c:w val="0.26259543187353684"/>
          <c:h val="0.29068329764855366"/>
        </c:manualLayout>
      </c:layout>
      <c:overlay val="0"/>
      <c:txPr>
        <a:bodyPr/>
        <a:lstStyle/>
        <a:p>
          <a:pPr>
            <a:defRPr sz="1800" b="1"/>
          </a:pPr>
          <a:endParaRPr lang="es-SV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40"/>
      <c:rotY val="3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118321945466835"/>
          <c:y val="0.13206185602288631"/>
          <c:w val="0.77371715958329346"/>
          <c:h val="0.6047218087308838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Cantidad de Solicitudes por Profesión /ocupación del solicitante
Período de  1 de julio 2016 a 31 de julio 2017
</c:v>
                </c:pt>
              </c:strCache>
            </c:strRef>
          </c:tx>
          <c:spPr>
            <a:gradFill flip="none" rotWithShape="1">
              <a:gsLst>
                <a:gs pos="0">
                  <a:srgbClr val="002060"/>
                </a:gs>
                <a:gs pos="64999">
                  <a:srgbClr val="F0EBD5"/>
                </a:gs>
                <a:gs pos="100000">
                  <a:srgbClr val="9981EF"/>
                </a:gs>
              </a:gsLst>
              <a:lin ang="2700000" scaled="0"/>
              <a:tileRect/>
            </a:gradFill>
            <a:scene3d>
              <a:camera prst="orthographicFront"/>
              <a:lightRig rig="threePt" dir="t"/>
            </a:scene3d>
            <a:sp3d prstMaterial="dkEdge"/>
          </c:spPr>
          <c:invertIfNegative val="0"/>
          <c:dLbls>
            <c:dLbl>
              <c:idx val="0"/>
              <c:layout>
                <c:manualLayout>
                  <c:x val="5.9746467980127199E-2"/>
                  <c:y val="9.6684159647929587E-3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9, 29.03%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1780272249443503E-2"/>
                  <c:y val="-3.8673663859171833E-3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5, 16.13%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731935004624473E-2"/>
                  <c:y val="1.1607580464440251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5</a:t>
                    </a:r>
                    <a:r>
                      <a:rPr lang="en-US" sz="1200" b="1" i="0" u="none" strike="noStrike" baseline="0">
                        <a:effectLst/>
                      </a:rPr>
                      <a:t>, 16.13%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974646798012716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3, 9.68%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9756033687599124E-2"/>
                  <c:y val="3.8691934881467504E-3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3</a:t>
                    </a:r>
                    <a:r>
                      <a:rPr lang="en-US" sz="1200" b="1" i="0" u="none" strike="noStrike" baseline="0">
                        <a:effectLst/>
                      </a:rPr>
                      <a:t>, 9.68%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5.9748349758646221E-2"/>
                  <c:y val="5.8028766811053416E-3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2, 6.45%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186478292273448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1,3.23%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4.581189804649435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1,3.23%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781236470418452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1</a:t>
                    </a:r>
                    <a:r>
                      <a:rPr lang="en-US" sz="1200" b="1" i="0" u="none" strike="noStrike" baseline="0">
                        <a:effectLst/>
                      </a:rPr>
                      <a:t>,3.23%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4.7812364704184526E-2"/>
                  <c:y val="3.8691779154636416E-3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1</a:t>
                    </a:r>
                    <a:r>
                      <a:rPr lang="en-US" sz="1200" b="1" i="0" u="none" strike="noStrike" baseline="0">
                        <a:effectLst/>
                      </a:rPr>
                      <a:t>,3.23%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Hoja1!$A$2:$A$11</c:f>
              <c:strCache>
                <c:ptCount val="10"/>
                <c:pt idx="0">
                  <c:v>Universitario (no especifica ocupación ) </c:v>
                </c:pt>
                <c:pt idx="1">
                  <c:v>Abogado/abogada  </c:v>
                </c:pt>
                <c:pt idx="2">
                  <c:v>Estudiante / Universitario </c:v>
                </c:pt>
                <c:pt idx="3">
                  <c:v>Periodista </c:v>
                </c:pt>
                <c:pt idx="4">
                  <c:v>Investigador/ consultor </c:v>
                </c:pt>
                <c:pt idx="5">
                  <c:v>Empleado </c:v>
                </c:pt>
                <c:pt idx="6">
                  <c:v>Médico </c:v>
                </c:pt>
                <c:pt idx="7">
                  <c:v>Docente </c:v>
                </c:pt>
                <c:pt idx="8">
                  <c:v>Promotor Social </c:v>
                </c:pt>
                <c:pt idx="9">
                  <c:v>Psicólogo </c:v>
                </c:pt>
              </c:strCache>
            </c:strRef>
          </c:cat>
          <c:val>
            <c:numRef>
              <c:f>Hoja1!$B$2:$B$11</c:f>
              <c:numCache>
                <c:formatCode>General</c:formatCode>
                <c:ptCount val="10"/>
                <c:pt idx="0">
                  <c:v>9</c:v>
                </c:pt>
                <c:pt idx="1">
                  <c:v>5</c:v>
                </c:pt>
                <c:pt idx="2">
                  <c:v>5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2"/>
        <c:gapDepth val="48"/>
        <c:shape val="pyramid"/>
        <c:axId val="319105624"/>
        <c:axId val="319105232"/>
        <c:axId val="318851192"/>
      </c:bar3DChart>
      <c:catAx>
        <c:axId val="319105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es-SV"/>
          </a:p>
        </c:txPr>
        <c:crossAx val="319105232"/>
        <c:crosses val="autoZero"/>
        <c:auto val="1"/>
        <c:lblAlgn val="ctr"/>
        <c:lblOffset val="100"/>
        <c:noMultiLvlLbl val="0"/>
      </c:catAx>
      <c:valAx>
        <c:axId val="3191052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19105624"/>
        <c:crosses val="autoZero"/>
        <c:crossBetween val="between"/>
      </c:valAx>
      <c:serAx>
        <c:axId val="318851192"/>
        <c:scaling>
          <c:orientation val="minMax"/>
        </c:scaling>
        <c:delete val="0"/>
        <c:axPos val="b"/>
        <c:majorTickMark val="out"/>
        <c:minorTickMark val="none"/>
        <c:tickLblPos val="nextTo"/>
        <c:crossAx val="319105232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Aura Ivette Morales</cp:lastModifiedBy>
  <cp:revision>3</cp:revision>
  <dcterms:created xsi:type="dcterms:W3CDTF">2017-09-18T14:31:00Z</dcterms:created>
  <dcterms:modified xsi:type="dcterms:W3CDTF">2017-09-18T14:31:00Z</dcterms:modified>
</cp:coreProperties>
</file>