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8" w:rsidRPr="008624D8" w:rsidRDefault="003A24A8" w:rsidP="003A24A8">
      <w:pPr>
        <w:rPr>
          <w:rFonts w:ascii="Calibri" w:eastAsia="Calibri" w:hAnsi="Calibri" w:cs="Times New Roman"/>
        </w:rPr>
      </w:pPr>
      <w:bookmarkStart w:id="0" w:name="bookmark0"/>
      <w:r w:rsidRPr="008624D8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4AE42941" wp14:editId="2E0F8EA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59610" cy="1154430"/>
            <wp:effectExtent l="0" t="0" r="2540" b="7620"/>
            <wp:wrapSquare wrapText="bothSides"/>
            <wp:docPr id="1" name="Imagen 1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44" cy="116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4A8" w:rsidRPr="008624D8" w:rsidRDefault="003A24A8" w:rsidP="003A24A8">
      <w:pPr>
        <w:tabs>
          <w:tab w:val="left" w:pos="5180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es-ES"/>
        </w:rPr>
      </w:pPr>
    </w:p>
    <w:p w:rsidR="003A24A8" w:rsidRPr="008624D8" w:rsidRDefault="003A24A8" w:rsidP="003A24A8">
      <w:pPr>
        <w:tabs>
          <w:tab w:val="left" w:pos="5180"/>
        </w:tabs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  <w:lang w:val="es-ES"/>
        </w:rPr>
      </w:pPr>
    </w:p>
    <w:p w:rsidR="003A24A8" w:rsidRDefault="003A24A8" w:rsidP="003A24A8">
      <w:pPr>
        <w:jc w:val="center"/>
        <w:rPr>
          <w:rFonts w:ascii="Georgia" w:hAnsi="Georgia"/>
          <w:b/>
          <w:bCs/>
          <w:sz w:val="23"/>
          <w:szCs w:val="23"/>
          <w:lang w:val="es-ES_tradnl"/>
        </w:rPr>
      </w:pPr>
    </w:p>
    <w:p w:rsidR="00EC5444" w:rsidRPr="00EC5444" w:rsidRDefault="00EC5444" w:rsidP="003A24A8">
      <w:pPr>
        <w:jc w:val="center"/>
        <w:rPr>
          <w:rFonts w:ascii="Georgia" w:hAnsi="Georgia"/>
          <w:b/>
          <w:bCs/>
          <w:sz w:val="23"/>
          <w:szCs w:val="23"/>
          <w:lang w:val="es-ES_tradnl"/>
        </w:rPr>
      </w:pPr>
    </w:p>
    <w:p w:rsidR="003A24A8" w:rsidRPr="00EC5444" w:rsidRDefault="003A24A8" w:rsidP="003A24A8">
      <w:pPr>
        <w:jc w:val="center"/>
        <w:rPr>
          <w:rFonts w:ascii="Georgia" w:hAnsi="Georgia"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>MINISTERIO DE GOBERNACIÓN Y DESARROLLO TERRITORIAL REPÚBLICA DE EL SALVADOR, AMÉRICA CENTRAL</w:t>
      </w:r>
      <w:bookmarkEnd w:id="0"/>
    </w:p>
    <w:p w:rsidR="003A24A8" w:rsidRPr="00EC5444" w:rsidRDefault="003A24A8" w:rsidP="003A24A8">
      <w:pPr>
        <w:tabs>
          <w:tab w:val="left" w:pos="3418"/>
        </w:tabs>
        <w:spacing w:after="0"/>
        <w:jc w:val="center"/>
        <w:rPr>
          <w:rFonts w:ascii="Georgia" w:hAnsi="Georgia"/>
          <w:b/>
          <w:bCs/>
          <w:sz w:val="20"/>
          <w:szCs w:val="23"/>
          <w:u w:val="single"/>
          <w:lang w:val="es-ES_tradnl"/>
        </w:rPr>
      </w:pPr>
    </w:p>
    <w:p w:rsidR="003A24A8" w:rsidRPr="00EC5444" w:rsidRDefault="003A24A8" w:rsidP="00644433">
      <w:pPr>
        <w:tabs>
          <w:tab w:val="left" w:pos="3418"/>
        </w:tabs>
        <w:spacing w:after="0"/>
        <w:jc w:val="right"/>
        <w:rPr>
          <w:rFonts w:ascii="Georgia" w:hAnsi="Georgia"/>
          <w:bCs/>
          <w:sz w:val="20"/>
          <w:szCs w:val="23"/>
          <w:lang w:val="es-ES_tradnl"/>
        </w:rPr>
      </w:pP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San Salvador, </w:t>
      </w:r>
      <w:r w:rsidR="00761314">
        <w:rPr>
          <w:rFonts w:ascii="Georgia" w:hAnsi="Georgia"/>
          <w:bCs/>
          <w:sz w:val="20"/>
          <w:szCs w:val="23"/>
          <w:lang w:val="es-ES_tradnl"/>
        </w:rPr>
        <w:t>14</w:t>
      </w: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 de septiembre de 2017.</w:t>
      </w:r>
    </w:p>
    <w:p w:rsidR="003A24A8" w:rsidRPr="00EC5444" w:rsidRDefault="003A24A8" w:rsidP="003A24A8">
      <w:pPr>
        <w:tabs>
          <w:tab w:val="left" w:pos="3418"/>
        </w:tabs>
        <w:spacing w:after="0"/>
        <w:jc w:val="both"/>
        <w:rPr>
          <w:rFonts w:ascii="Georgia" w:hAnsi="Georgia"/>
          <w:bCs/>
          <w:sz w:val="20"/>
          <w:szCs w:val="23"/>
          <w:lang w:val="es-ES_tradnl"/>
        </w:rPr>
      </w:pPr>
    </w:p>
    <w:p w:rsidR="003A24A8" w:rsidRPr="00EC5444" w:rsidRDefault="003A24A8" w:rsidP="003A24A8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0"/>
          <w:szCs w:val="23"/>
          <w:lang w:val="es-ES_tradnl"/>
        </w:rPr>
      </w:pP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A la sociedad en general </w:t>
      </w:r>
    </w:p>
    <w:p w:rsidR="003A24A8" w:rsidRPr="00EC5444" w:rsidRDefault="003A24A8" w:rsidP="00644433">
      <w:pPr>
        <w:tabs>
          <w:tab w:val="left" w:pos="3418"/>
        </w:tabs>
        <w:spacing w:after="0" w:line="360" w:lineRule="auto"/>
        <w:jc w:val="both"/>
        <w:rPr>
          <w:rFonts w:ascii="Georgia" w:hAnsi="Georgia"/>
          <w:bCs/>
          <w:sz w:val="20"/>
          <w:szCs w:val="23"/>
          <w:lang w:val="es-ES_tradnl"/>
        </w:rPr>
      </w:pPr>
      <w:r w:rsidRPr="00EC5444">
        <w:rPr>
          <w:rFonts w:ascii="Georgia" w:hAnsi="Georgia"/>
          <w:bCs/>
          <w:sz w:val="20"/>
          <w:szCs w:val="23"/>
          <w:lang w:val="es-ES_tradnl"/>
        </w:rPr>
        <w:t>PRESENTE</w:t>
      </w:r>
    </w:p>
    <w:p w:rsidR="003A24A8" w:rsidRPr="00EC5444" w:rsidRDefault="003A24A8" w:rsidP="003A24A8">
      <w:pPr>
        <w:tabs>
          <w:tab w:val="left" w:pos="3418"/>
        </w:tabs>
        <w:spacing w:after="0"/>
        <w:jc w:val="both"/>
        <w:rPr>
          <w:rFonts w:ascii="Georgia" w:hAnsi="Georgia"/>
          <w:bCs/>
          <w:sz w:val="20"/>
          <w:szCs w:val="23"/>
          <w:lang w:val="es-ES_tradnl"/>
        </w:rPr>
      </w:pPr>
    </w:p>
    <w:p w:rsidR="00EC5444" w:rsidRPr="00EC5444" w:rsidRDefault="003A24A8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Cs/>
          <w:sz w:val="20"/>
          <w:szCs w:val="23"/>
          <w:lang w:val="es-ES_tradnl"/>
        </w:rPr>
        <w:t>El Ministerio de Gobernación y Desarrollo Territorial hace del conocimiento general que en lo relativo a la divulgación de Información Oficiosa, y en cumplimiento a lo establecido en el artículo 10 numeral 15 de Ia Ley de Acceso a Ia Información Pública, y</w:t>
      </w:r>
      <w:r w:rsidR="00EC5444" w:rsidRPr="00EC5444">
        <w:rPr>
          <w:rFonts w:ascii="Georgia" w:hAnsi="Georgia"/>
          <w:bCs/>
          <w:sz w:val="20"/>
          <w:szCs w:val="23"/>
          <w:lang w:val="es-ES_tradnl"/>
        </w:rPr>
        <w:t xml:space="preserve"> Lineamiento No. 2</w:t>
      </w: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 para la Publicación d</w:t>
      </w:r>
      <w:r w:rsidR="00EC5444" w:rsidRPr="00EC5444">
        <w:rPr>
          <w:rFonts w:ascii="Georgia" w:hAnsi="Georgia"/>
          <w:bCs/>
          <w:sz w:val="20"/>
          <w:szCs w:val="23"/>
          <w:lang w:val="es-ES_tradnl"/>
        </w:rPr>
        <w:t>e Información Oficiosa, Art 1.14</w:t>
      </w: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 y el cual reza así: </w:t>
      </w:r>
      <w:r w:rsidRPr="00EC5444">
        <w:rPr>
          <w:rFonts w:ascii="Georgia" w:hAnsi="Georgia"/>
          <w:b/>
          <w:bCs/>
          <w:sz w:val="20"/>
          <w:szCs w:val="23"/>
          <w:lang w:val="es-ES_tradnl"/>
        </w:rPr>
        <w:t>"</w:t>
      </w:r>
      <w:r w:rsidR="00EC5444"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Listado de obras: La información relativa a  las obras en ejecución, o ejecutadas total o parcialmente con fondos públicos   de los últimos tres años deberá publicarse por medio de una lista  que  incluya  los  códigos  o  números  correlativos  y  un  enlace  que  dirija  a una plantilla individual para cada obra  que incluirá como mínimo los siguientes elementos:   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a.   Ubicación exacta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b.   Costo total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c.   Fuente de financiamiento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d.   Número de beneficiarios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e.   Tiempo de ejecución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f.   Empresa o entidad ejecutora 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g.   Empresa o entidad supervisor a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h.   Funcionario de la institución  responsable   </w:t>
      </w:r>
      <w:bookmarkStart w:id="1" w:name="_GoBack"/>
      <w:bookmarkEnd w:id="1"/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 xml:space="preserve">i.   Forma de pago  </w:t>
      </w:r>
    </w:p>
    <w:p w:rsidR="00EC5444" w:rsidRPr="00EC5444" w:rsidRDefault="00EC5444" w:rsidP="00EC5444">
      <w:pPr>
        <w:tabs>
          <w:tab w:val="left" w:pos="3418"/>
        </w:tabs>
        <w:spacing w:after="0"/>
        <w:jc w:val="both"/>
        <w:rPr>
          <w:rFonts w:ascii="Georgia" w:hAnsi="Georgia"/>
          <w:bCs/>
          <w:sz w:val="20"/>
          <w:szCs w:val="23"/>
          <w:lang w:val="es-ES_tradnl"/>
        </w:rPr>
      </w:pPr>
      <w:r w:rsidRPr="00EC5444">
        <w:rPr>
          <w:rFonts w:ascii="Georgia" w:hAnsi="Georgia"/>
          <w:b/>
          <w:bCs/>
          <w:sz w:val="20"/>
          <w:szCs w:val="23"/>
          <w:lang w:val="es-ES_tradnl"/>
        </w:rPr>
        <w:t>j.   Garantías</w:t>
      </w:r>
      <w:r w:rsidR="003A24A8" w:rsidRPr="00EC5444">
        <w:rPr>
          <w:rFonts w:ascii="Georgia" w:hAnsi="Georgia"/>
          <w:b/>
          <w:bCs/>
          <w:sz w:val="20"/>
          <w:szCs w:val="23"/>
          <w:lang w:val="es-ES_tradnl"/>
        </w:rPr>
        <w:t>."</w:t>
      </w:r>
      <w:r w:rsidR="003A24A8" w:rsidRPr="00EC5444">
        <w:rPr>
          <w:rFonts w:ascii="Georgia" w:hAnsi="Georgia"/>
          <w:bCs/>
          <w:sz w:val="20"/>
          <w:szCs w:val="23"/>
          <w:lang w:val="es-ES_tradnl"/>
        </w:rPr>
        <w:t xml:space="preserve"> </w:t>
      </w:r>
    </w:p>
    <w:p w:rsidR="00EC5444" w:rsidRDefault="003A24A8" w:rsidP="00EC5444">
      <w:pPr>
        <w:tabs>
          <w:tab w:val="left" w:pos="3418"/>
        </w:tabs>
        <w:spacing w:after="0"/>
        <w:jc w:val="both"/>
        <w:rPr>
          <w:rFonts w:ascii="Georgia" w:hAnsi="Georgia"/>
          <w:bCs/>
          <w:sz w:val="20"/>
          <w:szCs w:val="23"/>
          <w:lang w:val="es-ES_tradnl"/>
        </w:rPr>
      </w:pPr>
      <w:r w:rsidRPr="00EC5444">
        <w:rPr>
          <w:rFonts w:ascii="Georgia" w:hAnsi="Georgia"/>
          <w:bCs/>
          <w:sz w:val="20"/>
          <w:szCs w:val="23"/>
          <w:lang w:val="es-ES_tradnl"/>
        </w:rPr>
        <w:t xml:space="preserve">Esta institución aclara </w:t>
      </w:r>
      <w:r w:rsidR="00EC5444">
        <w:rPr>
          <w:rFonts w:ascii="Georgia" w:hAnsi="Georgia"/>
          <w:bCs/>
          <w:sz w:val="20"/>
          <w:szCs w:val="23"/>
          <w:lang w:val="es-ES_tradnl"/>
        </w:rPr>
        <w:t>que no posee</w:t>
      </w:r>
      <w:r w:rsidR="00EC5444" w:rsidRPr="00EC5444">
        <w:rPr>
          <w:rFonts w:ascii="Georgia" w:hAnsi="Georgia"/>
          <w:bCs/>
          <w:sz w:val="20"/>
          <w:szCs w:val="23"/>
          <w:lang w:val="es-ES_tradnl"/>
        </w:rPr>
        <w:t xml:space="preserve"> asignación presupuestaria en el desarrollo de proyectos de inversión 2017, debido a las políticas de austeridad, no contamos con proyectos nuevo</w:t>
      </w:r>
      <w:r w:rsidR="00EC5444">
        <w:rPr>
          <w:rFonts w:ascii="Georgia" w:hAnsi="Georgia"/>
          <w:bCs/>
          <w:sz w:val="20"/>
          <w:szCs w:val="23"/>
          <w:lang w:val="es-ES_tradnl"/>
        </w:rPr>
        <w:t>s y en ejecución para este año.</w:t>
      </w:r>
    </w:p>
    <w:p w:rsidR="00EC5444" w:rsidRDefault="00644433" w:rsidP="00EC5444">
      <w:pPr>
        <w:tabs>
          <w:tab w:val="left" w:pos="3418"/>
        </w:tabs>
        <w:spacing w:after="0"/>
        <w:jc w:val="both"/>
        <w:rPr>
          <w:rFonts w:ascii="Georgia" w:hAnsi="Georgia"/>
          <w:bCs/>
          <w:sz w:val="20"/>
          <w:szCs w:val="23"/>
          <w:lang w:val="es-ES_tradnl"/>
        </w:rPr>
      </w:pPr>
      <w:r>
        <w:rPr>
          <w:rFonts w:ascii="Georgia" w:hAnsi="Georgia"/>
          <w:noProof/>
          <w:sz w:val="23"/>
          <w:szCs w:val="23"/>
          <w:lang w:eastAsia="es-SV"/>
        </w:rPr>
        <w:drawing>
          <wp:inline distT="0" distB="0" distL="0" distR="0" wp14:anchorId="5BFCB0F8" wp14:editId="081DF416">
            <wp:extent cx="4124325" cy="1254760"/>
            <wp:effectExtent l="0" t="0" r="952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A8" w:rsidRPr="00EC5444" w:rsidRDefault="003A24A8" w:rsidP="003A24A8">
      <w:pPr>
        <w:jc w:val="both"/>
        <w:rPr>
          <w:rFonts w:ascii="Georgia" w:hAnsi="Georgia"/>
          <w:sz w:val="23"/>
          <w:szCs w:val="23"/>
          <w:lang w:val="es-ES_tradnl"/>
        </w:rPr>
      </w:pPr>
    </w:p>
    <w:sectPr w:rsidR="003A24A8" w:rsidRPr="00EC5444" w:rsidSect="008624D8">
      <w:footerReference w:type="default" r:id="rId9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50" w:rsidRDefault="00643B50">
      <w:pPr>
        <w:spacing w:after="0" w:line="240" w:lineRule="auto"/>
      </w:pPr>
      <w:r>
        <w:separator/>
      </w:r>
    </w:p>
  </w:endnote>
  <w:endnote w:type="continuationSeparator" w:id="0">
    <w:p w:rsidR="00643B50" w:rsidRDefault="0064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D8" w:rsidRPr="008624D8" w:rsidRDefault="00EC5444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8624D8">
      <w:rPr>
        <w:rFonts w:ascii="Monotype Corsiva" w:hAnsi="Monotype Corsiva"/>
      </w:rPr>
      <w:t>_______________________________________________________________________________</w:t>
    </w:r>
  </w:p>
  <w:p w:rsidR="008624D8" w:rsidRPr="008624D8" w:rsidRDefault="00EC5444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rFonts w:ascii="Monotype Corsiva" w:hAnsi="Monotype Corsiva"/>
        <w:vanish/>
        <w:sz w:val="21"/>
        <w:szCs w:val="21"/>
      </w:rPr>
      <w:t>&lt;_______________________________</w:t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vanish/>
        <w:sz w:val="21"/>
        <w:szCs w:val="21"/>
      </w:rPr>
      <w:pgNum/>
    </w:r>
    <w:r w:rsidRPr="008624D8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8624D8" w:rsidRPr="008624D8" w:rsidRDefault="00EC5444" w:rsidP="008624D8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8624D8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FBDA3B4" wp14:editId="193E0463">
          <wp:simplePos x="0" y="0"/>
          <wp:positionH relativeFrom="column">
            <wp:posOffset>-27940</wp:posOffset>
          </wp:positionH>
          <wp:positionV relativeFrom="paragraph">
            <wp:posOffset>124460</wp:posOffset>
          </wp:positionV>
          <wp:extent cx="2863850" cy="543560"/>
          <wp:effectExtent l="0" t="0" r="0" b="8890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28638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4D8">
      <w:rPr>
        <w:rFonts w:ascii="Monotype Corsiva" w:hAnsi="Monotype Corsiva"/>
        <w:sz w:val="21"/>
        <w:szCs w:val="21"/>
      </w:rPr>
      <w:t>Unidad de Acceso a la Información Pública Tel: 2527-7022</w:t>
    </w:r>
  </w:p>
  <w:p w:rsidR="008624D8" w:rsidRPr="008624D8" w:rsidRDefault="00643B50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643B50" w:rsidP="008624D8">
    <w:pPr>
      <w:tabs>
        <w:tab w:val="center" w:pos="4419"/>
        <w:tab w:val="right" w:pos="8838"/>
      </w:tabs>
      <w:spacing w:after="0" w:line="240" w:lineRule="auto"/>
    </w:pPr>
  </w:p>
  <w:p w:rsidR="008624D8" w:rsidRPr="008624D8" w:rsidRDefault="00643B50" w:rsidP="008624D8">
    <w:pPr>
      <w:tabs>
        <w:tab w:val="center" w:pos="4419"/>
        <w:tab w:val="right" w:pos="8838"/>
      </w:tabs>
      <w:spacing w:after="0" w:line="240" w:lineRule="auto"/>
    </w:pPr>
  </w:p>
  <w:p w:rsidR="008624D8" w:rsidRDefault="00643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50" w:rsidRDefault="00643B50">
      <w:pPr>
        <w:spacing w:after="0" w:line="240" w:lineRule="auto"/>
      </w:pPr>
      <w:r>
        <w:separator/>
      </w:r>
    </w:p>
  </w:footnote>
  <w:footnote w:type="continuationSeparator" w:id="0">
    <w:p w:rsidR="00643B50" w:rsidRDefault="00643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8"/>
    <w:rsid w:val="003A24A8"/>
    <w:rsid w:val="00643B50"/>
    <w:rsid w:val="00644433"/>
    <w:rsid w:val="00761314"/>
    <w:rsid w:val="009535AE"/>
    <w:rsid w:val="00E14FDC"/>
    <w:rsid w:val="00E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4A8"/>
  </w:style>
  <w:style w:type="paragraph" w:styleId="Textodeglobo">
    <w:name w:val="Balloon Text"/>
    <w:basedOn w:val="Normal"/>
    <w:link w:val="TextodegloboCar"/>
    <w:uiPriority w:val="99"/>
    <w:semiHidden/>
    <w:unhideWhenUsed/>
    <w:rsid w:val="0064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2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4A8"/>
  </w:style>
  <w:style w:type="paragraph" w:styleId="Textodeglobo">
    <w:name w:val="Balloon Text"/>
    <w:basedOn w:val="Normal"/>
    <w:link w:val="TextodegloboCar"/>
    <w:uiPriority w:val="99"/>
    <w:semiHidden/>
    <w:unhideWhenUsed/>
    <w:rsid w:val="0064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Jenni Quintanilla</cp:lastModifiedBy>
  <cp:revision>2</cp:revision>
  <cp:lastPrinted>2017-09-26T21:36:00Z</cp:lastPrinted>
  <dcterms:created xsi:type="dcterms:W3CDTF">2018-01-10T18:40:00Z</dcterms:created>
  <dcterms:modified xsi:type="dcterms:W3CDTF">2018-01-10T18:40:00Z</dcterms:modified>
</cp:coreProperties>
</file>