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4A" w:rsidRDefault="003A214A" w:rsidP="00FB11F3">
      <w:pPr>
        <w:spacing w:after="0"/>
        <w:rPr>
          <w:b/>
        </w:rPr>
      </w:pPr>
    </w:p>
    <w:p w:rsidR="003A214A" w:rsidRDefault="003A214A" w:rsidP="00FB11F3">
      <w:pPr>
        <w:spacing w:after="0"/>
        <w:rPr>
          <w:b/>
        </w:rPr>
      </w:pPr>
    </w:p>
    <w:p w:rsidR="003A214A" w:rsidRDefault="003A214A" w:rsidP="00FB11F3">
      <w:pPr>
        <w:spacing w:after="0"/>
        <w:rPr>
          <w:b/>
        </w:rPr>
      </w:pPr>
    </w:p>
    <w:p w:rsidR="003A214A" w:rsidRDefault="003A214A" w:rsidP="00FB11F3">
      <w:pPr>
        <w:spacing w:after="0"/>
        <w:rPr>
          <w:b/>
        </w:rPr>
      </w:pPr>
    </w:p>
    <w:p w:rsidR="00BE615E" w:rsidRDefault="00BE615E" w:rsidP="00FB11F3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Mes: </w:t>
      </w:r>
      <w:r w:rsidR="00254E2A">
        <w:t>Ju</w:t>
      </w:r>
      <w:r w:rsidR="00671D38">
        <w:t xml:space="preserve">nio </w:t>
      </w:r>
      <w:r w:rsidR="00A84C9E">
        <w:t>2016.</w:t>
      </w:r>
    </w:p>
    <w:p w:rsidR="00BE615E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</w:rPr>
      </w:pPr>
      <w:r w:rsidRPr="002306B5">
        <w:rPr>
          <w:b/>
        </w:rPr>
        <w:t>In</w:t>
      </w:r>
      <w:r w:rsidR="00677B74">
        <w:rPr>
          <w:b/>
        </w:rPr>
        <w:t>formación del proceso realizado.</w:t>
      </w: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FB11F3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FB11F3" w:rsidRPr="009044C1" w:rsidTr="00FB11F3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9044C1" w:rsidRPr="009044C1" w:rsidRDefault="00254E2A" w:rsidP="00122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Legal II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9044C1" w:rsidRPr="009044C1" w:rsidRDefault="00254E2A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Contrato Individual 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9044C1" w:rsidRPr="009044C1" w:rsidRDefault="00A84C9E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044C1" w:rsidRPr="009044C1" w:rsidRDefault="00254E2A" w:rsidP="001229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Juan Carlos Guzmán Mendoza</w:t>
            </w:r>
          </w:p>
        </w:tc>
      </w:tr>
    </w:tbl>
    <w:p w:rsidR="00BE615E" w:rsidRDefault="002306B5" w:rsidP="00FB11F3">
      <w:pPr>
        <w:pStyle w:val="Prrafodelista"/>
        <w:numPr>
          <w:ilvl w:val="0"/>
          <w:numId w:val="5"/>
        </w:numPr>
        <w:spacing w:before="240" w:after="0"/>
        <w:ind w:left="284" w:hanging="284"/>
        <w:rPr>
          <w:b/>
        </w:rPr>
      </w:pPr>
      <w:r w:rsidRPr="002306B5">
        <w:rPr>
          <w:b/>
        </w:rPr>
        <w:t>Perfil de puesto</w:t>
      </w:r>
      <w:r>
        <w:rPr>
          <w:b/>
        </w:rPr>
        <w:t>.</w:t>
      </w:r>
    </w:p>
    <w:p w:rsidR="001C22DC" w:rsidRPr="002306B5" w:rsidRDefault="001C22DC" w:rsidP="001C22DC">
      <w:pPr>
        <w:pStyle w:val="Prrafodelista"/>
        <w:spacing w:before="240" w:after="0"/>
        <w:ind w:left="284"/>
        <w:rPr>
          <w:b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2306B5" w:rsidTr="0059374D">
        <w:tc>
          <w:tcPr>
            <w:tcW w:w="2689" w:type="dxa"/>
            <w:shd w:val="clear" w:color="auto" w:fill="DEEAF6" w:themeFill="accent1" w:themeFillTint="33"/>
            <w:vAlign w:val="center"/>
          </w:tcPr>
          <w:p w:rsidR="002306B5" w:rsidRPr="009D5C33" w:rsidRDefault="002306B5" w:rsidP="00BE615E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</w:tcPr>
          <w:p w:rsidR="002306B5" w:rsidRPr="00254E2A" w:rsidRDefault="00254E2A" w:rsidP="00254E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254E2A">
              <w:rPr>
                <w:rFonts w:ascii="Calibri" w:eastAsia="Times New Roman" w:hAnsi="Calibri"/>
                <w:color w:val="000000"/>
                <w:lang w:eastAsia="es-SV"/>
              </w:rPr>
              <w:t>Técnico Legal II Defensoría Regional</w:t>
            </w:r>
          </w:p>
        </w:tc>
      </w:tr>
      <w:tr w:rsidR="00BE615E" w:rsidTr="0059374D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BE615E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BE615E" w:rsidRPr="00254E2A" w:rsidRDefault="00254E2A" w:rsidP="00254E2A">
            <w:pPr>
              <w:tabs>
                <w:tab w:val="left" w:pos="1843"/>
              </w:tabs>
              <w:rPr>
                <w:rFonts w:ascii="Calibri" w:hAnsi="Calibri" w:cs="Arial"/>
                <w:sz w:val="20"/>
              </w:rPr>
            </w:pPr>
            <w:r w:rsidRPr="00607901">
              <w:rPr>
                <w:rFonts w:ascii="Calibri" w:hAnsi="Calibri" w:cs="Arial"/>
                <w:bCs/>
                <w:sz w:val="20"/>
              </w:rPr>
              <w:t>G</w:t>
            </w:r>
            <w:r>
              <w:rPr>
                <w:rFonts w:ascii="Calibri" w:hAnsi="Calibri" w:cs="Arial"/>
                <w:bCs/>
                <w:sz w:val="20"/>
              </w:rPr>
              <w:t>erencia de Defensoría Regional Occidente.</w:t>
            </w:r>
          </w:p>
        </w:tc>
      </w:tr>
      <w:tr w:rsidR="00BE615E" w:rsidTr="0059374D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BE615E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BE615E" w:rsidRPr="00254E2A" w:rsidRDefault="00254E2A" w:rsidP="00BE615E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084180">
              <w:rPr>
                <w:rFonts w:ascii="Calibri" w:hAnsi="Calibri" w:cs="Arial"/>
                <w:sz w:val="20"/>
              </w:rPr>
              <w:t>Facilitar la asesoría y el apoyo sobre aspectos jurídicos relacionados con el quehacer institucional, así como tramitar la representación de denuncias; c</w:t>
            </w:r>
            <w:r w:rsidRPr="00084180">
              <w:rPr>
                <w:rFonts w:ascii="Calibri" w:hAnsi="Calibri" w:cs="Arial"/>
                <w:bCs/>
                <w:sz w:val="20"/>
              </w:rPr>
              <w:t xml:space="preserve">olaborar en los procesos de admisión, notificación y resguardo de los casos presentados a las distintas unidades de </w:t>
            </w:r>
            <w:smartTag w:uri="urn:schemas-microsoft-com:office:smarttags" w:element="PersonName">
              <w:smartTagPr>
                <w:attr w:name="ProductID" w:val="la Defensor￭a"/>
              </w:smartTagPr>
              <w:r w:rsidRPr="00084180">
                <w:rPr>
                  <w:rFonts w:ascii="Calibri" w:hAnsi="Calibri" w:cs="Arial"/>
                  <w:bCs/>
                  <w:sz w:val="20"/>
                </w:rPr>
                <w:t>la Defensoría</w:t>
              </w:r>
            </w:smartTag>
            <w:r>
              <w:rPr>
                <w:rFonts w:ascii="Calibri" w:hAnsi="Calibri" w:cs="Arial"/>
                <w:bCs/>
                <w:sz w:val="20"/>
              </w:rPr>
              <w:t xml:space="preserve"> y al Tribunal Sancionador.</w:t>
            </w:r>
          </w:p>
        </w:tc>
      </w:tr>
      <w:tr w:rsidR="00BE615E" w:rsidTr="0059374D">
        <w:tc>
          <w:tcPr>
            <w:tcW w:w="13036" w:type="dxa"/>
            <w:gridSpan w:val="2"/>
            <w:shd w:val="clear" w:color="auto" w:fill="DEEAF6" w:themeFill="accent1" w:themeFillTint="33"/>
          </w:tcPr>
          <w:p w:rsidR="00BE615E" w:rsidRPr="009D5C33" w:rsidRDefault="00BE615E" w:rsidP="00465A10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BE615E" w:rsidTr="0059374D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9D5C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E615E" w:rsidRPr="00FB11F3" w:rsidRDefault="00254E2A" w:rsidP="00FB11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El puesto requiere </w:t>
            </w:r>
            <w:r w:rsidRPr="004870C9">
              <w:rPr>
                <w:rFonts w:ascii="Calibri" w:hAnsi="Calibri" w:cs="Calibri"/>
                <w:bCs/>
                <w:sz w:val="20"/>
              </w:rPr>
              <w:t>estudios de al menos cuarto año</w:t>
            </w:r>
            <w:r>
              <w:rPr>
                <w:rFonts w:ascii="Calibri" w:hAnsi="Calibri" w:cs="Calibri"/>
                <w:bCs/>
                <w:sz w:val="20"/>
              </w:rPr>
              <w:t xml:space="preserve"> en Ciencias Jurídicas, Psicología o áreas afines al campo de aplicación de la mediación y conciliación.</w:t>
            </w:r>
          </w:p>
        </w:tc>
      </w:tr>
      <w:tr w:rsidR="00BE615E" w:rsidTr="0059374D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9D5C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254E2A" w:rsidRPr="001A2638" w:rsidRDefault="00254E2A" w:rsidP="001A2638">
            <w:pPr>
              <w:pStyle w:val="Prrafodelista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A2638">
              <w:rPr>
                <w:rFonts w:ascii="Calibri" w:hAnsi="Calibri" w:cs="Calibri"/>
                <w:bCs/>
                <w:sz w:val="20"/>
              </w:rPr>
              <w:t xml:space="preserve">Conocimientos en Derecho administrativo o manejo de cálculos y base de datos. </w:t>
            </w:r>
          </w:p>
          <w:p w:rsidR="00254E2A" w:rsidRPr="001A2638" w:rsidRDefault="00254E2A" w:rsidP="001A2638">
            <w:pPr>
              <w:pStyle w:val="Prrafodelista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A2638">
              <w:rPr>
                <w:rFonts w:ascii="Calibri" w:hAnsi="Calibri" w:cs="Calibri"/>
                <w:bCs/>
                <w:sz w:val="20"/>
              </w:rPr>
              <w:t xml:space="preserve">Conocimientos en técnicas de análisis y solución de problemas. </w:t>
            </w:r>
          </w:p>
          <w:p w:rsidR="00254E2A" w:rsidRPr="001A2638" w:rsidRDefault="00254E2A" w:rsidP="001A2638">
            <w:pPr>
              <w:pStyle w:val="Prrafodelista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A2638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(Power Point, Word y Excel). </w:t>
            </w:r>
          </w:p>
          <w:p w:rsidR="00BE615E" w:rsidRPr="001A2638" w:rsidRDefault="00254E2A" w:rsidP="001A2638">
            <w:pPr>
              <w:pStyle w:val="Prrafodelista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A2638">
              <w:rPr>
                <w:rFonts w:ascii="Calibri" w:hAnsi="Calibri" w:cs="Calibri"/>
                <w:bCs/>
                <w:sz w:val="20"/>
              </w:rPr>
              <w:t>Conocimientos generales en Sistema de Gestión de la Calidad.</w:t>
            </w:r>
          </w:p>
        </w:tc>
      </w:tr>
      <w:tr w:rsidR="00BE615E" w:rsidTr="001103AE">
        <w:trPr>
          <w:trHeight w:val="22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9D5C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E615E" w:rsidRPr="001103AE" w:rsidRDefault="001103AE" w:rsidP="001103AE">
            <w:pPr>
              <w:pStyle w:val="Prrafodelista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1103AE">
              <w:rPr>
                <w:rFonts w:ascii="Calibri" w:hAnsi="Calibri" w:cs="Calibri"/>
                <w:bCs/>
                <w:sz w:val="20"/>
              </w:rPr>
              <w:t>Se requiere al menos do</w:t>
            </w:r>
            <w:r w:rsidRPr="001103AE">
              <w:rPr>
                <w:rFonts w:ascii="Calibri" w:hAnsi="Calibri" w:cs="Arial"/>
                <w:bCs/>
                <w:sz w:val="20"/>
              </w:rPr>
              <w:t xml:space="preserve">s años de experiencia. </w:t>
            </w:r>
          </w:p>
        </w:tc>
      </w:tr>
    </w:tbl>
    <w:p w:rsidR="002965B4" w:rsidRPr="00C25D63" w:rsidRDefault="002965B4" w:rsidP="002306B5">
      <w:pPr>
        <w:rPr>
          <w:sz w:val="20"/>
        </w:rPr>
      </w:pPr>
    </w:p>
    <w:sectPr w:rsidR="002965B4" w:rsidRPr="00C25D63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5C" w:rsidRDefault="00957D5C" w:rsidP="00BE615E">
      <w:pPr>
        <w:spacing w:after="0" w:line="240" w:lineRule="auto"/>
      </w:pPr>
      <w:r>
        <w:separator/>
      </w:r>
    </w:p>
  </w:endnote>
  <w:endnote w:type="continuationSeparator" w:id="0">
    <w:p w:rsidR="00957D5C" w:rsidRDefault="00957D5C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5C" w:rsidRDefault="00957D5C" w:rsidP="00BE615E">
      <w:pPr>
        <w:spacing w:after="0" w:line="240" w:lineRule="auto"/>
      </w:pPr>
      <w:r>
        <w:separator/>
      </w:r>
    </w:p>
  </w:footnote>
  <w:footnote w:type="continuationSeparator" w:id="0">
    <w:p w:rsidR="00957D5C" w:rsidRDefault="00957D5C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3A214A">
      <w:rPr>
        <w:b/>
        <w:sz w:val="32"/>
      </w:rPr>
      <w:t>DE PERSONAL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4D0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A3E4D"/>
    <w:multiLevelType w:val="hybridMultilevel"/>
    <w:tmpl w:val="8A4C07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21"/>
  </w:num>
  <w:num w:numId="5">
    <w:abstractNumId w:val="29"/>
  </w:num>
  <w:num w:numId="6">
    <w:abstractNumId w:val="5"/>
  </w:num>
  <w:num w:numId="7">
    <w:abstractNumId w:val="23"/>
  </w:num>
  <w:num w:numId="8">
    <w:abstractNumId w:val="26"/>
  </w:num>
  <w:num w:numId="9">
    <w:abstractNumId w:val="28"/>
  </w:num>
  <w:num w:numId="10">
    <w:abstractNumId w:val="3"/>
  </w:num>
  <w:num w:numId="11">
    <w:abstractNumId w:val="27"/>
  </w:num>
  <w:num w:numId="12">
    <w:abstractNumId w:val="11"/>
  </w:num>
  <w:num w:numId="13">
    <w:abstractNumId w:val="28"/>
  </w:num>
  <w:num w:numId="14">
    <w:abstractNumId w:val="24"/>
  </w:num>
  <w:num w:numId="15">
    <w:abstractNumId w:val="19"/>
  </w:num>
  <w:num w:numId="16">
    <w:abstractNumId w:val="25"/>
  </w:num>
  <w:num w:numId="17">
    <w:abstractNumId w:val="20"/>
  </w:num>
  <w:num w:numId="18">
    <w:abstractNumId w:val="16"/>
  </w:num>
  <w:num w:numId="19">
    <w:abstractNumId w:val="8"/>
  </w:num>
  <w:num w:numId="20">
    <w:abstractNumId w:val="14"/>
  </w:num>
  <w:num w:numId="21">
    <w:abstractNumId w:val="0"/>
  </w:num>
  <w:num w:numId="22">
    <w:abstractNumId w:val="10"/>
  </w:num>
  <w:num w:numId="23">
    <w:abstractNumId w:val="9"/>
  </w:num>
  <w:num w:numId="24">
    <w:abstractNumId w:val="6"/>
  </w:num>
  <w:num w:numId="25">
    <w:abstractNumId w:val="17"/>
  </w:num>
  <w:num w:numId="26">
    <w:abstractNumId w:val="12"/>
  </w:num>
  <w:num w:numId="27">
    <w:abstractNumId w:val="15"/>
  </w:num>
  <w:num w:numId="28">
    <w:abstractNumId w:val="7"/>
  </w:num>
  <w:num w:numId="29">
    <w:abstractNumId w:val="4"/>
  </w:num>
  <w:num w:numId="30">
    <w:abstractNumId w:val="2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65E36"/>
    <w:rsid w:val="001103AE"/>
    <w:rsid w:val="001229C5"/>
    <w:rsid w:val="00144608"/>
    <w:rsid w:val="001924DA"/>
    <w:rsid w:val="001A2638"/>
    <w:rsid w:val="001C22DC"/>
    <w:rsid w:val="002306B5"/>
    <w:rsid w:val="00254E2A"/>
    <w:rsid w:val="002965B4"/>
    <w:rsid w:val="002A4154"/>
    <w:rsid w:val="002D04F2"/>
    <w:rsid w:val="003338AB"/>
    <w:rsid w:val="003A214A"/>
    <w:rsid w:val="003F6AAB"/>
    <w:rsid w:val="003F7A12"/>
    <w:rsid w:val="003F7A67"/>
    <w:rsid w:val="00430024"/>
    <w:rsid w:val="00465A10"/>
    <w:rsid w:val="004D53AC"/>
    <w:rsid w:val="005912D0"/>
    <w:rsid w:val="0059374D"/>
    <w:rsid w:val="005D65E2"/>
    <w:rsid w:val="005D759A"/>
    <w:rsid w:val="005F5B65"/>
    <w:rsid w:val="00671D38"/>
    <w:rsid w:val="00677B74"/>
    <w:rsid w:val="007827BB"/>
    <w:rsid w:val="0084727A"/>
    <w:rsid w:val="008A4A32"/>
    <w:rsid w:val="009044C1"/>
    <w:rsid w:val="00957D5C"/>
    <w:rsid w:val="009D5C33"/>
    <w:rsid w:val="009F0B9B"/>
    <w:rsid w:val="00A43654"/>
    <w:rsid w:val="00A64335"/>
    <w:rsid w:val="00A84C9E"/>
    <w:rsid w:val="00BE0A98"/>
    <w:rsid w:val="00BE615E"/>
    <w:rsid w:val="00C25D63"/>
    <w:rsid w:val="00D678D3"/>
    <w:rsid w:val="00DF6431"/>
    <w:rsid w:val="00E77727"/>
    <w:rsid w:val="00EC1E0E"/>
    <w:rsid w:val="00EE7BE6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Vanessa Duke</cp:lastModifiedBy>
  <cp:revision>34</cp:revision>
  <dcterms:created xsi:type="dcterms:W3CDTF">2016-04-22T18:03:00Z</dcterms:created>
  <dcterms:modified xsi:type="dcterms:W3CDTF">2016-09-28T14:26:00Z</dcterms:modified>
</cp:coreProperties>
</file>