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8" w:rsidRDefault="000032D1">
      <w:r>
        <w:t xml:space="preserve">PROCESO DE RECLUTAMIENTO, SELECCIÓN Y CONTRATACION DEL PERIODO </w:t>
      </w:r>
    </w:p>
    <w:p w:rsidR="000032D1" w:rsidRDefault="000032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114"/>
        <w:gridCol w:w="1375"/>
        <w:gridCol w:w="1959"/>
        <w:gridCol w:w="1417"/>
        <w:gridCol w:w="1455"/>
      </w:tblGrid>
      <w:tr w:rsidR="000032D1" w:rsidRPr="00AD593E" w:rsidTr="00F17878">
        <w:trPr>
          <w:jc w:val="center"/>
        </w:trPr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de la plaza sometida a concurso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8E63A8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</w:t>
            </w:r>
            <w:r w:rsidR="000032D1"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ipo de concurso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Tipo de contratación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8E63A8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P</w:t>
            </w:r>
            <w:r w:rsidR="000032D1"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erfil establecido para la plaza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Número de participantes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b/>
                <w:sz w:val="18"/>
                <w:szCs w:val="18"/>
                <w:lang w:val="es-ES"/>
              </w:rPr>
              <w:t>Nombre completo de la persona que resultó seleccionada</w:t>
            </w:r>
          </w:p>
        </w:tc>
      </w:tr>
      <w:tr w:rsidR="000032D1" w:rsidRPr="00AD593E" w:rsidTr="008E63A8">
        <w:trPr>
          <w:jc w:val="center"/>
        </w:trPr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8E63A8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Maquinista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8E63A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Bachiller Industrial o técnico en mecánica</w:t>
            </w:r>
            <w:r w:rsidR="000032D1"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. Al menos 2 años </w:t>
            </w:r>
            <w:bookmarkStart w:id="0" w:name="_GoBack"/>
            <w:bookmarkEnd w:id="0"/>
            <w:r w:rsidR="000032D1" w:rsidRPr="00AD593E">
              <w:rPr>
                <w:rFonts w:eastAsia="Times New Roman" w:cs="Times New Roman"/>
                <w:sz w:val="18"/>
                <w:szCs w:val="18"/>
                <w:lang w:val="es-ES"/>
              </w:rPr>
              <w:t>de experiencia en puestos similares.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2D1" w:rsidRPr="00AD593E" w:rsidRDefault="000032D1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0032D1" w:rsidRPr="00AD593E" w:rsidRDefault="008E63A8" w:rsidP="001C5161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8E63A8">
              <w:rPr>
                <w:rFonts w:eastAsia="Times New Roman" w:cs="Times New Roman"/>
                <w:sz w:val="18"/>
                <w:szCs w:val="18"/>
                <w:lang w:val="es-ES"/>
              </w:rPr>
              <w:t>Francisco Ernesto Oyuela Reyes</w:t>
            </w:r>
          </w:p>
        </w:tc>
      </w:tr>
      <w:tr w:rsidR="008E63A8" w:rsidRPr="00AD593E" w:rsidTr="00F17878">
        <w:trPr>
          <w:jc w:val="center"/>
        </w:trPr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Pr="00AD593E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Marino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Pr="00AD593E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8E63A8" w:rsidRPr="00AD593E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Pr="00AD593E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  <w:p w:rsidR="008E63A8" w:rsidRPr="00AD593E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Pr="00AD593E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Bachiller Industrial o afín</w:t>
            </w: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. Al menos 2 años de experiencia en puestos similares</w:t>
            </w: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y con Certificación de la AMP como Marino</w:t>
            </w: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Pr="00AD593E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Pr="00AD593E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8E63A8">
              <w:rPr>
                <w:rFonts w:eastAsia="Times New Roman" w:cs="Times New Roman"/>
                <w:sz w:val="18"/>
                <w:szCs w:val="18"/>
                <w:lang w:val="es-ES"/>
              </w:rPr>
              <w:t>Francisco Xavier Santos Reyes</w:t>
            </w:r>
          </w:p>
        </w:tc>
      </w:tr>
      <w:tr w:rsidR="00F17878" w:rsidRPr="00AD593E" w:rsidTr="008E63A8">
        <w:trPr>
          <w:jc w:val="center"/>
        </w:trPr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8E63A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Auxiliar de muelle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8E63A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F1787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8E63A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Bachiller en cualquier especialidad</w:t>
            </w:r>
            <w:r w:rsidR="00F17878" w:rsidRPr="00AD593E">
              <w:rPr>
                <w:rFonts w:eastAsia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8E63A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878" w:rsidRPr="00AD593E" w:rsidRDefault="008E63A8" w:rsidP="00F1787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8E63A8">
              <w:rPr>
                <w:rFonts w:eastAsia="Times New Roman" w:cs="Times New Roman"/>
                <w:sz w:val="18"/>
                <w:szCs w:val="18"/>
                <w:lang w:val="es-ES"/>
              </w:rPr>
              <w:t>Ramón Antonio Flores Romero</w:t>
            </w:r>
          </w:p>
        </w:tc>
      </w:tr>
      <w:tr w:rsidR="008E63A8" w:rsidRPr="00AD593E" w:rsidTr="008E63A8">
        <w:trPr>
          <w:jc w:val="center"/>
        </w:trPr>
        <w:tc>
          <w:tcPr>
            <w:tcW w:w="1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Colaborador Contable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Pr="00AD593E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Externo</w:t>
            </w:r>
          </w:p>
        </w:tc>
        <w:tc>
          <w:tcPr>
            <w:tcW w:w="1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Pr="00AD593E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AD593E">
              <w:rPr>
                <w:rFonts w:eastAsia="Times New Roman" w:cs="Times New Roman"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Default="008E63A8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 xml:space="preserve">Egresado </w:t>
            </w:r>
            <w:r w:rsidR="0038220C">
              <w:rPr>
                <w:rFonts w:eastAsia="Times New Roman" w:cs="Times New Roman"/>
                <w:sz w:val="18"/>
                <w:szCs w:val="18"/>
                <w:lang w:val="es-ES"/>
              </w:rPr>
              <w:t>universitario de las carreras en ciencias económicas o carreras afines.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Default="0038220C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4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3A8" w:rsidRPr="008E63A8" w:rsidRDefault="0038220C" w:rsidP="008E63A8">
            <w:pPr>
              <w:spacing w:after="200" w:line="276" w:lineRule="auto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  <w:r>
              <w:rPr>
                <w:rFonts w:eastAsia="Times New Roman" w:cs="Times New Roman"/>
                <w:sz w:val="18"/>
                <w:szCs w:val="18"/>
                <w:lang w:val="es-ES"/>
              </w:rPr>
              <w:t>Maria Isabel Peña</w:t>
            </w:r>
          </w:p>
        </w:tc>
      </w:tr>
    </w:tbl>
    <w:p w:rsidR="000032D1" w:rsidRDefault="000032D1"/>
    <w:sectPr w:rsidR="000032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1"/>
    <w:rsid w:val="000032D1"/>
    <w:rsid w:val="001A7964"/>
    <w:rsid w:val="0038220C"/>
    <w:rsid w:val="0061027D"/>
    <w:rsid w:val="008918C2"/>
    <w:rsid w:val="008E63A8"/>
    <w:rsid w:val="009138F8"/>
    <w:rsid w:val="00AD593E"/>
    <w:rsid w:val="00F1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D29D-AAB7-4C98-8535-80AFA03A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1A7964"/>
    <w:rPr>
      <w:rFonts w:ascii="Bembo Std" w:hAnsi="Bembo Std"/>
    </w:rPr>
  </w:style>
  <w:style w:type="character" w:customStyle="1" w:styleId="Estilo1Car">
    <w:name w:val="Estilo1 Car"/>
    <w:basedOn w:val="Fuentedeprrafopredeter"/>
    <w:link w:val="Estilo1"/>
    <w:rsid w:val="001A7964"/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Marleny Arevalo</dc:creator>
  <cp:keywords/>
  <dc:description/>
  <cp:lastModifiedBy>Luz Marleny Arevalo</cp:lastModifiedBy>
  <cp:revision>3</cp:revision>
  <dcterms:created xsi:type="dcterms:W3CDTF">2021-12-09T19:41:00Z</dcterms:created>
  <dcterms:modified xsi:type="dcterms:W3CDTF">2021-12-09T19:58:00Z</dcterms:modified>
</cp:coreProperties>
</file>