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  <w:r w:rsidR="009E2243">
        <w:t>ENERO</w:t>
      </w:r>
      <w:r w:rsidR="0063621A">
        <w:t>-</w:t>
      </w:r>
      <w:r w:rsidR="009E2243">
        <w:t>MARZO</w:t>
      </w:r>
      <w:r w:rsidR="00A36D78">
        <w:t xml:space="preserve"> 202</w:t>
      </w:r>
      <w:r w:rsidR="009E2243">
        <w:t>4</w:t>
      </w:r>
      <w:r w:rsidR="00A36D78">
        <w:t>.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1114"/>
        <w:gridCol w:w="1375"/>
        <w:gridCol w:w="1959"/>
        <w:gridCol w:w="1417"/>
        <w:gridCol w:w="1455"/>
      </w:tblGrid>
      <w:tr w:rsidR="000032D1" w:rsidRPr="00AD593E" w:rsidTr="00F64111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F64111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F6411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Auxiliar</w:t>
            </w:r>
            <w:r w:rsidR="0063621A">
              <w:rPr>
                <w:rFonts w:ascii="Calibri" w:eastAsia="Times New Roman" w:hAnsi="Calibri" w:cs="Arial"/>
                <w:color w:val="000000"/>
                <w:lang w:eastAsia="es-SV"/>
              </w:rPr>
              <w:t xml:space="preserve"> de contabilidad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3621A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60460B" w:rsidP="0060460B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Licenciado en Contaduría Pública.  Con conocimientos contables y en Administración Financiera.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F6411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F6411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Roxana Elizabeth Ramírez</w:t>
            </w:r>
          </w:p>
        </w:tc>
      </w:tr>
      <w:tr w:rsidR="00F64111" w:rsidRPr="00AD593E" w:rsidTr="00F64111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Default="00F64111" w:rsidP="00F64111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r w:rsidRPr="00F64111">
              <w:rPr>
                <w:rFonts w:ascii="Calibri" w:eastAsia="Times New Roman" w:hAnsi="Calibri" w:cs="Arial"/>
                <w:color w:val="000000"/>
                <w:lang w:eastAsia="es-SV"/>
              </w:rPr>
              <w:t>Coordinador de Unidad de Gestión Ambiental Portuaria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Pr="00AD593E" w:rsidRDefault="00F64111" w:rsidP="00F6411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Pr="00AD593E" w:rsidRDefault="00F64111" w:rsidP="00F6411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Default="00F64111" w:rsidP="00F6411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Ingeniero Industrial, mecánico, o afín.  Con conocimientos en procesos y normativa medioambiental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Default="00F64111" w:rsidP="00F6411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Default="00F64111" w:rsidP="00F64111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José Mauricio Vásquez</w:t>
            </w:r>
          </w:p>
        </w:tc>
      </w:tr>
      <w:tr w:rsidR="00F64111" w:rsidRPr="00AD593E" w:rsidTr="00F64111">
        <w:trPr>
          <w:jc w:val="center"/>
        </w:trPr>
        <w:tc>
          <w:tcPr>
            <w:tcW w:w="1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Pr="00F64111" w:rsidRDefault="00F64111" w:rsidP="00F64111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Coordinador de Planificación Estratégica y Seguimiento de Gestión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Pr="00AD593E" w:rsidRDefault="00F64111" w:rsidP="00F6411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Pr="00AD593E" w:rsidRDefault="00F64111" w:rsidP="00F6411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Default="00F64111" w:rsidP="00F6411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Ingeniero Industrial, Lic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s-ES"/>
              </w:rPr>
              <w:t>Adm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val="es-ES"/>
              </w:rPr>
              <w:t>de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empresas, o afín.  Con conocimientos en procesos, elaboración de documentos y normativa.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Default="00F64111" w:rsidP="00F6411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11" w:rsidRDefault="00F64111" w:rsidP="00F64111">
            <w:pPr>
              <w:spacing w:after="200" w:line="276" w:lineRule="auto"/>
              <w:jc w:val="center"/>
              <w:rPr>
                <w:rFonts w:ascii="Calibri" w:eastAsia="Times New Roman" w:hAnsi="Calibri" w:cs="Arial"/>
                <w:color w:val="000000"/>
                <w:lang w:eastAsia="es-SV"/>
              </w:rPr>
            </w:pPr>
            <w:r>
              <w:rPr>
                <w:rFonts w:ascii="Calibri" w:eastAsia="Times New Roman" w:hAnsi="Calibri" w:cs="Arial"/>
                <w:color w:val="000000"/>
                <w:lang w:eastAsia="es-SV"/>
              </w:rPr>
              <w:t>José Arturo Perdomo</w:t>
            </w:r>
            <w:bookmarkStart w:id="0" w:name="_GoBack"/>
            <w:bookmarkEnd w:id="0"/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235DC5"/>
    <w:rsid w:val="0060460B"/>
    <w:rsid w:val="0063621A"/>
    <w:rsid w:val="008918C2"/>
    <w:rsid w:val="009138F8"/>
    <w:rsid w:val="009E2243"/>
    <w:rsid w:val="00A36D78"/>
    <w:rsid w:val="00AD593E"/>
    <w:rsid w:val="00AF7B53"/>
    <w:rsid w:val="00B45F4E"/>
    <w:rsid w:val="00C778DC"/>
    <w:rsid w:val="00D965E1"/>
    <w:rsid w:val="00DE39BA"/>
    <w:rsid w:val="00F17878"/>
    <w:rsid w:val="00F64111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Luz Marleny Arevalo</cp:lastModifiedBy>
  <cp:revision>3</cp:revision>
  <dcterms:created xsi:type="dcterms:W3CDTF">2024-04-08T18:04:00Z</dcterms:created>
  <dcterms:modified xsi:type="dcterms:W3CDTF">2024-04-08T18:08:00Z</dcterms:modified>
</cp:coreProperties>
</file>