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1FB85" w14:textId="77777777" w:rsidR="00E151FA" w:rsidRPr="00E151FA" w:rsidRDefault="00E151FA" w:rsidP="00E151FA">
      <w:pPr>
        <w:pStyle w:val="Ttulo1"/>
        <w:spacing w:before="0" w:after="0" w:line="240" w:lineRule="auto"/>
        <w:jc w:val="center"/>
        <w:rPr>
          <w:rFonts w:ascii="Arial Unicode MS" w:eastAsia="Arial Unicode MS" w:hAnsi="Arial Unicode MS" w:cs="Arial Unicode MS"/>
          <w:b w:val="0"/>
          <w:sz w:val="36"/>
        </w:rPr>
      </w:pPr>
      <w:r w:rsidRPr="00E151FA">
        <w:rPr>
          <w:rFonts w:ascii="Arial Unicode MS" w:eastAsia="Arial Unicode MS" w:hAnsi="Arial Unicode MS" w:cs="Arial Unicode MS"/>
          <w:b w:val="0"/>
          <w:sz w:val="36"/>
        </w:rPr>
        <w:t>20- FONDO AMBIENTAL DE EL SALVADOR- FONAES</w:t>
      </w:r>
    </w:p>
    <w:p w14:paraId="1BAAD511" w14:textId="77777777" w:rsidR="00E151FA" w:rsidRPr="00E151FA" w:rsidRDefault="00E151FA" w:rsidP="00E151FA">
      <w:pPr>
        <w:pStyle w:val="Ttulo1"/>
        <w:widowControl w:val="0"/>
        <w:spacing w:before="0" w:after="0" w:line="240" w:lineRule="auto"/>
        <w:jc w:val="center"/>
        <w:rPr>
          <w:rFonts w:ascii="Arial Unicode MS" w:eastAsia="Arial Unicode MS" w:hAnsi="Arial Unicode MS" w:cs="Arial Unicode MS"/>
          <w:b w:val="0"/>
          <w:sz w:val="36"/>
        </w:rPr>
      </w:pPr>
      <w:r w:rsidRPr="00E151FA">
        <w:rPr>
          <w:rFonts w:ascii="Arial Unicode MS" w:eastAsia="Arial Unicode MS" w:hAnsi="Arial Unicode MS" w:cs="Arial Unicode MS"/>
          <w:b w:val="0"/>
          <w:sz w:val="36"/>
        </w:rPr>
        <w:t>RESUMEN DEL PROYECTO</w:t>
      </w:r>
    </w:p>
    <w:p w14:paraId="03BCA60D" w14:textId="77777777" w:rsidR="00E151FA" w:rsidRPr="00E151FA" w:rsidRDefault="00E151FA" w:rsidP="00E151FA">
      <w:pPr>
        <w:spacing w:line="240" w:lineRule="auto"/>
        <w:rPr>
          <w:rFonts w:ascii="Arial Unicode MS" w:eastAsia="Arial Unicode MS" w:hAnsi="Arial Unicode MS" w:cs="Arial Unicode MS"/>
          <w:sz w:val="24"/>
        </w:rPr>
      </w:pPr>
    </w:p>
    <w:p w14:paraId="773AEF06" w14:textId="77777777" w:rsidR="00E151FA" w:rsidRPr="00E151FA" w:rsidRDefault="00E151FA" w:rsidP="00E151FA">
      <w:pPr>
        <w:tabs>
          <w:tab w:val="left" w:pos="2694"/>
        </w:tabs>
        <w:spacing w:line="240" w:lineRule="auto"/>
        <w:ind w:left="2694" w:hanging="2694"/>
        <w:jc w:val="both"/>
        <w:rPr>
          <w:rFonts w:ascii="Arial Unicode MS" w:eastAsia="Arial Unicode MS" w:hAnsi="Arial Unicode MS" w:cs="Arial Unicode MS"/>
          <w:b/>
          <w:sz w:val="24"/>
        </w:rPr>
      </w:pPr>
      <w:r w:rsidRPr="00E151FA">
        <w:rPr>
          <w:rFonts w:ascii="Arial Unicode MS" w:eastAsia="Arial Unicode MS" w:hAnsi="Arial Unicode MS" w:cs="Arial Unicode MS"/>
          <w:sz w:val="24"/>
        </w:rPr>
        <w:t>NOMBRE DEL PROYECTO:</w:t>
      </w:r>
      <w:r w:rsidRPr="00E151FA">
        <w:rPr>
          <w:rFonts w:ascii="Arial Unicode MS" w:eastAsia="Arial Unicode MS" w:hAnsi="Arial Unicode MS" w:cs="Arial Unicode MS"/>
          <w:b/>
          <w:sz w:val="24"/>
        </w:rPr>
        <w:tab/>
        <w:t>Instalación de veintiocho sistemas de captación de aguas lluvias de 10 m3, en los Caseríos Los Chávez, Los Medina y Los Granados, Cantón Potrero Grande, Municipio y Departamento de Santa Ana.</w:t>
      </w:r>
    </w:p>
    <w:p w14:paraId="2AF0C320" w14:textId="77777777" w:rsidR="00E151FA" w:rsidRPr="00E151FA" w:rsidRDefault="00E151FA" w:rsidP="00E151FA">
      <w:pPr>
        <w:tabs>
          <w:tab w:val="left" w:pos="2694"/>
        </w:tabs>
        <w:spacing w:line="240" w:lineRule="auto"/>
        <w:ind w:left="2694" w:hanging="2694"/>
        <w:jc w:val="both"/>
        <w:rPr>
          <w:rFonts w:ascii="Arial Unicode MS" w:eastAsia="Arial Unicode MS" w:hAnsi="Arial Unicode MS" w:cs="Arial Unicode MS"/>
          <w:sz w:val="24"/>
        </w:rPr>
      </w:pPr>
      <w:r w:rsidRPr="00E151FA">
        <w:rPr>
          <w:rFonts w:ascii="Arial Unicode MS" w:eastAsia="Arial Unicode MS" w:hAnsi="Arial Unicode MS" w:cs="Arial Unicode MS"/>
          <w:sz w:val="24"/>
        </w:rPr>
        <w:t>INSTITUCIÓN EJECUTORA:</w:t>
      </w:r>
      <w:r w:rsidRPr="00E151FA">
        <w:rPr>
          <w:rFonts w:ascii="Arial Unicode MS" w:eastAsia="Arial Unicode MS" w:hAnsi="Arial Unicode MS" w:cs="Arial Unicode MS"/>
          <w:sz w:val="24"/>
        </w:rPr>
        <w:tab/>
        <w:t>Asociación De Desarrollo Comunal Potrero Grande Abajo- ADESCOPOGA</w:t>
      </w:r>
    </w:p>
    <w:p w14:paraId="717A6589" w14:textId="77777777" w:rsidR="00E151FA" w:rsidRPr="00E151FA" w:rsidRDefault="00E151FA" w:rsidP="00E151FA">
      <w:pPr>
        <w:tabs>
          <w:tab w:val="left" w:pos="2694"/>
        </w:tabs>
        <w:spacing w:line="240" w:lineRule="auto"/>
        <w:ind w:left="2694" w:hanging="2694"/>
        <w:jc w:val="both"/>
        <w:rPr>
          <w:rFonts w:ascii="Arial Unicode MS" w:eastAsia="Arial Unicode MS" w:hAnsi="Arial Unicode MS" w:cs="Arial Unicode MS"/>
          <w:sz w:val="24"/>
        </w:rPr>
      </w:pPr>
      <w:r w:rsidRPr="00E151FA">
        <w:rPr>
          <w:rFonts w:ascii="Arial Unicode MS" w:eastAsia="Arial Unicode MS" w:hAnsi="Arial Unicode MS" w:cs="Arial Unicode MS"/>
          <w:sz w:val="24"/>
        </w:rPr>
        <w:t>UBICACIÓN:</w:t>
      </w:r>
      <w:r w:rsidRPr="00E151FA">
        <w:rPr>
          <w:rFonts w:ascii="Arial Unicode MS" w:eastAsia="Arial Unicode MS" w:hAnsi="Arial Unicode MS" w:cs="Arial Unicode MS"/>
          <w:sz w:val="24"/>
        </w:rPr>
        <w:tab/>
      </w:r>
      <w:r w:rsidRPr="00E151FA">
        <w:rPr>
          <w:rFonts w:ascii="Arial Unicode MS" w:eastAsia="Arial Unicode MS" w:hAnsi="Arial Unicode MS" w:cs="Arial Unicode MS"/>
          <w:b/>
          <w:sz w:val="24"/>
        </w:rPr>
        <w:t>Caseríos Los Chávez, Los Medina y Los Granados, Cantón Potrero Grande, Municipio y Departamento de Santa Ana.</w:t>
      </w:r>
      <w:bookmarkStart w:id="0" w:name="_GoBack"/>
      <w:bookmarkEnd w:id="0"/>
    </w:p>
    <w:p w14:paraId="7F961A79" w14:textId="77777777" w:rsidR="00E151FA" w:rsidRPr="00E151FA" w:rsidRDefault="00E151FA" w:rsidP="00E151FA">
      <w:pPr>
        <w:tabs>
          <w:tab w:val="left" w:pos="2694"/>
        </w:tabs>
        <w:spacing w:line="240" w:lineRule="auto"/>
        <w:ind w:left="2694" w:hanging="2694"/>
        <w:rPr>
          <w:rFonts w:ascii="Arial Unicode MS" w:eastAsia="Arial Unicode MS" w:hAnsi="Arial Unicode MS" w:cs="Arial Unicode MS"/>
          <w:b/>
          <w:sz w:val="24"/>
        </w:rPr>
      </w:pPr>
      <w:r w:rsidRPr="00E151FA">
        <w:rPr>
          <w:rFonts w:ascii="Arial Unicode MS" w:eastAsia="Arial Unicode MS" w:hAnsi="Arial Unicode MS" w:cs="Arial Unicode MS"/>
          <w:sz w:val="24"/>
        </w:rPr>
        <w:t>ÁREA DE GESTIÓN:</w:t>
      </w:r>
      <w:r w:rsidRPr="00E151FA">
        <w:rPr>
          <w:rFonts w:ascii="Arial Unicode MS" w:eastAsia="Arial Unicode MS" w:hAnsi="Arial Unicode MS" w:cs="Arial Unicode MS"/>
          <w:sz w:val="24"/>
        </w:rPr>
        <w:tab/>
      </w:r>
      <w:r w:rsidRPr="00E151FA">
        <w:rPr>
          <w:rFonts w:ascii="Arial Unicode MS" w:eastAsia="Arial Unicode MS" w:hAnsi="Arial Unicode MS" w:cs="Arial Unicode MS"/>
          <w:b/>
          <w:sz w:val="24"/>
        </w:rPr>
        <w:t xml:space="preserve">Conservación y Aprovechamiento Racional de los Recursos Hídricos </w:t>
      </w:r>
    </w:p>
    <w:p w14:paraId="3C828EC4" w14:textId="77777777" w:rsidR="00E151FA" w:rsidRPr="00E151FA" w:rsidRDefault="00E151FA" w:rsidP="00E151FA">
      <w:pPr>
        <w:tabs>
          <w:tab w:val="left" w:pos="2694"/>
        </w:tabs>
        <w:spacing w:line="240" w:lineRule="auto"/>
        <w:ind w:left="2694" w:hanging="2694"/>
        <w:rPr>
          <w:rFonts w:ascii="Arial Unicode MS" w:eastAsia="Arial Unicode MS" w:hAnsi="Arial Unicode MS" w:cs="Arial Unicode MS"/>
          <w:b/>
          <w:sz w:val="24"/>
        </w:rPr>
      </w:pPr>
      <w:r w:rsidRPr="00E151FA">
        <w:rPr>
          <w:rFonts w:ascii="Arial Unicode MS" w:eastAsia="Arial Unicode MS" w:hAnsi="Arial Unicode MS" w:cs="Arial Unicode MS"/>
          <w:sz w:val="24"/>
        </w:rPr>
        <w:t>ZONA:</w:t>
      </w:r>
      <w:r w:rsidRPr="00E151FA">
        <w:rPr>
          <w:rFonts w:ascii="Arial Unicode MS" w:eastAsia="Arial Unicode MS" w:hAnsi="Arial Unicode MS" w:cs="Arial Unicode MS"/>
          <w:sz w:val="24"/>
        </w:rPr>
        <w:tab/>
      </w:r>
      <w:proofErr w:type="gramStart"/>
      <w:r w:rsidRPr="00E151FA">
        <w:rPr>
          <w:rFonts w:ascii="Arial Unicode MS" w:eastAsia="Arial Unicode MS" w:hAnsi="Arial Unicode MS" w:cs="Arial Unicode MS"/>
          <w:b/>
          <w:sz w:val="24"/>
        </w:rPr>
        <w:t>Urbana  (</w:t>
      </w:r>
      <w:proofErr w:type="gramEnd"/>
      <w:r w:rsidRPr="00E151FA">
        <w:rPr>
          <w:rFonts w:ascii="Arial Unicode MS" w:eastAsia="Arial Unicode MS" w:hAnsi="Arial Unicode MS" w:cs="Arial Unicode MS"/>
          <w:b/>
          <w:sz w:val="24"/>
        </w:rPr>
        <w:t xml:space="preserve">     )</w:t>
      </w:r>
      <w:r w:rsidRPr="00E151FA">
        <w:rPr>
          <w:rFonts w:ascii="Arial Unicode MS" w:eastAsia="Arial Unicode MS" w:hAnsi="Arial Unicode MS" w:cs="Arial Unicode MS"/>
          <w:b/>
          <w:sz w:val="24"/>
        </w:rPr>
        <w:tab/>
        <w:t xml:space="preserve"> Rural    ( X )</w:t>
      </w:r>
    </w:p>
    <w:p w14:paraId="77ABC3F3" w14:textId="77777777" w:rsidR="00E151FA" w:rsidRPr="00E151FA" w:rsidRDefault="00E151FA" w:rsidP="00E151FA">
      <w:pPr>
        <w:tabs>
          <w:tab w:val="left" w:pos="2694"/>
        </w:tabs>
        <w:spacing w:line="240" w:lineRule="auto"/>
        <w:ind w:left="2694" w:hanging="2694"/>
        <w:rPr>
          <w:rFonts w:ascii="Arial Unicode MS" w:eastAsia="Arial Unicode MS" w:hAnsi="Arial Unicode MS" w:cs="Arial Unicode MS"/>
          <w:b/>
          <w:sz w:val="24"/>
        </w:rPr>
      </w:pPr>
      <w:r w:rsidRPr="00E151FA">
        <w:rPr>
          <w:rFonts w:ascii="Arial Unicode MS" w:eastAsia="Arial Unicode MS" w:hAnsi="Arial Unicode MS" w:cs="Arial Unicode MS"/>
          <w:sz w:val="24"/>
        </w:rPr>
        <w:t>DURACIÓN DEL PROYECTO:</w:t>
      </w:r>
      <w:r w:rsidRPr="00E151FA">
        <w:rPr>
          <w:rFonts w:ascii="Arial Unicode MS" w:eastAsia="Arial Unicode MS" w:hAnsi="Arial Unicode MS" w:cs="Arial Unicode MS"/>
          <w:b/>
          <w:sz w:val="24"/>
        </w:rPr>
        <w:tab/>
        <w:t xml:space="preserve"> 4 meses</w:t>
      </w:r>
    </w:p>
    <w:p w14:paraId="13893DD0" w14:textId="77777777" w:rsidR="00E151FA" w:rsidRPr="00E151FA" w:rsidRDefault="00E151FA" w:rsidP="00E151FA">
      <w:pPr>
        <w:tabs>
          <w:tab w:val="left" w:pos="2694"/>
        </w:tabs>
        <w:spacing w:line="240" w:lineRule="auto"/>
        <w:ind w:left="2694" w:hanging="2694"/>
        <w:rPr>
          <w:rFonts w:ascii="Arial Unicode MS" w:eastAsia="Arial Unicode MS" w:hAnsi="Arial Unicode MS" w:cs="Arial Unicode MS"/>
          <w:b/>
          <w:sz w:val="24"/>
        </w:rPr>
      </w:pPr>
      <w:r w:rsidRPr="00E151FA">
        <w:rPr>
          <w:rFonts w:ascii="Arial Unicode MS" w:eastAsia="Arial Unicode MS" w:hAnsi="Arial Unicode MS" w:cs="Arial Unicode MS"/>
          <w:sz w:val="24"/>
        </w:rPr>
        <w:t>INICIO PROGRAMADO:</w:t>
      </w:r>
      <w:r w:rsidRPr="00E151FA">
        <w:rPr>
          <w:rFonts w:ascii="Arial Unicode MS" w:eastAsia="Arial Unicode MS" w:hAnsi="Arial Unicode MS" w:cs="Arial Unicode MS"/>
          <w:sz w:val="24"/>
        </w:rPr>
        <w:tab/>
      </w:r>
      <w:proofErr w:type="gramStart"/>
      <w:r w:rsidRPr="00E151FA">
        <w:rPr>
          <w:rFonts w:ascii="Arial Unicode MS" w:eastAsia="Arial Unicode MS" w:hAnsi="Arial Unicode MS" w:cs="Arial Unicode MS"/>
          <w:b/>
          <w:sz w:val="24"/>
        </w:rPr>
        <w:t>Septiembre</w:t>
      </w:r>
      <w:proofErr w:type="gramEnd"/>
      <w:r w:rsidRPr="00E151FA">
        <w:rPr>
          <w:rFonts w:ascii="Arial Unicode MS" w:eastAsia="Arial Unicode MS" w:hAnsi="Arial Unicode MS" w:cs="Arial Unicode MS"/>
          <w:b/>
          <w:sz w:val="24"/>
        </w:rPr>
        <w:t xml:space="preserve"> de 2015</w:t>
      </w:r>
    </w:p>
    <w:p w14:paraId="131503D8" w14:textId="77777777" w:rsidR="00E151FA" w:rsidRPr="00E151FA" w:rsidRDefault="00E151FA" w:rsidP="00E151FA">
      <w:pPr>
        <w:tabs>
          <w:tab w:val="left" w:pos="4395"/>
        </w:tabs>
        <w:spacing w:line="240" w:lineRule="auto"/>
        <w:rPr>
          <w:rFonts w:ascii="Arial Unicode MS" w:eastAsia="Arial Unicode MS" w:hAnsi="Arial Unicode MS" w:cs="Arial Unicode MS"/>
          <w:b/>
          <w:sz w:val="24"/>
        </w:rPr>
      </w:pPr>
      <w:r w:rsidRPr="00E151FA">
        <w:rPr>
          <w:rFonts w:ascii="Arial Unicode MS" w:eastAsia="Arial Unicode MS" w:hAnsi="Arial Unicode MS" w:cs="Arial Unicode MS"/>
          <w:sz w:val="24"/>
        </w:rPr>
        <w:t xml:space="preserve">POBLACIÓN DIRECTAMENTE BENEFICIADA: </w:t>
      </w:r>
      <w:r w:rsidRPr="00E151FA">
        <w:rPr>
          <w:rFonts w:ascii="Arial Unicode MS" w:eastAsia="Arial Unicode MS" w:hAnsi="Arial Unicode MS" w:cs="Arial Unicode MS"/>
          <w:sz w:val="24"/>
        </w:rPr>
        <w:tab/>
      </w:r>
      <w:r w:rsidRPr="00E151FA">
        <w:rPr>
          <w:rFonts w:ascii="Arial Unicode MS" w:eastAsia="Arial Unicode MS" w:hAnsi="Arial Unicode MS" w:cs="Arial Unicode MS"/>
          <w:b/>
          <w:sz w:val="24"/>
        </w:rPr>
        <w:t>28 Familias.</w:t>
      </w:r>
    </w:p>
    <w:p w14:paraId="2841408C" w14:textId="77777777" w:rsidR="00E151FA" w:rsidRPr="00E151FA" w:rsidRDefault="00E151FA" w:rsidP="00E151FA">
      <w:pPr>
        <w:pStyle w:val="Textodebloque"/>
        <w:ind w:left="0" w:right="18"/>
        <w:jc w:val="both"/>
        <w:rPr>
          <w:rFonts w:ascii="Arial Unicode MS" w:eastAsia="Arial Unicode MS" w:hAnsi="Arial Unicode MS" w:cs="Arial Unicode MS"/>
          <w:b/>
          <w:snapToGrid w:val="0"/>
          <w:sz w:val="24"/>
          <w:szCs w:val="22"/>
        </w:rPr>
      </w:pPr>
      <w:r w:rsidRPr="00E151FA">
        <w:rPr>
          <w:rFonts w:ascii="Arial Unicode MS" w:eastAsia="Arial Unicode MS" w:hAnsi="Arial Unicode MS" w:cs="Arial Unicode MS"/>
          <w:snapToGrid w:val="0"/>
          <w:sz w:val="24"/>
          <w:szCs w:val="22"/>
        </w:rPr>
        <w:t xml:space="preserve">OBJETIVO GENERAL DEL PROYECTO: </w:t>
      </w:r>
      <w:r w:rsidRPr="00E151FA">
        <w:rPr>
          <w:rFonts w:ascii="Arial Unicode MS" w:eastAsia="Arial Unicode MS" w:hAnsi="Arial Unicode MS" w:cs="Arial Unicode MS"/>
          <w:b/>
          <w:snapToGrid w:val="0"/>
          <w:sz w:val="24"/>
          <w:szCs w:val="22"/>
        </w:rPr>
        <w:t>Mejorar las condiciones socioeconómicas y la salud de los habitantes del Cantón Potrero Grande, Municipio y Departamento de Santa Ana, al disponer de agua de mejor calidad, liberando tiempo y recursos económicos y fomentando una actitud hacia la protección de los recursos naturales.</w:t>
      </w:r>
    </w:p>
    <w:p w14:paraId="6A5614D9" w14:textId="77777777" w:rsidR="00E151FA" w:rsidRPr="00E151FA" w:rsidRDefault="00E151FA" w:rsidP="00E151FA">
      <w:pPr>
        <w:pStyle w:val="Textoindependiente"/>
        <w:rPr>
          <w:rFonts w:ascii="Arial Unicode MS" w:eastAsia="Arial Unicode MS" w:hAnsi="Arial Unicode MS" w:cs="Arial Unicode MS"/>
          <w:szCs w:val="22"/>
          <w:lang w:val="es-ES"/>
        </w:rPr>
      </w:pPr>
    </w:p>
    <w:p w14:paraId="036AA872" w14:textId="77777777" w:rsidR="00E151FA" w:rsidRPr="00E151FA" w:rsidRDefault="00E151FA" w:rsidP="00E151FA">
      <w:pPr>
        <w:pStyle w:val="Textoindependiente"/>
        <w:rPr>
          <w:rFonts w:ascii="Arial Unicode MS" w:eastAsia="Arial Unicode MS" w:hAnsi="Arial Unicode MS" w:cs="Arial Unicode MS"/>
          <w:szCs w:val="22"/>
        </w:rPr>
      </w:pPr>
      <w:r w:rsidRPr="00E151FA">
        <w:rPr>
          <w:rFonts w:ascii="Arial Unicode MS" w:eastAsia="Arial Unicode MS" w:hAnsi="Arial Unicode MS" w:cs="Arial Unicode MS"/>
          <w:szCs w:val="22"/>
          <w:lang w:val="es-ES"/>
        </w:rPr>
        <w:t>DESCRIPCIÓN DEL PROYECTO</w:t>
      </w:r>
      <w:r w:rsidRPr="00E151FA">
        <w:rPr>
          <w:rFonts w:ascii="Arial Unicode MS" w:eastAsia="Arial Unicode MS" w:hAnsi="Arial Unicode MS" w:cs="Arial Unicode MS"/>
          <w:szCs w:val="22"/>
        </w:rPr>
        <w:t>:</w:t>
      </w:r>
    </w:p>
    <w:p w14:paraId="2DCCC833" w14:textId="77777777" w:rsidR="00E151FA" w:rsidRPr="00E151FA" w:rsidRDefault="00E151FA" w:rsidP="00E151FA">
      <w:pPr>
        <w:pStyle w:val="Textoindependiente"/>
        <w:rPr>
          <w:rFonts w:ascii="Arial Unicode MS" w:eastAsia="Arial Unicode MS" w:hAnsi="Arial Unicode MS" w:cs="Arial Unicode MS"/>
          <w:szCs w:val="22"/>
        </w:rPr>
      </w:pPr>
      <w:r w:rsidRPr="00E151FA">
        <w:rPr>
          <w:rFonts w:ascii="Arial Unicode MS" w:eastAsia="Arial Unicode MS" w:hAnsi="Arial Unicode MS" w:cs="Arial Unicode MS"/>
          <w:b/>
          <w:szCs w:val="22"/>
        </w:rPr>
        <w:t xml:space="preserve">El proyecto pretende beneficiar a 28 familias, generando unos 364 jornales y comprende desde la adecuación del terreno donde se construirá la losa hasta la implementación de los 28 sistemas de recolección de agua lluvia en forma individual, esperando proveer de cuatro cántaros de agua al día por familia, equivalentes a unos 100 litros por día, la captación de agua de lluvia es un medio fácil de obtener agua para consumo humano; el agua de lluvia es primeramente interceptada, luego es recolectada a través de los techos y por último es almacenada en 2 depósitos plásticos de 5 metros cúbicos de capacidad cada uno </w:t>
      </w:r>
      <w:r w:rsidRPr="00E151FA">
        <w:rPr>
          <w:rFonts w:ascii="Arial Unicode MS" w:eastAsia="Arial Unicode MS" w:hAnsi="Arial Unicode MS" w:cs="Arial Unicode MS"/>
          <w:b/>
          <w:szCs w:val="22"/>
        </w:rPr>
        <w:lastRenderedPageBreak/>
        <w:t xml:space="preserve">para su posterior uso, el modelo de captación de agua que se implementara tiene un beneficio adicional que es el de minimizar la contaminación del agua.  </w:t>
      </w:r>
      <w:r w:rsidRPr="00E151FA">
        <w:rPr>
          <w:rFonts w:ascii="Arial Unicode MS" w:eastAsia="Arial Unicode MS" w:hAnsi="Arial Unicode MS" w:cs="Arial Unicode MS"/>
          <w:b/>
          <w:szCs w:val="22"/>
        </w:rPr>
        <w:tab/>
        <w:t xml:space="preserve">                        </w:t>
      </w:r>
      <w:r w:rsidRPr="00E151FA">
        <w:rPr>
          <w:rFonts w:ascii="Arial Unicode MS" w:eastAsia="Arial Unicode MS" w:hAnsi="Arial Unicode MS" w:cs="Arial Unicode MS"/>
          <w:szCs w:val="22"/>
        </w:rPr>
        <w:t xml:space="preserve">                   </w:t>
      </w:r>
    </w:p>
    <w:p w14:paraId="24291B81" w14:textId="77777777" w:rsidR="00E151FA" w:rsidRPr="00E151FA" w:rsidRDefault="00E151FA" w:rsidP="00E151FA">
      <w:pPr>
        <w:pStyle w:val="Textoindependiente"/>
        <w:rPr>
          <w:rFonts w:ascii="Arial Unicode MS" w:eastAsia="Arial Unicode MS" w:hAnsi="Arial Unicode MS" w:cs="Arial Unicode MS"/>
          <w:szCs w:val="22"/>
        </w:rPr>
      </w:pPr>
      <w:r w:rsidRPr="00E151FA">
        <w:rPr>
          <w:rFonts w:ascii="Arial Unicode MS" w:eastAsia="Arial Unicode MS" w:hAnsi="Arial Unicode MS" w:cs="Arial Unicode MS"/>
          <w:szCs w:val="22"/>
        </w:rPr>
        <w:t>METAS:</w:t>
      </w:r>
    </w:p>
    <w:p w14:paraId="5810E892" w14:textId="77777777" w:rsidR="00E151FA" w:rsidRPr="00E151FA" w:rsidRDefault="00E151FA" w:rsidP="00E151FA">
      <w:pPr>
        <w:pStyle w:val="Prrafodelista"/>
        <w:tabs>
          <w:tab w:val="left" w:pos="2694"/>
        </w:tabs>
        <w:ind w:left="360"/>
        <w:jc w:val="left"/>
        <w:rPr>
          <w:rFonts w:ascii="Arial Unicode MS" w:eastAsia="Arial Unicode MS" w:hAnsi="Arial Unicode MS" w:cs="Arial Unicode MS"/>
          <w:szCs w:val="22"/>
        </w:rPr>
      </w:pPr>
      <w:r w:rsidRPr="00E151FA">
        <w:rPr>
          <w:rFonts w:ascii="Arial Unicode MS" w:eastAsia="Arial Unicode MS" w:hAnsi="Arial Unicode MS" w:cs="Arial Unicode MS"/>
          <w:szCs w:val="22"/>
        </w:rPr>
        <w:t>Instalación de 28 sistemas de captación de aguas lluvias</w:t>
      </w:r>
      <w:r w:rsidRPr="00E151FA">
        <w:rPr>
          <w:rFonts w:ascii="Arial Unicode MS" w:eastAsia="Arial Unicode MS" w:hAnsi="Arial Unicode MS" w:cs="Arial Unicode MS"/>
          <w:b/>
          <w:bCs/>
          <w:szCs w:val="22"/>
          <w:lang w:val="es-SV"/>
        </w:rPr>
        <w:t xml:space="preserve">, </w:t>
      </w:r>
      <w:r w:rsidRPr="00E151FA">
        <w:rPr>
          <w:rFonts w:ascii="Arial Unicode MS" w:eastAsia="Arial Unicode MS" w:hAnsi="Arial Unicode MS" w:cs="Arial Unicode MS"/>
          <w:szCs w:val="22"/>
        </w:rPr>
        <w:t>de 10m3.</w:t>
      </w:r>
    </w:p>
    <w:p w14:paraId="1BB71889" w14:textId="77777777" w:rsidR="00E151FA" w:rsidRPr="00E151FA" w:rsidRDefault="00E151FA" w:rsidP="00E151FA">
      <w:pPr>
        <w:pStyle w:val="Prrafodelista"/>
        <w:tabs>
          <w:tab w:val="left" w:pos="2694"/>
        </w:tabs>
        <w:ind w:left="360"/>
        <w:jc w:val="left"/>
        <w:rPr>
          <w:rFonts w:ascii="Arial Unicode MS" w:eastAsia="Arial Unicode MS" w:hAnsi="Arial Unicode MS" w:cs="Arial Unicode MS"/>
          <w:szCs w:val="22"/>
        </w:rPr>
      </w:pPr>
      <w:r w:rsidRPr="00E151FA">
        <w:rPr>
          <w:rFonts w:ascii="Arial Unicode MS" w:eastAsia="Arial Unicode MS" w:hAnsi="Arial Unicode MS" w:cs="Arial Unicode MS"/>
          <w:szCs w:val="22"/>
        </w:rPr>
        <w:t>Realizar 4 jornadas de capacitación a 56 beneficiarios.</w:t>
      </w:r>
    </w:p>
    <w:p w14:paraId="5A34FE09" w14:textId="77777777" w:rsidR="00E151FA" w:rsidRPr="00E151FA" w:rsidRDefault="00E151FA" w:rsidP="00E151FA">
      <w:pPr>
        <w:pStyle w:val="Prrafodelista"/>
        <w:tabs>
          <w:tab w:val="left" w:pos="2694"/>
        </w:tabs>
        <w:ind w:left="360"/>
        <w:jc w:val="left"/>
        <w:rPr>
          <w:rFonts w:ascii="Arial Unicode MS" w:eastAsia="Arial Unicode MS" w:hAnsi="Arial Unicode MS" w:cs="Arial Unicode MS"/>
          <w:szCs w:val="22"/>
        </w:rPr>
      </w:pPr>
      <w:r w:rsidRPr="00E151FA">
        <w:rPr>
          <w:rFonts w:ascii="Arial Unicode MS" w:eastAsia="Arial Unicode MS" w:hAnsi="Arial Unicode MS" w:cs="Arial Unicode MS"/>
          <w:szCs w:val="22"/>
        </w:rPr>
        <w:t>Formar 1 Comité Ambiental Local – CAL.</w:t>
      </w:r>
    </w:p>
    <w:p w14:paraId="3E0276F0" w14:textId="77777777" w:rsidR="00E151FA" w:rsidRPr="00E151FA" w:rsidRDefault="00E151FA" w:rsidP="00E151FA">
      <w:pPr>
        <w:pStyle w:val="Prrafodelista"/>
        <w:tabs>
          <w:tab w:val="left" w:pos="2694"/>
        </w:tabs>
        <w:ind w:left="360"/>
        <w:jc w:val="left"/>
        <w:rPr>
          <w:rFonts w:ascii="Arial Unicode MS" w:eastAsia="Arial Unicode MS" w:hAnsi="Arial Unicode MS" w:cs="Arial Unicode MS"/>
          <w:szCs w:val="22"/>
        </w:rPr>
      </w:pPr>
      <w:r w:rsidRPr="00E151FA">
        <w:rPr>
          <w:rFonts w:ascii="Arial Unicode MS" w:eastAsia="Arial Unicode MS" w:hAnsi="Arial Unicode MS" w:cs="Arial Unicode MS"/>
          <w:szCs w:val="22"/>
        </w:rPr>
        <w:t>Siembra y mantenimiento de 112 árboles frutales y forestales</w:t>
      </w:r>
    </w:p>
    <w:p w14:paraId="7F999C97" w14:textId="77777777" w:rsidR="00E151FA" w:rsidRPr="00E151FA" w:rsidRDefault="00E151FA" w:rsidP="00E151FA">
      <w:pPr>
        <w:pStyle w:val="Lista"/>
        <w:ind w:left="0" w:firstLine="0"/>
        <w:rPr>
          <w:rFonts w:ascii="Arial Unicode MS" w:eastAsia="Arial Unicode MS" w:hAnsi="Arial Unicode MS" w:cs="Arial Unicode MS"/>
          <w:szCs w:val="22"/>
        </w:rPr>
      </w:pPr>
    </w:p>
    <w:p w14:paraId="43195107" w14:textId="77777777" w:rsidR="00E151FA" w:rsidRPr="00E151FA" w:rsidRDefault="00E151FA" w:rsidP="00E151FA">
      <w:pPr>
        <w:pStyle w:val="Lista"/>
        <w:ind w:left="0" w:firstLine="0"/>
        <w:rPr>
          <w:rFonts w:ascii="Arial Unicode MS" w:eastAsia="Arial Unicode MS" w:hAnsi="Arial Unicode MS" w:cs="Arial Unicode MS"/>
          <w:szCs w:val="22"/>
        </w:rPr>
      </w:pPr>
      <w:r w:rsidRPr="00E151FA">
        <w:rPr>
          <w:rFonts w:ascii="Arial Unicode MS" w:eastAsia="Arial Unicode MS" w:hAnsi="Arial Unicode MS" w:cs="Arial Unicode MS"/>
          <w:szCs w:val="22"/>
        </w:rPr>
        <w:t>FINANCIAMIENTO:</w:t>
      </w:r>
    </w:p>
    <w:p w14:paraId="3D466344" w14:textId="77777777" w:rsidR="00E151FA" w:rsidRPr="00E151FA" w:rsidRDefault="00E151FA" w:rsidP="00E151FA">
      <w:pPr>
        <w:spacing w:after="0" w:line="240" w:lineRule="auto"/>
        <w:ind w:left="1416"/>
        <w:rPr>
          <w:rFonts w:ascii="Arial Unicode MS" w:eastAsia="Arial Unicode MS" w:hAnsi="Arial Unicode MS" w:cs="Arial Unicode MS"/>
          <w:b/>
          <w:sz w:val="24"/>
        </w:rPr>
      </w:pPr>
      <w:r w:rsidRPr="00E151FA">
        <w:rPr>
          <w:rFonts w:ascii="Arial Unicode MS" w:eastAsia="Arial Unicode MS" w:hAnsi="Arial Unicode MS" w:cs="Arial Unicode MS"/>
          <w:b/>
          <w:sz w:val="24"/>
        </w:rPr>
        <w:t>Aporte FONAES</w:t>
      </w:r>
      <w:r w:rsidRPr="00E151FA">
        <w:rPr>
          <w:rFonts w:ascii="Arial Unicode MS" w:eastAsia="Arial Unicode MS" w:hAnsi="Arial Unicode MS" w:cs="Arial Unicode MS"/>
          <w:b/>
          <w:sz w:val="24"/>
        </w:rPr>
        <w:tab/>
      </w:r>
      <w:r w:rsidRPr="00E151FA">
        <w:rPr>
          <w:rFonts w:ascii="Arial Unicode MS" w:eastAsia="Arial Unicode MS" w:hAnsi="Arial Unicode MS" w:cs="Arial Unicode MS"/>
          <w:b/>
          <w:sz w:val="24"/>
        </w:rPr>
        <w:tab/>
      </w:r>
      <w:r w:rsidRPr="00E151FA">
        <w:rPr>
          <w:rFonts w:ascii="Arial Unicode MS" w:eastAsia="Arial Unicode MS" w:hAnsi="Arial Unicode MS" w:cs="Arial Unicode MS"/>
          <w:b/>
          <w:sz w:val="24"/>
        </w:rPr>
        <w:tab/>
      </w:r>
      <w:r w:rsidRPr="00E151FA">
        <w:rPr>
          <w:rFonts w:ascii="Arial Unicode MS" w:eastAsia="Arial Unicode MS" w:hAnsi="Arial Unicode MS" w:cs="Arial Unicode MS"/>
          <w:b/>
          <w:sz w:val="24"/>
        </w:rPr>
        <w:tab/>
        <w:t>59,950.00</w:t>
      </w:r>
    </w:p>
    <w:p w14:paraId="505B0CDB" w14:textId="77777777" w:rsidR="00E151FA" w:rsidRPr="00E151FA" w:rsidRDefault="00E151FA" w:rsidP="00E151FA">
      <w:pPr>
        <w:spacing w:after="0" w:line="240" w:lineRule="auto"/>
        <w:ind w:left="1416"/>
        <w:rPr>
          <w:rFonts w:ascii="Arial Unicode MS" w:eastAsia="Arial Unicode MS" w:hAnsi="Arial Unicode MS" w:cs="Arial Unicode MS"/>
          <w:sz w:val="24"/>
        </w:rPr>
      </w:pPr>
      <w:r w:rsidRPr="00E151FA">
        <w:rPr>
          <w:rFonts w:ascii="Arial Unicode MS" w:eastAsia="Arial Unicode MS" w:hAnsi="Arial Unicode MS" w:cs="Arial Unicode MS"/>
          <w:sz w:val="24"/>
        </w:rPr>
        <w:t>Aporte Unidad Ejecutora</w:t>
      </w:r>
      <w:r w:rsidRPr="00E151FA">
        <w:rPr>
          <w:rFonts w:ascii="Arial Unicode MS" w:eastAsia="Arial Unicode MS" w:hAnsi="Arial Unicode MS" w:cs="Arial Unicode MS"/>
          <w:sz w:val="24"/>
        </w:rPr>
        <w:tab/>
      </w:r>
      <w:r w:rsidRPr="00E151FA">
        <w:rPr>
          <w:rFonts w:ascii="Arial Unicode MS" w:eastAsia="Arial Unicode MS" w:hAnsi="Arial Unicode MS" w:cs="Arial Unicode MS"/>
          <w:sz w:val="24"/>
        </w:rPr>
        <w:tab/>
      </w:r>
      <w:proofErr w:type="gramStart"/>
      <w:r w:rsidRPr="00E151FA">
        <w:rPr>
          <w:rFonts w:ascii="Arial Unicode MS" w:eastAsia="Arial Unicode MS" w:hAnsi="Arial Unicode MS" w:cs="Arial Unicode MS"/>
          <w:sz w:val="24"/>
        </w:rPr>
        <w:tab/>
        <w:t xml:space="preserve">  2,415.00</w:t>
      </w:r>
      <w:proofErr w:type="gramEnd"/>
    </w:p>
    <w:p w14:paraId="50090FA4" w14:textId="77777777" w:rsidR="00E151FA" w:rsidRPr="00E151FA" w:rsidRDefault="00E151FA" w:rsidP="00E151FA">
      <w:pPr>
        <w:spacing w:after="0" w:line="240" w:lineRule="auto"/>
        <w:ind w:left="1416"/>
        <w:rPr>
          <w:rFonts w:ascii="Arial Unicode MS" w:eastAsia="Arial Unicode MS" w:hAnsi="Arial Unicode MS" w:cs="Arial Unicode MS"/>
          <w:sz w:val="24"/>
        </w:rPr>
      </w:pPr>
      <w:r w:rsidRPr="00E151FA">
        <w:rPr>
          <w:rFonts w:ascii="Arial Unicode MS" w:eastAsia="Arial Unicode MS" w:hAnsi="Arial Unicode MS" w:cs="Arial Unicode MS"/>
          <w:sz w:val="24"/>
        </w:rPr>
        <w:t>Aporte Comunidad beneficiaria</w:t>
      </w:r>
      <w:r w:rsidRPr="00E151FA">
        <w:rPr>
          <w:rFonts w:ascii="Arial Unicode MS" w:eastAsia="Arial Unicode MS" w:hAnsi="Arial Unicode MS" w:cs="Arial Unicode MS"/>
          <w:sz w:val="24"/>
        </w:rPr>
        <w:tab/>
      </w:r>
      <w:proofErr w:type="gramStart"/>
      <w:r w:rsidRPr="00E151FA">
        <w:rPr>
          <w:rFonts w:ascii="Arial Unicode MS" w:eastAsia="Arial Unicode MS" w:hAnsi="Arial Unicode MS" w:cs="Arial Unicode MS"/>
          <w:sz w:val="24"/>
        </w:rPr>
        <w:tab/>
        <w:t xml:space="preserve">  1,953.00</w:t>
      </w:r>
      <w:proofErr w:type="gramEnd"/>
    </w:p>
    <w:p w14:paraId="06A9D781" w14:textId="77777777" w:rsidR="00E151FA" w:rsidRPr="00E151FA" w:rsidRDefault="00E151FA" w:rsidP="00E151FA">
      <w:pPr>
        <w:spacing w:after="0" w:line="240" w:lineRule="auto"/>
        <w:ind w:left="1416"/>
        <w:rPr>
          <w:rFonts w:ascii="Arial Unicode MS" w:eastAsia="Arial Unicode MS" w:hAnsi="Arial Unicode MS" w:cs="Arial Unicode MS"/>
          <w:b/>
          <w:sz w:val="24"/>
        </w:rPr>
      </w:pPr>
      <w:r w:rsidRPr="00E151FA">
        <w:rPr>
          <w:rFonts w:ascii="Arial Unicode MS" w:eastAsia="Arial Unicode MS" w:hAnsi="Arial Unicode MS" w:cs="Arial Unicode MS"/>
          <w:b/>
          <w:sz w:val="24"/>
        </w:rPr>
        <w:t>Costo total del proyecto</w:t>
      </w:r>
      <w:r w:rsidRPr="00E151FA">
        <w:rPr>
          <w:rFonts w:ascii="Arial Unicode MS" w:eastAsia="Arial Unicode MS" w:hAnsi="Arial Unicode MS" w:cs="Arial Unicode MS"/>
          <w:b/>
          <w:sz w:val="24"/>
        </w:rPr>
        <w:tab/>
        <w:t xml:space="preserve">           US$</w:t>
      </w:r>
      <w:r w:rsidRPr="00E151FA">
        <w:rPr>
          <w:rFonts w:ascii="Arial Unicode MS" w:eastAsia="Arial Unicode MS" w:hAnsi="Arial Unicode MS" w:cs="Arial Unicode MS"/>
          <w:b/>
          <w:sz w:val="24"/>
        </w:rPr>
        <w:tab/>
        <w:t>64,318.00</w:t>
      </w:r>
    </w:p>
    <w:p w14:paraId="3CBD29EF" w14:textId="77777777" w:rsidR="00E151FA" w:rsidRPr="00E151FA" w:rsidRDefault="00E151FA" w:rsidP="00E151FA">
      <w:pPr>
        <w:spacing w:line="240" w:lineRule="auto"/>
        <w:rPr>
          <w:rFonts w:ascii="Arial Unicode MS" w:eastAsia="Arial Unicode MS" w:hAnsi="Arial Unicode MS" w:cs="Arial Unicode MS"/>
          <w:sz w:val="24"/>
        </w:rPr>
      </w:pPr>
    </w:p>
    <w:p w14:paraId="3FFE86E6" w14:textId="77777777" w:rsidR="00E151FA" w:rsidRPr="00E151FA" w:rsidRDefault="00E151FA" w:rsidP="00E151FA">
      <w:pPr>
        <w:spacing w:line="240" w:lineRule="auto"/>
        <w:rPr>
          <w:rFonts w:ascii="Arial Unicode MS" w:eastAsia="Arial Unicode MS" w:hAnsi="Arial Unicode MS" w:cs="Arial Unicode MS"/>
          <w:sz w:val="24"/>
        </w:rPr>
      </w:pPr>
    </w:p>
    <w:p w14:paraId="2289ED90" w14:textId="77777777" w:rsidR="00E151FA" w:rsidRPr="00E151FA" w:rsidRDefault="00E151FA" w:rsidP="00E151FA">
      <w:pPr>
        <w:spacing w:line="240" w:lineRule="auto"/>
        <w:jc w:val="both"/>
        <w:rPr>
          <w:rFonts w:ascii="Arial Unicode MS" w:eastAsia="Arial Unicode MS" w:hAnsi="Arial Unicode MS" w:cs="Arial Unicode MS"/>
          <w:b/>
          <w:sz w:val="24"/>
        </w:rPr>
      </w:pPr>
      <w:r w:rsidRPr="00E151FA">
        <w:rPr>
          <w:rFonts w:ascii="Arial Unicode MS" w:eastAsia="Arial Unicode MS" w:hAnsi="Arial Unicode MS" w:cs="Arial Unicode MS"/>
          <w:b/>
          <w:sz w:val="24"/>
        </w:rPr>
        <w:tab/>
      </w:r>
      <w:r w:rsidRPr="00E151FA">
        <w:rPr>
          <w:rFonts w:ascii="Arial Unicode MS" w:eastAsia="Arial Unicode MS" w:hAnsi="Arial Unicode MS" w:cs="Arial Unicode MS"/>
          <w:b/>
          <w:sz w:val="24"/>
        </w:rPr>
        <w:tab/>
        <w:t xml:space="preserve">      </w:t>
      </w:r>
    </w:p>
    <w:p w14:paraId="206B7625" w14:textId="77777777" w:rsidR="00E151FA" w:rsidRPr="00E557AB" w:rsidRDefault="00E151FA" w:rsidP="00E151FA">
      <w:pPr>
        <w:spacing w:line="240" w:lineRule="auto"/>
        <w:jc w:val="center"/>
        <w:rPr>
          <w:rFonts w:ascii="Arial Unicode MS" w:eastAsia="Arial Unicode MS" w:hAnsi="Arial Unicode MS" w:cs="Arial Unicode MS"/>
          <w:b/>
        </w:rPr>
      </w:pPr>
      <w:r w:rsidRPr="00E557AB">
        <w:rPr>
          <w:rFonts w:ascii="Arial Unicode MS" w:eastAsia="Arial Unicode MS" w:hAnsi="Arial Unicode MS" w:cs="Arial Unicode MS"/>
          <w:b/>
        </w:rPr>
        <w:t xml:space="preserve">           </w:t>
      </w:r>
    </w:p>
    <w:p w14:paraId="55A03232" w14:textId="77777777" w:rsidR="005B2958" w:rsidRDefault="00E151FA" w:rsidP="00E151FA"/>
    <w:sectPr w:rsidR="005B2958" w:rsidSect="00606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FA"/>
    <w:rsid w:val="00001F46"/>
    <w:rsid w:val="000C16AF"/>
    <w:rsid w:val="000E061E"/>
    <w:rsid w:val="00136781"/>
    <w:rsid w:val="004C4CF9"/>
    <w:rsid w:val="006068FF"/>
    <w:rsid w:val="00607BA8"/>
    <w:rsid w:val="00B42794"/>
    <w:rsid w:val="00DD3426"/>
    <w:rsid w:val="00E151FA"/>
    <w:rsid w:val="00E67938"/>
    <w:rsid w:val="00E911CA"/>
    <w:rsid w:val="00F04A7E"/>
  </w:rsids>
  <m:mathPr>
    <m:mathFont m:val="Cambria Math"/>
    <m:brkBin m:val="before"/>
    <m:brkBinSub m:val="--"/>
    <m:smallFrac m:val="0"/>
    <m:dispDef/>
    <m:lMargin m:val="0"/>
    <m:rMargin m:val="0"/>
    <m:defJc m:val="centerGroup"/>
    <m:wrapIndent m:val="1440"/>
    <m:intLim m:val="subSup"/>
    <m:naryLim m:val="undOvr"/>
  </m:mathPr>
  <w:themeFontLang w:val="es-SV"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CEC0E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SV"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51FA"/>
    <w:pPr>
      <w:spacing w:after="160" w:line="259" w:lineRule="auto"/>
    </w:pPr>
    <w:rPr>
      <w:rFonts w:ascii="Calibri" w:eastAsia="Calibri" w:hAnsi="Calibri" w:cs="Times New Roman"/>
      <w:sz w:val="22"/>
      <w:szCs w:val="22"/>
      <w:lang w:val="es-ES"/>
    </w:rPr>
  </w:style>
  <w:style w:type="paragraph" w:styleId="Ttulo1">
    <w:name w:val="heading 1"/>
    <w:basedOn w:val="Normal"/>
    <w:next w:val="Normal"/>
    <w:link w:val="Ttulo1Car"/>
    <w:uiPriority w:val="9"/>
    <w:qFormat/>
    <w:rsid w:val="00E151FA"/>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151FA"/>
    <w:rPr>
      <w:rFonts w:ascii="Calibri Light" w:eastAsia="Times New Roman" w:hAnsi="Calibri Light" w:cs="Times New Roman"/>
      <w:b/>
      <w:bCs/>
      <w:kern w:val="32"/>
      <w:sz w:val="32"/>
      <w:szCs w:val="32"/>
      <w:lang w:val="es-ES"/>
    </w:rPr>
  </w:style>
  <w:style w:type="paragraph" w:styleId="Lista">
    <w:name w:val="List"/>
    <w:basedOn w:val="Normal"/>
    <w:rsid w:val="00E151FA"/>
    <w:pPr>
      <w:widowControl w:val="0"/>
      <w:spacing w:after="0" w:line="240" w:lineRule="auto"/>
      <w:ind w:left="283" w:hanging="283"/>
      <w:jc w:val="both"/>
    </w:pPr>
    <w:rPr>
      <w:rFonts w:eastAsia="Times New Roman"/>
      <w:snapToGrid w:val="0"/>
      <w:sz w:val="24"/>
      <w:szCs w:val="20"/>
      <w:lang w:val="es-ES_tradnl" w:eastAsia="es-ES"/>
    </w:rPr>
  </w:style>
  <w:style w:type="paragraph" w:styleId="Textoindependiente">
    <w:name w:val="Body Text"/>
    <w:basedOn w:val="Normal"/>
    <w:link w:val="TextoindependienteCar"/>
    <w:rsid w:val="00E151FA"/>
    <w:pPr>
      <w:widowControl w:val="0"/>
      <w:spacing w:after="120" w:line="240" w:lineRule="auto"/>
      <w:jc w:val="both"/>
    </w:pPr>
    <w:rPr>
      <w:rFonts w:eastAsia="Times New Roman"/>
      <w:snapToGrid w:val="0"/>
      <w:sz w:val="24"/>
      <w:szCs w:val="20"/>
      <w:lang w:val="es-ES_tradnl" w:eastAsia="es-ES"/>
    </w:rPr>
  </w:style>
  <w:style w:type="character" w:customStyle="1" w:styleId="TextoindependienteCar">
    <w:name w:val="Texto independiente Car"/>
    <w:basedOn w:val="Fuentedeprrafopredeter"/>
    <w:link w:val="Textoindependiente"/>
    <w:rsid w:val="00E151FA"/>
    <w:rPr>
      <w:rFonts w:ascii="Calibri" w:eastAsia="Times New Roman" w:hAnsi="Calibri" w:cs="Times New Roman"/>
      <w:snapToGrid w:val="0"/>
      <w:szCs w:val="20"/>
      <w:lang w:val="es-ES_tradnl" w:eastAsia="es-ES"/>
    </w:rPr>
  </w:style>
  <w:style w:type="paragraph" w:styleId="Textodebloque">
    <w:name w:val="Block Text"/>
    <w:basedOn w:val="Normal"/>
    <w:rsid w:val="00E151FA"/>
    <w:pPr>
      <w:spacing w:after="0" w:line="240" w:lineRule="auto"/>
      <w:ind w:left="720" w:right="720"/>
      <w:jc w:val="center"/>
    </w:pPr>
    <w:rPr>
      <w:rFonts w:ascii="Times New Roman" w:eastAsia="Times New Roman" w:hAnsi="Times New Roman"/>
      <w:sz w:val="32"/>
      <w:szCs w:val="20"/>
      <w:lang w:val="es-ES_tradnl" w:eastAsia="es-ES"/>
    </w:rPr>
  </w:style>
  <w:style w:type="paragraph" w:styleId="Prrafodelista">
    <w:name w:val="List Paragraph"/>
    <w:basedOn w:val="Normal"/>
    <w:uiPriority w:val="34"/>
    <w:qFormat/>
    <w:rsid w:val="00E151FA"/>
    <w:pPr>
      <w:widowControl w:val="0"/>
      <w:spacing w:after="0" w:line="240" w:lineRule="auto"/>
      <w:ind w:left="720"/>
      <w:contextualSpacing/>
      <w:jc w:val="both"/>
    </w:pPr>
    <w:rPr>
      <w:rFonts w:eastAsia="Times New Roman"/>
      <w:snapToGrid w:val="0"/>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1959</Characters>
  <Application>Microsoft Macintosh Word</Application>
  <DocSecurity>0</DocSecurity>
  <Lines>16</Lines>
  <Paragraphs>4</Paragraphs>
  <ScaleCrop>false</ScaleCrop>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2016-11-30T17:11:00Z</dcterms:created>
  <dcterms:modified xsi:type="dcterms:W3CDTF">2016-11-30T17:12:00Z</dcterms:modified>
</cp:coreProperties>
</file>