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A" w:rsidRPr="003E6E1F" w:rsidRDefault="002D43B1" w:rsidP="003E6E1F">
      <w:pPr>
        <w:rPr>
          <w:rFonts w:ascii="Arial" w:hAnsi="Arial" w:cs="Arial"/>
          <w:b/>
          <w:color w:val="auto"/>
          <w:sz w:val="36"/>
          <w:szCs w:val="28"/>
          <w:lang w:val="es-H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77696" behindDoc="1" locked="0" layoutInCell="1" allowOverlap="1" wp14:anchorId="72D062B0" wp14:editId="3F66EF6D">
            <wp:simplePos x="0" y="0"/>
            <wp:positionH relativeFrom="column">
              <wp:posOffset>3822065</wp:posOffset>
            </wp:positionH>
            <wp:positionV relativeFrom="paragraph">
              <wp:posOffset>-570865</wp:posOffset>
            </wp:positionV>
            <wp:extent cx="1099185" cy="1404620"/>
            <wp:effectExtent l="0" t="0" r="5715" b="5080"/>
            <wp:wrapTight wrapText="bothSides">
              <wp:wrapPolygon edited="0">
                <wp:start x="0" y="0"/>
                <wp:lineTo x="0" y="21385"/>
                <wp:lineTo x="21338" y="21385"/>
                <wp:lineTo x="21338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2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9" t="14501" r="11363" b="31190"/>
                    <a:stretch/>
                  </pic:blipFill>
                  <pic:spPr bwMode="auto">
                    <a:xfrm>
                      <a:off x="0" y="0"/>
                      <a:ext cx="1099185" cy="140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E1F">
        <w:rPr>
          <w:rFonts w:ascii="Arial" w:hAnsi="Arial" w:cs="Arial"/>
          <w:b/>
          <w:color w:val="auto"/>
          <w:sz w:val="36"/>
          <w:szCs w:val="28"/>
          <w:lang w:val="fr-FR"/>
        </w:rPr>
        <w:t xml:space="preserve">                 </w:t>
      </w:r>
      <w:r w:rsidR="009A5189" w:rsidRPr="003E6E1F">
        <w:rPr>
          <w:rFonts w:ascii="Arial" w:hAnsi="Arial" w:cs="Arial"/>
          <w:b/>
          <w:color w:val="auto"/>
          <w:sz w:val="36"/>
          <w:szCs w:val="28"/>
          <w:lang w:val="fr-FR"/>
        </w:rPr>
        <w:t xml:space="preserve">  </w:t>
      </w:r>
      <w:r w:rsidR="0061025A" w:rsidRPr="003E6E1F">
        <w:rPr>
          <w:rFonts w:ascii="Arial" w:hAnsi="Arial" w:cs="Arial"/>
          <w:b/>
          <w:color w:val="auto"/>
          <w:sz w:val="36"/>
          <w:szCs w:val="28"/>
          <w:lang w:val="fr-FR"/>
        </w:rPr>
        <w:t>Norma Eunice Alfaro</w:t>
      </w:r>
      <w:r w:rsidR="00C229ED" w:rsidRPr="003E6E1F">
        <w:rPr>
          <w:rFonts w:ascii="Arial" w:hAnsi="Arial" w:cs="Arial"/>
          <w:b/>
          <w:color w:val="auto"/>
          <w:sz w:val="36"/>
          <w:szCs w:val="28"/>
          <w:lang w:val="fr-FR"/>
        </w:rPr>
        <w:t xml:space="preserve"> </w:t>
      </w:r>
    </w:p>
    <w:p w:rsidR="0061025A" w:rsidRPr="008A14F4" w:rsidRDefault="0061025A" w:rsidP="00296D1D">
      <w:pPr>
        <w:pStyle w:val="Informacindecontacto"/>
        <w:spacing w:line="276" w:lineRule="auto"/>
        <w:jc w:val="both"/>
        <w:rPr>
          <w:rFonts w:cs="Arial"/>
          <w:sz w:val="18"/>
          <w:szCs w:val="18"/>
          <w:lang w:val="es-ES"/>
        </w:rPr>
      </w:pPr>
      <w:r w:rsidRPr="008A14F4">
        <w:rPr>
          <w:rFonts w:cs="Arial"/>
          <w:b/>
          <w:sz w:val="18"/>
          <w:szCs w:val="18"/>
          <w:lang w:val="es-ES"/>
        </w:rPr>
        <w:t>Teléfonos:</w:t>
      </w:r>
      <w:r w:rsidR="00C229ED" w:rsidRPr="008A14F4">
        <w:rPr>
          <w:rFonts w:cs="Arial"/>
          <w:b/>
          <w:sz w:val="18"/>
          <w:szCs w:val="18"/>
          <w:lang w:val="es-ES"/>
        </w:rPr>
        <w:t xml:space="preserve"> </w:t>
      </w:r>
      <w:r w:rsidR="002E390B" w:rsidRPr="002E390B">
        <w:rPr>
          <w:b/>
          <w:color w:val="000000" w:themeColor="text1"/>
        </w:rPr>
        <w:t>2592</w:t>
      </w:r>
      <w:r w:rsidR="002E390B">
        <w:rPr>
          <w:b/>
          <w:color w:val="000000" w:themeColor="text1"/>
        </w:rPr>
        <w:t>-</w:t>
      </w:r>
      <w:r w:rsidR="002E390B" w:rsidRPr="002E390B">
        <w:rPr>
          <w:b/>
          <w:color w:val="000000" w:themeColor="text1"/>
        </w:rPr>
        <w:t>3225</w:t>
      </w:r>
      <w:r w:rsidR="002E390B">
        <w:rPr>
          <w:b/>
          <w:color w:val="000000" w:themeColor="text1"/>
        </w:rPr>
        <w:t xml:space="preserve"> y </w:t>
      </w:r>
      <w:r w:rsidR="002E390B" w:rsidRPr="002E390B">
        <w:rPr>
          <w:b/>
          <w:color w:val="000000" w:themeColor="text1"/>
        </w:rPr>
        <w:t>70709943</w:t>
      </w:r>
    </w:p>
    <w:p w:rsidR="00A20EE6" w:rsidRDefault="0061025A" w:rsidP="00A20EE6">
      <w:pPr>
        <w:rPr>
          <w:color w:val="1F497D"/>
        </w:rPr>
      </w:pPr>
      <w:r w:rsidRPr="008A14F4">
        <w:rPr>
          <w:rFonts w:cs="Arial"/>
          <w:b/>
          <w:sz w:val="18"/>
          <w:szCs w:val="18"/>
        </w:rPr>
        <w:t>Correo Electrónico:</w:t>
      </w:r>
      <w:r w:rsidR="00475F69" w:rsidRPr="008A14F4">
        <w:rPr>
          <w:rFonts w:cs="Arial"/>
          <w:sz w:val="18"/>
          <w:szCs w:val="18"/>
        </w:rPr>
        <w:t xml:space="preserve"> </w:t>
      </w:r>
      <w:hyperlink r:id="rId8" w:history="1">
        <w:r w:rsidR="00A20EE6">
          <w:rPr>
            <w:rStyle w:val="Hipervnculo"/>
          </w:rPr>
          <w:t>norma.2alfaro@mined.gob.sv</w:t>
        </w:r>
      </w:hyperlink>
    </w:p>
    <w:p w:rsidR="0061025A" w:rsidRPr="008A14F4" w:rsidRDefault="0061025A" w:rsidP="00296D1D">
      <w:pPr>
        <w:pStyle w:val="Informacindecontacto"/>
        <w:spacing w:line="276" w:lineRule="auto"/>
        <w:jc w:val="both"/>
        <w:rPr>
          <w:rFonts w:cs="Arial"/>
          <w:sz w:val="18"/>
          <w:szCs w:val="18"/>
          <w:lang w:val="es-ES"/>
        </w:rPr>
      </w:pPr>
    </w:p>
    <w:p w:rsidR="002178A7" w:rsidRPr="008A14F4" w:rsidRDefault="002178A7" w:rsidP="00296D1D">
      <w:pPr>
        <w:pStyle w:val="Textoindependiente"/>
        <w:spacing w:after="0" w:line="276" w:lineRule="auto"/>
        <w:rPr>
          <w:rFonts w:cs="Arial"/>
          <w:b/>
          <w:sz w:val="18"/>
          <w:szCs w:val="18"/>
        </w:rPr>
      </w:pPr>
    </w:p>
    <w:p w:rsidR="0061025A" w:rsidRPr="008A14F4" w:rsidRDefault="0061025A" w:rsidP="00296D1D">
      <w:pPr>
        <w:pStyle w:val="Textoindependiente"/>
        <w:numPr>
          <w:ilvl w:val="0"/>
          <w:numId w:val="7"/>
        </w:numPr>
        <w:spacing w:after="0" w:line="276" w:lineRule="auto"/>
        <w:rPr>
          <w:rFonts w:cs="Arial"/>
          <w:sz w:val="18"/>
          <w:szCs w:val="18"/>
        </w:rPr>
      </w:pPr>
      <w:r w:rsidRPr="008A14F4">
        <w:rPr>
          <w:rFonts w:cs="Arial"/>
          <w:b/>
          <w:sz w:val="18"/>
          <w:szCs w:val="18"/>
        </w:rPr>
        <w:t>Licenciada en ciencias de la educación</w:t>
      </w:r>
      <w:r w:rsidRPr="008A14F4">
        <w:rPr>
          <w:rFonts w:cs="Arial"/>
          <w:sz w:val="18"/>
          <w:szCs w:val="18"/>
        </w:rPr>
        <w:t xml:space="preserve"> e</w:t>
      </w:r>
      <w:r w:rsidR="00A339AB">
        <w:rPr>
          <w:rFonts w:cs="Arial"/>
          <w:sz w:val="18"/>
          <w:szCs w:val="18"/>
        </w:rPr>
        <w:t>specializada e</w:t>
      </w:r>
      <w:r w:rsidRPr="008A14F4">
        <w:rPr>
          <w:rFonts w:cs="Arial"/>
          <w:sz w:val="18"/>
          <w:szCs w:val="18"/>
        </w:rPr>
        <w:t>n investigación. Universidad de El Salvador</w:t>
      </w:r>
    </w:p>
    <w:p w:rsidR="00475F69" w:rsidRPr="008A14F4" w:rsidRDefault="00475F69" w:rsidP="00296D1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A14F4">
        <w:rPr>
          <w:rFonts w:ascii="Arial" w:hAnsi="Arial" w:cs="Arial"/>
          <w:b/>
          <w:sz w:val="18"/>
          <w:szCs w:val="18"/>
        </w:rPr>
        <w:t>Doctorad</w:t>
      </w:r>
      <w:r w:rsidR="004D3DD8">
        <w:rPr>
          <w:rFonts w:ascii="Arial" w:hAnsi="Arial" w:cs="Arial"/>
          <w:b/>
          <w:sz w:val="18"/>
          <w:szCs w:val="18"/>
        </w:rPr>
        <w:t>a</w:t>
      </w:r>
      <w:r w:rsidRPr="008A14F4">
        <w:rPr>
          <w:rFonts w:ascii="Arial" w:hAnsi="Arial" w:cs="Arial"/>
          <w:b/>
          <w:sz w:val="18"/>
          <w:szCs w:val="18"/>
        </w:rPr>
        <w:t xml:space="preserve"> en liderazgo</w:t>
      </w:r>
      <w:r w:rsidR="00490F44" w:rsidRPr="008A14F4">
        <w:rPr>
          <w:rFonts w:ascii="Arial" w:hAnsi="Arial" w:cs="Arial"/>
          <w:b/>
          <w:sz w:val="18"/>
          <w:szCs w:val="18"/>
        </w:rPr>
        <w:t xml:space="preserve"> para el desarrollo</w:t>
      </w:r>
      <w:r w:rsidR="00490F44" w:rsidRPr="008A14F4">
        <w:rPr>
          <w:rFonts w:ascii="Arial" w:hAnsi="Arial" w:cs="Arial"/>
          <w:sz w:val="18"/>
          <w:szCs w:val="18"/>
        </w:rPr>
        <w:t xml:space="preserve">: </w:t>
      </w:r>
      <w:r w:rsidR="007F23EF" w:rsidRPr="007F23EF">
        <w:rPr>
          <w:rFonts w:ascii="Arial" w:hAnsi="Arial" w:cs="Arial"/>
          <w:sz w:val="18"/>
          <w:szCs w:val="18"/>
        </w:rPr>
        <w:t xml:space="preserve">Global </w:t>
      </w:r>
      <w:proofErr w:type="spellStart"/>
      <w:r w:rsidR="007F23EF" w:rsidRPr="007F23EF">
        <w:rPr>
          <w:rFonts w:ascii="Arial" w:hAnsi="Arial" w:cs="Arial"/>
          <w:sz w:val="18"/>
          <w:szCs w:val="18"/>
        </w:rPr>
        <w:t>University</w:t>
      </w:r>
      <w:proofErr w:type="spellEnd"/>
      <w:r w:rsidR="007F23EF" w:rsidRPr="007F23E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23EF" w:rsidRPr="007F23EF">
        <w:rPr>
          <w:rFonts w:ascii="Arial" w:hAnsi="Arial" w:cs="Arial"/>
          <w:sz w:val="18"/>
          <w:szCs w:val="18"/>
        </w:rPr>
        <w:t>for</w:t>
      </w:r>
      <w:proofErr w:type="spellEnd"/>
      <w:r w:rsidR="007F23EF" w:rsidRPr="007F23E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23EF" w:rsidRPr="007F23EF">
        <w:rPr>
          <w:rFonts w:ascii="Arial" w:hAnsi="Arial" w:cs="Arial"/>
          <w:sz w:val="18"/>
          <w:szCs w:val="18"/>
        </w:rPr>
        <w:t>Lif</w:t>
      </w:r>
      <w:r w:rsidR="007F23EF">
        <w:rPr>
          <w:rFonts w:ascii="Arial" w:hAnsi="Arial" w:cs="Arial"/>
          <w:sz w:val="18"/>
          <w:szCs w:val="18"/>
        </w:rPr>
        <w:t>elong</w:t>
      </w:r>
      <w:proofErr w:type="spellEnd"/>
      <w:r w:rsidR="007F23E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F23EF">
        <w:rPr>
          <w:rFonts w:ascii="Arial" w:hAnsi="Arial" w:cs="Arial"/>
          <w:sz w:val="18"/>
          <w:szCs w:val="18"/>
        </w:rPr>
        <w:t>Learning</w:t>
      </w:r>
      <w:proofErr w:type="spellEnd"/>
      <w:r w:rsidR="007F23EF">
        <w:rPr>
          <w:rFonts w:ascii="Arial" w:hAnsi="Arial" w:cs="Arial"/>
          <w:sz w:val="18"/>
          <w:szCs w:val="18"/>
        </w:rPr>
        <w:t xml:space="preserve">- California, </w:t>
      </w:r>
      <w:r w:rsidRPr="008A14F4">
        <w:rPr>
          <w:rFonts w:ascii="Arial" w:hAnsi="Arial" w:cs="Arial"/>
          <w:sz w:val="18"/>
          <w:szCs w:val="18"/>
        </w:rPr>
        <w:t>USA</w:t>
      </w:r>
      <w:r w:rsidR="00830CE0" w:rsidRPr="008A14F4">
        <w:rPr>
          <w:rFonts w:ascii="Arial" w:hAnsi="Arial" w:cs="Arial"/>
          <w:sz w:val="18"/>
          <w:szCs w:val="18"/>
        </w:rPr>
        <w:t xml:space="preserve"> </w:t>
      </w:r>
      <w:r w:rsidRPr="008A14F4">
        <w:rPr>
          <w:rFonts w:ascii="Arial" w:hAnsi="Arial" w:cs="Arial"/>
          <w:sz w:val="18"/>
          <w:szCs w:val="18"/>
        </w:rPr>
        <w:t>2015</w:t>
      </w:r>
    </w:p>
    <w:p w:rsidR="00976CC0" w:rsidRPr="008A14F4" w:rsidRDefault="00976CC0" w:rsidP="00296D1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A14F4">
        <w:rPr>
          <w:rFonts w:ascii="Arial" w:hAnsi="Arial" w:cs="Arial"/>
          <w:b/>
          <w:sz w:val="18"/>
          <w:szCs w:val="18"/>
        </w:rPr>
        <w:t xml:space="preserve">Diplomada en Planificación Territorial, </w:t>
      </w:r>
      <w:r w:rsidRPr="008A14F4">
        <w:rPr>
          <w:rFonts w:ascii="Arial" w:hAnsi="Arial" w:cs="Arial"/>
          <w:sz w:val="18"/>
          <w:szCs w:val="18"/>
        </w:rPr>
        <w:t>Universidad Centro Americana UCA</w:t>
      </w:r>
      <w:r w:rsidRPr="008A14F4">
        <w:rPr>
          <w:rFonts w:ascii="Arial" w:hAnsi="Arial" w:cs="Arial"/>
          <w:b/>
          <w:sz w:val="18"/>
          <w:szCs w:val="18"/>
        </w:rPr>
        <w:t xml:space="preserve">, </w:t>
      </w:r>
      <w:r w:rsidRPr="008A14F4">
        <w:rPr>
          <w:rFonts w:ascii="Arial" w:hAnsi="Arial" w:cs="Arial"/>
          <w:sz w:val="18"/>
          <w:szCs w:val="18"/>
        </w:rPr>
        <w:t>2013</w:t>
      </w:r>
    </w:p>
    <w:p w:rsidR="00976339" w:rsidRPr="008A14F4" w:rsidRDefault="00865E4E" w:rsidP="00296D1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A14F4">
        <w:rPr>
          <w:rFonts w:ascii="Arial" w:hAnsi="Arial" w:cs="Arial"/>
          <w:b/>
          <w:sz w:val="18"/>
          <w:szCs w:val="18"/>
        </w:rPr>
        <w:t>Diplomada Género y salud</w:t>
      </w:r>
      <w:r w:rsidRPr="008A14F4">
        <w:rPr>
          <w:rFonts w:ascii="Arial" w:hAnsi="Arial" w:cs="Arial"/>
          <w:sz w:val="18"/>
          <w:szCs w:val="18"/>
        </w:rPr>
        <w:t>, Médicos del Mundo España, 2006</w:t>
      </w:r>
    </w:p>
    <w:p w:rsidR="00F32253" w:rsidRPr="008A14F4" w:rsidRDefault="0061025A" w:rsidP="00296D1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Diplomada en Politología y Gobernabilidad: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Fundación Friedrich Ebert </w:t>
      </w:r>
      <w:proofErr w:type="spellStart"/>
      <w:r w:rsidRPr="008A14F4">
        <w:rPr>
          <w:rFonts w:ascii="Arial" w:hAnsi="Arial" w:cs="Arial"/>
          <w:color w:val="auto"/>
          <w:sz w:val="18"/>
          <w:szCs w:val="18"/>
        </w:rPr>
        <w:t>Stiftung</w:t>
      </w:r>
      <w:proofErr w:type="spellEnd"/>
      <w:r w:rsidRPr="008A14F4">
        <w:rPr>
          <w:rFonts w:ascii="Arial" w:hAnsi="Arial" w:cs="Arial"/>
          <w:color w:val="auto"/>
          <w:sz w:val="18"/>
          <w:szCs w:val="18"/>
        </w:rPr>
        <w:t>, Alemania, 2005</w:t>
      </w:r>
      <w:r w:rsidR="00865E4E" w:rsidRPr="008A14F4">
        <w:rPr>
          <w:rFonts w:ascii="Arial" w:hAnsi="Arial" w:cs="Arial"/>
          <w:sz w:val="18"/>
          <w:szCs w:val="18"/>
        </w:rPr>
        <w:t xml:space="preserve"> </w:t>
      </w:r>
    </w:p>
    <w:p w:rsidR="004B453C" w:rsidRPr="008A14F4" w:rsidRDefault="004B453C" w:rsidP="00296D1D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:rsidR="00FE6BA3" w:rsidRDefault="004B453C" w:rsidP="00FE6BA3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color w:val="auto"/>
          <w:sz w:val="18"/>
          <w:szCs w:val="18"/>
        </w:rPr>
        <w:t>Profesional con más de 2</w:t>
      </w:r>
      <w:r w:rsidR="00A339AB">
        <w:rPr>
          <w:rFonts w:ascii="Arial" w:hAnsi="Arial" w:cs="Arial"/>
          <w:color w:val="auto"/>
          <w:sz w:val="18"/>
          <w:szCs w:val="18"/>
        </w:rPr>
        <w:t>6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años de experienci</w:t>
      </w:r>
      <w:r w:rsidR="00A339AB">
        <w:rPr>
          <w:rFonts w:ascii="Arial" w:hAnsi="Arial" w:cs="Arial"/>
          <w:color w:val="auto"/>
          <w:sz w:val="18"/>
          <w:szCs w:val="18"/>
        </w:rPr>
        <w:t>a en el campo del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desarrollo</w:t>
      </w:r>
      <w:r w:rsidR="007C1B93" w:rsidRPr="008A14F4">
        <w:rPr>
          <w:rFonts w:ascii="Arial" w:hAnsi="Arial" w:cs="Arial"/>
          <w:color w:val="auto"/>
          <w:sz w:val="18"/>
          <w:szCs w:val="18"/>
        </w:rPr>
        <w:t xml:space="preserve"> </w:t>
      </w:r>
      <w:r w:rsidR="00A339AB">
        <w:rPr>
          <w:rFonts w:ascii="Arial" w:hAnsi="Arial" w:cs="Arial"/>
          <w:color w:val="auto"/>
          <w:sz w:val="18"/>
          <w:szCs w:val="18"/>
        </w:rPr>
        <w:t>social y la cooperación</w:t>
      </w:r>
      <w:r w:rsidR="00FE6BA3">
        <w:rPr>
          <w:rFonts w:ascii="Arial" w:hAnsi="Arial" w:cs="Arial"/>
          <w:color w:val="auto"/>
          <w:sz w:val="18"/>
          <w:szCs w:val="18"/>
        </w:rPr>
        <w:t>, h</w:t>
      </w:r>
      <w:r w:rsidR="00FE6BA3" w:rsidRPr="008A14F4">
        <w:rPr>
          <w:rFonts w:ascii="Arial" w:hAnsi="Arial" w:cs="Arial"/>
          <w:color w:val="auto"/>
          <w:sz w:val="18"/>
          <w:szCs w:val="18"/>
        </w:rPr>
        <w:t>a</w:t>
      </w:r>
      <w:r w:rsidR="00FE6BA3">
        <w:rPr>
          <w:rFonts w:ascii="Arial" w:hAnsi="Arial" w:cs="Arial"/>
          <w:color w:val="auto"/>
          <w:sz w:val="18"/>
          <w:szCs w:val="18"/>
        </w:rPr>
        <w:t xml:space="preserve"> diseñado y ejecutado </w:t>
      </w:r>
      <w:r w:rsidR="005D2EAC">
        <w:rPr>
          <w:rFonts w:ascii="Arial" w:hAnsi="Arial" w:cs="Arial"/>
          <w:color w:val="auto"/>
          <w:sz w:val="18"/>
          <w:szCs w:val="18"/>
        </w:rPr>
        <w:t xml:space="preserve">proyectos, </w:t>
      </w:r>
      <w:r w:rsidR="00FE6BA3">
        <w:rPr>
          <w:rFonts w:ascii="Arial" w:hAnsi="Arial" w:cs="Arial"/>
          <w:color w:val="auto"/>
          <w:sz w:val="18"/>
          <w:szCs w:val="18"/>
        </w:rPr>
        <w:t xml:space="preserve">procesos de </w:t>
      </w:r>
      <w:r w:rsidR="00FE6BA3" w:rsidRPr="008A14F4">
        <w:rPr>
          <w:rFonts w:ascii="Arial" w:hAnsi="Arial" w:cs="Arial"/>
          <w:color w:val="auto"/>
          <w:sz w:val="18"/>
          <w:szCs w:val="18"/>
        </w:rPr>
        <w:t>planeación estratégica, estudios e investigaci</w:t>
      </w:r>
      <w:r w:rsidR="002A321C">
        <w:rPr>
          <w:rFonts w:ascii="Arial" w:hAnsi="Arial" w:cs="Arial"/>
          <w:color w:val="auto"/>
          <w:sz w:val="18"/>
          <w:szCs w:val="18"/>
        </w:rPr>
        <w:t>ones</w:t>
      </w:r>
      <w:r w:rsidR="00FE6BA3" w:rsidRPr="008A14F4">
        <w:rPr>
          <w:rFonts w:ascii="Arial" w:hAnsi="Arial" w:cs="Arial"/>
          <w:color w:val="auto"/>
          <w:sz w:val="18"/>
          <w:szCs w:val="18"/>
        </w:rPr>
        <w:t xml:space="preserve">, </w:t>
      </w:r>
      <w:r w:rsidR="00FE6BA3">
        <w:rPr>
          <w:rFonts w:ascii="Arial" w:hAnsi="Arial" w:cs="Arial"/>
          <w:color w:val="auto"/>
          <w:sz w:val="18"/>
          <w:szCs w:val="18"/>
        </w:rPr>
        <w:t>procesos educativos y académicos, de</w:t>
      </w:r>
      <w:r w:rsidR="00FE6BA3" w:rsidRPr="008A14F4">
        <w:rPr>
          <w:rFonts w:ascii="Arial" w:hAnsi="Arial" w:cs="Arial"/>
          <w:color w:val="auto"/>
          <w:sz w:val="18"/>
          <w:szCs w:val="18"/>
        </w:rPr>
        <w:t xml:space="preserve"> evaluación y de sistematización a distintas escalas</w:t>
      </w:r>
      <w:r w:rsidR="00FE6BA3">
        <w:rPr>
          <w:rFonts w:ascii="Arial" w:hAnsi="Arial" w:cs="Arial"/>
          <w:color w:val="auto"/>
          <w:sz w:val="18"/>
          <w:szCs w:val="18"/>
        </w:rPr>
        <w:t>, y emprendido</w:t>
      </w:r>
      <w:r w:rsidR="00FE6BA3" w:rsidRPr="008A14F4">
        <w:rPr>
          <w:rFonts w:ascii="Arial" w:hAnsi="Arial" w:cs="Arial"/>
          <w:color w:val="auto"/>
          <w:sz w:val="18"/>
          <w:szCs w:val="18"/>
        </w:rPr>
        <w:t xml:space="preserve"> importantes proces</w:t>
      </w:r>
      <w:r w:rsidR="00FE6BA3">
        <w:rPr>
          <w:rFonts w:ascii="Arial" w:hAnsi="Arial" w:cs="Arial"/>
          <w:color w:val="auto"/>
          <w:sz w:val="18"/>
          <w:szCs w:val="18"/>
        </w:rPr>
        <w:t>os d</w:t>
      </w:r>
      <w:r w:rsidR="00FE6BA3" w:rsidRPr="008A14F4">
        <w:rPr>
          <w:rFonts w:ascii="Arial" w:hAnsi="Arial" w:cs="Arial"/>
          <w:color w:val="auto"/>
          <w:sz w:val="18"/>
          <w:szCs w:val="18"/>
        </w:rPr>
        <w:t>e innovaciones</w:t>
      </w:r>
      <w:r w:rsidR="00FE6BA3">
        <w:rPr>
          <w:rFonts w:ascii="Arial" w:hAnsi="Arial" w:cs="Arial"/>
          <w:color w:val="auto"/>
          <w:sz w:val="18"/>
          <w:szCs w:val="18"/>
        </w:rPr>
        <w:t xml:space="preserve"> 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en </w:t>
      </w:r>
      <w:r w:rsidR="002A321C" w:rsidRPr="008A14F4">
        <w:rPr>
          <w:rFonts w:ascii="Arial" w:hAnsi="Arial" w:cs="Arial"/>
          <w:color w:val="auto"/>
          <w:sz w:val="18"/>
          <w:szCs w:val="18"/>
        </w:rPr>
        <w:t>gestión</w:t>
      </w:r>
      <w:r w:rsidR="002A321C">
        <w:rPr>
          <w:rFonts w:ascii="Arial" w:hAnsi="Arial" w:cs="Arial"/>
          <w:color w:val="auto"/>
          <w:sz w:val="18"/>
          <w:szCs w:val="18"/>
        </w:rPr>
        <w:t>,</w:t>
      </w:r>
      <w:r w:rsidR="002A321C" w:rsidRPr="008A14F4">
        <w:rPr>
          <w:rFonts w:ascii="Arial" w:hAnsi="Arial" w:cs="Arial"/>
          <w:color w:val="auto"/>
          <w:sz w:val="18"/>
          <w:szCs w:val="18"/>
        </w:rPr>
        <w:t xml:space="preserve"> gerencia</w:t>
      </w:r>
      <w:r w:rsidR="002A321C">
        <w:rPr>
          <w:rFonts w:ascii="Arial" w:hAnsi="Arial" w:cs="Arial"/>
          <w:color w:val="auto"/>
          <w:sz w:val="18"/>
          <w:szCs w:val="18"/>
        </w:rPr>
        <w:t xml:space="preserve">, </w:t>
      </w:r>
      <w:r w:rsidR="002A321C" w:rsidRPr="008A14F4">
        <w:rPr>
          <w:rFonts w:ascii="Arial" w:hAnsi="Arial" w:cs="Arial"/>
          <w:color w:val="auto"/>
          <w:sz w:val="18"/>
          <w:szCs w:val="18"/>
        </w:rPr>
        <w:t>y coordinación de procesos y proyectos</w:t>
      </w:r>
      <w:r w:rsidR="002A321C">
        <w:rPr>
          <w:rFonts w:ascii="Arial" w:hAnsi="Arial" w:cs="Arial"/>
          <w:color w:val="auto"/>
          <w:sz w:val="18"/>
          <w:szCs w:val="18"/>
        </w:rPr>
        <w:t xml:space="preserve"> en</w:t>
      </w:r>
      <w:r w:rsidR="002A321C" w:rsidRPr="008A14F4">
        <w:rPr>
          <w:rFonts w:ascii="Arial" w:hAnsi="Arial" w:cs="Arial"/>
          <w:color w:val="auto"/>
          <w:sz w:val="18"/>
          <w:szCs w:val="18"/>
        </w:rPr>
        <w:t xml:space="preserve"> </w:t>
      </w:r>
      <w:r w:rsidRPr="008A14F4">
        <w:rPr>
          <w:rFonts w:ascii="Arial" w:hAnsi="Arial" w:cs="Arial"/>
          <w:color w:val="auto"/>
          <w:sz w:val="18"/>
          <w:szCs w:val="18"/>
        </w:rPr>
        <w:t>Centroamérica</w:t>
      </w:r>
      <w:r w:rsidR="007C1B93" w:rsidRPr="008A14F4">
        <w:rPr>
          <w:rFonts w:ascii="Arial" w:hAnsi="Arial" w:cs="Arial"/>
          <w:color w:val="auto"/>
          <w:sz w:val="18"/>
          <w:szCs w:val="18"/>
        </w:rPr>
        <w:t>,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</w:t>
      </w:r>
      <w:r w:rsidR="00490F44" w:rsidRPr="008A14F4">
        <w:rPr>
          <w:rFonts w:ascii="Arial" w:hAnsi="Arial" w:cs="Arial"/>
          <w:color w:val="auto"/>
          <w:sz w:val="18"/>
          <w:szCs w:val="18"/>
        </w:rPr>
        <w:t xml:space="preserve">el Caribe y </w:t>
      </w:r>
      <w:r w:rsidR="002A321C">
        <w:rPr>
          <w:rFonts w:ascii="Arial" w:hAnsi="Arial" w:cs="Arial"/>
          <w:color w:val="auto"/>
          <w:sz w:val="18"/>
          <w:szCs w:val="18"/>
        </w:rPr>
        <w:t>otros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países de </w:t>
      </w:r>
      <w:r w:rsidR="00E650B5" w:rsidRPr="008A14F4">
        <w:rPr>
          <w:rFonts w:ascii="Arial" w:hAnsi="Arial" w:cs="Arial"/>
          <w:color w:val="auto"/>
          <w:sz w:val="18"/>
          <w:szCs w:val="18"/>
        </w:rPr>
        <w:t>América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latina</w:t>
      </w:r>
      <w:r w:rsidR="000C4AD4" w:rsidRPr="008A14F4">
        <w:rPr>
          <w:rFonts w:ascii="Arial" w:hAnsi="Arial" w:cs="Arial"/>
          <w:color w:val="auto"/>
          <w:sz w:val="18"/>
          <w:szCs w:val="18"/>
        </w:rPr>
        <w:t>.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FE6BA3" w:rsidRDefault="00FE6BA3" w:rsidP="00FE6BA3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:rsidR="00FE6BA3" w:rsidRPr="008A14F4" w:rsidRDefault="00FE6BA3" w:rsidP="00FE6BA3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color w:val="auto"/>
          <w:sz w:val="18"/>
          <w:szCs w:val="18"/>
        </w:rPr>
        <w:t>Ha realizado publicaciones</w:t>
      </w:r>
      <w:r w:rsidR="00D344B1">
        <w:rPr>
          <w:rFonts w:ascii="Arial" w:hAnsi="Arial" w:cs="Arial"/>
          <w:color w:val="auto"/>
          <w:sz w:val="18"/>
          <w:szCs w:val="18"/>
        </w:rPr>
        <w:t xml:space="preserve">, 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con conocimientos destacados en los temas de </w:t>
      </w:r>
      <w:r w:rsidR="00D344B1" w:rsidRPr="008A14F4">
        <w:rPr>
          <w:rFonts w:ascii="Arial" w:hAnsi="Arial" w:cs="Arial"/>
          <w:color w:val="auto"/>
          <w:sz w:val="18"/>
          <w:szCs w:val="18"/>
        </w:rPr>
        <w:t xml:space="preserve">las políticas </w:t>
      </w:r>
      <w:r w:rsidR="00D344B1">
        <w:rPr>
          <w:rFonts w:ascii="Arial" w:hAnsi="Arial" w:cs="Arial"/>
          <w:color w:val="auto"/>
          <w:sz w:val="18"/>
          <w:szCs w:val="18"/>
        </w:rPr>
        <w:t xml:space="preserve">públicas, gobernabilidad, 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cooperación, </w:t>
      </w:r>
      <w:r>
        <w:rPr>
          <w:rFonts w:ascii="Arial" w:hAnsi="Arial" w:cs="Arial"/>
          <w:color w:val="auto"/>
          <w:sz w:val="18"/>
          <w:szCs w:val="18"/>
        </w:rPr>
        <w:t xml:space="preserve">educación, 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gestión, </w:t>
      </w:r>
      <w:r w:rsidR="00D344B1">
        <w:rPr>
          <w:rFonts w:ascii="Arial" w:hAnsi="Arial" w:cs="Arial"/>
          <w:color w:val="auto"/>
          <w:sz w:val="18"/>
          <w:szCs w:val="18"/>
        </w:rPr>
        <w:t>y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otros del desarrollo humano</w:t>
      </w:r>
      <w:r w:rsidR="002A321C">
        <w:rPr>
          <w:rFonts w:ascii="Arial" w:hAnsi="Arial" w:cs="Arial"/>
          <w:color w:val="auto"/>
          <w:sz w:val="18"/>
          <w:szCs w:val="18"/>
        </w:rPr>
        <w:t>, y</w:t>
      </w:r>
      <w:r w:rsidR="002A321C" w:rsidRPr="008A14F4">
        <w:rPr>
          <w:rFonts w:ascii="Arial" w:hAnsi="Arial" w:cs="Arial"/>
          <w:color w:val="auto"/>
          <w:sz w:val="18"/>
          <w:szCs w:val="18"/>
        </w:rPr>
        <w:t xml:space="preserve"> de los marcos</w:t>
      </w:r>
      <w:r w:rsidR="002A321C">
        <w:rPr>
          <w:rFonts w:ascii="Arial" w:hAnsi="Arial" w:cs="Arial"/>
          <w:color w:val="auto"/>
          <w:sz w:val="18"/>
          <w:szCs w:val="18"/>
        </w:rPr>
        <w:t xml:space="preserve"> normativos nacionales, y los</w:t>
      </w:r>
      <w:r w:rsidR="002A321C" w:rsidRPr="008A14F4">
        <w:rPr>
          <w:rFonts w:ascii="Arial" w:hAnsi="Arial" w:cs="Arial"/>
          <w:color w:val="auto"/>
          <w:sz w:val="18"/>
          <w:szCs w:val="18"/>
        </w:rPr>
        <w:t xml:space="preserve"> referenciales internacionales, convenios y tratados en materia de </w:t>
      </w:r>
      <w:r w:rsidR="002A321C">
        <w:rPr>
          <w:rFonts w:ascii="Arial" w:hAnsi="Arial" w:cs="Arial"/>
          <w:color w:val="auto"/>
          <w:sz w:val="18"/>
          <w:szCs w:val="18"/>
        </w:rPr>
        <w:t xml:space="preserve">educación, salud, </w:t>
      </w:r>
      <w:r w:rsidR="002A321C" w:rsidRPr="008A14F4">
        <w:rPr>
          <w:rFonts w:ascii="Arial" w:hAnsi="Arial" w:cs="Arial"/>
          <w:color w:val="auto"/>
          <w:sz w:val="18"/>
          <w:szCs w:val="18"/>
        </w:rPr>
        <w:t>derechos, desarrollo social</w:t>
      </w:r>
      <w:r w:rsidR="002A321C">
        <w:rPr>
          <w:rFonts w:ascii="Arial" w:hAnsi="Arial" w:cs="Arial"/>
          <w:color w:val="auto"/>
          <w:sz w:val="18"/>
          <w:szCs w:val="18"/>
        </w:rPr>
        <w:t>.</w:t>
      </w:r>
    </w:p>
    <w:p w:rsidR="00A674EE" w:rsidRPr="008A14F4" w:rsidRDefault="00A674EE" w:rsidP="00296D1D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:rsidR="00A674EE" w:rsidRPr="008A14F4" w:rsidRDefault="000F11D6" w:rsidP="00296D1D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color w:val="auto"/>
          <w:sz w:val="18"/>
          <w:szCs w:val="18"/>
        </w:rPr>
        <w:t>Ha liderado espacios de coordinación y concertación en distinto nivel con múltiples actores y sectores</w:t>
      </w:r>
      <w:r w:rsidR="00FE6BA3">
        <w:rPr>
          <w:rFonts w:ascii="Arial" w:hAnsi="Arial" w:cs="Arial"/>
          <w:color w:val="auto"/>
          <w:sz w:val="18"/>
          <w:szCs w:val="18"/>
        </w:rPr>
        <w:t xml:space="preserve">; con </w:t>
      </w:r>
      <w:r w:rsidR="00FE6BA3" w:rsidRPr="008A14F4">
        <w:rPr>
          <w:rFonts w:ascii="Arial" w:hAnsi="Arial" w:cs="Arial"/>
          <w:color w:val="auto"/>
          <w:sz w:val="18"/>
          <w:szCs w:val="18"/>
        </w:rPr>
        <w:t xml:space="preserve">dominio de diversas metodologías y enfoques como el de derechos humanos, el género y multiculturalidad, el buen vivir; con habilidades reconocidas para </w:t>
      </w:r>
      <w:r w:rsidR="00FE6BA3">
        <w:rPr>
          <w:rFonts w:ascii="Arial" w:hAnsi="Arial" w:cs="Arial"/>
          <w:color w:val="auto"/>
          <w:sz w:val="18"/>
          <w:szCs w:val="18"/>
        </w:rPr>
        <w:t xml:space="preserve">el gerenciamiento, </w:t>
      </w:r>
      <w:r w:rsidR="00FE6BA3" w:rsidRPr="008A14F4">
        <w:rPr>
          <w:rFonts w:ascii="Arial" w:hAnsi="Arial" w:cs="Arial"/>
          <w:color w:val="auto"/>
          <w:sz w:val="18"/>
          <w:szCs w:val="18"/>
        </w:rPr>
        <w:t>la concertación, negociación, la facilitación procesos de diversa índole</w:t>
      </w:r>
      <w:r w:rsidR="00FE6BA3">
        <w:rPr>
          <w:rFonts w:ascii="Arial" w:hAnsi="Arial" w:cs="Arial"/>
          <w:color w:val="auto"/>
          <w:sz w:val="18"/>
          <w:szCs w:val="18"/>
        </w:rPr>
        <w:t>.</w:t>
      </w:r>
    </w:p>
    <w:p w:rsidR="00A674EE" w:rsidRPr="008A14F4" w:rsidRDefault="00A674EE" w:rsidP="00296D1D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:rsidR="007D65F2" w:rsidRDefault="007C1B93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8A14F4">
        <w:rPr>
          <w:rFonts w:ascii="Arial" w:hAnsi="Arial" w:cs="Arial"/>
          <w:b/>
          <w:color w:val="auto"/>
          <w:sz w:val="20"/>
          <w:szCs w:val="18"/>
        </w:rPr>
        <w:t>EXPERIENCIA LABORAL</w:t>
      </w:r>
    </w:p>
    <w:p w:rsidR="007C1C64" w:rsidRDefault="007C1C64" w:rsidP="007C1C64">
      <w:pPr>
        <w:spacing w:after="0"/>
        <w:rPr>
          <w:rFonts w:ascii="Arial" w:hAnsi="Arial" w:cs="Arial"/>
          <w:b/>
          <w:color w:val="auto"/>
          <w:sz w:val="18"/>
          <w:szCs w:val="18"/>
        </w:rPr>
      </w:pPr>
    </w:p>
    <w:p w:rsidR="007C1C64" w:rsidRPr="007C1C64" w:rsidRDefault="007C1C64" w:rsidP="007C1C64">
      <w:pPr>
        <w:pStyle w:val="Prrafodelista"/>
        <w:numPr>
          <w:ilvl w:val="0"/>
          <w:numId w:val="9"/>
        </w:numPr>
        <w:spacing w:after="0"/>
        <w:ind w:left="284" w:hanging="284"/>
        <w:rPr>
          <w:rFonts w:ascii="Arial" w:hAnsi="Arial" w:cs="Arial"/>
          <w:b/>
          <w:color w:val="auto"/>
          <w:sz w:val="18"/>
          <w:szCs w:val="18"/>
        </w:rPr>
      </w:pPr>
      <w:r w:rsidRPr="007C1C64">
        <w:rPr>
          <w:rFonts w:ascii="Arial" w:hAnsi="Arial" w:cs="Arial"/>
          <w:b/>
          <w:color w:val="auto"/>
          <w:sz w:val="18"/>
          <w:szCs w:val="18"/>
        </w:rPr>
        <w:t>De 2016 al 2018</w:t>
      </w:r>
    </w:p>
    <w:p w:rsidR="007C1C64" w:rsidRPr="007C1C64" w:rsidRDefault="007C1C64" w:rsidP="007C1C64">
      <w:pPr>
        <w:spacing w:after="0"/>
        <w:rPr>
          <w:rFonts w:ascii="Arial" w:hAnsi="Arial" w:cs="Arial"/>
          <w:color w:val="auto"/>
          <w:sz w:val="20"/>
          <w:szCs w:val="18"/>
        </w:rPr>
      </w:pPr>
    </w:p>
    <w:p w:rsidR="007C1C64" w:rsidRDefault="007C1C64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A41CF">
        <w:rPr>
          <w:rFonts w:ascii="Arial" w:hAnsi="Arial" w:cs="Arial"/>
          <w:b/>
          <w:color w:val="auto"/>
          <w:sz w:val="18"/>
          <w:szCs w:val="18"/>
        </w:rPr>
        <w:t xml:space="preserve">Ministerio de Educación – El Salvador: coordinadora </w:t>
      </w:r>
      <w:r>
        <w:rPr>
          <w:rFonts w:ascii="Arial" w:hAnsi="Arial" w:cs="Arial"/>
          <w:b/>
          <w:color w:val="auto"/>
          <w:sz w:val="18"/>
          <w:szCs w:val="18"/>
        </w:rPr>
        <w:t xml:space="preserve">general de la Unidad de Proyectos Estratégicos, UCPE y </w:t>
      </w:r>
      <w:r w:rsidRPr="000A41CF">
        <w:rPr>
          <w:rFonts w:ascii="Arial" w:hAnsi="Arial" w:cs="Arial"/>
          <w:b/>
          <w:color w:val="auto"/>
          <w:sz w:val="18"/>
          <w:szCs w:val="18"/>
        </w:rPr>
        <w:t>del convenio de préstamo BIRF 8110-SV</w:t>
      </w:r>
      <w:r>
        <w:rPr>
          <w:rFonts w:ascii="Arial" w:hAnsi="Arial" w:cs="Arial"/>
          <w:color w:val="auto"/>
          <w:sz w:val="18"/>
          <w:szCs w:val="18"/>
        </w:rPr>
        <w:t xml:space="preserve">  “Mejoramiento de la calidad de la educación” para la adopción del modelo EITP –SI y el fortalecimiento de la gobernanza e institucionalidad de MINED, por monto de USD$70.4 millones.</w:t>
      </w:r>
    </w:p>
    <w:p w:rsidR="007C1C64" w:rsidRDefault="007C1C64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C1C64" w:rsidRPr="007C1C64" w:rsidRDefault="007C1C64" w:rsidP="007C1C64">
      <w:pPr>
        <w:pStyle w:val="Prrafodelista"/>
        <w:numPr>
          <w:ilvl w:val="0"/>
          <w:numId w:val="9"/>
        </w:numPr>
        <w:spacing w:after="0"/>
        <w:ind w:left="284" w:hanging="284"/>
        <w:rPr>
          <w:rFonts w:ascii="Arial" w:hAnsi="Arial" w:cs="Arial"/>
          <w:b/>
          <w:color w:val="auto"/>
          <w:sz w:val="18"/>
          <w:szCs w:val="18"/>
        </w:rPr>
      </w:pPr>
      <w:r w:rsidRPr="007C1C64">
        <w:rPr>
          <w:rFonts w:ascii="Arial" w:hAnsi="Arial" w:cs="Arial"/>
          <w:b/>
          <w:color w:val="auto"/>
          <w:sz w:val="18"/>
          <w:szCs w:val="18"/>
        </w:rPr>
        <w:t>De 2014 a 2015</w:t>
      </w:r>
    </w:p>
    <w:p w:rsidR="007C1C64" w:rsidRPr="008A14F4" w:rsidRDefault="007C1C64" w:rsidP="007C1C64">
      <w:pPr>
        <w:spacing w:after="0"/>
        <w:rPr>
          <w:rFonts w:ascii="Arial" w:hAnsi="Arial" w:cs="Arial"/>
          <w:b/>
          <w:color w:val="auto"/>
          <w:sz w:val="18"/>
          <w:szCs w:val="18"/>
        </w:rPr>
      </w:pPr>
    </w:p>
    <w:p w:rsidR="007C1C64" w:rsidRPr="008A14F4" w:rsidRDefault="007C1C64" w:rsidP="007C1C64">
      <w:pPr>
        <w:spacing w:after="0"/>
        <w:rPr>
          <w:rFonts w:ascii="Arial" w:hAnsi="Arial" w:cs="Arial"/>
          <w:b/>
          <w:color w:val="auto"/>
          <w:sz w:val="18"/>
          <w:szCs w:val="18"/>
        </w:rPr>
      </w:pPr>
      <w:proofErr w:type="spellStart"/>
      <w:r w:rsidRPr="008A14F4">
        <w:rPr>
          <w:rFonts w:ascii="Arial" w:hAnsi="Arial" w:cs="Arial"/>
          <w:b/>
          <w:color w:val="auto"/>
          <w:sz w:val="18"/>
          <w:szCs w:val="18"/>
        </w:rPr>
        <w:t>World</w:t>
      </w:r>
      <w:proofErr w:type="spellEnd"/>
      <w:r w:rsidRPr="008A14F4">
        <w:rPr>
          <w:rFonts w:ascii="Arial" w:hAnsi="Arial" w:cs="Arial"/>
          <w:b/>
          <w:color w:val="auto"/>
          <w:sz w:val="18"/>
          <w:szCs w:val="18"/>
        </w:rPr>
        <w:t xml:space="preserve"> </w:t>
      </w:r>
      <w:proofErr w:type="spellStart"/>
      <w:r w:rsidRPr="008A14F4">
        <w:rPr>
          <w:rFonts w:ascii="Arial" w:hAnsi="Arial" w:cs="Arial"/>
          <w:b/>
          <w:color w:val="auto"/>
          <w:sz w:val="18"/>
          <w:szCs w:val="18"/>
        </w:rPr>
        <w:t>Vision</w:t>
      </w:r>
      <w:proofErr w:type="spellEnd"/>
      <w:r w:rsidRPr="008A14F4">
        <w:rPr>
          <w:rFonts w:ascii="Arial" w:hAnsi="Arial" w:cs="Arial"/>
          <w:b/>
          <w:color w:val="auto"/>
          <w:sz w:val="18"/>
          <w:szCs w:val="18"/>
        </w:rPr>
        <w:t xml:space="preserve"> Internacional- El Salvador. Coordinadora Nacional de Educación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. </w:t>
      </w:r>
      <w:r>
        <w:rPr>
          <w:rFonts w:ascii="Arial" w:hAnsi="Arial" w:cs="Arial"/>
          <w:color w:val="auto"/>
          <w:sz w:val="18"/>
          <w:szCs w:val="18"/>
        </w:rPr>
        <w:t>G</w:t>
      </w:r>
      <w:r w:rsidRPr="008A14F4">
        <w:rPr>
          <w:rFonts w:ascii="Arial" w:hAnsi="Arial" w:cs="Arial"/>
          <w:color w:val="auto"/>
          <w:sz w:val="18"/>
          <w:szCs w:val="18"/>
        </w:rPr>
        <w:t>erenciamiento de calidad programática, relacionamiento estratégico, diseño de estrategias, gestión de recursos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advocacy</w:t>
      </w:r>
      <w:proofErr w:type="spellEnd"/>
      <w:r w:rsidRPr="008A14F4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niñez y migración,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fortalecimiento políticas públicas.</w:t>
      </w:r>
    </w:p>
    <w:p w:rsidR="007C1C64" w:rsidRPr="007C1C64" w:rsidRDefault="007C1C64" w:rsidP="004B453C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296D1D" w:rsidRDefault="007C1C64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2013</w:t>
      </w:r>
    </w:p>
    <w:p w:rsidR="007C1C64" w:rsidRDefault="007C1C64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7C1C64" w:rsidRDefault="007C1C64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Jefa de Unidad de Cooperación Internacional y Gestión de proyectos del Consejo de Alcaldes del Área Metropolitana de San Salvador, COAMSS/ Oficina de Planificación del Área Metropolitana de San Salvador, OPAMSS: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Gestión de la cartera de proyectos de cooperación bilateral y para el desarrollo. Coordin</w:t>
      </w:r>
      <w:r>
        <w:rPr>
          <w:rFonts w:ascii="Arial" w:hAnsi="Arial" w:cs="Arial"/>
          <w:color w:val="auto"/>
          <w:sz w:val="18"/>
          <w:szCs w:val="18"/>
        </w:rPr>
        <w:t>ación, seguimiento y monitoreo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; gestión de convenios de cooperación, concertación institucional; gestión de recursos humanos, </w:t>
      </w:r>
      <w:r>
        <w:rPr>
          <w:rFonts w:ascii="Arial" w:hAnsi="Arial" w:cs="Arial"/>
          <w:color w:val="auto"/>
          <w:sz w:val="18"/>
          <w:szCs w:val="18"/>
        </w:rPr>
        <w:t>rendición de cuentas.</w:t>
      </w:r>
    </w:p>
    <w:p w:rsidR="007C1C64" w:rsidRDefault="007C1C64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7C1C64" w:rsidRPr="008A14F4" w:rsidRDefault="007C1C64" w:rsidP="007C1C64">
      <w:pPr>
        <w:spacing w:after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De </w:t>
      </w:r>
      <w:r w:rsidRPr="008A14F4">
        <w:rPr>
          <w:rFonts w:ascii="Arial" w:hAnsi="Arial" w:cs="Arial"/>
          <w:b/>
          <w:color w:val="auto"/>
          <w:sz w:val="18"/>
          <w:szCs w:val="18"/>
        </w:rPr>
        <w:t>2011</w:t>
      </w:r>
      <w:r>
        <w:rPr>
          <w:rFonts w:ascii="Arial" w:hAnsi="Arial" w:cs="Arial"/>
          <w:b/>
          <w:color w:val="auto"/>
          <w:sz w:val="18"/>
          <w:szCs w:val="18"/>
        </w:rPr>
        <w:t xml:space="preserve"> a </w:t>
      </w:r>
      <w:r w:rsidRPr="008A14F4">
        <w:rPr>
          <w:rFonts w:ascii="Arial" w:hAnsi="Arial" w:cs="Arial"/>
          <w:b/>
          <w:color w:val="auto"/>
          <w:sz w:val="18"/>
          <w:szCs w:val="18"/>
        </w:rPr>
        <w:t>2012</w:t>
      </w:r>
    </w:p>
    <w:p w:rsidR="007C1C64" w:rsidRDefault="007C1C64" w:rsidP="007C1C64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7C1C64" w:rsidRPr="008A14F4" w:rsidRDefault="007C1C64" w:rsidP="007C1C64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lastRenderedPageBreak/>
        <w:t xml:space="preserve">Organización Internacional del Trabajo, OIT, oficina Centroamérica y el Caribe: Punto focal –coordinación país del proyecto “Competitividad del sector Azucarero República Dominicana, Honduras y El Salvador”. </w:t>
      </w:r>
      <w:r w:rsidRPr="008A14F4">
        <w:rPr>
          <w:rFonts w:ascii="Arial" w:hAnsi="Arial" w:cs="Arial"/>
          <w:color w:val="auto"/>
          <w:sz w:val="18"/>
          <w:szCs w:val="18"/>
        </w:rPr>
        <w:t>Instalación de la metodología SIMAPRO</w:t>
      </w:r>
      <w:r>
        <w:rPr>
          <w:rFonts w:ascii="Arial" w:hAnsi="Arial" w:cs="Arial"/>
          <w:color w:val="auto"/>
          <w:sz w:val="18"/>
          <w:szCs w:val="18"/>
        </w:rPr>
        <w:t xml:space="preserve"> (</w:t>
      </w:r>
      <w:r w:rsidRPr="008A14F4">
        <w:rPr>
          <w:rFonts w:ascii="Arial" w:hAnsi="Arial" w:cs="Arial"/>
          <w:color w:val="auto"/>
          <w:sz w:val="18"/>
          <w:szCs w:val="18"/>
        </w:rPr>
        <w:t>Sistema de Medición y Avance de la Productividad</w:t>
      </w:r>
      <w:r>
        <w:rPr>
          <w:rFonts w:ascii="Arial" w:hAnsi="Arial" w:cs="Arial"/>
          <w:color w:val="auto"/>
          <w:sz w:val="18"/>
          <w:szCs w:val="18"/>
        </w:rPr>
        <w:t>)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, facilitadora de diálogo social, incremento productividad, </w:t>
      </w:r>
      <w:r>
        <w:rPr>
          <w:rFonts w:ascii="Arial" w:hAnsi="Arial" w:cs="Arial"/>
          <w:color w:val="auto"/>
          <w:sz w:val="18"/>
          <w:szCs w:val="18"/>
        </w:rPr>
        <w:t>investigación de mercado, promoci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ón del trabajo decente en El Salvador, </w:t>
      </w:r>
      <w:r>
        <w:rPr>
          <w:rFonts w:ascii="Arial" w:hAnsi="Arial" w:cs="Arial"/>
          <w:color w:val="auto"/>
          <w:sz w:val="18"/>
          <w:szCs w:val="18"/>
        </w:rPr>
        <w:t xml:space="preserve">fortalecimiento institucional de 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Ministerio de Trabajo, INSAFORP, y Sector azúc</w:t>
      </w:r>
      <w:r>
        <w:rPr>
          <w:rFonts w:ascii="Arial" w:hAnsi="Arial" w:cs="Arial"/>
          <w:color w:val="auto"/>
          <w:sz w:val="18"/>
          <w:szCs w:val="18"/>
        </w:rPr>
        <w:t>ar (desde diciembre 2011 a octubre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2013)</w:t>
      </w:r>
    </w:p>
    <w:p w:rsidR="007C1C64" w:rsidRDefault="007C1C64" w:rsidP="007C1C64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7C1C64" w:rsidRDefault="007C1C64" w:rsidP="007C1C64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8A14F4">
        <w:rPr>
          <w:rFonts w:ascii="Arial" w:hAnsi="Arial" w:cs="Arial"/>
          <w:b/>
          <w:bCs/>
          <w:sz w:val="18"/>
          <w:szCs w:val="18"/>
        </w:rPr>
        <w:t>Asociación Panamericana de Mercadeo Social PASMO. Gerente de Programa</w:t>
      </w:r>
      <w:r w:rsidRPr="008A14F4">
        <w:rPr>
          <w:rFonts w:ascii="Arial" w:hAnsi="Arial" w:cs="Arial"/>
          <w:sz w:val="18"/>
          <w:szCs w:val="18"/>
        </w:rPr>
        <w:t xml:space="preserve"> juventud. Diseño e implementación de sistema de monitoreo, evaluación, seguimiento financiero y técnico, Investigación y estudios, plani</w:t>
      </w:r>
      <w:r>
        <w:rPr>
          <w:rFonts w:ascii="Arial" w:hAnsi="Arial" w:cs="Arial"/>
          <w:sz w:val="18"/>
          <w:szCs w:val="18"/>
        </w:rPr>
        <w:t>ficación estratégica, operativa</w:t>
      </w:r>
      <w:r w:rsidRPr="008A14F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Planeamiento y f</w:t>
      </w:r>
      <w:r w:rsidRPr="008A14F4">
        <w:rPr>
          <w:rFonts w:ascii="Arial" w:hAnsi="Arial" w:cs="Arial"/>
          <w:sz w:val="18"/>
          <w:szCs w:val="18"/>
        </w:rPr>
        <w:t xml:space="preserve">acilitación de procesos formativos participativos. Elaboración y diseño de materiales </w:t>
      </w:r>
      <w:r>
        <w:rPr>
          <w:rFonts w:ascii="Arial" w:hAnsi="Arial" w:cs="Arial"/>
          <w:sz w:val="18"/>
          <w:szCs w:val="18"/>
        </w:rPr>
        <w:t xml:space="preserve">educativos y </w:t>
      </w:r>
      <w:r w:rsidRPr="008A14F4">
        <w:rPr>
          <w:rFonts w:ascii="Arial" w:hAnsi="Arial" w:cs="Arial"/>
          <w:sz w:val="18"/>
          <w:szCs w:val="18"/>
        </w:rPr>
        <w:t>metodológicos. Gestión y subscripción de convenios de cooperación con actores gubernamentales, no gubernamentales nacionales e internacionales.</w:t>
      </w:r>
      <w:r w:rsidRPr="008A14F4">
        <w:rPr>
          <w:rFonts w:ascii="Arial" w:hAnsi="Arial" w:cs="Arial"/>
          <w:b/>
          <w:sz w:val="18"/>
          <w:szCs w:val="18"/>
        </w:rPr>
        <w:t xml:space="preserve"> </w:t>
      </w:r>
      <w:r w:rsidRPr="00296D1D">
        <w:rPr>
          <w:rFonts w:ascii="Arial" w:hAnsi="Arial" w:cs="Arial"/>
          <w:sz w:val="18"/>
          <w:szCs w:val="18"/>
        </w:rPr>
        <w:t>(De mayo 2012 a junio 2013)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color w:val="auto"/>
          <w:sz w:val="20"/>
          <w:szCs w:val="18"/>
        </w:rPr>
        <w:t xml:space="preserve"> </w:t>
      </w:r>
    </w:p>
    <w:p w:rsidR="007C1C64" w:rsidRDefault="007C1C64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E71AFF" w:rsidRPr="008A14F4" w:rsidRDefault="00E71AFF" w:rsidP="00E71AFF">
      <w:pPr>
        <w:spacing w:after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De 2006 al </w:t>
      </w:r>
      <w:r w:rsidRPr="008A14F4">
        <w:rPr>
          <w:rFonts w:ascii="Arial" w:hAnsi="Arial" w:cs="Arial"/>
          <w:b/>
          <w:color w:val="auto"/>
          <w:sz w:val="18"/>
          <w:szCs w:val="18"/>
        </w:rPr>
        <w:t>2010</w:t>
      </w:r>
    </w:p>
    <w:p w:rsidR="00E71AFF" w:rsidRDefault="00E71AFF" w:rsidP="00E71AFF">
      <w:pPr>
        <w:spacing w:after="0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71AFF" w:rsidRDefault="00E71AFF" w:rsidP="00E71AFF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Médicos del Mundo, España</w:t>
      </w:r>
      <w:r w:rsidRPr="008A14F4">
        <w:rPr>
          <w:rFonts w:ascii="Arial" w:hAnsi="Arial" w:cs="Arial"/>
          <w:b/>
          <w:color w:val="auto"/>
          <w:sz w:val="18"/>
          <w:szCs w:val="18"/>
        </w:rPr>
        <w:t xml:space="preserve"> Guatemala. </w:t>
      </w:r>
      <w:r>
        <w:rPr>
          <w:rFonts w:ascii="Arial" w:hAnsi="Arial" w:cs="Arial"/>
          <w:b/>
          <w:color w:val="auto"/>
          <w:sz w:val="18"/>
          <w:szCs w:val="18"/>
        </w:rPr>
        <w:t xml:space="preserve">Oficial de cooperación </w:t>
      </w:r>
      <w:r w:rsidRPr="008A14F4">
        <w:rPr>
          <w:rFonts w:ascii="Arial" w:hAnsi="Arial" w:cs="Arial"/>
          <w:b/>
          <w:color w:val="auto"/>
          <w:sz w:val="18"/>
          <w:szCs w:val="18"/>
        </w:rPr>
        <w:t>técnica y financiera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 w:rsidRPr="008A14F4">
        <w:rPr>
          <w:rFonts w:ascii="Arial" w:hAnsi="Arial" w:cs="Arial"/>
          <w:b/>
          <w:color w:val="auto"/>
          <w:sz w:val="18"/>
          <w:szCs w:val="18"/>
        </w:rPr>
        <w:t xml:space="preserve"> Proyecto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: “Atención integral de la salud en la zona norte de Guatemala. Gestión de políticas públicas, género, atención integral de mujeres víctimas de violencias, planes de acción y estratégicos sectoriales, fortalecimiento institucional del sector público, y de organizaciones de la sociedad civil, investigación y gestión de justicia. </w:t>
      </w:r>
    </w:p>
    <w:p w:rsidR="00E71AFF" w:rsidRPr="00B00CB0" w:rsidRDefault="00E71AFF" w:rsidP="00E71AFF">
      <w:pPr>
        <w:spacing w:after="0"/>
        <w:jc w:val="both"/>
        <w:rPr>
          <w:rFonts w:ascii="Arial" w:hAnsi="Arial" w:cs="Arial"/>
          <w:color w:val="auto"/>
          <w:sz w:val="10"/>
          <w:szCs w:val="18"/>
        </w:rPr>
      </w:pPr>
    </w:p>
    <w:p w:rsidR="00E71AFF" w:rsidRPr="008A14F4" w:rsidRDefault="00E71AFF" w:rsidP="00E71AFF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Médicos del Mundo España</w:t>
      </w:r>
      <w:r w:rsidRPr="008A14F4">
        <w:rPr>
          <w:rFonts w:ascii="Arial" w:hAnsi="Arial" w:cs="Arial"/>
          <w:b/>
          <w:color w:val="auto"/>
          <w:sz w:val="18"/>
          <w:szCs w:val="18"/>
        </w:rPr>
        <w:t xml:space="preserve"> Honduras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: </w:t>
      </w:r>
      <w:r w:rsidRPr="008A14F4">
        <w:rPr>
          <w:rFonts w:ascii="Arial" w:hAnsi="Arial" w:cs="Arial"/>
          <w:b/>
          <w:color w:val="auto"/>
          <w:sz w:val="18"/>
          <w:szCs w:val="18"/>
        </w:rPr>
        <w:t xml:space="preserve">Oficial de cooperación, </w:t>
      </w:r>
      <w:r w:rsidRPr="008A14F4">
        <w:rPr>
          <w:rFonts w:ascii="Arial" w:hAnsi="Arial" w:cs="Arial"/>
          <w:color w:val="auto"/>
          <w:sz w:val="18"/>
          <w:szCs w:val="18"/>
        </w:rPr>
        <w:t>c</w:t>
      </w:r>
      <w:r w:rsidRPr="008A14F4">
        <w:rPr>
          <w:rFonts w:ascii="Arial" w:hAnsi="Arial" w:cs="Arial"/>
          <w:b/>
          <w:color w:val="auto"/>
          <w:sz w:val="18"/>
          <w:szCs w:val="18"/>
        </w:rPr>
        <w:t>oordinadora de tres proyectos</w:t>
      </w:r>
      <w:r w:rsidRPr="008A14F4">
        <w:rPr>
          <w:rFonts w:ascii="Arial" w:hAnsi="Arial" w:cs="Arial"/>
          <w:color w:val="auto"/>
          <w:sz w:val="18"/>
          <w:szCs w:val="18"/>
        </w:rPr>
        <w:t>: fortalecimiento institucional Ministerios de salud y de educación, la promoción de los derechos sexuales y reproductivos, favoreciendo la equidad entre géneros, la calidad de programas educativos y de servicios de salud en Honduras.</w:t>
      </w:r>
    </w:p>
    <w:p w:rsidR="00E71AFF" w:rsidRPr="008A14F4" w:rsidRDefault="00E71AFF" w:rsidP="00E71AFF">
      <w:pPr>
        <w:spacing w:after="0"/>
        <w:jc w:val="both"/>
        <w:rPr>
          <w:rFonts w:ascii="Arial" w:hAnsi="Arial" w:cs="Arial"/>
          <w:color w:val="auto"/>
          <w:sz w:val="8"/>
          <w:szCs w:val="18"/>
        </w:rPr>
      </w:pPr>
    </w:p>
    <w:p w:rsidR="00E71AFF" w:rsidRPr="003E6E1F" w:rsidRDefault="00E71AFF" w:rsidP="00E71AFF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Coordinadora del proyecto de Emergencia: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“Reducción del impacto de la depresión tropical 16 y tormenta tropical Paloma sobre la salud pública en el departamento de Colón, Honduras”. </w:t>
      </w:r>
    </w:p>
    <w:p w:rsidR="00E71AFF" w:rsidRDefault="00E71AFF" w:rsidP="00E71AFF">
      <w:pPr>
        <w:spacing w:after="0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71AFF" w:rsidRDefault="00E71AFF" w:rsidP="00E71AFF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Médicos del Mundo España, El Salvador, Coordinadora del Proyecto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: Fortalecimiento de la Salud Comunitaria en poblaciones indígenas de Santa Catarina </w:t>
      </w:r>
      <w:proofErr w:type="spellStart"/>
      <w:r w:rsidRPr="008A14F4">
        <w:rPr>
          <w:rFonts w:ascii="Arial" w:hAnsi="Arial" w:cs="Arial"/>
          <w:color w:val="auto"/>
          <w:sz w:val="18"/>
          <w:szCs w:val="18"/>
        </w:rPr>
        <w:t>Masahuat</w:t>
      </w:r>
      <w:proofErr w:type="spellEnd"/>
      <w:r w:rsidRPr="008A14F4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8A14F4">
        <w:rPr>
          <w:rFonts w:ascii="Arial" w:hAnsi="Arial" w:cs="Arial"/>
          <w:color w:val="auto"/>
          <w:sz w:val="18"/>
          <w:szCs w:val="18"/>
        </w:rPr>
        <w:t>Nahuizalco</w:t>
      </w:r>
      <w:proofErr w:type="spellEnd"/>
      <w:r w:rsidRPr="008A14F4">
        <w:rPr>
          <w:rFonts w:ascii="Arial" w:hAnsi="Arial" w:cs="Arial"/>
          <w:color w:val="auto"/>
          <w:sz w:val="18"/>
          <w:szCs w:val="18"/>
        </w:rPr>
        <w:t xml:space="preserve"> y </w:t>
      </w:r>
      <w:proofErr w:type="spellStart"/>
      <w:r w:rsidRPr="008A14F4">
        <w:rPr>
          <w:rFonts w:ascii="Arial" w:hAnsi="Arial" w:cs="Arial"/>
          <w:color w:val="auto"/>
          <w:sz w:val="18"/>
          <w:szCs w:val="18"/>
        </w:rPr>
        <w:t>Juayua</w:t>
      </w:r>
      <w:proofErr w:type="spellEnd"/>
      <w:r w:rsidRPr="008A14F4">
        <w:rPr>
          <w:rFonts w:ascii="Arial" w:hAnsi="Arial" w:cs="Arial"/>
          <w:color w:val="auto"/>
          <w:sz w:val="18"/>
          <w:szCs w:val="18"/>
        </w:rPr>
        <w:t>”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E71AFF" w:rsidRPr="008A14F4" w:rsidRDefault="00E71AFF" w:rsidP="00E71AFF">
      <w:pPr>
        <w:spacing w:after="0"/>
        <w:rPr>
          <w:rFonts w:ascii="Arial" w:hAnsi="Arial" w:cs="Arial"/>
          <w:b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2005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E71AFF" w:rsidRDefault="00E71AFF" w:rsidP="00E71AFF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Activista de los Derechos Humanos y Coadjutora de la Relatoría del Derecho a la Educación de Naciones Unidas</w:t>
      </w:r>
      <w:r w:rsidRPr="008A14F4">
        <w:rPr>
          <w:rFonts w:ascii="Arial" w:hAnsi="Arial" w:cs="Arial"/>
          <w:color w:val="auto"/>
          <w:sz w:val="18"/>
          <w:szCs w:val="18"/>
        </w:rPr>
        <w:t>. Acciones de formación en orden nacional e internacional, en temas alfabetización económica, derecho a la educación en regiones Centroamérica, el Caribe, MERCOSUR y Cuba. Construcción de Agendas de incidencia región Centroamérica y el Caribe. (</w:t>
      </w:r>
      <w:proofErr w:type="gramStart"/>
      <w:r w:rsidRPr="008A14F4">
        <w:rPr>
          <w:rFonts w:ascii="Arial" w:hAnsi="Arial" w:cs="Arial"/>
          <w:color w:val="auto"/>
          <w:sz w:val="18"/>
          <w:szCs w:val="18"/>
        </w:rPr>
        <w:t>abril</w:t>
      </w:r>
      <w:proofErr w:type="gramEnd"/>
      <w:r w:rsidRPr="008A14F4">
        <w:rPr>
          <w:rFonts w:ascii="Arial" w:hAnsi="Arial" w:cs="Arial"/>
          <w:color w:val="auto"/>
          <w:sz w:val="18"/>
          <w:szCs w:val="18"/>
        </w:rPr>
        <w:t xml:space="preserve"> 2005 a junio 2010)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Coordinadora de la Unidad de Genero Alcaldía Municipal de Cojutepeque, El Salvador</w:t>
      </w:r>
      <w:r w:rsidRPr="008A14F4">
        <w:rPr>
          <w:rFonts w:ascii="Arial" w:hAnsi="Arial" w:cs="Arial"/>
          <w:color w:val="auto"/>
          <w:sz w:val="18"/>
          <w:szCs w:val="18"/>
        </w:rPr>
        <w:t>. Implementación y seguimiento del proyecto “Municipios con equidad de género, diseño y gestión de proyectos.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200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  <w:r w:rsidRPr="008A14F4">
        <w:rPr>
          <w:rFonts w:ascii="Arial" w:hAnsi="Arial" w:cs="Arial"/>
          <w:b/>
          <w:color w:val="auto"/>
          <w:sz w:val="18"/>
          <w:szCs w:val="18"/>
        </w:rPr>
        <w:t xml:space="preserve"> -200</w:t>
      </w:r>
      <w:r>
        <w:rPr>
          <w:rFonts w:ascii="Arial" w:hAnsi="Arial" w:cs="Arial"/>
          <w:b/>
          <w:color w:val="auto"/>
          <w:sz w:val="18"/>
          <w:szCs w:val="18"/>
        </w:rPr>
        <w:t>4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E71AFF" w:rsidRDefault="00E71AFF" w:rsidP="00E71AFF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Coordinadora del Comité Nacional de la Campaña Mundial por la Educación para Todas y Todos, EPT, Las Dignas El Salvador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(Comité integrado por 11 ONG salvadoreñas y de cooperación internacional).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2000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Organización empresarial Femenina, OEF, El Salvador Coordinadora de Proyecto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HANOMI  (niñez en  riesgo social, promoción de albergues, grupos de apoyo familiar, seguridad alimentaria, acciones de atención y prevención)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71AFF" w:rsidRP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E71AFF">
        <w:rPr>
          <w:rFonts w:ascii="Arial" w:hAnsi="Arial" w:cs="Arial"/>
          <w:b/>
          <w:color w:val="auto"/>
          <w:sz w:val="18"/>
          <w:szCs w:val="18"/>
        </w:rPr>
        <w:t>De 1998  a 1999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IBIS Dinamarca: Técnica de Proyecto de Desarrollo Local Villa Victoria: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Responsable del área participación ciudadana</w:t>
      </w:r>
      <w:r>
        <w:rPr>
          <w:rFonts w:ascii="Arial" w:hAnsi="Arial" w:cs="Arial"/>
          <w:color w:val="auto"/>
          <w:sz w:val="18"/>
          <w:szCs w:val="18"/>
        </w:rPr>
        <w:t>, fortalecimiento de la gestión local para el desarrollo.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lastRenderedPageBreak/>
        <w:t xml:space="preserve">De 1995 a </w:t>
      </w:r>
      <w:r w:rsidRPr="008A14F4">
        <w:rPr>
          <w:rFonts w:ascii="Arial" w:hAnsi="Arial" w:cs="Arial"/>
          <w:b/>
          <w:color w:val="auto"/>
          <w:sz w:val="18"/>
          <w:szCs w:val="18"/>
        </w:rPr>
        <w:t>1997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71AFF" w:rsidRDefault="00E71AFF" w:rsidP="00E71AFF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Fundación de Educación Popular CIAZO Técnica educacional en procesos y proyecto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de nivelación académica para maestros y maestras populares, alfabetización y Desarrollo Local.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71AFF" w:rsidRPr="0066557D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66557D">
        <w:rPr>
          <w:rFonts w:ascii="Arial" w:hAnsi="Arial" w:cs="Arial"/>
          <w:b/>
          <w:color w:val="auto"/>
          <w:sz w:val="20"/>
          <w:szCs w:val="18"/>
        </w:rPr>
        <w:t>De 1992 a 1994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71AFF" w:rsidRPr="008A14F4" w:rsidRDefault="00E71AFF" w:rsidP="00E71AFF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Fun</w:t>
      </w:r>
      <w:r>
        <w:rPr>
          <w:rFonts w:ascii="Arial" w:hAnsi="Arial" w:cs="Arial"/>
          <w:b/>
          <w:color w:val="auto"/>
          <w:sz w:val="18"/>
          <w:szCs w:val="18"/>
        </w:rPr>
        <w:t xml:space="preserve">dación 16 de Enero, El Salvador. </w:t>
      </w:r>
      <w:r w:rsidRPr="008A14F4">
        <w:rPr>
          <w:rFonts w:ascii="Arial" w:hAnsi="Arial" w:cs="Arial"/>
          <w:b/>
          <w:color w:val="auto"/>
          <w:sz w:val="18"/>
          <w:szCs w:val="18"/>
        </w:rPr>
        <w:t>Técnico de proyectos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(Institución creada por los Acuerdos de Paz, Chapultepec para la canalización de fondos de toda la cooperación para la restructuración y reinserción social post conflicto armado en El Salvador)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E71AFF" w:rsidRDefault="00E71AFF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  <w:r w:rsidRPr="00D9057C"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  <w:t>CONSULTORIAS</w:t>
      </w: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</w:p>
    <w:p w:rsidR="0066557D" w:rsidRPr="0066557D" w:rsidRDefault="0066557D" w:rsidP="0066557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6557D">
        <w:rPr>
          <w:rFonts w:ascii="Arial" w:hAnsi="Arial" w:cs="Arial"/>
          <w:b/>
          <w:color w:val="auto"/>
          <w:sz w:val="20"/>
          <w:szCs w:val="20"/>
        </w:rPr>
        <w:t>2012</w:t>
      </w: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color w:val="auto"/>
          <w:sz w:val="18"/>
          <w:szCs w:val="20"/>
        </w:rPr>
      </w:pP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  <w:r w:rsidRPr="00D9057C"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  <w:t xml:space="preserve">Confederación de Federaciones de la Reforma Agraria Salvadoreña CONFRAS – ENTREPUEBLOS España: </w:t>
      </w:r>
      <w:r w:rsidRPr="00D9057C">
        <w:rPr>
          <w:rFonts w:ascii="Arial" w:hAnsi="Arial" w:cs="Arial"/>
          <w:noProof/>
          <w:color w:val="auto"/>
          <w:sz w:val="18"/>
          <w:szCs w:val="20"/>
          <w:lang w:val="es-HN" w:eastAsia="es-HN"/>
        </w:rPr>
        <w:t>“Evaluación externa del proyecto: Soberanía alimentaria y gestión de riesgos por el cambio climático” financiamiento AACID España (Enero)</w:t>
      </w:r>
    </w:p>
    <w:p w:rsidR="0066557D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noProof/>
          <w:color w:val="auto"/>
          <w:sz w:val="18"/>
          <w:szCs w:val="20"/>
          <w:lang w:val="es-HN" w:eastAsia="es-HN"/>
        </w:rPr>
      </w:pPr>
      <w:r w:rsidRPr="00D9057C"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  <w:t xml:space="preserve">Evaluación externa relación de cooperación </w:t>
      </w:r>
      <w:r w:rsidRPr="00D9057C">
        <w:rPr>
          <w:rFonts w:ascii="Arial" w:hAnsi="Arial" w:cs="Arial"/>
          <w:noProof/>
          <w:color w:val="auto"/>
          <w:sz w:val="18"/>
          <w:szCs w:val="20"/>
          <w:lang w:val="es-HN" w:eastAsia="es-HN"/>
        </w:rPr>
        <w:t>entre Organización Intereclesiástica para la Cooperación al Desarrollo (ICCO) &amp; Kerk in Actie (KiA) Holanda y la Asociación Tiempos Nuevos Teatro (TNT) (octubre).</w:t>
      </w: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noProof/>
          <w:color w:val="auto"/>
          <w:sz w:val="18"/>
          <w:szCs w:val="20"/>
          <w:lang w:val="es-HN" w:eastAsia="es-HN"/>
        </w:rPr>
      </w:pP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noProof/>
          <w:color w:val="auto"/>
          <w:sz w:val="18"/>
          <w:szCs w:val="20"/>
          <w:lang w:val="es-HN" w:eastAsia="es-HN"/>
        </w:rPr>
      </w:pPr>
      <w:r w:rsidRPr="00D9057C"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  <w:t>Evaluación externa del Plan Operativo Anual 2012 CIPJES</w:t>
      </w:r>
      <w:r w:rsidRPr="00D9057C">
        <w:rPr>
          <w:rFonts w:ascii="Arial" w:hAnsi="Arial" w:cs="Arial"/>
          <w:noProof/>
          <w:color w:val="auto"/>
          <w:sz w:val="18"/>
          <w:szCs w:val="20"/>
          <w:lang w:val="es-HN" w:eastAsia="es-HN"/>
        </w:rPr>
        <w:t>, y su plan de incidencia. Coordinadora Intersectorial Pro Juventudes de El Salvador CIPJES, (diciembre)</w:t>
      </w: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</w:p>
    <w:p w:rsidR="0066557D" w:rsidRPr="0066557D" w:rsidRDefault="0066557D" w:rsidP="0066557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6557D">
        <w:rPr>
          <w:rFonts w:ascii="Arial" w:hAnsi="Arial" w:cs="Arial"/>
          <w:b/>
          <w:color w:val="auto"/>
          <w:sz w:val="20"/>
          <w:szCs w:val="20"/>
        </w:rPr>
        <w:t>2011</w:t>
      </w: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color w:val="auto"/>
          <w:sz w:val="18"/>
          <w:szCs w:val="20"/>
        </w:rPr>
      </w:pPr>
      <w:r w:rsidRPr="00D9057C">
        <w:rPr>
          <w:rFonts w:ascii="Arial" w:hAnsi="Arial" w:cs="Arial"/>
          <w:b/>
          <w:color w:val="auto"/>
          <w:sz w:val="18"/>
          <w:szCs w:val="20"/>
        </w:rPr>
        <w:t>Médicos del Mundo España, El Salvador “Asistencia técnico para la gestión y promoción</w:t>
      </w:r>
      <w:r w:rsidRPr="00D9057C">
        <w:rPr>
          <w:rFonts w:ascii="Arial" w:hAnsi="Arial" w:cs="Arial"/>
          <w:color w:val="auto"/>
          <w:sz w:val="18"/>
          <w:szCs w:val="20"/>
        </w:rPr>
        <w:t xml:space="preserve"> de acciones de educación en salud para adolescentes con los Ministerios de Salud y de Educación” del convenio regional AECID. El Salvador</w:t>
      </w:r>
      <w:proofErr w:type="gramStart"/>
      <w:r w:rsidRPr="00D9057C">
        <w:rPr>
          <w:rFonts w:ascii="Arial" w:hAnsi="Arial" w:cs="Arial"/>
          <w:color w:val="auto"/>
          <w:sz w:val="18"/>
          <w:szCs w:val="20"/>
        </w:rPr>
        <w:t>.(</w:t>
      </w:r>
      <w:proofErr w:type="gramEnd"/>
      <w:r w:rsidRPr="00D9057C">
        <w:rPr>
          <w:rFonts w:ascii="Arial" w:hAnsi="Arial" w:cs="Arial"/>
          <w:color w:val="auto"/>
          <w:sz w:val="18"/>
          <w:szCs w:val="20"/>
        </w:rPr>
        <w:t>noviembre).</w:t>
      </w: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color w:val="auto"/>
          <w:sz w:val="18"/>
          <w:szCs w:val="20"/>
        </w:rPr>
      </w:pP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  <w:r w:rsidRPr="00D9057C">
        <w:rPr>
          <w:rFonts w:ascii="Arial" w:hAnsi="Arial" w:cs="Arial"/>
          <w:b/>
          <w:color w:val="auto"/>
          <w:sz w:val="18"/>
          <w:szCs w:val="20"/>
        </w:rPr>
        <w:t>Médicos por el Derecho a la Salud, Fortalecimiento del enfoque de género y</w:t>
      </w:r>
      <w:r w:rsidRPr="00D9057C">
        <w:rPr>
          <w:rFonts w:ascii="Arial" w:hAnsi="Arial" w:cs="Arial"/>
          <w:color w:val="auto"/>
          <w:sz w:val="18"/>
          <w:szCs w:val="20"/>
        </w:rPr>
        <w:t xml:space="preserve"> </w:t>
      </w:r>
      <w:r w:rsidRPr="00D9057C">
        <w:rPr>
          <w:rFonts w:ascii="Arial" w:hAnsi="Arial" w:cs="Arial"/>
          <w:b/>
          <w:color w:val="auto"/>
          <w:sz w:val="18"/>
          <w:szCs w:val="20"/>
        </w:rPr>
        <w:t>Masculinidad</w:t>
      </w:r>
      <w:r w:rsidRPr="00D9057C">
        <w:rPr>
          <w:rFonts w:ascii="Arial" w:hAnsi="Arial" w:cs="Arial"/>
          <w:color w:val="auto"/>
          <w:sz w:val="18"/>
          <w:szCs w:val="20"/>
        </w:rPr>
        <w:t xml:space="preserve"> “Mejoramiento de las condiciones básicas de saneamiento, Departamento de Ahuachapán” (septiembre).</w:t>
      </w:r>
    </w:p>
    <w:p w:rsidR="0066557D" w:rsidRPr="0066557D" w:rsidRDefault="0066557D" w:rsidP="0066557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6557D" w:rsidRPr="0066557D" w:rsidRDefault="0066557D" w:rsidP="0066557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6557D">
        <w:rPr>
          <w:rFonts w:ascii="Arial" w:hAnsi="Arial" w:cs="Arial"/>
          <w:b/>
          <w:color w:val="auto"/>
          <w:sz w:val="20"/>
          <w:szCs w:val="20"/>
        </w:rPr>
        <w:t>2010</w:t>
      </w: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  <w:r w:rsidRPr="00D9057C">
        <w:rPr>
          <w:rFonts w:ascii="Arial" w:hAnsi="Arial" w:cs="Arial"/>
          <w:b/>
          <w:color w:val="auto"/>
          <w:sz w:val="18"/>
          <w:szCs w:val="20"/>
        </w:rPr>
        <w:t>UNESCO, Estudio “El impacto de la crisis económica en el derecho a la  educación”</w:t>
      </w:r>
      <w:r w:rsidRPr="00D9057C">
        <w:rPr>
          <w:rFonts w:ascii="Arial" w:hAnsi="Arial" w:cs="Arial"/>
          <w:color w:val="auto"/>
          <w:sz w:val="18"/>
          <w:szCs w:val="20"/>
        </w:rPr>
        <w:t xml:space="preserve"> Red de Investigación UNESCO de Defensorías de América Latina (LARNO–</w:t>
      </w:r>
      <w:proofErr w:type="spellStart"/>
      <w:r w:rsidRPr="00D9057C">
        <w:rPr>
          <w:rFonts w:ascii="Arial" w:hAnsi="Arial" w:cs="Arial"/>
          <w:color w:val="auto"/>
          <w:sz w:val="18"/>
          <w:szCs w:val="20"/>
        </w:rPr>
        <w:t>Latin</w:t>
      </w:r>
      <w:proofErr w:type="spellEnd"/>
      <w:r w:rsidRPr="00D9057C">
        <w:rPr>
          <w:rFonts w:ascii="Arial" w:hAnsi="Arial" w:cs="Arial"/>
          <w:color w:val="auto"/>
          <w:sz w:val="18"/>
          <w:szCs w:val="20"/>
        </w:rPr>
        <w:t xml:space="preserve"> American </w:t>
      </w:r>
      <w:proofErr w:type="spellStart"/>
      <w:r w:rsidRPr="00D9057C">
        <w:rPr>
          <w:rFonts w:ascii="Arial" w:hAnsi="Arial" w:cs="Arial"/>
          <w:color w:val="auto"/>
          <w:sz w:val="18"/>
          <w:szCs w:val="20"/>
        </w:rPr>
        <w:t>Research</w:t>
      </w:r>
      <w:proofErr w:type="spellEnd"/>
      <w:r w:rsidRPr="00D9057C">
        <w:rPr>
          <w:rFonts w:ascii="Arial" w:hAnsi="Arial" w:cs="Arial"/>
          <w:color w:val="auto"/>
          <w:sz w:val="18"/>
          <w:szCs w:val="20"/>
        </w:rPr>
        <w:t xml:space="preserve"> Network of </w:t>
      </w:r>
      <w:proofErr w:type="spellStart"/>
      <w:r w:rsidRPr="00D9057C">
        <w:rPr>
          <w:rFonts w:ascii="Arial" w:hAnsi="Arial" w:cs="Arial"/>
          <w:color w:val="auto"/>
          <w:sz w:val="18"/>
          <w:szCs w:val="20"/>
        </w:rPr>
        <w:t>Ombudspersons</w:t>
      </w:r>
      <w:proofErr w:type="spellEnd"/>
      <w:r w:rsidRPr="00D9057C">
        <w:rPr>
          <w:rFonts w:ascii="Arial" w:hAnsi="Arial" w:cs="Arial"/>
          <w:color w:val="auto"/>
          <w:sz w:val="18"/>
          <w:szCs w:val="20"/>
        </w:rPr>
        <w:t>)</w:t>
      </w: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</w:p>
    <w:p w:rsidR="0066557D" w:rsidRPr="00D9057C" w:rsidRDefault="0066557D" w:rsidP="0066557D">
      <w:pPr>
        <w:spacing w:after="0"/>
        <w:ind w:right="-234"/>
        <w:jc w:val="both"/>
        <w:rPr>
          <w:rFonts w:ascii="Arial" w:hAnsi="Arial" w:cs="Arial"/>
          <w:b/>
          <w:noProof/>
          <w:color w:val="auto"/>
          <w:sz w:val="18"/>
          <w:szCs w:val="20"/>
          <w:lang w:val="es-HN" w:eastAsia="es-HN"/>
        </w:rPr>
      </w:pPr>
      <w:r w:rsidRPr="00D9057C">
        <w:rPr>
          <w:rFonts w:ascii="Arial" w:hAnsi="Arial" w:cs="Arial"/>
          <w:b/>
          <w:color w:val="auto"/>
          <w:sz w:val="18"/>
          <w:szCs w:val="20"/>
        </w:rPr>
        <w:t>Agencia de cooperación al desarrollo Holanda, ICCO/PSJ: Estudio de país</w:t>
      </w:r>
      <w:r w:rsidRPr="00D9057C">
        <w:rPr>
          <w:rFonts w:ascii="Arial" w:hAnsi="Arial" w:cs="Arial"/>
          <w:color w:val="auto"/>
          <w:sz w:val="18"/>
          <w:szCs w:val="20"/>
        </w:rPr>
        <w:t xml:space="preserve"> Mapeo de los Derechos sexuales y reproductivos, ITS y VIH Sida, de 3 países centroamericanos, Honduras, Nicaragua, El Salvador.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66557D" w:rsidRPr="0066557D" w:rsidRDefault="0066557D" w:rsidP="0066557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6557D">
        <w:rPr>
          <w:rFonts w:ascii="Arial" w:hAnsi="Arial" w:cs="Arial"/>
          <w:b/>
          <w:color w:val="auto"/>
          <w:sz w:val="20"/>
          <w:szCs w:val="20"/>
        </w:rPr>
        <w:t>2009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Centro Cultural de España Embajada de España, Honduras</w:t>
      </w:r>
      <w:r w:rsidRPr="008A14F4">
        <w:rPr>
          <w:rFonts w:ascii="Arial" w:hAnsi="Arial" w:cs="Arial"/>
          <w:color w:val="auto"/>
          <w:sz w:val="18"/>
          <w:szCs w:val="18"/>
        </w:rPr>
        <w:t>: Evaluación externa de la gestión del CCE 2007-2009, y elaboración del Plan de anualidad del CCE 2009-2010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66557D" w:rsidRPr="0066557D" w:rsidRDefault="0066557D" w:rsidP="0066557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6557D">
        <w:rPr>
          <w:rFonts w:ascii="Arial" w:hAnsi="Arial" w:cs="Arial"/>
          <w:b/>
          <w:color w:val="auto"/>
          <w:sz w:val="20"/>
          <w:szCs w:val="20"/>
        </w:rPr>
        <w:t>2007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UNESCO, oficina regional: Estudio regional de aceptabilidad y adaptabilidad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</w:t>
      </w:r>
      <w:r w:rsidRPr="008A14F4">
        <w:rPr>
          <w:rFonts w:ascii="Arial" w:hAnsi="Arial" w:cs="Arial"/>
          <w:b/>
          <w:color w:val="auto"/>
          <w:sz w:val="18"/>
          <w:szCs w:val="18"/>
        </w:rPr>
        <w:t>del derecho a la educación, en 11 países latinoamericanos.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Los resultados han sido publicados en español e inglés.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6557D" w:rsidRPr="0066557D" w:rsidRDefault="0066557D" w:rsidP="0066557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6557D">
        <w:rPr>
          <w:rFonts w:ascii="Arial" w:hAnsi="Arial" w:cs="Arial"/>
          <w:b/>
          <w:color w:val="auto"/>
          <w:sz w:val="20"/>
          <w:szCs w:val="20"/>
        </w:rPr>
        <w:t>2004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lastRenderedPageBreak/>
        <w:t>Unión de Comunidades Rurales del Norte de San Salvador y La Libertad (UCRES):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Sistematización de 13 años de Educación Popular en el Norte de San Salvador, con grupos repatriados post conflicto armado y población rural.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6557D" w:rsidRPr="0061479D" w:rsidRDefault="0066557D" w:rsidP="0061479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1479D">
        <w:rPr>
          <w:rFonts w:ascii="Arial" w:hAnsi="Arial" w:cs="Arial"/>
          <w:b/>
          <w:color w:val="auto"/>
          <w:sz w:val="20"/>
          <w:szCs w:val="20"/>
        </w:rPr>
        <w:t>2003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Concertación Educativa de El Salvador, CEES: Sistematización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de experiencia “10 años de Educación Popular para el desarrollo local. Sistematización publicada.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66557D" w:rsidRPr="0061479D" w:rsidRDefault="0066557D" w:rsidP="0061479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1479D">
        <w:rPr>
          <w:rFonts w:ascii="Arial" w:hAnsi="Arial" w:cs="Arial"/>
          <w:b/>
          <w:color w:val="auto"/>
          <w:sz w:val="20"/>
          <w:szCs w:val="20"/>
        </w:rPr>
        <w:t>2001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66557D" w:rsidRDefault="006234A1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IBIS Dinamarca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</w:t>
      </w:r>
      <w:r w:rsidRPr="008A14F4">
        <w:rPr>
          <w:rFonts w:ascii="Arial" w:hAnsi="Arial" w:cs="Arial"/>
          <w:b/>
          <w:color w:val="auto"/>
          <w:sz w:val="18"/>
          <w:szCs w:val="18"/>
        </w:rPr>
        <w:t>evaluación externa del proyecto d</w:t>
      </w:r>
      <w:r w:rsidRPr="008A14F4">
        <w:rPr>
          <w:rFonts w:ascii="Arial" w:hAnsi="Arial" w:cs="Arial"/>
          <w:color w:val="auto"/>
          <w:sz w:val="18"/>
          <w:szCs w:val="18"/>
        </w:rPr>
        <w:t>e Fortalecimiento Institucional CENCAPP. Micro créditos y Escuela Integral de oficios en Cabañas, El Salvador.</w:t>
      </w:r>
    </w:p>
    <w:p w:rsidR="0066557D" w:rsidRDefault="0066557D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71AFF" w:rsidRPr="0061479D" w:rsidRDefault="006234A1" w:rsidP="0061479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1479D">
        <w:rPr>
          <w:rFonts w:ascii="Arial" w:hAnsi="Arial" w:cs="Arial"/>
          <w:b/>
          <w:color w:val="auto"/>
          <w:sz w:val="20"/>
          <w:szCs w:val="20"/>
        </w:rPr>
        <w:t>2000</w:t>
      </w:r>
    </w:p>
    <w:p w:rsidR="006234A1" w:rsidRDefault="006234A1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234A1" w:rsidRDefault="006234A1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Asociación salvadoreña de Educación Popular CENCAPP: Sistematización del proyecto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Escuela Integral de oficios en Cabañas 1999-2000. Sistematización publicada.</w:t>
      </w:r>
    </w:p>
    <w:p w:rsidR="006234A1" w:rsidRDefault="006234A1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234A1" w:rsidRDefault="006234A1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A14F4">
        <w:rPr>
          <w:rFonts w:ascii="Arial" w:hAnsi="Arial" w:cs="Arial"/>
          <w:b/>
          <w:color w:val="auto"/>
          <w:sz w:val="18"/>
          <w:szCs w:val="18"/>
        </w:rPr>
        <w:t>IBIS Dinamarca: Evaluación del proyecto de desarrollo local</w:t>
      </w:r>
      <w:r w:rsidRPr="008A14F4">
        <w:rPr>
          <w:rFonts w:ascii="Arial" w:hAnsi="Arial" w:cs="Arial"/>
          <w:color w:val="auto"/>
          <w:sz w:val="18"/>
          <w:szCs w:val="18"/>
        </w:rPr>
        <w:t xml:space="preserve"> Cinquera El Salvador. Post evaluación del proyecto Tiendas de consumo La Ceiba, Honduras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:rsidR="006234A1" w:rsidRDefault="006234A1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234A1" w:rsidRPr="0061479D" w:rsidRDefault="006234A1" w:rsidP="0061479D">
      <w:pPr>
        <w:spacing w:after="0"/>
        <w:ind w:right="-23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1479D">
        <w:rPr>
          <w:rFonts w:ascii="Arial" w:hAnsi="Arial" w:cs="Arial"/>
          <w:b/>
          <w:color w:val="auto"/>
          <w:sz w:val="20"/>
          <w:szCs w:val="20"/>
        </w:rPr>
        <w:t>1999</w:t>
      </w:r>
    </w:p>
    <w:p w:rsidR="0061479D" w:rsidRDefault="0061479D" w:rsidP="004B453C">
      <w:pPr>
        <w:spacing w:after="0"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6234A1" w:rsidRPr="00AF55FE" w:rsidRDefault="006234A1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6234A1">
        <w:rPr>
          <w:rFonts w:ascii="Arial" w:hAnsi="Arial" w:cs="Arial"/>
          <w:b/>
          <w:color w:val="auto"/>
          <w:sz w:val="18"/>
          <w:szCs w:val="18"/>
        </w:rPr>
        <w:t>Fundación de Educación Popular CIAZO, El Salvador</w:t>
      </w:r>
      <w:r w:rsidRPr="00AF55FE">
        <w:rPr>
          <w:rFonts w:ascii="Arial" w:hAnsi="Arial" w:cs="Arial"/>
          <w:color w:val="auto"/>
          <w:sz w:val="18"/>
          <w:szCs w:val="18"/>
        </w:rPr>
        <w:t>: Sistematización del Proceso de coordinación de CIAZO con los gremios de trabajo 1989- 1998. Sistematización publicada.</w:t>
      </w:r>
    </w:p>
    <w:p w:rsidR="000827E1" w:rsidRDefault="000827E1" w:rsidP="000827E1">
      <w:pPr>
        <w:contextualSpacing/>
        <w:rPr>
          <w:rFonts w:ascii="Arial" w:hAnsi="Arial" w:cs="Arial"/>
          <w:b/>
          <w:color w:val="auto"/>
          <w:sz w:val="18"/>
          <w:szCs w:val="18"/>
        </w:rPr>
      </w:pPr>
    </w:p>
    <w:p w:rsidR="000827E1" w:rsidRPr="000827E1" w:rsidRDefault="000827E1" w:rsidP="000827E1">
      <w:pPr>
        <w:contextualSpacing/>
        <w:rPr>
          <w:rFonts w:ascii="Arial" w:hAnsi="Arial" w:cs="Arial"/>
          <w:b/>
          <w:szCs w:val="18"/>
          <w:lang w:val="es-MX"/>
        </w:rPr>
      </w:pPr>
      <w:r w:rsidRPr="000827E1">
        <w:rPr>
          <w:rFonts w:ascii="Arial" w:hAnsi="Arial" w:cs="Arial"/>
          <w:b/>
          <w:szCs w:val="18"/>
          <w:lang w:val="es-MX"/>
        </w:rPr>
        <w:t>PUBLICACIONES</w:t>
      </w:r>
    </w:p>
    <w:p w:rsidR="006234A1" w:rsidRDefault="006234A1" w:rsidP="004B453C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6234A1" w:rsidRDefault="000827E1" w:rsidP="004B45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14F4">
        <w:rPr>
          <w:rFonts w:ascii="Arial" w:hAnsi="Arial" w:cs="Arial"/>
          <w:sz w:val="18"/>
          <w:szCs w:val="18"/>
        </w:rPr>
        <w:t>“</w:t>
      </w:r>
      <w:r w:rsidRPr="008A14F4">
        <w:rPr>
          <w:rFonts w:ascii="Arial" w:hAnsi="Arial" w:cs="Arial"/>
          <w:b/>
          <w:sz w:val="18"/>
          <w:szCs w:val="18"/>
        </w:rPr>
        <w:t>Guía metodológica para la educación en salud y derechos SR de la adolescencia”</w:t>
      </w:r>
      <w:r w:rsidRPr="008A14F4">
        <w:rPr>
          <w:rFonts w:ascii="Arial" w:hAnsi="Arial" w:cs="Arial"/>
          <w:sz w:val="18"/>
          <w:szCs w:val="18"/>
        </w:rPr>
        <w:t xml:space="preserve"> Ministerio de Salud y de Educación, Honduras 2010” en 2013 reeditada por Asociación PASMO, actualmente es un recurso didáctico –pedagógico en</w:t>
      </w:r>
      <w:r>
        <w:rPr>
          <w:rFonts w:ascii="Arial" w:hAnsi="Arial" w:cs="Arial"/>
          <w:sz w:val="18"/>
          <w:szCs w:val="18"/>
        </w:rPr>
        <w:t xml:space="preserve"> algunos</w:t>
      </w:r>
      <w:r w:rsidRPr="008A14F4">
        <w:rPr>
          <w:rFonts w:ascii="Arial" w:hAnsi="Arial" w:cs="Arial"/>
          <w:sz w:val="18"/>
          <w:szCs w:val="18"/>
        </w:rPr>
        <w:t xml:space="preserve"> centros educativos públicos - Ministerio de Educación.</w:t>
      </w:r>
    </w:p>
    <w:p w:rsidR="000827E1" w:rsidRDefault="000827E1" w:rsidP="004B45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827E1" w:rsidRDefault="000827E1" w:rsidP="004B45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14F4">
        <w:rPr>
          <w:rFonts w:ascii="Arial" w:hAnsi="Arial" w:cs="Arial"/>
          <w:b/>
          <w:sz w:val="18"/>
          <w:szCs w:val="18"/>
        </w:rPr>
        <w:t>“De lo divino a lo humano”,</w:t>
      </w:r>
      <w:r w:rsidRPr="008A14F4">
        <w:rPr>
          <w:rFonts w:ascii="Arial" w:hAnsi="Arial" w:cs="Arial"/>
          <w:sz w:val="18"/>
          <w:szCs w:val="18"/>
        </w:rPr>
        <w:t xml:space="preserve"> Fundamentalismos religiosos en Honduras, injerencia en los Derechos Sexuales y Reproductivos. Para estudio de caso, en </w:t>
      </w:r>
      <w:hyperlink r:id="rId9" w:history="1">
        <w:r w:rsidRPr="008A14F4">
          <w:rPr>
            <w:rStyle w:val="Hipervnculo"/>
            <w:rFonts w:ascii="Arial" w:hAnsi="Arial" w:cs="Arial"/>
            <w:sz w:val="18"/>
            <w:szCs w:val="18"/>
          </w:rPr>
          <w:t>CF@awid.org</w:t>
        </w:r>
      </w:hyperlink>
      <w:r w:rsidRPr="008A14F4">
        <w:rPr>
          <w:rFonts w:ascii="Arial" w:hAnsi="Arial" w:cs="Arial"/>
          <w:sz w:val="18"/>
          <w:szCs w:val="18"/>
        </w:rPr>
        <w:t xml:space="preserve"> 2009.</w:t>
      </w:r>
    </w:p>
    <w:p w:rsidR="000827E1" w:rsidRDefault="000827E1" w:rsidP="004B45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5E86" w:rsidRDefault="00DE5E86" w:rsidP="00DE5E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5E86">
        <w:rPr>
          <w:rFonts w:ascii="Arial" w:hAnsi="Arial" w:cs="Arial"/>
          <w:b/>
          <w:sz w:val="18"/>
          <w:szCs w:val="18"/>
        </w:rPr>
        <w:t>“Educación un espacio de poder y ética”</w:t>
      </w:r>
      <w:r w:rsidRPr="00DE5E86">
        <w:rPr>
          <w:rFonts w:ascii="Arial" w:hAnsi="Arial" w:cs="Arial"/>
          <w:sz w:val="18"/>
          <w:szCs w:val="18"/>
        </w:rPr>
        <w:t xml:space="preserve"> CEAAL Revista Latinoamericana de educación y política. La Piragua, No. 24 II/ 2007</w:t>
      </w:r>
    </w:p>
    <w:p w:rsidR="00DE5E86" w:rsidRPr="00DE5E86" w:rsidRDefault="00DE5E86" w:rsidP="00DE5E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5E86" w:rsidRDefault="00DE5E86" w:rsidP="00DE5E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5E86">
        <w:rPr>
          <w:rFonts w:ascii="Arial" w:hAnsi="Arial" w:cs="Arial"/>
          <w:sz w:val="18"/>
          <w:szCs w:val="18"/>
        </w:rPr>
        <w:t>“</w:t>
      </w:r>
      <w:r w:rsidRPr="00DE5E86">
        <w:rPr>
          <w:rFonts w:ascii="Arial" w:hAnsi="Arial" w:cs="Arial"/>
          <w:b/>
          <w:sz w:val="18"/>
          <w:szCs w:val="18"/>
        </w:rPr>
        <w:t xml:space="preserve">Desnacionalización de la Educación - El escenario en la integración centroamericana y el lado subversivo de la educación” </w:t>
      </w:r>
      <w:r w:rsidRPr="00DE5E86">
        <w:rPr>
          <w:rFonts w:ascii="Arial" w:hAnsi="Arial" w:cs="Arial"/>
          <w:sz w:val="18"/>
          <w:szCs w:val="18"/>
        </w:rPr>
        <w:t xml:space="preserve">libro El Oro por las cuentas, miradas a la mercantilización de la educación, editor </w:t>
      </w:r>
      <w:proofErr w:type="spellStart"/>
      <w:r w:rsidRPr="00DE5E86">
        <w:rPr>
          <w:rFonts w:ascii="Arial" w:hAnsi="Arial" w:cs="Arial"/>
          <w:sz w:val="18"/>
          <w:szCs w:val="18"/>
        </w:rPr>
        <w:t>Vernor</w:t>
      </w:r>
      <w:proofErr w:type="spellEnd"/>
      <w:r w:rsidRPr="00DE5E86">
        <w:rPr>
          <w:rFonts w:ascii="Arial" w:hAnsi="Arial" w:cs="Arial"/>
          <w:sz w:val="18"/>
          <w:szCs w:val="18"/>
        </w:rPr>
        <w:t xml:space="preserve"> Muñoz, 2006. </w:t>
      </w:r>
    </w:p>
    <w:p w:rsidR="00DE5E86" w:rsidRPr="00DE5E86" w:rsidRDefault="00DE5E86" w:rsidP="00DE5E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5E86" w:rsidRDefault="00DE5E86" w:rsidP="00DE5E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5E86">
        <w:rPr>
          <w:rFonts w:ascii="Arial" w:hAnsi="Arial" w:cs="Arial"/>
          <w:b/>
          <w:sz w:val="18"/>
          <w:szCs w:val="18"/>
        </w:rPr>
        <w:t>“13 años de Educación Popular en el Norte de San Salvador”,</w:t>
      </w:r>
      <w:r w:rsidRPr="00DE5E86">
        <w:rPr>
          <w:rFonts w:ascii="Arial" w:hAnsi="Arial" w:cs="Arial"/>
          <w:sz w:val="18"/>
          <w:szCs w:val="18"/>
        </w:rPr>
        <w:t xml:space="preserve"> UCRES, El Salvador. Publicación Educación sin Fronteras. 2005</w:t>
      </w:r>
      <w:r>
        <w:rPr>
          <w:rFonts w:ascii="Arial" w:hAnsi="Arial" w:cs="Arial"/>
          <w:sz w:val="18"/>
          <w:szCs w:val="18"/>
        </w:rPr>
        <w:t>.</w:t>
      </w:r>
    </w:p>
    <w:p w:rsidR="00DE5E86" w:rsidRPr="00DE5E86" w:rsidRDefault="00DE5E86" w:rsidP="00DE5E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827E1" w:rsidRDefault="00DE5E86" w:rsidP="00DE5E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5E86">
        <w:rPr>
          <w:rFonts w:ascii="Arial" w:hAnsi="Arial" w:cs="Arial"/>
          <w:b/>
          <w:sz w:val="18"/>
          <w:szCs w:val="18"/>
        </w:rPr>
        <w:t>“Rescatando el pasado, Recordando el presente, Renovando el futuro, sistematización de experiencia</w:t>
      </w:r>
      <w:r w:rsidRPr="00DE5E86">
        <w:rPr>
          <w:rFonts w:ascii="Arial" w:hAnsi="Arial" w:cs="Arial"/>
          <w:sz w:val="18"/>
          <w:szCs w:val="18"/>
        </w:rPr>
        <w:t>” CENCAPP, 2000</w:t>
      </w:r>
    </w:p>
    <w:p w:rsidR="000827E1" w:rsidRDefault="000827E1" w:rsidP="004B45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F6155" w:rsidRPr="00CF6155" w:rsidRDefault="00CF6155" w:rsidP="00053E30">
      <w:pPr>
        <w:contextualSpacing/>
        <w:rPr>
          <w:rFonts w:ascii="Arial" w:hAnsi="Arial" w:cs="Arial"/>
          <w:b/>
          <w:sz w:val="20"/>
          <w:szCs w:val="18"/>
          <w:lang w:val="es-MX"/>
        </w:rPr>
      </w:pPr>
      <w:bookmarkStart w:id="0" w:name="_GoBack"/>
      <w:bookmarkEnd w:id="0"/>
      <w:r w:rsidRPr="00CF6155">
        <w:rPr>
          <w:rFonts w:ascii="Arial" w:hAnsi="Arial" w:cs="Arial"/>
          <w:b/>
          <w:sz w:val="20"/>
          <w:szCs w:val="18"/>
          <w:lang w:val="es-MX"/>
        </w:rPr>
        <w:t xml:space="preserve">FORMACIÓN COMPLEMENTARIA  </w:t>
      </w:r>
    </w:p>
    <w:p w:rsidR="000827E1" w:rsidRDefault="000827E1" w:rsidP="004B45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Certificación Pública: Sistema de Protección Integral ámbito Local. Escuela de Formación de Operadores –ISNA. Diciembre 2015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Certificación Regional Aprendizaje Basado en Proyectos, Coordinación Educativa y Cultural Centroamericana CECC/SICA, MINED, Programa INTEL® EDUCAR América, junio 2015.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Certificación en primera infancia XXVI Congreso Nacional de Pediatría y Neonatología “primeros 1000 días: Una ventana de oportunidades” octubre de 2015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Diplomada en planificación y gestión territorial. UCA, 2013.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 xml:space="preserve">Certificación en gestión: </w:t>
      </w:r>
      <w:proofErr w:type="spellStart"/>
      <w:r w:rsidRPr="003254DC">
        <w:rPr>
          <w:rFonts w:ascii="Arial" w:hAnsi="Arial" w:cs="Arial"/>
          <w:sz w:val="18"/>
          <w:szCs w:val="18"/>
        </w:rPr>
        <w:t>Capacity</w:t>
      </w:r>
      <w:proofErr w:type="spellEnd"/>
      <w:r w:rsidRPr="003254DC">
        <w:rPr>
          <w:rFonts w:ascii="Arial" w:hAnsi="Arial" w:cs="Arial"/>
          <w:sz w:val="18"/>
          <w:szCs w:val="18"/>
        </w:rPr>
        <w:t xml:space="preserve"> WORKS GIZ-FUSAL, septiembre 2013.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 xml:space="preserve">Certificación en gestión de riesgo y formación: SIMAPRO, OIT,  INSAFORP – </w:t>
      </w:r>
      <w:proofErr w:type="spellStart"/>
      <w:r w:rsidRPr="003254DC">
        <w:rPr>
          <w:rFonts w:ascii="Arial" w:hAnsi="Arial" w:cs="Arial"/>
          <w:sz w:val="18"/>
          <w:szCs w:val="18"/>
        </w:rPr>
        <w:t>iCam</w:t>
      </w:r>
      <w:proofErr w:type="spellEnd"/>
      <w:r w:rsidRPr="003254DC">
        <w:rPr>
          <w:rFonts w:ascii="Arial" w:hAnsi="Arial" w:cs="Arial"/>
          <w:sz w:val="18"/>
          <w:szCs w:val="18"/>
        </w:rPr>
        <w:t>, México 2012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lastRenderedPageBreak/>
        <w:t xml:space="preserve">Taller herramientas Artes escénicas la realidad de los jóvenes puesta en escena para la prevención“ abril 2013 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 xml:space="preserve">Taller “Herramientas metodológicas para manejo de conflictos y el estrés en la gestión de recursos humanos” Ministerio de salud – PASMO julio 2013 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Taller “Primeros Auxilios Psicológicos e intervención en Crisis” MINSAL –PASMO 2013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 xml:space="preserve">Taller Metodología para la educación en salud adolescente con impacto en CAP” Ministerio de Salud, Ministerio de Educación, 2011 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 xml:space="preserve">Acreditación técnica “Aplicación de crioterapia en pacientes con IVAA positivo a Ectropión cervical y displasia cervicales” Ministerio de Salud Guatemala y </w:t>
      </w:r>
      <w:proofErr w:type="spellStart"/>
      <w:r w:rsidRPr="003254DC">
        <w:rPr>
          <w:rFonts w:ascii="Arial" w:hAnsi="Arial" w:cs="Arial"/>
          <w:sz w:val="18"/>
          <w:szCs w:val="18"/>
        </w:rPr>
        <w:t>MdM</w:t>
      </w:r>
      <w:proofErr w:type="spellEnd"/>
      <w:r w:rsidRPr="003254DC">
        <w:rPr>
          <w:rFonts w:ascii="Arial" w:hAnsi="Arial" w:cs="Arial"/>
          <w:sz w:val="18"/>
          <w:szCs w:val="18"/>
        </w:rPr>
        <w:t xml:space="preserve"> España, 2011.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Taller Relaciones humanas para la mejora continua de los servicios de salud y calidad de atención, Guatemala 2011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“Protocolo de vigilancia del embarazo y análisis de mujeres en edad fértil (10-54 años) para la identificación de la muerte materna” Ministerio de salud de Guatemala, Chiquimula 2010.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 xml:space="preserve">Taller Fortalecimiento del abordaje de contenido de violencia contra las mujeres </w:t>
      </w:r>
      <w:proofErr w:type="spellStart"/>
      <w:r w:rsidRPr="003254DC">
        <w:rPr>
          <w:rFonts w:ascii="Arial" w:hAnsi="Arial" w:cs="Arial"/>
          <w:sz w:val="18"/>
          <w:szCs w:val="18"/>
        </w:rPr>
        <w:t>oin</w:t>
      </w:r>
      <w:proofErr w:type="spellEnd"/>
      <w:r w:rsidRPr="003254DC">
        <w:rPr>
          <w:rFonts w:ascii="Arial" w:hAnsi="Arial" w:cs="Arial"/>
          <w:sz w:val="18"/>
          <w:szCs w:val="18"/>
        </w:rPr>
        <w:t xml:space="preserve"> énfasis en violencia sexual, Guatemala 2010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Taller Derecho a la salud y derechos sexuales y reproductivos, Guatemala 2010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“Taller masculinidad” Ministerio de Salud-Médicos del Mundo, Chiquimula, Guatemala 2010.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Taller Socialización de la estrategia de atención integral a hombres, Honduras 2008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“El Marco Lógico y gestión para el desarrollo” Médicos del Mundo España, 2007.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Taller metodología SARAR, San Salvador 2007.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Acreditación de facilitadores de estrategia “AIEPI” Médicos del Mundo España, 2007.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Acreditación como facilitador de Contraloría social en salud, El Salvador 2006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Seminario Taller de Género, El Salvador 2006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 xml:space="preserve">Red Docente, encuentro “Violencia de Género y Educación para la Paz”  Asociación de Mujeres por la dignidad y la vida Las Dignas, 2004. 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Seminario Taller “Evaluación educativa- Institucional”, El Salvador 2003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Diplomado “Gerencia XXI” metodología ADIZES, INSAFORP,1998</w:t>
      </w:r>
    </w:p>
    <w:p w:rsidR="00CF6155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 xml:space="preserve">Taller “Diseño de Estudios de Línea Base para Proyectos de Desarrollo Humano”, IBIS Dinamarca, Guatemala, 1999 </w:t>
      </w:r>
    </w:p>
    <w:p w:rsidR="000827E1" w:rsidRPr="003254DC" w:rsidRDefault="00CF6155" w:rsidP="003254DC">
      <w:pPr>
        <w:pStyle w:val="Prrafodelista"/>
        <w:numPr>
          <w:ilvl w:val="0"/>
          <w:numId w:val="9"/>
        </w:numPr>
        <w:spacing w:after="8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254DC">
        <w:rPr>
          <w:rFonts w:ascii="Arial" w:hAnsi="Arial" w:cs="Arial"/>
          <w:sz w:val="18"/>
          <w:szCs w:val="18"/>
        </w:rPr>
        <w:t>Seminario-Taller “Instrumentos de monitoreo y seguimiento de proyectos de Desarrollo Local”, IBIS Dinamarca, Honduras, 2000.</w:t>
      </w:r>
    </w:p>
    <w:p w:rsidR="003254DC" w:rsidRDefault="003254DC" w:rsidP="00CF61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06790" w:rsidRPr="00B06790" w:rsidRDefault="00B06790" w:rsidP="00B06790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:rsidR="00B06790" w:rsidRDefault="00B06790" w:rsidP="00B06790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B06790">
        <w:rPr>
          <w:rFonts w:ascii="Arial" w:hAnsi="Arial" w:cs="Arial"/>
          <w:b/>
          <w:color w:val="auto"/>
          <w:sz w:val="20"/>
          <w:szCs w:val="18"/>
        </w:rPr>
        <w:t>DATOS DE INTERÉS:</w:t>
      </w:r>
    </w:p>
    <w:p w:rsidR="00B06790" w:rsidRPr="00B06790" w:rsidRDefault="00B06790" w:rsidP="00B06790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:rsidR="00B06790" w:rsidRPr="00B06790" w:rsidRDefault="00B06790" w:rsidP="00B06790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B06790">
        <w:rPr>
          <w:rFonts w:ascii="Arial" w:hAnsi="Arial" w:cs="Arial"/>
          <w:color w:val="auto"/>
          <w:sz w:val="20"/>
          <w:szCs w:val="18"/>
        </w:rPr>
        <w:t>Idioma Inglés:     Lectura y escritura avanzado, nivel intermedio de conversación,</w:t>
      </w:r>
    </w:p>
    <w:p w:rsidR="00B06790" w:rsidRPr="00B06790" w:rsidRDefault="00B06790" w:rsidP="00B06790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B06790">
        <w:rPr>
          <w:rFonts w:ascii="Arial" w:hAnsi="Arial" w:cs="Arial"/>
          <w:color w:val="auto"/>
          <w:sz w:val="20"/>
          <w:szCs w:val="18"/>
        </w:rPr>
        <w:t xml:space="preserve">Informática:        Dominio ambiente Windows, Office, web, redes sociales </w:t>
      </w:r>
      <w:proofErr w:type="spellStart"/>
      <w:r w:rsidRPr="00B06790">
        <w:rPr>
          <w:rFonts w:ascii="Arial" w:hAnsi="Arial" w:cs="Arial"/>
          <w:color w:val="auto"/>
          <w:sz w:val="20"/>
          <w:szCs w:val="18"/>
        </w:rPr>
        <w:t>etc</w:t>
      </w:r>
      <w:proofErr w:type="spellEnd"/>
      <w:r w:rsidRPr="00B06790">
        <w:rPr>
          <w:rFonts w:ascii="Arial" w:hAnsi="Arial" w:cs="Arial"/>
          <w:color w:val="auto"/>
          <w:sz w:val="20"/>
          <w:szCs w:val="18"/>
        </w:rPr>
        <w:t>,</w:t>
      </w:r>
    </w:p>
    <w:p w:rsidR="00B06790" w:rsidRPr="00B06790" w:rsidRDefault="00B06790" w:rsidP="00B06790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B06790">
        <w:rPr>
          <w:rFonts w:ascii="Arial" w:hAnsi="Arial" w:cs="Arial"/>
          <w:color w:val="auto"/>
          <w:sz w:val="20"/>
          <w:szCs w:val="18"/>
        </w:rPr>
        <w:t xml:space="preserve">                         Manejo de equipo fotográfico, de video, y proyección. </w:t>
      </w:r>
    </w:p>
    <w:p w:rsidR="000827E1" w:rsidRPr="006234A1" w:rsidRDefault="00B06790" w:rsidP="00B06790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B06790">
        <w:rPr>
          <w:rFonts w:ascii="Arial" w:hAnsi="Arial" w:cs="Arial"/>
          <w:color w:val="auto"/>
          <w:sz w:val="20"/>
          <w:szCs w:val="18"/>
        </w:rPr>
        <w:t xml:space="preserve">                        </w:t>
      </w:r>
      <w:r>
        <w:rPr>
          <w:rFonts w:ascii="Arial" w:hAnsi="Arial" w:cs="Arial"/>
          <w:color w:val="auto"/>
          <w:sz w:val="20"/>
          <w:szCs w:val="18"/>
        </w:rPr>
        <w:t xml:space="preserve"> </w:t>
      </w:r>
      <w:r w:rsidRPr="00B06790">
        <w:rPr>
          <w:rFonts w:ascii="Arial" w:hAnsi="Arial" w:cs="Arial"/>
          <w:color w:val="auto"/>
          <w:sz w:val="20"/>
          <w:szCs w:val="18"/>
        </w:rPr>
        <w:t xml:space="preserve">Licencia de conducir  </w:t>
      </w:r>
    </w:p>
    <w:p w:rsidR="004F58BE" w:rsidRPr="008A14F4" w:rsidRDefault="004F58BE" w:rsidP="004F58BE">
      <w:pPr>
        <w:spacing w:after="200"/>
        <w:rPr>
          <w:rFonts w:ascii="Arial" w:hAnsi="Arial" w:cs="Arial"/>
          <w:lang w:val="es-MX"/>
        </w:rPr>
      </w:pPr>
    </w:p>
    <w:sectPr w:rsidR="004F58BE" w:rsidRPr="008A14F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65_"/>
      </v:shape>
    </w:pict>
  </w:numPicBullet>
  <w:abstractNum w:abstractNumId="0">
    <w:nsid w:val="0F8C106F"/>
    <w:multiLevelType w:val="hybridMultilevel"/>
    <w:tmpl w:val="3148DD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4031"/>
    <w:multiLevelType w:val="hybridMultilevel"/>
    <w:tmpl w:val="C1C8AE0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589D"/>
    <w:multiLevelType w:val="hybridMultilevel"/>
    <w:tmpl w:val="7BD04E0C"/>
    <w:lvl w:ilvl="0" w:tplc="1064368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0A4C"/>
    <w:multiLevelType w:val="hybridMultilevel"/>
    <w:tmpl w:val="8FCAA0A4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>
    <w:nsid w:val="57232A8C"/>
    <w:multiLevelType w:val="hybridMultilevel"/>
    <w:tmpl w:val="061A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72ED2"/>
    <w:multiLevelType w:val="hybridMultilevel"/>
    <w:tmpl w:val="E1BA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E6EC7"/>
    <w:multiLevelType w:val="hybridMultilevel"/>
    <w:tmpl w:val="2FB0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76BE8"/>
    <w:multiLevelType w:val="hybridMultilevel"/>
    <w:tmpl w:val="F21CA1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28E7"/>
    <w:multiLevelType w:val="hybridMultilevel"/>
    <w:tmpl w:val="CB5C1F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5A"/>
    <w:rsid w:val="00004D1F"/>
    <w:rsid w:val="00025F42"/>
    <w:rsid w:val="0005249D"/>
    <w:rsid w:val="00053E30"/>
    <w:rsid w:val="000711D9"/>
    <w:rsid w:val="00073974"/>
    <w:rsid w:val="000827E1"/>
    <w:rsid w:val="000866C8"/>
    <w:rsid w:val="00095C36"/>
    <w:rsid w:val="00096BD7"/>
    <w:rsid w:val="000A41CF"/>
    <w:rsid w:val="000C4AD4"/>
    <w:rsid w:val="000C5D27"/>
    <w:rsid w:val="000C6865"/>
    <w:rsid w:val="000F11D6"/>
    <w:rsid w:val="000F3D65"/>
    <w:rsid w:val="0011689E"/>
    <w:rsid w:val="00141FCD"/>
    <w:rsid w:val="00150176"/>
    <w:rsid w:val="001630EA"/>
    <w:rsid w:val="00187BA4"/>
    <w:rsid w:val="001A6CD5"/>
    <w:rsid w:val="001B1FB1"/>
    <w:rsid w:val="001B358A"/>
    <w:rsid w:val="001B4E4E"/>
    <w:rsid w:val="001C3669"/>
    <w:rsid w:val="001D17F8"/>
    <w:rsid w:val="001E529C"/>
    <w:rsid w:val="002125E6"/>
    <w:rsid w:val="002178A7"/>
    <w:rsid w:val="0022601B"/>
    <w:rsid w:val="00226932"/>
    <w:rsid w:val="00290D0D"/>
    <w:rsid w:val="00292A87"/>
    <w:rsid w:val="00296D1D"/>
    <w:rsid w:val="002A321C"/>
    <w:rsid w:val="002A5FE3"/>
    <w:rsid w:val="002D0FF8"/>
    <w:rsid w:val="002D43B1"/>
    <w:rsid w:val="002D44D5"/>
    <w:rsid w:val="002E390B"/>
    <w:rsid w:val="002F310C"/>
    <w:rsid w:val="002F7EE6"/>
    <w:rsid w:val="00305D62"/>
    <w:rsid w:val="003101C6"/>
    <w:rsid w:val="00312AF8"/>
    <w:rsid w:val="003254DC"/>
    <w:rsid w:val="00344693"/>
    <w:rsid w:val="0037351D"/>
    <w:rsid w:val="003858D7"/>
    <w:rsid w:val="00390A13"/>
    <w:rsid w:val="003A14F3"/>
    <w:rsid w:val="003B26AE"/>
    <w:rsid w:val="003B6C66"/>
    <w:rsid w:val="003E236E"/>
    <w:rsid w:val="003E6E1F"/>
    <w:rsid w:val="003F730E"/>
    <w:rsid w:val="00416919"/>
    <w:rsid w:val="00421E65"/>
    <w:rsid w:val="00427D09"/>
    <w:rsid w:val="00475F69"/>
    <w:rsid w:val="00490F44"/>
    <w:rsid w:val="004B453C"/>
    <w:rsid w:val="004C68AE"/>
    <w:rsid w:val="004D3DD8"/>
    <w:rsid w:val="004E248F"/>
    <w:rsid w:val="004E7F8C"/>
    <w:rsid w:val="004F58BE"/>
    <w:rsid w:val="00530891"/>
    <w:rsid w:val="005471A0"/>
    <w:rsid w:val="00547719"/>
    <w:rsid w:val="00560F0B"/>
    <w:rsid w:val="00562EB1"/>
    <w:rsid w:val="00564290"/>
    <w:rsid w:val="00585794"/>
    <w:rsid w:val="005B71A1"/>
    <w:rsid w:val="005D2EAC"/>
    <w:rsid w:val="005E65AE"/>
    <w:rsid w:val="00600962"/>
    <w:rsid w:val="0061025A"/>
    <w:rsid w:val="0061479D"/>
    <w:rsid w:val="0062190D"/>
    <w:rsid w:val="006234A1"/>
    <w:rsid w:val="00631E8F"/>
    <w:rsid w:val="0066557D"/>
    <w:rsid w:val="00671F4A"/>
    <w:rsid w:val="006B3837"/>
    <w:rsid w:val="006E4D9A"/>
    <w:rsid w:val="006E724C"/>
    <w:rsid w:val="00707D1F"/>
    <w:rsid w:val="00713A33"/>
    <w:rsid w:val="00732016"/>
    <w:rsid w:val="00733DE6"/>
    <w:rsid w:val="00740F38"/>
    <w:rsid w:val="00745E44"/>
    <w:rsid w:val="00780B84"/>
    <w:rsid w:val="00781D90"/>
    <w:rsid w:val="00791F84"/>
    <w:rsid w:val="00794B2F"/>
    <w:rsid w:val="007A5815"/>
    <w:rsid w:val="007C1B93"/>
    <w:rsid w:val="007C1C64"/>
    <w:rsid w:val="007D3753"/>
    <w:rsid w:val="007D65F2"/>
    <w:rsid w:val="007E500F"/>
    <w:rsid w:val="007E56EE"/>
    <w:rsid w:val="007F23EF"/>
    <w:rsid w:val="00803D18"/>
    <w:rsid w:val="008074AF"/>
    <w:rsid w:val="00830CE0"/>
    <w:rsid w:val="008407D7"/>
    <w:rsid w:val="00865E4E"/>
    <w:rsid w:val="008768BF"/>
    <w:rsid w:val="00881E56"/>
    <w:rsid w:val="00882751"/>
    <w:rsid w:val="00882C95"/>
    <w:rsid w:val="0088694A"/>
    <w:rsid w:val="008A14F4"/>
    <w:rsid w:val="008B1084"/>
    <w:rsid w:val="008B5922"/>
    <w:rsid w:val="008B6733"/>
    <w:rsid w:val="008F4FB8"/>
    <w:rsid w:val="008F6D90"/>
    <w:rsid w:val="009043BA"/>
    <w:rsid w:val="00906829"/>
    <w:rsid w:val="00907EF4"/>
    <w:rsid w:val="00926353"/>
    <w:rsid w:val="009368B3"/>
    <w:rsid w:val="00942D24"/>
    <w:rsid w:val="00953F14"/>
    <w:rsid w:val="0095694B"/>
    <w:rsid w:val="00964933"/>
    <w:rsid w:val="00976339"/>
    <w:rsid w:val="00976CC0"/>
    <w:rsid w:val="00990B5F"/>
    <w:rsid w:val="00995F17"/>
    <w:rsid w:val="009A5189"/>
    <w:rsid w:val="009C7C23"/>
    <w:rsid w:val="009D7C5E"/>
    <w:rsid w:val="009E2E20"/>
    <w:rsid w:val="00A04DAC"/>
    <w:rsid w:val="00A12ABB"/>
    <w:rsid w:val="00A20EE6"/>
    <w:rsid w:val="00A23A2B"/>
    <w:rsid w:val="00A339AB"/>
    <w:rsid w:val="00A33A0D"/>
    <w:rsid w:val="00A40400"/>
    <w:rsid w:val="00A674EE"/>
    <w:rsid w:val="00AB3516"/>
    <w:rsid w:val="00AC5ADD"/>
    <w:rsid w:val="00AD2AED"/>
    <w:rsid w:val="00AD3D33"/>
    <w:rsid w:val="00AE36D6"/>
    <w:rsid w:val="00AF0093"/>
    <w:rsid w:val="00AF2088"/>
    <w:rsid w:val="00AF55FE"/>
    <w:rsid w:val="00AF7F99"/>
    <w:rsid w:val="00B00CB0"/>
    <w:rsid w:val="00B034FC"/>
    <w:rsid w:val="00B06790"/>
    <w:rsid w:val="00B1553A"/>
    <w:rsid w:val="00B2457E"/>
    <w:rsid w:val="00B545DF"/>
    <w:rsid w:val="00B64102"/>
    <w:rsid w:val="00B748DE"/>
    <w:rsid w:val="00B81A11"/>
    <w:rsid w:val="00B93F33"/>
    <w:rsid w:val="00BA1C02"/>
    <w:rsid w:val="00BA56F0"/>
    <w:rsid w:val="00BC0840"/>
    <w:rsid w:val="00BD42C0"/>
    <w:rsid w:val="00BE22E7"/>
    <w:rsid w:val="00C01E97"/>
    <w:rsid w:val="00C15B68"/>
    <w:rsid w:val="00C15E91"/>
    <w:rsid w:val="00C20DA3"/>
    <w:rsid w:val="00C229ED"/>
    <w:rsid w:val="00C34765"/>
    <w:rsid w:val="00C4114A"/>
    <w:rsid w:val="00C57426"/>
    <w:rsid w:val="00C57A93"/>
    <w:rsid w:val="00C636C7"/>
    <w:rsid w:val="00C95054"/>
    <w:rsid w:val="00CB4531"/>
    <w:rsid w:val="00CB489C"/>
    <w:rsid w:val="00CC759F"/>
    <w:rsid w:val="00CD1260"/>
    <w:rsid w:val="00CD60D9"/>
    <w:rsid w:val="00CF6155"/>
    <w:rsid w:val="00D01D65"/>
    <w:rsid w:val="00D040AA"/>
    <w:rsid w:val="00D154C9"/>
    <w:rsid w:val="00D2326B"/>
    <w:rsid w:val="00D24BA2"/>
    <w:rsid w:val="00D344B1"/>
    <w:rsid w:val="00D445CF"/>
    <w:rsid w:val="00D45B38"/>
    <w:rsid w:val="00D46BE6"/>
    <w:rsid w:val="00D56728"/>
    <w:rsid w:val="00D6415A"/>
    <w:rsid w:val="00D9057C"/>
    <w:rsid w:val="00D91353"/>
    <w:rsid w:val="00D93463"/>
    <w:rsid w:val="00D97C0E"/>
    <w:rsid w:val="00DC26CD"/>
    <w:rsid w:val="00DC76EE"/>
    <w:rsid w:val="00DE5E86"/>
    <w:rsid w:val="00DF3192"/>
    <w:rsid w:val="00E030DA"/>
    <w:rsid w:val="00E1005B"/>
    <w:rsid w:val="00E57734"/>
    <w:rsid w:val="00E650B5"/>
    <w:rsid w:val="00E65367"/>
    <w:rsid w:val="00E67FB7"/>
    <w:rsid w:val="00E71AFF"/>
    <w:rsid w:val="00E92BA7"/>
    <w:rsid w:val="00EB02E2"/>
    <w:rsid w:val="00EC3882"/>
    <w:rsid w:val="00ED2F1C"/>
    <w:rsid w:val="00EE0CE5"/>
    <w:rsid w:val="00F0458B"/>
    <w:rsid w:val="00F071C6"/>
    <w:rsid w:val="00F11DEE"/>
    <w:rsid w:val="00F15229"/>
    <w:rsid w:val="00F32253"/>
    <w:rsid w:val="00F421E6"/>
    <w:rsid w:val="00F4754D"/>
    <w:rsid w:val="00F95438"/>
    <w:rsid w:val="00FA1FEB"/>
    <w:rsid w:val="00FB3144"/>
    <w:rsid w:val="00FE6BA3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5A"/>
    <w:pPr>
      <w:spacing w:after="160"/>
    </w:pPr>
    <w:rPr>
      <w:rFonts w:ascii="Calibri" w:eastAsia="Times New Roman" w:hAnsi="Calibri" w:cs="Times New Roman"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1025A"/>
    <w:pPr>
      <w:spacing w:after="220" w:line="220" w:lineRule="atLeast"/>
      <w:jc w:val="both"/>
    </w:pPr>
    <w:rPr>
      <w:rFonts w:ascii="Arial" w:hAnsi="Arial"/>
      <w:color w:val="auto"/>
      <w:spacing w:val="-5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025A"/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Informacindecontacto">
    <w:name w:val="Información de contacto"/>
    <w:basedOn w:val="Normal"/>
    <w:next w:val="Textoindependiente"/>
    <w:uiPriority w:val="99"/>
    <w:rsid w:val="0061025A"/>
    <w:pPr>
      <w:spacing w:after="0" w:line="240" w:lineRule="auto"/>
      <w:jc w:val="right"/>
    </w:pPr>
    <w:rPr>
      <w:rFonts w:ascii="Arial" w:hAnsi="Arial"/>
      <w:color w:val="auto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61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794"/>
    <w:rPr>
      <w:rFonts w:ascii="Tahoma" w:eastAsia="Times New Roman" w:hAnsi="Tahoma" w:cs="Tahoma"/>
      <w:color w:val="000000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07E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5A"/>
    <w:pPr>
      <w:spacing w:after="160"/>
    </w:pPr>
    <w:rPr>
      <w:rFonts w:ascii="Calibri" w:eastAsia="Times New Roman" w:hAnsi="Calibri" w:cs="Times New Roman"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1025A"/>
    <w:pPr>
      <w:spacing w:after="220" w:line="220" w:lineRule="atLeast"/>
      <w:jc w:val="both"/>
    </w:pPr>
    <w:rPr>
      <w:rFonts w:ascii="Arial" w:hAnsi="Arial"/>
      <w:color w:val="auto"/>
      <w:spacing w:val="-5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025A"/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customStyle="1" w:styleId="Informacindecontacto">
    <w:name w:val="Información de contacto"/>
    <w:basedOn w:val="Normal"/>
    <w:next w:val="Textoindependiente"/>
    <w:uiPriority w:val="99"/>
    <w:rsid w:val="0061025A"/>
    <w:pPr>
      <w:spacing w:after="0" w:line="240" w:lineRule="auto"/>
      <w:jc w:val="right"/>
    </w:pPr>
    <w:rPr>
      <w:rFonts w:ascii="Arial" w:hAnsi="Arial"/>
      <w:color w:val="auto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61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794"/>
    <w:rPr>
      <w:rFonts w:ascii="Tahoma" w:eastAsia="Times New Roman" w:hAnsi="Tahoma" w:cs="Tahoma"/>
      <w:color w:val="000000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07E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2alfaro@mined.gob.s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F@awi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CAF3-2301-4A4B-B4DA-85EB7AA1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2136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Gabriel Oswaldo Mendoza Cornejo</cp:lastModifiedBy>
  <cp:revision>4</cp:revision>
  <cp:lastPrinted>2017-11-08T15:03:00Z</cp:lastPrinted>
  <dcterms:created xsi:type="dcterms:W3CDTF">2018-04-11T17:35:00Z</dcterms:created>
  <dcterms:modified xsi:type="dcterms:W3CDTF">2018-06-07T16:03:00Z</dcterms:modified>
</cp:coreProperties>
</file>