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1A2" w:rsidRPr="00741C01" w:rsidRDefault="00EA7F15" w:rsidP="00741C01">
      <w:pPr>
        <w:jc w:val="both"/>
        <w:rPr>
          <w:rFonts w:eastAsia="Times New Roman" w:cstheme="minorHAnsi"/>
          <w:lang w:val="es-ES_tradnl" w:eastAsia="es-ES"/>
        </w:rPr>
      </w:pPr>
      <w:r>
        <w:rPr>
          <w:b/>
        </w:rPr>
        <w:t xml:space="preserve">Nombre de la </w:t>
      </w:r>
      <w:r w:rsidR="004C4A83">
        <w:rPr>
          <w:b/>
        </w:rPr>
        <w:tab/>
      </w:r>
      <w:r w:rsidR="00741C01">
        <w:rPr>
          <w:b/>
        </w:rPr>
        <w:tab/>
      </w:r>
      <w:r w:rsidR="002B6FB2" w:rsidRPr="002B6FB2">
        <w:t>19º</w:t>
      </w:r>
      <w:r w:rsidR="002B6FB2">
        <w:rPr>
          <w:b/>
        </w:rPr>
        <w:t xml:space="preserve"> </w:t>
      </w:r>
      <w:r w:rsidR="002B6FB2">
        <w:rPr>
          <w:rFonts w:eastAsia="Times New Roman" w:cstheme="minorHAnsi"/>
          <w:lang w:val="es-ES_tradnl" w:eastAsia="es-ES"/>
        </w:rPr>
        <w:t xml:space="preserve">Encuentro Internacional de Educación inicial y preescolar, </w:t>
      </w:r>
      <w:r w:rsidR="002B6FB2">
        <w:rPr>
          <w:b/>
        </w:rPr>
        <w:t>Actividad:</w:t>
      </w:r>
      <w:r w:rsidR="002B6FB2">
        <w:rPr>
          <w:b/>
        </w:rPr>
        <w:tab/>
      </w:r>
      <w:r w:rsidR="002B6FB2">
        <w:rPr>
          <w:b/>
        </w:rPr>
        <w:tab/>
      </w:r>
      <w:r w:rsidR="002B6FB2">
        <w:rPr>
          <w:rFonts w:eastAsia="Times New Roman" w:cstheme="minorHAnsi"/>
          <w:lang w:val="es-ES_tradnl" w:eastAsia="es-ES"/>
        </w:rPr>
        <w:t>denominado “Procesos cognitivos, socioafectivos y el juego en la</w:t>
      </w:r>
      <w:r w:rsidR="00EA0D83">
        <w:rPr>
          <w:b/>
        </w:rPr>
        <w:tab/>
      </w:r>
      <w:r w:rsidR="002B6FB2">
        <w:rPr>
          <w:b/>
        </w:rPr>
        <w:tab/>
      </w:r>
      <w:r w:rsidR="002B6FB2">
        <w:rPr>
          <w:b/>
        </w:rPr>
        <w:tab/>
      </w:r>
      <w:r w:rsidR="002B6FB2">
        <w:rPr>
          <w:b/>
        </w:rPr>
        <w:tab/>
      </w:r>
      <w:r w:rsidR="002B6FB2">
        <w:rPr>
          <w:rFonts w:eastAsia="Times New Roman" w:cstheme="minorHAnsi"/>
          <w:lang w:val="es-ES_tradnl" w:eastAsia="es-ES"/>
        </w:rPr>
        <w:t>Primera Infancia”</w:t>
      </w:r>
      <w:r w:rsidR="005C5D3E">
        <w:rPr>
          <w:b/>
        </w:rPr>
        <w:tab/>
      </w:r>
      <w:r w:rsidR="00741C01">
        <w:rPr>
          <w:rFonts w:eastAsia="Times New Roman" w:cstheme="minorHAnsi"/>
          <w:lang w:val="es-ES_tradnl" w:eastAsia="es-ES"/>
        </w:rPr>
        <w:tab/>
      </w:r>
      <w:r w:rsidR="009951A2">
        <w:t xml:space="preserve"> </w:t>
      </w:r>
    </w:p>
    <w:p w:rsidR="006C53E0" w:rsidRDefault="004C513C" w:rsidP="006C53E0">
      <w:pPr>
        <w:spacing w:after="0"/>
        <w:ind w:left="2124" w:hanging="2124"/>
        <w:jc w:val="both"/>
      </w:pPr>
      <w:r>
        <w:rPr>
          <w:b/>
        </w:rPr>
        <w:t>Funcionario que viaja:</w:t>
      </w:r>
      <w:r>
        <w:rPr>
          <w:b/>
        </w:rPr>
        <w:tab/>
      </w:r>
      <w:r w:rsidR="002B6FB2">
        <w:t xml:space="preserve">Sonia Marcella Quintanilla, Técnica II del Departamento de Primera Infancia de la Subdirección de Políticas del CONNA. </w:t>
      </w:r>
    </w:p>
    <w:p w:rsidR="008649CA" w:rsidRDefault="008649CA" w:rsidP="006C53E0">
      <w:pPr>
        <w:spacing w:after="0"/>
        <w:ind w:left="2124" w:hanging="2124"/>
        <w:jc w:val="both"/>
        <w:rPr>
          <w:b/>
        </w:rPr>
      </w:pPr>
    </w:p>
    <w:p w:rsidR="00741C01" w:rsidRDefault="004C513C" w:rsidP="005A29ED">
      <w:pPr>
        <w:ind w:left="2124" w:hanging="2124"/>
        <w:jc w:val="both"/>
      </w:pPr>
      <w:r>
        <w:rPr>
          <w:b/>
        </w:rPr>
        <w:t>Objetivo del viaje:</w:t>
      </w:r>
      <w:r>
        <w:rPr>
          <w:b/>
        </w:rPr>
        <w:tab/>
      </w:r>
      <w:r w:rsidR="002B6FB2">
        <w:t xml:space="preserve">Fortalecer la coordinación en la construcción de la Estrategia Nacional para el Desarrollo Integral de la Primera Infancia y socializar el esfuerzo de país relacionado con la formulación de dicha estrategia. </w:t>
      </w:r>
      <w:r w:rsidR="005C5D3E">
        <w:t xml:space="preserve"> </w:t>
      </w:r>
      <w:r w:rsidR="007E187B" w:rsidRPr="007E187B">
        <w:t xml:space="preserve">   </w:t>
      </w:r>
    </w:p>
    <w:p w:rsidR="004C513C" w:rsidRDefault="004C513C" w:rsidP="005A29ED">
      <w:pPr>
        <w:ind w:left="2124" w:hanging="2124"/>
        <w:jc w:val="both"/>
      </w:pPr>
      <w:r>
        <w:rPr>
          <w:b/>
        </w:rPr>
        <w:t>Destino:</w:t>
      </w:r>
      <w:r>
        <w:t xml:space="preserve"> </w:t>
      </w:r>
      <w:r>
        <w:tab/>
      </w:r>
      <w:r w:rsidR="002B6FB2">
        <w:t xml:space="preserve">Ciudad de Monterrey, Nuevo León, México. </w:t>
      </w:r>
    </w:p>
    <w:p w:rsidR="004C513C" w:rsidRDefault="004C513C" w:rsidP="005A29ED">
      <w:pPr>
        <w:ind w:left="2124" w:hanging="2124"/>
        <w:jc w:val="both"/>
      </w:pPr>
      <w:r>
        <w:rPr>
          <w:b/>
        </w:rPr>
        <w:t>Fecha de salida:</w:t>
      </w:r>
      <w:r>
        <w:tab/>
      </w:r>
      <w:r w:rsidR="002B6FB2">
        <w:t>8 de octubre</w:t>
      </w:r>
      <w:r w:rsidR="00F93CE1">
        <w:t xml:space="preserve"> de 2019.</w:t>
      </w:r>
    </w:p>
    <w:p w:rsidR="004C513C" w:rsidRDefault="004C513C" w:rsidP="005A29ED">
      <w:pPr>
        <w:ind w:left="2124" w:hanging="2124"/>
        <w:jc w:val="both"/>
      </w:pPr>
      <w:r>
        <w:rPr>
          <w:b/>
        </w:rPr>
        <w:t>Fecha de regreso:</w:t>
      </w:r>
      <w:r>
        <w:t xml:space="preserve"> </w:t>
      </w:r>
      <w:r>
        <w:tab/>
      </w:r>
      <w:r w:rsidR="002B6FB2">
        <w:t>13 de octubre</w:t>
      </w:r>
      <w:r w:rsidR="00F93CE1">
        <w:t xml:space="preserve"> de 2019.</w:t>
      </w:r>
    </w:p>
    <w:p w:rsidR="004C513C" w:rsidRDefault="004C513C" w:rsidP="005A29ED">
      <w:pPr>
        <w:ind w:left="2124" w:hanging="2124"/>
        <w:jc w:val="both"/>
      </w:pPr>
      <w:r>
        <w:rPr>
          <w:b/>
        </w:rPr>
        <w:t>Autorizado:</w:t>
      </w:r>
      <w:r>
        <w:tab/>
        <w:t xml:space="preserve">Acuerdo de </w:t>
      </w:r>
      <w:r w:rsidR="003858B2">
        <w:t>Dirección Ejecutiva</w:t>
      </w:r>
      <w:r w:rsidR="00AB0236">
        <w:t xml:space="preserve"> del CONNA, Número </w:t>
      </w:r>
      <w:r w:rsidR="002B6FB2">
        <w:t>15</w:t>
      </w:r>
      <w:r w:rsidR="005E76E3">
        <w:t xml:space="preserve">, de fecha </w:t>
      </w:r>
      <w:r w:rsidR="002B6FB2">
        <w:t>2 de octubre</w:t>
      </w:r>
      <w:r w:rsidR="00D21A7C">
        <w:t xml:space="preserve"> </w:t>
      </w:r>
      <w:r w:rsidR="007E187B">
        <w:t>de 2019.</w:t>
      </w:r>
    </w:p>
    <w:p w:rsidR="005C5D3E" w:rsidRDefault="004C513C" w:rsidP="00741C01">
      <w:pPr>
        <w:ind w:left="2124" w:hanging="2124"/>
        <w:jc w:val="both"/>
      </w:pPr>
      <w:r w:rsidRPr="004C513C">
        <w:rPr>
          <w:b/>
        </w:rPr>
        <w:t>Gastos terminales:</w:t>
      </w:r>
      <w:r>
        <w:tab/>
      </w:r>
      <w:r w:rsidR="00DE7797">
        <w:t xml:space="preserve">Cuarenta y cinco dólares </w:t>
      </w:r>
      <w:r w:rsidR="00DE7797" w:rsidRPr="006C53E0">
        <w:t>de los Estados Unidos de América.</w:t>
      </w:r>
      <w:r w:rsidR="00DE7797" w:rsidRPr="008649CA">
        <w:t xml:space="preserve">   </w:t>
      </w:r>
    </w:p>
    <w:p w:rsidR="006C53E0" w:rsidRDefault="004C513C" w:rsidP="00741C01">
      <w:pPr>
        <w:ind w:left="2124" w:hanging="2124"/>
        <w:jc w:val="both"/>
      </w:pPr>
      <w:r w:rsidRPr="004C513C">
        <w:rPr>
          <w:b/>
        </w:rPr>
        <w:t>Gastos de viaje:</w:t>
      </w:r>
      <w:r>
        <w:tab/>
      </w:r>
      <w:r w:rsidR="00DE7797">
        <w:t>Doscientos veinticinco</w:t>
      </w:r>
      <w:r w:rsidR="00741C01" w:rsidRPr="006C53E0">
        <w:t xml:space="preserve"> dólares de los Estados Unidos de América.</w:t>
      </w:r>
      <w:r w:rsidR="008649CA" w:rsidRPr="008649CA">
        <w:t xml:space="preserve">   </w:t>
      </w:r>
    </w:p>
    <w:p w:rsidR="007E187B" w:rsidRDefault="004C513C" w:rsidP="00741C01">
      <w:pPr>
        <w:ind w:left="2124" w:hanging="2124"/>
        <w:jc w:val="both"/>
      </w:pPr>
      <w:r>
        <w:rPr>
          <w:b/>
        </w:rPr>
        <w:t>Gastos de viáticos:</w:t>
      </w:r>
      <w:r>
        <w:tab/>
      </w:r>
      <w:r w:rsidR="00D21A7C" w:rsidRPr="00D21A7C">
        <w:t xml:space="preserve">Patrocinado por la </w:t>
      </w:r>
      <w:r w:rsidR="00DE7797">
        <w:t xml:space="preserve">Red de Educación Inicial y Parvularia de El Salvador, REINSAL. </w:t>
      </w:r>
    </w:p>
    <w:p w:rsidR="007E187B" w:rsidRDefault="004C513C" w:rsidP="00741C01">
      <w:pPr>
        <w:ind w:left="2124" w:hanging="2124"/>
        <w:jc w:val="both"/>
      </w:pPr>
      <w:r w:rsidRPr="00F23D3A">
        <w:rPr>
          <w:b/>
        </w:rPr>
        <w:t>Valor de pasaje:</w:t>
      </w:r>
      <w:r w:rsidRPr="00F23D3A">
        <w:tab/>
      </w:r>
      <w:r w:rsidR="00DE7797" w:rsidRPr="00D21A7C">
        <w:t xml:space="preserve">Patrocinado por la </w:t>
      </w:r>
      <w:r w:rsidR="00DE7797">
        <w:t>Red de Educación Inicial y Parvularia de El Salvador, REINSAL.</w:t>
      </w:r>
    </w:p>
    <w:p w:rsidR="009951A2" w:rsidRDefault="005E76E3" w:rsidP="00741C01">
      <w:pPr>
        <w:ind w:left="2124" w:hanging="2124"/>
        <w:jc w:val="both"/>
      </w:pPr>
      <w:r>
        <w:rPr>
          <w:b/>
        </w:rPr>
        <w:t>Costo total:</w:t>
      </w:r>
      <w:r>
        <w:tab/>
      </w:r>
      <w:r w:rsidR="00DE7797">
        <w:t>Doscientos setenta</w:t>
      </w:r>
      <w:r w:rsidR="007E187B">
        <w:t xml:space="preserve"> </w:t>
      </w:r>
      <w:r w:rsidR="00741C01" w:rsidRPr="006C53E0">
        <w:t>dólares de los Estados Unidos de América.</w:t>
      </w:r>
      <w:r w:rsidR="00741C01" w:rsidRPr="008649CA">
        <w:t xml:space="preserve">   </w:t>
      </w:r>
    </w:p>
    <w:p w:rsidR="008649CA" w:rsidRDefault="005E76E3" w:rsidP="008649CA">
      <w:pPr>
        <w:spacing w:after="0"/>
        <w:ind w:left="2124" w:hanging="2124"/>
        <w:jc w:val="both"/>
      </w:pPr>
      <w:r>
        <w:rPr>
          <w:b/>
        </w:rPr>
        <w:t>Resultado de la</w:t>
      </w:r>
      <w:r w:rsidR="004C4A83" w:rsidRPr="004C4A83">
        <w:t xml:space="preserve"> </w:t>
      </w:r>
      <w:r w:rsidR="00415E85">
        <w:tab/>
      </w:r>
      <w:r w:rsidR="008649CA">
        <w:t xml:space="preserve">Representación del Estado de El Salvador. </w:t>
      </w:r>
    </w:p>
    <w:p w:rsidR="00F23D3A" w:rsidRDefault="008649CA" w:rsidP="008649CA">
      <w:pPr>
        <w:spacing w:after="0"/>
        <w:ind w:left="2124" w:hanging="2124"/>
        <w:jc w:val="both"/>
      </w:pPr>
      <w:r w:rsidRPr="009951A2">
        <w:rPr>
          <w:b/>
        </w:rPr>
        <w:t>Misión:</w:t>
      </w:r>
      <w:r>
        <w:t xml:space="preserve"> </w:t>
      </w:r>
      <w:r>
        <w:tab/>
      </w:r>
      <w:r w:rsidR="007E187B" w:rsidRPr="007E187B">
        <w:t xml:space="preserve">Estrechar y fortalecer las relaciones de coordinación </w:t>
      </w:r>
      <w:r w:rsidR="00DE7797">
        <w:t>y estrategias.</w:t>
      </w:r>
      <w:bookmarkStart w:id="0" w:name="_GoBack"/>
      <w:bookmarkEnd w:id="0"/>
    </w:p>
    <w:p w:rsidR="00415E85" w:rsidRDefault="00F23D3A" w:rsidP="009951A2">
      <w:pPr>
        <w:spacing w:after="0"/>
        <w:ind w:left="2124" w:hanging="2124"/>
        <w:jc w:val="both"/>
      </w:pPr>
      <w:r>
        <w:tab/>
        <w:t xml:space="preserve"> </w:t>
      </w:r>
      <w:r w:rsidR="009951A2">
        <w:tab/>
      </w:r>
    </w:p>
    <w:p w:rsidR="006C53E0" w:rsidRPr="005E76E3" w:rsidRDefault="006C53E0" w:rsidP="004C7102">
      <w:pPr>
        <w:spacing w:after="0"/>
        <w:ind w:left="2124" w:hanging="2124"/>
        <w:jc w:val="both"/>
      </w:pPr>
      <w:r w:rsidRPr="00EA7F15">
        <w:rPr>
          <w:b/>
        </w:rPr>
        <w:t>Aclaraciones:</w:t>
      </w:r>
      <w:r>
        <w:tab/>
        <w:t xml:space="preserve">Los fondos autorizados a la funcionaria fueron </w:t>
      </w:r>
      <w:r w:rsidRPr="00EA7F15">
        <w:t>otorgados de conformidad a lo prescr</w:t>
      </w:r>
      <w:r w:rsidR="00F23D3A">
        <w:t>ito en los Artículos 13, 14, 17</w:t>
      </w:r>
      <w:r w:rsidRPr="00EA7F15">
        <w:t xml:space="preserve"> y 19 del Reglamento General de viáticos y lo dispuesto en el romano IV, numeral 3 literal a) del Instructivo No. 5.060 referido a la Asignación de cuotas de viáticos por Misiones Oficiales al exterior de funcionarios y empleados públicos.</w:t>
      </w:r>
    </w:p>
    <w:p w:rsidR="00EA7F15" w:rsidRPr="005E76E3" w:rsidRDefault="00EA7F15" w:rsidP="005A29ED">
      <w:pPr>
        <w:spacing w:after="0"/>
        <w:ind w:left="2124" w:hanging="2124"/>
        <w:jc w:val="both"/>
      </w:pPr>
    </w:p>
    <w:sectPr w:rsidR="00EA7F15" w:rsidRPr="005E76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FAE"/>
    <w:rsid w:val="000664B6"/>
    <w:rsid w:val="000938CF"/>
    <w:rsid w:val="000E0D84"/>
    <w:rsid w:val="000E7799"/>
    <w:rsid w:val="001B3B16"/>
    <w:rsid w:val="0020465D"/>
    <w:rsid w:val="00216798"/>
    <w:rsid w:val="002A198B"/>
    <w:rsid w:val="002A25EE"/>
    <w:rsid w:val="002A2B4D"/>
    <w:rsid w:val="002B6FB2"/>
    <w:rsid w:val="00305FDE"/>
    <w:rsid w:val="003858B2"/>
    <w:rsid w:val="00415E85"/>
    <w:rsid w:val="00470079"/>
    <w:rsid w:val="004776C3"/>
    <w:rsid w:val="004C4A83"/>
    <w:rsid w:val="004C513C"/>
    <w:rsid w:val="004C7102"/>
    <w:rsid w:val="005A29ED"/>
    <w:rsid w:val="005C5D3E"/>
    <w:rsid w:val="005E2A3E"/>
    <w:rsid w:val="005E76E3"/>
    <w:rsid w:val="0069388E"/>
    <w:rsid w:val="006C53E0"/>
    <w:rsid w:val="006F6792"/>
    <w:rsid w:val="00704B92"/>
    <w:rsid w:val="00741C01"/>
    <w:rsid w:val="00773E72"/>
    <w:rsid w:val="007E187B"/>
    <w:rsid w:val="008570FD"/>
    <w:rsid w:val="008649CA"/>
    <w:rsid w:val="008747AA"/>
    <w:rsid w:val="008945F5"/>
    <w:rsid w:val="00895A46"/>
    <w:rsid w:val="008E2FA4"/>
    <w:rsid w:val="009201B5"/>
    <w:rsid w:val="00924D55"/>
    <w:rsid w:val="009358A2"/>
    <w:rsid w:val="00943C2F"/>
    <w:rsid w:val="00950116"/>
    <w:rsid w:val="0099140E"/>
    <w:rsid w:val="009951A2"/>
    <w:rsid w:val="009A7022"/>
    <w:rsid w:val="00AB0236"/>
    <w:rsid w:val="00AC2BCB"/>
    <w:rsid w:val="00B413C3"/>
    <w:rsid w:val="00B52BC2"/>
    <w:rsid w:val="00B97408"/>
    <w:rsid w:val="00BB454B"/>
    <w:rsid w:val="00BC6B50"/>
    <w:rsid w:val="00C87041"/>
    <w:rsid w:val="00C92FAE"/>
    <w:rsid w:val="00C94D21"/>
    <w:rsid w:val="00CD5B3F"/>
    <w:rsid w:val="00CE323D"/>
    <w:rsid w:val="00D21A7C"/>
    <w:rsid w:val="00D2532B"/>
    <w:rsid w:val="00D74C28"/>
    <w:rsid w:val="00DB1D95"/>
    <w:rsid w:val="00DE7797"/>
    <w:rsid w:val="00DF0A8A"/>
    <w:rsid w:val="00E215B2"/>
    <w:rsid w:val="00E4526B"/>
    <w:rsid w:val="00E73D4B"/>
    <w:rsid w:val="00EA0D83"/>
    <w:rsid w:val="00EA7F15"/>
    <w:rsid w:val="00F23D3A"/>
    <w:rsid w:val="00F9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F55FED"/>
  <w15:docId w15:val="{9C08609B-3FBA-4E5F-9BDA-AE63C7DD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2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Hilda Granados Martinez</dc:creator>
  <cp:lastModifiedBy>Direccion Ejecutiva</cp:lastModifiedBy>
  <cp:revision>29</cp:revision>
  <cp:lastPrinted>2019-10-02T21:19:00Z</cp:lastPrinted>
  <dcterms:created xsi:type="dcterms:W3CDTF">2017-07-06T19:01:00Z</dcterms:created>
  <dcterms:modified xsi:type="dcterms:W3CDTF">2020-01-30T15:48:00Z</dcterms:modified>
</cp:coreProperties>
</file>