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8DDB" w14:textId="29FD5207" w:rsidR="00BC0A05" w:rsidRPr="00134BB2" w:rsidRDefault="00D47481">
      <w:pPr>
        <w:pStyle w:val="Textoindependiente"/>
        <w:spacing w:before="80"/>
        <w:ind w:left="1871" w:right="1628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134BB2">
        <w:rPr>
          <w:rFonts w:ascii="Open Sans" w:hAnsi="Open Sans" w:cs="Open Sans"/>
          <w:b/>
          <w:bCs/>
          <w:sz w:val="22"/>
          <w:szCs w:val="22"/>
        </w:rPr>
        <w:t xml:space="preserve">RESULTADOS DE MECANISMOS DE PARTICIPACIÓN CIUDADANA </w:t>
      </w:r>
      <w:r w:rsidR="00AF43F0" w:rsidRPr="00134BB2">
        <w:rPr>
          <w:rFonts w:ascii="Open Sans" w:hAnsi="Open Sans" w:cs="Open Sans"/>
          <w:b/>
          <w:bCs/>
          <w:sz w:val="22"/>
          <w:szCs w:val="22"/>
        </w:rPr>
        <w:t>20</w:t>
      </w:r>
      <w:r w:rsidR="008545D9" w:rsidRPr="00134BB2">
        <w:rPr>
          <w:rFonts w:ascii="Open Sans" w:hAnsi="Open Sans" w:cs="Open Sans"/>
          <w:b/>
          <w:bCs/>
          <w:sz w:val="22"/>
          <w:szCs w:val="22"/>
        </w:rPr>
        <w:t>2</w:t>
      </w:r>
      <w:r w:rsidR="00C431FB" w:rsidRPr="00134BB2">
        <w:rPr>
          <w:rFonts w:ascii="Open Sans" w:hAnsi="Open Sans" w:cs="Open Sans"/>
          <w:b/>
          <w:bCs/>
          <w:sz w:val="22"/>
          <w:szCs w:val="22"/>
        </w:rPr>
        <w:t>2</w:t>
      </w:r>
    </w:p>
    <w:p w14:paraId="0B84F57C" w14:textId="77777777" w:rsidR="00BC0A05" w:rsidRDefault="00BC0A05">
      <w:pPr>
        <w:pStyle w:val="Textoindependiente"/>
        <w:rPr>
          <w:sz w:val="19"/>
        </w:rPr>
      </w:pPr>
    </w:p>
    <w:tbl>
      <w:tblPr>
        <w:tblStyle w:val="TableNormal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8076"/>
      </w:tblGrid>
      <w:tr w:rsidR="00BC0A05" w:rsidRPr="00964639" w14:paraId="3D85E61A" w14:textId="77777777" w:rsidTr="00F77181">
        <w:trPr>
          <w:trHeight w:val="1116"/>
        </w:trPr>
        <w:tc>
          <w:tcPr>
            <w:tcW w:w="2555" w:type="dxa"/>
            <w:vAlign w:val="center"/>
          </w:tcPr>
          <w:p w14:paraId="1A9B7E09" w14:textId="77777777" w:rsidR="00BC0A05" w:rsidRPr="00964639" w:rsidRDefault="00D47481" w:rsidP="00F77181">
            <w:pPr>
              <w:pStyle w:val="TableParagraph"/>
              <w:ind w:left="14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1. NOMBRE</w:t>
            </w:r>
          </w:p>
        </w:tc>
        <w:tc>
          <w:tcPr>
            <w:tcW w:w="8076" w:type="dxa"/>
            <w:vAlign w:val="center"/>
          </w:tcPr>
          <w:p w14:paraId="36B7A01A" w14:textId="20281079" w:rsidR="00052AA7" w:rsidRPr="008C75F2" w:rsidRDefault="00762C42" w:rsidP="00A41866">
            <w:pPr>
              <w:rPr>
                <w:rFonts w:ascii="Open Sans" w:hAnsi="Open Sans" w:cs="Open Sans"/>
                <w:b/>
              </w:rPr>
            </w:pPr>
            <w:r w:rsidRPr="00762C42">
              <w:rPr>
                <w:rFonts w:ascii="Open Sans" w:hAnsi="Open Sans" w:cs="Open Sans"/>
                <w:b/>
              </w:rPr>
              <w:t>INVESTIGACIÓN DE LAS NECESIDADES DE CAPACITACIÓN DEL DEPARTAMENTO DE SONSONATE</w:t>
            </w:r>
          </w:p>
        </w:tc>
      </w:tr>
      <w:tr w:rsidR="00BC0A05" w:rsidRPr="00964639" w14:paraId="784286DF" w14:textId="77777777" w:rsidTr="00F77181">
        <w:trPr>
          <w:trHeight w:val="1131"/>
        </w:trPr>
        <w:tc>
          <w:tcPr>
            <w:tcW w:w="2555" w:type="dxa"/>
            <w:vAlign w:val="center"/>
          </w:tcPr>
          <w:p w14:paraId="3148663E" w14:textId="77777777" w:rsidR="00BC0A05" w:rsidRPr="00964639" w:rsidRDefault="00D47481" w:rsidP="00F77181">
            <w:pPr>
              <w:pStyle w:val="TableParagraph"/>
              <w:ind w:left="14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2. OBJETIVO</w:t>
            </w:r>
          </w:p>
        </w:tc>
        <w:tc>
          <w:tcPr>
            <w:tcW w:w="8076" w:type="dxa"/>
            <w:vAlign w:val="center"/>
          </w:tcPr>
          <w:p w14:paraId="4187227A" w14:textId="50CD262E" w:rsidR="00052AA7" w:rsidRPr="00964639" w:rsidRDefault="00602732" w:rsidP="00A41866">
            <w:pPr>
              <w:rPr>
                <w:rFonts w:ascii="Open Sans" w:hAnsi="Open Sans" w:cs="Open Sans"/>
              </w:rPr>
            </w:pPr>
            <w:r w:rsidRPr="00602732">
              <w:rPr>
                <w:rFonts w:ascii="Open Sans" w:hAnsi="Open Sans" w:cs="Open Sans"/>
              </w:rPr>
              <w:t>Determinar la demanda de capacitación en el departamento de Sonsonate y elaborar una propuesta de Plan de Capacitación que sirva de insumo para la planificación y diseño de la oferta de formación profesional</w:t>
            </w:r>
          </w:p>
        </w:tc>
      </w:tr>
      <w:tr w:rsidR="007B457C" w:rsidRPr="00964639" w14:paraId="224EE2D4" w14:textId="77777777" w:rsidTr="004F1844">
        <w:trPr>
          <w:trHeight w:val="1421"/>
        </w:trPr>
        <w:tc>
          <w:tcPr>
            <w:tcW w:w="2555" w:type="dxa"/>
            <w:vAlign w:val="center"/>
          </w:tcPr>
          <w:p w14:paraId="609E7481" w14:textId="77777777" w:rsidR="007B457C" w:rsidRPr="00964639" w:rsidRDefault="007B457C" w:rsidP="007B457C">
            <w:pPr>
              <w:pStyle w:val="TableParagraph"/>
              <w:ind w:left="14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 xml:space="preserve">3. </w:t>
            </w:r>
            <w:r>
              <w:rPr>
                <w:rFonts w:ascii="Open Sans" w:hAnsi="Open Sans" w:cs="Open Sans"/>
                <w:b/>
              </w:rPr>
              <w:t>DESCRIPCION DEL MECANISMO</w:t>
            </w:r>
          </w:p>
        </w:tc>
        <w:tc>
          <w:tcPr>
            <w:tcW w:w="8076" w:type="dxa"/>
          </w:tcPr>
          <w:p w14:paraId="24B2FA30" w14:textId="77777777" w:rsidR="007B457C" w:rsidRDefault="007B457C" w:rsidP="007B457C">
            <w:pPr>
              <w:pStyle w:val="TableParagraph"/>
              <w:spacing w:before="8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 desarrollaron talleres de grupos focales y entrevistas a profundidad con actores claves y encuestas a población y representantes de empresas, como parte de la metodología para este tipo de estudios.</w:t>
            </w:r>
          </w:p>
          <w:p w14:paraId="39E85D45" w14:textId="1DAB6D5C" w:rsidR="007B457C" w:rsidRPr="001601E2" w:rsidRDefault="007B457C" w:rsidP="007B457C">
            <w:pPr>
              <w:pStyle w:val="TableParagraph"/>
              <w:spacing w:before="8"/>
              <w:ind w:left="135"/>
              <w:rPr>
                <w:rFonts w:ascii="Open Sans" w:hAnsi="Open Sans" w:cs="Open Sans"/>
              </w:rPr>
            </w:pPr>
          </w:p>
        </w:tc>
      </w:tr>
      <w:tr w:rsidR="007B457C" w:rsidRPr="00964639" w14:paraId="5126C054" w14:textId="77777777" w:rsidTr="004F1844">
        <w:trPr>
          <w:trHeight w:val="1683"/>
        </w:trPr>
        <w:tc>
          <w:tcPr>
            <w:tcW w:w="2555" w:type="dxa"/>
            <w:vAlign w:val="center"/>
          </w:tcPr>
          <w:p w14:paraId="63B7A5B4" w14:textId="77777777" w:rsidR="007B457C" w:rsidRPr="00964639" w:rsidRDefault="007B457C" w:rsidP="007B457C">
            <w:pPr>
              <w:pStyle w:val="TableParagraph"/>
              <w:spacing w:line="271" w:lineRule="auto"/>
              <w:ind w:left="147" w:right="182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4. REQUISITOS DE PARTICIPACIÓN:</w:t>
            </w:r>
          </w:p>
        </w:tc>
        <w:tc>
          <w:tcPr>
            <w:tcW w:w="8076" w:type="dxa"/>
          </w:tcPr>
          <w:p w14:paraId="0134D291" w14:textId="77777777" w:rsidR="007B457C" w:rsidRDefault="007B457C" w:rsidP="007B457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Se diseñaron instrumentos de consulta para:</w:t>
            </w:r>
          </w:p>
          <w:p w14:paraId="627EB0F5" w14:textId="77777777" w:rsidR="007B457C" w:rsidRPr="00F2325E" w:rsidRDefault="007B457C" w:rsidP="007B457C">
            <w:pPr>
              <w:pStyle w:val="Prrafodelista"/>
              <w:numPr>
                <w:ilvl w:val="0"/>
                <w:numId w:val="18"/>
              </w:numPr>
              <w:rPr>
                <w:rFonts w:ascii="Open Sans" w:hAnsi="Open Sans" w:cs="Open Sans"/>
              </w:rPr>
            </w:pPr>
            <w:r w:rsidRPr="00F2325E">
              <w:rPr>
                <w:rFonts w:ascii="Open Sans" w:hAnsi="Open Sans" w:cs="Open Sans"/>
              </w:rPr>
              <w:t>Representante de empresas de los municipios definidos para la investigación cuantitativa</w:t>
            </w:r>
          </w:p>
          <w:p w14:paraId="1A509989" w14:textId="77777777" w:rsidR="007B457C" w:rsidRDefault="007B457C" w:rsidP="007B457C">
            <w:pPr>
              <w:pStyle w:val="Prrafodelista"/>
              <w:numPr>
                <w:ilvl w:val="0"/>
                <w:numId w:val="18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Población en edad de trabajar, </w:t>
            </w:r>
            <w:r w:rsidRPr="00AF7106">
              <w:rPr>
                <w:rFonts w:ascii="Open Sans" w:hAnsi="Open Sans" w:cs="Open Sans"/>
              </w:rPr>
              <w:t>con énfasis en grupos en condiciones</w:t>
            </w:r>
            <w:r w:rsidRPr="00AF7106">
              <w:rPr>
                <w:rFonts w:ascii="Open Sans" w:hAnsi="Open Sans" w:cs="Open Sans"/>
              </w:rPr>
              <w:br/>
              <w:t>de vulnerabilidad (jóvenes, mujeres, madres solteras, personas con discapacidad,</w:t>
            </w:r>
            <w:r>
              <w:rPr>
                <w:rFonts w:ascii="Open Sans" w:hAnsi="Open Sans" w:cs="Open Sans"/>
              </w:rPr>
              <w:t xml:space="preserve"> </w:t>
            </w:r>
            <w:r w:rsidRPr="00AF7106">
              <w:rPr>
                <w:rFonts w:ascii="Open Sans" w:hAnsi="Open Sans" w:cs="Open Sans"/>
              </w:rPr>
              <w:t>migrantes, entre otras).</w:t>
            </w:r>
          </w:p>
          <w:p w14:paraId="48A7319A" w14:textId="0C1EF2AD" w:rsidR="007B457C" w:rsidRPr="007B457C" w:rsidRDefault="007B457C" w:rsidP="007B457C">
            <w:pPr>
              <w:pStyle w:val="Prrafodelista"/>
              <w:numPr>
                <w:ilvl w:val="0"/>
                <w:numId w:val="18"/>
              </w:numPr>
              <w:rPr>
                <w:rFonts w:ascii="Open Sans" w:hAnsi="Open Sans" w:cs="Open Sans"/>
              </w:rPr>
            </w:pPr>
            <w:r w:rsidRPr="007B457C">
              <w:rPr>
                <w:rFonts w:ascii="Open Sans" w:hAnsi="Open Sans" w:cs="Open Sans"/>
              </w:rPr>
              <w:t>Actores claves de los municipios.</w:t>
            </w:r>
          </w:p>
        </w:tc>
      </w:tr>
      <w:tr w:rsidR="00BC0A05" w:rsidRPr="00964639" w14:paraId="50C3FB8F" w14:textId="77777777" w:rsidTr="00F77181">
        <w:trPr>
          <w:trHeight w:val="2115"/>
        </w:trPr>
        <w:tc>
          <w:tcPr>
            <w:tcW w:w="2555" w:type="dxa"/>
          </w:tcPr>
          <w:p w14:paraId="4E753599" w14:textId="77777777" w:rsidR="00BC0A05" w:rsidRPr="00964639" w:rsidRDefault="00D47481" w:rsidP="00F77181">
            <w:pPr>
              <w:pStyle w:val="TableParagraph"/>
              <w:spacing w:line="271" w:lineRule="auto"/>
              <w:ind w:left="147" w:right="182"/>
              <w:rPr>
                <w:b/>
              </w:rPr>
            </w:pPr>
            <w:r w:rsidRPr="00F77181">
              <w:rPr>
                <w:rFonts w:ascii="Open Sans" w:hAnsi="Open Sans" w:cs="Open Sans"/>
                <w:b/>
              </w:rPr>
              <w:t>5. RESULTADOS</w:t>
            </w:r>
          </w:p>
        </w:tc>
        <w:tc>
          <w:tcPr>
            <w:tcW w:w="8076" w:type="dxa"/>
            <w:vAlign w:val="center"/>
          </w:tcPr>
          <w:p w14:paraId="01961889" w14:textId="076B7AF2" w:rsidR="008C28B4" w:rsidRPr="007B457C" w:rsidRDefault="008F1E5B" w:rsidP="007B457C">
            <w:pPr>
              <w:rPr>
                <w:rFonts w:ascii="Open Sans" w:hAnsi="Open Sans" w:cs="Open Sans"/>
              </w:rPr>
            </w:pPr>
            <w:r w:rsidRPr="007B457C">
              <w:rPr>
                <w:rFonts w:ascii="Open Sans" w:hAnsi="Open Sans" w:cs="Open Sans"/>
              </w:rPr>
              <w:t>Entre los resultados del estudio se tienen:</w:t>
            </w:r>
            <w:r w:rsidR="008C28B4" w:rsidRPr="007B457C">
              <w:rPr>
                <w:rFonts w:ascii="Open Sans" w:hAnsi="Open Sans" w:cs="Open Sans"/>
              </w:rPr>
              <w:t xml:space="preserve"> </w:t>
            </w:r>
          </w:p>
          <w:p w14:paraId="7637ED19" w14:textId="77777777" w:rsidR="00BC0A05" w:rsidRPr="001601E2" w:rsidRDefault="00BC0A05" w:rsidP="00F77181">
            <w:pPr>
              <w:ind w:left="135"/>
              <w:rPr>
                <w:rFonts w:ascii="Open Sans" w:hAnsi="Open Sans" w:cs="Open Sans"/>
              </w:rPr>
            </w:pPr>
          </w:p>
          <w:p w14:paraId="5A9D35DD" w14:textId="19434E9D" w:rsidR="00D10D16" w:rsidRDefault="0077529A" w:rsidP="00F77181">
            <w:pPr>
              <w:pStyle w:val="Prrafodelista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77529A">
              <w:rPr>
                <w:rFonts w:ascii="Open Sans" w:hAnsi="Open Sans" w:cs="Open Sans"/>
              </w:rPr>
              <w:t>En el departamento de Sonsonate predomina la microempresa (84%) y principalmente los sectores de comercio y servicios (69%). Entre los negocios predominantes se encuentran: hoteles, restaurantes, comercio de artesanías panaderías, ferreterías, pequeños comercios, cultivos de caña de azúcar, ganadería, entre otros.</w:t>
            </w:r>
          </w:p>
          <w:p w14:paraId="462B8F50" w14:textId="77777777" w:rsidR="00F77181" w:rsidRDefault="00F77181" w:rsidP="00F77181">
            <w:pPr>
              <w:pStyle w:val="Prrafodelista"/>
              <w:ind w:left="135"/>
              <w:rPr>
                <w:rFonts w:ascii="Open Sans" w:hAnsi="Open Sans" w:cs="Open Sans"/>
              </w:rPr>
            </w:pPr>
          </w:p>
          <w:p w14:paraId="677F3609" w14:textId="77777777" w:rsidR="008059F5" w:rsidRPr="008059F5" w:rsidRDefault="008059F5" w:rsidP="00F77181">
            <w:pPr>
              <w:pStyle w:val="Prrafodelista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8059F5">
              <w:rPr>
                <w:rFonts w:ascii="Open Sans" w:hAnsi="Open Sans" w:cs="Open Sans"/>
                <w:lang w:val="es-ES"/>
              </w:rPr>
              <w:t>Las demandas de capacitación identificadas con mayor demanda son las siguientes:</w:t>
            </w:r>
          </w:p>
          <w:p w14:paraId="1648E5B7" w14:textId="5EA12A48" w:rsidR="008059F5" w:rsidRPr="00F77181" w:rsidRDefault="008059F5" w:rsidP="00F77181">
            <w:pPr>
              <w:pStyle w:val="Prrafodelista"/>
              <w:numPr>
                <w:ilvl w:val="0"/>
                <w:numId w:val="14"/>
              </w:numPr>
              <w:ind w:left="1269"/>
              <w:rPr>
                <w:rFonts w:ascii="Open Sans" w:hAnsi="Open Sans" w:cs="Open Sans"/>
                <w:sz w:val="20"/>
                <w:szCs w:val="20"/>
              </w:rPr>
            </w:pPr>
            <w:r w:rsidRPr="008059F5">
              <w:rPr>
                <w:rFonts w:ascii="Open Sans" w:hAnsi="Open Sans" w:cs="Open Sans"/>
                <w:sz w:val="20"/>
                <w:szCs w:val="20"/>
                <w:lang w:val="es-ES"/>
              </w:rPr>
              <w:t>Para Empresa: habilidades interpersonales (23%), Servicios de ventas (9%), Ofimática (8%), mecánica automotriz (6%) y mercadotecnia (5%)</w:t>
            </w:r>
          </w:p>
          <w:p w14:paraId="67DFF2E1" w14:textId="77777777" w:rsidR="008059F5" w:rsidRPr="008059F5" w:rsidRDefault="008059F5" w:rsidP="00F77181">
            <w:pPr>
              <w:pStyle w:val="Prrafodelista"/>
              <w:ind w:left="1269"/>
              <w:rPr>
                <w:rFonts w:ascii="Open Sans" w:hAnsi="Open Sans" w:cs="Open Sans"/>
                <w:sz w:val="20"/>
                <w:szCs w:val="20"/>
              </w:rPr>
            </w:pPr>
          </w:p>
          <w:p w14:paraId="05A16D48" w14:textId="1575A311" w:rsidR="008059F5" w:rsidRPr="00F77181" w:rsidRDefault="008059F5" w:rsidP="00F77181">
            <w:pPr>
              <w:pStyle w:val="Prrafodelista"/>
              <w:numPr>
                <w:ilvl w:val="0"/>
                <w:numId w:val="14"/>
              </w:numPr>
              <w:ind w:left="1269"/>
              <w:rPr>
                <w:rFonts w:ascii="Open Sans" w:hAnsi="Open Sans" w:cs="Open Sans"/>
                <w:sz w:val="20"/>
                <w:szCs w:val="20"/>
              </w:rPr>
            </w:pPr>
            <w:r w:rsidRPr="008059F5">
              <w:rPr>
                <w:rFonts w:ascii="Open Sans" w:hAnsi="Open Sans" w:cs="Open Sans"/>
                <w:sz w:val="20"/>
                <w:szCs w:val="20"/>
                <w:lang w:val="es-ES"/>
              </w:rPr>
              <w:t xml:space="preserve">Para Población: Servicios de alimentos (13%), Ofimática (11%), </w:t>
            </w:r>
            <w:r w:rsidR="00F77181" w:rsidRPr="008059F5">
              <w:rPr>
                <w:rFonts w:ascii="Open Sans" w:hAnsi="Open Sans" w:cs="Open Sans"/>
                <w:sz w:val="20"/>
                <w:szCs w:val="20"/>
                <w:lang w:val="es-ES"/>
              </w:rPr>
              <w:t>inglés</w:t>
            </w:r>
            <w:r w:rsidRPr="008059F5">
              <w:rPr>
                <w:rFonts w:ascii="Open Sans" w:hAnsi="Open Sans" w:cs="Open Sans"/>
                <w:sz w:val="20"/>
                <w:szCs w:val="20"/>
                <w:lang w:val="es-ES"/>
              </w:rPr>
              <w:t xml:space="preserve"> (10%) y habilidades interpersonales (10%) y mecánica automotriz (7%)</w:t>
            </w:r>
          </w:p>
          <w:p w14:paraId="5CFD8A48" w14:textId="77777777" w:rsidR="008059F5" w:rsidRPr="008059F5" w:rsidRDefault="008059F5" w:rsidP="00F77181">
            <w:pPr>
              <w:pStyle w:val="Prrafodelista"/>
              <w:ind w:left="1269"/>
              <w:rPr>
                <w:rFonts w:ascii="Open Sans" w:hAnsi="Open Sans" w:cs="Open Sans"/>
                <w:sz w:val="20"/>
                <w:szCs w:val="20"/>
              </w:rPr>
            </w:pPr>
          </w:p>
          <w:p w14:paraId="1CEA27CB" w14:textId="05AED476" w:rsidR="008059F5" w:rsidRPr="008059F5" w:rsidRDefault="008059F5" w:rsidP="00F77181">
            <w:pPr>
              <w:pStyle w:val="Prrafodelista"/>
              <w:numPr>
                <w:ilvl w:val="0"/>
                <w:numId w:val="14"/>
              </w:numPr>
              <w:ind w:left="1269"/>
              <w:rPr>
                <w:rFonts w:ascii="Open Sans" w:hAnsi="Open Sans" w:cs="Open Sans"/>
                <w:sz w:val="20"/>
                <w:szCs w:val="20"/>
              </w:rPr>
            </w:pPr>
            <w:r w:rsidRPr="008059F5">
              <w:rPr>
                <w:rFonts w:ascii="Open Sans" w:hAnsi="Open Sans" w:cs="Open Sans"/>
                <w:sz w:val="20"/>
                <w:szCs w:val="20"/>
                <w:lang w:val="es-ES"/>
              </w:rPr>
              <w:t>Para las Potencialidades productivas: Elaboración de Artesanías, Confección, Promoción y desarrollo del Turismo, ventas, temas agropecuarios, y Procesamiento de alimentos y Servicios de alimentos, entre otros</w:t>
            </w:r>
          </w:p>
          <w:p w14:paraId="7D40F665" w14:textId="77777777" w:rsidR="0077529A" w:rsidRPr="00F77181" w:rsidRDefault="0077529A" w:rsidP="00F77181">
            <w:pPr>
              <w:pStyle w:val="Prrafodelista"/>
              <w:ind w:left="135"/>
              <w:rPr>
                <w:rFonts w:ascii="Open Sans" w:hAnsi="Open Sans" w:cs="Open Sans"/>
              </w:rPr>
            </w:pPr>
          </w:p>
          <w:p w14:paraId="3DE12C7B" w14:textId="43F61537" w:rsidR="0057147F" w:rsidRPr="00F77181" w:rsidRDefault="0057147F" w:rsidP="00F77181">
            <w:pPr>
              <w:pStyle w:val="Prrafodelista"/>
              <w:numPr>
                <w:ilvl w:val="0"/>
                <w:numId w:val="17"/>
              </w:numPr>
              <w:rPr>
                <w:rFonts w:ascii="Open Sans" w:hAnsi="Open Sans" w:cs="Open Sans"/>
              </w:rPr>
            </w:pPr>
            <w:r w:rsidRPr="00F77181">
              <w:rPr>
                <w:rFonts w:ascii="Open Sans" w:hAnsi="Open Sans" w:cs="Open Sans"/>
              </w:rPr>
              <w:t>Las preferencias de formación en cuanto a días y horarios de empresas y población en general es la siguientes: modalidad presencial (66% y 64%, respectivamente), de lunes a viernes (53% y 48%, respectivamente) y en jornadas matutinas para las empresas (40%) y vespertina para la población (39%).</w:t>
            </w:r>
          </w:p>
          <w:p w14:paraId="5298BCA4" w14:textId="3523FCA2" w:rsidR="00F77181" w:rsidRDefault="00F77181" w:rsidP="00F77181">
            <w:pPr>
              <w:ind w:left="135"/>
              <w:rPr>
                <w:rFonts w:ascii="Open Sans" w:hAnsi="Open Sans" w:cs="Open Sans"/>
              </w:rPr>
            </w:pPr>
          </w:p>
          <w:p w14:paraId="0274376A" w14:textId="77777777" w:rsidR="0057147F" w:rsidRPr="00F77181" w:rsidRDefault="0057147F" w:rsidP="00F77181">
            <w:pPr>
              <w:ind w:left="135"/>
              <w:rPr>
                <w:rFonts w:ascii="Open Sans" w:hAnsi="Open Sans" w:cs="Open Sans"/>
              </w:rPr>
            </w:pPr>
          </w:p>
          <w:p w14:paraId="56162A5F" w14:textId="77777777" w:rsidR="0077529A" w:rsidRDefault="0057147F" w:rsidP="00F77181">
            <w:pPr>
              <w:pStyle w:val="Prrafodelista"/>
              <w:numPr>
                <w:ilvl w:val="0"/>
                <w:numId w:val="17"/>
              </w:numPr>
              <w:rPr>
                <w:rFonts w:ascii="Open Sans" w:hAnsi="Open Sans" w:cs="Open Sans"/>
              </w:rPr>
            </w:pPr>
            <w:r w:rsidRPr="00F77181">
              <w:rPr>
                <w:rFonts w:ascii="Open Sans" w:hAnsi="Open Sans" w:cs="Open Sans"/>
              </w:rPr>
              <w:t>Entre las limitaciones identificadas por la población para recibir la formación se identifican: costos asociados con la formación (transporte y formación), disponibilidad de tiempo, distancias entre el lugar de la formación y sus hogares, entre otros.</w:t>
            </w:r>
          </w:p>
          <w:p w14:paraId="54E46700" w14:textId="77777777" w:rsidR="007B457C" w:rsidRDefault="007B457C" w:rsidP="007B457C">
            <w:pPr>
              <w:rPr>
                <w:rFonts w:ascii="Open Sans" w:hAnsi="Open Sans" w:cs="Open Sans"/>
              </w:rPr>
            </w:pPr>
          </w:p>
          <w:p w14:paraId="59503DF2" w14:textId="77777777" w:rsidR="007B457C" w:rsidRPr="007B457C" w:rsidRDefault="007B457C" w:rsidP="007B457C">
            <w:pPr>
              <w:rPr>
                <w:rFonts w:ascii="Open Sans" w:hAnsi="Open Sans" w:cs="Open Sans"/>
              </w:rPr>
            </w:pPr>
            <w:r w:rsidRPr="007B457C">
              <w:rPr>
                <w:rFonts w:ascii="Open Sans" w:hAnsi="Open Sans" w:cs="Open Sans"/>
              </w:rPr>
              <w:t>Para consultar los resultados de esta investigación se comparte el siguiente enlace:</w:t>
            </w:r>
          </w:p>
          <w:p w14:paraId="04C33B3B" w14:textId="525E2538" w:rsidR="007B457C" w:rsidRPr="007B457C" w:rsidRDefault="007C2DE1" w:rsidP="007B457C">
            <w:pPr>
              <w:rPr>
                <w:rFonts w:ascii="Open Sans" w:hAnsi="Open Sans" w:cs="Open Sans"/>
              </w:rPr>
            </w:pPr>
            <w:hyperlink r:id="rId7" w:history="1">
              <w:r w:rsidR="007B457C" w:rsidRPr="00482EBC">
                <w:rPr>
                  <w:rStyle w:val="Hipervnculo"/>
                  <w:rFonts w:ascii="Open Sans" w:hAnsi="Open Sans" w:cs="Open Sans"/>
                </w:rPr>
                <w:t>https://drive.google.com/drive/folders/12m9If6vHTQzZQmadyC2ZL5TX-F1Ha-85?usp=sharing</w:t>
              </w:r>
            </w:hyperlink>
          </w:p>
        </w:tc>
      </w:tr>
    </w:tbl>
    <w:p w14:paraId="09966E7A" w14:textId="77777777" w:rsidR="002C090D" w:rsidRDefault="002C090D" w:rsidP="00983EE5"/>
    <w:p w14:paraId="6B18E368" w14:textId="77777777" w:rsidR="002C090D" w:rsidRPr="002C090D" w:rsidRDefault="002C090D" w:rsidP="002C090D"/>
    <w:p w14:paraId="34D9099D" w14:textId="77777777" w:rsidR="002C090D" w:rsidRPr="002C090D" w:rsidRDefault="002C090D" w:rsidP="002C090D"/>
    <w:p w14:paraId="3C66172E" w14:textId="09E1E0E5" w:rsidR="00D47481" w:rsidRPr="006958E0" w:rsidRDefault="00D47481" w:rsidP="006958E0">
      <w:pPr>
        <w:tabs>
          <w:tab w:val="left" w:pos="3675"/>
        </w:tabs>
        <w:rPr>
          <w:b/>
          <w:sz w:val="18"/>
        </w:rPr>
      </w:pPr>
    </w:p>
    <w:sectPr w:rsidR="00D47481" w:rsidRPr="006958E0" w:rsidSect="002C090D">
      <w:headerReference w:type="default" r:id="rId8"/>
      <w:type w:val="continuous"/>
      <w:pgSz w:w="12240" w:h="15840"/>
      <w:pgMar w:top="1540" w:right="480" w:bottom="280" w:left="300" w:header="4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7D8E" w14:textId="77777777" w:rsidR="007C2DE1" w:rsidRDefault="007C2DE1">
      <w:r>
        <w:separator/>
      </w:r>
    </w:p>
  </w:endnote>
  <w:endnote w:type="continuationSeparator" w:id="0">
    <w:p w14:paraId="719C55CC" w14:textId="77777777" w:rsidR="007C2DE1" w:rsidRDefault="007C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89DE" w14:textId="77777777" w:rsidR="007C2DE1" w:rsidRDefault="007C2DE1">
      <w:r>
        <w:separator/>
      </w:r>
    </w:p>
  </w:footnote>
  <w:footnote w:type="continuationSeparator" w:id="0">
    <w:p w14:paraId="4C6DBEA6" w14:textId="77777777" w:rsidR="007C2DE1" w:rsidRDefault="007C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2A8B" w14:textId="77777777" w:rsidR="00BC0A05" w:rsidRDefault="00614DD4">
    <w:pPr>
      <w:pStyle w:val="Textoindependiente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5E272983" wp14:editId="1F706AFF">
          <wp:simplePos x="0" y="0"/>
          <wp:positionH relativeFrom="column">
            <wp:posOffset>647700</wp:posOffset>
          </wp:positionH>
          <wp:positionV relativeFrom="paragraph">
            <wp:posOffset>-154305</wp:posOffset>
          </wp:positionV>
          <wp:extent cx="2133600" cy="7239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43F"/>
    <w:multiLevelType w:val="hybridMultilevel"/>
    <w:tmpl w:val="C388F3C6"/>
    <w:lvl w:ilvl="0" w:tplc="7B0A8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A7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C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62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6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2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C6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1458E"/>
    <w:multiLevelType w:val="hybridMultilevel"/>
    <w:tmpl w:val="4594C5A2"/>
    <w:lvl w:ilvl="0" w:tplc="6896D748">
      <w:start w:val="1"/>
      <w:numFmt w:val="decimal"/>
      <w:lvlText w:val="%1."/>
      <w:lvlJc w:val="left"/>
      <w:pPr>
        <w:ind w:left="2092" w:hanging="245"/>
        <w:jc w:val="right"/>
      </w:pPr>
      <w:rPr>
        <w:rFonts w:hint="default"/>
        <w:w w:val="100"/>
        <w:lang w:val="es-SV" w:eastAsia="es-SV" w:bidi="es-SV"/>
      </w:rPr>
    </w:lvl>
    <w:lvl w:ilvl="1" w:tplc="A81CC70A">
      <w:numFmt w:val="bullet"/>
      <w:lvlText w:val="•"/>
      <w:lvlJc w:val="left"/>
      <w:pPr>
        <w:ind w:left="2753" w:hanging="245"/>
      </w:pPr>
      <w:rPr>
        <w:rFonts w:hint="default"/>
        <w:lang w:val="es-SV" w:eastAsia="es-SV" w:bidi="es-SV"/>
      </w:rPr>
    </w:lvl>
    <w:lvl w:ilvl="2" w:tplc="528C173A">
      <w:numFmt w:val="bullet"/>
      <w:lvlText w:val="•"/>
      <w:lvlJc w:val="left"/>
      <w:pPr>
        <w:ind w:left="3407" w:hanging="245"/>
      </w:pPr>
      <w:rPr>
        <w:rFonts w:hint="default"/>
        <w:lang w:val="es-SV" w:eastAsia="es-SV" w:bidi="es-SV"/>
      </w:rPr>
    </w:lvl>
    <w:lvl w:ilvl="3" w:tplc="66EABF5E">
      <w:numFmt w:val="bullet"/>
      <w:lvlText w:val="•"/>
      <w:lvlJc w:val="left"/>
      <w:pPr>
        <w:ind w:left="4061" w:hanging="245"/>
      </w:pPr>
      <w:rPr>
        <w:rFonts w:hint="default"/>
        <w:lang w:val="es-SV" w:eastAsia="es-SV" w:bidi="es-SV"/>
      </w:rPr>
    </w:lvl>
    <w:lvl w:ilvl="4" w:tplc="34DADFC4">
      <w:numFmt w:val="bullet"/>
      <w:lvlText w:val="•"/>
      <w:lvlJc w:val="left"/>
      <w:pPr>
        <w:ind w:left="4715" w:hanging="245"/>
      </w:pPr>
      <w:rPr>
        <w:rFonts w:hint="default"/>
        <w:lang w:val="es-SV" w:eastAsia="es-SV" w:bidi="es-SV"/>
      </w:rPr>
    </w:lvl>
    <w:lvl w:ilvl="5" w:tplc="03702B52">
      <w:numFmt w:val="bullet"/>
      <w:lvlText w:val="•"/>
      <w:lvlJc w:val="left"/>
      <w:pPr>
        <w:ind w:left="5369" w:hanging="245"/>
      </w:pPr>
      <w:rPr>
        <w:rFonts w:hint="default"/>
        <w:lang w:val="es-SV" w:eastAsia="es-SV" w:bidi="es-SV"/>
      </w:rPr>
    </w:lvl>
    <w:lvl w:ilvl="6" w:tplc="66368EC2">
      <w:numFmt w:val="bullet"/>
      <w:lvlText w:val="•"/>
      <w:lvlJc w:val="left"/>
      <w:pPr>
        <w:ind w:left="6022" w:hanging="245"/>
      </w:pPr>
      <w:rPr>
        <w:rFonts w:hint="default"/>
        <w:lang w:val="es-SV" w:eastAsia="es-SV" w:bidi="es-SV"/>
      </w:rPr>
    </w:lvl>
    <w:lvl w:ilvl="7" w:tplc="30883E80">
      <w:numFmt w:val="bullet"/>
      <w:lvlText w:val="•"/>
      <w:lvlJc w:val="left"/>
      <w:pPr>
        <w:ind w:left="6676" w:hanging="245"/>
      </w:pPr>
      <w:rPr>
        <w:rFonts w:hint="default"/>
        <w:lang w:val="es-SV" w:eastAsia="es-SV" w:bidi="es-SV"/>
      </w:rPr>
    </w:lvl>
    <w:lvl w:ilvl="8" w:tplc="1F2419A0">
      <w:numFmt w:val="bullet"/>
      <w:lvlText w:val="•"/>
      <w:lvlJc w:val="left"/>
      <w:pPr>
        <w:ind w:left="7330" w:hanging="245"/>
      </w:pPr>
      <w:rPr>
        <w:rFonts w:hint="default"/>
        <w:lang w:val="es-SV" w:eastAsia="es-SV" w:bidi="es-SV"/>
      </w:rPr>
    </w:lvl>
  </w:abstractNum>
  <w:abstractNum w:abstractNumId="2" w15:restartNumberingAfterBreak="0">
    <w:nsid w:val="0CE72739"/>
    <w:multiLevelType w:val="hybridMultilevel"/>
    <w:tmpl w:val="F460B3B4"/>
    <w:lvl w:ilvl="0" w:tplc="AC4C6CF8">
      <w:start w:val="1"/>
      <w:numFmt w:val="decimal"/>
      <w:lvlText w:val="%1."/>
      <w:lvlJc w:val="left"/>
      <w:pPr>
        <w:ind w:left="618" w:hanging="2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SV" w:eastAsia="es-SV" w:bidi="es-SV"/>
      </w:rPr>
    </w:lvl>
    <w:lvl w:ilvl="1" w:tplc="05084C40">
      <w:numFmt w:val="bullet"/>
      <w:lvlText w:val="•"/>
      <w:lvlJc w:val="left"/>
      <w:pPr>
        <w:ind w:left="1421" w:hanging="225"/>
      </w:pPr>
      <w:rPr>
        <w:rFonts w:hint="default"/>
        <w:lang w:val="es-SV" w:eastAsia="es-SV" w:bidi="es-SV"/>
      </w:rPr>
    </w:lvl>
    <w:lvl w:ilvl="2" w:tplc="A85A2404">
      <w:numFmt w:val="bullet"/>
      <w:lvlText w:val="•"/>
      <w:lvlJc w:val="left"/>
      <w:pPr>
        <w:ind w:left="2223" w:hanging="225"/>
      </w:pPr>
      <w:rPr>
        <w:rFonts w:hint="default"/>
        <w:lang w:val="es-SV" w:eastAsia="es-SV" w:bidi="es-SV"/>
      </w:rPr>
    </w:lvl>
    <w:lvl w:ilvl="3" w:tplc="02F8632A">
      <w:numFmt w:val="bullet"/>
      <w:lvlText w:val="•"/>
      <w:lvlJc w:val="left"/>
      <w:pPr>
        <w:ind w:left="3025" w:hanging="225"/>
      </w:pPr>
      <w:rPr>
        <w:rFonts w:hint="default"/>
        <w:lang w:val="es-SV" w:eastAsia="es-SV" w:bidi="es-SV"/>
      </w:rPr>
    </w:lvl>
    <w:lvl w:ilvl="4" w:tplc="CE368DFC">
      <w:numFmt w:val="bullet"/>
      <w:lvlText w:val="•"/>
      <w:lvlJc w:val="left"/>
      <w:pPr>
        <w:ind w:left="3827" w:hanging="225"/>
      </w:pPr>
      <w:rPr>
        <w:rFonts w:hint="default"/>
        <w:lang w:val="es-SV" w:eastAsia="es-SV" w:bidi="es-SV"/>
      </w:rPr>
    </w:lvl>
    <w:lvl w:ilvl="5" w:tplc="A05423D8">
      <w:numFmt w:val="bullet"/>
      <w:lvlText w:val="•"/>
      <w:lvlJc w:val="left"/>
      <w:pPr>
        <w:ind w:left="4629" w:hanging="225"/>
      </w:pPr>
      <w:rPr>
        <w:rFonts w:hint="default"/>
        <w:lang w:val="es-SV" w:eastAsia="es-SV" w:bidi="es-SV"/>
      </w:rPr>
    </w:lvl>
    <w:lvl w:ilvl="6" w:tplc="71B6E4CE">
      <w:numFmt w:val="bullet"/>
      <w:lvlText w:val="•"/>
      <w:lvlJc w:val="left"/>
      <w:pPr>
        <w:ind w:left="5430" w:hanging="225"/>
      </w:pPr>
      <w:rPr>
        <w:rFonts w:hint="default"/>
        <w:lang w:val="es-SV" w:eastAsia="es-SV" w:bidi="es-SV"/>
      </w:rPr>
    </w:lvl>
    <w:lvl w:ilvl="7" w:tplc="51EAE69A">
      <w:numFmt w:val="bullet"/>
      <w:lvlText w:val="•"/>
      <w:lvlJc w:val="left"/>
      <w:pPr>
        <w:ind w:left="6232" w:hanging="225"/>
      </w:pPr>
      <w:rPr>
        <w:rFonts w:hint="default"/>
        <w:lang w:val="es-SV" w:eastAsia="es-SV" w:bidi="es-SV"/>
      </w:rPr>
    </w:lvl>
    <w:lvl w:ilvl="8" w:tplc="307EAF6A">
      <w:numFmt w:val="bullet"/>
      <w:lvlText w:val="•"/>
      <w:lvlJc w:val="left"/>
      <w:pPr>
        <w:ind w:left="7034" w:hanging="225"/>
      </w:pPr>
      <w:rPr>
        <w:rFonts w:hint="default"/>
        <w:lang w:val="es-SV" w:eastAsia="es-SV" w:bidi="es-SV"/>
      </w:rPr>
    </w:lvl>
  </w:abstractNum>
  <w:abstractNum w:abstractNumId="3" w15:restartNumberingAfterBreak="0">
    <w:nsid w:val="0E1E54B9"/>
    <w:multiLevelType w:val="hybridMultilevel"/>
    <w:tmpl w:val="0D363590"/>
    <w:lvl w:ilvl="0" w:tplc="44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0F3E5E7B"/>
    <w:multiLevelType w:val="hybridMultilevel"/>
    <w:tmpl w:val="9DF442FC"/>
    <w:lvl w:ilvl="0" w:tplc="64B630E8">
      <w:start w:val="1"/>
      <w:numFmt w:val="bullet"/>
      <w:lvlText w:val="–"/>
      <w:lvlJc w:val="left"/>
      <w:pPr>
        <w:ind w:left="720" w:hanging="360"/>
      </w:pPr>
      <w:rPr>
        <w:rFonts w:ascii="Open Sans" w:hAnsi="Open San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5608"/>
    <w:multiLevelType w:val="hybridMultilevel"/>
    <w:tmpl w:val="26B4473A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79D6"/>
    <w:multiLevelType w:val="hybridMultilevel"/>
    <w:tmpl w:val="C5FAA7AE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412E98"/>
    <w:multiLevelType w:val="hybridMultilevel"/>
    <w:tmpl w:val="2DFA2726"/>
    <w:lvl w:ilvl="0" w:tplc="4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2545A9"/>
    <w:multiLevelType w:val="hybridMultilevel"/>
    <w:tmpl w:val="2ACAED34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4F46"/>
    <w:multiLevelType w:val="hybridMultilevel"/>
    <w:tmpl w:val="85BE3EA0"/>
    <w:lvl w:ilvl="0" w:tplc="64B630E8">
      <w:start w:val="1"/>
      <w:numFmt w:val="bullet"/>
      <w:lvlText w:val="–"/>
      <w:lvlJc w:val="left"/>
      <w:pPr>
        <w:ind w:left="780" w:hanging="360"/>
      </w:pPr>
      <w:rPr>
        <w:rFonts w:ascii="Open Sans" w:hAnsi="Open San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8254B9"/>
    <w:multiLevelType w:val="hybridMultilevel"/>
    <w:tmpl w:val="CD8CEA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363B5"/>
    <w:multiLevelType w:val="hybridMultilevel"/>
    <w:tmpl w:val="9FB456C0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6752"/>
    <w:multiLevelType w:val="hybridMultilevel"/>
    <w:tmpl w:val="0DF0F43C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E4476"/>
    <w:multiLevelType w:val="hybridMultilevel"/>
    <w:tmpl w:val="E5C2C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20235"/>
    <w:multiLevelType w:val="hybridMultilevel"/>
    <w:tmpl w:val="45461C90"/>
    <w:lvl w:ilvl="0" w:tplc="E438F770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4446A"/>
    <w:multiLevelType w:val="hybridMultilevel"/>
    <w:tmpl w:val="C0F06DE6"/>
    <w:lvl w:ilvl="0" w:tplc="6C64D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2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A1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8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E4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8A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A1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AE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2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BF670B"/>
    <w:multiLevelType w:val="hybridMultilevel"/>
    <w:tmpl w:val="E75EB814"/>
    <w:lvl w:ilvl="0" w:tplc="64B630E8">
      <w:start w:val="1"/>
      <w:numFmt w:val="bullet"/>
      <w:lvlText w:val="–"/>
      <w:lvlJc w:val="left"/>
      <w:pPr>
        <w:ind w:left="780" w:hanging="360"/>
      </w:pPr>
      <w:rPr>
        <w:rFonts w:ascii="Open Sans" w:hAnsi="Open San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1F3A1F"/>
    <w:multiLevelType w:val="hybridMultilevel"/>
    <w:tmpl w:val="D5861E3E"/>
    <w:lvl w:ilvl="0" w:tplc="8F88EB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A0DE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2040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07BE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643B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2947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CBDA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273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2016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04896791">
    <w:abstractNumId w:val="2"/>
  </w:num>
  <w:num w:numId="2" w16cid:durableId="1022516965">
    <w:abstractNumId w:val="1"/>
  </w:num>
  <w:num w:numId="3" w16cid:durableId="750126822">
    <w:abstractNumId w:val="5"/>
  </w:num>
  <w:num w:numId="4" w16cid:durableId="1620183072">
    <w:abstractNumId w:val="8"/>
  </w:num>
  <w:num w:numId="5" w16cid:durableId="580918951">
    <w:abstractNumId w:val="12"/>
  </w:num>
  <w:num w:numId="6" w16cid:durableId="243075519">
    <w:abstractNumId w:val="11"/>
  </w:num>
  <w:num w:numId="7" w16cid:durableId="2083018319">
    <w:abstractNumId w:val="13"/>
  </w:num>
  <w:num w:numId="8" w16cid:durableId="1520504183">
    <w:abstractNumId w:val="0"/>
  </w:num>
  <w:num w:numId="9" w16cid:durableId="1439908542">
    <w:abstractNumId w:val="6"/>
  </w:num>
  <w:num w:numId="10" w16cid:durableId="574783021">
    <w:abstractNumId w:val="15"/>
  </w:num>
  <w:num w:numId="11" w16cid:durableId="1251888896">
    <w:abstractNumId w:val="17"/>
  </w:num>
  <w:num w:numId="12" w16cid:durableId="1113744013">
    <w:abstractNumId w:val="7"/>
  </w:num>
  <w:num w:numId="13" w16cid:durableId="134152479">
    <w:abstractNumId w:val="9"/>
  </w:num>
  <w:num w:numId="14" w16cid:durableId="1396395863">
    <w:abstractNumId w:val="16"/>
  </w:num>
  <w:num w:numId="15" w16cid:durableId="869992718">
    <w:abstractNumId w:val="4"/>
  </w:num>
  <w:num w:numId="16" w16cid:durableId="129523377">
    <w:abstractNumId w:val="10"/>
  </w:num>
  <w:num w:numId="17" w16cid:durableId="1038894581">
    <w:abstractNumId w:val="3"/>
  </w:num>
  <w:num w:numId="18" w16cid:durableId="431424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05"/>
    <w:rsid w:val="0000361F"/>
    <w:rsid w:val="00052AA7"/>
    <w:rsid w:val="000759FE"/>
    <w:rsid w:val="000A7972"/>
    <w:rsid w:val="000D4D85"/>
    <w:rsid w:val="001040E3"/>
    <w:rsid w:val="00134BB2"/>
    <w:rsid w:val="001601E2"/>
    <w:rsid w:val="001B4574"/>
    <w:rsid w:val="001E7C8F"/>
    <w:rsid w:val="00226709"/>
    <w:rsid w:val="00233D39"/>
    <w:rsid w:val="002438EF"/>
    <w:rsid w:val="00276498"/>
    <w:rsid w:val="002C090D"/>
    <w:rsid w:val="002D4E29"/>
    <w:rsid w:val="002F0CA7"/>
    <w:rsid w:val="00482EBC"/>
    <w:rsid w:val="00493036"/>
    <w:rsid w:val="004967C2"/>
    <w:rsid w:val="0057147F"/>
    <w:rsid w:val="00574072"/>
    <w:rsid w:val="005C2A9F"/>
    <w:rsid w:val="00602732"/>
    <w:rsid w:val="006031E2"/>
    <w:rsid w:val="006064DE"/>
    <w:rsid w:val="00614DD4"/>
    <w:rsid w:val="006739C1"/>
    <w:rsid w:val="006958E0"/>
    <w:rsid w:val="006E109C"/>
    <w:rsid w:val="00724005"/>
    <w:rsid w:val="00762C42"/>
    <w:rsid w:val="0077529A"/>
    <w:rsid w:val="007B457C"/>
    <w:rsid w:val="007C2DE1"/>
    <w:rsid w:val="007E412E"/>
    <w:rsid w:val="008059F5"/>
    <w:rsid w:val="00825631"/>
    <w:rsid w:val="008523DE"/>
    <w:rsid w:val="008545D9"/>
    <w:rsid w:val="008767DA"/>
    <w:rsid w:val="008A2C97"/>
    <w:rsid w:val="008C28B4"/>
    <w:rsid w:val="008C75F2"/>
    <w:rsid w:val="008F1E5B"/>
    <w:rsid w:val="009061C3"/>
    <w:rsid w:val="009206B7"/>
    <w:rsid w:val="009207E7"/>
    <w:rsid w:val="00922ACD"/>
    <w:rsid w:val="00943C8C"/>
    <w:rsid w:val="00964639"/>
    <w:rsid w:val="00983EE5"/>
    <w:rsid w:val="009D6ED7"/>
    <w:rsid w:val="00A41866"/>
    <w:rsid w:val="00AF43F0"/>
    <w:rsid w:val="00B11732"/>
    <w:rsid w:val="00B4556B"/>
    <w:rsid w:val="00BC0A05"/>
    <w:rsid w:val="00BE6FD9"/>
    <w:rsid w:val="00C100FF"/>
    <w:rsid w:val="00C431FB"/>
    <w:rsid w:val="00C72CCC"/>
    <w:rsid w:val="00CB4300"/>
    <w:rsid w:val="00D10D16"/>
    <w:rsid w:val="00D47481"/>
    <w:rsid w:val="00D50783"/>
    <w:rsid w:val="00D709E1"/>
    <w:rsid w:val="00D85DEE"/>
    <w:rsid w:val="00E70A36"/>
    <w:rsid w:val="00EA039F"/>
    <w:rsid w:val="00EB0981"/>
    <w:rsid w:val="00EC7C72"/>
    <w:rsid w:val="00F42D94"/>
    <w:rsid w:val="00F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BCBD3"/>
  <w15:docId w15:val="{752EA296-9874-4D73-8574-0AEB990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SV" w:eastAsia="es-SV" w:bidi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Piedepgina">
    <w:name w:val="footer"/>
    <w:basedOn w:val="Normal"/>
    <w:link w:val="Piedepgina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E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E5"/>
    <w:rPr>
      <w:rFonts w:ascii="Segoe UI" w:eastAsia="Times New Roman" w:hAnsi="Segoe UI" w:cs="Segoe UI"/>
      <w:sz w:val="18"/>
      <w:szCs w:val="18"/>
      <w:lang w:val="es-SV" w:eastAsia="es-SV" w:bidi="es-SV"/>
    </w:rPr>
  </w:style>
  <w:style w:type="character" w:styleId="Hipervnculo">
    <w:name w:val="Hyperlink"/>
    <w:basedOn w:val="Fuentedeprrafopredeter"/>
    <w:uiPriority w:val="99"/>
    <w:unhideWhenUsed/>
    <w:rsid w:val="001601E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2EB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41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30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78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894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4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2m9If6vHTQzZQmadyC2ZL5TX-F1Ha-85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Rosy DeLeon</cp:lastModifiedBy>
  <cp:revision>2</cp:revision>
  <cp:lastPrinted>2020-07-24T17:07:00Z</cp:lastPrinted>
  <dcterms:created xsi:type="dcterms:W3CDTF">2022-08-11T21:03:00Z</dcterms:created>
  <dcterms:modified xsi:type="dcterms:W3CDTF">2022-08-11T21:03:00Z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