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A09" w:rsidRPr="006E37D3" w:rsidRDefault="00D01A09" w:rsidP="00D01A09">
      <w:pPr>
        <w:spacing w:line="360" w:lineRule="auto"/>
      </w:pPr>
    </w:p>
    <w:p w:rsidR="00D01A09" w:rsidRPr="006E37D3" w:rsidRDefault="00D01A09" w:rsidP="00D01A09">
      <w:pPr>
        <w:spacing w:line="360" w:lineRule="auto"/>
      </w:pPr>
    </w:p>
    <w:p w:rsidR="00D01A09" w:rsidRPr="006E37D3" w:rsidRDefault="00D01A09" w:rsidP="00D01A09">
      <w:pPr>
        <w:spacing w:line="360" w:lineRule="auto"/>
      </w:pPr>
    </w:p>
    <w:p w:rsidR="00D01A09" w:rsidRPr="006E37D3" w:rsidRDefault="00D01A09" w:rsidP="00D01A09">
      <w:pPr>
        <w:spacing w:line="360" w:lineRule="auto"/>
      </w:pPr>
    </w:p>
    <w:p w:rsidR="00D01A09" w:rsidRPr="006E37D3" w:rsidRDefault="00D01A09" w:rsidP="00D01A09">
      <w:pPr>
        <w:spacing w:line="360" w:lineRule="auto"/>
        <w:jc w:val="both"/>
        <w:rPr>
          <w:rFonts w:ascii="Bembo Std" w:hAnsi="Bembo Std"/>
          <w:b/>
        </w:rPr>
      </w:pPr>
      <w:r w:rsidRPr="006E37D3">
        <w:rPr>
          <w:rFonts w:ascii="Bembo Std" w:hAnsi="Bembo Std"/>
          <w:b/>
        </w:rPr>
        <w:t>LA INFRASCRITA OFICIAL DE INFORMACIÓN</w:t>
      </w:r>
      <w:r w:rsidR="008C1B59">
        <w:rPr>
          <w:rFonts w:ascii="Bembo Std" w:hAnsi="Bembo Std"/>
          <w:b/>
        </w:rPr>
        <w:t xml:space="preserve"> INTERINA</w:t>
      </w:r>
      <w:r w:rsidRPr="006E37D3">
        <w:rPr>
          <w:rFonts w:ascii="Bembo Std" w:hAnsi="Bembo Std"/>
          <w:b/>
        </w:rPr>
        <w:t xml:space="preserve"> DEL INSTITUTO SALVADOREÑO DE TRANSFORMACIÓN AGRARIA, AL PÚBLICO EN GENERAL HACE SABER:</w:t>
      </w:r>
    </w:p>
    <w:p w:rsidR="00D01A09" w:rsidRDefault="00D01A09" w:rsidP="00D01A09">
      <w:pPr>
        <w:spacing w:line="360" w:lineRule="auto"/>
        <w:jc w:val="both"/>
        <w:rPr>
          <w:rFonts w:ascii="Bembo Std" w:hAnsi="Bembo Std"/>
          <w:b/>
        </w:rPr>
      </w:pPr>
    </w:p>
    <w:p w:rsidR="00D01A09" w:rsidRPr="006E37D3" w:rsidRDefault="00D01A09" w:rsidP="00D01A09">
      <w:pPr>
        <w:spacing w:line="360" w:lineRule="auto"/>
        <w:jc w:val="both"/>
        <w:rPr>
          <w:rFonts w:ascii="Bembo Std" w:hAnsi="Bembo Std"/>
          <w:b/>
        </w:rPr>
      </w:pPr>
    </w:p>
    <w:p w:rsidR="00D01A09" w:rsidRPr="006E37D3" w:rsidRDefault="00D01A09" w:rsidP="00D01A09">
      <w:pPr>
        <w:spacing w:line="360" w:lineRule="auto"/>
        <w:jc w:val="both"/>
        <w:rPr>
          <w:rFonts w:ascii="Museo Sans 300" w:hAnsi="Museo Sans 300"/>
        </w:rPr>
      </w:pPr>
      <w:r>
        <w:rPr>
          <w:rFonts w:ascii="Museo Sans 300" w:hAnsi="Museo Sans 300"/>
        </w:rPr>
        <w:t>E</w:t>
      </w:r>
      <w:r w:rsidRPr="00D01A09">
        <w:rPr>
          <w:rFonts w:ascii="Museo Sans 300" w:hAnsi="Museo Sans 300"/>
        </w:rPr>
        <w:t xml:space="preserve">n la sesión ordinaria No. 18-2019 </w:t>
      </w:r>
      <w:r>
        <w:rPr>
          <w:rFonts w:ascii="Museo Sans 300" w:hAnsi="Museo Sans 300"/>
        </w:rPr>
        <w:t>de Junta D</w:t>
      </w:r>
      <w:r w:rsidRPr="00D01A09">
        <w:rPr>
          <w:rFonts w:ascii="Museo Sans 300" w:hAnsi="Museo Sans 300"/>
        </w:rPr>
        <w:t>irectiva institucional de fecha 13 de agosto de 2019, punto XVII, fue suprimida la Unidad de Participación Ciudadana de la estructura organizativa del ISTA, siendo esta la unidad que tenía dentro de sus competencias desa</w:t>
      </w:r>
      <w:r>
        <w:rPr>
          <w:rFonts w:ascii="Museo Sans 300" w:hAnsi="Museo Sans 300"/>
        </w:rPr>
        <w:t xml:space="preserve">rrollar las acciones sobre </w:t>
      </w:r>
      <w:r w:rsidRPr="00D01A09">
        <w:rPr>
          <w:rFonts w:ascii="Museo Sans 300" w:hAnsi="Museo Sans 300"/>
        </w:rPr>
        <w:t>mecanismos de participación ciudadana y rendición de cuentas</w:t>
      </w:r>
      <w:r>
        <w:rPr>
          <w:rFonts w:ascii="Museo Sans 300" w:hAnsi="Museo Sans 300"/>
        </w:rPr>
        <w:t>, en consecuencia no se ha generado información para su publicación.</w:t>
      </w:r>
    </w:p>
    <w:p w:rsidR="00D01A09" w:rsidRPr="006E37D3" w:rsidRDefault="00D01A09" w:rsidP="00D01A09">
      <w:pPr>
        <w:spacing w:line="360" w:lineRule="auto"/>
        <w:jc w:val="both"/>
        <w:rPr>
          <w:rFonts w:ascii="Museo Sans 300" w:hAnsi="Museo Sans 300"/>
        </w:rPr>
      </w:pPr>
    </w:p>
    <w:p w:rsidR="00D01A09" w:rsidRPr="006E37D3" w:rsidRDefault="008C1B59" w:rsidP="00D01A09">
      <w:pPr>
        <w:spacing w:line="360" w:lineRule="auto"/>
        <w:jc w:val="both"/>
        <w:rPr>
          <w:rFonts w:ascii="Museo Sans 300" w:hAnsi="Museo Sans 300"/>
        </w:rPr>
      </w:pPr>
      <w:r>
        <w:rPr>
          <w:rFonts w:ascii="Museo Sans 300" w:hAnsi="Museo Sans 300"/>
        </w:rPr>
        <w:t xml:space="preserve">San Salvador, a los </w:t>
      </w:r>
      <w:r w:rsidR="00F70D02">
        <w:rPr>
          <w:rFonts w:ascii="Museo Sans 300" w:hAnsi="Museo Sans 300"/>
        </w:rPr>
        <w:t>veintidós</w:t>
      </w:r>
      <w:r w:rsidR="00D01A09" w:rsidRPr="006E37D3">
        <w:rPr>
          <w:rFonts w:ascii="Museo Sans 300" w:hAnsi="Museo Sans 300"/>
        </w:rPr>
        <w:t xml:space="preserve"> días del mes de </w:t>
      </w:r>
      <w:r w:rsidR="00F70D02">
        <w:rPr>
          <w:rFonts w:ascii="Museo Sans 300" w:hAnsi="Museo Sans 300"/>
        </w:rPr>
        <w:t>octubre</w:t>
      </w:r>
      <w:r>
        <w:rPr>
          <w:rFonts w:ascii="Museo Sans 300" w:hAnsi="Museo Sans 300"/>
        </w:rPr>
        <w:t xml:space="preserve"> </w:t>
      </w:r>
      <w:r w:rsidR="00D01A09">
        <w:rPr>
          <w:rFonts w:ascii="Museo Sans 300" w:hAnsi="Museo Sans 300"/>
        </w:rPr>
        <w:t>del año dos mil veinte</w:t>
      </w:r>
      <w:r w:rsidR="00D01A09" w:rsidRPr="006E37D3">
        <w:rPr>
          <w:rFonts w:ascii="Museo Sans 300" w:hAnsi="Museo Sans 300"/>
        </w:rPr>
        <w:t>.</w:t>
      </w:r>
    </w:p>
    <w:p w:rsidR="00D01A09" w:rsidRPr="006E37D3" w:rsidRDefault="00D01A09" w:rsidP="00D01A09">
      <w:pPr>
        <w:spacing w:line="360" w:lineRule="auto"/>
        <w:contextualSpacing/>
        <w:jc w:val="both"/>
        <w:rPr>
          <w:rFonts w:ascii="Museo Sans 300" w:hAnsi="Museo Sans 300"/>
          <w:b/>
        </w:rPr>
      </w:pPr>
    </w:p>
    <w:p w:rsidR="00D01A09" w:rsidRDefault="00D01A09" w:rsidP="00D01A09">
      <w:pPr>
        <w:spacing w:line="360" w:lineRule="auto"/>
        <w:contextualSpacing/>
        <w:jc w:val="both"/>
        <w:rPr>
          <w:rFonts w:ascii="Museo Sans 300" w:hAnsi="Museo Sans 300"/>
          <w:b/>
        </w:rPr>
      </w:pPr>
    </w:p>
    <w:p w:rsidR="00D01A09" w:rsidRDefault="00D01A09" w:rsidP="00D01A09">
      <w:pPr>
        <w:spacing w:line="360" w:lineRule="auto"/>
        <w:contextualSpacing/>
        <w:jc w:val="both"/>
        <w:rPr>
          <w:rFonts w:ascii="Museo Sans 300" w:hAnsi="Museo Sans 300"/>
          <w:b/>
        </w:rPr>
      </w:pPr>
    </w:p>
    <w:p w:rsidR="00D01A09" w:rsidRPr="006E37D3" w:rsidRDefault="00D01A09" w:rsidP="00D01A09">
      <w:pPr>
        <w:spacing w:line="360" w:lineRule="auto"/>
        <w:contextualSpacing/>
        <w:jc w:val="both"/>
        <w:rPr>
          <w:rFonts w:ascii="Museo Sans 300" w:hAnsi="Museo Sans 300"/>
          <w:b/>
        </w:rPr>
      </w:pPr>
    </w:p>
    <w:p w:rsidR="00D01A09" w:rsidRPr="006E37D3" w:rsidRDefault="00D01A09" w:rsidP="00D01A09">
      <w:pPr>
        <w:spacing w:line="360" w:lineRule="auto"/>
        <w:contextualSpacing/>
        <w:jc w:val="both"/>
        <w:rPr>
          <w:rFonts w:ascii="Museo Sans 300" w:hAnsi="Museo Sans 300"/>
          <w:b/>
        </w:rPr>
      </w:pPr>
    </w:p>
    <w:p w:rsidR="00D01A09" w:rsidRPr="006E37D3" w:rsidRDefault="008C1B59" w:rsidP="00D01A09">
      <w:pPr>
        <w:contextualSpacing/>
        <w:jc w:val="center"/>
        <w:rPr>
          <w:rFonts w:ascii="Bembo Std" w:hAnsi="Bembo Std"/>
          <w:b/>
        </w:rPr>
      </w:pPr>
      <w:r>
        <w:rPr>
          <w:rFonts w:ascii="Bembo Std" w:hAnsi="Bembo Std"/>
          <w:b/>
        </w:rPr>
        <w:t>TIZIANA ESMERALDA FIGUEROA DIAZ</w:t>
      </w:r>
    </w:p>
    <w:p w:rsidR="00D01A09" w:rsidRPr="006E37D3" w:rsidRDefault="00D01A09" w:rsidP="00D01A09">
      <w:pPr>
        <w:spacing w:line="360" w:lineRule="auto"/>
        <w:jc w:val="center"/>
        <w:rPr>
          <w:rFonts w:ascii="Museo Sans 300" w:hAnsi="Museo Sans 300"/>
        </w:rPr>
      </w:pPr>
      <w:r w:rsidRPr="006E37D3">
        <w:rPr>
          <w:rFonts w:ascii="Bembo Std" w:hAnsi="Bembo Std"/>
          <w:b/>
        </w:rPr>
        <w:t>OFICIAL DE INFORMAC</w:t>
      </w:r>
      <w:bookmarkStart w:id="0" w:name="_GoBack"/>
      <w:bookmarkEnd w:id="0"/>
      <w:r w:rsidRPr="006E37D3">
        <w:rPr>
          <w:rFonts w:ascii="Bembo Std" w:hAnsi="Bembo Std"/>
          <w:b/>
        </w:rPr>
        <w:t>IÓN</w:t>
      </w:r>
      <w:r w:rsidR="008C1B59">
        <w:rPr>
          <w:rFonts w:ascii="Bembo Std" w:hAnsi="Bembo Std"/>
          <w:b/>
        </w:rPr>
        <w:t xml:space="preserve"> INTERINA</w:t>
      </w:r>
    </w:p>
    <w:p w:rsidR="00A03851" w:rsidRDefault="00A03851"/>
    <w:sectPr w:rsidR="00A03851" w:rsidSect="0049605D">
      <w:headerReference w:type="even" r:id="rId6"/>
      <w:headerReference w:type="default" r:id="rId7"/>
      <w:foot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30E" w:rsidRDefault="0043730E">
      <w:r>
        <w:separator/>
      </w:r>
    </w:p>
  </w:endnote>
  <w:endnote w:type="continuationSeparator" w:id="0">
    <w:p w:rsidR="0043730E" w:rsidRDefault="0043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embo Std">
    <w:panose1 w:val="02020605060306020A03"/>
    <w:charset w:val="00"/>
    <w:family w:val="roman"/>
    <w:notTrueType/>
    <w:pitch w:val="variable"/>
    <w:sig w:usb0="800000AF" w:usb1="5000205B" w:usb2="00000000" w:usb3="00000000" w:csb0="00000001"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1A09">
    <w:pPr>
      <w:pStyle w:val="Piedepgina"/>
    </w:pPr>
    <w:r>
      <w:rPr>
        <w:noProof/>
        <w:lang w:eastAsia="es-SV"/>
      </w:rPr>
      <w:drawing>
        <wp:inline distT="0" distB="0" distL="0" distR="0" wp14:anchorId="5E25DDD9" wp14:editId="6DBCBDFF">
          <wp:extent cx="5612130" cy="779145"/>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30E" w:rsidRDefault="0043730E">
      <w:r>
        <w:separator/>
      </w:r>
    </w:p>
  </w:footnote>
  <w:footnote w:type="continuationSeparator" w:id="0">
    <w:p w:rsidR="0043730E" w:rsidRDefault="00437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730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1A09" w:rsidP="00D310E9">
    <w:pPr>
      <w:pStyle w:val="Encabezado"/>
      <w:jc w:val="both"/>
    </w:pPr>
    <w:r>
      <w:rPr>
        <w:noProof/>
        <w:lang w:eastAsia="es-SV"/>
      </w:rPr>
      <w:drawing>
        <wp:anchor distT="0" distB="0" distL="114300" distR="114300" simplePos="0" relativeHeight="251662336" behindDoc="0" locked="0" layoutInCell="1" allowOverlap="1" wp14:anchorId="558823EA" wp14:editId="62D69BDA">
          <wp:simplePos x="0" y="0"/>
          <wp:positionH relativeFrom="margin">
            <wp:posOffset>2162175</wp:posOffset>
          </wp:positionH>
          <wp:positionV relativeFrom="paragraph">
            <wp:posOffset>-38735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43730E">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5168;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730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09"/>
    <w:rsid w:val="003636D5"/>
    <w:rsid w:val="0043730E"/>
    <w:rsid w:val="008C1B59"/>
    <w:rsid w:val="008F01CC"/>
    <w:rsid w:val="00A03851"/>
    <w:rsid w:val="00D01A09"/>
    <w:rsid w:val="00F70D0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0BB27B8-6C90-4121-8594-7DB14B8D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A09"/>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1A09"/>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D01A09"/>
  </w:style>
  <w:style w:type="paragraph" w:styleId="Piedepgina">
    <w:name w:val="footer"/>
    <w:basedOn w:val="Normal"/>
    <w:link w:val="PiedepginaCar"/>
    <w:uiPriority w:val="99"/>
    <w:unhideWhenUsed/>
    <w:rsid w:val="00D01A09"/>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D01A09"/>
  </w:style>
  <w:style w:type="paragraph" w:styleId="Textodeglobo">
    <w:name w:val="Balloon Text"/>
    <w:basedOn w:val="Normal"/>
    <w:link w:val="TextodegloboCar"/>
    <w:uiPriority w:val="99"/>
    <w:semiHidden/>
    <w:unhideWhenUsed/>
    <w:rsid w:val="00D01A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1A09"/>
    <w:rPr>
      <w:rFonts w:ascii="Segoe UI" w:eastAsia="Times New Roman" w:hAnsi="Segoe UI" w:cs="Segoe UI"/>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109</Words>
  <Characters>601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cp:lastPrinted>2020-10-22T18:05:00Z</cp:lastPrinted>
  <dcterms:created xsi:type="dcterms:W3CDTF">2020-10-22T18:09:00Z</dcterms:created>
  <dcterms:modified xsi:type="dcterms:W3CDTF">2020-10-22T18:09:00Z</dcterms:modified>
</cp:coreProperties>
</file>