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A5085" w:rsidRDefault="001259DD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4A5085" w:rsidRDefault="003B6B03" w:rsidP="007813FF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Octubre a Diciembre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 w:rsidR="007813FF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6</w:t>
                    </w:r>
                  </w:p>
                </w:sdtContent>
              </w:sdt>
            </w:tc>
          </w:tr>
          <w:tr w:rsidR="007225B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Default="00D4393B" w:rsidP="004A44B0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En este informe 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describe los resultados de los diferentes mecanismos de participación ciudadana implementados por el FSV</w:t>
                    </w:r>
                    <w:r w:rsidR="00D83316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</w:t>
                    </w:r>
                    <w:r w:rsidR="003B6B03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los meses de octubre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 </w:t>
                    </w:r>
                    <w:r w:rsidR="003B6B03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diciem</w:t>
                    </w:r>
                    <w:r w:rsidR="004A44B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bre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del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año 201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6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:rsidR="004A5085" w:rsidRDefault="004A5085"/>
        <w:p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0802" wp14:editId="26C128B8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1. Servicios en línea]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50802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1. Servicios en línea]</w:t>
                      </w: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3D536" wp14:editId="54576590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:rsidR="00D4422C" w:rsidRPr="00F94E94" w:rsidRDefault="00C50FBF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F09F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OCTUBRE</w:t>
                            </w:r>
                            <w:r w:rsidR="00D83316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7F09F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DICIE</w:t>
                            </w:r>
                            <w:r w:rsidR="00077F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MBRE</w:t>
                            </w:r>
                            <w:r w:rsidR="002C19E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7813F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3D536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:rsidR="00D4422C" w:rsidRPr="00F94E94" w:rsidRDefault="00C50FBF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F09F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OCTUBRE</w:t>
                      </w:r>
                      <w:r w:rsidR="00D83316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- </w:t>
                      </w:r>
                      <w:r w:rsidR="007F09F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DICIE</w:t>
                      </w:r>
                      <w:r w:rsidR="00077F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MBRE</w:t>
                      </w:r>
                      <w:r w:rsidR="002C19E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7813F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2333" wp14:editId="2CB325DC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574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7F09F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81,255</w:t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:rsidR="000D1EE3" w:rsidRPr="000D1EE3" w:rsidRDefault="00FE76BF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Total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de </w:t>
      </w:r>
      <w:r w:rsidR="007F09FF">
        <w:rPr>
          <w:b/>
          <w:bCs/>
          <w:color w:val="595959" w:themeColor="text1" w:themeTint="A6"/>
          <w:sz w:val="24"/>
          <w:lang w:val="es-ES_tradnl"/>
        </w:rPr>
        <w:t>27,085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C015FE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7F09FF">
        <w:rPr>
          <w:bCs/>
          <w:color w:val="595959" w:themeColor="text1" w:themeTint="A6"/>
          <w:sz w:val="24"/>
          <w:lang w:val="es-ES_tradnl"/>
        </w:rPr>
        <w:t>43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:rsidR="00C168E5" w:rsidRPr="000F3E24" w:rsidRDefault="00DA181A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0F3E24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7F09FF">
        <w:rPr>
          <w:b/>
          <w:bCs/>
          <w:color w:val="595959" w:themeColor="text1" w:themeTint="A6"/>
          <w:sz w:val="24"/>
          <w:lang w:val="es-ES_tradnl"/>
        </w:rPr>
        <w:t>58</w:t>
      </w:r>
      <w:r w:rsidR="00E13D06" w:rsidRPr="000F3E24">
        <w:rPr>
          <w:b/>
          <w:bCs/>
          <w:color w:val="595959" w:themeColor="text1" w:themeTint="A6"/>
          <w:sz w:val="24"/>
          <w:lang w:val="es-ES_tradnl"/>
        </w:rPr>
        <w:t>.</w:t>
      </w:r>
      <w:r w:rsidR="007F09FF">
        <w:rPr>
          <w:b/>
          <w:bCs/>
          <w:color w:val="595959" w:themeColor="text1" w:themeTint="A6"/>
          <w:sz w:val="24"/>
          <w:lang w:val="es-ES_tradnl"/>
        </w:rPr>
        <w:t>29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0F3E24">
        <w:rPr>
          <w:b/>
          <w:bCs/>
          <w:color w:val="FF0000"/>
          <w:sz w:val="24"/>
          <w:lang w:val="es-ES_tradnl"/>
        </w:rPr>
        <w:t xml:space="preserve"> 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0F3E24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0F3E24">
        <w:rPr>
          <w:bCs/>
          <w:color w:val="595959" w:themeColor="text1" w:themeTint="A6"/>
          <w:sz w:val="24"/>
          <w:lang w:val="es-ES_tradnl"/>
        </w:rPr>
        <w:t>, de</w:t>
      </w:r>
      <w:r w:rsidR="00FE76BF" w:rsidRPr="000F3E24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0F3E24">
        <w:rPr>
          <w:bCs/>
          <w:color w:val="595959" w:themeColor="text1" w:themeTint="A6"/>
          <w:sz w:val="24"/>
          <w:lang w:val="es-ES_tradnl"/>
        </w:rPr>
        <w:t>,</w:t>
      </w:r>
      <w:r w:rsidR="000D1EE3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030" w:rsidRPr="000F3E24">
        <w:rPr>
          <w:b/>
          <w:bCs/>
          <w:color w:val="595959" w:themeColor="text1" w:themeTint="A6"/>
          <w:sz w:val="24"/>
          <w:lang w:val="es-ES_tradnl"/>
        </w:rPr>
        <w:t>1</w:t>
      </w:r>
      <w:r w:rsidR="007F09FF">
        <w:rPr>
          <w:b/>
          <w:bCs/>
          <w:color w:val="595959" w:themeColor="text1" w:themeTint="A6"/>
          <w:sz w:val="24"/>
          <w:lang w:val="es-ES_tradnl"/>
        </w:rPr>
        <w:t>1</w:t>
      </w:r>
      <w:r w:rsidR="002C19EF" w:rsidRPr="000F3E24">
        <w:rPr>
          <w:b/>
          <w:bCs/>
          <w:color w:val="595959" w:themeColor="text1" w:themeTint="A6"/>
          <w:sz w:val="24"/>
          <w:lang w:val="es-ES_tradnl"/>
        </w:rPr>
        <w:t>,</w:t>
      </w:r>
      <w:r w:rsidR="007F09FF">
        <w:rPr>
          <w:b/>
          <w:bCs/>
          <w:color w:val="595959" w:themeColor="text1" w:themeTint="A6"/>
          <w:sz w:val="24"/>
          <w:lang w:val="es-ES_tradnl"/>
        </w:rPr>
        <w:t>803</w:t>
      </w:r>
      <w:r w:rsidR="00E43DF1" w:rsidRPr="000F3E24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0F3E24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0F3E24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0F3E24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0F3E24">
        <w:rPr>
          <w:bCs/>
          <w:color w:val="595959" w:themeColor="text1" w:themeTint="A6"/>
          <w:sz w:val="24"/>
        </w:rPr>
        <w:t>de</w:t>
      </w:r>
      <w:r w:rsidR="00C168E5" w:rsidRPr="000F3E24">
        <w:rPr>
          <w:bCs/>
          <w:color w:val="595959" w:themeColor="text1" w:themeTint="A6"/>
          <w:sz w:val="24"/>
        </w:rPr>
        <w:t>sde</w:t>
      </w:r>
      <w:r w:rsidR="00B50DDF" w:rsidRPr="000F3E24">
        <w:rPr>
          <w:bCs/>
          <w:color w:val="595959" w:themeColor="text1" w:themeTint="A6"/>
          <w:sz w:val="24"/>
        </w:rPr>
        <w:t xml:space="preserve"> </w:t>
      </w:r>
      <w:r w:rsidR="00847030" w:rsidRPr="000F3E24">
        <w:rPr>
          <w:bCs/>
          <w:color w:val="595959" w:themeColor="text1" w:themeTint="A6"/>
          <w:sz w:val="24"/>
        </w:rPr>
        <w:t>9</w:t>
      </w:r>
      <w:r w:rsidR="00B50DDF" w:rsidRPr="000F3E24">
        <w:rPr>
          <w:bCs/>
          <w:color w:val="595959" w:themeColor="text1" w:themeTint="A6"/>
          <w:sz w:val="24"/>
        </w:rPr>
        <w:t>1</w:t>
      </w:r>
      <w:r w:rsidR="000D1EE3" w:rsidRPr="000F3E24">
        <w:rPr>
          <w:bCs/>
          <w:color w:val="595959" w:themeColor="text1" w:themeTint="A6"/>
          <w:sz w:val="24"/>
        </w:rPr>
        <w:t xml:space="preserve"> países</w:t>
      </w:r>
      <w:r w:rsidR="005548BC" w:rsidRPr="000F3E24">
        <w:rPr>
          <w:bCs/>
          <w:color w:val="595959" w:themeColor="text1" w:themeTint="A6"/>
          <w:sz w:val="24"/>
        </w:rPr>
        <w:t>,</w:t>
      </w:r>
      <w:r w:rsidR="000D1EE3" w:rsidRPr="000F3E24">
        <w:rPr>
          <w:bCs/>
          <w:color w:val="595959" w:themeColor="text1" w:themeTint="A6"/>
          <w:sz w:val="24"/>
        </w:rPr>
        <w:t xml:space="preserve"> entre los </w:t>
      </w:r>
      <w:r w:rsidR="005548BC" w:rsidRPr="000F3E24">
        <w:rPr>
          <w:bCs/>
          <w:color w:val="595959" w:themeColor="text1" w:themeTint="A6"/>
          <w:sz w:val="24"/>
        </w:rPr>
        <w:t>que</w:t>
      </w:r>
      <w:r w:rsidR="000D1EE3" w:rsidRPr="000F3E24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0F3E24">
        <w:rPr>
          <w:bCs/>
          <w:color w:val="595959" w:themeColor="text1" w:themeTint="A6"/>
          <w:sz w:val="24"/>
        </w:rPr>
        <w:t>:</w:t>
      </w:r>
      <w:r w:rsidR="000D1EE3" w:rsidRPr="000F3E24">
        <w:rPr>
          <w:bCs/>
          <w:color w:val="595959" w:themeColor="text1" w:themeTint="A6"/>
          <w:sz w:val="24"/>
        </w:rPr>
        <w:t xml:space="preserve"> </w:t>
      </w:r>
      <w:r w:rsidR="00C168E5" w:rsidRPr="000F3E24">
        <w:rPr>
          <w:bCs/>
          <w:color w:val="595959" w:themeColor="text1" w:themeTint="A6"/>
          <w:sz w:val="24"/>
        </w:rPr>
        <w:t xml:space="preserve">Estados Unidos el </w:t>
      </w:r>
      <w:r w:rsidR="00F17A4F">
        <w:rPr>
          <w:bCs/>
          <w:color w:val="595959" w:themeColor="text1" w:themeTint="A6"/>
          <w:sz w:val="24"/>
        </w:rPr>
        <w:t>8.02</w:t>
      </w:r>
      <w:r w:rsidR="00C168E5" w:rsidRPr="000F3E24">
        <w:rPr>
          <w:bCs/>
          <w:color w:val="595959" w:themeColor="text1" w:themeTint="A6"/>
          <w:sz w:val="24"/>
        </w:rPr>
        <w:t xml:space="preserve">%, </w:t>
      </w:r>
      <w:r w:rsidR="00847030" w:rsidRPr="000F3E24">
        <w:rPr>
          <w:bCs/>
          <w:color w:val="595959" w:themeColor="text1" w:themeTint="A6"/>
          <w:sz w:val="24"/>
        </w:rPr>
        <w:t xml:space="preserve">México el </w:t>
      </w:r>
      <w:r w:rsidR="00E36ECB" w:rsidRPr="000F3E24">
        <w:rPr>
          <w:bCs/>
          <w:color w:val="595959" w:themeColor="text1" w:themeTint="A6"/>
          <w:sz w:val="24"/>
        </w:rPr>
        <w:t>1</w:t>
      </w:r>
      <w:r w:rsidR="00847030" w:rsidRPr="000F3E24">
        <w:rPr>
          <w:bCs/>
          <w:color w:val="595959" w:themeColor="text1" w:themeTint="A6"/>
          <w:sz w:val="24"/>
        </w:rPr>
        <w:t>.</w:t>
      </w:r>
      <w:r w:rsidR="00F17A4F">
        <w:rPr>
          <w:bCs/>
          <w:color w:val="595959" w:themeColor="text1" w:themeTint="A6"/>
          <w:sz w:val="24"/>
        </w:rPr>
        <w:t>51</w:t>
      </w:r>
      <w:r w:rsidR="00847030" w:rsidRPr="000F3E24">
        <w:rPr>
          <w:bCs/>
          <w:color w:val="595959" w:themeColor="text1" w:themeTint="A6"/>
          <w:sz w:val="24"/>
        </w:rPr>
        <w:t xml:space="preserve">%, </w:t>
      </w:r>
      <w:r w:rsidR="000F3E24" w:rsidRPr="000F3E24">
        <w:rPr>
          <w:bCs/>
          <w:color w:val="595959" w:themeColor="text1" w:themeTint="A6"/>
          <w:sz w:val="24"/>
        </w:rPr>
        <w:t>Colombia 0.6</w:t>
      </w:r>
      <w:r w:rsidR="00F17A4F">
        <w:rPr>
          <w:bCs/>
          <w:color w:val="595959" w:themeColor="text1" w:themeTint="A6"/>
          <w:sz w:val="24"/>
        </w:rPr>
        <w:t>2</w:t>
      </w:r>
      <w:r w:rsidR="00E36ECB" w:rsidRPr="000F3E24">
        <w:rPr>
          <w:bCs/>
          <w:color w:val="595959" w:themeColor="text1" w:themeTint="A6"/>
          <w:sz w:val="24"/>
        </w:rPr>
        <w:t xml:space="preserve">%, </w:t>
      </w:r>
      <w:r w:rsidR="00E13D06" w:rsidRPr="000F3E24">
        <w:rPr>
          <w:bCs/>
          <w:color w:val="595959" w:themeColor="text1" w:themeTint="A6"/>
          <w:sz w:val="24"/>
        </w:rPr>
        <w:t>España</w:t>
      </w:r>
      <w:r w:rsidR="00E36ECB" w:rsidRPr="000F3E24">
        <w:rPr>
          <w:bCs/>
          <w:color w:val="595959" w:themeColor="text1" w:themeTint="A6"/>
          <w:sz w:val="24"/>
        </w:rPr>
        <w:t xml:space="preserve"> el 0.</w:t>
      </w:r>
      <w:r w:rsidR="00F17A4F">
        <w:rPr>
          <w:bCs/>
          <w:color w:val="595959" w:themeColor="text1" w:themeTint="A6"/>
          <w:sz w:val="24"/>
        </w:rPr>
        <w:t>40</w:t>
      </w:r>
      <w:r w:rsidR="00E36ECB" w:rsidRPr="000F3E24">
        <w:rPr>
          <w:bCs/>
          <w:color w:val="595959" w:themeColor="text1" w:themeTint="A6"/>
          <w:sz w:val="24"/>
        </w:rPr>
        <w:t xml:space="preserve">%, </w:t>
      </w:r>
      <w:r w:rsidR="00F17A4F">
        <w:rPr>
          <w:bCs/>
          <w:color w:val="595959" w:themeColor="text1" w:themeTint="A6"/>
          <w:sz w:val="24"/>
        </w:rPr>
        <w:t>Canadá 0.36</w:t>
      </w:r>
      <w:r w:rsidR="000F3E24" w:rsidRPr="000F3E24">
        <w:rPr>
          <w:bCs/>
          <w:color w:val="595959" w:themeColor="text1" w:themeTint="A6"/>
          <w:sz w:val="24"/>
        </w:rPr>
        <w:t xml:space="preserve">% </w:t>
      </w:r>
      <w:r w:rsidR="00F17A4F">
        <w:rPr>
          <w:bCs/>
          <w:color w:val="595959" w:themeColor="text1" w:themeTint="A6"/>
          <w:sz w:val="24"/>
        </w:rPr>
        <w:t>Guatemala</w:t>
      </w:r>
      <w:r w:rsidR="00E36ECB" w:rsidRPr="000F3E24">
        <w:rPr>
          <w:bCs/>
          <w:color w:val="595959" w:themeColor="text1" w:themeTint="A6"/>
          <w:sz w:val="24"/>
        </w:rPr>
        <w:t xml:space="preserve"> 0.</w:t>
      </w:r>
      <w:r w:rsidR="000F3E24">
        <w:rPr>
          <w:bCs/>
          <w:color w:val="595959" w:themeColor="text1" w:themeTint="A6"/>
          <w:sz w:val="24"/>
        </w:rPr>
        <w:t>3</w:t>
      </w:r>
      <w:r w:rsidR="00F17A4F">
        <w:rPr>
          <w:bCs/>
          <w:color w:val="595959" w:themeColor="text1" w:themeTint="A6"/>
          <w:sz w:val="24"/>
        </w:rPr>
        <w:t>3</w:t>
      </w:r>
      <w:r w:rsidR="00E36ECB" w:rsidRPr="000F3E24">
        <w:rPr>
          <w:bCs/>
          <w:color w:val="595959" w:themeColor="text1" w:themeTint="A6"/>
          <w:sz w:val="24"/>
        </w:rPr>
        <w:t xml:space="preserve">%, </w:t>
      </w:r>
      <w:r w:rsidR="00E13D06" w:rsidRPr="000F3E24">
        <w:rPr>
          <w:bCs/>
          <w:color w:val="595959" w:themeColor="text1" w:themeTint="A6"/>
          <w:sz w:val="24"/>
        </w:rPr>
        <w:t>Perú 0.</w:t>
      </w:r>
      <w:r w:rsidR="00F17A4F">
        <w:rPr>
          <w:bCs/>
          <w:color w:val="595959" w:themeColor="text1" w:themeTint="A6"/>
          <w:sz w:val="24"/>
        </w:rPr>
        <w:t>28</w:t>
      </w:r>
      <w:r w:rsidR="00E1763B" w:rsidRPr="000F3E24">
        <w:rPr>
          <w:bCs/>
          <w:color w:val="595959" w:themeColor="text1" w:themeTint="A6"/>
          <w:sz w:val="24"/>
        </w:rPr>
        <w:t xml:space="preserve">%, </w:t>
      </w:r>
      <w:r w:rsidR="00F17A4F">
        <w:rPr>
          <w:bCs/>
          <w:color w:val="595959" w:themeColor="text1" w:themeTint="A6"/>
          <w:sz w:val="24"/>
        </w:rPr>
        <w:t>Argentina 0.23</w:t>
      </w:r>
      <w:r w:rsidR="000F3E24">
        <w:rPr>
          <w:bCs/>
          <w:color w:val="595959" w:themeColor="text1" w:themeTint="A6"/>
          <w:sz w:val="24"/>
        </w:rPr>
        <w:t>%</w:t>
      </w:r>
      <w:r w:rsidR="0062666F">
        <w:rPr>
          <w:bCs/>
          <w:color w:val="595959" w:themeColor="text1" w:themeTint="A6"/>
          <w:sz w:val="24"/>
        </w:rPr>
        <w:t>,</w:t>
      </w:r>
      <w:r w:rsidR="000F3E24">
        <w:rPr>
          <w:bCs/>
          <w:color w:val="595959" w:themeColor="text1" w:themeTint="A6"/>
          <w:sz w:val="24"/>
        </w:rPr>
        <w:t xml:space="preserve"> </w:t>
      </w:r>
      <w:r w:rsidR="00CD2EAD" w:rsidRPr="000F3E24">
        <w:rPr>
          <w:bCs/>
          <w:color w:val="595959" w:themeColor="text1" w:themeTint="A6"/>
          <w:sz w:val="24"/>
        </w:rPr>
        <w:t>entre otros.</w:t>
      </w:r>
    </w:p>
    <w:p w:rsidR="005D39FF" w:rsidRPr="00D04A77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63CB" wp14:editId="545647AC">
                <wp:simplePos x="0" y="0"/>
                <wp:positionH relativeFrom="column">
                  <wp:posOffset>136415</wp:posOffset>
                </wp:positionH>
                <wp:positionV relativeFrom="paragraph">
                  <wp:posOffset>186910</wp:posOffset>
                </wp:positionV>
                <wp:extent cx="6162040" cy="106547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06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D8111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38,207</w:t>
                            </w:r>
                          </w:p>
                          <w:p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0309E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2,370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desde tablets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0309E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35,837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D39FF" w:rsidRPr="00C168E5" w:rsidRDefault="00F63E5C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06B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309E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2.119</w:t>
                            </w: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63CB" id="_x0000_s1028" type="#_x0000_t202" style="position:absolute;margin-left:10.75pt;margin-top:14.7pt;width:485.2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RlAEAAA8DAAAOAAAAZHJzL2Uyb0RvYy54bWysUl1P4zAQfD+J/2D5/ZqkgtwpaorgELwg&#10;OInyA1zHbizFXrN2m/Tfs3Y/QPB2uhcn3h2PZ2a9uJ7swHYKgwHX8mpWcqachM64TctfV/c/f3MW&#10;onCdGMCplu9V4NfLix+L0TdqDj0MnUJGJC40o295H6NviiLIXlkRZuCVo6YGtCLSFjdFh2IkdjsU&#10;87KsixGw8whShUDVu0OTLzO/1krGZ62DimxoOWmLecW8rtNaLBei2aDwvZFHGeIfVFhhHF16proT&#10;UbAtmm9U1kiEADrOJNgCtDZSZQ/kpiq/uHnphVfZC4UT/Dmm8P9o5dPuLzLT0ewqzpywNKOa/dmK&#10;DmGlpggpodGHhoAvnqBxuoWJ0Kd6oGIyPmm06UuWGPUp6/05X+Jhkop1Vc/LS2pJ6lVlfXX56yrx&#10;FB/HPYb4oMCy9NNypAHmXMXuMcQD9ARJtzm4N8OQ6knjQUv6i9N6yq7mJ51r6PYkf6RRtzy8bQWm&#10;ZBPDzTaCNpk8HT0Aj4yUepZ3fCFprJ/3GfXxjpfvAAAA//8DAFBLAwQUAAYACAAAACEAIisFG90A&#10;AAAJAQAADwAAAGRycy9kb3ducmV2LnhtbEyPwU7DMAyG70i8Q2QkbixptcFSmk4IxBXEgEncssZr&#10;KxqnarK1vD3mxE6W9X/6/bnczL4XJxxjF8hAtlAgkOrgOmoMfLw/36xBxGTJ2T4QGvjBCJvq8qK0&#10;hQsTveFpmxrBJRQLa6BNaSikjHWL3sZFGJA4O4TR28Tr2Eg32onLfS9zpW6ltx3xhdYO+Nhi/b09&#10;egOfL4ev3VK9Nk9+NUxhVpK8lsZcX80P9yASzukfhj99VoeKnfbhSC6K3kCerZjkqZcgONc60yD2&#10;DOq7HGRVyvMPql8AAAD//wMAUEsBAi0AFAAGAAgAAAAhALaDOJL+AAAA4QEAABMAAAAAAAAAAAAA&#10;AAAAAAAAAFtDb250ZW50X1R5cGVzXS54bWxQSwECLQAUAAYACAAAACEAOP0h/9YAAACUAQAACwAA&#10;AAAAAAAAAAAAAAAvAQAAX3JlbHMvLnJlbHNQSwECLQAUAAYACAAAACEAQW3lEZQBAAAPAwAADgAA&#10;AAAAAAAAAAAAAAAuAgAAZHJzL2Uyb0RvYy54bWxQSwECLQAUAAYACAAAACEAIisFG90AAAAJAQAA&#10;DwAAAAAAAAAAAAAAAADuAwAAZHJzL2Rvd25yZXYueG1sUEsFBgAAAAAEAAQA8wAAAPgEAAAAAA==&#10;" filled="f" stroked="f">
                <v:textbox>
                  <w:txbxContent>
                    <w:p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D8111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38,207</w:t>
                      </w:r>
                    </w:p>
                    <w:p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0309E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2,370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desde tablets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0309E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35,837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D39FF" w:rsidRPr="00C168E5" w:rsidRDefault="00F63E5C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106B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0309E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2.119</w:t>
                      </w: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FB45" wp14:editId="470B59FC">
                <wp:simplePos x="0" y="0"/>
                <wp:positionH relativeFrom="column">
                  <wp:posOffset>3530600</wp:posOffset>
                </wp:positionH>
                <wp:positionV relativeFrom="paragraph">
                  <wp:posOffset>120015</wp:posOffset>
                </wp:positionV>
                <wp:extent cx="126682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41422" id="12 Conector recto de flecha" o:spid="_x0000_s1026" type="#_x0000_t32" style="position:absolute;margin-left:278pt;margin-top:9.45pt;width:9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007AEAAMUDAAAOAAAAZHJzL2Uyb0RvYy54bWysU93O0zAMvUfiHaLcs/6ITfumdZ/Exrjh&#10;ZxLwAF6StpHSJHLCur09TtqND7hD3CSxXR8f26fb5+tg2EVh0M42vFqUnCkrnNS2a/j3b8c3a85C&#10;BCvBOKsaflOBP+9ev9qOfqNq1zsjFTICsWEz+ob3MfpNUQTRqwHCwnllKdg6HCCSiV0hEUZCH0xR&#10;l+WqGB1Kj06oEMh7mIJ8l/HbVon4pW2Disw0nLjFfGI+z+ksdlvYdAi+12KmAf/AYgBtqegD6gAR&#10;2A/Uf0ENWqALro0L4YbCta0WKvdA3VTlH9187cGr3AsNJ/jHmML/gxWfLydkWtLuas4sDLSjqmZ7&#10;WpaIDhmmi0nFWqNED2leow8bStvbE85W8CdMzV9bHNJNbbFrnvHtMWN1jUyQs6pXq3W95EzcY8Wv&#10;RI8hflBuYOnR8BARdNdHYjPRqfKM4fIxRCpNifeEVNW6ozYmL9RYNjb8aZnrAMmqNRCp5OCp0WA7&#10;zsB0pFcRMSMGZ7RM2QknYHfeG2QXIM28Pa6rd4fpox5oDtn7tCzLWTsB4icnJ3dV3v1EbYbJNH/D&#10;T5wPEPopJ4cmGUbQ5r2VLN48bQEQ3ZgChGVsIqaynufe0xamuafX2clbXkeRLNJKTpt1ncT40qb3&#10;y79v9xMAAP//AwBQSwMEFAAGAAgAAAAhAElFwLTfAAAACQEAAA8AAABkcnMvZG93bnJldi54bWxM&#10;j0FLw0AQhe+C/2EZwZvdpJBYYzalCIUeFGwU7HGaHbOp2dmQ3bbx37vioR7nvceb75XLyfbiRKPv&#10;HCtIZwkI4sbpjlsF72/ruwUIH5A19o5JwTd5WFbXVyUW2p15S6c6tCKWsC9QgQlhKKT0jSGLfuYG&#10;4uh9utFiiOfYSj3iOZbbXs6TJJcWO44fDA70ZKj5qo9WwccmzdN6Z1YU1oeX59f5DreHjVK3N9Pq&#10;EUSgKVzC8Isf0aGKTHt3ZO1FryDL8rglRGPxACIG7rMsA7H/E2RVyv8Lqh8AAAD//wMAUEsBAi0A&#10;FAAGAAgAAAAhALaDOJL+AAAA4QEAABMAAAAAAAAAAAAAAAAAAAAAAFtDb250ZW50X1R5cGVzXS54&#10;bWxQSwECLQAUAAYACAAAACEAOP0h/9YAAACUAQAACwAAAAAAAAAAAAAAAAAvAQAAX3JlbHMvLnJl&#10;bHNQSwECLQAUAAYACAAAACEA2St9NOwBAADFAwAADgAAAAAAAAAAAAAAAAAuAgAAZHJzL2Uyb0Rv&#10;Yy54bWxQSwECLQAUAAYACAAAACEASUXAtN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168E5" w:rsidRPr="00C168E5" w:rsidRDefault="00337790" w:rsidP="00C168E5">
      <w:pPr>
        <w:ind w:left="360"/>
        <w:contextualSpacing/>
        <w:rPr>
          <w:b/>
          <w:bCs/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1EFB0" wp14:editId="76B4EC68">
                <wp:simplePos x="0" y="0"/>
                <wp:positionH relativeFrom="column">
                  <wp:posOffset>2927985</wp:posOffset>
                </wp:positionH>
                <wp:positionV relativeFrom="paragraph">
                  <wp:posOffset>76200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58B1A" id="2 Conector recto de flecha" o:spid="_x0000_s1026" type="#_x0000_t32" style="position:absolute;margin-left:230.55pt;margin-top:6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Aqj2q53gAAAAkBAAAPAAAAZHJzL2Rvd25yZXYueG1s&#10;TI9BS8NAEIXvgv9hGcGb3WzQVGI2pQiFHhRsFOxxmx2T1OxsyG7b+O870oMe572PN+8Vi8n14ohj&#10;6DxpULMEBFLtbUeNho/31d0jiBANWdN7Qg0/GGBRXl8VJrf+RBs8VrERHEIhNxraGIdcylC36EyY&#10;+QGJvS8/OhP5HBtpR3PicNfLNEky6UxH/KE1Az63WH9XB6fhc60yVW3bJcbV/vXlLd2azX6t9e3N&#10;tHwCEXGKfzD81ufqUHKnnT+QDaLXcJ8pxSgbKW9iYJ49zEHsLoIsC/l/QXkGAAD//wMAUEsBAi0A&#10;FAAGAAgAAAAhALaDOJL+AAAA4QEAABMAAAAAAAAAAAAAAAAAAAAAAFtDb250ZW50X1R5cGVzXS54&#10;bWxQSwECLQAUAAYACAAAACEAOP0h/9YAAACUAQAACwAAAAAAAAAAAAAAAAAvAQAAX3JlbHMvLnJl&#10;bHNQSwECLQAUAAYACAAAACEAZL6bl+0BAADDAwAADgAAAAAAAAAAAAAAAAAuAgAAZHJzL2Uyb0Rv&#10;Yy54bWxQSwECLQAUAAYACAAAACEAKo9qud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 w:rsidR="000D1EE3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9210A" w:rsidRDefault="00F9210A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14C5" w:rsidRDefault="006D14C5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CA18" wp14:editId="33E5B5B0">
                <wp:simplePos x="0" y="0"/>
                <wp:positionH relativeFrom="column">
                  <wp:posOffset>188595</wp:posOffset>
                </wp:positionH>
                <wp:positionV relativeFrom="paragraph">
                  <wp:posOffset>34621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0CA18" id="_x0000_s1029" type="#_x0000_t202" style="position:absolute;margin-left:14.85pt;margin-top:2.7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DV7KxNwA&#10;AAAIAQAADwAAAGRycy9kb3ducmV2LnhtbEyPTU+DQBCG7yb+h82YeLNLiaBFlqbxI/HgxYr3KTsC&#10;kZ0l7LbQf+940uOb98k7z5TbxQ3qRFPoPRtYrxJQxI23PbcG6o+Xm3tQISJbHDyTgTMF2FaXFyUW&#10;1s/8Tqd9bJWMcCjQQBfjWGgdmo4chpUfiaX78pPDKHFqtZ1wlnE36DRJcu2wZ7nQ4UiPHTXf+6Mz&#10;EKPdrc/1swuvn8vb09wlTYa1MddXy+4BVKQl/sHwqy/qUInTwR/ZBjUYSDd3QhrIMlBS55tU8kG4&#10;PLsFXZX6/wPVDwAAAP//AwBQSwECLQAUAAYACAAAACEAtoM4kv4AAADhAQAAEwAAAAAAAAAAAAAA&#10;AAAAAAAAW0NvbnRlbnRfVHlwZXNdLnhtbFBLAQItABQABgAIAAAAIQA4/SH/1gAAAJQBAAALAAAA&#10;AAAAAAAAAAAAAC8BAABfcmVscy8ucmVsc1BLAQItABQABgAIAAAAIQBUrQ/HlAEAAA8DAAAOAAAA&#10;AAAAAAAAAAAAAC4CAABkcnMvZTJvRG9jLnhtbFBLAQItABQABgAIAAAAIQANXsrE3AAAAAgBAAAP&#10;AAAAAAAAAAAAAAAAAO4DAABkcnMvZG93bnJldi54bWxQSwUGAAAAAAQABADzAAAA9wQAAAAA&#10;" filled="f" stroked="f">
                <v:textbox style="mso-fit-shape-to-text:t">
                  <w:txbxContent>
                    <w:p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:rsidR="00486A23" w:rsidRPr="000D1EE3" w:rsidRDefault="00486A23" w:rsidP="000D1EE3"/>
    <w:p w:rsidR="00486A23" w:rsidRPr="00486A23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>De octubre</w:t>
      </w:r>
      <w:r w:rsidR="00653789">
        <w:rPr>
          <w:b/>
          <w:bCs/>
          <w:color w:val="1F497D" w:themeColor="text2"/>
          <w:u w:val="single"/>
          <w:lang w:val="es-ES_tradnl"/>
        </w:rPr>
        <w:t xml:space="preserve"> 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a </w:t>
      </w:r>
      <w:r>
        <w:rPr>
          <w:b/>
          <w:bCs/>
          <w:color w:val="1F497D" w:themeColor="text2"/>
          <w:u w:val="single"/>
          <w:lang w:val="es-ES_tradnl"/>
        </w:rPr>
        <w:t>diciem</w:t>
      </w:r>
      <w:r w:rsidR="000F3E24">
        <w:rPr>
          <w:b/>
          <w:bCs/>
          <w:color w:val="1F497D" w:themeColor="text2"/>
          <w:u w:val="single"/>
          <w:lang w:val="es-ES_tradnl"/>
        </w:rPr>
        <w:t>bre</w:t>
      </w:r>
      <w:r w:rsidR="00B50DDF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201</w:t>
      </w:r>
      <w:r w:rsidR="00E36ECB">
        <w:rPr>
          <w:b/>
          <w:bCs/>
          <w:color w:val="1F497D" w:themeColor="text2"/>
          <w:u w:val="single"/>
          <w:lang w:val="es-ES_tradnl"/>
        </w:rPr>
        <w:t>6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Pr="00DD1170">
        <w:rPr>
          <w:b/>
          <w:bCs/>
          <w:color w:val="1F497D" w:themeColor="text2"/>
          <w:u w:val="single"/>
          <w:lang w:val="es-ES_tradnl"/>
        </w:rPr>
        <w:t>738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DD1170" w:rsidRPr="00DD1170">
        <w:rPr>
          <w:b/>
          <w:bCs/>
          <w:color w:val="1F497D" w:themeColor="text2"/>
          <w:u w:val="single"/>
          <w:lang w:val="es-ES_tradnl"/>
        </w:rPr>
        <w:t>86.29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>%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p w:rsidR="00FD2D09" w:rsidRDefault="00FD2D09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tbl>
      <w:tblPr>
        <w:tblW w:w="8840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598"/>
        <w:gridCol w:w="773"/>
        <w:gridCol w:w="728"/>
        <w:gridCol w:w="808"/>
        <w:gridCol w:w="728"/>
        <w:gridCol w:w="1948"/>
      </w:tblGrid>
      <w:tr w:rsidR="00E52AB9" w:rsidRPr="00E52AB9" w:rsidTr="00F43739">
        <w:trPr>
          <w:trHeight w:val="271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75"/>
              <w:gridCol w:w="569"/>
              <w:gridCol w:w="499"/>
              <w:gridCol w:w="532"/>
              <w:gridCol w:w="490"/>
              <w:gridCol w:w="475"/>
              <w:gridCol w:w="636"/>
              <w:gridCol w:w="533"/>
              <w:gridCol w:w="475"/>
              <w:gridCol w:w="508"/>
              <w:gridCol w:w="475"/>
              <w:gridCol w:w="2366"/>
            </w:tblGrid>
            <w:tr w:rsidR="00DD1170" w:rsidRPr="00DD1170" w:rsidTr="00DD1170">
              <w:trPr>
                <w:trHeight w:val="320"/>
              </w:trPr>
              <w:tc>
                <w:tcPr>
                  <w:tcW w:w="8636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SV"/>
                    </w:rPr>
                    <w:t>Sistema de consulta WEB (Contáctenos)</w:t>
                  </w:r>
                </w:p>
              </w:tc>
            </w:tr>
            <w:tr w:rsidR="00DD1170" w:rsidRPr="00DD1170" w:rsidTr="00DD1170">
              <w:trPr>
                <w:trHeight w:val="320"/>
              </w:trPr>
              <w:tc>
                <w:tcPr>
                  <w:tcW w:w="603" w:type="dxa"/>
                  <w:tcBorders>
                    <w:top w:val="nil"/>
                    <w:left w:val="single" w:sz="8" w:space="0" w:color="auto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ene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feb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mar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abr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may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jun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jul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agost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sept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8869F6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o</w:t>
                  </w:r>
                  <w:r w:rsidR="00DD1170"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ct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8869F6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n</w:t>
                  </w:r>
                  <w:r w:rsidR="00DD1170"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ov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8869F6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d</w:t>
                  </w:r>
                  <w:r w:rsidR="00DD1170"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ic</w:t>
                  </w:r>
                </w:p>
              </w:tc>
              <w:tc>
                <w:tcPr>
                  <w:tcW w:w="2366" w:type="dxa"/>
                  <w:tcBorders>
                    <w:top w:val="nil"/>
                    <w:left w:val="nil"/>
                    <w:bottom w:val="single" w:sz="8" w:space="0" w:color="4F81BD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b/>
                      <w:bCs/>
                      <w:color w:val="366092"/>
                      <w:lang w:eastAsia="es-SV"/>
                    </w:rPr>
                    <w:t>Total general</w:t>
                  </w:r>
                </w:p>
              </w:tc>
            </w:tr>
            <w:tr w:rsidR="00DD1170" w:rsidRPr="00DD1170" w:rsidTr="00DD1170">
              <w:trPr>
                <w:trHeight w:val="320"/>
              </w:trPr>
              <w:tc>
                <w:tcPr>
                  <w:tcW w:w="60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435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413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357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358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327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103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326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296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266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301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271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166</w:t>
                  </w:r>
                </w:p>
              </w:tc>
              <w:tc>
                <w:tcPr>
                  <w:tcW w:w="2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:rsidR="00DD1170" w:rsidRPr="00DD1170" w:rsidRDefault="00DD1170" w:rsidP="00DD11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</w:pPr>
                  <w:r w:rsidRPr="00DD1170">
                    <w:rPr>
                      <w:rFonts w:ascii="Calibri" w:eastAsia="Times New Roman" w:hAnsi="Calibri" w:cs="Times New Roman"/>
                      <w:color w:val="366092"/>
                      <w:lang w:eastAsia="es-SV"/>
                    </w:rPr>
                    <w:t>3,619</w:t>
                  </w:r>
                </w:p>
              </w:tc>
            </w:tr>
          </w:tbl>
          <w:p w:rsidR="00E52AB9" w:rsidRPr="00E52AB9" w:rsidRDefault="00E52AB9" w:rsidP="00E52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DD1170" w:rsidRPr="00E52AB9" w:rsidTr="00F43739">
        <w:trPr>
          <w:trHeight w:val="27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8F07EB" w:rsidRPr="00E52AB9" w:rsidRDefault="008F07EB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AB9" w:rsidRPr="00E52AB9" w:rsidRDefault="00E52AB9" w:rsidP="00E52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</w:tbl>
    <w:p w:rsidR="008F07EB" w:rsidRDefault="00DD1170" w:rsidP="003E3612">
      <w:pPr>
        <w:jc w:val="center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  <w:r>
        <w:rPr>
          <w:noProof/>
          <w:lang w:eastAsia="es-SV"/>
        </w:rPr>
        <w:drawing>
          <wp:inline distT="0" distB="0" distL="0" distR="0" wp14:anchorId="351ADCA9" wp14:editId="4E80B4D2">
            <wp:extent cx="5257800" cy="307657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07EB" w:rsidRDefault="008F07EB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DD1170" w:rsidRDefault="00DD1170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DD1170" w:rsidRDefault="00DD1170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DD1170" w:rsidRDefault="00DD1170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F0453A" w:rsidRDefault="00F0453A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F0453A" w:rsidRDefault="00F0453A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0D1EE3" w:rsidRPr="000D1EE3" w:rsidRDefault="00935AEA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2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:rsidR="005548BC" w:rsidRDefault="000B5E7A" w:rsidP="009109AF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DD1170">
        <w:rPr>
          <w:b/>
          <w:bCs/>
          <w:color w:val="1F497D" w:themeColor="text2"/>
          <w:lang w:val="es-ES_tradnl"/>
        </w:rPr>
        <w:t>diciembre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201</w:t>
      </w:r>
      <w:r w:rsidR="006E4D31">
        <w:rPr>
          <w:b/>
          <w:bCs/>
          <w:color w:val="1F497D" w:themeColor="text2"/>
          <w:lang w:val="es-ES_tradnl"/>
        </w:rPr>
        <w:t>6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D5284A" w:rsidRPr="00D5284A">
        <w:rPr>
          <w:b/>
          <w:bCs/>
          <w:color w:val="1F497D" w:themeColor="text2"/>
          <w:lang w:val="es-ES_tradnl"/>
        </w:rPr>
        <w:t>71,533</w:t>
      </w:r>
      <w:r w:rsidR="007F15BC" w:rsidRPr="00D5284A">
        <w:rPr>
          <w:b/>
          <w:bCs/>
          <w:color w:val="1F497D" w:themeColor="text2"/>
          <w:lang w:val="es-ES_tradnl"/>
        </w:rPr>
        <w:t xml:space="preserve"> 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4000AB">
        <w:rPr>
          <w:b/>
          <w:bCs/>
          <w:color w:val="1F497D" w:themeColor="text2"/>
          <w:lang w:val="es-ES_tradnl"/>
        </w:rPr>
        <w:t xml:space="preserve"> </w:t>
      </w:r>
      <w:r w:rsidR="00D5284A" w:rsidRPr="00D5284A">
        <w:rPr>
          <w:b/>
          <w:bCs/>
          <w:color w:val="1F497D" w:themeColor="text2"/>
          <w:lang w:val="es-ES_tradnl"/>
        </w:rPr>
        <w:t>8,417</w:t>
      </w:r>
      <w:r w:rsidR="00AC502E" w:rsidRPr="00D5284A">
        <w:rPr>
          <w:b/>
          <w:bCs/>
          <w:color w:val="1F497D" w:themeColor="text2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>nuevos likes</w:t>
      </w:r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D5284A">
        <w:rPr>
          <w:b/>
          <w:bCs/>
          <w:color w:val="1F497D" w:themeColor="text2"/>
          <w:lang w:val="es-ES_tradnl"/>
        </w:rPr>
        <w:t>octubre</w:t>
      </w:r>
      <w:r w:rsidR="004000AB" w:rsidRPr="00CB38AC">
        <w:rPr>
          <w:b/>
          <w:bCs/>
          <w:color w:val="1F497D" w:themeColor="text2"/>
          <w:lang w:val="es-ES_tradnl"/>
        </w:rPr>
        <w:t xml:space="preserve"> a </w:t>
      </w:r>
      <w:r w:rsidR="00D5284A">
        <w:rPr>
          <w:b/>
          <w:bCs/>
          <w:color w:val="1F497D" w:themeColor="text2"/>
          <w:lang w:val="es-ES_tradnl"/>
        </w:rPr>
        <w:t>dici</w:t>
      </w:r>
      <w:r w:rsidR="00AC502E">
        <w:rPr>
          <w:b/>
          <w:bCs/>
          <w:color w:val="1F497D" w:themeColor="text2"/>
          <w:lang w:val="es-ES_tradnl"/>
        </w:rPr>
        <w:t>embre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>
        <w:rPr>
          <w:b/>
          <w:bCs/>
          <w:color w:val="1F497D" w:themeColor="text2"/>
          <w:lang w:val="es-ES_tradnl"/>
        </w:rPr>
        <w:t>.</w:t>
      </w:r>
      <w:r w:rsidR="00D25E7D" w:rsidRPr="007F15BC">
        <w:rPr>
          <w:b/>
          <w:bCs/>
          <w:color w:val="1F497D" w:themeColor="text2"/>
          <w:lang w:val="es-ES_tradnl"/>
        </w:rPr>
        <w:t xml:space="preserve"> </w:t>
      </w:r>
      <w:r w:rsidR="00CA2D77" w:rsidRPr="007F15BC">
        <w:rPr>
          <w:b/>
          <w:bCs/>
          <w:color w:val="1F497D" w:themeColor="text2"/>
          <w:lang w:val="es-ES_tradnl"/>
        </w:rPr>
        <w:t xml:space="preserve"> </w:t>
      </w:r>
      <w:r w:rsidR="00A944A6" w:rsidRPr="00D00418">
        <w:rPr>
          <w:bCs/>
          <w:color w:val="595959" w:themeColor="text1" w:themeTint="A6"/>
          <w:lang w:val="es-ES_tradnl"/>
        </w:rPr>
        <w:t>El 5</w:t>
      </w:r>
      <w:r w:rsidR="006E4D31" w:rsidRPr="00D00418">
        <w:rPr>
          <w:bCs/>
          <w:color w:val="595959" w:themeColor="text1" w:themeTint="A6"/>
          <w:lang w:val="es-ES_tradnl"/>
        </w:rPr>
        <w:t>4</w:t>
      </w:r>
      <w:r w:rsidR="00841178">
        <w:rPr>
          <w:bCs/>
          <w:color w:val="595959" w:themeColor="text1" w:themeTint="A6"/>
          <w:lang w:val="es-ES_tradnl"/>
        </w:rPr>
        <w:t>.40</w:t>
      </w:r>
      <w:r w:rsidR="000D1EE3" w:rsidRPr="00D00418">
        <w:rPr>
          <w:bCs/>
          <w:color w:val="595959" w:themeColor="text1" w:themeTint="A6"/>
          <w:lang w:val="es-ES_tradnl"/>
        </w:rPr>
        <w:t xml:space="preserve">% </w:t>
      </w:r>
      <w:r w:rsidR="000D1EE3" w:rsidRPr="007F15BC">
        <w:rPr>
          <w:bCs/>
          <w:color w:val="595959" w:themeColor="text1" w:themeTint="A6"/>
          <w:lang w:val="es-ES_tradnl"/>
        </w:rPr>
        <w:t xml:space="preserve">de </w:t>
      </w:r>
      <w:r w:rsidR="008A10E6">
        <w:rPr>
          <w:bCs/>
          <w:color w:val="595959" w:themeColor="text1" w:themeTint="A6"/>
          <w:lang w:val="es-ES_tradnl"/>
        </w:rPr>
        <w:t xml:space="preserve">los </w:t>
      </w:r>
      <w:r w:rsidR="004000AB">
        <w:rPr>
          <w:bCs/>
          <w:color w:val="595959" w:themeColor="text1" w:themeTint="A6"/>
          <w:lang w:val="es-ES_tradnl"/>
        </w:rPr>
        <w:t>nuevos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841178">
        <w:rPr>
          <w:bCs/>
          <w:color w:val="595959" w:themeColor="text1" w:themeTint="A6"/>
          <w:lang w:val="es-ES_tradnl"/>
        </w:rPr>
        <w:t>45.60</w:t>
      </w:r>
      <w:r w:rsidR="000D1EE3" w:rsidRPr="009109AF">
        <w:rPr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A944A6" w:rsidRPr="00D00418">
        <w:rPr>
          <w:bCs/>
          <w:color w:val="595959" w:themeColor="text1" w:themeTint="A6"/>
          <w:lang w:val="es-ES_tradnl"/>
        </w:rPr>
        <w:t>18-24 años y 35</w:t>
      </w:r>
      <w:r w:rsidR="000D1EE3" w:rsidRPr="00D00418">
        <w:rPr>
          <w:bCs/>
          <w:color w:val="595959" w:themeColor="text1" w:themeTint="A6"/>
          <w:lang w:val="es-ES_tradnl"/>
        </w:rPr>
        <w:t>-4</w:t>
      </w:r>
      <w:r w:rsidR="00A944A6" w:rsidRPr="00D00418">
        <w:rPr>
          <w:bCs/>
          <w:color w:val="595959" w:themeColor="text1" w:themeTint="A6"/>
          <w:lang w:val="es-ES_tradnl"/>
        </w:rPr>
        <w:t>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:rsidR="00841178" w:rsidRPr="009109AF" w:rsidRDefault="00841178" w:rsidP="00841178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>, l</w:t>
      </w:r>
      <w:r w:rsidR="00D25E7D" w:rsidRPr="005548BC">
        <w:rPr>
          <w:bCs/>
          <w:color w:val="595959" w:themeColor="text1" w:themeTint="A6"/>
        </w:rPr>
        <w:t>ikes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2A5A68">
        <w:rPr>
          <w:bCs/>
          <w:color w:val="595959" w:themeColor="text1" w:themeTint="A6"/>
        </w:rPr>
        <w:t>octubre</w:t>
      </w:r>
      <w:r w:rsidR="006A66B6" w:rsidRPr="005548BC">
        <w:rPr>
          <w:bCs/>
          <w:color w:val="595959" w:themeColor="text1" w:themeTint="A6"/>
        </w:rPr>
        <w:t xml:space="preserve"> a</w:t>
      </w:r>
      <w:r w:rsidR="00A47989" w:rsidRPr="005548BC">
        <w:rPr>
          <w:bCs/>
          <w:color w:val="595959" w:themeColor="text1" w:themeTint="A6"/>
        </w:rPr>
        <w:t xml:space="preserve"> </w:t>
      </w:r>
      <w:r w:rsidR="002A5A68">
        <w:rPr>
          <w:bCs/>
          <w:color w:val="595959" w:themeColor="text1" w:themeTint="A6"/>
        </w:rPr>
        <w:t>dici</w:t>
      </w:r>
      <w:r w:rsidR="00890A3A">
        <w:rPr>
          <w:bCs/>
          <w:color w:val="595959" w:themeColor="text1" w:themeTint="A6"/>
        </w:rPr>
        <w:t>embre</w:t>
      </w:r>
      <w:r w:rsidR="00A47989" w:rsidRPr="005548BC">
        <w:rPr>
          <w:bCs/>
          <w:color w:val="595959" w:themeColor="text1" w:themeTint="A6"/>
        </w:rPr>
        <w:t xml:space="preserve"> 201</w:t>
      </w:r>
      <w:r w:rsidR="006E4D31">
        <w:rPr>
          <w:bCs/>
          <w:color w:val="595959" w:themeColor="text1" w:themeTint="A6"/>
        </w:rPr>
        <w:t>6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890A3A">
        <w:rPr>
          <w:b/>
          <w:bCs/>
          <w:color w:val="595959" w:themeColor="text1" w:themeTint="A6"/>
        </w:rPr>
        <w:t>4</w:t>
      </w:r>
      <w:r w:rsidR="002A5A68">
        <w:rPr>
          <w:b/>
          <w:bCs/>
          <w:color w:val="595959" w:themeColor="text1" w:themeTint="A6"/>
        </w:rPr>
        <w:t>5</w:t>
      </w:r>
      <w:r w:rsidR="00890A3A">
        <w:rPr>
          <w:b/>
          <w:bCs/>
          <w:color w:val="595959" w:themeColor="text1" w:themeTint="A6"/>
        </w:rPr>
        <w:t>6,5</w:t>
      </w:r>
      <w:r w:rsidR="002A5A68">
        <w:rPr>
          <w:b/>
          <w:bCs/>
          <w:color w:val="595959" w:themeColor="text1" w:themeTint="A6"/>
        </w:rPr>
        <w:t>72</w:t>
      </w:r>
      <w:r w:rsidR="00B168D2" w:rsidRPr="00B168D2">
        <w:rPr>
          <w:bCs/>
          <w:color w:val="595959" w:themeColor="text1" w:themeTint="A6"/>
        </w:rPr>
        <w:t xml:space="preserve"> 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8A10E6">
        <w:rPr>
          <w:bCs/>
          <w:color w:val="595959" w:themeColor="text1" w:themeTint="A6"/>
        </w:rPr>
        <w:t xml:space="preserve"> </w:t>
      </w:r>
      <w:r w:rsidR="009815C3">
        <w:rPr>
          <w:bCs/>
          <w:color w:val="595959" w:themeColor="text1" w:themeTint="A6"/>
        </w:rPr>
        <w:t>Servicios y líneas de crédito, r</w:t>
      </w:r>
      <w:r w:rsidR="005C13FE">
        <w:rPr>
          <w:bCs/>
          <w:color w:val="595959" w:themeColor="text1" w:themeTint="A6"/>
        </w:rPr>
        <w:t>esultados de otorgamiento de créditos durante 201</w:t>
      </w:r>
      <w:r w:rsidR="009815C3">
        <w:rPr>
          <w:bCs/>
          <w:color w:val="595959" w:themeColor="text1" w:themeTint="A6"/>
        </w:rPr>
        <w:t>6</w:t>
      </w:r>
      <w:r w:rsidR="005C13FE">
        <w:rPr>
          <w:bCs/>
          <w:color w:val="595959" w:themeColor="text1" w:themeTint="A6"/>
        </w:rPr>
        <w:t xml:space="preserve">, </w:t>
      </w:r>
      <w:r w:rsidR="0062666F">
        <w:rPr>
          <w:bCs/>
          <w:color w:val="595959" w:themeColor="text1" w:themeTint="A6"/>
        </w:rPr>
        <w:t xml:space="preserve">entrevistas, </w:t>
      </w:r>
      <w:r w:rsidR="009339E1">
        <w:rPr>
          <w:bCs/>
          <w:color w:val="595959" w:themeColor="text1" w:themeTint="A6"/>
        </w:rPr>
        <w:t xml:space="preserve">, eventos del FSV e interinstitucionales, </w:t>
      </w:r>
      <w:r w:rsidR="0062666F">
        <w:rPr>
          <w:bCs/>
          <w:color w:val="595959" w:themeColor="text1" w:themeTint="A6"/>
        </w:rPr>
        <w:t xml:space="preserve">acciones de aniversario, resultados del sector vivienda y del Gobierno en general, asistencia a Festivales del Buen Vivir y Gobernando con la Gente, información sobre los </w:t>
      </w:r>
      <w:r w:rsidR="005C13FE">
        <w:rPr>
          <w:bCs/>
          <w:color w:val="595959" w:themeColor="text1" w:themeTint="A6"/>
        </w:rPr>
        <w:t xml:space="preserve">programas de crédito, </w:t>
      </w:r>
      <w:r w:rsidR="009B608F">
        <w:rPr>
          <w:bCs/>
          <w:color w:val="595959" w:themeColor="text1" w:themeTint="A6"/>
        </w:rPr>
        <w:t xml:space="preserve">campaña de la Promoción del Cliente Puntual, </w:t>
      </w:r>
      <w:r w:rsidR="009815C3">
        <w:rPr>
          <w:bCs/>
          <w:color w:val="595959" w:themeColor="text1" w:themeTint="A6"/>
        </w:rPr>
        <w:t>atención en</w:t>
      </w:r>
      <w:r w:rsidR="005C13FE">
        <w:rPr>
          <w:bCs/>
          <w:color w:val="595959" w:themeColor="text1" w:themeTint="A6"/>
        </w:rPr>
        <w:t xml:space="preserve"> la </w:t>
      </w:r>
      <w:r w:rsidR="008A10E6">
        <w:rPr>
          <w:bCs/>
          <w:color w:val="595959" w:themeColor="text1" w:themeTint="A6"/>
        </w:rPr>
        <w:t>Ventanilla en Los Ángeles</w:t>
      </w:r>
      <w:r w:rsidR="006E4D31">
        <w:rPr>
          <w:bCs/>
          <w:color w:val="595959" w:themeColor="text1" w:themeTint="A6"/>
        </w:rPr>
        <w:t>,</w:t>
      </w:r>
      <w:r w:rsidR="008A10E6">
        <w:rPr>
          <w:bCs/>
          <w:color w:val="595959" w:themeColor="text1" w:themeTint="A6"/>
        </w:rPr>
        <w:t xml:space="preserve"> </w:t>
      </w:r>
      <w:r w:rsidR="005548BC" w:rsidRPr="005548BC">
        <w:rPr>
          <w:bCs/>
          <w:color w:val="595959" w:themeColor="text1" w:themeTint="A6"/>
        </w:rPr>
        <w:t xml:space="preserve">ferias en proyectos, </w:t>
      </w:r>
      <w:r w:rsidR="008A10E6">
        <w:rPr>
          <w:bCs/>
          <w:color w:val="595959" w:themeColor="text1" w:themeTint="A6"/>
        </w:rPr>
        <w:t xml:space="preserve">visitas del Fondo Móvil,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:rsidR="00ED0674" w:rsidRDefault="00ED0674" w:rsidP="00ED0674">
      <w:pPr>
        <w:jc w:val="both"/>
        <w:rPr>
          <w:bCs/>
          <w:color w:val="595959" w:themeColor="text1" w:themeTint="A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41"/>
        <w:gridCol w:w="506"/>
        <w:gridCol w:w="641"/>
        <w:gridCol w:w="641"/>
        <w:gridCol w:w="641"/>
        <w:gridCol w:w="641"/>
        <w:gridCol w:w="641"/>
        <w:gridCol w:w="641"/>
        <w:gridCol w:w="641"/>
        <w:gridCol w:w="641"/>
        <w:gridCol w:w="475"/>
        <w:gridCol w:w="1755"/>
      </w:tblGrid>
      <w:tr w:rsidR="008869F6" w:rsidRPr="008869F6" w:rsidTr="008869F6">
        <w:trPr>
          <w:trHeight w:val="315"/>
        </w:trPr>
        <w:tc>
          <w:tcPr>
            <w:tcW w:w="93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Likes en fan page del FSV en Facebook</w:t>
            </w:r>
          </w:p>
        </w:tc>
      </w:tr>
      <w:tr w:rsidR="008869F6" w:rsidRPr="008869F6" w:rsidTr="008869F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ene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feb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mar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abr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may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jun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jul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agost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sept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Oct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Nov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Dic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Total general</w:t>
            </w:r>
          </w:p>
        </w:tc>
      </w:tr>
      <w:tr w:rsidR="008869F6" w:rsidRPr="008869F6" w:rsidTr="008869F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1,282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1,225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972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1,100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1,679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1,929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1,355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1,193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3,895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6,057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1,640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720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8869F6" w:rsidRPr="008869F6" w:rsidRDefault="008869F6" w:rsidP="00886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8869F6">
              <w:rPr>
                <w:rFonts w:ascii="Calibri" w:eastAsia="Times New Roman" w:hAnsi="Calibri" w:cs="Times New Roman"/>
                <w:color w:val="366092"/>
                <w:lang w:eastAsia="es-SV"/>
              </w:rPr>
              <w:t>23,047</w:t>
            </w:r>
          </w:p>
        </w:tc>
      </w:tr>
    </w:tbl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p w:rsidR="00DE1E60" w:rsidRDefault="00DE1E60" w:rsidP="00DE1E60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ED0674" w:rsidRDefault="00DE1E60" w:rsidP="00DE1E60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           </w:t>
      </w:r>
      <w:r w:rsidR="008869F6">
        <w:rPr>
          <w:noProof/>
          <w:lang w:eastAsia="es-SV"/>
        </w:rPr>
        <w:drawing>
          <wp:inline distT="0" distB="0" distL="0" distR="0" wp14:anchorId="17F81835" wp14:editId="659D2271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1E60" w:rsidRDefault="00DE1E60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171526" w:rsidRDefault="00171526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5823F5" w:rsidRDefault="000D1EE3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2.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0D1EE3" w:rsidRDefault="00DE1E60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CE1EF7" w:rsidRPr="00D1081B">
        <w:rPr>
          <w:bCs/>
          <w:color w:val="595959" w:themeColor="text1" w:themeTint="A6"/>
          <w:lang w:val="es-ES_tradnl"/>
        </w:rPr>
        <w:t>octubre</w:t>
      </w:r>
      <w:r w:rsidR="007B60B7" w:rsidRPr="00D1081B">
        <w:rPr>
          <w:bCs/>
          <w:color w:val="595959" w:themeColor="text1" w:themeTint="A6"/>
          <w:lang w:val="es-ES_tradnl"/>
        </w:rPr>
        <w:t xml:space="preserve"> </w:t>
      </w:r>
      <w:r w:rsidR="00ED0674" w:rsidRPr="00D1081B">
        <w:rPr>
          <w:bCs/>
          <w:color w:val="595959" w:themeColor="text1" w:themeTint="A6"/>
          <w:lang w:val="es-ES_tradnl"/>
        </w:rPr>
        <w:t xml:space="preserve">a </w:t>
      </w:r>
      <w:r w:rsidR="00CE1EF7" w:rsidRPr="00D1081B">
        <w:rPr>
          <w:bCs/>
          <w:color w:val="595959" w:themeColor="text1" w:themeTint="A6"/>
          <w:lang w:val="es-ES_tradnl"/>
        </w:rPr>
        <w:t>diciembre</w:t>
      </w:r>
      <w:r w:rsidR="00CD1E79" w:rsidRPr="00D1081B">
        <w:rPr>
          <w:bCs/>
          <w:color w:val="595959" w:themeColor="text1" w:themeTint="A6"/>
          <w:lang w:val="es-ES_tradnl"/>
        </w:rPr>
        <w:t xml:space="preserve"> 201</w:t>
      </w:r>
      <w:r w:rsidR="006E4D31" w:rsidRPr="00D1081B">
        <w:rPr>
          <w:bCs/>
          <w:color w:val="595959" w:themeColor="text1" w:themeTint="A6"/>
          <w:lang w:val="es-ES_tradnl"/>
        </w:rPr>
        <w:t>6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6E4D31" w:rsidRPr="00D1081B">
        <w:rPr>
          <w:b/>
          <w:bCs/>
          <w:color w:val="595959" w:themeColor="text1" w:themeTint="A6"/>
          <w:lang w:val="es-ES_tradnl"/>
        </w:rPr>
        <w:t>1</w:t>
      </w:r>
      <w:r w:rsidR="00473FBB" w:rsidRPr="00D1081B">
        <w:rPr>
          <w:b/>
          <w:bCs/>
          <w:color w:val="595959" w:themeColor="text1" w:themeTint="A6"/>
          <w:lang w:val="es-ES_tradnl"/>
        </w:rPr>
        <w:t>,</w:t>
      </w:r>
      <w:r w:rsidR="00D1081B" w:rsidRPr="00D1081B">
        <w:rPr>
          <w:b/>
          <w:bCs/>
          <w:color w:val="595959" w:themeColor="text1" w:themeTint="A6"/>
          <w:lang w:val="es-ES_tradnl"/>
        </w:rPr>
        <w:t>119</w:t>
      </w:r>
      <w:r w:rsidR="00473FBB" w:rsidRPr="00D1081B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 xml:space="preserve">, a las que se les ha brindado seguimiento interno para respuesta a sus casos. 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6D5A20" w:rsidRDefault="006D5A20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tbl>
      <w:tblPr>
        <w:tblpPr w:leftFromText="141" w:rightFromText="141" w:vertAnchor="text" w:horzAnchor="margin" w:tblpXSpec="center" w:tblpY="100"/>
        <w:tblW w:w="8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75"/>
        <w:gridCol w:w="506"/>
        <w:gridCol w:w="578"/>
        <w:gridCol w:w="532"/>
        <w:gridCol w:w="475"/>
        <w:gridCol w:w="553"/>
        <w:gridCol w:w="636"/>
        <w:gridCol w:w="639"/>
        <w:gridCol w:w="475"/>
        <w:gridCol w:w="481"/>
        <w:gridCol w:w="475"/>
        <w:gridCol w:w="1830"/>
      </w:tblGrid>
      <w:tr w:rsidR="00D1081B" w:rsidRPr="00D1081B" w:rsidTr="00D1081B">
        <w:trPr>
          <w:trHeight w:val="315"/>
        </w:trPr>
        <w:tc>
          <w:tcPr>
            <w:tcW w:w="83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Atención en Facebook</w:t>
            </w:r>
          </w:p>
        </w:tc>
      </w:tr>
      <w:tr w:rsidR="00D1081B" w:rsidRPr="00D1081B" w:rsidTr="00D1081B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ene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feb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mar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abr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may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jun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jul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agost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sept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oct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nov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dic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b/>
                <w:bCs/>
                <w:color w:val="366092"/>
                <w:lang w:eastAsia="es-SV"/>
              </w:rPr>
              <w:t>Total general</w:t>
            </w:r>
          </w:p>
        </w:tc>
      </w:tr>
      <w:tr w:rsidR="00D1081B" w:rsidRPr="00D1081B" w:rsidTr="00D1081B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626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549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389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487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307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337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261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476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473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457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189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1081B" w:rsidRPr="00D1081B" w:rsidRDefault="00D1081B" w:rsidP="00D1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6092"/>
                <w:lang w:eastAsia="es-SV"/>
              </w:rPr>
            </w:pPr>
            <w:r w:rsidRPr="00D1081B">
              <w:rPr>
                <w:rFonts w:ascii="Calibri" w:eastAsia="Times New Roman" w:hAnsi="Calibri" w:cs="Times New Roman"/>
                <w:color w:val="366092"/>
                <w:lang w:eastAsia="es-SV"/>
              </w:rPr>
              <w:t>5,051</w:t>
            </w:r>
          </w:p>
        </w:tc>
      </w:tr>
    </w:tbl>
    <w:p w:rsidR="005C417A" w:rsidRDefault="00A21DBA" w:rsidP="00A21DBA">
      <w:pPr>
        <w:spacing w:after="0" w:line="240" w:lineRule="auto"/>
        <w:jc w:val="center"/>
        <w:rPr>
          <w:noProof/>
          <w:lang w:eastAsia="es-SV"/>
        </w:rPr>
      </w:pPr>
      <w:r>
        <w:rPr>
          <w:bCs/>
          <w:color w:val="595959" w:themeColor="text1" w:themeTint="A6"/>
        </w:rPr>
        <w:t xml:space="preserve">          </w:t>
      </w:r>
    </w:p>
    <w:p w:rsidR="00F43739" w:rsidRDefault="00D1081B" w:rsidP="00A21DBA">
      <w:pPr>
        <w:spacing w:after="0" w:line="240" w:lineRule="auto"/>
        <w:jc w:val="center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544D32EC" wp14:editId="30A7664C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D4393B" w:rsidRDefault="004462E1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3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 xml:space="preserve">Red Social </w:t>
      </w:r>
      <w:r w:rsidR="00A21DBA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Twitter</w:t>
      </w:r>
    </w:p>
    <w:p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>
        <w:rPr>
          <w:bCs/>
          <w:color w:val="595959" w:themeColor="text1" w:themeTint="A6"/>
          <w:lang w:val="es-ES_tradnl"/>
        </w:rPr>
        <w:t>Es</w:t>
      </w:r>
      <w:r w:rsidR="00D4393B" w:rsidRPr="00BF2A24">
        <w:rPr>
          <w:bCs/>
          <w:color w:val="595959" w:themeColor="text1" w:themeTint="A6"/>
          <w:lang w:val="es-ES_tradnl"/>
        </w:rPr>
        <w:t xml:space="preserve">ta </w:t>
      </w:r>
      <w:r w:rsidR="00A21DB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>A diciembre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710B22" w:rsidRPr="00EA7315">
        <w:rPr>
          <w:b/>
          <w:bCs/>
          <w:color w:val="595959" w:themeColor="text1" w:themeTint="A6"/>
          <w:lang w:val="es-ES_tradnl"/>
        </w:rPr>
        <w:t>696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nuevos</w:t>
      </w:r>
      <w:r w:rsidR="002A5C97" w:rsidRPr="00EA7315">
        <w:rPr>
          <w:b/>
          <w:bCs/>
          <w:color w:val="595959" w:themeColor="text1" w:themeTint="A6"/>
          <w:lang w:val="es-ES_tradnl"/>
        </w:rPr>
        <w:t xml:space="preserve"> 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9C12B0">
        <w:rPr>
          <w:bCs/>
          <w:color w:val="595959" w:themeColor="text1" w:themeTint="A6"/>
          <w:lang w:val="es-ES_tradnl"/>
        </w:rPr>
        <w:t>2,</w:t>
      </w:r>
      <w:r w:rsidR="00710B22">
        <w:rPr>
          <w:bCs/>
          <w:color w:val="595959" w:themeColor="text1" w:themeTint="A6"/>
          <w:lang w:val="es-ES_tradnl"/>
        </w:rPr>
        <w:t>788</w:t>
      </w:r>
      <w:r w:rsidR="002A5C97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1C4626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 y </w:t>
      </w:r>
      <w:r w:rsidR="00EA7315">
        <w:rPr>
          <w:bCs/>
          <w:color w:val="595959" w:themeColor="text1" w:themeTint="A6"/>
          <w:lang w:val="es-ES_tradnl"/>
        </w:rPr>
        <w:t>en</w:t>
      </w:r>
      <w:r w:rsidR="00D4393B" w:rsidRPr="00BF2A24">
        <w:rPr>
          <w:bCs/>
          <w:color w:val="595959" w:themeColor="text1" w:themeTint="A6"/>
          <w:lang w:val="es-ES_tradnl"/>
        </w:rPr>
        <w:t xml:space="preserve"> Facebook</w:t>
      </w:r>
      <w:r>
        <w:rPr>
          <w:bCs/>
          <w:color w:val="595959" w:themeColor="text1" w:themeTint="A6"/>
          <w:lang w:val="es-ES_tradnl"/>
        </w:rPr>
        <w:t xml:space="preserve"> y Youtube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710B22">
        <w:rPr>
          <w:bCs/>
          <w:color w:val="595959" w:themeColor="text1" w:themeTint="A6"/>
          <w:lang w:val="es-ES_tradnl"/>
        </w:rPr>
        <w:t>octubre</w:t>
      </w:r>
      <w:r>
        <w:rPr>
          <w:bCs/>
          <w:color w:val="595959" w:themeColor="text1" w:themeTint="A6"/>
          <w:lang w:val="es-ES_tradnl"/>
        </w:rPr>
        <w:t xml:space="preserve"> a </w:t>
      </w:r>
      <w:r w:rsidR="00710B22">
        <w:rPr>
          <w:bCs/>
          <w:color w:val="595959" w:themeColor="text1" w:themeTint="A6"/>
          <w:lang w:val="es-ES_tradnl"/>
        </w:rPr>
        <w:t>dicie</w:t>
      </w:r>
      <w:r w:rsidR="009C12B0">
        <w:rPr>
          <w:bCs/>
          <w:color w:val="595959" w:themeColor="text1" w:themeTint="A6"/>
          <w:lang w:val="es-ES_tradnl"/>
        </w:rPr>
        <w:t>mbre</w:t>
      </w:r>
      <w:r>
        <w:rPr>
          <w:bCs/>
          <w:color w:val="595959" w:themeColor="text1" w:themeTint="A6"/>
          <w:lang w:val="es-ES_tradnl"/>
        </w:rPr>
        <w:t xml:space="preserve"> de 2016,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7A3A9F">
        <w:rPr>
          <w:bCs/>
          <w:color w:val="595959" w:themeColor="text1" w:themeTint="A6"/>
          <w:lang w:val="es-ES_tradnl"/>
        </w:rPr>
        <w:t>735</w:t>
      </w:r>
      <w:r w:rsidR="003B6A56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>temas 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7059AF">
        <w:rPr>
          <w:bCs/>
          <w:color w:val="595959" w:themeColor="text1" w:themeTint="A6"/>
          <w:lang w:val="es-ES_tradnl"/>
        </w:rPr>
        <w:t>Logros del FSV en la presente administración</w:t>
      </w:r>
      <w:r w:rsidR="005C13FE" w:rsidRPr="005C13FE">
        <w:rPr>
          <w:bCs/>
          <w:color w:val="595959" w:themeColor="text1" w:themeTint="A6"/>
          <w:lang w:val="es-ES_tradnl"/>
        </w:rPr>
        <w:t xml:space="preserve">, </w:t>
      </w:r>
      <w:r w:rsidR="00EA7315">
        <w:rPr>
          <w:bCs/>
          <w:color w:val="595959" w:themeColor="text1" w:themeTint="A6"/>
          <w:lang w:val="es-ES_tradnl"/>
        </w:rPr>
        <w:t>realización de promociones institucionales con los clientes</w:t>
      </w:r>
      <w:r w:rsidR="005C13FE" w:rsidRPr="005C13FE">
        <w:rPr>
          <w:bCs/>
          <w:color w:val="595959" w:themeColor="text1" w:themeTint="A6"/>
          <w:lang w:val="es-ES_tradnl"/>
        </w:rPr>
        <w:t xml:space="preserve">, visitas del Fondo Móvil, </w:t>
      </w:r>
      <w:r w:rsidR="00EA7315">
        <w:rPr>
          <w:bCs/>
          <w:color w:val="595959" w:themeColor="text1" w:themeTint="A6"/>
          <w:lang w:val="es-ES_tradnl"/>
        </w:rPr>
        <w:t xml:space="preserve">eventos del FSV e interinstitucionales, ventajas del financiamiento, condiciones y requisitos; se ha respondido </w:t>
      </w:r>
      <w:r w:rsidR="005C13FE" w:rsidRPr="005C13FE">
        <w:rPr>
          <w:bCs/>
          <w:color w:val="595959" w:themeColor="text1" w:themeTint="A6"/>
          <w:lang w:val="es-ES_tradnl"/>
        </w:rPr>
        <w:t xml:space="preserve">a consultas de trámites, precalificaciones, </w:t>
      </w:r>
      <w:r w:rsidR="00766989">
        <w:rPr>
          <w:bCs/>
          <w:color w:val="595959" w:themeColor="text1" w:themeTint="A6"/>
          <w:lang w:val="es-ES_tradnl"/>
        </w:rPr>
        <w:t>c</w:t>
      </w:r>
      <w:r w:rsidR="00D4393B">
        <w:rPr>
          <w:bCs/>
          <w:color w:val="595959" w:themeColor="text1" w:themeTint="A6"/>
          <w:lang w:val="es-ES_tradnl"/>
        </w:rPr>
        <w:t>ómo acceder a un crédito con el FSV, facilidades pa</w:t>
      </w:r>
      <w:r w:rsidR="005C13FE">
        <w:rPr>
          <w:bCs/>
          <w:color w:val="595959" w:themeColor="text1" w:themeTint="A6"/>
          <w:lang w:val="es-ES_tradnl"/>
        </w:rPr>
        <w:t xml:space="preserve">ra el pago de la cuota </w:t>
      </w:r>
      <w:r w:rsidR="00EA7315">
        <w:rPr>
          <w:bCs/>
          <w:color w:val="595959" w:themeColor="text1" w:themeTint="A6"/>
          <w:lang w:val="es-ES_tradnl"/>
        </w:rPr>
        <w:t>con los nuevos</w:t>
      </w:r>
      <w:r w:rsidR="005C13FE">
        <w:rPr>
          <w:bCs/>
          <w:color w:val="595959" w:themeColor="text1" w:themeTint="A6"/>
          <w:lang w:val="es-ES_tradnl"/>
        </w:rPr>
        <w:t xml:space="preserve"> canales de pago; </w:t>
      </w:r>
      <w:r w:rsidR="00901008">
        <w:rPr>
          <w:bCs/>
          <w:color w:val="595959" w:themeColor="text1" w:themeTint="A6"/>
          <w:lang w:val="es-ES_tradnl"/>
        </w:rPr>
        <w:t>entrevistas</w:t>
      </w:r>
      <w:r w:rsidR="005C13FE">
        <w:rPr>
          <w:bCs/>
          <w:color w:val="595959" w:themeColor="text1" w:themeTint="A6"/>
          <w:lang w:val="es-ES_tradnl"/>
        </w:rPr>
        <w:t xml:space="preserve"> en </w:t>
      </w:r>
      <w:r w:rsidR="003A4810">
        <w:rPr>
          <w:bCs/>
          <w:color w:val="595959" w:themeColor="text1" w:themeTint="A6"/>
          <w:lang w:val="es-ES_tradnl"/>
        </w:rPr>
        <w:t>medios de comunicación</w:t>
      </w:r>
      <w:r w:rsidR="00766989">
        <w:rPr>
          <w:bCs/>
          <w:color w:val="595959" w:themeColor="text1" w:themeTint="A6"/>
          <w:lang w:val="es-ES_tradnl"/>
        </w:rPr>
        <w:t>,</w:t>
      </w:r>
      <w:r w:rsidR="00901008">
        <w:rPr>
          <w:bCs/>
          <w:color w:val="595959" w:themeColor="text1" w:themeTint="A6"/>
          <w:lang w:val="es-ES_tradnl"/>
        </w:rPr>
        <w:t xml:space="preserve"> </w:t>
      </w:r>
      <w:r w:rsidR="00EA7315">
        <w:rPr>
          <w:bCs/>
          <w:color w:val="595959" w:themeColor="text1" w:themeTint="A6"/>
          <w:lang w:val="es-ES_tradnl"/>
        </w:rPr>
        <w:t>entre otra información</w:t>
      </w:r>
      <w:r w:rsidR="00D4393B" w:rsidRPr="00BF2A24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:rsidR="008873B1" w:rsidRDefault="008873B1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4. Canal de You 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:rsidR="00A21DBA" w:rsidRPr="00D924EC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10658C" w:rsidRPr="0010658C">
        <w:rPr>
          <w:bCs/>
          <w:color w:val="595959" w:themeColor="text1" w:themeTint="A6"/>
          <w:lang w:val="es-ES_tradnl"/>
        </w:rPr>
        <w:t>15</w:t>
      </w:r>
      <w:r w:rsidR="002C3D81" w:rsidRPr="0010658C">
        <w:rPr>
          <w:bCs/>
          <w:color w:val="595959" w:themeColor="text1" w:themeTint="A6"/>
          <w:lang w:val="es-ES_tradnl"/>
        </w:rPr>
        <w:t>3</w:t>
      </w:r>
      <w:r>
        <w:rPr>
          <w:bCs/>
          <w:color w:val="595959" w:themeColor="text1" w:themeTint="A6"/>
          <w:lang w:val="es-ES_tradnl"/>
        </w:rPr>
        <w:t xml:space="preserve"> nuevos suscriptores con una visualización de </w:t>
      </w:r>
      <w:r w:rsidR="0010658C" w:rsidRPr="0010658C">
        <w:rPr>
          <w:bCs/>
          <w:color w:val="595959" w:themeColor="text1" w:themeTint="A6"/>
          <w:lang w:val="es-ES_tradnl"/>
        </w:rPr>
        <w:t>22,44</w:t>
      </w:r>
      <w:r w:rsidR="002C3D81" w:rsidRPr="0010658C">
        <w:rPr>
          <w:bCs/>
          <w:color w:val="595959" w:themeColor="text1" w:themeTint="A6"/>
          <w:lang w:val="es-ES_tradnl"/>
        </w:rPr>
        <w:t>7</w:t>
      </w:r>
      <w:r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3A4810">
        <w:rPr>
          <w:bCs/>
          <w:color w:val="595959" w:themeColor="text1" w:themeTint="A6"/>
          <w:lang w:val="es-ES_tradnl"/>
        </w:rPr>
        <w:t xml:space="preserve"> y Twitter</w:t>
      </w:r>
      <w:r w:rsidRPr="00BF2A24"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Pr="00D4393B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696CFB">
        <w:rPr>
          <w:bCs/>
          <w:color w:val="595959" w:themeColor="text1" w:themeTint="A6"/>
          <w:lang w:val="es-ES_tradnl"/>
        </w:rPr>
        <w:t>octubre</w:t>
      </w:r>
      <w:r>
        <w:rPr>
          <w:bCs/>
          <w:color w:val="595959" w:themeColor="text1" w:themeTint="A6"/>
          <w:lang w:val="es-ES_tradnl"/>
        </w:rPr>
        <w:t xml:space="preserve"> a </w:t>
      </w:r>
      <w:r w:rsidR="00696CFB">
        <w:rPr>
          <w:bCs/>
          <w:color w:val="595959" w:themeColor="text1" w:themeTint="A6"/>
          <w:lang w:val="es-ES_tradnl"/>
        </w:rPr>
        <w:t>dici</w:t>
      </w:r>
      <w:r w:rsidR="002C3D81">
        <w:rPr>
          <w:bCs/>
          <w:color w:val="595959" w:themeColor="text1" w:themeTint="A6"/>
          <w:lang w:val="es-ES_tradnl"/>
        </w:rPr>
        <w:t>embre</w:t>
      </w:r>
      <w:r>
        <w:rPr>
          <w:bCs/>
          <w:color w:val="595959" w:themeColor="text1" w:themeTint="A6"/>
          <w:lang w:val="es-ES_tradnl"/>
        </w:rPr>
        <w:t xml:space="preserve"> de 2016,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10658C" w:rsidRPr="0010658C">
        <w:rPr>
          <w:bCs/>
          <w:color w:val="595959" w:themeColor="text1" w:themeTint="A6"/>
          <w:lang w:val="es-ES_tradnl"/>
        </w:rPr>
        <w:t>41</w:t>
      </w:r>
      <w:r w:rsidRPr="00696CFB">
        <w:rPr>
          <w:bCs/>
          <w:color w:val="FF0000"/>
          <w:lang w:val="es-ES_tradnl"/>
        </w:rPr>
        <w:t xml:space="preserve"> </w:t>
      </w:r>
      <w:r w:rsidRPr="00A214B6">
        <w:rPr>
          <w:bCs/>
          <w:color w:val="595959" w:themeColor="text1" w:themeTint="A6"/>
          <w:lang w:val="es-ES_tradnl"/>
        </w:rPr>
        <w:t xml:space="preserve">notas </w:t>
      </w:r>
      <w:r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 el quehacer institucional en temas como</w:t>
      </w:r>
      <w:r>
        <w:rPr>
          <w:bCs/>
          <w:color w:val="595959" w:themeColor="text1" w:themeTint="A6"/>
          <w:lang w:val="es-ES_tradnl"/>
        </w:rPr>
        <w:t xml:space="preserve"> los siguientes</w:t>
      </w:r>
      <w:r w:rsidRPr="00BF2A24">
        <w:rPr>
          <w:bCs/>
          <w:color w:val="595959" w:themeColor="text1" w:themeTint="A6"/>
          <w:lang w:val="es-ES_tradnl"/>
        </w:rPr>
        <w:t xml:space="preserve">: </w:t>
      </w:r>
      <w:r w:rsidRPr="005C13FE">
        <w:rPr>
          <w:bCs/>
          <w:color w:val="595959" w:themeColor="text1" w:themeTint="A6"/>
          <w:lang w:val="es-ES_tradnl"/>
        </w:rPr>
        <w:t>Resultados de otorgamiento de créditos durante 201</w:t>
      </w:r>
      <w:r w:rsidR="003A4810">
        <w:rPr>
          <w:bCs/>
          <w:color w:val="595959" w:themeColor="text1" w:themeTint="A6"/>
          <w:lang w:val="es-ES_tradnl"/>
        </w:rPr>
        <w:t>6</w:t>
      </w:r>
      <w:r>
        <w:rPr>
          <w:bCs/>
          <w:color w:val="595959" w:themeColor="text1" w:themeTint="A6"/>
          <w:lang w:val="es-ES_tradnl"/>
        </w:rPr>
        <w:t xml:space="preserve"> y</w:t>
      </w:r>
      <w:r w:rsidRPr="005C13FE">
        <w:rPr>
          <w:bCs/>
          <w:color w:val="595959" w:themeColor="text1" w:themeTint="A6"/>
          <w:lang w:val="es-ES_tradnl"/>
        </w:rPr>
        <w:t xml:space="preserve"> proyecciones de inversión, resultados de la Ventanilla en Los Ángeles</w:t>
      </w:r>
      <w:r w:rsidR="003A4810">
        <w:rPr>
          <w:bCs/>
          <w:color w:val="595959" w:themeColor="text1" w:themeTint="A6"/>
          <w:lang w:val="es-ES_tradnl"/>
        </w:rPr>
        <w:t xml:space="preserve"> y el Programa Vivienda Cercana</w:t>
      </w:r>
      <w:r w:rsidRPr="005C13FE">
        <w:rPr>
          <w:bCs/>
          <w:color w:val="595959" w:themeColor="text1" w:themeTint="A6"/>
          <w:lang w:val="es-ES_tradnl"/>
        </w:rPr>
        <w:t xml:space="preserve">, visitas del Fondo Móvil, consultas de trámites, requisitos, precalificaciones, </w:t>
      </w:r>
      <w:r>
        <w:rPr>
          <w:bCs/>
          <w:color w:val="595959" w:themeColor="text1" w:themeTint="A6"/>
          <w:lang w:val="es-ES_tradnl"/>
        </w:rPr>
        <w:t xml:space="preserve">cómo acceder a un crédito con el FSV, nuevos canales de pago; entrevistas en </w:t>
      </w:r>
      <w:r w:rsidR="00C3515C">
        <w:rPr>
          <w:bCs/>
          <w:color w:val="595959" w:themeColor="text1" w:themeTint="A6"/>
          <w:lang w:val="es-ES_tradnl"/>
        </w:rPr>
        <w:t xml:space="preserve">diferentes </w:t>
      </w:r>
      <w:r w:rsidR="003A4810">
        <w:rPr>
          <w:bCs/>
          <w:color w:val="595959" w:themeColor="text1" w:themeTint="A6"/>
          <w:lang w:val="es-ES_tradnl"/>
        </w:rPr>
        <w:t>medios de comunicación</w:t>
      </w:r>
      <w:r w:rsidR="00C3515C">
        <w:rPr>
          <w:bCs/>
          <w:color w:val="595959" w:themeColor="text1" w:themeTint="A6"/>
          <w:lang w:val="es-ES_tradnl"/>
        </w:rPr>
        <w:t>, entre otros vídeos</w:t>
      </w:r>
      <w:r w:rsidRPr="00BF2A24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F43739" w:rsidRDefault="00F43739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Pr="005C06B8" w:rsidRDefault="00A21DBA" w:rsidP="005C06B8">
      <w:pPr>
        <w:pStyle w:val="Prrafodelista"/>
        <w:ind w:left="3900" w:firstLine="348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Buzones de Sugerencias</w:t>
      </w: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ya que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3A2BD8" w:rsidRPr="00255E67">
        <w:rPr>
          <w:b/>
          <w:bCs/>
          <w:color w:val="595959" w:themeColor="text1" w:themeTint="A6"/>
          <w:lang w:val="es-ES_tradnl"/>
        </w:rPr>
        <w:t>septiembre</w:t>
      </w:r>
      <w:r w:rsidR="00305EA2" w:rsidRPr="00255E67">
        <w:rPr>
          <w:b/>
          <w:bCs/>
          <w:color w:val="595959" w:themeColor="text1" w:themeTint="A6"/>
          <w:lang w:val="es-ES_tradnl"/>
        </w:rPr>
        <w:t xml:space="preserve"> a </w:t>
      </w:r>
      <w:r w:rsidR="0010658C" w:rsidRPr="00255E67">
        <w:rPr>
          <w:b/>
          <w:bCs/>
          <w:color w:val="595959" w:themeColor="text1" w:themeTint="A6"/>
          <w:lang w:val="es-ES_tradnl"/>
        </w:rPr>
        <w:t>diciembre</w:t>
      </w:r>
      <w:r w:rsidRPr="00255E67">
        <w:rPr>
          <w:b/>
          <w:bCs/>
          <w:color w:val="595959" w:themeColor="text1" w:themeTint="A6"/>
          <w:lang w:val="es-ES_tradnl"/>
        </w:rPr>
        <w:t xml:space="preserve"> de 2016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3A2BD8" w:rsidRPr="00255E67">
        <w:rPr>
          <w:b/>
          <w:bCs/>
          <w:color w:val="595959" w:themeColor="text1" w:themeTint="A6"/>
          <w:lang w:val="es-ES_tradnl"/>
        </w:rPr>
        <w:t>120</w:t>
      </w:r>
      <w:r w:rsidRPr="00255E67">
        <w:rPr>
          <w:b/>
          <w:bCs/>
          <w:color w:val="595959" w:themeColor="text1" w:themeTint="A6"/>
          <w:lang w:val="es-ES_tradnl"/>
        </w:rPr>
        <w:t xml:space="preserve"> 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171526" w:rsidRDefault="00171526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Default="00A21DBA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3A2BD8" w:rsidRPr="007033EB">
        <w:rPr>
          <w:b/>
          <w:bCs/>
          <w:color w:val="595959" w:themeColor="text1" w:themeTint="A6"/>
          <w:lang w:val="es-ES_tradnl"/>
        </w:rPr>
        <w:t>septiembre</w:t>
      </w:r>
      <w:r w:rsidRPr="007033EB">
        <w:rPr>
          <w:b/>
          <w:bCs/>
          <w:color w:val="595959" w:themeColor="text1" w:themeTint="A6"/>
          <w:lang w:val="es-ES_tradnl"/>
        </w:rPr>
        <w:t xml:space="preserve"> a </w:t>
      </w:r>
      <w:r w:rsidR="003A2BD8" w:rsidRPr="007033EB">
        <w:rPr>
          <w:b/>
          <w:bCs/>
          <w:color w:val="595959" w:themeColor="text1" w:themeTint="A6"/>
          <w:lang w:val="es-ES_tradnl"/>
        </w:rPr>
        <w:t>diciembre</w:t>
      </w:r>
      <w:r w:rsidRPr="007033EB">
        <w:rPr>
          <w:b/>
          <w:bCs/>
          <w:color w:val="595959" w:themeColor="text1" w:themeTint="A6"/>
          <w:lang w:val="es-ES_tradnl"/>
        </w:rPr>
        <w:t xml:space="preserve"> de 2016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2908DD" w:rsidRPr="007033EB">
        <w:rPr>
          <w:b/>
          <w:bCs/>
          <w:color w:val="595959" w:themeColor="text1" w:themeTint="A6"/>
          <w:lang w:val="es-ES_tradnl"/>
        </w:rPr>
        <w:t>400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2908DD" w:rsidRPr="007033EB">
        <w:rPr>
          <w:b/>
          <w:bCs/>
          <w:color w:val="595959" w:themeColor="text1" w:themeTint="A6"/>
          <w:lang w:val="es-ES_tradnl"/>
        </w:rPr>
        <w:t>172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4A5085"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DD" w:rsidRDefault="001259DD" w:rsidP="00F23904">
      <w:pPr>
        <w:spacing w:after="0" w:line="240" w:lineRule="auto"/>
      </w:pPr>
      <w:r>
        <w:separator/>
      </w:r>
    </w:p>
  </w:endnote>
  <w:endnote w:type="continuationSeparator" w:id="0">
    <w:p w:rsidR="001259DD" w:rsidRDefault="001259DD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:rsidTr="00F23904">
      <w:tc>
        <w:tcPr>
          <w:tcW w:w="4500" w:type="pct"/>
          <w:tcBorders>
            <w:top w:val="single" w:sz="4" w:space="0" w:color="000000" w:themeColor="text1"/>
          </w:tcBorders>
        </w:tcPr>
        <w:p w:rsidR="00D4422C" w:rsidRDefault="001259DD" w:rsidP="006E4D31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201</w:t>
          </w:r>
          <w:r w:rsidR="006E4D31">
            <w:t>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97F3E" w:rsidRPr="00F97F3E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DD" w:rsidRDefault="001259DD" w:rsidP="00F23904">
      <w:pPr>
        <w:spacing w:after="0" w:line="240" w:lineRule="auto"/>
      </w:pPr>
      <w:r>
        <w:separator/>
      </w:r>
    </w:p>
  </w:footnote>
  <w:footnote w:type="continuationSeparator" w:id="0">
    <w:p w:rsidR="001259DD" w:rsidRDefault="001259DD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F0"/>
    <w:rsid w:val="0000100F"/>
    <w:rsid w:val="00001D91"/>
    <w:rsid w:val="0001519B"/>
    <w:rsid w:val="00016A66"/>
    <w:rsid w:val="0001742A"/>
    <w:rsid w:val="00023991"/>
    <w:rsid w:val="00024BBB"/>
    <w:rsid w:val="000309E6"/>
    <w:rsid w:val="00031EE2"/>
    <w:rsid w:val="00033B86"/>
    <w:rsid w:val="0003651B"/>
    <w:rsid w:val="0004058E"/>
    <w:rsid w:val="000528CA"/>
    <w:rsid w:val="000601CF"/>
    <w:rsid w:val="00067EFE"/>
    <w:rsid w:val="00077F7E"/>
    <w:rsid w:val="00077FD0"/>
    <w:rsid w:val="0008502E"/>
    <w:rsid w:val="00086D1B"/>
    <w:rsid w:val="00091EF3"/>
    <w:rsid w:val="00096899"/>
    <w:rsid w:val="00097006"/>
    <w:rsid w:val="00097253"/>
    <w:rsid w:val="00097CEF"/>
    <w:rsid w:val="000B113E"/>
    <w:rsid w:val="000B263C"/>
    <w:rsid w:val="000B5E7A"/>
    <w:rsid w:val="000C2ACB"/>
    <w:rsid w:val="000C6871"/>
    <w:rsid w:val="000D1EE3"/>
    <w:rsid w:val="000D6C6B"/>
    <w:rsid w:val="000E52D3"/>
    <w:rsid w:val="000F3E24"/>
    <w:rsid w:val="00104332"/>
    <w:rsid w:val="0010658C"/>
    <w:rsid w:val="00110570"/>
    <w:rsid w:val="001131C1"/>
    <w:rsid w:val="001145C4"/>
    <w:rsid w:val="001169BE"/>
    <w:rsid w:val="001259DD"/>
    <w:rsid w:val="00133033"/>
    <w:rsid w:val="0013773A"/>
    <w:rsid w:val="001551A5"/>
    <w:rsid w:val="00165B4B"/>
    <w:rsid w:val="00166F28"/>
    <w:rsid w:val="00167A7D"/>
    <w:rsid w:val="00171048"/>
    <w:rsid w:val="00171526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4626"/>
    <w:rsid w:val="001C7BFC"/>
    <w:rsid w:val="001F6C89"/>
    <w:rsid w:val="00202889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5057A"/>
    <w:rsid w:val="002548CB"/>
    <w:rsid w:val="00255E67"/>
    <w:rsid w:val="002609AE"/>
    <w:rsid w:val="00262FA6"/>
    <w:rsid w:val="00266CE7"/>
    <w:rsid w:val="00273CA2"/>
    <w:rsid w:val="00282689"/>
    <w:rsid w:val="0028286C"/>
    <w:rsid w:val="00283869"/>
    <w:rsid w:val="002908DD"/>
    <w:rsid w:val="00292500"/>
    <w:rsid w:val="0029348C"/>
    <w:rsid w:val="002A17CD"/>
    <w:rsid w:val="002A5A68"/>
    <w:rsid w:val="002A5C97"/>
    <w:rsid w:val="002B09C6"/>
    <w:rsid w:val="002B2C0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47E2"/>
    <w:rsid w:val="00337790"/>
    <w:rsid w:val="00337BC7"/>
    <w:rsid w:val="00351BDE"/>
    <w:rsid w:val="0035625F"/>
    <w:rsid w:val="003631CB"/>
    <w:rsid w:val="00371744"/>
    <w:rsid w:val="00384D49"/>
    <w:rsid w:val="00396515"/>
    <w:rsid w:val="003978EA"/>
    <w:rsid w:val="003A1FBB"/>
    <w:rsid w:val="003A2BD8"/>
    <w:rsid w:val="003A4810"/>
    <w:rsid w:val="003B03E7"/>
    <w:rsid w:val="003B6A56"/>
    <w:rsid w:val="003B6B03"/>
    <w:rsid w:val="003C53F9"/>
    <w:rsid w:val="003D70BF"/>
    <w:rsid w:val="003E20E3"/>
    <w:rsid w:val="003E3612"/>
    <w:rsid w:val="003F127D"/>
    <w:rsid w:val="003F5B5A"/>
    <w:rsid w:val="004000AB"/>
    <w:rsid w:val="00402F3B"/>
    <w:rsid w:val="00406818"/>
    <w:rsid w:val="004106BF"/>
    <w:rsid w:val="00412583"/>
    <w:rsid w:val="0041360D"/>
    <w:rsid w:val="00415188"/>
    <w:rsid w:val="004163FC"/>
    <w:rsid w:val="00423247"/>
    <w:rsid w:val="00426BB9"/>
    <w:rsid w:val="00433991"/>
    <w:rsid w:val="00441B81"/>
    <w:rsid w:val="004462E1"/>
    <w:rsid w:val="00452D83"/>
    <w:rsid w:val="004562F9"/>
    <w:rsid w:val="0045642C"/>
    <w:rsid w:val="004566E9"/>
    <w:rsid w:val="004735A0"/>
    <w:rsid w:val="00473FBB"/>
    <w:rsid w:val="00480134"/>
    <w:rsid w:val="004803CA"/>
    <w:rsid w:val="00480EAC"/>
    <w:rsid w:val="004841B3"/>
    <w:rsid w:val="004865F1"/>
    <w:rsid w:val="00486A23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D64E6"/>
    <w:rsid w:val="004F1B2C"/>
    <w:rsid w:val="004F1E58"/>
    <w:rsid w:val="00521423"/>
    <w:rsid w:val="0052467D"/>
    <w:rsid w:val="005264CE"/>
    <w:rsid w:val="00536C96"/>
    <w:rsid w:val="00547CFA"/>
    <w:rsid w:val="00547D63"/>
    <w:rsid w:val="0055059F"/>
    <w:rsid w:val="005548BC"/>
    <w:rsid w:val="00556C81"/>
    <w:rsid w:val="005649C7"/>
    <w:rsid w:val="00570FC5"/>
    <w:rsid w:val="00581236"/>
    <w:rsid w:val="005823F5"/>
    <w:rsid w:val="0059456C"/>
    <w:rsid w:val="005A446C"/>
    <w:rsid w:val="005B3F08"/>
    <w:rsid w:val="005C06B8"/>
    <w:rsid w:val="005C13FE"/>
    <w:rsid w:val="005C271E"/>
    <w:rsid w:val="005C417A"/>
    <w:rsid w:val="005C5AC2"/>
    <w:rsid w:val="005D39FF"/>
    <w:rsid w:val="005E6ED0"/>
    <w:rsid w:val="005F436F"/>
    <w:rsid w:val="005F490C"/>
    <w:rsid w:val="005F64F0"/>
    <w:rsid w:val="005F72A8"/>
    <w:rsid w:val="006016E9"/>
    <w:rsid w:val="006031CE"/>
    <w:rsid w:val="0060351F"/>
    <w:rsid w:val="00606DBF"/>
    <w:rsid w:val="0060781B"/>
    <w:rsid w:val="006112D2"/>
    <w:rsid w:val="00614AFA"/>
    <w:rsid w:val="006170E0"/>
    <w:rsid w:val="0062666F"/>
    <w:rsid w:val="006411E7"/>
    <w:rsid w:val="00645C64"/>
    <w:rsid w:val="00652F47"/>
    <w:rsid w:val="00653789"/>
    <w:rsid w:val="00664B2E"/>
    <w:rsid w:val="00672B6B"/>
    <w:rsid w:val="00672CE9"/>
    <w:rsid w:val="00674785"/>
    <w:rsid w:val="006756E6"/>
    <w:rsid w:val="00680C3A"/>
    <w:rsid w:val="00682230"/>
    <w:rsid w:val="0068632A"/>
    <w:rsid w:val="0069199C"/>
    <w:rsid w:val="00694F7D"/>
    <w:rsid w:val="00696CFB"/>
    <w:rsid w:val="00697855"/>
    <w:rsid w:val="006A5F87"/>
    <w:rsid w:val="006A66B6"/>
    <w:rsid w:val="006A71F4"/>
    <w:rsid w:val="006B0AFC"/>
    <w:rsid w:val="006B5FEC"/>
    <w:rsid w:val="006B7EF6"/>
    <w:rsid w:val="006C5EBE"/>
    <w:rsid w:val="006D08E7"/>
    <w:rsid w:val="006D0DEC"/>
    <w:rsid w:val="006D14C5"/>
    <w:rsid w:val="006D5A20"/>
    <w:rsid w:val="006E273B"/>
    <w:rsid w:val="006E36E8"/>
    <w:rsid w:val="006E4D31"/>
    <w:rsid w:val="006F3127"/>
    <w:rsid w:val="006F608D"/>
    <w:rsid w:val="007033EB"/>
    <w:rsid w:val="007059AF"/>
    <w:rsid w:val="007066A1"/>
    <w:rsid w:val="00710B22"/>
    <w:rsid w:val="00713024"/>
    <w:rsid w:val="007205E5"/>
    <w:rsid w:val="00721A8D"/>
    <w:rsid w:val="007225B7"/>
    <w:rsid w:val="00727B53"/>
    <w:rsid w:val="007450D9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911C3"/>
    <w:rsid w:val="00796CAA"/>
    <w:rsid w:val="00797249"/>
    <w:rsid w:val="007A3A9F"/>
    <w:rsid w:val="007B0EEF"/>
    <w:rsid w:val="007B60B7"/>
    <w:rsid w:val="007B7AFD"/>
    <w:rsid w:val="007C75BB"/>
    <w:rsid w:val="007D1F93"/>
    <w:rsid w:val="007D235B"/>
    <w:rsid w:val="007E0384"/>
    <w:rsid w:val="007E0A97"/>
    <w:rsid w:val="007E7858"/>
    <w:rsid w:val="007F09FF"/>
    <w:rsid w:val="007F15BC"/>
    <w:rsid w:val="00801B26"/>
    <w:rsid w:val="00805261"/>
    <w:rsid w:val="008168A2"/>
    <w:rsid w:val="0083055E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5151D"/>
    <w:rsid w:val="008530F1"/>
    <w:rsid w:val="00854C56"/>
    <w:rsid w:val="00856799"/>
    <w:rsid w:val="00857613"/>
    <w:rsid w:val="00864852"/>
    <w:rsid w:val="008734D7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2923"/>
    <w:rsid w:val="00896398"/>
    <w:rsid w:val="008A10E6"/>
    <w:rsid w:val="008A46FA"/>
    <w:rsid w:val="008A50DA"/>
    <w:rsid w:val="008B3871"/>
    <w:rsid w:val="008C2881"/>
    <w:rsid w:val="008C471A"/>
    <w:rsid w:val="008C5D98"/>
    <w:rsid w:val="008D1501"/>
    <w:rsid w:val="008E2AEB"/>
    <w:rsid w:val="008E2CA6"/>
    <w:rsid w:val="008E7FEF"/>
    <w:rsid w:val="008F07EB"/>
    <w:rsid w:val="008F64C9"/>
    <w:rsid w:val="00901008"/>
    <w:rsid w:val="00902777"/>
    <w:rsid w:val="00902A83"/>
    <w:rsid w:val="00907C2F"/>
    <w:rsid w:val="00907ED5"/>
    <w:rsid w:val="009109AF"/>
    <w:rsid w:val="00910F69"/>
    <w:rsid w:val="00913325"/>
    <w:rsid w:val="00914554"/>
    <w:rsid w:val="009148B6"/>
    <w:rsid w:val="00915A44"/>
    <w:rsid w:val="00922BD2"/>
    <w:rsid w:val="0092492E"/>
    <w:rsid w:val="00926714"/>
    <w:rsid w:val="00933289"/>
    <w:rsid w:val="009339E1"/>
    <w:rsid w:val="00935AEA"/>
    <w:rsid w:val="00944056"/>
    <w:rsid w:val="00945732"/>
    <w:rsid w:val="009518E1"/>
    <w:rsid w:val="00951931"/>
    <w:rsid w:val="00955AE3"/>
    <w:rsid w:val="009721B6"/>
    <w:rsid w:val="00973CCB"/>
    <w:rsid w:val="00973EC0"/>
    <w:rsid w:val="009815C3"/>
    <w:rsid w:val="0098229D"/>
    <w:rsid w:val="00982DDD"/>
    <w:rsid w:val="00982F09"/>
    <w:rsid w:val="009905CE"/>
    <w:rsid w:val="009909A7"/>
    <w:rsid w:val="009A77BB"/>
    <w:rsid w:val="009B0E2E"/>
    <w:rsid w:val="009B256B"/>
    <w:rsid w:val="009B608F"/>
    <w:rsid w:val="009C12B0"/>
    <w:rsid w:val="009C223B"/>
    <w:rsid w:val="009C5933"/>
    <w:rsid w:val="009D3512"/>
    <w:rsid w:val="009D399B"/>
    <w:rsid w:val="009E2D54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6A5E"/>
    <w:rsid w:val="00A11149"/>
    <w:rsid w:val="00A11D73"/>
    <w:rsid w:val="00A12FBA"/>
    <w:rsid w:val="00A1334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D85"/>
    <w:rsid w:val="00A57679"/>
    <w:rsid w:val="00A60280"/>
    <w:rsid w:val="00A612CE"/>
    <w:rsid w:val="00A8182A"/>
    <w:rsid w:val="00A85A56"/>
    <w:rsid w:val="00A86826"/>
    <w:rsid w:val="00A93913"/>
    <w:rsid w:val="00A944A6"/>
    <w:rsid w:val="00AA2109"/>
    <w:rsid w:val="00AA6D02"/>
    <w:rsid w:val="00AB0C30"/>
    <w:rsid w:val="00AB674E"/>
    <w:rsid w:val="00AC502E"/>
    <w:rsid w:val="00AD49BD"/>
    <w:rsid w:val="00AE056E"/>
    <w:rsid w:val="00AE20E4"/>
    <w:rsid w:val="00AE589C"/>
    <w:rsid w:val="00AF1417"/>
    <w:rsid w:val="00AF3F2B"/>
    <w:rsid w:val="00B000C4"/>
    <w:rsid w:val="00B0040A"/>
    <w:rsid w:val="00B019C0"/>
    <w:rsid w:val="00B04FCD"/>
    <w:rsid w:val="00B106C5"/>
    <w:rsid w:val="00B10C04"/>
    <w:rsid w:val="00B12335"/>
    <w:rsid w:val="00B150E5"/>
    <w:rsid w:val="00B16491"/>
    <w:rsid w:val="00B168D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6056C"/>
    <w:rsid w:val="00B61BB8"/>
    <w:rsid w:val="00B6295C"/>
    <w:rsid w:val="00B63399"/>
    <w:rsid w:val="00B812EB"/>
    <w:rsid w:val="00B903A8"/>
    <w:rsid w:val="00B93878"/>
    <w:rsid w:val="00B939A9"/>
    <w:rsid w:val="00BA75AE"/>
    <w:rsid w:val="00BA7865"/>
    <w:rsid w:val="00BC1691"/>
    <w:rsid w:val="00BC6D16"/>
    <w:rsid w:val="00BD0040"/>
    <w:rsid w:val="00BD02ED"/>
    <w:rsid w:val="00BD29DB"/>
    <w:rsid w:val="00BD2C86"/>
    <w:rsid w:val="00BE2A3F"/>
    <w:rsid w:val="00BF2A24"/>
    <w:rsid w:val="00BF59C8"/>
    <w:rsid w:val="00BF5BD0"/>
    <w:rsid w:val="00C015FE"/>
    <w:rsid w:val="00C0406C"/>
    <w:rsid w:val="00C13E7C"/>
    <w:rsid w:val="00C15A2F"/>
    <w:rsid w:val="00C168E5"/>
    <w:rsid w:val="00C23BB6"/>
    <w:rsid w:val="00C23F6B"/>
    <w:rsid w:val="00C3515C"/>
    <w:rsid w:val="00C37FA5"/>
    <w:rsid w:val="00C50FBF"/>
    <w:rsid w:val="00C66BFE"/>
    <w:rsid w:val="00C72F97"/>
    <w:rsid w:val="00C832B8"/>
    <w:rsid w:val="00C848D6"/>
    <w:rsid w:val="00C87DBE"/>
    <w:rsid w:val="00CA1C24"/>
    <w:rsid w:val="00CA2D77"/>
    <w:rsid w:val="00CB38AC"/>
    <w:rsid w:val="00CB7043"/>
    <w:rsid w:val="00CC2222"/>
    <w:rsid w:val="00CD0480"/>
    <w:rsid w:val="00CD1E79"/>
    <w:rsid w:val="00CD2EAD"/>
    <w:rsid w:val="00CD33F0"/>
    <w:rsid w:val="00CE1EF7"/>
    <w:rsid w:val="00CF34C1"/>
    <w:rsid w:val="00CF3D8D"/>
    <w:rsid w:val="00CF5EF4"/>
    <w:rsid w:val="00CF7B1B"/>
    <w:rsid w:val="00D00418"/>
    <w:rsid w:val="00D02F50"/>
    <w:rsid w:val="00D0414D"/>
    <w:rsid w:val="00D04A77"/>
    <w:rsid w:val="00D1081B"/>
    <w:rsid w:val="00D17785"/>
    <w:rsid w:val="00D216C5"/>
    <w:rsid w:val="00D24BF6"/>
    <w:rsid w:val="00D25E7D"/>
    <w:rsid w:val="00D334F4"/>
    <w:rsid w:val="00D4393B"/>
    <w:rsid w:val="00D4422C"/>
    <w:rsid w:val="00D449FD"/>
    <w:rsid w:val="00D5284A"/>
    <w:rsid w:val="00D62F33"/>
    <w:rsid w:val="00D6585D"/>
    <w:rsid w:val="00D73F15"/>
    <w:rsid w:val="00D7628D"/>
    <w:rsid w:val="00D77081"/>
    <w:rsid w:val="00D80F63"/>
    <w:rsid w:val="00D81110"/>
    <w:rsid w:val="00D83316"/>
    <w:rsid w:val="00D836A4"/>
    <w:rsid w:val="00D84CCC"/>
    <w:rsid w:val="00D90092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D1170"/>
    <w:rsid w:val="00DE1E60"/>
    <w:rsid w:val="00DE2A0B"/>
    <w:rsid w:val="00DF2D75"/>
    <w:rsid w:val="00E02746"/>
    <w:rsid w:val="00E03BEE"/>
    <w:rsid w:val="00E0677D"/>
    <w:rsid w:val="00E13D06"/>
    <w:rsid w:val="00E1763B"/>
    <w:rsid w:val="00E26B5B"/>
    <w:rsid w:val="00E36ECB"/>
    <w:rsid w:val="00E43DF1"/>
    <w:rsid w:val="00E468BB"/>
    <w:rsid w:val="00E52AB9"/>
    <w:rsid w:val="00E5639E"/>
    <w:rsid w:val="00E601F4"/>
    <w:rsid w:val="00E6447E"/>
    <w:rsid w:val="00E74678"/>
    <w:rsid w:val="00E807FA"/>
    <w:rsid w:val="00E917C8"/>
    <w:rsid w:val="00EA36DB"/>
    <w:rsid w:val="00EA7315"/>
    <w:rsid w:val="00EC010C"/>
    <w:rsid w:val="00EC105B"/>
    <w:rsid w:val="00EC18C3"/>
    <w:rsid w:val="00EC286B"/>
    <w:rsid w:val="00EC29F4"/>
    <w:rsid w:val="00ED0674"/>
    <w:rsid w:val="00ED1669"/>
    <w:rsid w:val="00ED242B"/>
    <w:rsid w:val="00ED2667"/>
    <w:rsid w:val="00ED38C7"/>
    <w:rsid w:val="00ED38E1"/>
    <w:rsid w:val="00ED5F1F"/>
    <w:rsid w:val="00EE2BB8"/>
    <w:rsid w:val="00EE3646"/>
    <w:rsid w:val="00EE5908"/>
    <w:rsid w:val="00EF23E6"/>
    <w:rsid w:val="00EF2788"/>
    <w:rsid w:val="00EF2FF1"/>
    <w:rsid w:val="00F03EE3"/>
    <w:rsid w:val="00F0453A"/>
    <w:rsid w:val="00F11C00"/>
    <w:rsid w:val="00F1256C"/>
    <w:rsid w:val="00F1265E"/>
    <w:rsid w:val="00F15D91"/>
    <w:rsid w:val="00F17442"/>
    <w:rsid w:val="00F17A4F"/>
    <w:rsid w:val="00F21296"/>
    <w:rsid w:val="00F221BD"/>
    <w:rsid w:val="00F22295"/>
    <w:rsid w:val="00F23904"/>
    <w:rsid w:val="00F25E62"/>
    <w:rsid w:val="00F31DDB"/>
    <w:rsid w:val="00F37F70"/>
    <w:rsid w:val="00F40DCF"/>
    <w:rsid w:val="00F41FC8"/>
    <w:rsid w:val="00F43739"/>
    <w:rsid w:val="00F47E3A"/>
    <w:rsid w:val="00F54A79"/>
    <w:rsid w:val="00F63E5C"/>
    <w:rsid w:val="00F64931"/>
    <w:rsid w:val="00F70088"/>
    <w:rsid w:val="00F7556F"/>
    <w:rsid w:val="00F836EF"/>
    <w:rsid w:val="00F866EB"/>
    <w:rsid w:val="00F87BE9"/>
    <w:rsid w:val="00F9210A"/>
    <w:rsid w:val="00F97DB3"/>
    <w:rsid w:val="00F97F3E"/>
    <w:rsid w:val="00FA194D"/>
    <w:rsid w:val="00FA64AC"/>
    <w:rsid w:val="00FB3735"/>
    <w:rsid w:val="00FB65D0"/>
    <w:rsid w:val="00FC2769"/>
    <w:rsid w:val="00FC6177"/>
    <w:rsid w:val="00FD10C3"/>
    <w:rsid w:val="00FD298E"/>
    <w:rsid w:val="00FD2D09"/>
    <w:rsid w:val="00FE11D3"/>
    <w:rsid w:val="00FE76BF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EBCBC-4260-455E-BD2B-A004271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Gr&#225;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val>
            <c:numRef>
              <c:f>Hoja1!$B$6</c:f>
              <c:numCache>
                <c:formatCode>General</c:formatCode>
                <c:ptCount val="1"/>
                <c:pt idx="0">
                  <c:v>435</c:v>
                </c:pt>
              </c:numCache>
            </c:numRef>
          </c:val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val>
            <c:numRef>
              <c:f>Hoja1!$C$6</c:f>
              <c:numCache>
                <c:formatCode>General</c:formatCode>
                <c:ptCount val="1"/>
                <c:pt idx="0">
                  <c:v>413</c:v>
                </c:pt>
              </c:numCache>
            </c:numRef>
          </c:val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val>
            <c:numRef>
              <c:f>Hoja1!$D$6</c:f>
              <c:numCache>
                <c:formatCode>General</c:formatCode>
                <c:ptCount val="1"/>
                <c:pt idx="0">
                  <c:v>357</c:v>
                </c:pt>
              </c:numCache>
            </c:numRef>
          </c:val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</c:v>
                </c:pt>
              </c:strCache>
            </c:strRef>
          </c:tx>
          <c:invertIfNegative val="0"/>
          <c:val>
            <c:numRef>
              <c:f>Hoja1!$E$6</c:f>
              <c:numCache>
                <c:formatCode>General</c:formatCode>
                <c:ptCount val="1"/>
                <c:pt idx="0">
                  <c:v>358</c:v>
                </c:pt>
              </c:numCache>
            </c:numRef>
          </c:val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val>
            <c:numRef>
              <c:f>Hoja1!$F$6</c:f>
              <c:numCache>
                <c:formatCode>General</c:formatCode>
                <c:ptCount val="1"/>
                <c:pt idx="0">
                  <c:v>327</c:v>
                </c:pt>
              </c:numCache>
            </c:numRef>
          </c:val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val>
            <c:numRef>
              <c:f>Hoja1!$G$6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val>
            <c:numRef>
              <c:f>Hoja1!$H$6</c:f>
              <c:numCache>
                <c:formatCode>General</c:formatCode>
                <c:ptCount val="1"/>
                <c:pt idx="0">
                  <c:v>326</c:v>
                </c:pt>
              </c:numCache>
            </c:numRef>
          </c:val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val>
            <c:numRef>
              <c:f>Hoja1!$I$6</c:f>
              <c:numCache>
                <c:formatCode>General</c:formatCode>
                <c:ptCount val="1"/>
                <c:pt idx="0">
                  <c:v>296</c:v>
                </c:pt>
              </c:numCache>
            </c:numRef>
          </c:val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val>
            <c:numRef>
              <c:f>Hoja1!$J$6</c:f>
              <c:numCache>
                <c:formatCode>General</c:formatCode>
                <c:ptCount val="1"/>
                <c:pt idx="0">
                  <c:v>266</c:v>
                </c:pt>
              </c:numCache>
            </c:numRef>
          </c:val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val>
            <c:numRef>
              <c:f>Hoja1!$K$6</c:f>
              <c:numCache>
                <c:formatCode>General</c:formatCode>
                <c:ptCount val="1"/>
                <c:pt idx="0">
                  <c:v>301</c:v>
                </c:pt>
              </c:numCache>
            </c:numRef>
          </c:val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val>
            <c:numRef>
              <c:f>Hoja1!$L$6</c:f>
              <c:numCache>
                <c:formatCode>General</c:formatCode>
                <c:ptCount val="1"/>
                <c:pt idx="0">
                  <c:v>271</c:v>
                </c:pt>
              </c:numCache>
            </c:numRef>
          </c:val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val>
            <c:numRef>
              <c:f>Hoja1!$M$6</c:f>
              <c:numCache>
                <c:formatCode>General</c:formatCode>
                <c:ptCount val="1"/>
                <c:pt idx="0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0191080"/>
        <c:axId val="530193432"/>
      </c:barChart>
      <c:catAx>
        <c:axId val="530191080"/>
        <c:scaling>
          <c:orientation val="minMax"/>
        </c:scaling>
        <c:delete val="1"/>
        <c:axPos val="b"/>
        <c:majorTickMark val="out"/>
        <c:minorTickMark val="none"/>
        <c:tickLblPos val="nextTo"/>
        <c:crossAx val="530193432"/>
        <c:crosses val="autoZero"/>
        <c:auto val="1"/>
        <c:lblAlgn val="ctr"/>
        <c:lblOffset val="100"/>
        <c:noMultiLvlLbl val="0"/>
      </c:catAx>
      <c:valAx>
        <c:axId val="530193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0191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Hoja1!$B$27:$M$27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Hoja1!$B$28:$M$28</c:f>
              <c:numCache>
                <c:formatCode>#,##0</c:formatCode>
                <c:ptCount val="12"/>
                <c:pt idx="0">
                  <c:v>1282</c:v>
                </c:pt>
                <c:pt idx="1">
                  <c:v>1225</c:v>
                </c:pt>
                <c:pt idx="2" formatCode="General">
                  <c:v>972</c:v>
                </c:pt>
                <c:pt idx="3">
                  <c:v>1100</c:v>
                </c:pt>
                <c:pt idx="4">
                  <c:v>1679</c:v>
                </c:pt>
                <c:pt idx="5">
                  <c:v>1929</c:v>
                </c:pt>
                <c:pt idx="6">
                  <c:v>1355</c:v>
                </c:pt>
                <c:pt idx="7">
                  <c:v>1193</c:v>
                </c:pt>
                <c:pt idx="8">
                  <c:v>3895</c:v>
                </c:pt>
                <c:pt idx="9">
                  <c:v>6057</c:v>
                </c:pt>
                <c:pt idx="10">
                  <c:v>1640</c:v>
                </c:pt>
                <c:pt idx="11" formatCode="General">
                  <c:v>720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0191864"/>
        <c:axId val="530186768"/>
      </c:lineChart>
      <c:catAx>
        <c:axId val="530191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0186768"/>
        <c:crosses val="autoZero"/>
        <c:auto val="1"/>
        <c:lblAlgn val="ctr"/>
        <c:lblOffset val="100"/>
        <c:noMultiLvlLbl val="0"/>
      </c:catAx>
      <c:valAx>
        <c:axId val="5301867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30191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cat>
            <c:strRef>
              <c:f>Hoja1!$B$50:$M$50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Hoja1!$B$51:$M$51</c:f>
              <c:numCache>
                <c:formatCode>#,##0</c:formatCode>
                <c:ptCount val="12"/>
                <c:pt idx="0">
                  <c:v>626</c:v>
                </c:pt>
                <c:pt idx="1">
                  <c:v>549</c:v>
                </c:pt>
                <c:pt idx="2" formatCode="General">
                  <c:v>389</c:v>
                </c:pt>
                <c:pt idx="3">
                  <c:v>487</c:v>
                </c:pt>
                <c:pt idx="4">
                  <c:v>307</c:v>
                </c:pt>
                <c:pt idx="5">
                  <c:v>337</c:v>
                </c:pt>
                <c:pt idx="6">
                  <c:v>261</c:v>
                </c:pt>
                <c:pt idx="7">
                  <c:v>500</c:v>
                </c:pt>
                <c:pt idx="8">
                  <c:v>476</c:v>
                </c:pt>
                <c:pt idx="9" formatCode="General">
                  <c:v>473</c:v>
                </c:pt>
                <c:pt idx="10" formatCode="General">
                  <c:v>457</c:v>
                </c:pt>
                <c:pt idx="11" formatCode="General">
                  <c:v>189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0185984"/>
        <c:axId val="530189120"/>
      </c:barChart>
      <c:catAx>
        <c:axId val="53018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0189120"/>
        <c:crosses val="autoZero"/>
        <c:auto val="1"/>
        <c:lblAlgn val="ctr"/>
        <c:lblOffset val="100"/>
        <c:noMultiLvlLbl val="0"/>
      </c:catAx>
      <c:valAx>
        <c:axId val="530189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53018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Octubre a Diciembre de 2016</PublishDate>
  <Abstract>En este informe describe los resultados de los diferentes mecanismos de participación ciudadana implementados por el FSV durante los meses de octubre a diciembre del año 2016.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Susana Guadalupe Vasquez Mendez</cp:lastModifiedBy>
  <cp:revision>3</cp:revision>
  <cp:lastPrinted>2016-08-11T20:17:00Z</cp:lastPrinted>
  <dcterms:created xsi:type="dcterms:W3CDTF">2017-01-23T22:24:00Z</dcterms:created>
  <dcterms:modified xsi:type="dcterms:W3CDTF">2017-01-23T22:25:00Z</dcterms:modified>
</cp:coreProperties>
</file>