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104" w:type="dxa"/>
        <w:tblInd w:w="-509" w:type="dxa"/>
        <w:tblLayout w:type="fixed"/>
        <w:tblLook w:val="04A0" w:firstRow="1" w:lastRow="0" w:firstColumn="1" w:lastColumn="0" w:noHBand="0" w:noVBand="1"/>
      </w:tblPr>
      <w:tblGrid>
        <w:gridCol w:w="1124"/>
        <w:gridCol w:w="714"/>
        <w:gridCol w:w="1218"/>
        <w:gridCol w:w="992"/>
        <w:gridCol w:w="851"/>
        <w:gridCol w:w="1276"/>
        <w:gridCol w:w="3118"/>
        <w:gridCol w:w="2835"/>
        <w:gridCol w:w="2976"/>
      </w:tblGrid>
      <w:tr w:rsidR="009D0A27" w:rsidTr="009D0A27">
        <w:tc>
          <w:tcPr>
            <w:tcW w:w="15104" w:type="dxa"/>
            <w:gridSpan w:val="9"/>
            <w:shd w:val="clear" w:color="auto" w:fill="DEEAF6" w:themeFill="accent1" w:themeFillTint="33"/>
          </w:tcPr>
          <w:p w:rsidR="009D0A27" w:rsidRPr="009D0A27" w:rsidRDefault="009D0A27" w:rsidP="009D0A27">
            <w:pPr>
              <w:spacing w:after="288"/>
              <w:jc w:val="center"/>
              <w:outlineLvl w:val="1"/>
              <w:rPr>
                <w:rFonts w:ascii="Arial Narrow" w:eastAsia="Times New Roman" w:hAnsi="Arial Narrow" w:cs="Arial"/>
                <w:b/>
                <w:i/>
                <w:color w:val="383838"/>
                <w:sz w:val="28"/>
                <w:szCs w:val="28"/>
                <w:lang w:eastAsia="es-SV"/>
              </w:rPr>
            </w:pPr>
            <w:r w:rsidRPr="009D0A27">
              <w:rPr>
                <w:rFonts w:ascii="Arial Narrow" w:eastAsia="Times New Roman" w:hAnsi="Arial Narrow" w:cs="Arial"/>
                <w:b/>
                <w:i/>
                <w:color w:val="383838"/>
                <w:sz w:val="28"/>
                <w:szCs w:val="28"/>
                <w:lang w:eastAsia="es-SV"/>
              </w:rPr>
              <w:t>MINISTERIO DE MEDIO AMBIENTE Y RECURSOS NATURALES</w:t>
            </w:r>
          </w:p>
          <w:p w:rsidR="009D0A27" w:rsidRPr="009D0A27" w:rsidRDefault="009D0A27" w:rsidP="009D0A27">
            <w:pPr>
              <w:spacing w:after="288"/>
              <w:jc w:val="center"/>
              <w:outlineLvl w:val="1"/>
              <w:rPr>
                <w:rFonts w:ascii="Arial Narrow" w:eastAsia="Times New Roman" w:hAnsi="Arial Narrow" w:cs="Arial"/>
                <w:b/>
                <w:i/>
                <w:color w:val="383838"/>
                <w:sz w:val="28"/>
                <w:szCs w:val="28"/>
                <w:lang w:eastAsia="es-SV"/>
              </w:rPr>
            </w:pPr>
            <w:r w:rsidRPr="009D0A27">
              <w:rPr>
                <w:rFonts w:ascii="Arial Narrow" w:eastAsia="Times New Roman" w:hAnsi="Arial Narrow" w:cs="Arial"/>
                <w:b/>
                <w:i/>
                <w:color w:val="383838"/>
                <w:sz w:val="28"/>
                <w:szCs w:val="28"/>
                <w:lang w:eastAsia="es-SV"/>
              </w:rPr>
              <w:t>LISTADO DE ASESOSORES – ACTUALIZADO A MARZO DE 2020</w:t>
            </w:r>
          </w:p>
        </w:tc>
      </w:tr>
      <w:tr w:rsidR="009D0A27" w:rsidTr="009D0A27">
        <w:tc>
          <w:tcPr>
            <w:tcW w:w="1124" w:type="dxa"/>
            <w:shd w:val="clear" w:color="auto" w:fill="DEEAF6" w:themeFill="accent1" w:themeFillTint="33"/>
          </w:tcPr>
          <w:p w:rsidR="00BC0DEB" w:rsidRPr="009D0A27" w:rsidRDefault="00BC0DEB" w:rsidP="009D0A27">
            <w:pPr>
              <w:spacing w:after="288"/>
              <w:jc w:val="center"/>
              <w:outlineLvl w:val="1"/>
              <w:rPr>
                <w:rFonts w:ascii="Arial Narrow" w:eastAsia="Times New Roman" w:hAnsi="Arial Narrow" w:cs="Arial"/>
                <w:b/>
                <w:i/>
                <w:caps/>
                <w:color w:val="383838"/>
                <w:sz w:val="18"/>
                <w:szCs w:val="18"/>
                <w:lang w:eastAsia="es-SV"/>
              </w:rPr>
            </w:pPr>
            <w:r w:rsidRPr="009D0A27">
              <w:rPr>
                <w:rFonts w:ascii="Arial Narrow" w:eastAsia="Times New Roman" w:hAnsi="Arial Narrow" w:cs="Arial"/>
                <w:b/>
                <w:i/>
                <w:color w:val="383838"/>
                <w:sz w:val="18"/>
                <w:szCs w:val="18"/>
                <w:lang w:eastAsia="es-SV"/>
              </w:rPr>
              <w:t>Nombre Completo</w:t>
            </w:r>
          </w:p>
        </w:tc>
        <w:tc>
          <w:tcPr>
            <w:tcW w:w="714" w:type="dxa"/>
            <w:shd w:val="clear" w:color="auto" w:fill="DEEAF6" w:themeFill="accent1" w:themeFillTint="33"/>
          </w:tcPr>
          <w:p w:rsidR="00BC0DEB" w:rsidRPr="009D0A27" w:rsidRDefault="00BC0DEB" w:rsidP="009D0A27">
            <w:pPr>
              <w:spacing w:after="288"/>
              <w:jc w:val="center"/>
              <w:outlineLvl w:val="1"/>
              <w:rPr>
                <w:rFonts w:ascii="Arial Narrow" w:eastAsia="Times New Roman" w:hAnsi="Arial Narrow" w:cs="Arial"/>
                <w:b/>
                <w:i/>
                <w:color w:val="383838"/>
                <w:sz w:val="18"/>
                <w:szCs w:val="18"/>
                <w:lang w:eastAsia="es-SV"/>
              </w:rPr>
            </w:pPr>
            <w:r w:rsidRPr="009D0A27">
              <w:rPr>
                <w:rFonts w:ascii="Arial Narrow" w:eastAsia="Times New Roman" w:hAnsi="Arial Narrow" w:cs="Arial"/>
                <w:b/>
                <w:i/>
                <w:color w:val="383838"/>
                <w:sz w:val="18"/>
                <w:szCs w:val="18"/>
                <w:lang w:eastAsia="es-SV"/>
              </w:rPr>
              <w:t>Cargo</w:t>
            </w:r>
          </w:p>
        </w:tc>
        <w:tc>
          <w:tcPr>
            <w:tcW w:w="1218" w:type="dxa"/>
            <w:shd w:val="clear" w:color="auto" w:fill="DEEAF6" w:themeFill="accent1" w:themeFillTint="33"/>
          </w:tcPr>
          <w:p w:rsidR="00BC0DEB" w:rsidRPr="009D0A27" w:rsidRDefault="00BC0DEB" w:rsidP="009D0A27">
            <w:pPr>
              <w:spacing w:after="288"/>
              <w:jc w:val="center"/>
              <w:outlineLvl w:val="1"/>
              <w:rPr>
                <w:rFonts w:ascii="Arial Narrow" w:eastAsia="Times New Roman" w:hAnsi="Arial Narrow" w:cs="Arial"/>
                <w:b/>
                <w:i/>
                <w:caps/>
                <w:color w:val="383838"/>
                <w:sz w:val="18"/>
                <w:szCs w:val="18"/>
                <w:lang w:eastAsia="es-SV"/>
              </w:rPr>
            </w:pPr>
            <w:r w:rsidRPr="009D0A27">
              <w:rPr>
                <w:rFonts w:ascii="Arial Narrow" w:eastAsia="Times New Roman" w:hAnsi="Arial Narrow" w:cs="Arial"/>
                <w:b/>
                <w:i/>
                <w:color w:val="383838"/>
                <w:sz w:val="18"/>
                <w:szCs w:val="18"/>
                <w:lang w:eastAsia="es-SV"/>
              </w:rPr>
              <w:t>Unidad administrativa</w:t>
            </w:r>
          </w:p>
        </w:tc>
        <w:tc>
          <w:tcPr>
            <w:tcW w:w="992" w:type="dxa"/>
            <w:shd w:val="clear" w:color="auto" w:fill="DEEAF6" w:themeFill="accent1" w:themeFillTint="33"/>
          </w:tcPr>
          <w:p w:rsidR="00BC0DEB" w:rsidRPr="009D0A27" w:rsidRDefault="00BC0DEB" w:rsidP="009D0A27">
            <w:pPr>
              <w:spacing w:after="288"/>
              <w:jc w:val="center"/>
              <w:outlineLvl w:val="1"/>
              <w:rPr>
                <w:rFonts w:ascii="Arial Narrow" w:eastAsia="Times New Roman" w:hAnsi="Arial Narrow" w:cs="Arial"/>
                <w:b/>
                <w:i/>
                <w:color w:val="383838"/>
                <w:sz w:val="18"/>
                <w:szCs w:val="18"/>
                <w:lang w:eastAsia="es-SV"/>
              </w:rPr>
            </w:pPr>
            <w:r w:rsidRPr="009D0A27">
              <w:rPr>
                <w:rFonts w:ascii="Arial Narrow" w:eastAsia="Times New Roman" w:hAnsi="Arial Narrow" w:cs="Arial"/>
                <w:b/>
                <w:i/>
                <w:color w:val="383838"/>
                <w:sz w:val="18"/>
                <w:szCs w:val="18"/>
                <w:lang w:eastAsia="es-SV"/>
              </w:rPr>
              <w:t>Remuneración</w:t>
            </w:r>
          </w:p>
        </w:tc>
        <w:tc>
          <w:tcPr>
            <w:tcW w:w="851" w:type="dxa"/>
            <w:shd w:val="clear" w:color="auto" w:fill="DEEAF6" w:themeFill="accent1" w:themeFillTint="33"/>
          </w:tcPr>
          <w:p w:rsidR="00BC0DEB" w:rsidRPr="009D0A27" w:rsidRDefault="00BC0DEB" w:rsidP="009D0A27">
            <w:pPr>
              <w:spacing w:after="288"/>
              <w:jc w:val="center"/>
              <w:outlineLvl w:val="1"/>
              <w:rPr>
                <w:rFonts w:ascii="Arial Narrow" w:eastAsia="Times New Roman" w:hAnsi="Arial Narrow" w:cs="Arial"/>
                <w:b/>
                <w:i/>
                <w:color w:val="383838"/>
                <w:sz w:val="18"/>
                <w:szCs w:val="18"/>
                <w:lang w:eastAsia="es-SV"/>
              </w:rPr>
            </w:pPr>
            <w:r w:rsidRPr="009D0A27">
              <w:rPr>
                <w:rFonts w:ascii="Arial Narrow" w:eastAsia="Times New Roman" w:hAnsi="Arial Narrow" w:cs="Arial"/>
                <w:b/>
                <w:i/>
                <w:color w:val="383838"/>
                <w:sz w:val="18"/>
                <w:szCs w:val="18"/>
                <w:lang w:eastAsia="es-SV"/>
              </w:rPr>
              <w:t>Teléfono</w:t>
            </w:r>
          </w:p>
        </w:tc>
        <w:tc>
          <w:tcPr>
            <w:tcW w:w="1276" w:type="dxa"/>
            <w:shd w:val="clear" w:color="auto" w:fill="DEEAF6" w:themeFill="accent1" w:themeFillTint="33"/>
          </w:tcPr>
          <w:p w:rsidR="00BC0DEB" w:rsidRPr="009D0A27" w:rsidRDefault="00BC0DEB" w:rsidP="009D0A27">
            <w:pPr>
              <w:spacing w:after="288"/>
              <w:jc w:val="center"/>
              <w:outlineLvl w:val="1"/>
              <w:rPr>
                <w:rFonts w:ascii="Arial Narrow" w:eastAsia="Times New Roman" w:hAnsi="Arial Narrow" w:cs="Arial"/>
                <w:b/>
                <w:i/>
                <w:color w:val="383838"/>
                <w:sz w:val="18"/>
                <w:szCs w:val="18"/>
                <w:lang w:eastAsia="es-SV"/>
              </w:rPr>
            </w:pPr>
            <w:r w:rsidRPr="009D0A27">
              <w:rPr>
                <w:rFonts w:ascii="Arial Narrow" w:eastAsia="Times New Roman" w:hAnsi="Arial Narrow" w:cs="Arial"/>
                <w:b/>
                <w:i/>
                <w:color w:val="383838"/>
                <w:sz w:val="18"/>
                <w:szCs w:val="18"/>
                <w:lang w:eastAsia="es-SV"/>
              </w:rPr>
              <w:t>Correo electrónico</w:t>
            </w:r>
          </w:p>
        </w:tc>
        <w:tc>
          <w:tcPr>
            <w:tcW w:w="3118" w:type="dxa"/>
            <w:shd w:val="clear" w:color="auto" w:fill="DEEAF6" w:themeFill="accent1" w:themeFillTint="33"/>
          </w:tcPr>
          <w:p w:rsidR="00BC0DEB" w:rsidRPr="009D0A27" w:rsidRDefault="00BC0DEB" w:rsidP="009D0A27">
            <w:pPr>
              <w:spacing w:after="288"/>
              <w:jc w:val="center"/>
              <w:outlineLvl w:val="1"/>
              <w:rPr>
                <w:rFonts w:ascii="Arial Narrow" w:eastAsia="Times New Roman" w:hAnsi="Arial Narrow" w:cs="Arial"/>
                <w:b/>
                <w:i/>
                <w:color w:val="383838"/>
                <w:sz w:val="18"/>
                <w:szCs w:val="18"/>
                <w:lang w:eastAsia="es-SV"/>
              </w:rPr>
            </w:pPr>
            <w:r w:rsidRPr="009D0A27">
              <w:rPr>
                <w:rFonts w:ascii="Arial Narrow" w:eastAsia="Times New Roman" w:hAnsi="Arial Narrow" w:cs="Arial"/>
                <w:b/>
                <w:i/>
                <w:color w:val="383838"/>
                <w:sz w:val="18"/>
                <w:szCs w:val="18"/>
                <w:lang w:eastAsia="es-SV"/>
              </w:rPr>
              <w:t>Formación Académica</w:t>
            </w:r>
          </w:p>
        </w:tc>
        <w:tc>
          <w:tcPr>
            <w:tcW w:w="2835" w:type="dxa"/>
            <w:shd w:val="clear" w:color="auto" w:fill="DEEAF6" w:themeFill="accent1" w:themeFillTint="33"/>
          </w:tcPr>
          <w:p w:rsidR="00BC0DEB" w:rsidRPr="009D0A27" w:rsidRDefault="00BC0DEB" w:rsidP="009D0A27">
            <w:pPr>
              <w:spacing w:after="288"/>
              <w:jc w:val="center"/>
              <w:outlineLvl w:val="1"/>
              <w:rPr>
                <w:rFonts w:ascii="Arial Narrow" w:eastAsia="Times New Roman" w:hAnsi="Arial Narrow" w:cs="Arial"/>
                <w:b/>
                <w:i/>
                <w:color w:val="383838"/>
                <w:sz w:val="28"/>
                <w:szCs w:val="28"/>
                <w:lang w:eastAsia="es-SV"/>
              </w:rPr>
            </w:pPr>
            <w:r w:rsidRPr="009D0A27">
              <w:rPr>
                <w:rFonts w:ascii="Arial Narrow" w:eastAsia="Times New Roman" w:hAnsi="Arial Narrow" w:cs="Arial"/>
                <w:b/>
                <w:i/>
                <w:color w:val="383838"/>
                <w:sz w:val="28"/>
                <w:szCs w:val="28"/>
                <w:lang w:eastAsia="es-SV"/>
              </w:rPr>
              <w:t>Experiencia laboral</w:t>
            </w:r>
          </w:p>
        </w:tc>
        <w:tc>
          <w:tcPr>
            <w:tcW w:w="2976" w:type="dxa"/>
            <w:shd w:val="clear" w:color="auto" w:fill="DEEAF6" w:themeFill="accent1" w:themeFillTint="33"/>
          </w:tcPr>
          <w:p w:rsidR="00BC0DEB" w:rsidRPr="009D0A27" w:rsidRDefault="009D0A27" w:rsidP="009D0A27">
            <w:pPr>
              <w:spacing w:after="288"/>
              <w:jc w:val="center"/>
              <w:outlineLvl w:val="1"/>
              <w:rPr>
                <w:rFonts w:ascii="Arial Narrow" w:eastAsia="Times New Roman" w:hAnsi="Arial Narrow" w:cs="Arial"/>
                <w:b/>
                <w:i/>
                <w:color w:val="383838"/>
                <w:sz w:val="18"/>
                <w:szCs w:val="18"/>
                <w:lang w:eastAsia="es-SV"/>
              </w:rPr>
            </w:pPr>
            <w:r>
              <w:rPr>
                <w:rFonts w:ascii="Arial Narrow" w:eastAsia="Times New Roman" w:hAnsi="Arial Narrow" w:cs="Arial"/>
                <w:b/>
                <w:i/>
                <w:color w:val="383838"/>
                <w:sz w:val="18"/>
                <w:szCs w:val="18"/>
                <w:lang w:eastAsia="es-SV"/>
              </w:rPr>
              <w:t>F</w:t>
            </w:r>
            <w:r w:rsidR="00BC0DEB" w:rsidRPr="009D0A27">
              <w:rPr>
                <w:rFonts w:ascii="Arial Narrow" w:eastAsia="Times New Roman" w:hAnsi="Arial Narrow" w:cs="Arial"/>
                <w:b/>
                <w:i/>
                <w:color w:val="383838"/>
                <w:sz w:val="18"/>
                <w:szCs w:val="18"/>
                <w:lang w:eastAsia="es-SV"/>
              </w:rPr>
              <w:t>unciones</w:t>
            </w:r>
          </w:p>
        </w:tc>
      </w:tr>
      <w:tr w:rsidR="009D0A27" w:rsidTr="009D0A27">
        <w:tc>
          <w:tcPr>
            <w:tcW w:w="1124" w:type="dxa"/>
          </w:tcPr>
          <w:p w:rsidR="00BC0DEB" w:rsidRPr="00BC0DEB" w:rsidRDefault="00BC0DEB" w:rsidP="00BC0DEB">
            <w:pPr>
              <w:spacing w:after="288"/>
              <w:outlineLvl w:val="1"/>
              <w:rPr>
                <w:rFonts w:ascii="Arial Narrow" w:eastAsia="Times New Roman" w:hAnsi="Arial Narrow" w:cs="Arial"/>
                <w:b/>
                <w:i/>
                <w:color w:val="383838"/>
                <w:sz w:val="20"/>
                <w:szCs w:val="20"/>
                <w:lang w:eastAsia="es-SV"/>
              </w:rPr>
            </w:pPr>
            <w:r w:rsidRPr="00BC0DEB">
              <w:rPr>
                <w:rFonts w:ascii="Arial Narrow" w:eastAsia="Times New Roman" w:hAnsi="Arial Narrow" w:cs="Arial"/>
                <w:caps/>
                <w:color w:val="383838"/>
                <w:sz w:val="20"/>
                <w:szCs w:val="20"/>
                <w:lang w:eastAsia="es-SV"/>
              </w:rPr>
              <w:t>ALEX MICHEL HASBÚN GADALA MARÍA</w:t>
            </w:r>
          </w:p>
        </w:tc>
        <w:tc>
          <w:tcPr>
            <w:tcW w:w="714" w:type="dxa"/>
          </w:tcPr>
          <w:p w:rsidR="00BC0DEB" w:rsidRPr="00BC0DEB" w:rsidRDefault="00BC0DEB" w:rsidP="00BC0DEB">
            <w:pPr>
              <w:spacing w:after="288"/>
              <w:outlineLvl w:val="1"/>
              <w:rPr>
                <w:rFonts w:ascii="Arial Narrow" w:eastAsia="Times New Roman" w:hAnsi="Arial Narrow" w:cs="Arial"/>
                <w:b/>
                <w:i/>
                <w:color w:val="383838"/>
                <w:sz w:val="20"/>
                <w:szCs w:val="20"/>
                <w:lang w:eastAsia="es-SV"/>
              </w:rPr>
            </w:pPr>
            <w:r w:rsidRPr="00BC0DEB">
              <w:rPr>
                <w:rFonts w:ascii="Arial Narrow" w:eastAsia="Times New Roman" w:hAnsi="Arial Narrow" w:cs="Arial"/>
                <w:b/>
                <w:i/>
                <w:color w:val="383838"/>
                <w:sz w:val="20"/>
                <w:szCs w:val="20"/>
                <w:lang w:eastAsia="es-SV"/>
              </w:rPr>
              <w:t>Asesor Técnico</w:t>
            </w:r>
          </w:p>
        </w:tc>
        <w:tc>
          <w:tcPr>
            <w:tcW w:w="1218" w:type="dxa"/>
          </w:tcPr>
          <w:p w:rsidR="00BC0DEB" w:rsidRPr="00BC0DEB" w:rsidRDefault="00BC0DEB" w:rsidP="00BC0DEB">
            <w:pPr>
              <w:spacing w:after="288"/>
              <w:outlineLvl w:val="1"/>
              <w:rPr>
                <w:rFonts w:ascii="Arial Narrow" w:eastAsia="Times New Roman" w:hAnsi="Arial Narrow" w:cs="Arial"/>
                <w:b/>
                <w:i/>
                <w:color w:val="383838"/>
                <w:sz w:val="20"/>
                <w:szCs w:val="20"/>
                <w:lang w:eastAsia="es-SV"/>
              </w:rPr>
            </w:pPr>
            <w:r w:rsidRPr="00BC0DEB">
              <w:rPr>
                <w:rFonts w:ascii="Arial Narrow" w:eastAsia="Times New Roman" w:hAnsi="Arial Narrow" w:cs="Arial"/>
                <w:b/>
                <w:i/>
                <w:color w:val="383838"/>
                <w:sz w:val="20"/>
                <w:szCs w:val="20"/>
                <w:lang w:eastAsia="es-SV"/>
              </w:rPr>
              <w:t xml:space="preserve">Despacho </w:t>
            </w:r>
            <w:r w:rsidR="009D0A27" w:rsidRPr="00BC0DEB">
              <w:rPr>
                <w:rFonts w:ascii="Arial Narrow" w:eastAsia="Times New Roman" w:hAnsi="Arial Narrow" w:cs="Arial"/>
                <w:b/>
                <w:i/>
                <w:color w:val="383838"/>
                <w:sz w:val="20"/>
                <w:szCs w:val="20"/>
                <w:lang w:eastAsia="es-SV"/>
              </w:rPr>
              <w:t>Ministerial</w:t>
            </w:r>
          </w:p>
        </w:tc>
        <w:tc>
          <w:tcPr>
            <w:tcW w:w="992" w:type="dxa"/>
          </w:tcPr>
          <w:p w:rsidR="00BC0DEB" w:rsidRPr="00BC0DEB" w:rsidRDefault="00BC0DEB" w:rsidP="00BC0DEB">
            <w:pPr>
              <w:spacing w:after="288"/>
              <w:outlineLvl w:val="1"/>
              <w:rPr>
                <w:rFonts w:ascii="Arial Narrow" w:eastAsia="Times New Roman" w:hAnsi="Arial Narrow" w:cs="Arial"/>
                <w:b/>
                <w:i/>
                <w:caps/>
                <w:color w:val="383838"/>
                <w:sz w:val="20"/>
                <w:szCs w:val="20"/>
                <w:lang w:eastAsia="es-SV"/>
              </w:rPr>
            </w:pPr>
            <w:r w:rsidRPr="00BC0DEB">
              <w:rPr>
                <w:rFonts w:ascii="Arial Narrow" w:eastAsia="Times New Roman" w:hAnsi="Arial Narrow" w:cs="Arial"/>
                <w:b/>
                <w:i/>
                <w:caps/>
                <w:color w:val="383838"/>
                <w:sz w:val="20"/>
                <w:szCs w:val="20"/>
                <w:lang w:eastAsia="es-SV"/>
              </w:rPr>
              <w:t>4</w:t>
            </w:r>
            <w:r w:rsidR="008A783C">
              <w:rPr>
                <w:rFonts w:ascii="Arial Narrow" w:eastAsia="Times New Roman" w:hAnsi="Arial Narrow" w:cs="Arial"/>
                <w:b/>
                <w:i/>
                <w:caps/>
                <w:color w:val="383838"/>
                <w:sz w:val="20"/>
                <w:szCs w:val="20"/>
                <w:lang w:eastAsia="es-SV"/>
              </w:rPr>
              <w:t>,</w:t>
            </w:r>
            <w:r w:rsidRPr="00BC0DEB">
              <w:rPr>
                <w:rFonts w:ascii="Arial Narrow" w:eastAsia="Times New Roman" w:hAnsi="Arial Narrow" w:cs="Arial"/>
                <w:b/>
                <w:i/>
                <w:caps/>
                <w:color w:val="383838"/>
                <w:sz w:val="20"/>
                <w:szCs w:val="20"/>
                <w:lang w:eastAsia="es-SV"/>
              </w:rPr>
              <w:t>000.00</w:t>
            </w:r>
          </w:p>
        </w:tc>
        <w:tc>
          <w:tcPr>
            <w:tcW w:w="851" w:type="dxa"/>
          </w:tcPr>
          <w:p w:rsidR="00BC0DEB" w:rsidRPr="00BC0DEB" w:rsidRDefault="00BC0DEB" w:rsidP="00BC0DEB">
            <w:pPr>
              <w:spacing w:after="288"/>
              <w:outlineLvl w:val="1"/>
              <w:rPr>
                <w:rFonts w:ascii="Arial Narrow" w:eastAsia="Times New Roman" w:hAnsi="Arial Narrow" w:cs="Arial"/>
                <w:b/>
                <w:i/>
                <w:caps/>
                <w:color w:val="383838"/>
                <w:sz w:val="20"/>
                <w:szCs w:val="20"/>
                <w:lang w:eastAsia="es-SV"/>
              </w:rPr>
            </w:pPr>
            <w:r w:rsidRPr="00BC0DEB">
              <w:rPr>
                <w:rFonts w:ascii="Arial Narrow" w:eastAsia="Times New Roman" w:hAnsi="Arial Narrow" w:cs="Arial"/>
                <w:b/>
                <w:i/>
                <w:caps/>
                <w:color w:val="383838"/>
                <w:sz w:val="20"/>
                <w:szCs w:val="20"/>
                <w:lang w:eastAsia="es-SV"/>
              </w:rPr>
              <w:t>2132-9467</w:t>
            </w:r>
          </w:p>
        </w:tc>
        <w:tc>
          <w:tcPr>
            <w:tcW w:w="1276" w:type="dxa"/>
          </w:tcPr>
          <w:p w:rsidR="00BC0DEB" w:rsidRPr="00BC0DEB" w:rsidRDefault="008C4477" w:rsidP="00BC0DEB">
            <w:pPr>
              <w:shd w:val="clear" w:color="auto" w:fill="FEFEFE"/>
              <w:rPr>
                <w:rFonts w:ascii="Arial Narrow" w:eastAsia="Times New Roman" w:hAnsi="Arial Narrow" w:cs="Open Sans"/>
                <w:color w:val="383838"/>
                <w:sz w:val="20"/>
                <w:szCs w:val="20"/>
                <w:lang w:eastAsia="es-SV"/>
              </w:rPr>
            </w:pPr>
            <w:hyperlink r:id="rId4" w:history="1">
              <w:r w:rsidR="00BC0DEB" w:rsidRPr="00BC0DEB">
                <w:rPr>
                  <w:rFonts w:ascii="Arial Narrow" w:eastAsia="Times New Roman" w:hAnsi="Arial Narrow" w:cs="Open Sans"/>
                  <w:color w:val="314F8D"/>
                  <w:sz w:val="20"/>
                  <w:szCs w:val="20"/>
                  <w:lang w:eastAsia="es-SV"/>
                </w:rPr>
                <w:t>alex.hasbun@marn.gob.sv</w:t>
              </w:r>
            </w:hyperlink>
          </w:p>
          <w:p w:rsidR="00BC0DEB" w:rsidRPr="00BC0DEB" w:rsidRDefault="00BC0DEB" w:rsidP="00BC0DEB">
            <w:pPr>
              <w:spacing w:after="288"/>
              <w:outlineLvl w:val="1"/>
              <w:rPr>
                <w:rFonts w:ascii="Arial Narrow" w:eastAsia="Times New Roman" w:hAnsi="Arial Narrow" w:cs="Arial"/>
                <w:b/>
                <w:i/>
                <w:caps/>
                <w:color w:val="383838"/>
                <w:sz w:val="20"/>
                <w:szCs w:val="20"/>
                <w:lang w:eastAsia="es-SV"/>
              </w:rPr>
            </w:pPr>
          </w:p>
        </w:tc>
        <w:tc>
          <w:tcPr>
            <w:tcW w:w="3118" w:type="dxa"/>
          </w:tcPr>
          <w:p w:rsidR="00BC0DEB" w:rsidRPr="00BC0DEB" w:rsidRDefault="009D0A27"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BC0DEB">
              <w:rPr>
                <w:rFonts w:ascii="Arial Narrow" w:eastAsia="Times New Roman" w:hAnsi="Arial Narrow" w:cs="Open Sans"/>
                <w:color w:val="383838"/>
                <w:sz w:val="20"/>
                <w:szCs w:val="20"/>
                <w:lang w:eastAsia="es-SV"/>
              </w:rPr>
              <w:t>Médico</w:t>
            </w:r>
            <w:r w:rsidR="00BC0DEB" w:rsidRPr="00BC0DEB">
              <w:rPr>
                <w:rFonts w:ascii="Arial Narrow" w:eastAsia="Times New Roman" w:hAnsi="Arial Narrow" w:cs="Open Sans"/>
                <w:color w:val="383838"/>
                <w:sz w:val="20"/>
                <w:szCs w:val="20"/>
                <w:lang w:eastAsia="es-SV"/>
              </w:rPr>
              <w:t xml:space="preserve"> Veterinario Zootecnista, Universidad Salvadoreña Alberto Masferrer USAM El Salvador 2015. Master </w:t>
            </w:r>
            <w:proofErr w:type="spellStart"/>
            <w:r w:rsidR="00BC0DEB" w:rsidRPr="00BC0DEB">
              <w:rPr>
                <w:rFonts w:ascii="Arial Narrow" w:eastAsia="Times New Roman" w:hAnsi="Arial Narrow" w:cs="Open Sans"/>
                <w:color w:val="383838"/>
                <w:sz w:val="20"/>
                <w:szCs w:val="20"/>
                <w:lang w:eastAsia="es-SV"/>
              </w:rPr>
              <w:t>Scuba</w:t>
            </w:r>
            <w:proofErr w:type="spellEnd"/>
            <w:r w:rsidR="00BC0DEB" w:rsidRPr="00BC0DEB">
              <w:rPr>
                <w:rFonts w:ascii="Arial Narrow" w:eastAsia="Times New Roman" w:hAnsi="Arial Narrow" w:cs="Open Sans"/>
                <w:color w:val="383838"/>
                <w:sz w:val="20"/>
                <w:szCs w:val="20"/>
                <w:lang w:eastAsia="es-SV"/>
              </w:rPr>
              <w:t xml:space="preserve"> </w:t>
            </w:r>
            <w:proofErr w:type="spellStart"/>
            <w:r w:rsidR="00BC0DEB" w:rsidRPr="00BC0DEB">
              <w:rPr>
                <w:rFonts w:ascii="Arial Narrow" w:eastAsia="Times New Roman" w:hAnsi="Arial Narrow" w:cs="Open Sans"/>
                <w:color w:val="383838"/>
                <w:sz w:val="20"/>
                <w:szCs w:val="20"/>
                <w:lang w:eastAsia="es-SV"/>
              </w:rPr>
              <w:t>Diver</w:t>
            </w:r>
            <w:proofErr w:type="spellEnd"/>
            <w:r w:rsidR="00BC0DEB" w:rsidRPr="00BC0DEB">
              <w:rPr>
                <w:rFonts w:ascii="Arial Narrow" w:eastAsia="Times New Roman" w:hAnsi="Arial Narrow" w:cs="Open Sans"/>
                <w:color w:val="383838"/>
                <w:sz w:val="20"/>
                <w:szCs w:val="20"/>
                <w:lang w:eastAsia="es-SV"/>
              </w:rPr>
              <w:t xml:space="preserve"> </w:t>
            </w:r>
            <w:proofErr w:type="spellStart"/>
            <w:r w:rsidR="00BC0DEB" w:rsidRPr="00BC0DEB">
              <w:rPr>
                <w:rFonts w:ascii="Arial Narrow" w:eastAsia="Times New Roman" w:hAnsi="Arial Narrow" w:cs="Open Sans"/>
                <w:color w:val="383838"/>
                <w:sz w:val="20"/>
                <w:szCs w:val="20"/>
                <w:lang w:eastAsia="es-SV"/>
              </w:rPr>
              <w:t>Trainer</w:t>
            </w:r>
            <w:proofErr w:type="spellEnd"/>
            <w:r w:rsidR="00BC0DEB" w:rsidRPr="00BC0DEB">
              <w:rPr>
                <w:rFonts w:ascii="Arial Narrow" w:eastAsia="Times New Roman" w:hAnsi="Arial Narrow" w:cs="Open Sans"/>
                <w:color w:val="383838"/>
                <w:sz w:val="20"/>
                <w:szCs w:val="20"/>
                <w:lang w:eastAsia="es-SV"/>
              </w:rPr>
              <w:t xml:space="preserve"> &amp; Staff Instructor. PADI, USA 1996. Instructor especialista Certificador en buceo nocturno. PADI 1996. Instructor certificador en conservación de arrecifes de coral AWARE, PADI. USO 2001. Instructor Certificador especialista en identificación  de peces, PADI.USA 1998. Instructor certificador Naturalista Submarino</w:t>
            </w:r>
            <w:proofErr w:type="gramStart"/>
            <w:r w:rsidR="00BC0DEB" w:rsidRPr="00BC0DEB">
              <w:rPr>
                <w:rFonts w:ascii="Arial Narrow" w:eastAsia="Times New Roman" w:hAnsi="Arial Narrow" w:cs="Open Sans"/>
                <w:color w:val="383838"/>
                <w:sz w:val="20"/>
                <w:szCs w:val="20"/>
                <w:lang w:eastAsia="es-SV"/>
              </w:rPr>
              <w:t>,.</w:t>
            </w:r>
            <w:proofErr w:type="gramEnd"/>
            <w:r w:rsidR="00BC0DEB" w:rsidRPr="00BC0DEB">
              <w:rPr>
                <w:rFonts w:ascii="Arial Narrow" w:eastAsia="Times New Roman" w:hAnsi="Arial Narrow" w:cs="Open Sans"/>
                <w:color w:val="383838"/>
                <w:sz w:val="20"/>
                <w:szCs w:val="20"/>
                <w:lang w:eastAsia="es-SV"/>
              </w:rPr>
              <w:t xml:space="preserve"> PADI, USA. 2004</w:t>
            </w:r>
            <w:r w:rsidRPr="00BC0DEB">
              <w:rPr>
                <w:rFonts w:ascii="Arial Narrow" w:eastAsia="Times New Roman" w:hAnsi="Arial Narrow" w:cs="Open Sans"/>
                <w:color w:val="383838"/>
                <w:sz w:val="20"/>
                <w:szCs w:val="20"/>
                <w:lang w:eastAsia="es-SV"/>
              </w:rPr>
              <w:t>. Instructor</w:t>
            </w:r>
            <w:r w:rsidR="00BC0DEB" w:rsidRPr="00BC0DEB">
              <w:rPr>
                <w:rFonts w:ascii="Arial Narrow" w:eastAsia="Times New Roman" w:hAnsi="Arial Narrow" w:cs="Open Sans"/>
                <w:color w:val="383838"/>
                <w:sz w:val="20"/>
                <w:szCs w:val="20"/>
                <w:lang w:eastAsia="es-SV"/>
              </w:rPr>
              <w:t xml:space="preserve"> de buceo, PADI- </w:t>
            </w:r>
            <w:proofErr w:type="spellStart"/>
            <w:r w:rsidR="00BC0DEB" w:rsidRPr="00BC0DEB">
              <w:rPr>
                <w:rFonts w:ascii="Arial Narrow" w:eastAsia="Times New Roman" w:hAnsi="Arial Narrow" w:cs="Open Sans"/>
                <w:color w:val="383838"/>
                <w:sz w:val="20"/>
                <w:szCs w:val="20"/>
                <w:lang w:eastAsia="es-SV"/>
              </w:rPr>
              <w:t>National</w:t>
            </w:r>
            <w:proofErr w:type="spellEnd"/>
            <w:r w:rsidR="00BC0DEB" w:rsidRPr="00BC0DEB">
              <w:rPr>
                <w:rFonts w:ascii="Arial Narrow" w:eastAsia="Times New Roman" w:hAnsi="Arial Narrow" w:cs="Open Sans"/>
                <w:color w:val="383838"/>
                <w:sz w:val="20"/>
                <w:szCs w:val="20"/>
                <w:lang w:eastAsia="es-SV"/>
              </w:rPr>
              <w:t xml:space="preserve"> </w:t>
            </w:r>
            <w:proofErr w:type="spellStart"/>
            <w:r w:rsidR="00BC0DEB" w:rsidRPr="00BC0DEB">
              <w:rPr>
                <w:rFonts w:ascii="Arial Narrow" w:eastAsia="Times New Roman" w:hAnsi="Arial Narrow" w:cs="Open Sans"/>
                <w:color w:val="383838"/>
                <w:sz w:val="20"/>
                <w:szCs w:val="20"/>
                <w:lang w:eastAsia="es-SV"/>
              </w:rPr>
              <w:t>Geographic.USA</w:t>
            </w:r>
            <w:proofErr w:type="spellEnd"/>
            <w:r w:rsidR="00BC0DEB" w:rsidRPr="00BC0DEB">
              <w:rPr>
                <w:rFonts w:ascii="Arial Narrow" w:eastAsia="Times New Roman" w:hAnsi="Arial Narrow" w:cs="Open Sans"/>
                <w:color w:val="383838"/>
                <w:sz w:val="20"/>
                <w:szCs w:val="20"/>
                <w:lang w:eastAsia="es-SV"/>
              </w:rPr>
              <w:t xml:space="preserve"> 2006. Técnico en reparación de compresores de alta presión BAUER, USA 2003.</w:t>
            </w:r>
          </w:p>
          <w:p w:rsidR="00BC0DEB" w:rsidRPr="00BC0DEB" w:rsidRDefault="00BC0DEB" w:rsidP="00BC0DEB">
            <w:pPr>
              <w:spacing w:after="288"/>
              <w:outlineLvl w:val="1"/>
              <w:rPr>
                <w:rFonts w:ascii="Arial Narrow" w:eastAsia="Times New Roman" w:hAnsi="Arial Narrow" w:cs="Arial"/>
                <w:b/>
                <w:i/>
                <w:caps/>
                <w:color w:val="383838"/>
                <w:sz w:val="20"/>
                <w:szCs w:val="20"/>
                <w:lang w:eastAsia="es-SV"/>
              </w:rPr>
            </w:pPr>
          </w:p>
        </w:tc>
        <w:tc>
          <w:tcPr>
            <w:tcW w:w="2835" w:type="dxa"/>
          </w:tcPr>
          <w:p w:rsidR="00BC0DEB" w:rsidRPr="00BC0DEB" w:rsidRDefault="00BC0DEB"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BC0DEB">
              <w:rPr>
                <w:rFonts w:ascii="Arial Narrow" w:eastAsia="Times New Roman" w:hAnsi="Arial Narrow" w:cs="Open Sans"/>
                <w:color w:val="383838"/>
                <w:sz w:val="20"/>
                <w:szCs w:val="20"/>
                <w:lang w:eastAsia="es-SV"/>
              </w:rPr>
              <w:t xml:space="preserve">Experiencia Laboral: Diseño, estructura, desarrollo y conductor del primer </w:t>
            </w:r>
            <w:r w:rsidR="009D0A27" w:rsidRPr="00BC0DEB">
              <w:rPr>
                <w:rFonts w:ascii="Arial Narrow" w:eastAsia="Times New Roman" w:hAnsi="Arial Narrow" w:cs="Open Sans"/>
                <w:color w:val="383838"/>
                <w:sz w:val="20"/>
                <w:szCs w:val="20"/>
                <w:lang w:eastAsia="es-SV"/>
              </w:rPr>
              <w:t>programa</w:t>
            </w:r>
            <w:r w:rsidRPr="00BC0DEB">
              <w:rPr>
                <w:rFonts w:ascii="Arial Narrow" w:eastAsia="Times New Roman" w:hAnsi="Arial Narrow" w:cs="Open Sans"/>
                <w:color w:val="383838"/>
                <w:sz w:val="20"/>
                <w:szCs w:val="20"/>
                <w:lang w:eastAsia="es-SV"/>
              </w:rPr>
              <w:t xml:space="preserve"> de televisión ambiental "Impacto Ambiental"(de una hora de duración  del 2016 a 2017). Director de SUBTEC S.A de C.V. (1995-2008).  Presidente/Director Ejecutivo de Fundación Zoológica de El Salvador -FUNZEL, (2008 al 2013). Servicios de Consultorías socio-ambientales y servicios de buceo profesional industrial a Organizaciones No gubernamentales  ONG, Gobierno, Asociaciones y sector privado, desde el 2013 a la fecha. </w:t>
            </w:r>
          </w:p>
          <w:p w:rsidR="00BC0DEB" w:rsidRPr="00BC0DEB" w:rsidRDefault="00BC0DEB" w:rsidP="00BC0DEB">
            <w:pPr>
              <w:spacing w:after="288"/>
              <w:outlineLvl w:val="1"/>
              <w:rPr>
                <w:rFonts w:ascii="Arial Narrow" w:eastAsia="Times New Roman" w:hAnsi="Arial Narrow" w:cs="Arial"/>
                <w:b/>
                <w:i/>
                <w:caps/>
                <w:color w:val="383838"/>
                <w:sz w:val="20"/>
                <w:szCs w:val="20"/>
                <w:lang w:eastAsia="es-SV"/>
              </w:rPr>
            </w:pPr>
          </w:p>
        </w:tc>
        <w:tc>
          <w:tcPr>
            <w:tcW w:w="2976" w:type="dxa"/>
          </w:tcPr>
          <w:p w:rsidR="00BC0DEB" w:rsidRPr="00BC0DEB" w:rsidRDefault="00BC0DEB"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BC0DEB">
              <w:rPr>
                <w:rFonts w:ascii="Arial Narrow" w:eastAsia="Times New Roman" w:hAnsi="Arial Narrow" w:cs="Open Sans"/>
                <w:color w:val="383838"/>
                <w:sz w:val="20"/>
                <w:szCs w:val="20"/>
                <w:lang w:eastAsia="es-SV"/>
              </w:rPr>
              <w:t>Asesorar y representar al Titular del MARN en asuntos de carácter Técnico- Ambiental en la toma de decisiones, en el cumplimiento de  sus obligaciones derivadas de su función, asesorando en temáticas  y criterios ambientales transversamente a las Unidades Organizativas del MARN, asistiendo en temas prioritarios en el marco de las políticas, normas lineamientos y directrices vigentes, con la finalidad de dar cumplimiento a los aspectos técnicos ambiental que el MARN debe cumplir como ente rector.</w:t>
            </w:r>
          </w:p>
          <w:p w:rsidR="00BC0DEB" w:rsidRPr="00BC0DEB" w:rsidRDefault="00BC0DEB" w:rsidP="00BC0DEB">
            <w:pPr>
              <w:spacing w:after="288"/>
              <w:outlineLvl w:val="1"/>
              <w:rPr>
                <w:rFonts w:ascii="Arial Narrow" w:eastAsia="Times New Roman" w:hAnsi="Arial Narrow" w:cs="Arial"/>
                <w:b/>
                <w:i/>
                <w:caps/>
                <w:color w:val="383838"/>
                <w:sz w:val="20"/>
                <w:szCs w:val="20"/>
                <w:lang w:eastAsia="es-SV"/>
              </w:rPr>
            </w:pPr>
          </w:p>
        </w:tc>
      </w:tr>
      <w:tr w:rsidR="009D0A27" w:rsidTr="009D0A27">
        <w:tc>
          <w:tcPr>
            <w:tcW w:w="1124" w:type="dxa"/>
          </w:tcPr>
          <w:p w:rsidR="009D0A27" w:rsidRDefault="008A783C" w:rsidP="00BC0DEB">
            <w:pPr>
              <w:spacing w:after="288"/>
              <w:outlineLvl w:val="1"/>
              <w:rPr>
                <w:rFonts w:ascii="Arial Narrow" w:eastAsia="Times New Roman" w:hAnsi="Arial Narrow" w:cs="Arial"/>
                <w:caps/>
                <w:color w:val="383838"/>
                <w:sz w:val="20"/>
                <w:szCs w:val="20"/>
                <w:lang w:eastAsia="es-SV"/>
              </w:rPr>
            </w:pPr>
            <w:r w:rsidRPr="008A783C">
              <w:rPr>
                <w:rFonts w:ascii="Arial Narrow" w:eastAsia="Times New Roman" w:hAnsi="Arial Narrow" w:cs="Arial"/>
                <w:caps/>
                <w:color w:val="383838"/>
                <w:sz w:val="20"/>
                <w:szCs w:val="20"/>
                <w:lang w:eastAsia="es-SV"/>
              </w:rPr>
              <w:t>Diana Celeste Meléndez Huezo</w:t>
            </w:r>
          </w:p>
          <w:p w:rsidR="009D0A27" w:rsidRPr="00BC0DEB" w:rsidRDefault="009D0A27" w:rsidP="00BC0DEB">
            <w:pPr>
              <w:spacing w:after="288"/>
              <w:outlineLvl w:val="1"/>
              <w:rPr>
                <w:rFonts w:ascii="Arial Narrow" w:eastAsia="Times New Roman" w:hAnsi="Arial Narrow" w:cs="Arial"/>
                <w:caps/>
                <w:color w:val="383838"/>
                <w:sz w:val="20"/>
                <w:szCs w:val="20"/>
                <w:lang w:eastAsia="es-SV"/>
              </w:rPr>
            </w:pPr>
          </w:p>
        </w:tc>
        <w:tc>
          <w:tcPr>
            <w:tcW w:w="714" w:type="dxa"/>
          </w:tcPr>
          <w:p w:rsidR="009D0A27" w:rsidRPr="00BC0DEB" w:rsidRDefault="008A783C" w:rsidP="00BC0DEB">
            <w:pPr>
              <w:spacing w:after="288"/>
              <w:outlineLvl w:val="1"/>
              <w:rPr>
                <w:rFonts w:ascii="Arial Narrow" w:eastAsia="Times New Roman" w:hAnsi="Arial Narrow" w:cs="Arial"/>
                <w:b/>
                <w:i/>
                <w:color w:val="383838"/>
                <w:sz w:val="20"/>
                <w:szCs w:val="20"/>
                <w:lang w:eastAsia="es-SV"/>
              </w:rPr>
            </w:pPr>
            <w:r>
              <w:rPr>
                <w:rFonts w:ascii="Arial Narrow" w:eastAsia="Times New Roman" w:hAnsi="Arial Narrow" w:cs="Arial"/>
                <w:b/>
                <w:i/>
                <w:color w:val="383838"/>
                <w:sz w:val="20"/>
                <w:szCs w:val="20"/>
                <w:lang w:eastAsia="es-SV"/>
              </w:rPr>
              <w:t xml:space="preserve">Asesor de </w:t>
            </w:r>
            <w:r w:rsidRPr="008A783C">
              <w:rPr>
                <w:rFonts w:ascii="Arial Narrow" w:eastAsia="Times New Roman" w:hAnsi="Arial Narrow" w:cs="Arial"/>
                <w:b/>
                <w:i/>
                <w:color w:val="383838"/>
                <w:sz w:val="20"/>
                <w:szCs w:val="20"/>
                <w:lang w:eastAsia="es-SV"/>
              </w:rPr>
              <w:t>Gabinete Técnico</w:t>
            </w:r>
          </w:p>
        </w:tc>
        <w:tc>
          <w:tcPr>
            <w:tcW w:w="1218" w:type="dxa"/>
          </w:tcPr>
          <w:p w:rsidR="009D0A27" w:rsidRPr="00BC0DEB" w:rsidRDefault="008A783C" w:rsidP="00BC0DEB">
            <w:pPr>
              <w:spacing w:after="288"/>
              <w:outlineLvl w:val="1"/>
              <w:rPr>
                <w:rFonts w:ascii="Arial Narrow" w:eastAsia="Times New Roman" w:hAnsi="Arial Narrow" w:cs="Arial"/>
                <w:b/>
                <w:i/>
                <w:color w:val="383838"/>
                <w:sz w:val="20"/>
                <w:szCs w:val="20"/>
                <w:lang w:eastAsia="es-SV"/>
              </w:rPr>
            </w:pPr>
            <w:r>
              <w:rPr>
                <w:rFonts w:ascii="Arial Narrow" w:eastAsia="Times New Roman" w:hAnsi="Arial Narrow" w:cs="Arial"/>
                <w:b/>
                <w:i/>
                <w:color w:val="383838"/>
                <w:sz w:val="20"/>
                <w:szCs w:val="20"/>
                <w:lang w:eastAsia="es-SV"/>
              </w:rPr>
              <w:t>Gabinete Técnico</w:t>
            </w:r>
          </w:p>
        </w:tc>
        <w:tc>
          <w:tcPr>
            <w:tcW w:w="992" w:type="dxa"/>
          </w:tcPr>
          <w:p w:rsidR="009D0A27" w:rsidRPr="00BC0DEB" w:rsidRDefault="008A783C" w:rsidP="00BC0DEB">
            <w:pPr>
              <w:spacing w:after="288"/>
              <w:outlineLvl w:val="1"/>
              <w:rPr>
                <w:rFonts w:ascii="Arial Narrow" w:eastAsia="Times New Roman" w:hAnsi="Arial Narrow" w:cs="Arial"/>
                <w:b/>
                <w:i/>
                <w:caps/>
                <w:color w:val="383838"/>
                <w:sz w:val="20"/>
                <w:szCs w:val="20"/>
                <w:lang w:eastAsia="es-SV"/>
              </w:rPr>
            </w:pPr>
            <w:r>
              <w:rPr>
                <w:rFonts w:ascii="Arial Narrow" w:eastAsia="Times New Roman" w:hAnsi="Arial Narrow" w:cs="Arial"/>
                <w:b/>
                <w:i/>
                <w:caps/>
                <w:color w:val="383838"/>
                <w:sz w:val="20"/>
                <w:szCs w:val="20"/>
                <w:lang w:eastAsia="es-SV"/>
              </w:rPr>
              <w:t>3,000.00</w:t>
            </w:r>
          </w:p>
        </w:tc>
        <w:tc>
          <w:tcPr>
            <w:tcW w:w="851" w:type="dxa"/>
          </w:tcPr>
          <w:p w:rsidR="008A783C" w:rsidRDefault="008A783C" w:rsidP="008A783C">
            <w:pPr>
              <w:rPr>
                <w:rFonts w:ascii="Arial" w:hAnsi="Arial" w:cs="Arial"/>
              </w:rPr>
            </w:pPr>
            <w:r>
              <w:rPr>
                <w:rFonts w:ascii="Arial" w:hAnsi="Arial" w:cs="Arial"/>
              </w:rPr>
              <w:t>2132-9422</w:t>
            </w:r>
          </w:p>
          <w:p w:rsidR="009D0A27" w:rsidRPr="00BC0DEB" w:rsidRDefault="009D0A27" w:rsidP="00BC0DEB">
            <w:pPr>
              <w:spacing w:after="288"/>
              <w:outlineLvl w:val="1"/>
              <w:rPr>
                <w:rFonts w:ascii="Arial Narrow" w:eastAsia="Times New Roman" w:hAnsi="Arial Narrow" w:cs="Arial"/>
                <w:b/>
                <w:i/>
                <w:caps/>
                <w:color w:val="383838"/>
                <w:sz w:val="20"/>
                <w:szCs w:val="20"/>
                <w:lang w:eastAsia="es-SV"/>
              </w:rPr>
            </w:pPr>
          </w:p>
        </w:tc>
        <w:tc>
          <w:tcPr>
            <w:tcW w:w="1276" w:type="dxa"/>
          </w:tcPr>
          <w:p w:rsidR="008A783C" w:rsidRDefault="008C4477" w:rsidP="008A783C">
            <w:pPr>
              <w:rPr>
                <w:rFonts w:ascii="Arial" w:hAnsi="Arial" w:cs="Arial"/>
                <w:color w:val="0000FF"/>
                <w:sz w:val="20"/>
                <w:szCs w:val="20"/>
                <w:u w:val="single"/>
              </w:rPr>
            </w:pPr>
            <w:hyperlink r:id="rId5" w:history="1">
              <w:r w:rsidR="008A783C">
                <w:rPr>
                  <w:rStyle w:val="Hipervnculo"/>
                  <w:rFonts w:ascii="Arial" w:hAnsi="Arial" w:cs="Arial"/>
                  <w:sz w:val="20"/>
                  <w:szCs w:val="20"/>
                </w:rPr>
                <w:t>celeste.melendez@marn.gob.sv</w:t>
              </w:r>
            </w:hyperlink>
          </w:p>
          <w:p w:rsidR="009D0A27" w:rsidRPr="00BC0DEB" w:rsidRDefault="009D0A27" w:rsidP="00BC0DEB">
            <w:pPr>
              <w:shd w:val="clear" w:color="auto" w:fill="FEFEFE"/>
              <w:rPr>
                <w:rFonts w:ascii="Arial Narrow" w:eastAsia="Times New Roman" w:hAnsi="Arial Narrow" w:cs="Open Sans"/>
                <w:color w:val="383838"/>
                <w:sz w:val="20"/>
                <w:szCs w:val="20"/>
                <w:lang w:eastAsia="es-SV"/>
              </w:rPr>
            </w:pPr>
          </w:p>
        </w:tc>
        <w:tc>
          <w:tcPr>
            <w:tcW w:w="3118" w:type="dxa"/>
          </w:tcPr>
          <w:p w:rsidR="009D0A27" w:rsidRPr="00BC0DEB"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Pr>
                <w:rFonts w:ascii="Arial Narrow" w:eastAsia="Times New Roman" w:hAnsi="Arial Narrow" w:cs="Open Sans"/>
                <w:color w:val="383838"/>
                <w:sz w:val="20"/>
                <w:szCs w:val="20"/>
                <w:lang w:eastAsia="es-SV"/>
              </w:rPr>
              <w:t>I</w:t>
            </w:r>
            <w:r w:rsidRPr="008A783C">
              <w:rPr>
                <w:rFonts w:ascii="Arial Narrow" w:eastAsia="Times New Roman" w:hAnsi="Arial Narrow" w:cs="Open Sans"/>
                <w:color w:val="383838"/>
                <w:sz w:val="20"/>
                <w:szCs w:val="20"/>
                <w:lang w:eastAsia="es-SV"/>
              </w:rPr>
              <w:t xml:space="preserve">ngeniera Industrial, y Maestra en Gestión del Medio Ambiente, ambas de la Universidad Centroamericana José Simeón Cañas (UCA.), Green </w:t>
            </w:r>
            <w:proofErr w:type="spellStart"/>
            <w:r w:rsidRPr="008A783C">
              <w:rPr>
                <w:rFonts w:ascii="Arial Narrow" w:eastAsia="Times New Roman" w:hAnsi="Arial Narrow" w:cs="Open Sans"/>
                <w:color w:val="383838"/>
                <w:sz w:val="20"/>
                <w:szCs w:val="20"/>
                <w:lang w:eastAsia="es-SV"/>
              </w:rPr>
              <w:t>Bussiness</w:t>
            </w:r>
            <w:proofErr w:type="spellEnd"/>
            <w:r w:rsidRPr="008A783C">
              <w:rPr>
                <w:rFonts w:ascii="Arial Narrow" w:eastAsia="Times New Roman" w:hAnsi="Arial Narrow" w:cs="Open Sans"/>
                <w:color w:val="383838"/>
                <w:sz w:val="20"/>
                <w:szCs w:val="20"/>
                <w:lang w:eastAsia="es-SV"/>
              </w:rPr>
              <w:t xml:space="preserve"> </w:t>
            </w:r>
            <w:proofErr w:type="spellStart"/>
            <w:r w:rsidRPr="008A783C">
              <w:rPr>
                <w:rFonts w:ascii="Arial Narrow" w:eastAsia="Times New Roman" w:hAnsi="Arial Narrow" w:cs="Open Sans"/>
                <w:color w:val="383838"/>
                <w:sz w:val="20"/>
                <w:szCs w:val="20"/>
                <w:lang w:eastAsia="es-SV"/>
              </w:rPr>
              <w:t>Certification</w:t>
            </w:r>
            <w:proofErr w:type="spellEnd"/>
            <w:r w:rsidRPr="008A783C">
              <w:rPr>
                <w:rFonts w:ascii="Arial Narrow" w:eastAsia="Times New Roman" w:hAnsi="Arial Narrow" w:cs="Open Sans"/>
                <w:color w:val="383838"/>
                <w:sz w:val="20"/>
                <w:szCs w:val="20"/>
                <w:lang w:eastAsia="es-SV"/>
              </w:rPr>
              <w:t xml:space="preserve"> en la LEDD Green </w:t>
            </w:r>
            <w:proofErr w:type="spellStart"/>
            <w:r w:rsidRPr="008A783C">
              <w:rPr>
                <w:rFonts w:ascii="Arial Narrow" w:eastAsia="Times New Roman" w:hAnsi="Arial Narrow" w:cs="Open Sans"/>
                <w:color w:val="383838"/>
                <w:sz w:val="20"/>
                <w:szCs w:val="20"/>
                <w:lang w:eastAsia="es-SV"/>
              </w:rPr>
              <w:t>Associate</w:t>
            </w:r>
            <w:proofErr w:type="spellEnd"/>
            <w:r w:rsidRPr="008A783C">
              <w:rPr>
                <w:rFonts w:ascii="Arial Narrow" w:eastAsia="Times New Roman" w:hAnsi="Arial Narrow" w:cs="Open Sans"/>
                <w:color w:val="383838"/>
                <w:sz w:val="20"/>
                <w:szCs w:val="20"/>
                <w:lang w:eastAsia="es-SV"/>
              </w:rPr>
              <w:t>.</w:t>
            </w:r>
          </w:p>
        </w:tc>
        <w:tc>
          <w:tcPr>
            <w:tcW w:w="2835" w:type="dxa"/>
          </w:tcPr>
          <w:p w:rsidR="00A73450" w:rsidRPr="00A73450" w:rsidRDefault="00A73450" w:rsidP="008C4477">
            <w:pPr>
              <w:shd w:val="clear" w:color="auto" w:fill="FEFEFE"/>
              <w:tabs>
                <w:tab w:val="left" w:pos="175"/>
              </w:tabs>
              <w:spacing w:before="100" w:beforeAutospacing="1" w:after="100" w:afterAutospacing="1"/>
              <w:rPr>
                <w:rFonts w:ascii="Arial Narrow" w:eastAsia="Times New Roman" w:hAnsi="Arial Narrow" w:cs="Open Sans"/>
                <w:color w:val="383838"/>
                <w:sz w:val="20"/>
                <w:szCs w:val="20"/>
                <w:lang w:eastAsia="es-SV"/>
              </w:rPr>
            </w:pPr>
            <w:r w:rsidRPr="00A73450">
              <w:rPr>
                <w:rFonts w:ascii="Arial Narrow" w:eastAsia="Times New Roman" w:hAnsi="Arial Narrow" w:cs="Open Sans"/>
                <w:color w:val="383838"/>
                <w:sz w:val="20"/>
                <w:szCs w:val="20"/>
                <w:lang w:eastAsia="es-SV"/>
              </w:rPr>
              <w:t>•</w:t>
            </w:r>
            <w:r w:rsidRPr="00A73450">
              <w:rPr>
                <w:rFonts w:ascii="Arial Narrow" w:eastAsia="Times New Roman" w:hAnsi="Arial Narrow" w:cs="Open Sans"/>
                <w:color w:val="383838"/>
                <w:sz w:val="20"/>
                <w:szCs w:val="20"/>
                <w:lang w:eastAsia="es-SV"/>
              </w:rPr>
              <w:tab/>
              <w:t xml:space="preserve">Gestora y coordinadora de sustentabilidad ambiental de más de 40 proyectos residenciales y comerciales en California mediante la asesoría y coordinación del cumplimiento de los códigos de edificios verdes y certificaciones ambientales tales como: LEED para edificios comerciales, </w:t>
            </w:r>
            <w:proofErr w:type="spellStart"/>
            <w:r w:rsidRPr="00A73450">
              <w:rPr>
                <w:rFonts w:ascii="Arial Narrow" w:eastAsia="Times New Roman" w:hAnsi="Arial Narrow" w:cs="Open Sans"/>
                <w:color w:val="383838"/>
                <w:sz w:val="20"/>
                <w:szCs w:val="20"/>
                <w:lang w:eastAsia="es-SV"/>
              </w:rPr>
              <w:t>Energy</w:t>
            </w:r>
            <w:proofErr w:type="spellEnd"/>
            <w:r w:rsidRPr="00A73450">
              <w:rPr>
                <w:rFonts w:ascii="Arial Narrow" w:eastAsia="Times New Roman" w:hAnsi="Arial Narrow" w:cs="Open Sans"/>
                <w:color w:val="383838"/>
                <w:sz w:val="20"/>
                <w:szCs w:val="20"/>
                <w:lang w:eastAsia="es-SV"/>
              </w:rPr>
              <w:t xml:space="preserve"> </w:t>
            </w:r>
            <w:proofErr w:type="spellStart"/>
            <w:r w:rsidRPr="00A73450">
              <w:rPr>
                <w:rFonts w:ascii="Arial Narrow" w:eastAsia="Times New Roman" w:hAnsi="Arial Narrow" w:cs="Open Sans"/>
                <w:color w:val="383838"/>
                <w:sz w:val="20"/>
                <w:szCs w:val="20"/>
                <w:lang w:eastAsia="es-SV"/>
              </w:rPr>
              <w:t>Star</w:t>
            </w:r>
            <w:proofErr w:type="spellEnd"/>
            <w:r w:rsidRPr="00A73450">
              <w:rPr>
                <w:rFonts w:ascii="Arial Narrow" w:eastAsia="Times New Roman" w:hAnsi="Arial Narrow" w:cs="Open Sans"/>
                <w:color w:val="383838"/>
                <w:sz w:val="20"/>
                <w:szCs w:val="20"/>
                <w:lang w:eastAsia="es-SV"/>
              </w:rPr>
              <w:t xml:space="preserve"> y código verde de California. </w:t>
            </w:r>
          </w:p>
          <w:p w:rsidR="00A73450" w:rsidRPr="00A73450" w:rsidRDefault="00A73450" w:rsidP="008C4477">
            <w:pPr>
              <w:shd w:val="clear" w:color="auto" w:fill="FEFEFE"/>
              <w:tabs>
                <w:tab w:val="left" w:pos="34"/>
                <w:tab w:val="left" w:pos="175"/>
              </w:tabs>
              <w:spacing w:before="100" w:beforeAutospacing="1" w:after="100" w:afterAutospacing="1"/>
              <w:rPr>
                <w:rFonts w:ascii="Arial Narrow" w:eastAsia="Times New Roman" w:hAnsi="Arial Narrow" w:cs="Open Sans"/>
                <w:color w:val="383838"/>
                <w:sz w:val="20"/>
                <w:szCs w:val="20"/>
                <w:lang w:eastAsia="es-SV"/>
              </w:rPr>
            </w:pPr>
            <w:r w:rsidRPr="00A73450">
              <w:rPr>
                <w:rFonts w:ascii="Arial Narrow" w:eastAsia="Times New Roman" w:hAnsi="Arial Narrow" w:cs="Open Sans"/>
                <w:color w:val="383838"/>
                <w:sz w:val="20"/>
                <w:szCs w:val="20"/>
                <w:lang w:eastAsia="es-SV"/>
              </w:rPr>
              <w:t>•</w:t>
            </w:r>
            <w:r w:rsidRPr="00A73450">
              <w:rPr>
                <w:rFonts w:ascii="Arial Narrow" w:eastAsia="Times New Roman" w:hAnsi="Arial Narrow" w:cs="Open Sans"/>
                <w:color w:val="383838"/>
                <w:sz w:val="20"/>
                <w:szCs w:val="20"/>
                <w:lang w:eastAsia="es-SV"/>
              </w:rPr>
              <w:tab/>
              <w:t xml:space="preserve">Participación en proyectos de cooperación internacional, enfocados al empoderamiento de </w:t>
            </w:r>
            <w:proofErr w:type="spellStart"/>
            <w:r w:rsidRPr="00A73450">
              <w:rPr>
                <w:rFonts w:ascii="Arial Narrow" w:eastAsia="Times New Roman" w:hAnsi="Arial Narrow" w:cs="Open Sans"/>
                <w:color w:val="383838"/>
                <w:sz w:val="20"/>
                <w:szCs w:val="20"/>
                <w:lang w:eastAsia="es-SV"/>
              </w:rPr>
              <w:t>ONGs</w:t>
            </w:r>
            <w:proofErr w:type="spellEnd"/>
            <w:r w:rsidRPr="00A73450">
              <w:rPr>
                <w:rFonts w:ascii="Arial Narrow" w:eastAsia="Times New Roman" w:hAnsi="Arial Narrow" w:cs="Open Sans"/>
                <w:color w:val="383838"/>
                <w:sz w:val="20"/>
                <w:szCs w:val="20"/>
                <w:lang w:eastAsia="es-SV"/>
              </w:rPr>
              <w:t xml:space="preserve"> salvadoreñas en la Gestión </w:t>
            </w:r>
            <w:r w:rsidRPr="00A73450">
              <w:rPr>
                <w:rFonts w:ascii="Arial Narrow" w:eastAsia="Times New Roman" w:hAnsi="Arial Narrow" w:cs="Open Sans"/>
                <w:color w:val="383838"/>
                <w:sz w:val="20"/>
                <w:szCs w:val="20"/>
                <w:lang w:eastAsia="es-SV"/>
              </w:rPr>
              <w:lastRenderedPageBreak/>
              <w:t>de desechos sólidos y derecho al acceso al Agua</w:t>
            </w:r>
          </w:p>
          <w:p w:rsidR="00A73450" w:rsidRPr="00A73450" w:rsidRDefault="00A73450" w:rsidP="008C4477">
            <w:pPr>
              <w:shd w:val="clear" w:color="auto" w:fill="FEFEFE"/>
              <w:tabs>
                <w:tab w:val="left" w:pos="175"/>
              </w:tabs>
              <w:spacing w:before="100" w:beforeAutospacing="1" w:after="100" w:afterAutospacing="1"/>
              <w:rPr>
                <w:rFonts w:ascii="Arial Narrow" w:eastAsia="Times New Roman" w:hAnsi="Arial Narrow" w:cs="Open Sans"/>
                <w:color w:val="383838"/>
                <w:sz w:val="20"/>
                <w:szCs w:val="20"/>
                <w:lang w:eastAsia="es-SV"/>
              </w:rPr>
            </w:pPr>
            <w:r w:rsidRPr="00A73450">
              <w:rPr>
                <w:rFonts w:ascii="Arial Narrow" w:eastAsia="Times New Roman" w:hAnsi="Arial Narrow" w:cs="Open Sans"/>
                <w:color w:val="383838"/>
                <w:sz w:val="20"/>
                <w:szCs w:val="20"/>
                <w:lang w:eastAsia="es-SV"/>
              </w:rPr>
              <w:t>•</w:t>
            </w:r>
            <w:r w:rsidRPr="00A73450">
              <w:rPr>
                <w:rFonts w:ascii="Arial Narrow" w:eastAsia="Times New Roman" w:hAnsi="Arial Narrow" w:cs="Open Sans"/>
                <w:color w:val="383838"/>
                <w:sz w:val="20"/>
                <w:szCs w:val="20"/>
                <w:lang w:eastAsia="es-SV"/>
              </w:rPr>
              <w:tab/>
            </w:r>
            <w:bookmarkStart w:id="0" w:name="_GoBack"/>
            <w:bookmarkEnd w:id="0"/>
            <w:r w:rsidRPr="00A73450">
              <w:rPr>
                <w:rFonts w:ascii="Arial Narrow" w:eastAsia="Times New Roman" w:hAnsi="Arial Narrow" w:cs="Open Sans"/>
                <w:color w:val="383838"/>
                <w:sz w:val="20"/>
                <w:szCs w:val="20"/>
                <w:lang w:eastAsia="es-SV"/>
              </w:rPr>
              <w:t>Líder en la conducción de Auditorias de Cumplimiento Ambiental en El Salvador las cuales incluían la revisión de Planes de Manejo ambiental, Planes de Manejo de Sustancias y Materiales Peligrosos, Tratamiento de aguas residuales, medidas de compensación ambiental y cumplimiento de la legislación Ambiental Salvadoreña de múltiples organizaciones.</w:t>
            </w:r>
          </w:p>
          <w:p w:rsidR="009D0A27" w:rsidRPr="00BC0DEB" w:rsidRDefault="00A73450" w:rsidP="00A73450">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A73450">
              <w:rPr>
                <w:rFonts w:ascii="Arial Narrow" w:eastAsia="Times New Roman" w:hAnsi="Arial Narrow" w:cs="Open Sans"/>
                <w:color w:val="383838"/>
                <w:sz w:val="20"/>
                <w:szCs w:val="20"/>
                <w:lang w:eastAsia="es-SV"/>
              </w:rPr>
              <w:t>•</w:t>
            </w:r>
            <w:r w:rsidRPr="00A73450">
              <w:rPr>
                <w:rFonts w:ascii="Arial Narrow" w:eastAsia="Times New Roman" w:hAnsi="Arial Narrow" w:cs="Open Sans"/>
                <w:color w:val="383838"/>
                <w:sz w:val="20"/>
                <w:szCs w:val="20"/>
                <w:lang w:eastAsia="es-SV"/>
              </w:rPr>
              <w:tab/>
              <w:t>Analista de datos y reportes estadísticos.</w:t>
            </w:r>
          </w:p>
        </w:tc>
        <w:tc>
          <w:tcPr>
            <w:tcW w:w="2976" w:type="dxa"/>
          </w:tcPr>
          <w:p w:rsidR="009D0A27" w:rsidRPr="00BC0DEB" w:rsidRDefault="008A783C" w:rsidP="00BC0DEB">
            <w:pPr>
              <w:shd w:val="clear" w:color="auto" w:fill="FEFEFE"/>
              <w:spacing w:before="100" w:beforeAutospacing="1" w:after="100" w:afterAutospacing="1"/>
              <w:rPr>
                <w:rFonts w:ascii="Arial Narrow" w:eastAsia="Times New Roman" w:hAnsi="Arial Narrow" w:cs="Open Sans"/>
                <w:color w:val="383838"/>
                <w:sz w:val="20"/>
                <w:szCs w:val="20"/>
                <w:lang w:eastAsia="es-SV"/>
              </w:rPr>
            </w:pPr>
            <w:r w:rsidRPr="008A783C">
              <w:rPr>
                <w:rFonts w:ascii="Arial Narrow" w:eastAsia="Times New Roman" w:hAnsi="Arial Narrow" w:cs="Open Sans"/>
                <w:color w:val="383838"/>
                <w:sz w:val="20"/>
                <w:szCs w:val="20"/>
                <w:lang w:eastAsia="es-SV"/>
              </w:rPr>
              <w:lastRenderedPageBreak/>
              <w:t xml:space="preserve">Asesorar en aspectos técnicos ambientales y económicos a los equipos de cumplimiento ambiental.  Asesorar al Despacho Ministerial en la elaboración de proyectos de aprovechamiento y eficiente manejo de las Áreas Naturales Protegidas. Asesorar y apoyar en la elaboración, actualización e implementación de la Política Nacional de Medio Ambiente, considerando los factores que inciden en la problemática de la degradación ambiental nacional. Apoyar la gestión de SINAMA, asesorando en líneas prioritarias de acción que permitan el abordaje de acciones conjuntas para combatir la degradación ambiental y el efectivo manejo de desechos. </w:t>
            </w:r>
            <w:r w:rsidRPr="008A783C">
              <w:rPr>
                <w:rFonts w:ascii="Arial Narrow" w:eastAsia="Times New Roman" w:hAnsi="Arial Narrow" w:cs="Open Sans"/>
                <w:color w:val="383838"/>
                <w:sz w:val="20"/>
                <w:szCs w:val="20"/>
                <w:lang w:eastAsia="es-SV"/>
              </w:rPr>
              <w:lastRenderedPageBreak/>
              <w:t>Apoyar a la Jefatura de Gabinete Técnico en el seguimiento de negociaciones ambientales y compromisos institucionales suscritos en el marco de dichas negociaciones.</w:t>
            </w:r>
          </w:p>
        </w:tc>
      </w:tr>
    </w:tbl>
    <w:p w:rsidR="00800A40" w:rsidRDefault="00800A40" w:rsidP="009D0A27">
      <w:pPr>
        <w:shd w:val="clear" w:color="auto" w:fill="FEFEFE"/>
        <w:spacing w:after="288" w:line="240" w:lineRule="auto"/>
        <w:outlineLvl w:val="1"/>
      </w:pPr>
    </w:p>
    <w:sectPr w:rsidR="00800A40" w:rsidSect="009D0A27">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EB"/>
    <w:rsid w:val="00800A40"/>
    <w:rsid w:val="008A783C"/>
    <w:rsid w:val="008C4477"/>
    <w:rsid w:val="009D0A27"/>
    <w:rsid w:val="00A73450"/>
    <w:rsid w:val="00BC0DEB"/>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D08CA-AC24-4C92-A633-1243B443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BC0DEB"/>
    <w:pPr>
      <w:spacing w:before="100" w:beforeAutospacing="1" w:after="100" w:afterAutospacing="1" w:line="240" w:lineRule="auto"/>
      <w:outlineLvl w:val="1"/>
    </w:pPr>
    <w:rPr>
      <w:rFonts w:ascii="Times New Roman" w:eastAsia="Times New Roman" w:hAnsi="Times New Roman" w:cs="Times New Roman"/>
      <w:b/>
      <w:bCs/>
      <w:sz w:val="36"/>
      <w:szCs w:val="36"/>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C0DEB"/>
    <w:rPr>
      <w:rFonts w:ascii="Times New Roman" w:eastAsia="Times New Roman" w:hAnsi="Times New Roman" w:cs="Times New Roman"/>
      <w:b/>
      <w:bCs/>
      <w:sz w:val="36"/>
      <w:szCs w:val="36"/>
      <w:lang w:eastAsia="es-SV"/>
    </w:rPr>
  </w:style>
  <w:style w:type="character" w:styleId="Textoennegrita">
    <w:name w:val="Strong"/>
    <w:basedOn w:val="Fuentedeprrafopredeter"/>
    <w:uiPriority w:val="22"/>
    <w:qFormat/>
    <w:rsid w:val="00BC0DEB"/>
    <w:rPr>
      <w:b/>
      <w:bCs/>
    </w:rPr>
  </w:style>
  <w:style w:type="character" w:styleId="Hipervnculo">
    <w:name w:val="Hyperlink"/>
    <w:basedOn w:val="Fuentedeprrafopredeter"/>
    <w:uiPriority w:val="99"/>
    <w:semiHidden/>
    <w:unhideWhenUsed/>
    <w:rsid w:val="00BC0DEB"/>
    <w:rPr>
      <w:color w:val="0000FF"/>
      <w:u w:val="single"/>
    </w:rPr>
  </w:style>
  <w:style w:type="paragraph" w:styleId="NormalWeb">
    <w:name w:val="Normal (Web)"/>
    <w:basedOn w:val="Normal"/>
    <w:uiPriority w:val="99"/>
    <w:semiHidden/>
    <w:unhideWhenUsed/>
    <w:rsid w:val="00BC0DEB"/>
    <w:pPr>
      <w:spacing w:before="100" w:beforeAutospacing="1" w:after="100" w:afterAutospacing="1" w:line="240" w:lineRule="auto"/>
    </w:pPr>
    <w:rPr>
      <w:rFonts w:ascii="Times New Roman" w:eastAsia="Times New Roman" w:hAnsi="Times New Roman" w:cs="Times New Roman"/>
      <w:sz w:val="24"/>
      <w:szCs w:val="24"/>
      <w:lang w:eastAsia="es-SV"/>
    </w:rPr>
  </w:style>
  <w:style w:type="table" w:styleId="Tablaconcuadrcula">
    <w:name w:val="Table Grid"/>
    <w:basedOn w:val="Tablanormal"/>
    <w:uiPriority w:val="39"/>
    <w:rsid w:val="00BC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386870">
      <w:bodyDiv w:val="1"/>
      <w:marLeft w:val="0"/>
      <w:marRight w:val="0"/>
      <w:marTop w:val="0"/>
      <w:marBottom w:val="0"/>
      <w:divBdr>
        <w:top w:val="none" w:sz="0" w:space="0" w:color="auto"/>
        <w:left w:val="none" w:sz="0" w:space="0" w:color="auto"/>
        <w:bottom w:val="none" w:sz="0" w:space="0" w:color="auto"/>
        <w:right w:val="none" w:sz="0" w:space="0" w:color="auto"/>
      </w:divBdr>
    </w:div>
    <w:div w:id="894317206">
      <w:bodyDiv w:val="1"/>
      <w:marLeft w:val="0"/>
      <w:marRight w:val="0"/>
      <w:marTop w:val="0"/>
      <w:marBottom w:val="0"/>
      <w:divBdr>
        <w:top w:val="none" w:sz="0" w:space="0" w:color="auto"/>
        <w:left w:val="none" w:sz="0" w:space="0" w:color="auto"/>
        <w:bottom w:val="none" w:sz="0" w:space="0" w:color="auto"/>
        <w:right w:val="none" w:sz="0" w:space="0" w:color="auto"/>
      </w:divBdr>
      <w:divsChild>
        <w:div w:id="283344393">
          <w:marLeft w:val="0"/>
          <w:marRight w:val="0"/>
          <w:marTop w:val="480"/>
          <w:marBottom w:val="240"/>
          <w:divBdr>
            <w:top w:val="none" w:sz="0" w:space="0" w:color="auto"/>
            <w:left w:val="none" w:sz="0" w:space="0" w:color="auto"/>
            <w:bottom w:val="none" w:sz="0" w:space="0" w:color="auto"/>
            <w:right w:val="none" w:sz="0" w:space="0" w:color="auto"/>
          </w:divBdr>
          <w:divsChild>
            <w:div w:id="497615042">
              <w:marLeft w:val="0"/>
              <w:marRight w:val="0"/>
              <w:marTop w:val="0"/>
              <w:marBottom w:val="0"/>
              <w:divBdr>
                <w:top w:val="none" w:sz="0" w:space="0" w:color="auto"/>
                <w:left w:val="none" w:sz="0" w:space="0" w:color="auto"/>
                <w:bottom w:val="none" w:sz="0" w:space="0" w:color="auto"/>
                <w:right w:val="none" w:sz="0" w:space="0" w:color="auto"/>
              </w:divBdr>
              <w:divsChild>
                <w:div w:id="302083394">
                  <w:marLeft w:val="0"/>
                  <w:marRight w:val="0"/>
                  <w:marTop w:val="0"/>
                  <w:marBottom w:val="0"/>
                  <w:divBdr>
                    <w:top w:val="none" w:sz="0" w:space="0" w:color="auto"/>
                    <w:left w:val="none" w:sz="0" w:space="0" w:color="auto"/>
                    <w:bottom w:val="none" w:sz="0" w:space="0" w:color="auto"/>
                    <w:right w:val="none" w:sz="0" w:space="0" w:color="auto"/>
                  </w:divBdr>
                  <w:divsChild>
                    <w:div w:id="377321476">
                      <w:marLeft w:val="0"/>
                      <w:marRight w:val="0"/>
                      <w:marTop w:val="0"/>
                      <w:marBottom w:val="0"/>
                      <w:divBdr>
                        <w:top w:val="none" w:sz="0" w:space="0" w:color="auto"/>
                        <w:left w:val="none" w:sz="0" w:space="0" w:color="auto"/>
                        <w:bottom w:val="none" w:sz="0" w:space="0" w:color="auto"/>
                        <w:right w:val="none" w:sz="0" w:space="0" w:color="auto"/>
                      </w:divBdr>
                    </w:div>
                    <w:div w:id="1427841880">
                      <w:marLeft w:val="0"/>
                      <w:marRight w:val="0"/>
                      <w:marTop w:val="0"/>
                      <w:marBottom w:val="0"/>
                      <w:divBdr>
                        <w:top w:val="none" w:sz="0" w:space="0" w:color="auto"/>
                        <w:left w:val="none" w:sz="0" w:space="0" w:color="auto"/>
                        <w:bottom w:val="none" w:sz="0" w:space="0" w:color="auto"/>
                        <w:right w:val="none" w:sz="0" w:space="0" w:color="auto"/>
                      </w:divBdr>
                    </w:div>
                    <w:div w:id="2091348196">
                      <w:marLeft w:val="0"/>
                      <w:marRight w:val="0"/>
                      <w:marTop w:val="0"/>
                      <w:marBottom w:val="0"/>
                      <w:divBdr>
                        <w:top w:val="none" w:sz="0" w:space="0" w:color="auto"/>
                        <w:left w:val="none" w:sz="0" w:space="0" w:color="auto"/>
                        <w:bottom w:val="none" w:sz="0" w:space="0" w:color="auto"/>
                        <w:right w:val="none" w:sz="0" w:space="0" w:color="auto"/>
                      </w:divBdr>
                    </w:div>
                  </w:divsChild>
                </w:div>
                <w:div w:id="1555849417">
                  <w:marLeft w:val="0"/>
                  <w:marRight w:val="0"/>
                  <w:marTop w:val="0"/>
                  <w:marBottom w:val="0"/>
                  <w:divBdr>
                    <w:top w:val="none" w:sz="0" w:space="0" w:color="auto"/>
                    <w:left w:val="none" w:sz="0" w:space="0" w:color="auto"/>
                    <w:bottom w:val="none" w:sz="0" w:space="0" w:color="auto"/>
                    <w:right w:val="none" w:sz="0" w:space="0" w:color="auto"/>
                  </w:divBdr>
                  <w:divsChild>
                    <w:div w:id="515197096">
                      <w:marLeft w:val="0"/>
                      <w:marRight w:val="0"/>
                      <w:marTop w:val="0"/>
                      <w:marBottom w:val="0"/>
                      <w:divBdr>
                        <w:top w:val="none" w:sz="0" w:space="0" w:color="auto"/>
                        <w:left w:val="none" w:sz="0" w:space="0" w:color="auto"/>
                        <w:bottom w:val="none" w:sz="0" w:space="0" w:color="auto"/>
                        <w:right w:val="none" w:sz="0" w:space="0" w:color="auto"/>
                      </w:divBdr>
                    </w:div>
                    <w:div w:id="1714958829">
                      <w:marLeft w:val="0"/>
                      <w:marRight w:val="0"/>
                      <w:marTop w:val="0"/>
                      <w:marBottom w:val="0"/>
                      <w:divBdr>
                        <w:top w:val="none" w:sz="0" w:space="0" w:color="auto"/>
                        <w:left w:val="none" w:sz="0" w:space="0" w:color="auto"/>
                        <w:bottom w:val="none" w:sz="0" w:space="0" w:color="auto"/>
                        <w:right w:val="none" w:sz="0" w:space="0" w:color="auto"/>
                      </w:divBdr>
                    </w:div>
                    <w:div w:id="1963992689">
                      <w:marLeft w:val="0"/>
                      <w:marRight w:val="0"/>
                      <w:marTop w:val="0"/>
                      <w:marBottom w:val="0"/>
                      <w:divBdr>
                        <w:top w:val="none" w:sz="0" w:space="0" w:color="auto"/>
                        <w:left w:val="none" w:sz="0" w:space="0" w:color="auto"/>
                        <w:bottom w:val="none" w:sz="0" w:space="0" w:color="auto"/>
                        <w:right w:val="none" w:sz="0" w:space="0" w:color="auto"/>
                      </w:divBdr>
                    </w:div>
                  </w:divsChild>
                </w:div>
                <w:div w:id="519202891">
                  <w:marLeft w:val="0"/>
                  <w:marRight w:val="0"/>
                  <w:marTop w:val="0"/>
                  <w:marBottom w:val="0"/>
                  <w:divBdr>
                    <w:top w:val="none" w:sz="0" w:space="0" w:color="auto"/>
                    <w:left w:val="none" w:sz="0" w:space="0" w:color="auto"/>
                    <w:bottom w:val="none" w:sz="0" w:space="0" w:color="auto"/>
                    <w:right w:val="none" w:sz="0" w:space="0" w:color="auto"/>
                  </w:divBdr>
                  <w:divsChild>
                    <w:div w:id="461925829">
                      <w:marLeft w:val="0"/>
                      <w:marRight w:val="0"/>
                      <w:marTop w:val="0"/>
                      <w:marBottom w:val="0"/>
                      <w:divBdr>
                        <w:top w:val="none" w:sz="0" w:space="0" w:color="auto"/>
                        <w:left w:val="none" w:sz="0" w:space="0" w:color="auto"/>
                        <w:bottom w:val="none" w:sz="0" w:space="0" w:color="auto"/>
                        <w:right w:val="none" w:sz="0" w:space="0" w:color="auto"/>
                      </w:divBdr>
                    </w:div>
                    <w:div w:id="1479417080">
                      <w:marLeft w:val="0"/>
                      <w:marRight w:val="0"/>
                      <w:marTop w:val="0"/>
                      <w:marBottom w:val="0"/>
                      <w:divBdr>
                        <w:top w:val="none" w:sz="0" w:space="0" w:color="auto"/>
                        <w:left w:val="none" w:sz="0" w:space="0" w:color="auto"/>
                        <w:bottom w:val="none" w:sz="0" w:space="0" w:color="auto"/>
                        <w:right w:val="none" w:sz="0" w:space="0" w:color="auto"/>
                      </w:divBdr>
                    </w:div>
                    <w:div w:id="1738477797">
                      <w:marLeft w:val="0"/>
                      <w:marRight w:val="0"/>
                      <w:marTop w:val="0"/>
                      <w:marBottom w:val="0"/>
                      <w:divBdr>
                        <w:top w:val="none" w:sz="0" w:space="0" w:color="auto"/>
                        <w:left w:val="none" w:sz="0" w:space="0" w:color="auto"/>
                        <w:bottom w:val="none" w:sz="0" w:space="0" w:color="auto"/>
                        <w:right w:val="none" w:sz="0" w:space="0" w:color="auto"/>
                      </w:divBdr>
                    </w:div>
                  </w:divsChild>
                </w:div>
                <w:div w:id="1257254707">
                  <w:marLeft w:val="0"/>
                  <w:marRight w:val="0"/>
                  <w:marTop w:val="0"/>
                  <w:marBottom w:val="0"/>
                  <w:divBdr>
                    <w:top w:val="none" w:sz="0" w:space="0" w:color="auto"/>
                    <w:left w:val="none" w:sz="0" w:space="0" w:color="auto"/>
                    <w:bottom w:val="none" w:sz="0" w:space="0" w:color="auto"/>
                    <w:right w:val="none" w:sz="0" w:space="0" w:color="auto"/>
                  </w:divBdr>
                  <w:divsChild>
                    <w:div w:id="453837084">
                      <w:marLeft w:val="0"/>
                      <w:marRight w:val="0"/>
                      <w:marTop w:val="0"/>
                      <w:marBottom w:val="0"/>
                      <w:divBdr>
                        <w:top w:val="none" w:sz="0" w:space="0" w:color="auto"/>
                        <w:left w:val="none" w:sz="0" w:space="0" w:color="auto"/>
                        <w:bottom w:val="none" w:sz="0" w:space="0" w:color="auto"/>
                        <w:right w:val="none" w:sz="0" w:space="0" w:color="auto"/>
                      </w:divBdr>
                    </w:div>
                    <w:div w:id="460463844">
                      <w:marLeft w:val="0"/>
                      <w:marRight w:val="0"/>
                      <w:marTop w:val="0"/>
                      <w:marBottom w:val="0"/>
                      <w:divBdr>
                        <w:top w:val="none" w:sz="0" w:space="0" w:color="auto"/>
                        <w:left w:val="none" w:sz="0" w:space="0" w:color="auto"/>
                        <w:bottom w:val="none" w:sz="0" w:space="0" w:color="auto"/>
                        <w:right w:val="none" w:sz="0" w:space="0" w:color="auto"/>
                      </w:divBdr>
                    </w:div>
                    <w:div w:id="745373660">
                      <w:marLeft w:val="0"/>
                      <w:marRight w:val="0"/>
                      <w:marTop w:val="0"/>
                      <w:marBottom w:val="0"/>
                      <w:divBdr>
                        <w:top w:val="none" w:sz="0" w:space="0" w:color="auto"/>
                        <w:left w:val="none" w:sz="0" w:space="0" w:color="auto"/>
                        <w:bottom w:val="none" w:sz="0" w:space="0" w:color="auto"/>
                        <w:right w:val="none" w:sz="0" w:space="0" w:color="auto"/>
                      </w:divBdr>
                    </w:div>
                  </w:divsChild>
                </w:div>
                <w:div w:id="779491419">
                  <w:marLeft w:val="0"/>
                  <w:marRight w:val="0"/>
                  <w:marTop w:val="0"/>
                  <w:marBottom w:val="0"/>
                  <w:divBdr>
                    <w:top w:val="none" w:sz="0" w:space="0" w:color="auto"/>
                    <w:left w:val="none" w:sz="0" w:space="0" w:color="auto"/>
                    <w:bottom w:val="none" w:sz="0" w:space="0" w:color="auto"/>
                    <w:right w:val="none" w:sz="0" w:space="0" w:color="auto"/>
                  </w:divBdr>
                  <w:divsChild>
                    <w:div w:id="1534030927">
                      <w:marLeft w:val="0"/>
                      <w:marRight w:val="0"/>
                      <w:marTop w:val="0"/>
                      <w:marBottom w:val="0"/>
                      <w:divBdr>
                        <w:top w:val="none" w:sz="0" w:space="0" w:color="auto"/>
                        <w:left w:val="none" w:sz="0" w:space="0" w:color="auto"/>
                        <w:bottom w:val="none" w:sz="0" w:space="0" w:color="auto"/>
                        <w:right w:val="none" w:sz="0" w:space="0" w:color="auto"/>
                      </w:divBdr>
                    </w:div>
                    <w:div w:id="757361354">
                      <w:marLeft w:val="0"/>
                      <w:marRight w:val="0"/>
                      <w:marTop w:val="0"/>
                      <w:marBottom w:val="0"/>
                      <w:divBdr>
                        <w:top w:val="none" w:sz="0" w:space="0" w:color="auto"/>
                        <w:left w:val="none" w:sz="0" w:space="0" w:color="auto"/>
                        <w:bottom w:val="none" w:sz="0" w:space="0" w:color="auto"/>
                        <w:right w:val="none" w:sz="0" w:space="0" w:color="auto"/>
                      </w:divBdr>
                    </w:div>
                    <w:div w:id="1608537575">
                      <w:marLeft w:val="0"/>
                      <w:marRight w:val="0"/>
                      <w:marTop w:val="0"/>
                      <w:marBottom w:val="0"/>
                      <w:divBdr>
                        <w:top w:val="none" w:sz="0" w:space="0" w:color="auto"/>
                        <w:left w:val="none" w:sz="0" w:space="0" w:color="auto"/>
                        <w:bottom w:val="none" w:sz="0" w:space="0" w:color="auto"/>
                        <w:right w:val="none" w:sz="0" w:space="0" w:color="auto"/>
                      </w:divBdr>
                    </w:div>
                  </w:divsChild>
                </w:div>
                <w:div w:id="36206725">
                  <w:marLeft w:val="0"/>
                  <w:marRight w:val="0"/>
                  <w:marTop w:val="0"/>
                  <w:marBottom w:val="0"/>
                  <w:divBdr>
                    <w:top w:val="none" w:sz="0" w:space="0" w:color="auto"/>
                    <w:left w:val="none" w:sz="0" w:space="0" w:color="auto"/>
                    <w:bottom w:val="none" w:sz="0" w:space="0" w:color="auto"/>
                    <w:right w:val="none" w:sz="0" w:space="0" w:color="auto"/>
                  </w:divBdr>
                  <w:divsChild>
                    <w:div w:id="1702823277">
                      <w:marLeft w:val="0"/>
                      <w:marRight w:val="0"/>
                      <w:marTop w:val="0"/>
                      <w:marBottom w:val="0"/>
                      <w:divBdr>
                        <w:top w:val="none" w:sz="0" w:space="0" w:color="auto"/>
                        <w:left w:val="none" w:sz="0" w:space="0" w:color="auto"/>
                        <w:bottom w:val="none" w:sz="0" w:space="0" w:color="auto"/>
                        <w:right w:val="none" w:sz="0" w:space="0" w:color="auto"/>
                      </w:divBdr>
                    </w:div>
                    <w:div w:id="735011510">
                      <w:marLeft w:val="0"/>
                      <w:marRight w:val="0"/>
                      <w:marTop w:val="0"/>
                      <w:marBottom w:val="0"/>
                      <w:divBdr>
                        <w:top w:val="none" w:sz="0" w:space="0" w:color="auto"/>
                        <w:left w:val="none" w:sz="0" w:space="0" w:color="auto"/>
                        <w:bottom w:val="none" w:sz="0" w:space="0" w:color="auto"/>
                        <w:right w:val="none" w:sz="0" w:space="0" w:color="auto"/>
                      </w:divBdr>
                    </w:div>
                  </w:divsChild>
                </w:div>
                <w:div w:id="4404138">
                  <w:marLeft w:val="0"/>
                  <w:marRight w:val="0"/>
                  <w:marTop w:val="0"/>
                  <w:marBottom w:val="0"/>
                  <w:divBdr>
                    <w:top w:val="none" w:sz="0" w:space="0" w:color="auto"/>
                    <w:left w:val="none" w:sz="0" w:space="0" w:color="auto"/>
                    <w:bottom w:val="none" w:sz="0" w:space="0" w:color="auto"/>
                    <w:right w:val="none" w:sz="0" w:space="0" w:color="auto"/>
                  </w:divBdr>
                  <w:divsChild>
                    <w:div w:id="572931217">
                      <w:marLeft w:val="0"/>
                      <w:marRight w:val="0"/>
                      <w:marTop w:val="0"/>
                      <w:marBottom w:val="0"/>
                      <w:divBdr>
                        <w:top w:val="none" w:sz="0" w:space="0" w:color="auto"/>
                        <w:left w:val="none" w:sz="0" w:space="0" w:color="auto"/>
                        <w:bottom w:val="none" w:sz="0" w:space="0" w:color="auto"/>
                        <w:right w:val="none" w:sz="0" w:space="0" w:color="auto"/>
                      </w:divBdr>
                    </w:div>
                    <w:div w:id="6637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960016">
          <w:marLeft w:val="0"/>
          <w:marRight w:val="0"/>
          <w:marTop w:val="480"/>
          <w:marBottom w:val="240"/>
          <w:divBdr>
            <w:top w:val="none" w:sz="0" w:space="0" w:color="auto"/>
            <w:left w:val="none" w:sz="0" w:space="0" w:color="auto"/>
            <w:bottom w:val="none" w:sz="0" w:space="0" w:color="auto"/>
            <w:right w:val="none" w:sz="0" w:space="0" w:color="auto"/>
          </w:divBdr>
        </w:div>
        <w:div w:id="796265832">
          <w:marLeft w:val="0"/>
          <w:marRight w:val="0"/>
          <w:marTop w:val="480"/>
          <w:marBottom w:val="240"/>
          <w:divBdr>
            <w:top w:val="none" w:sz="0" w:space="0" w:color="auto"/>
            <w:left w:val="none" w:sz="0" w:space="0" w:color="auto"/>
            <w:bottom w:val="none" w:sz="0" w:space="0" w:color="auto"/>
            <w:right w:val="none" w:sz="0" w:space="0" w:color="auto"/>
          </w:divBdr>
        </w:div>
        <w:div w:id="1733037565">
          <w:marLeft w:val="0"/>
          <w:marRight w:val="0"/>
          <w:marTop w:val="480"/>
          <w:marBottom w:val="240"/>
          <w:divBdr>
            <w:top w:val="none" w:sz="0" w:space="0" w:color="auto"/>
            <w:left w:val="none" w:sz="0" w:space="0" w:color="auto"/>
            <w:bottom w:val="none" w:sz="0" w:space="0" w:color="auto"/>
            <w:right w:val="none" w:sz="0" w:space="0" w:color="auto"/>
          </w:divBdr>
        </w:div>
      </w:divsChild>
    </w:div>
    <w:div w:id="1241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eleste.melendez@marn.gob.sv" TargetMode="External"/><Relationship Id="rId4" Type="http://schemas.openxmlformats.org/officeDocument/2006/relationships/hyperlink" Target="mailto:alex.hasbun@marn.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del Carmen Miranda de Aguilar</dc:creator>
  <cp:keywords/>
  <dc:description/>
  <cp:lastModifiedBy>Sonia del Carmen Miranda de Aguilar</cp:lastModifiedBy>
  <cp:revision>2</cp:revision>
  <dcterms:created xsi:type="dcterms:W3CDTF">2020-07-01T21:50:00Z</dcterms:created>
  <dcterms:modified xsi:type="dcterms:W3CDTF">2020-07-01T21:50:00Z</dcterms:modified>
</cp:coreProperties>
</file>