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CF" w:rsidRPr="007E5499" w:rsidRDefault="004038CF" w:rsidP="007E5499">
      <w:pPr>
        <w:spacing w:after="0" w:line="276" w:lineRule="auto"/>
        <w:jc w:val="both"/>
        <w:rPr>
          <w:rFonts w:ascii="Times New Roman" w:eastAsia="Times New Roman" w:hAnsi="Times New Roman" w:cs="Times New Roman"/>
          <w:color w:val="000000"/>
          <w:sz w:val="28"/>
          <w:szCs w:val="28"/>
          <w:lang w:eastAsia="es-ES"/>
        </w:rPr>
      </w:pPr>
      <w:r w:rsidRPr="007E5499">
        <w:rPr>
          <w:rFonts w:ascii="Times New Roman" w:eastAsia="Calibri" w:hAnsi="Times New Roman" w:cs="Times New Roman"/>
          <w:b/>
          <w:sz w:val="28"/>
          <w:szCs w:val="28"/>
          <w:lang w:val="es-SV"/>
        </w:rPr>
        <w:t xml:space="preserve">ACTA NÚMERO </w:t>
      </w:r>
      <w:r w:rsidR="00CF3A0D" w:rsidRPr="007E5499">
        <w:rPr>
          <w:rFonts w:ascii="Times New Roman" w:eastAsia="Calibri" w:hAnsi="Times New Roman" w:cs="Times New Roman"/>
          <w:b/>
          <w:sz w:val="28"/>
          <w:szCs w:val="28"/>
          <w:lang w:val="es-SV"/>
        </w:rPr>
        <w:t>QUINCE</w:t>
      </w:r>
      <w:r w:rsidR="008356AF" w:rsidRPr="007E5499">
        <w:rPr>
          <w:rFonts w:ascii="Times New Roman" w:eastAsia="Calibri" w:hAnsi="Times New Roman" w:cs="Times New Roman"/>
          <w:b/>
          <w:sz w:val="28"/>
          <w:szCs w:val="28"/>
          <w:lang w:val="es-SV"/>
        </w:rPr>
        <w:t xml:space="preserve"> </w:t>
      </w:r>
      <w:r w:rsidRPr="007E5499">
        <w:rPr>
          <w:rFonts w:ascii="Times New Roman" w:eastAsia="Calibri" w:hAnsi="Times New Roman" w:cs="Times New Roman"/>
          <w:b/>
          <w:sz w:val="28"/>
          <w:szCs w:val="28"/>
          <w:lang w:val="es-SV"/>
        </w:rPr>
        <w:t xml:space="preserve">de la Sesión </w:t>
      </w:r>
      <w:r w:rsidR="00ED70AD" w:rsidRPr="007E5499">
        <w:rPr>
          <w:rFonts w:ascii="Times New Roman" w:eastAsia="Calibri" w:hAnsi="Times New Roman" w:cs="Times New Roman"/>
          <w:b/>
          <w:sz w:val="28"/>
          <w:szCs w:val="28"/>
          <w:lang w:val="es-SV"/>
        </w:rPr>
        <w:t>Extrao</w:t>
      </w:r>
      <w:r w:rsidRPr="007E5499">
        <w:rPr>
          <w:rFonts w:ascii="Times New Roman" w:eastAsia="Calibri" w:hAnsi="Times New Roman" w:cs="Times New Roman"/>
          <w:b/>
          <w:sz w:val="28"/>
          <w:szCs w:val="28"/>
          <w:lang w:val="es-SV"/>
        </w:rPr>
        <w:t xml:space="preserve">rdinaria celebrada en la Sala de Sesiones de la Alcaldía Municipal de esta Ciudad, de las </w:t>
      </w:r>
      <w:r w:rsidR="00CF3A0D" w:rsidRPr="007E5499">
        <w:rPr>
          <w:rFonts w:ascii="Times New Roman" w:eastAsia="Calibri" w:hAnsi="Times New Roman" w:cs="Times New Roman"/>
          <w:b/>
          <w:sz w:val="28"/>
          <w:szCs w:val="28"/>
          <w:lang w:val="es-SV"/>
        </w:rPr>
        <w:t>ocho</w:t>
      </w:r>
      <w:r w:rsidRPr="007E5499">
        <w:rPr>
          <w:rFonts w:ascii="Times New Roman" w:eastAsia="Calibri" w:hAnsi="Times New Roman" w:cs="Times New Roman"/>
          <w:b/>
          <w:sz w:val="28"/>
          <w:szCs w:val="28"/>
          <w:lang w:val="es-SV"/>
        </w:rPr>
        <w:t xml:space="preserve"> horas en adelante del día </w:t>
      </w:r>
      <w:r w:rsidR="00CF3A0D" w:rsidRPr="007E5499">
        <w:rPr>
          <w:rFonts w:ascii="Times New Roman" w:eastAsia="Calibri" w:hAnsi="Times New Roman" w:cs="Times New Roman"/>
          <w:b/>
          <w:sz w:val="28"/>
          <w:szCs w:val="28"/>
          <w:lang w:val="es-SV"/>
        </w:rPr>
        <w:t>lunes</w:t>
      </w:r>
      <w:r w:rsidRPr="007E5499">
        <w:rPr>
          <w:rFonts w:ascii="Times New Roman" w:eastAsia="Calibri" w:hAnsi="Times New Roman" w:cs="Times New Roman"/>
          <w:b/>
          <w:sz w:val="28"/>
          <w:szCs w:val="28"/>
          <w:lang w:val="es-SV"/>
        </w:rPr>
        <w:t xml:space="preserve"> </w:t>
      </w:r>
      <w:r w:rsidR="00CF3A0D" w:rsidRPr="007E5499">
        <w:rPr>
          <w:rFonts w:ascii="Times New Roman" w:eastAsia="Calibri" w:hAnsi="Times New Roman" w:cs="Times New Roman"/>
          <w:b/>
          <w:sz w:val="28"/>
          <w:szCs w:val="28"/>
          <w:lang w:val="es-SV"/>
        </w:rPr>
        <w:t>veintiocho</w:t>
      </w:r>
      <w:r w:rsidRPr="007E5499">
        <w:rPr>
          <w:rFonts w:ascii="Times New Roman" w:eastAsia="Calibri" w:hAnsi="Times New Roman" w:cs="Times New Roman"/>
          <w:b/>
          <w:sz w:val="28"/>
          <w:szCs w:val="28"/>
          <w:lang w:val="es-SV"/>
        </w:rPr>
        <w:t xml:space="preserve"> de </w:t>
      </w:r>
      <w:r w:rsidR="00CF3A0D" w:rsidRPr="007E5499">
        <w:rPr>
          <w:rFonts w:ascii="Times New Roman" w:eastAsia="Calibri" w:hAnsi="Times New Roman" w:cs="Times New Roman"/>
          <w:b/>
          <w:sz w:val="28"/>
          <w:szCs w:val="28"/>
          <w:lang w:val="es-SV"/>
        </w:rPr>
        <w:t>marzo</w:t>
      </w:r>
      <w:r w:rsidRPr="007E5499">
        <w:rPr>
          <w:rFonts w:ascii="Times New Roman" w:eastAsia="Calibri" w:hAnsi="Times New Roman" w:cs="Times New Roman"/>
          <w:b/>
          <w:sz w:val="28"/>
          <w:szCs w:val="28"/>
          <w:lang w:val="es-SV"/>
        </w:rPr>
        <w:t xml:space="preserve"> del año dos mil </w:t>
      </w:r>
      <w:r w:rsidR="008356AF" w:rsidRPr="007E5499">
        <w:rPr>
          <w:rFonts w:ascii="Times New Roman" w:eastAsia="Calibri" w:hAnsi="Times New Roman" w:cs="Times New Roman"/>
          <w:b/>
          <w:sz w:val="28"/>
          <w:szCs w:val="28"/>
          <w:lang w:val="es-SV"/>
        </w:rPr>
        <w:t>veintidos</w:t>
      </w:r>
      <w:r w:rsidRPr="007E5499">
        <w:rPr>
          <w:rFonts w:ascii="Times New Roman" w:eastAsia="Calibri" w:hAnsi="Times New Roman" w:cs="Times New Roman"/>
          <w:b/>
          <w:sz w:val="28"/>
          <w:szCs w:val="28"/>
          <w:lang w:val="es-SV"/>
        </w:rPr>
        <w:t xml:space="preserve">, </w:t>
      </w:r>
      <w:r w:rsidRPr="007E5499">
        <w:rPr>
          <w:rFonts w:ascii="Times New Roman" w:eastAsia="Calibri" w:hAnsi="Times New Roman" w:cs="Times New Roman"/>
          <w:sz w:val="28"/>
          <w:szCs w:val="28"/>
          <w:lang w:val="es-SV"/>
        </w:rPr>
        <w:t>convocada y presidida por la señora Alcaldesa Municipal de Apopa, Doctora Je</w:t>
      </w:r>
      <w:r w:rsidR="00236D80" w:rsidRPr="007E5499">
        <w:rPr>
          <w:rFonts w:ascii="Times New Roman" w:eastAsia="Calibri" w:hAnsi="Times New Roman" w:cs="Times New Roman"/>
          <w:sz w:val="28"/>
          <w:szCs w:val="28"/>
          <w:lang w:val="es-SV"/>
        </w:rPr>
        <w:t>nnifer Esmeralda Juárez García,</w:t>
      </w:r>
      <w:r w:rsidR="001A31A5" w:rsidRPr="007E5499">
        <w:rPr>
          <w:rFonts w:ascii="Times New Roman" w:eastAsia="Calibri" w:hAnsi="Times New Roman" w:cs="Times New Roman"/>
          <w:sz w:val="28"/>
          <w:szCs w:val="28"/>
          <w:lang w:val="es-SV"/>
        </w:rPr>
        <w:t xml:space="preserve"> </w:t>
      </w:r>
      <w:r w:rsidR="00236D80" w:rsidRPr="007E5499">
        <w:rPr>
          <w:rFonts w:ascii="Times New Roman" w:eastAsia="Calibri" w:hAnsi="Times New Roman" w:cs="Times New Roman"/>
          <w:sz w:val="28"/>
          <w:szCs w:val="28"/>
          <w:lang w:val="es-SV"/>
        </w:rPr>
        <w:t>están presentes los señores:</w:t>
      </w:r>
      <w:r w:rsidR="00236D80" w:rsidRPr="007E5499">
        <w:rPr>
          <w:rFonts w:ascii="Times New Roman" w:eastAsia="Calibri" w:hAnsi="Times New Roman" w:cs="Times New Roman"/>
          <w:b/>
          <w:sz w:val="28"/>
          <w:szCs w:val="28"/>
          <w:lang w:val="es-SV"/>
        </w:rPr>
        <w:t xml:space="preserve"> Doctora Jennifer Esmeralda Juárez García, Alcaldesa Municipal;</w:t>
      </w:r>
      <w:r w:rsidR="00236D80" w:rsidRPr="007E5499">
        <w:rPr>
          <w:rFonts w:ascii="Times New Roman" w:eastAsia="Calibri" w:hAnsi="Times New Roman" w:cs="Times New Roman"/>
          <w:sz w:val="28"/>
          <w:szCs w:val="28"/>
          <w:lang w:val="es-SV"/>
        </w:rPr>
        <w:t xml:space="preserve"> </w:t>
      </w:r>
      <w:r w:rsidR="00236D80" w:rsidRPr="007E5499">
        <w:rPr>
          <w:rFonts w:ascii="Times New Roman" w:eastAsia="Calibri" w:hAnsi="Times New Roman" w:cs="Times New Roman"/>
          <w:sz w:val="28"/>
          <w:szCs w:val="28"/>
        </w:rPr>
        <w:t xml:space="preserve">señora Carla María Navarro Franco, Primera Regidora Propietaria, </w:t>
      </w:r>
      <w:r w:rsidR="00236D80" w:rsidRPr="007E5499">
        <w:rPr>
          <w:rFonts w:ascii="Times New Roman" w:eastAsia="Calibri" w:hAnsi="Times New Roman" w:cs="Times New Roman"/>
          <w:sz w:val="28"/>
          <w:szCs w:val="28"/>
          <w:lang w:val="es-SV"/>
        </w:rPr>
        <w:t>Señor Damián Cristóbal Serrano Ortiz, Segundo Regidor Propietario; Señora Lesby Sugey Miranda Portillo, Tercera Regidora Propietaria, Señor Carlos Alberto Palma Fuentes, Sexto Regidor Propietario; Señora Susana Yamileth Hernández Cardoza, Séptima Regidora Propietaria; Ingeniero Walter Arnoldo Ayala Rodríguez, Octavo Regidor Propietario; Señor Rafael Antonio Ardon Jule, Noveno Regidor Propietario; Licenciado José Francisco Luna Vásquez, Primer Regidor Suplente; Sr. José Mauricio López Rivas, Segundo Regidor Suplente; Señora Stephanny Elizabeth Márquez Borjas, Tercera Regidora Suplente,</w:t>
      </w:r>
      <w:r w:rsidR="00E8210F" w:rsidRPr="007E5499">
        <w:rPr>
          <w:rFonts w:ascii="Times New Roman" w:eastAsia="Calibri" w:hAnsi="Times New Roman" w:cs="Times New Roman"/>
          <w:sz w:val="28"/>
          <w:szCs w:val="28"/>
          <w:lang w:val="es-SV"/>
        </w:rPr>
        <w:t xml:space="preserve"> y </w:t>
      </w:r>
      <w:r w:rsidR="00E8210F" w:rsidRPr="007E5499">
        <w:rPr>
          <w:rFonts w:ascii="Times New Roman" w:eastAsia="Calibri" w:hAnsi="Times New Roman" w:cs="Times New Roman"/>
          <w:b/>
          <w:sz w:val="28"/>
          <w:szCs w:val="28"/>
          <w:lang w:val="es-SV"/>
        </w:rPr>
        <w:t xml:space="preserve">se encuentran ausentes </w:t>
      </w:r>
      <w:r w:rsidR="00E8210F" w:rsidRPr="007E5499">
        <w:rPr>
          <w:rFonts w:ascii="Times New Roman" w:eastAsia="Tahoma" w:hAnsi="Times New Roman" w:cs="Times New Roman"/>
          <w:b/>
          <w:kern w:val="1"/>
          <w:sz w:val="28"/>
          <w:szCs w:val="28"/>
          <w:lang w:eastAsia="zh-CN"/>
        </w:rPr>
        <w:t xml:space="preserve">los siguientes miembros del Concejo:  </w:t>
      </w:r>
      <w:r w:rsidR="00E8210F" w:rsidRPr="007E5499">
        <w:rPr>
          <w:rFonts w:ascii="Times New Roman" w:eastAsia="Tahoma" w:hAnsi="Times New Roman" w:cs="Times New Roman"/>
          <w:kern w:val="1"/>
          <w:sz w:val="28"/>
          <w:szCs w:val="28"/>
          <w:lang w:eastAsia="zh-CN"/>
        </w:rPr>
        <w:t xml:space="preserve">Lic. Sergio Noel Monroy Martínez, Síndico Municipal; </w:t>
      </w:r>
      <w:r w:rsidR="00236D80" w:rsidRPr="007E5499">
        <w:rPr>
          <w:rFonts w:ascii="Times New Roman" w:eastAsia="Calibri" w:hAnsi="Times New Roman" w:cs="Times New Roman"/>
          <w:sz w:val="28"/>
          <w:szCs w:val="28"/>
          <w:lang w:val="es-SV"/>
        </w:rPr>
        <w:t xml:space="preserve">Doctora Yany Xiomara Fuentes Rivas, Cuarta Regidora Propietaria, Señor Jonathan Bryan Gómez Cruz, Quinto Regidor Propietario, </w:t>
      </w:r>
      <w:r w:rsidR="00236D80" w:rsidRPr="007E5499">
        <w:rPr>
          <w:rFonts w:ascii="Times New Roman" w:eastAsia="Calibri" w:hAnsi="Times New Roman" w:cs="Times New Roman"/>
          <w:sz w:val="28"/>
          <w:szCs w:val="28"/>
        </w:rPr>
        <w:t>Ing. Gilberto Antonio Amador Medrano; Decimo Regidor Propietario,</w:t>
      </w:r>
      <w:r w:rsidR="00236D80" w:rsidRPr="007E5499">
        <w:rPr>
          <w:rFonts w:ascii="Times New Roman" w:eastAsia="Calibri" w:hAnsi="Times New Roman" w:cs="Times New Roman"/>
          <w:sz w:val="28"/>
          <w:szCs w:val="28"/>
          <w:lang w:val="es-SV"/>
        </w:rPr>
        <w:t xml:space="preserve"> </w:t>
      </w:r>
      <w:r w:rsidR="00E8210F" w:rsidRPr="007E5499">
        <w:rPr>
          <w:rFonts w:ascii="Times New Roman" w:eastAsia="Calibri" w:hAnsi="Times New Roman" w:cs="Times New Roman"/>
          <w:sz w:val="28"/>
          <w:szCs w:val="28"/>
          <w:lang w:val="es-SV"/>
        </w:rPr>
        <w:t>S</w:t>
      </w:r>
      <w:r w:rsidR="00236D80" w:rsidRPr="007E5499">
        <w:rPr>
          <w:rFonts w:ascii="Times New Roman" w:eastAsia="Calibri" w:hAnsi="Times New Roman" w:cs="Times New Roman"/>
          <w:sz w:val="28"/>
          <w:szCs w:val="28"/>
          <w:lang w:val="es-SV"/>
        </w:rPr>
        <w:t>eñor Bayron Eraldo Baltazar Martínez Barahona, Décimo Primer Regidor Propietario,</w:t>
      </w:r>
      <w:r w:rsidR="00E8210F" w:rsidRPr="007E5499">
        <w:rPr>
          <w:rFonts w:ascii="Times New Roman" w:eastAsia="Calibri" w:hAnsi="Times New Roman" w:cs="Times New Roman"/>
          <w:sz w:val="28"/>
          <w:szCs w:val="28"/>
          <w:lang w:val="es-SV"/>
        </w:rPr>
        <w:t xml:space="preserve"> Señor Osmin de Jesús Menjívar González, Décimo Segundo Regidor Propietario y la</w:t>
      </w:r>
      <w:r w:rsidR="00236D80" w:rsidRPr="007E5499">
        <w:rPr>
          <w:rFonts w:ascii="Times New Roman" w:eastAsia="Calibri" w:hAnsi="Times New Roman" w:cs="Times New Roman"/>
          <w:sz w:val="28"/>
          <w:szCs w:val="28"/>
          <w:lang w:val="es-SV"/>
        </w:rPr>
        <w:t xml:space="preserve"> Señora María del Carmen García, Cuarta Regidora Suplente. </w:t>
      </w:r>
      <w:r w:rsidR="00236D80" w:rsidRPr="007E5499">
        <w:rPr>
          <w:rFonts w:ascii="Times New Roman" w:eastAsia="Calibri" w:hAnsi="Times New Roman" w:cs="Times New Roman"/>
          <w:b/>
          <w:sz w:val="28"/>
          <w:szCs w:val="28"/>
          <w:lang w:val="es-SV"/>
        </w:rPr>
        <w:t>Habiendo Quórum</w:t>
      </w:r>
      <w:r w:rsidR="00DE2582" w:rsidRPr="007E5499">
        <w:rPr>
          <w:rFonts w:ascii="Times New Roman" w:eastAsia="Calibri" w:hAnsi="Times New Roman" w:cs="Times New Roman"/>
          <w:sz w:val="28"/>
          <w:szCs w:val="28"/>
        </w:rPr>
        <w:t xml:space="preserve"> </w:t>
      </w:r>
      <w:r w:rsidRPr="007E5499">
        <w:rPr>
          <w:rFonts w:ascii="Times New Roman" w:eastAsia="Calibri" w:hAnsi="Times New Roman" w:cs="Times New Roman"/>
          <w:sz w:val="28"/>
          <w:szCs w:val="28"/>
          <w:lang w:val="es-SV"/>
        </w:rPr>
        <w:t xml:space="preserve">iniciándose con la aprobación de la Agenda, y desarrollándose los demás numerales de la agenda del numeral </w:t>
      </w:r>
      <w:r w:rsidR="00DE2582" w:rsidRPr="007E5499">
        <w:rPr>
          <w:rFonts w:ascii="Times New Roman" w:eastAsia="Calibri" w:hAnsi="Times New Roman" w:cs="Times New Roman"/>
          <w:sz w:val="28"/>
          <w:szCs w:val="28"/>
          <w:lang w:val="es-SV"/>
        </w:rPr>
        <w:t>al tres</w:t>
      </w:r>
      <w:r w:rsidRPr="007E5499">
        <w:rPr>
          <w:rFonts w:ascii="Times New Roman" w:eastAsia="Calibri" w:hAnsi="Times New Roman" w:cs="Times New Roman"/>
          <w:sz w:val="28"/>
          <w:szCs w:val="28"/>
          <w:lang w:val="es-SV"/>
        </w:rPr>
        <w:t xml:space="preserve"> </w:t>
      </w:r>
      <w:r w:rsidRPr="007E5499">
        <w:rPr>
          <w:rFonts w:ascii="Times New Roman" w:eastAsia="Calibri" w:hAnsi="Times New Roman" w:cs="Times New Roman"/>
          <w:b/>
          <w:sz w:val="28"/>
          <w:szCs w:val="28"/>
        </w:rPr>
        <w:t>Seguidamente se tomaron los siguientes Acuerdos Municipales</w:t>
      </w:r>
      <w:r w:rsidR="00713CEA" w:rsidRPr="007E5499">
        <w:rPr>
          <w:rFonts w:ascii="Times New Roman" w:eastAsia="Calibri" w:hAnsi="Times New Roman" w:cs="Times New Roman"/>
          <w:sz w:val="28"/>
          <w:szCs w:val="28"/>
        </w:rPr>
        <w:t xml:space="preserve">: </w:t>
      </w:r>
      <w:r w:rsidR="00DE2582" w:rsidRPr="007E5499">
        <w:rPr>
          <w:rFonts w:ascii="Times New Roman" w:eastAsia="Calibri" w:hAnsi="Times New Roman" w:cs="Times New Roman"/>
          <w:b/>
          <w:bCs/>
          <w:sz w:val="28"/>
          <w:szCs w:val="28"/>
          <w:lang w:val="es-SV" w:eastAsia="es-SV"/>
        </w:rPr>
        <w:t>“</w:t>
      </w:r>
      <w:r w:rsidR="00DE2582" w:rsidRPr="007E5499">
        <w:rPr>
          <w:rFonts w:ascii="Times New Roman" w:eastAsia="Calibri" w:hAnsi="Times New Roman" w:cs="Times New Roman"/>
          <w:b/>
          <w:sz w:val="28"/>
          <w:szCs w:val="28"/>
          <w:lang w:val="es-SV" w:eastAsia="es-SV"/>
        </w:rPr>
        <w:t>ACUERDO</w:t>
      </w:r>
      <w:r w:rsidR="00DE2582" w:rsidRPr="007E5499">
        <w:rPr>
          <w:rFonts w:ascii="Times New Roman" w:eastAsia="Calibri" w:hAnsi="Times New Roman" w:cs="Times New Roman"/>
          <w:b/>
          <w:bCs/>
          <w:sz w:val="28"/>
          <w:szCs w:val="28"/>
          <w:lang w:val="es-SV" w:eastAsia="es-SV"/>
        </w:rPr>
        <w:t xml:space="preserve"> MUNICIPAL NÚMERO UNO”. </w:t>
      </w:r>
      <w:r w:rsidR="00DE2582" w:rsidRPr="007E5499">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uno de la agenda de esta Sesion, el cual corresponde a </w:t>
      </w:r>
      <w:r w:rsidR="00DE2582" w:rsidRPr="007E5499">
        <w:rPr>
          <w:rFonts w:ascii="Times New Roman" w:eastAsia="Times New Roman" w:hAnsi="Times New Roman" w:cs="Times New Roman"/>
          <w:b/>
          <w:sz w:val="28"/>
          <w:szCs w:val="28"/>
          <w:lang w:val="es-SV" w:eastAsia="es-SV"/>
        </w:rPr>
        <w:t xml:space="preserve">Comprobación de Quórum, </w:t>
      </w:r>
      <w:r w:rsidR="00DE2582" w:rsidRPr="007E5499">
        <w:rPr>
          <w:rFonts w:ascii="Times New Roman" w:eastAsia="Times New Roman" w:hAnsi="Times New Roman" w:cs="Times New Roman"/>
          <w:sz w:val="28"/>
          <w:szCs w:val="28"/>
          <w:lang w:val="es-SV" w:eastAsia="es-SV"/>
        </w:rPr>
        <w:t xml:space="preserve">para lo cual se encuentran </w:t>
      </w:r>
      <w:r w:rsidR="00DE2582" w:rsidRPr="007E5499">
        <w:rPr>
          <w:rFonts w:ascii="Times New Roman" w:eastAsia="Times New Roman" w:hAnsi="Times New Roman" w:cs="Times New Roman"/>
          <w:b/>
          <w:sz w:val="28"/>
          <w:szCs w:val="28"/>
          <w:lang w:val="es-SV" w:eastAsia="es-SV"/>
        </w:rPr>
        <w:t>presentes Ocho Regidores Propietarios,</w:t>
      </w:r>
      <w:r w:rsidR="00DE2582" w:rsidRPr="007E5499">
        <w:rPr>
          <w:rFonts w:ascii="Times New Roman" w:eastAsia="Times New Roman" w:hAnsi="Times New Roman" w:cs="Times New Roman"/>
          <w:sz w:val="28"/>
          <w:szCs w:val="28"/>
          <w:lang w:val="es-SV" w:eastAsia="es-SV"/>
        </w:rPr>
        <w:t xml:space="preserve"> y </w:t>
      </w:r>
      <w:r w:rsidR="00DE2582" w:rsidRPr="007E5499">
        <w:rPr>
          <w:rFonts w:ascii="Times New Roman" w:eastAsia="Times New Roman" w:hAnsi="Times New Roman" w:cs="Times New Roman"/>
          <w:b/>
          <w:sz w:val="28"/>
          <w:szCs w:val="28"/>
          <w:lang w:val="es-SV" w:eastAsia="es-SV"/>
        </w:rPr>
        <w:t>seis ausencias</w:t>
      </w:r>
      <w:r w:rsidR="00DE2582" w:rsidRPr="007E5499">
        <w:rPr>
          <w:rFonts w:ascii="Times New Roman" w:eastAsia="Times New Roman" w:hAnsi="Times New Roman" w:cs="Times New Roman"/>
          <w:sz w:val="28"/>
          <w:szCs w:val="28"/>
          <w:lang w:val="es-SV" w:eastAsia="es-SV"/>
        </w:rPr>
        <w:t xml:space="preserve"> por parte de los siguientes miembros del Concejo: </w:t>
      </w:r>
      <w:r w:rsidR="00DE2582" w:rsidRPr="007E5499">
        <w:rPr>
          <w:rFonts w:ascii="Times New Roman" w:eastAsia="Times New Roman" w:hAnsi="Times New Roman" w:cs="Times New Roman"/>
          <w:b/>
          <w:sz w:val="28"/>
          <w:szCs w:val="28"/>
          <w:lang w:val="es-SV" w:eastAsia="es-SV"/>
        </w:rPr>
        <w:t>Lic. Sergio Noel Monroy Martínez,</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 xml:space="preserve">Síndico Municipal; Dra. Yany Xiomara Fuentes Rivas, Cuarta Regidora Propietaria; Sr. Jonathan Bryan Gómez Cruz, Quinto Regidor Propietario; Ing. Gilberto Antonio Amador Medrano, Décimo Regidor Propietario, Sr. </w:t>
      </w:r>
      <w:r w:rsidR="00DE2582" w:rsidRPr="007E5499">
        <w:rPr>
          <w:rFonts w:ascii="Times New Roman" w:eastAsia="Times New Roman" w:hAnsi="Times New Roman" w:cs="Times New Roman"/>
          <w:b/>
          <w:sz w:val="28"/>
          <w:szCs w:val="28"/>
          <w:lang w:val="es-SV" w:eastAsia="es-SV"/>
        </w:rPr>
        <w:lastRenderedPageBreak/>
        <w:t xml:space="preserve">Bayron Eraldo Baltazar Martínez Barahona, Décimo Primer Regidor Propietario y el Sr. Osmin de Jesús Menjívar González, Décimo Segundo Regidor Propietario. </w:t>
      </w:r>
      <w:r w:rsidR="00DE2582" w:rsidRPr="007E5499">
        <w:rPr>
          <w:rFonts w:ascii="Times New Roman" w:eastAsia="Times New Roman" w:hAnsi="Times New Roman" w:cs="Times New Roman"/>
          <w:sz w:val="28"/>
          <w:szCs w:val="28"/>
          <w:lang w:val="es-SV" w:eastAsia="es-SV"/>
        </w:rPr>
        <w:t>Por tanto</w:t>
      </w:r>
      <w:r w:rsidR="00DE2582" w:rsidRPr="007E5499">
        <w:rPr>
          <w:rFonts w:ascii="Times New Roman" w:eastAsia="Times New Roman" w:hAnsi="Times New Roman" w:cs="Times New Roman"/>
          <w:b/>
          <w:sz w:val="28"/>
          <w:szCs w:val="28"/>
          <w:lang w:val="es-SV" w:eastAsia="es-SV"/>
        </w:rPr>
        <w:t xml:space="preserve"> </w:t>
      </w:r>
      <w:r w:rsidR="00DE2582" w:rsidRPr="007E5499">
        <w:rPr>
          <w:rFonts w:ascii="Times New Roman" w:eastAsia="Times New Roman" w:hAnsi="Times New Roman" w:cs="Times New Roman"/>
          <w:sz w:val="28"/>
          <w:szCs w:val="28"/>
          <w:lang w:val="es-SV" w:eastAsia="es-SV"/>
        </w:rPr>
        <w:t xml:space="preserve">el Honorable Concejo Municipal Plural </w:t>
      </w:r>
      <w:r w:rsidR="00DE2582" w:rsidRPr="007E5499">
        <w:rPr>
          <w:rFonts w:ascii="Times New Roman" w:eastAsia="Calibri" w:hAnsi="Times New Roman" w:cs="Times New Roman"/>
          <w:sz w:val="28"/>
          <w:szCs w:val="28"/>
          <w:lang w:val="es-SV" w:eastAsia="es-SV"/>
        </w:rPr>
        <w:t xml:space="preserve">en uso de sus facultades legales, habiendo deliberado el punto por </w:t>
      </w:r>
      <w:r w:rsidR="00DE2582" w:rsidRPr="007E5499">
        <w:rPr>
          <w:rFonts w:ascii="Times New Roman" w:eastAsia="Calibri" w:hAnsi="Times New Roman" w:cs="Times New Roman"/>
          <w:b/>
          <w:sz w:val="28"/>
          <w:szCs w:val="28"/>
          <w:lang w:val="es-SV" w:eastAsia="es-SV"/>
        </w:rPr>
        <w:t>MAYORIA</w:t>
      </w:r>
      <w:r w:rsidR="00DE2582" w:rsidRPr="007E5499">
        <w:rPr>
          <w:rFonts w:ascii="Times New Roman" w:eastAsia="Calibri" w:hAnsi="Times New Roman" w:cs="Times New Roman"/>
          <w:sz w:val="28"/>
          <w:szCs w:val="28"/>
          <w:lang w:val="es-SV" w:eastAsia="es-SV"/>
        </w:rPr>
        <w:t xml:space="preserve"> de </w:t>
      </w:r>
      <w:r w:rsidR="00DE2582" w:rsidRPr="007E5499">
        <w:rPr>
          <w:rFonts w:ascii="Times New Roman" w:eastAsia="Calibri" w:hAnsi="Times New Roman" w:cs="Times New Roman"/>
          <w:b/>
          <w:sz w:val="28"/>
          <w:szCs w:val="28"/>
          <w:lang w:val="es-SV" w:eastAsia="es-SV"/>
        </w:rPr>
        <w:t>OCHO VOTOS A FAVOR</w:t>
      </w:r>
      <w:r w:rsidR="00DE2582" w:rsidRPr="007E5499">
        <w:rPr>
          <w:rFonts w:ascii="Times New Roman" w:eastAsia="Calibri" w:hAnsi="Times New Roman" w:cs="Times New Roman"/>
          <w:sz w:val="28"/>
          <w:szCs w:val="28"/>
          <w:lang w:val="es-SV" w:eastAsia="es-SV"/>
        </w:rPr>
        <w:t xml:space="preserve"> y </w:t>
      </w:r>
      <w:r w:rsidR="00DE2582" w:rsidRPr="007E5499">
        <w:rPr>
          <w:rFonts w:ascii="Times New Roman" w:eastAsia="Calibri" w:hAnsi="Times New Roman" w:cs="Times New Roman"/>
          <w:b/>
          <w:sz w:val="28"/>
          <w:szCs w:val="28"/>
          <w:lang w:val="es-SV" w:eastAsia="es-SV"/>
        </w:rPr>
        <w:t>SEIS AUSENCIAS</w:t>
      </w:r>
      <w:r w:rsidR="00DE2582" w:rsidRPr="007E5499">
        <w:rPr>
          <w:rFonts w:ascii="Times New Roman" w:eastAsia="Calibri" w:hAnsi="Times New Roman" w:cs="Times New Roman"/>
          <w:sz w:val="28"/>
          <w:szCs w:val="28"/>
          <w:lang w:val="es-SV" w:eastAsia="es-SV"/>
        </w:rPr>
        <w:t xml:space="preserve"> </w:t>
      </w:r>
      <w:r w:rsidR="00DE2582" w:rsidRPr="007E5499">
        <w:rPr>
          <w:rFonts w:ascii="Times New Roman" w:eastAsia="Times New Roman" w:hAnsi="Times New Roman" w:cs="Times New Roman"/>
          <w:sz w:val="28"/>
          <w:szCs w:val="28"/>
          <w:lang w:val="es-SV" w:eastAsia="es-SV"/>
        </w:rPr>
        <w:t xml:space="preserve">por parte de los siguientes miembros del Concejo: </w:t>
      </w:r>
      <w:r w:rsidR="00DE2582" w:rsidRPr="007E5499">
        <w:rPr>
          <w:rFonts w:ascii="Times New Roman" w:eastAsia="Times New Roman" w:hAnsi="Times New Roman" w:cs="Times New Roman"/>
          <w:b/>
          <w:sz w:val="28"/>
          <w:szCs w:val="28"/>
          <w:lang w:val="es-SV" w:eastAsia="es-SV"/>
        </w:rPr>
        <w:t>Lic. Sergio Noel Monroy Martínez,</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 xml:space="preserve">Síndico Municipal; Dra. Yany Xiomara Fuentes Rivas, Cuarta Regidora Propietaria; Sr. Jonathan Bryan Gómez Cruz, Quinto Regidor Propietario; Ing. Gilberto Antonio Amador Medrano, Décimo Regidor Propietario, Sr. Bayron Eraldo Baltazar Martínez Barahona, Décimo Primer Regidor Propietario y el Sr. Osmin de Jesús Menjívar González, Décimo Segundo Regidor Propietario. </w:t>
      </w:r>
      <w:r w:rsidR="00DE2582" w:rsidRPr="007E5499">
        <w:rPr>
          <w:rFonts w:ascii="Times New Roman" w:eastAsia="Calibri" w:hAnsi="Times New Roman" w:cs="Times New Roman"/>
          <w:b/>
          <w:sz w:val="28"/>
          <w:szCs w:val="28"/>
          <w:lang w:val="es-SV" w:eastAsia="es-SV"/>
        </w:rPr>
        <w:t>ACUERDA:</w:t>
      </w:r>
      <w:r w:rsidR="00DE2582" w:rsidRPr="007E5499">
        <w:rPr>
          <w:rFonts w:ascii="Times New Roman" w:eastAsia="Calibri" w:hAnsi="Times New Roman" w:cs="Times New Roman"/>
          <w:sz w:val="28"/>
          <w:szCs w:val="28"/>
          <w:lang w:val="es-SV" w:eastAsia="es-SV"/>
        </w:rPr>
        <w:t xml:space="preserve"> </w:t>
      </w:r>
      <w:r w:rsidR="00DE2582" w:rsidRPr="007E5499">
        <w:rPr>
          <w:rFonts w:ascii="Times New Roman" w:eastAsia="Calibri" w:hAnsi="Times New Roman" w:cs="Times New Roman"/>
          <w:b/>
          <w:sz w:val="28"/>
          <w:szCs w:val="28"/>
          <w:lang w:val="es-SV" w:eastAsia="es-SV"/>
        </w:rPr>
        <w:t>ASUMEN VOTACIÓN: el Licenciado José Francisco Luna Vásquez,</w:t>
      </w:r>
      <w:r w:rsidR="00DE2582" w:rsidRPr="007E5499">
        <w:rPr>
          <w:rFonts w:ascii="Times New Roman" w:eastAsia="Calibri" w:hAnsi="Times New Roman" w:cs="Times New Roman"/>
          <w:sz w:val="28"/>
          <w:szCs w:val="28"/>
          <w:lang w:val="es-SV" w:eastAsia="es-SV"/>
        </w:rPr>
        <w:t xml:space="preserve"> </w:t>
      </w:r>
      <w:r w:rsidR="00DE2582" w:rsidRPr="007E5499">
        <w:rPr>
          <w:rFonts w:ascii="Times New Roman" w:eastAsia="Calibri" w:hAnsi="Times New Roman" w:cs="Times New Roman"/>
          <w:b/>
          <w:sz w:val="28"/>
          <w:szCs w:val="28"/>
          <w:lang w:val="es-SV" w:eastAsia="es-SV"/>
        </w:rPr>
        <w:t>Primer Regidor Suplente</w:t>
      </w:r>
      <w:r w:rsidR="00DE2582" w:rsidRPr="007E5499">
        <w:rPr>
          <w:rFonts w:ascii="Times New Roman" w:eastAsia="Calibri" w:hAnsi="Times New Roman" w:cs="Times New Roman"/>
          <w:sz w:val="28"/>
          <w:szCs w:val="28"/>
          <w:lang w:val="es-SV" w:eastAsia="es-SV"/>
        </w:rPr>
        <w:t xml:space="preserve"> por el </w:t>
      </w:r>
      <w:r w:rsidR="00DE2582" w:rsidRPr="007E5499">
        <w:rPr>
          <w:rFonts w:ascii="Times New Roman" w:eastAsia="Times New Roman" w:hAnsi="Times New Roman" w:cs="Times New Roman"/>
          <w:b/>
          <w:sz w:val="28"/>
          <w:szCs w:val="28"/>
          <w:lang w:val="es-SV" w:eastAsia="es-SV"/>
        </w:rPr>
        <w:t>Lic. Sergio Noel Monroy Martínez,</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Síndico Municipal;</w:t>
      </w:r>
      <w:r w:rsidR="00DE2582" w:rsidRPr="007E5499">
        <w:rPr>
          <w:rFonts w:ascii="Times New Roman" w:eastAsia="Calibri" w:hAnsi="Times New Roman" w:cs="Times New Roman"/>
          <w:b/>
          <w:sz w:val="28"/>
          <w:szCs w:val="28"/>
          <w:lang w:val="es-SV" w:eastAsia="es-SV"/>
        </w:rPr>
        <w:t xml:space="preserve"> </w:t>
      </w:r>
      <w:r w:rsidR="00DE2582" w:rsidRPr="007E5499">
        <w:rPr>
          <w:rFonts w:ascii="Times New Roman" w:eastAsia="Calibri" w:hAnsi="Times New Roman" w:cs="Times New Roman"/>
          <w:sz w:val="28"/>
          <w:szCs w:val="28"/>
          <w:lang w:val="es-SV" w:eastAsia="es-SV"/>
        </w:rPr>
        <w:t>el</w:t>
      </w:r>
      <w:r w:rsidR="00DE2582" w:rsidRPr="007E5499">
        <w:rPr>
          <w:rFonts w:ascii="Times New Roman" w:eastAsia="Calibri" w:hAnsi="Times New Roman" w:cs="Times New Roman"/>
          <w:b/>
          <w:sz w:val="28"/>
          <w:szCs w:val="28"/>
          <w:lang w:val="es-SV" w:eastAsia="es-SV"/>
        </w:rPr>
        <w:t xml:space="preserve"> Sr. José Mauricio López Rivas, Segundo Regidor Suplente, </w:t>
      </w:r>
      <w:r w:rsidR="00DE2582" w:rsidRPr="007E5499">
        <w:rPr>
          <w:rFonts w:ascii="Times New Roman" w:eastAsia="Calibri" w:hAnsi="Times New Roman" w:cs="Times New Roman"/>
          <w:sz w:val="28"/>
          <w:szCs w:val="28"/>
          <w:lang w:val="es-SV" w:eastAsia="es-SV"/>
        </w:rPr>
        <w:t>por la</w:t>
      </w:r>
      <w:r w:rsidR="00DE2582" w:rsidRPr="007E5499">
        <w:rPr>
          <w:rFonts w:ascii="Times New Roman" w:eastAsia="Calibri" w:hAnsi="Times New Roman" w:cs="Times New Roman"/>
          <w:b/>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 xml:space="preserve">Dra. Yany Xiomara Fuentes Rivas, Cuarta Regidora Propietaria </w:t>
      </w:r>
      <w:r w:rsidR="00DE2582" w:rsidRPr="007E5499">
        <w:rPr>
          <w:rFonts w:ascii="Times New Roman" w:eastAsia="Times New Roman" w:hAnsi="Times New Roman" w:cs="Times New Roman"/>
          <w:sz w:val="28"/>
          <w:szCs w:val="28"/>
          <w:lang w:val="es-SV" w:eastAsia="es-SV"/>
        </w:rPr>
        <w:t>y la</w:t>
      </w:r>
      <w:r w:rsidR="00DE2582" w:rsidRPr="007E5499">
        <w:rPr>
          <w:rFonts w:ascii="Times New Roman" w:eastAsia="Times New Roman" w:hAnsi="Times New Roman" w:cs="Times New Roman"/>
          <w:b/>
          <w:sz w:val="28"/>
          <w:szCs w:val="28"/>
          <w:lang w:val="es-SV" w:eastAsia="es-SV"/>
        </w:rPr>
        <w:t xml:space="preserve"> Sra. Stephanny Elizabeth Márquez Borjas, Tercera Regidora Suplente </w:t>
      </w:r>
      <w:r w:rsidR="00DE2582" w:rsidRPr="007E5499">
        <w:rPr>
          <w:rFonts w:ascii="Times New Roman" w:eastAsia="Times New Roman" w:hAnsi="Times New Roman" w:cs="Times New Roman"/>
          <w:sz w:val="28"/>
          <w:szCs w:val="28"/>
          <w:lang w:val="es-SV" w:eastAsia="es-SV"/>
        </w:rPr>
        <w:t xml:space="preserve">por el </w:t>
      </w:r>
      <w:r w:rsidR="00DE2582" w:rsidRPr="007E5499">
        <w:rPr>
          <w:rFonts w:ascii="Times New Roman" w:eastAsia="Times New Roman" w:hAnsi="Times New Roman" w:cs="Times New Roman"/>
          <w:b/>
          <w:sz w:val="28"/>
          <w:szCs w:val="28"/>
          <w:lang w:val="es-SV" w:eastAsia="es-SV"/>
        </w:rPr>
        <w:t xml:space="preserve">Sr. Jonathan Bryan Gómez Cruz, Quinto Regidor Propietario.- CERTIFÍQUESE Y COMUNÍQUESE.- </w:t>
      </w:r>
      <w:r w:rsidR="00DE2582" w:rsidRPr="007E5499">
        <w:rPr>
          <w:rFonts w:ascii="Times New Roman" w:eastAsia="Calibri" w:hAnsi="Times New Roman" w:cs="Times New Roman"/>
          <w:b/>
          <w:bCs/>
          <w:sz w:val="28"/>
          <w:szCs w:val="28"/>
          <w:lang w:val="es-SV" w:eastAsia="es-SV"/>
        </w:rPr>
        <w:t>“</w:t>
      </w:r>
      <w:r w:rsidR="00DE2582" w:rsidRPr="007E5499">
        <w:rPr>
          <w:rFonts w:ascii="Times New Roman" w:eastAsia="Calibri" w:hAnsi="Times New Roman" w:cs="Times New Roman"/>
          <w:b/>
          <w:sz w:val="28"/>
          <w:szCs w:val="28"/>
          <w:lang w:val="es-SV" w:eastAsia="es-SV"/>
        </w:rPr>
        <w:t>ACUERDO</w:t>
      </w:r>
      <w:r w:rsidR="00DE2582" w:rsidRPr="007E5499">
        <w:rPr>
          <w:rFonts w:ascii="Times New Roman" w:eastAsia="Calibri" w:hAnsi="Times New Roman" w:cs="Times New Roman"/>
          <w:b/>
          <w:bCs/>
          <w:sz w:val="28"/>
          <w:szCs w:val="28"/>
          <w:lang w:val="es-SV" w:eastAsia="es-SV"/>
        </w:rPr>
        <w:t xml:space="preserve"> MUNICIPAL NÚMERO DOS”. </w:t>
      </w:r>
      <w:r w:rsidR="00DE2582" w:rsidRPr="007E5499">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dos de la agenda de esta Sesion, el cual corresponde a </w:t>
      </w:r>
      <w:r w:rsidR="00DE2582" w:rsidRPr="007E5499">
        <w:rPr>
          <w:rFonts w:ascii="Times New Roman" w:eastAsia="Times New Roman" w:hAnsi="Times New Roman" w:cs="Times New Roman"/>
          <w:b/>
          <w:sz w:val="28"/>
          <w:szCs w:val="28"/>
          <w:lang w:val="es-SV" w:eastAsia="es-SV"/>
        </w:rPr>
        <w:t xml:space="preserve">Aprobación de la Agenda, </w:t>
      </w:r>
      <w:r w:rsidR="00DE2582" w:rsidRPr="007E5499">
        <w:rPr>
          <w:rFonts w:ascii="Times New Roman" w:eastAsia="Calibri" w:hAnsi="Times New Roman" w:cs="Times New Roman"/>
          <w:sz w:val="28"/>
          <w:szCs w:val="28"/>
          <w:lang w:val="es-SV" w:eastAsia="es-SV"/>
        </w:rPr>
        <w:t xml:space="preserve">para lo cual se da lectura a la Agenda número quince de la Sesion Extraordinaria, de las ocho horas del día lunes veintiocho de marzo del año dos mil veintidos, la cual consta de tres numerales. Para lo cual Concejo Municipal Plural en uso de sus facultades legales y habiendo deliberado el punto por </w:t>
      </w:r>
      <w:r w:rsidR="00DE2582" w:rsidRPr="007E5499">
        <w:rPr>
          <w:rFonts w:ascii="Times New Roman" w:eastAsia="Times New Roman" w:hAnsi="Times New Roman" w:cs="Times New Roman"/>
          <w:b/>
          <w:sz w:val="28"/>
          <w:szCs w:val="28"/>
          <w:lang w:val="es-SV" w:eastAsia="es-SV"/>
        </w:rPr>
        <w:t>MAYORIA</w:t>
      </w:r>
      <w:r w:rsidR="00DE2582" w:rsidRPr="007E5499">
        <w:rPr>
          <w:rFonts w:ascii="Times New Roman" w:eastAsia="Times New Roman" w:hAnsi="Times New Roman" w:cs="Times New Roman"/>
          <w:sz w:val="28"/>
          <w:szCs w:val="28"/>
          <w:lang w:val="es-SV" w:eastAsia="es-SV"/>
        </w:rPr>
        <w:t xml:space="preserve"> de </w:t>
      </w:r>
      <w:r w:rsidR="00DE2582" w:rsidRPr="007E5499">
        <w:rPr>
          <w:rFonts w:ascii="Times New Roman" w:eastAsia="Times New Roman" w:hAnsi="Times New Roman" w:cs="Times New Roman"/>
          <w:b/>
          <w:sz w:val="28"/>
          <w:szCs w:val="28"/>
          <w:lang w:val="es-SV" w:eastAsia="es-SV"/>
        </w:rPr>
        <w:t xml:space="preserve">ONCE VOTOS A FAVOR, </w:t>
      </w:r>
      <w:r w:rsidR="00DE2582" w:rsidRPr="007E5499">
        <w:rPr>
          <w:rFonts w:ascii="Times New Roman" w:eastAsia="Times New Roman" w:hAnsi="Times New Roman" w:cs="Times New Roman"/>
          <w:sz w:val="28"/>
          <w:szCs w:val="28"/>
          <w:lang w:val="es-SV" w:eastAsia="es-SV"/>
        </w:rPr>
        <w:t xml:space="preserve">y </w:t>
      </w:r>
      <w:r w:rsidR="00DE2582" w:rsidRPr="007E5499">
        <w:rPr>
          <w:rFonts w:ascii="Times New Roman" w:eastAsia="Times New Roman" w:hAnsi="Times New Roman" w:cs="Times New Roman"/>
          <w:b/>
          <w:sz w:val="28"/>
          <w:szCs w:val="28"/>
          <w:lang w:val="es-SV" w:eastAsia="es-SV"/>
        </w:rPr>
        <w:t>TRES</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AUSENCIAS</w:t>
      </w:r>
      <w:r w:rsidR="00DE2582" w:rsidRPr="007E5499">
        <w:rPr>
          <w:rFonts w:ascii="Times New Roman" w:eastAsia="Calibri" w:hAnsi="Times New Roman" w:cs="Times New Roman"/>
          <w:color w:val="000000"/>
          <w:sz w:val="28"/>
          <w:szCs w:val="28"/>
          <w:lang w:val="es-SV"/>
        </w:rPr>
        <w:t xml:space="preserve">, por parte de los siguientes miembros del Concejo: </w:t>
      </w:r>
      <w:r w:rsidR="00DE2582" w:rsidRPr="007E5499">
        <w:rPr>
          <w:rFonts w:ascii="Times New Roman" w:eastAsia="Calibri" w:hAnsi="Times New Roman" w:cs="Times New Roman"/>
          <w:b/>
          <w:color w:val="000000"/>
          <w:sz w:val="28"/>
          <w:szCs w:val="28"/>
          <w:lang w:val="es-SV"/>
        </w:rPr>
        <w:t xml:space="preserve">Ingeniero Gilberto Antonio Amador Medrano, Décimo Regidor Propietario, Señor Bayron Eraldo Baltazar Martínez Barahona, Décimo Primer Regidor Propietario y el Sr. Osmin de Jesús Menjívar González, Décimo Segundo Regidor Propietario.  </w:t>
      </w:r>
      <w:r w:rsidR="00DE2582" w:rsidRPr="007E5499">
        <w:rPr>
          <w:rFonts w:ascii="Times New Roman" w:eastAsia="Calibri" w:hAnsi="Times New Roman" w:cs="Times New Roman"/>
          <w:b/>
          <w:sz w:val="28"/>
          <w:szCs w:val="28"/>
          <w:lang w:val="es-SV" w:eastAsia="es-SV"/>
        </w:rPr>
        <w:t xml:space="preserve">ACUERDA. </w:t>
      </w:r>
      <w:r w:rsidR="00DE2582" w:rsidRPr="007E5499">
        <w:rPr>
          <w:rFonts w:ascii="Times New Roman" w:eastAsia="Calibri" w:hAnsi="Times New Roman" w:cs="Times New Roman"/>
          <w:sz w:val="28"/>
          <w:szCs w:val="28"/>
          <w:lang w:val="es-SV" w:eastAsia="es-SV"/>
        </w:rPr>
        <w:t xml:space="preserve">Aprobar la </w:t>
      </w:r>
      <w:r w:rsidR="00DE2582" w:rsidRPr="007E5499">
        <w:rPr>
          <w:rFonts w:ascii="Times New Roman" w:eastAsia="Calibri" w:hAnsi="Times New Roman" w:cs="Times New Roman"/>
          <w:b/>
          <w:sz w:val="28"/>
          <w:szCs w:val="28"/>
          <w:lang w:val="es-SV" w:eastAsia="es-SV"/>
        </w:rPr>
        <w:t>AGENDA NÚMERO QUINCE</w:t>
      </w:r>
      <w:r w:rsidR="00DE2582" w:rsidRPr="007E5499">
        <w:rPr>
          <w:rFonts w:ascii="Times New Roman" w:eastAsia="Calibri" w:hAnsi="Times New Roman" w:cs="Times New Roman"/>
          <w:sz w:val="28"/>
          <w:szCs w:val="28"/>
          <w:lang w:val="es-SV" w:eastAsia="es-SV"/>
        </w:rPr>
        <w:t xml:space="preserve"> de la </w:t>
      </w:r>
      <w:r w:rsidR="00DE2582" w:rsidRPr="007E5499">
        <w:rPr>
          <w:rFonts w:ascii="Times New Roman" w:eastAsia="Calibri" w:hAnsi="Times New Roman" w:cs="Times New Roman"/>
          <w:b/>
          <w:sz w:val="28"/>
          <w:szCs w:val="28"/>
          <w:lang w:val="es-SV" w:eastAsia="es-SV"/>
        </w:rPr>
        <w:t>Sesion Extraordinaria</w:t>
      </w:r>
      <w:r w:rsidR="00DE2582" w:rsidRPr="007E5499">
        <w:rPr>
          <w:rFonts w:ascii="Times New Roman" w:eastAsia="Calibri" w:hAnsi="Times New Roman" w:cs="Times New Roman"/>
          <w:sz w:val="28"/>
          <w:szCs w:val="28"/>
          <w:lang w:val="es-SV" w:eastAsia="es-SV"/>
        </w:rPr>
        <w:t xml:space="preserve">, de las ocho horas del día </w:t>
      </w:r>
      <w:r w:rsidR="00DE2582" w:rsidRPr="007E5499">
        <w:rPr>
          <w:rFonts w:ascii="Times New Roman" w:eastAsia="Calibri" w:hAnsi="Times New Roman" w:cs="Times New Roman"/>
          <w:b/>
          <w:sz w:val="28"/>
          <w:szCs w:val="28"/>
          <w:lang w:val="es-SV" w:eastAsia="es-SV"/>
        </w:rPr>
        <w:t>lunes veintiocho de marzo del año dos mil veintidos,</w:t>
      </w:r>
      <w:r w:rsidR="00DE2582" w:rsidRPr="007E5499">
        <w:rPr>
          <w:rFonts w:ascii="Times New Roman" w:eastAsia="Calibri" w:hAnsi="Times New Roman" w:cs="Times New Roman"/>
          <w:sz w:val="28"/>
          <w:szCs w:val="28"/>
          <w:lang w:val="es-SV" w:eastAsia="es-SV"/>
        </w:rPr>
        <w:t xml:space="preserve"> la cual consta de </w:t>
      </w:r>
      <w:r w:rsidR="00DE2582" w:rsidRPr="007E5499">
        <w:rPr>
          <w:rFonts w:ascii="Times New Roman" w:eastAsia="Calibri" w:hAnsi="Times New Roman" w:cs="Times New Roman"/>
          <w:b/>
          <w:sz w:val="28"/>
          <w:szCs w:val="28"/>
          <w:lang w:val="es-SV" w:eastAsia="es-SV"/>
        </w:rPr>
        <w:t>tres numerales.</w:t>
      </w:r>
      <w:r w:rsidR="00DE2582" w:rsidRPr="007E5499">
        <w:rPr>
          <w:rFonts w:ascii="Times New Roman" w:eastAsia="Calibri" w:hAnsi="Times New Roman" w:cs="Times New Roman"/>
          <w:sz w:val="28"/>
          <w:szCs w:val="28"/>
          <w:lang w:val="es-SV" w:eastAsia="es-SV"/>
        </w:rPr>
        <w:t xml:space="preserve"> </w:t>
      </w:r>
      <w:r w:rsidR="00DE2582" w:rsidRPr="007E5499">
        <w:rPr>
          <w:rFonts w:ascii="Times New Roman" w:eastAsia="Calibri" w:hAnsi="Times New Roman" w:cs="Times New Roman"/>
          <w:b/>
          <w:sz w:val="28"/>
          <w:szCs w:val="28"/>
          <w:lang w:val="es-SV" w:eastAsia="es-SV"/>
        </w:rPr>
        <w:t>CERTIFÍQUESE Y COMUNÍQUESE.-</w:t>
      </w:r>
      <w:r w:rsidR="00DE2582" w:rsidRPr="007E5499">
        <w:rPr>
          <w:rFonts w:ascii="Times New Roman" w:eastAsia="Calibri" w:hAnsi="Times New Roman" w:cs="Times New Roman"/>
          <w:b/>
          <w:bCs/>
          <w:sz w:val="28"/>
          <w:szCs w:val="28"/>
          <w:lang w:val="es-SV" w:eastAsia="es-SV"/>
        </w:rPr>
        <w:t xml:space="preserve"> </w:t>
      </w:r>
      <w:r w:rsidR="007E5499" w:rsidRPr="007E5499">
        <w:rPr>
          <w:rFonts w:ascii="Times New Roman" w:eastAsia="Calibri" w:hAnsi="Times New Roman" w:cs="Times New Roman"/>
          <w:b/>
          <w:bCs/>
          <w:sz w:val="28"/>
          <w:szCs w:val="28"/>
          <w:lang w:val="es-SV" w:eastAsia="es-SV"/>
        </w:rPr>
        <w:t xml:space="preserve"> </w:t>
      </w:r>
      <w:r w:rsidR="00DE2582" w:rsidRPr="007E5499">
        <w:rPr>
          <w:rFonts w:ascii="Times New Roman" w:eastAsia="Calibri" w:hAnsi="Times New Roman" w:cs="Times New Roman"/>
          <w:b/>
          <w:bCs/>
          <w:sz w:val="28"/>
          <w:szCs w:val="28"/>
          <w:lang w:val="es-SV" w:eastAsia="es-SV"/>
        </w:rPr>
        <w:lastRenderedPageBreak/>
        <w:t>“</w:t>
      </w:r>
      <w:r w:rsidR="00DE2582" w:rsidRPr="007E5499">
        <w:rPr>
          <w:rFonts w:ascii="Times New Roman" w:eastAsia="Calibri" w:hAnsi="Times New Roman" w:cs="Times New Roman"/>
          <w:b/>
          <w:sz w:val="28"/>
          <w:szCs w:val="28"/>
          <w:lang w:val="es-SV" w:eastAsia="es-SV"/>
        </w:rPr>
        <w:t>ACUERDO</w:t>
      </w:r>
      <w:r w:rsidR="00DE2582" w:rsidRPr="007E5499">
        <w:rPr>
          <w:rFonts w:ascii="Times New Roman" w:eastAsia="Calibri" w:hAnsi="Times New Roman" w:cs="Times New Roman"/>
          <w:b/>
          <w:bCs/>
          <w:sz w:val="28"/>
          <w:szCs w:val="28"/>
          <w:lang w:val="es-SV" w:eastAsia="es-SV"/>
        </w:rPr>
        <w:t xml:space="preserve"> MUNICIPAL NÚMERO TRES”. </w:t>
      </w:r>
      <w:r w:rsidR="00DE2582" w:rsidRPr="007E5499">
        <w:rPr>
          <w:rFonts w:ascii="Times New Roman" w:eastAsia="Times New Roman" w:hAnsi="Times New Roman" w:cs="Times New Roman"/>
          <w:sz w:val="28"/>
          <w:szCs w:val="28"/>
          <w:lang w:val="es-SV" w:eastAsia="es-SV"/>
        </w:rPr>
        <w:t xml:space="preserve">El Concejo Municipal en uso de sus facultades legales, de conformidad a los </w:t>
      </w:r>
      <w:r w:rsidR="00DE2582" w:rsidRPr="007E5499">
        <w:rPr>
          <w:rFonts w:ascii="Times New Roman" w:eastAsia="Times New Roman" w:hAnsi="Times New Roman" w:cs="Times New Roman"/>
          <w:b/>
          <w:sz w:val="28"/>
          <w:szCs w:val="28"/>
          <w:lang w:val="es-SV" w:eastAsia="es-SV"/>
        </w:rPr>
        <w:t>Arts., 203, 204 numeral 3 y 235 de la Constitución de la República, Art. 2. Art. 3 numeral 3, Art. 4 numeral 21 y 30, Art. 5,  Art. 30 numeral 4, 14, Art. 31 numeral 4 y 8, Art. 34, Art. 48 numeral 2 y 8 y Art. 91 del Código Municipal.</w:t>
      </w:r>
      <w:r w:rsidR="00DE2582" w:rsidRPr="007E5499">
        <w:rPr>
          <w:rFonts w:ascii="Times New Roman" w:eastAsia="Times New Roman" w:hAnsi="Times New Roman" w:cs="Times New Roman"/>
          <w:sz w:val="28"/>
          <w:szCs w:val="28"/>
          <w:lang w:val="es-SV" w:eastAsia="es-SV"/>
        </w:rPr>
        <w:t xml:space="preserve"> Expuesto en el punto número </w:t>
      </w:r>
      <w:r w:rsidR="00DE2582" w:rsidRPr="007E5499">
        <w:rPr>
          <w:rFonts w:ascii="Times New Roman" w:eastAsia="Times New Roman" w:hAnsi="Times New Roman" w:cs="Times New Roman"/>
          <w:b/>
          <w:sz w:val="28"/>
          <w:szCs w:val="28"/>
          <w:lang w:val="es-SV" w:eastAsia="es-SV"/>
        </w:rPr>
        <w:t xml:space="preserve">tres </w:t>
      </w:r>
      <w:r w:rsidR="00DE2582" w:rsidRPr="007E5499">
        <w:rPr>
          <w:rFonts w:ascii="Times New Roman" w:eastAsia="Times New Roman" w:hAnsi="Times New Roman" w:cs="Times New Roman"/>
          <w:sz w:val="28"/>
          <w:szCs w:val="28"/>
          <w:lang w:val="es-SV" w:eastAsia="es-SV"/>
        </w:rPr>
        <w:t xml:space="preserve">de la agenda de esta sesión, el cual corresponde a </w:t>
      </w:r>
      <w:r w:rsidR="00DE2582" w:rsidRPr="007E5499">
        <w:rPr>
          <w:rFonts w:ascii="Times New Roman" w:eastAsia="Times New Roman" w:hAnsi="Times New Roman" w:cs="Times New Roman"/>
          <w:b/>
          <w:sz w:val="28"/>
          <w:szCs w:val="28"/>
          <w:lang w:val="es-SV" w:eastAsia="es-SV"/>
        </w:rPr>
        <w:t xml:space="preserve">Participación de la Señora Alcaldesa Municipal; </w:t>
      </w:r>
      <w:r w:rsidR="00DE2582" w:rsidRPr="007E5499">
        <w:rPr>
          <w:rFonts w:ascii="Times New Roman" w:eastAsia="Times New Roman" w:hAnsi="Times New Roman" w:cs="Times New Roman"/>
          <w:sz w:val="28"/>
          <w:szCs w:val="28"/>
          <w:lang w:val="es-SV" w:eastAsia="es-SV"/>
        </w:rPr>
        <w:t xml:space="preserve">por medio del cual expone al Pleno lo siguiente: </w:t>
      </w:r>
      <w:r w:rsidR="00DE2582" w:rsidRPr="007E5499">
        <w:rPr>
          <w:rFonts w:ascii="Times New Roman" w:eastAsia="Times New Roman" w:hAnsi="Times New Roman" w:cs="Times New Roman"/>
          <w:b/>
          <w:sz w:val="28"/>
          <w:szCs w:val="28"/>
          <w:lang w:val="es-SV" w:eastAsia="es-SV"/>
        </w:rPr>
        <w:t>I.</w:t>
      </w:r>
      <w:r w:rsidR="00DE2582" w:rsidRPr="007E5499">
        <w:rPr>
          <w:rFonts w:ascii="Times New Roman" w:eastAsia="Times New Roman" w:hAnsi="Times New Roman" w:cs="Times New Roman"/>
          <w:sz w:val="28"/>
          <w:szCs w:val="28"/>
          <w:lang w:val="es-SV" w:eastAsia="es-SV"/>
        </w:rPr>
        <w:t xml:space="preserve"> Que el día 26 de marzo de  2022, en publicación en la cuenta oficial de Twitter del </w:t>
      </w:r>
      <w:r w:rsidR="00DE2582" w:rsidRPr="007E5499">
        <w:rPr>
          <w:rFonts w:ascii="Times New Roman" w:eastAsia="Times New Roman" w:hAnsi="Times New Roman" w:cs="Times New Roman"/>
          <w:b/>
          <w:sz w:val="28"/>
          <w:szCs w:val="28"/>
          <w:lang w:val="es-SV" w:eastAsia="es-SV"/>
        </w:rPr>
        <w:t>Presidente de la Republica de El Salvador, Nayib Bukele,</w:t>
      </w:r>
      <w:r w:rsidR="00DE2582" w:rsidRPr="007E5499">
        <w:rPr>
          <w:rFonts w:ascii="Times New Roman" w:eastAsia="Times New Roman" w:hAnsi="Times New Roman" w:cs="Times New Roman"/>
          <w:sz w:val="28"/>
          <w:szCs w:val="28"/>
          <w:lang w:val="es-SV" w:eastAsia="es-SV"/>
        </w:rPr>
        <w:t xml:space="preserve"> solicita al </w:t>
      </w:r>
      <w:r w:rsidR="00DE2582" w:rsidRPr="007E5499">
        <w:rPr>
          <w:rFonts w:ascii="Times New Roman" w:eastAsia="Times New Roman" w:hAnsi="Times New Roman" w:cs="Times New Roman"/>
          <w:b/>
          <w:sz w:val="28"/>
          <w:szCs w:val="28"/>
          <w:lang w:val="es-SV" w:eastAsia="es-SV"/>
        </w:rPr>
        <w:t>Órgano Legislativo</w:t>
      </w:r>
      <w:r w:rsidR="00DE2582" w:rsidRPr="007E5499">
        <w:rPr>
          <w:rFonts w:ascii="Times New Roman" w:eastAsia="Times New Roman" w:hAnsi="Times New Roman" w:cs="Times New Roman"/>
          <w:sz w:val="28"/>
          <w:szCs w:val="28"/>
          <w:lang w:val="es-SV" w:eastAsia="es-SV"/>
        </w:rPr>
        <w:t xml:space="preserve"> la </w:t>
      </w:r>
      <w:r w:rsidR="00DE2582" w:rsidRPr="007E5499">
        <w:rPr>
          <w:rFonts w:ascii="Times New Roman" w:eastAsia="Times New Roman" w:hAnsi="Times New Roman" w:cs="Times New Roman"/>
          <w:b/>
          <w:sz w:val="28"/>
          <w:szCs w:val="28"/>
          <w:lang w:val="es-SV" w:eastAsia="es-SV"/>
        </w:rPr>
        <w:t xml:space="preserve">DECLARATORIA DE RÉGIMEN DE EXCEPCIÓN, </w:t>
      </w:r>
      <w:r w:rsidR="00DE2582" w:rsidRPr="007E5499">
        <w:rPr>
          <w:rFonts w:ascii="Times New Roman" w:eastAsia="Times New Roman" w:hAnsi="Times New Roman" w:cs="Times New Roman"/>
          <w:sz w:val="28"/>
          <w:szCs w:val="28"/>
          <w:lang w:val="es-SV" w:eastAsia="es-SV"/>
        </w:rPr>
        <w:t xml:space="preserve">por la alza de homicidios en Territorio Nacional, con 62 casos de homicidios en dos días, </w:t>
      </w:r>
      <w:r w:rsidR="00DE2582" w:rsidRPr="007E5499">
        <w:rPr>
          <w:rFonts w:ascii="Times New Roman" w:eastAsia="Times New Roman" w:hAnsi="Times New Roman" w:cs="Times New Roman"/>
          <w:b/>
          <w:sz w:val="28"/>
          <w:szCs w:val="28"/>
          <w:lang w:val="es-SV" w:eastAsia="es-SV"/>
        </w:rPr>
        <w:t>II.</w:t>
      </w:r>
      <w:r w:rsidR="00DE2582" w:rsidRPr="007E5499">
        <w:rPr>
          <w:rFonts w:ascii="Times New Roman" w:eastAsia="Times New Roman" w:hAnsi="Times New Roman" w:cs="Times New Roman"/>
          <w:sz w:val="28"/>
          <w:szCs w:val="28"/>
          <w:lang w:val="es-SV" w:eastAsia="es-SV"/>
        </w:rPr>
        <w:t xml:space="preserve"> Que el día 27 de marzo de 2022, por Decreto Legislativo 333, con 67 votos a favor aprueban RÉGIMEN DE EXCEPCIÓN, SUSPENSIÓN DE LAS GARANTÍAS CONSTITUCIONALES Regulados en los Art. 7, 12 </w:t>
      </w:r>
      <w:proofErr w:type="spellStart"/>
      <w:r w:rsidR="00DE2582" w:rsidRPr="007E5499">
        <w:rPr>
          <w:rFonts w:ascii="Times New Roman" w:eastAsia="Times New Roman" w:hAnsi="Times New Roman" w:cs="Times New Roman"/>
          <w:sz w:val="28"/>
          <w:szCs w:val="28"/>
          <w:lang w:val="es-SV" w:eastAsia="es-SV"/>
        </w:rPr>
        <w:t>ins</w:t>
      </w:r>
      <w:proofErr w:type="spellEnd"/>
      <w:r w:rsidR="00DE2582" w:rsidRPr="007E5499">
        <w:rPr>
          <w:rFonts w:ascii="Times New Roman" w:eastAsia="Times New Roman" w:hAnsi="Times New Roman" w:cs="Times New Roman"/>
          <w:sz w:val="28"/>
          <w:szCs w:val="28"/>
          <w:lang w:val="es-SV" w:eastAsia="es-SV"/>
        </w:rPr>
        <w:t xml:space="preserve">. Segundo, 13 </w:t>
      </w:r>
      <w:proofErr w:type="spellStart"/>
      <w:r w:rsidR="00DE2582" w:rsidRPr="007E5499">
        <w:rPr>
          <w:rFonts w:ascii="Times New Roman" w:eastAsia="Times New Roman" w:hAnsi="Times New Roman" w:cs="Times New Roman"/>
          <w:sz w:val="28"/>
          <w:szCs w:val="28"/>
          <w:lang w:val="es-SV" w:eastAsia="es-SV"/>
        </w:rPr>
        <w:t>ins</w:t>
      </w:r>
      <w:proofErr w:type="spellEnd"/>
      <w:r w:rsidR="00DE2582" w:rsidRPr="007E5499">
        <w:rPr>
          <w:rFonts w:ascii="Times New Roman" w:eastAsia="Times New Roman" w:hAnsi="Times New Roman" w:cs="Times New Roman"/>
          <w:sz w:val="28"/>
          <w:szCs w:val="28"/>
          <w:lang w:val="es-SV" w:eastAsia="es-SV"/>
        </w:rPr>
        <w:t xml:space="preserve">. Segundo y 24, en relación al Artículo 131 ordinal 27, y articulo 29 todos de la Constitución de la Republica; dando inicio vigencia del Decreto desde el día de su publicación en el diario oficial con una duración de 30 días con posibilidad de prorrogar el mismo según se requiera, </w:t>
      </w:r>
      <w:r w:rsidR="00DE2582" w:rsidRPr="007E5499">
        <w:rPr>
          <w:rFonts w:ascii="Times New Roman" w:eastAsia="Times New Roman" w:hAnsi="Times New Roman" w:cs="Times New Roman"/>
          <w:b/>
          <w:sz w:val="28"/>
          <w:szCs w:val="28"/>
          <w:lang w:val="es-SV" w:eastAsia="es-SV"/>
        </w:rPr>
        <w:t>III.</w:t>
      </w:r>
      <w:r w:rsidR="00DE2582" w:rsidRPr="007E5499">
        <w:rPr>
          <w:rFonts w:ascii="Times New Roman" w:eastAsia="Times New Roman" w:hAnsi="Times New Roman" w:cs="Times New Roman"/>
          <w:sz w:val="28"/>
          <w:szCs w:val="28"/>
          <w:lang w:val="es-SV" w:eastAsia="es-SV"/>
        </w:rPr>
        <w:t xml:space="preserve"> Que según informacion brindada por el Inspector Martin Marroquín Méndez, Jefe Policial del Municipio de Apopa, se tienen 3 casos de homicidio en el Municipio, en Cantón Guadalupe, Cantón Las Delicias y El Triunfo, así mismo se encontró un cuerpo en la Zona de la Periquera del Municipio y un homicidio en ruta 38-E que circula dentro del Municipio; por lo cual solicita aprobación de </w:t>
      </w:r>
      <w:r w:rsidR="00DE2582" w:rsidRPr="007E5499">
        <w:rPr>
          <w:rFonts w:ascii="Times New Roman" w:eastAsia="Times New Roman" w:hAnsi="Times New Roman" w:cs="Times New Roman"/>
          <w:b/>
          <w:sz w:val="28"/>
          <w:szCs w:val="28"/>
          <w:lang w:val="es-SV" w:eastAsia="es-SV"/>
        </w:rPr>
        <w:t xml:space="preserve">DECLARATORIA DE URGENCIA DE SEGURIDAD CIUDADANA, </w:t>
      </w:r>
      <w:r w:rsidR="00DE2582" w:rsidRPr="007E5499">
        <w:rPr>
          <w:rFonts w:ascii="Times New Roman" w:eastAsia="Times New Roman" w:hAnsi="Times New Roman" w:cs="Times New Roman"/>
          <w:sz w:val="28"/>
          <w:szCs w:val="28"/>
          <w:lang w:val="es-SV" w:eastAsia="es-SV"/>
        </w:rPr>
        <w:t xml:space="preserve">en donde sugiere se apruebe lo siguiente: </w:t>
      </w:r>
      <w:r w:rsidR="00DE2582" w:rsidRPr="007E5499">
        <w:rPr>
          <w:rFonts w:ascii="Times New Roman" w:eastAsia="Times New Roman" w:hAnsi="Times New Roman" w:cs="Times New Roman"/>
          <w:b/>
          <w:sz w:val="28"/>
          <w:szCs w:val="28"/>
          <w:lang w:val="es-SV" w:eastAsia="es-SV"/>
        </w:rPr>
        <w:t>a)</w:t>
      </w:r>
      <w:r w:rsidR="00DE2582" w:rsidRPr="007E5499">
        <w:rPr>
          <w:rFonts w:ascii="Times New Roman" w:eastAsia="Times New Roman" w:hAnsi="Times New Roman" w:cs="Times New Roman"/>
          <w:sz w:val="28"/>
          <w:szCs w:val="28"/>
          <w:lang w:val="es-SV" w:eastAsia="es-SV"/>
        </w:rPr>
        <w:t xml:space="preserve"> Suspender las actividades sociales que puedan poner en riesgo la seguridad de los Apopenses y lo Empleados Municipales a excepción del trabajo operativo que generen bienestar a la población, </w:t>
      </w:r>
      <w:r w:rsidR="00DE2582" w:rsidRPr="007E5499">
        <w:rPr>
          <w:rFonts w:ascii="Times New Roman" w:eastAsia="Times New Roman" w:hAnsi="Times New Roman" w:cs="Times New Roman"/>
          <w:b/>
          <w:sz w:val="28"/>
          <w:szCs w:val="28"/>
          <w:lang w:val="es-SV" w:eastAsia="es-SV"/>
        </w:rPr>
        <w:t>b)</w:t>
      </w:r>
      <w:r w:rsidR="00DE2582" w:rsidRPr="007E5499">
        <w:rPr>
          <w:rFonts w:ascii="Times New Roman" w:eastAsia="Times New Roman" w:hAnsi="Times New Roman" w:cs="Times New Roman"/>
          <w:sz w:val="28"/>
          <w:szCs w:val="28"/>
          <w:lang w:val="es-SV" w:eastAsia="es-SV"/>
        </w:rPr>
        <w:t xml:space="preserve"> Aprobar presupuesto para hidratación y alimentación de los agentes de la PNC y FAES que se encuentren operando durante el régimen de excepción dentro de la jurisdicción del Municipio de Apopa, </w:t>
      </w:r>
      <w:r w:rsidR="00DE2582" w:rsidRPr="007E5499">
        <w:rPr>
          <w:rFonts w:ascii="Times New Roman" w:eastAsia="Times New Roman" w:hAnsi="Times New Roman" w:cs="Times New Roman"/>
          <w:b/>
          <w:sz w:val="28"/>
          <w:szCs w:val="28"/>
          <w:lang w:val="es-SV" w:eastAsia="es-SV"/>
        </w:rPr>
        <w:t>c)</w:t>
      </w:r>
      <w:r w:rsidR="00DE2582" w:rsidRPr="007E5499">
        <w:rPr>
          <w:rFonts w:ascii="Times New Roman" w:eastAsia="Times New Roman" w:hAnsi="Times New Roman" w:cs="Times New Roman"/>
          <w:sz w:val="28"/>
          <w:szCs w:val="28"/>
          <w:lang w:val="es-SV" w:eastAsia="es-SV"/>
        </w:rPr>
        <w:t xml:space="preserve"> Aprobar que los Agentes del CAM puedan brindar apoyo en caso de solicitarlo por la PNC ó FAES, sin abandonar posiciones institucionales del cuido y resguardo de la Municipalidad, </w:t>
      </w:r>
      <w:r w:rsidR="00DE2582" w:rsidRPr="007E5499">
        <w:rPr>
          <w:rFonts w:ascii="Times New Roman" w:eastAsia="Times New Roman" w:hAnsi="Times New Roman" w:cs="Times New Roman"/>
          <w:b/>
          <w:sz w:val="28"/>
          <w:szCs w:val="28"/>
          <w:lang w:val="es-SV" w:eastAsia="es-SV"/>
        </w:rPr>
        <w:t>d)</w:t>
      </w:r>
      <w:r w:rsidR="00DE2582" w:rsidRPr="007E5499">
        <w:rPr>
          <w:rFonts w:ascii="Times New Roman" w:eastAsia="Times New Roman" w:hAnsi="Times New Roman" w:cs="Times New Roman"/>
          <w:sz w:val="28"/>
          <w:szCs w:val="28"/>
          <w:lang w:val="es-SV" w:eastAsia="es-SV"/>
        </w:rPr>
        <w:t xml:space="preserve"> Dejar a disposición la infraestructura e inmuebles municipales en caso de ser necesario con previo conocimiento del Concejo Municipal y </w:t>
      </w:r>
      <w:r w:rsidR="00DE2582" w:rsidRPr="007E5499">
        <w:rPr>
          <w:rFonts w:ascii="Times New Roman" w:eastAsia="Times New Roman" w:hAnsi="Times New Roman" w:cs="Times New Roman"/>
          <w:b/>
          <w:sz w:val="28"/>
          <w:szCs w:val="28"/>
          <w:lang w:val="es-SV" w:eastAsia="es-SV"/>
        </w:rPr>
        <w:t>e)</w:t>
      </w:r>
      <w:r w:rsidR="00DE2582" w:rsidRPr="007E5499">
        <w:rPr>
          <w:rFonts w:ascii="Times New Roman" w:eastAsia="Times New Roman" w:hAnsi="Times New Roman" w:cs="Times New Roman"/>
          <w:sz w:val="28"/>
          <w:szCs w:val="28"/>
          <w:lang w:val="es-SV" w:eastAsia="es-SV"/>
        </w:rPr>
        <w:t xml:space="preserve"> Girar instrucciones al Jefe de Alumbrado Público el </w:t>
      </w:r>
      <w:r w:rsidR="00DE2582" w:rsidRPr="007E5499">
        <w:rPr>
          <w:rFonts w:ascii="Times New Roman" w:eastAsia="Times New Roman" w:hAnsi="Times New Roman" w:cs="Times New Roman"/>
          <w:sz w:val="28"/>
          <w:szCs w:val="28"/>
          <w:lang w:val="es-SV" w:eastAsia="es-SV"/>
        </w:rPr>
        <w:lastRenderedPageBreak/>
        <w:t xml:space="preserve">Ingeniero </w:t>
      </w:r>
      <w:r w:rsidR="006666DB">
        <w:rPr>
          <w:rFonts w:ascii="Times New Roman" w:eastAsia="Times New Roman" w:hAnsi="Times New Roman" w:cs="Times New Roman"/>
          <w:sz w:val="28"/>
          <w:szCs w:val="28"/>
          <w:lang w:val="es-SV" w:eastAsia="es-SV"/>
        </w:rPr>
        <w:t xml:space="preserve">XXXXX </w:t>
      </w:r>
      <w:proofErr w:type="spellStart"/>
      <w:r w:rsidR="006666DB">
        <w:rPr>
          <w:rFonts w:ascii="Times New Roman" w:eastAsia="Times New Roman" w:hAnsi="Times New Roman" w:cs="Times New Roman"/>
          <w:sz w:val="28"/>
          <w:szCs w:val="28"/>
          <w:lang w:val="es-SV" w:eastAsia="es-SV"/>
        </w:rPr>
        <w:t>XXXXX</w:t>
      </w:r>
      <w:proofErr w:type="spellEnd"/>
      <w:r w:rsidR="006666DB">
        <w:rPr>
          <w:rFonts w:ascii="Times New Roman" w:eastAsia="Times New Roman" w:hAnsi="Times New Roman" w:cs="Times New Roman"/>
          <w:sz w:val="28"/>
          <w:szCs w:val="28"/>
          <w:lang w:val="es-SV" w:eastAsia="es-SV"/>
        </w:rPr>
        <w:t xml:space="preserve"> </w:t>
      </w:r>
      <w:proofErr w:type="spellStart"/>
      <w:r w:rsidR="006666DB">
        <w:rPr>
          <w:rFonts w:ascii="Times New Roman" w:eastAsia="Times New Roman" w:hAnsi="Times New Roman" w:cs="Times New Roman"/>
          <w:sz w:val="28"/>
          <w:szCs w:val="28"/>
          <w:lang w:val="es-SV" w:eastAsia="es-SV"/>
        </w:rPr>
        <w:t>XXXXX</w:t>
      </w:r>
      <w:proofErr w:type="spellEnd"/>
      <w:r w:rsidR="00DE2582" w:rsidRPr="007E5499">
        <w:rPr>
          <w:rFonts w:ascii="Times New Roman" w:eastAsia="Times New Roman" w:hAnsi="Times New Roman" w:cs="Times New Roman"/>
          <w:sz w:val="28"/>
          <w:szCs w:val="28"/>
          <w:lang w:val="es-SV" w:eastAsia="es-SV"/>
        </w:rPr>
        <w:t xml:space="preserve">, para colocar lámparas en la zona denominada la Periquera para disminuir los sucesos ocurridos anteriormente y así disminuir el riesgo de la zona, debiendo buscar estrategias o planes de iluminación para todo el Municipio. Por tanto, el Honorable Concejo Municipal Plural. </w:t>
      </w:r>
      <w:r w:rsidR="00DE2582" w:rsidRPr="007E5499">
        <w:rPr>
          <w:rFonts w:ascii="Times New Roman" w:eastAsia="Times New Roman" w:hAnsi="Times New Roman" w:cs="Times New Roman"/>
          <w:b/>
          <w:sz w:val="28"/>
          <w:szCs w:val="28"/>
          <w:lang w:val="es-SV" w:eastAsia="es-SV"/>
        </w:rPr>
        <w:t>POR TANTO El HONORABLE CONCEJO MUNICIPAL PLURAL</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 xml:space="preserve">CONSIDERANDO: I. </w:t>
      </w:r>
      <w:r w:rsidR="00DE2582" w:rsidRPr="007E5499">
        <w:rPr>
          <w:rFonts w:ascii="Times New Roman" w:eastAsia="Times New Roman" w:hAnsi="Times New Roman" w:cs="Times New Roman"/>
          <w:sz w:val="28"/>
          <w:szCs w:val="28"/>
          <w:lang w:val="es-SV" w:eastAsia="es-SV"/>
        </w:rPr>
        <w:t xml:space="preserve">Que la </w:t>
      </w:r>
      <w:r w:rsidR="00DE2582" w:rsidRPr="007E5499">
        <w:rPr>
          <w:rFonts w:ascii="Times New Roman" w:eastAsia="Times New Roman" w:hAnsi="Times New Roman" w:cs="Times New Roman"/>
          <w:b/>
          <w:sz w:val="28"/>
          <w:szCs w:val="28"/>
          <w:lang w:val="es-SV" w:eastAsia="es-SV"/>
        </w:rPr>
        <w:t xml:space="preserve">ASAMBLEA LEGISLATIVA DE LA REPÚBLICA DE EL SALVADOR, </w:t>
      </w:r>
      <w:r w:rsidR="00DE2582" w:rsidRPr="007E5499">
        <w:rPr>
          <w:rFonts w:ascii="Times New Roman" w:eastAsia="Times New Roman" w:hAnsi="Times New Roman" w:cs="Times New Roman"/>
          <w:sz w:val="28"/>
          <w:szCs w:val="28"/>
          <w:lang w:val="es-SV" w:eastAsia="es-SV"/>
        </w:rPr>
        <w:t xml:space="preserve">mediante </w:t>
      </w:r>
      <w:r w:rsidR="00DE2582" w:rsidRPr="007E5499">
        <w:rPr>
          <w:rFonts w:ascii="Times New Roman" w:eastAsia="Times New Roman" w:hAnsi="Times New Roman" w:cs="Times New Roman"/>
          <w:b/>
          <w:sz w:val="28"/>
          <w:szCs w:val="28"/>
          <w:lang w:val="es-SV" w:eastAsia="es-SV"/>
        </w:rPr>
        <w:t>DECRETO LEGISLATIVO N° 333,</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 xml:space="preserve">DECRETA: RÉGIMEN DE EXCEPCIÓN, </w:t>
      </w:r>
      <w:r w:rsidR="00DE2582" w:rsidRPr="007E5499">
        <w:rPr>
          <w:rFonts w:ascii="Times New Roman" w:eastAsia="Times New Roman" w:hAnsi="Times New Roman" w:cs="Times New Roman"/>
          <w:sz w:val="28"/>
          <w:szCs w:val="28"/>
          <w:lang w:val="es-SV" w:eastAsia="es-SV"/>
        </w:rPr>
        <w:t xml:space="preserve">el cual fue publicado en el </w:t>
      </w:r>
      <w:r w:rsidR="00DE2582" w:rsidRPr="007E5499">
        <w:rPr>
          <w:rFonts w:ascii="Times New Roman" w:eastAsia="Times New Roman" w:hAnsi="Times New Roman" w:cs="Times New Roman"/>
          <w:b/>
          <w:sz w:val="28"/>
          <w:szCs w:val="28"/>
          <w:lang w:val="es-SV" w:eastAsia="es-SV"/>
        </w:rPr>
        <w:t>DIARIO OFICIAL EN EL TOMO 434 DE FECHA DOMINGO 27 DE MARZO DEL AÑO 2022, NÚMERO 62;</w:t>
      </w:r>
      <w:r w:rsidR="00DE2582" w:rsidRPr="007E5499">
        <w:rPr>
          <w:rFonts w:ascii="Times New Roman" w:eastAsia="Times New Roman" w:hAnsi="Times New Roman" w:cs="Times New Roman"/>
          <w:sz w:val="28"/>
          <w:szCs w:val="28"/>
          <w:lang w:val="es-SV" w:eastAsia="es-SV"/>
        </w:rPr>
        <w:t xml:space="preserve"> el cual mediante su Art. 1 tiene como objeto facilitar las herramientas y mecanismos jurídicos a las Instituciones de Seguridad Publica, </w:t>
      </w:r>
      <w:r w:rsidR="003954D6" w:rsidRPr="007E5499">
        <w:rPr>
          <w:rFonts w:ascii="Times New Roman" w:eastAsia="Times New Roman" w:hAnsi="Times New Roman" w:cs="Times New Roman"/>
          <w:sz w:val="28"/>
          <w:szCs w:val="28"/>
          <w:lang w:val="es-SV" w:eastAsia="es-SV"/>
        </w:rPr>
        <w:t>Policía</w:t>
      </w:r>
      <w:r w:rsidR="00DE2582" w:rsidRPr="007E5499">
        <w:rPr>
          <w:rFonts w:ascii="Times New Roman" w:eastAsia="Times New Roman" w:hAnsi="Times New Roman" w:cs="Times New Roman"/>
          <w:sz w:val="28"/>
          <w:szCs w:val="28"/>
          <w:lang w:val="es-SV" w:eastAsia="es-SV"/>
        </w:rPr>
        <w:t xml:space="preserve"> Nacional Civil y Fuerza Armada de El Salvador, para restablecer el orden y la seguridad ciudadana y el control territorial y su Art. 2 dice: Declárese en todo el territorio nacional “Régimen de Excepción” derivado de las graves perturbaciones al orden público por grupos delincuenciales que atentan contra la vida, la paz y la seguridad de la población salvadoreña,  </w:t>
      </w:r>
      <w:r w:rsidR="00DE2582" w:rsidRPr="007E5499">
        <w:rPr>
          <w:rFonts w:ascii="Times New Roman" w:eastAsia="Times New Roman" w:hAnsi="Times New Roman" w:cs="Times New Roman"/>
          <w:b/>
          <w:sz w:val="28"/>
          <w:szCs w:val="28"/>
          <w:lang w:val="es-SV" w:eastAsia="es-SV"/>
        </w:rPr>
        <w:t>II.</w:t>
      </w:r>
      <w:r w:rsidR="00DE2582" w:rsidRPr="007E5499">
        <w:rPr>
          <w:rFonts w:ascii="Times New Roman" w:eastAsia="Times New Roman" w:hAnsi="Times New Roman" w:cs="Times New Roman"/>
          <w:sz w:val="28"/>
          <w:szCs w:val="28"/>
          <w:lang w:val="es-SV" w:eastAsia="es-SV"/>
        </w:rPr>
        <w:t xml:space="preserve"> Que El Pleno toma a bien la solicitud de la Señora </w:t>
      </w:r>
      <w:r w:rsidR="00DE2582" w:rsidRPr="007E5499">
        <w:rPr>
          <w:rFonts w:ascii="Times New Roman" w:eastAsia="Times New Roman" w:hAnsi="Times New Roman" w:cs="Times New Roman"/>
          <w:b/>
          <w:sz w:val="28"/>
          <w:szCs w:val="28"/>
          <w:lang w:val="es-SV" w:eastAsia="es-SV"/>
        </w:rPr>
        <w:t>ALCALDESA MUNICIPAL</w:t>
      </w:r>
      <w:r w:rsidR="00DE2582" w:rsidRPr="007E5499">
        <w:rPr>
          <w:rFonts w:ascii="Times New Roman" w:eastAsia="Times New Roman" w:hAnsi="Times New Roman" w:cs="Times New Roman"/>
          <w:sz w:val="28"/>
          <w:szCs w:val="28"/>
          <w:lang w:val="es-SV" w:eastAsia="es-SV"/>
        </w:rPr>
        <w:t xml:space="preserve"> referente a la </w:t>
      </w:r>
      <w:r w:rsidR="00DE2582" w:rsidRPr="007E5499">
        <w:rPr>
          <w:rFonts w:ascii="Times New Roman" w:eastAsia="Times New Roman" w:hAnsi="Times New Roman" w:cs="Times New Roman"/>
          <w:b/>
          <w:sz w:val="28"/>
          <w:szCs w:val="28"/>
          <w:lang w:val="es-SV" w:eastAsia="es-SV"/>
        </w:rPr>
        <w:t xml:space="preserve">DECLARATORIA DE URGENCIA DE SEGURIDAD EN EL MUNICIPIO DE APOPA, </w:t>
      </w:r>
      <w:r w:rsidR="00DE2582" w:rsidRPr="007E5499">
        <w:rPr>
          <w:rFonts w:ascii="Times New Roman" w:eastAsia="Times New Roman" w:hAnsi="Times New Roman" w:cs="Times New Roman"/>
          <w:sz w:val="28"/>
          <w:szCs w:val="28"/>
          <w:lang w:val="es-SV" w:eastAsia="es-SV"/>
        </w:rPr>
        <w:t xml:space="preserve">ya que el Concejo como Máxima Autoridad del Municipio de Apopa, debe velar por la seguridad ciudadana del Municipio, tomando en cuenta que mediante el Decreto de la Asamblea Legislativa, a nivel nacional tenemos una crisis que amenaza en el país y como Gobierno Municipal nos encontramos en la obligación de apoyar al Presidente de la Republica siempre y cuando dichas decisiones sea para el bienestar del Municipio de Apopa, siendo esta una de esas la cual se requiere de respuestas inmediatas y en uso de sus facultades legales y habiendo deliberado el punto, por </w:t>
      </w:r>
      <w:r w:rsidR="00DE2582" w:rsidRPr="007E5499">
        <w:rPr>
          <w:rFonts w:ascii="Times New Roman" w:eastAsia="Times New Roman" w:hAnsi="Times New Roman" w:cs="Times New Roman"/>
          <w:b/>
          <w:sz w:val="28"/>
          <w:szCs w:val="28"/>
          <w:lang w:val="es-SV" w:eastAsia="es-SV"/>
        </w:rPr>
        <w:t>MAYORIA</w:t>
      </w:r>
      <w:r w:rsidR="00DE2582" w:rsidRPr="007E5499">
        <w:rPr>
          <w:rFonts w:ascii="Times New Roman" w:eastAsia="Times New Roman" w:hAnsi="Times New Roman" w:cs="Times New Roman"/>
          <w:sz w:val="28"/>
          <w:szCs w:val="28"/>
          <w:lang w:val="es-SV" w:eastAsia="es-SV"/>
        </w:rPr>
        <w:t xml:space="preserve"> de </w:t>
      </w:r>
      <w:r w:rsidR="00DE2582" w:rsidRPr="007E5499">
        <w:rPr>
          <w:rFonts w:ascii="Times New Roman" w:eastAsia="Times New Roman" w:hAnsi="Times New Roman" w:cs="Times New Roman"/>
          <w:b/>
          <w:sz w:val="28"/>
          <w:szCs w:val="28"/>
          <w:lang w:val="es-SV" w:eastAsia="es-SV"/>
        </w:rPr>
        <w:t xml:space="preserve">ONCE VOTOS A FAVOR, </w:t>
      </w:r>
      <w:r w:rsidR="00DE2582" w:rsidRPr="007E5499">
        <w:rPr>
          <w:rFonts w:ascii="Times New Roman" w:eastAsia="Times New Roman" w:hAnsi="Times New Roman" w:cs="Times New Roman"/>
          <w:sz w:val="28"/>
          <w:szCs w:val="28"/>
          <w:lang w:val="es-SV" w:eastAsia="es-SV"/>
        </w:rPr>
        <w:t xml:space="preserve">y </w:t>
      </w:r>
      <w:r w:rsidR="00DE2582" w:rsidRPr="007E5499">
        <w:rPr>
          <w:rFonts w:ascii="Times New Roman" w:eastAsia="Times New Roman" w:hAnsi="Times New Roman" w:cs="Times New Roman"/>
          <w:b/>
          <w:sz w:val="28"/>
          <w:szCs w:val="28"/>
          <w:lang w:val="es-SV" w:eastAsia="es-SV"/>
        </w:rPr>
        <w:t>TRES</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AUSENCIAS</w:t>
      </w:r>
      <w:r w:rsidR="00DE2582" w:rsidRPr="007E5499">
        <w:rPr>
          <w:rFonts w:ascii="Times New Roman" w:eastAsia="Calibri" w:hAnsi="Times New Roman" w:cs="Times New Roman"/>
          <w:color w:val="000000"/>
          <w:sz w:val="28"/>
          <w:szCs w:val="28"/>
          <w:lang w:val="es-SV"/>
        </w:rPr>
        <w:t xml:space="preserve">, por parte de los siguientes miembros del Concejo: </w:t>
      </w:r>
      <w:r w:rsidR="00DE2582" w:rsidRPr="007E5499">
        <w:rPr>
          <w:rFonts w:ascii="Times New Roman" w:eastAsia="Calibri" w:hAnsi="Times New Roman" w:cs="Times New Roman"/>
          <w:b/>
          <w:color w:val="000000"/>
          <w:sz w:val="28"/>
          <w:szCs w:val="28"/>
          <w:lang w:val="es-SV"/>
        </w:rPr>
        <w:t xml:space="preserve">Ingeniero Gilberto Antonio Amador Medrano, Décimo Regidor Propietario, Señor Bayron Eraldo Baltazar Martínez Barahona, Décimo Primer Regidor Propietario y el Sr. Osmin de Jesús Menjívar González, Décimo Segundo Regidor Propietario. </w:t>
      </w:r>
      <w:r w:rsidR="00DE2582" w:rsidRPr="007E5499">
        <w:rPr>
          <w:rFonts w:ascii="Times New Roman" w:eastAsia="Times New Roman" w:hAnsi="Times New Roman" w:cs="Times New Roman"/>
          <w:b/>
          <w:sz w:val="28"/>
          <w:szCs w:val="28"/>
          <w:lang w:val="es-SV" w:eastAsia="es-SV"/>
        </w:rPr>
        <w:t xml:space="preserve">ACUERDA: </w:t>
      </w:r>
      <w:r w:rsidR="00DE2582" w:rsidRPr="007E5499">
        <w:rPr>
          <w:rFonts w:ascii="Times New Roman" w:eastAsia="Times New Roman" w:hAnsi="Times New Roman" w:cs="Times New Roman"/>
          <w:b/>
          <w:sz w:val="28"/>
          <w:szCs w:val="28"/>
          <w:u w:val="single"/>
          <w:lang w:val="es-SV" w:eastAsia="es-SV"/>
        </w:rPr>
        <w:t>Primero:</w:t>
      </w:r>
      <w:r w:rsidR="00DE2582" w:rsidRPr="007E5499">
        <w:rPr>
          <w:rFonts w:ascii="Times New Roman" w:eastAsia="Times New Roman" w:hAnsi="Times New Roman" w:cs="Times New Roman"/>
          <w:b/>
          <w:sz w:val="28"/>
          <w:szCs w:val="28"/>
          <w:lang w:val="es-SV" w:eastAsia="es-SV"/>
        </w:rPr>
        <w:t xml:space="preserve"> APRUÉBESE DECLARATORIA DE URGENCIA DE SEGURIDAD CIUDADANA, </w:t>
      </w:r>
      <w:r w:rsidR="00DE2582" w:rsidRPr="007E5499">
        <w:rPr>
          <w:rFonts w:ascii="Times New Roman" w:eastAsia="Times New Roman" w:hAnsi="Times New Roman" w:cs="Times New Roman"/>
          <w:sz w:val="28"/>
          <w:szCs w:val="28"/>
          <w:lang w:val="es-SV" w:eastAsia="es-SV"/>
        </w:rPr>
        <w:t xml:space="preserve">de conformidad a </w:t>
      </w:r>
      <w:r w:rsidR="00DE2582" w:rsidRPr="007E5499">
        <w:rPr>
          <w:rFonts w:ascii="Times New Roman" w:eastAsia="Times New Roman" w:hAnsi="Times New Roman" w:cs="Times New Roman"/>
          <w:b/>
          <w:sz w:val="28"/>
          <w:szCs w:val="28"/>
          <w:lang w:val="es-SV" w:eastAsia="es-SV"/>
        </w:rPr>
        <w:t>DECRETO LEGISLATIVO N° 333,</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 xml:space="preserve">denominado: RÉGIMEN DE EXCEPCIÓN, </w:t>
      </w:r>
      <w:r w:rsidR="00DE2582" w:rsidRPr="007E5499">
        <w:rPr>
          <w:rFonts w:ascii="Times New Roman" w:eastAsia="Times New Roman" w:hAnsi="Times New Roman" w:cs="Times New Roman"/>
          <w:sz w:val="28"/>
          <w:szCs w:val="28"/>
          <w:lang w:val="es-SV" w:eastAsia="es-SV"/>
        </w:rPr>
        <w:t xml:space="preserve">el cual iniciará a partir de este día y tendrá </w:t>
      </w:r>
      <w:r w:rsidR="00DE2582" w:rsidRPr="007E5499">
        <w:rPr>
          <w:rFonts w:ascii="Times New Roman" w:eastAsia="Times New Roman" w:hAnsi="Times New Roman" w:cs="Times New Roman"/>
          <w:sz w:val="28"/>
          <w:szCs w:val="28"/>
          <w:lang w:val="es-SV" w:eastAsia="es-SV"/>
        </w:rPr>
        <w:lastRenderedPageBreak/>
        <w:t xml:space="preserve">vigencia según la del Decreto Legislativo  N° 333. </w:t>
      </w:r>
      <w:r w:rsidR="00DE2582" w:rsidRPr="007E5499">
        <w:rPr>
          <w:rFonts w:ascii="Times New Roman" w:eastAsia="Times New Roman" w:hAnsi="Times New Roman" w:cs="Times New Roman"/>
          <w:b/>
          <w:sz w:val="28"/>
          <w:szCs w:val="28"/>
          <w:u w:val="single"/>
          <w:lang w:val="es-SV" w:eastAsia="es-SV"/>
        </w:rPr>
        <w:t>Segundo:</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SUSPÉNDASE</w:t>
      </w:r>
      <w:r w:rsidR="00DE2582" w:rsidRPr="007E5499">
        <w:rPr>
          <w:rFonts w:ascii="Times New Roman" w:eastAsia="Times New Roman" w:hAnsi="Times New Roman" w:cs="Times New Roman"/>
          <w:sz w:val="28"/>
          <w:szCs w:val="28"/>
          <w:lang w:val="es-SV" w:eastAsia="es-SV"/>
        </w:rPr>
        <w:t xml:space="preserve"> las actividades sociales que puedan poner en riesgo la seguridad de los Apopenses y lo Empleados Municipales a excepción del trabajo operativo que generen bienestar a la población. </w:t>
      </w:r>
      <w:r w:rsidR="00DE2582" w:rsidRPr="007E5499">
        <w:rPr>
          <w:rFonts w:ascii="Times New Roman" w:eastAsia="Times New Roman" w:hAnsi="Times New Roman" w:cs="Times New Roman"/>
          <w:b/>
          <w:sz w:val="28"/>
          <w:szCs w:val="28"/>
          <w:u w:val="single"/>
          <w:lang w:val="es-SV" w:eastAsia="es-SV"/>
        </w:rPr>
        <w:t>Tercero:</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APRUÉBESE</w:t>
      </w:r>
      <w:r w:rsidR="00DE2582" w:rsidRPr="007E5499">
        <w:rPr>
          <w:rFonts w:ascii="Times New Roman" w:eastAsia="Times New Roman" w:hAnsi="Times New Roman" w:cs="Times New Roman"/>
          <w:sz w:val="28"/>
          <w:szCs w:val="28"/>
          <w:lang w:val="es-SV" w:eastAsia="es-SV"/>
        </w:rPr>
        <w:t xml:space="preserve"> presupuesto para ejecutar la </w:t>
      </w:r>
      <w:r w:rsidR="00DE2582" w:rsidRPr="007E5499">
        <w:rPr>
          <w:rFonts w:ascii="Times New Roman" w:eastAsia="Times New Roman" w:hAnsi="Times New Roman" w:cs="Times New Roman"/>
          <w:b/>
          <w:sz w:val="28"/>
          <w:szCs w:val="28"/>
          <w:lang w:val="es-SV" w:eastAsia="es-SV"/>
        </w:rPr>
        <w:t xml:space="preserve">DECLARATORIA DE URGENCIA DE SEGURIDAD CIUDADANA, </w:t>
      </w:r>
      <w:r w:rsidR="00DE2582" w:rsidRPr="007E5499">
        <w:rPr>
          <w:rFonts w:ascii="Times New Roman" w:eastAsia="Times New Roman" w:hAnsi="Times New Roman" w:cs="Times New Roman"/>
          <w:sz w:val="28"/>
          <w:szCs w:val="28"/>
          <w:lang w:val="es-SV" w:eastAsia="es-SV"/>
        </w:rPr>
        <w:t>hasta</w:t>
      </w:r>
      <w:r w:rsidR="00DE2582" w:rsidRPr="007E5499">
        <w:rPr>
          <w:rFonts w:ascii="Times New Roman" w:eastAsia="Times New Roman" w:hAnsi="Times New Roman" w:cs="Times New Roman"/>
          <w:b/>
          <w:sz w:val="28"/>
          <w:szCs w:val="28"/>
          <w:lang w:val="es-SV" w:eastAsia="es-SV"/>
        </w:rPr>
        <w:t xml:space="preserve"> </w:t>
      </w:r>
      <w:r w:rsidR="00DE2582" w:rsidRPr="007E5499">
        <w:rPr>
          <w:rFonts w:ascii="Times New Roman" w:eastAsia="Times New Roman" w:hAnsi="Times New Roman" w:cs="Times New Roman"/>
          <w:sz w:val="28"/>
          <w:szCs w:val="28"/>
          <w:lang w:val="es-SV" w:eastAsia="es-SV"/>
        </w:rPr>
        <w:t>por un monto de</w:t>
      </w:r>
      <w:r w:rsidR="00DE2582" w:rsidRPr="007E5499">
        <w:rPr>
          <w:rFonts w:ascii="Times New Roman" w:eastAsia="Times New Roman" w:hAnsi="Times New Roman" w:cs="Times New Roman"/>
          <w:b/>
          <w:sz w:val="28"/>
          <w:szCs w:val="28"/>
          <w:lang w:val="es-SV" w:eastAsia="es-SV"/>
        </w:rPr>
        <w:t xml:space="preserve"> $138,847.50 </w:t>
      </w:r>
      <w:r w:rsidR="00DE2582" w:rsidRPr="007E5499">
        <w:rPr>
          <w:rFonts w:ascii="Times New Roman" w:eastAsia="Times New Roman" w:hAnsi="Times New Roman" w:cs="Times New Roman"/>
          <w:sz w:val="28"/>
          <w:szCs w:val="28"/>
          <w:lang w:val="es-SV" w:eastAsia="es-SV"/>
        </w:rPr>
        <w:t xml:space="preserve">con Fuente de Financiamiento de Fondo </w:t>
      </w:r>
      <w:r w:rsidR="00DE2582" w:rsidRPr="007E5499">
        <w:rPr>
          <w:rFonts w:ascii="Times New Roman" w:eastAsia="Times New Roman" w:hAnsi="Times New Roman" w:cs="Times New Roman"/>
          <w:b/>
          <w:sz w:val="28"/>
          <w:szCs w:val="28"/>
          <w:lang w:val="es-SV" w:eastAsia="es-SV"/>
        </w:rPr>
        <w:t xml:space="preserve">FODES LIBRE DISPONIBILIDAD, </w:t>
      </w:r>
      <w:r w:rsidR="00DE2582" w:rsidRPr="007E5499">
        <w:rPr>
          <w:rFonts w:ascii="Times New Roman" w:eastAsia="Times New Roman" w:hAnsi="Times New Roman" w:cs="Times New Roman"/>
          <w:sz w:val="28"/>
          <w:szCs w:val="28"/>
          <w:lang w:val="es-SV" w:eastAsia="es-SV"/>
        </w:rPr>
        <w:t xml:space="preserve">el cual se utilizará para hidratación y alimentación de los agentes de la </w:t>
      </w:r>
      <w:r w:rsidR="003954D6" w:rsidRPr="007E5499">
        <w:rPr>
          <w:rFonts w:ascii="Times New Roman" w:eastAsia="Times New Roman" w:hAnsi="Times New Roman" w:cs="Times New Roman"/>
          <w:sz w:val="28"/>
          <w:szCs w:val="28"/>
          <w:lang w:val="es-SV" w:eastAsia="es-SV"/>
        </w:rPr>
        <w:t>Policía</w:t>
      </w:r>
      <w:r w:rsidR="00DE2582" w:rsidRPr="007E5499">
        <w:rPr>
          <w:rFonts w:ascii="Times New Roman" w:eastAsia="Times New Roman" w:hAnsi="Times New Roman" w:cs="Times New Roman"/>
          <w:sz w:val="28"/>
          <w:szCs w:val="28"/>
          <w:lang w:val="es-SV" w:eastAsia="es-SV"/>
        </w:rPr>
        <w:t xml:space="preserve"> Nacional Civil, Fuerza Armada de El Salvador y Cuerpo de Agentes Municipales, que se encuentren operando durante el régimen de excepción dentro de la jurisdicción del Municipio de Apopa. </w:t>
      </w:r>
      <w:r w:rsidR="00DE2582" w:rsidRPr="007E5499">
        <w:rPr>
          <w:rFonts w:ascii="Times New Roman" w:eastAsia="Times New Roman" w:hAnsi="Times New Roman" w:cs="Times New Roman"/>
          <w:b/>
          <w:sz w:val="28"/>
          <w:szCs w:val="28"/>
          <w:u w:val="single"/>
          <w:lang w:val="es-SV" w:eastAsia="es-SV"/>
        </w:rPr>
        <w:t>Cuarto:</w:t>
      </w:r>
      <w:r w:rsidR="00DE2582" w:rsidRPr="007E5499">
        <w:rPr>
          <w:rFonts w:ascii="Times New Roman" w:eastAsia="Times New Roman" w:hAnsi="Times New Roman" w:cs="Times New Roman"/>
          <w:b/>
          <w:sz w:val="28"/>
          <w:szCs w:val="28"/>
          <w:lang w:val="es-SV" w:eastAsia="es-SV"/>
        </w:rPr>
        <w:t xml:space="preserve"> DELÉGUESE </w:t>
      </w:r>
      <w:r w:rsidR="00DE2582" w:rsidRPr="007E5499">
        <w:rPr>
          <w:rFonts w:ascii="Times New Roman" w:eastAsia="Times New Roman" w:hAnsi="Times New Roman" w:cs="Times New Roman"/>
          <w:sz w:val="28"/>
          <w:szCs w:val="28"/>
          <w:lang w:val="es-SV" w:eastAsia="es-SV"/>
        </w:rPr>
        <w:t xml:space="preserve">al </w:t>
      </w:r>
      <w:r w:rsidR="00DE2582" w:rsidRPr="007E5499">
        <w:rPr>
          <w:rFonts w:ascii="Times New Roman" w:eastAsia="Times New Roman" w:hAnsi="Times New Roman" w:cs="Times New Roman"/>
          <w:b/>
          <w:sz w:val="28"/>
          <w:szCs w:val="28"/>
          <w:lang w:val="es-SV" w:eastAsia="es-SV"/>
        </w:rPr>
        <w:t>CUERPO DE AGENTES MUNICIPALES,</w:t>
      </w:r>
      <w:r w:rsidR="00DE2582" w:rsidRPr="007E5499">
        <w:rPr>
          <w:rFonts w:ascii="Times New Roman" w:eastAsia="Times New Roman" w:hAnsi="Times New Roman" w:cs="Times New Roman"/>
          <w:sz w:val="28"/>
          <w:szCs w:val="28"/>
          <w:lang w:val="es-SV" w:eastAsia="es-SV"/>
        </w:rPr>
        <w:t xml:space="preserve"> puedan brindar apoyo, previa solicitud por escrito por parte de las Instituciones de la </w:t>
      </w:r>
      <w:r w:rsidR="00CF648F" w:rsidRPr="007E5499">
        <w:rPr>
          <w:rFonts w:ascii="Times New Roman" w:eastAsia="Times New Roman" w:hAnsi="Times New Roman" w:cs="Times New Roman"/>
          <w:sz w:val="28"/>
          <w:szCs w:val="28"/>
          <w:lang w:val="es-SV" w:eastAsia="es-SV"/>
        </w:rPr>
        <w:t>Policía</w:t>
      </w:r>
      <w:r w:rsidR="00DE2582" w:rsidRPr="007E5499">
        <w:rPr>
          <w:rFonts w:ascii="Times New Roman" w:eastAsia="Times New Roman" w:hAnsi="Times New Roman" w:cs="Times New Roman"/>
          <w:sz w:val="28"/>
          <w:szCs w:val="28"/>
          <w:lang w:val="es-SV" w:eastAsia="es-SV"/>
        </w:rPr>
        <w:t xml:space="preserve"> Nacional Civil y la Fuerza Armada de El Salvador, sin abandonar posiciones institucionales del cuido y resguardo de la Municipalidad, </w:t>
      </w:r>
      <w:r w:rsidR="00DE2582" w:rsidRPr="007E5499">
        <w:rPr>
          <w:rFonts w:ascii="Times New Roman" w:eastAsia="Times New Roman" w:hAnsi="Times New Roman" w:cs="Times New Roman"/>
          <w:b/>
          <w:sz w:val="28"/>
          <w:szCs w:val="28"/>
          <w:u w:val="single"/>
          <w:lang w:val="es-SV" w:eastAsia="es-SV"/>
        </w:rPr>
        <w:t>Quinto:</w:t>
      </w:r>
      <w:r w:rsidR="00DE2582" w:rsidRPr="007E5499">
        <w:rPr>
          <w:rFonts w:ascii="Times New Roman" w:eastAsia="Times New Roman" w:hAnsi="Times New Roman" w:cs="Times New Roman"/>
          <w:b/>
          <w:sz w:val="28"/>
          <w:szCs w:val="28"/>
          <w:lang w:val="es-SV" w:eastAsia="es-SV"/>
        </w:rPr>
        <w:t xml:space="preserve"> AUTORÍCESE </w:t>
      </w:r>
      <w:r w:rsidR="00DE2582" w:rsidRPr="007E5499">
        <w:rPr>
          <w:rFonts w:ascii="Times New Roman" w:eastAsia="Times New Roman" w:hAnsi="Times New Roman" w:cs="Times New Roman"/>
          <w:sz w:val="28"/>
          <w:szCs w:val="28"/>
          <w:lang w:val="es-SV" w:eastAsia="es-SV"/>
        </w:rPr>
        <w:t xml:space="preserve">al </w:t>
      </w:r>
      <w:r w:rsidR="00DE2582" w:rsidRPr="007E5499">
        <w:rPr>
          <w:rFonts w:ascii="Times New Roman" w:eastAsia="Times New Roman" w:hAnsi="Times New Roman" w:cs="Times New Roman"/>
          <w:b/>
          <w:sz w:val="28"/>
          <w:szCs w:val="28"/>
          <w:lang w:val="es-SV" w:eastAsia="es-SV"/>
        </w:rPr>
        <w:t>JEFE DEL DEPARTAMENTO ALUMBRADO PÚBLICO DE LA MUNICIPALIDAD,</w:t>
      </w:r>
      <w:r w:rsidR="00DE2582" w:rsidRPr="007E5499">
        <w:rPr>
          <w:rFonts w:ascii="Times New Roman" w:eastAsia="Times New Roman" w:hAnsi="Times New Roman" w:cs="Times New Roman"/>
          <w:sz w:val="28"/>
          <w:szCs w:val="28"/>
          <w:lang w:val="es-SV" w:eastAsia="es-SV"/>
        </w:rPr>
        <w:t xml:space="preserve"> el </w:t>
      </w:r>
      <w:r w:rsidR="00DE2582" w:rsidRPr="007E5499">
        <w:rPr>
          <w:rFonts w:ascii="Times New Roman" w:eastAsia="Times New Roman" w:hAnsi="Times New Roman" w:cs="Times New Roman"/>
          <w:b/>
          <w:sz w:val="28"/>
          <w:szCs w:val="28"/>
          <w:lang w:val="es-SV" w:eastAsia="es-SV"/>
        </w:rPr>
        <w:t xml:space="preserve">Ingeniero </w:t>
      </w:r>
      <w:r w:rsidR="00CF648F">
        <w:rPr>
          <w:rFonts w:ascii="Times New Roman" w:eastAsia="Times New Roman" w:hAnsi="Times New Roman" w:cs="Times New Roman"/>
          <w:b/>
          <w:sz w:val="28"/>
          <w:szCs w:val="28"/>
          <w:lang w:val="es-SV" w:eastAsia="es-SV"/>
        </w:rPr>
        <w:t xml:space="preserve">XXXXX </w:t>
      </w:r>
      <w:proofErr w:type="spellStart"/>
      <w:r w:rsidR="00CF648F">
        <w:rPr>
          <w:rFonts w:ascii="Times New Roman" w:eastAsia="Times New Roman" w:hAnsi="Times New Roman" w:cs="Times New Roman"/>
          <w:b/>
          <w:sz w:val="28"/>
          <w:szCs w:val="28"/>
          <w:lang w:val="es-SV" w:eastAsia="es-SV"/>
        </w:rPr>
        <w:t>XXXXX</w:t>
      </w:r>
      <w:proofErr w:type="spellEnd"/>
      <w:r w:rsidR="00CF648F">
        <w:rPr>
          <w:rFonts w:ascii="Times New Roman" w:eastAsia="Times New Roman" w:hAnsi="Times New Roman" w:cs="Times New Roman"/>
          <w:b/>
          <w:sz w:val="28"/>
          <w:szCs w:val="28"/>
          <w:lang w:val="es-SV" w:eastAsia="es-SV"/>
        </w:rPr>
        <w:t xml:space="preserve"> </w:t>
      </w:r>
      <w:proofErr w:type="spellStart"/>
      <w:r w:rsidR="00CF648F">
        <w:rPr>
          <w:rFonts w:ascii="Times New Roman" w:eastAsia="Times New Roman" w:hAnsi="Times New Roman" w:cs="Times New Roman"/>
          <w:b/>
          <w:sz w:val="28"/>
          <w:szCs w:val="28"/>
          <w:lang w:val="es-SV" w:eastAsia="es-SV"/>
        </w:rPr>
        <w:t>XXXXX</w:t>
      </w:r>
      <w:proofErr w:type="spellEnd"/>
      <w:r w:rsidR="00CF648F">
        <w:rPr>
          <w:rFonts w:ascii="Times New Roman" w:eastAsia="Times New Roman" w:hAnsi="Times New Roman" w:cs="Times New Roman"/>
          <w:b/>
          <w:sz w:val="28"/>
          <w:szCs w:val="28"/>
          <w:lang w:val="es-SV" w:eastAsia="es-SV"/>
        </w:rPr>
        <w:t xml:space="preserve"> </w:t>
      </w:r>
      <w:proofErr w:type="spellStart"/>
      <w:r w:rsidR="00CF648F">
        <w:rPr>
          <w:rFonts w:ascii="Times New Roman" w:eastAsia="Times New Roman" w:hAnsi="Times New Roman" w:cs="Times New Roman"/>
          <w:b/>
          <w:sz w:val="28"/>
          <w:szCs w:val="28"/>
          <w:lang w:val="es-SV" w:eastAsia="es-SV"/>
        </w:rPr>
        <w:t>XXXXX</w:t>
      </w:r>
      <w:proofErr w:type="spellEnd"/>
      <w:r w:rsidR="00DE2582" w:rsidRPr="007E5499">
        <w:rPr>
          <w:rFonts w:ascii="Times New Roman" w:eastAsia="Times New Roman" w:hAnsi="Times New Roman" w:cs="Times New Roman"/>
          <w:b/>
          <w:sz w:val="28"/>
          <w:szCs w:val="28"/>
          <w:lang w:val="es-SV" w:eastAsia="es-SV"/>
        </w:rPr>
        <w:t>,</w:t>
      </w:r>
      <w:r w:rsidR="00DE2582" w:rsidRPr="007E5499">
        <w:rPr>
          <w:rFonts w:ascii="Times New Roman" w:eastAsia="Times New Roman" w:hAnsi="Times New Roman" w:cs="Times New Roman"/>
          <w:sz w:val="28"/>
          <w:szCs w:val="28"/>
          <w:lang w:val="es-SV" w:eastAsia="es-SV"/>
        </w:rPr>
        <w:t xml:space="preserve"> para que realice las diligencias necesarias con el objeto de colocar lámparas en la zona denominada la Periquera para disminuir los sucesos ocurridos anteriormente y así disminuir el riesgo de la zona, debiendo buscar estrategias o planes de iluminación para todo el Municipio. </w:t>
      </w:r>
      <w:r w:rsidR="00DE2582" w:rsidRPr="007E5499">
        <w:rPr>
          <w:rFonts w:ascii="Times New Roman" w:eastAsia="Times New Roman" w:hAnsi="Times New Roman" w:cs="Times New Roman"/>
          <w:b/>
          <w:sz w:val="28"/>
          <w:szCs w:val="28"/>
          <w:u w:val="single"/>
          <w:lang w:val="es-SV" w:eastAsia="es-SV"/>
        </w:rPr>
        <w:t>Sexto:</w:t>
      </w:r>
      <w:r w:rsidR="00DE2582" w:rsidRPr="007E5499">
        <w:rPr>
          <w:rFonts w:ascii="Times New Roman" w:eastAsia="Times New Roman" w:hAnsi="Times New Roman" w:cs="Times New Roman"/>
          <w:b/>
          <w:sz w:val="28"/>
          <w:szCs w:val="28"/>
          <w:lang w:val="es-SV" w:eastAsia="es-SV"/>
        </w:rPr>
        <w:t xml:space="preserve"> AUTORÍCESE </w:t>
      </w:r>
      <w:r w:rsidR="00DE2582" w:rsidRPr="007E5499">
        <w:rPr>
          <w:rFonts w:ascii="Times New Roman" w:eastAsia="Times New Roman" w:hAnsi="Times New Roman" w:cs="Times New Roman"/>
          <w:sz w:val="28"/>
          <w:szCs w:val="28"/>
          <w:lang w:val="es-SV" w:eastAsia="es-SV"/>
        </w:rPr>
        <w:t xml:space="preserve">al </w:t>
      </w:r>
      <w:r w:rsidR="00DE2582" w:rsidRPr="007E5499">
        <w:rPr>
          <w:rFonts w:ascii="Times New Roman" w:eastAsia="Times New Roman" w:hAnsi="Times New Roman" w:cs="Times New Roman"/>
          <w:b/>
          <w:sz w:val="28"/>
          <w:szCs w:val="28"/>
          <w:lang w:val="es-SV" w:eastAsia="es-SV"/>
        </w:rPr>
        <w:t xml:space="preserve">SUBGERENTE DE DESARROLLO SOCIAL, </w:t>
      </w:r>
      <w:r w:rsidR="00DE2582" w:rsidRPr="007E5499">
        <w:rPr>
          <w:rFonts w:ascii="Times New Roman" w:eastAsia="Times New Roman" w:hAnsi="Times New Roman" w:cs="Times New Roman"/>
          <w:sz w:val="28"/>
          <w:szCs w:val="28"/>
          <w:lang w:val="es-SV" w:eastAsia="es-SV"/>
        </w:rPr>
        <w:t xml:space="preserve">para que realice los Requerimientos correspondientes, para ejecutar lo acordado en numeral TERCERO de este Acuerdo Municipal. </w:t>
      </w:r>
      <w:r w:rsidR="00DE2582" w:rsidRPr="007E5499">
        <w:rPr>
          <w:rFonts w:ascii="Times New Roman" w:eastAsia="Times New Roman" w:hAnsi="Times New Roman" w:cs="Times New Roman"/>
          <w:b/>
          <w:sz w:val="28"/>
          <w:szCs w:val="28"/>
          <w:u w:val="single"/>
          <w:lang w:val="es-SV" w:eastAsia="es-SV"/>
        </w:rPr>
        <w:t>Séptimo:</w:t>
      </w:r>
      <w:r w:rsidR="00DE2582" w:rsidRPr="007E5499">
        <w:rPr>
          <w:rFonts w:ascii="Times New Roman" w:eastAsia="Times New Roman" w:hAnsi="Times New Roman" w:cs="Times New Roman"/>
          <w:b/>
          <w:sz w:val="28"/>
          <w:szCs w:val="28"/>
          <w:lang w:val="es-SV" w:eastAsia="es-SV"/>
        </w:rPr>
        <w:t xml:space="preserve"> NÓMBRESE</w:t>
      </w:r>
      <w:r w:rsidR="00DE2582" w:rsidRPr="007E5499">
        <w:rPr>
          <w:rFonts w:ascii="Times New Roman" w:eastAsia="Times New Roman" w:hAnsi="Times New Roman" w:cs="Times New Roman"/>
          <w:sz w:val="28"/>
          <w:szCs w:val="28"/>
          <w:lang w:val="es-SV" w:eastAsia="es-SV"/>
        </w:rPr>
        <w:t xml:space="preserve"> como </w:t>
      </w:r>
      <w:r w:rsidR="00DE2582" w:rsidRPr="007E5499">
        <w:rPr>
          <w:rFonts w:ascii="Times New Roman" w:eastAsia="Times New Roman" w:hAnsi="Times New Roman" w:cs="Times New Roman"/>
          <w:b/>
          <w:sz w:val="28"/>
          <w:szCs w:val="28"/>
          <w:lang w:val="es-SV" w:eastAsia="es-SV"/>
        </w:rPr>
        <w:t>Administrador de Orden de Compra o Contrato</w:t>
      </w:r>
      <w:r w:rsidR="00DE2582" w:rsidRPr="007E5499">
        <w:rPr>
          <w:rFonts w:ascii="Times New Roman" w:eastAsia="Times New Roman" w:hAnsi="Times New Roman" w:cs="Times New Roman"/>
          <w:sz w:val="28"/>
          <w:szCs w:val="28"/>
          <w:lang w:val="es-SV" w:eastAsia="es-SV"/>
        </w:rPr>
        <w:t xml:space="preserve"> a </w:t>
      </w:r>
      <w:r w:rsidR="00DE2582" w:rsidRPr="007E5499">
        <w:rPr>
          <w:rFonts w:ascii="Times New Roman" w:eastAsia="Times New Roman" w:hAnsi="Times New Roman" w:cs="Times New Roman"/>
          <w:b/>
          <w:sz w:val="28"/>
          <w:szCs w:val="28"/>
          <w:lang w:val="es-SV" w:eastAsia="es-SV"/>
        </w:rPr>
        <w:t xml:space="preserve">RUTH EVELIN ANZORA DE RODRÍGUEZ, ASISTENTE DE LA SUBGERENCIA DE DESARROLLO SOCIAL. </w:t>
      </w:r>
      <w:r w:rsidR="00DE2582" w:rsidRPr="007E5499">
        <w:rPr>
          <w:rFonts w:ascii="Times New Roman" w:eastAsia="Times New Roman" w:hAnsi="Times New Roman" w:cs="Times New Roman"/>
          <w:b/>
          <w:sz w:val="28"/>
          <w:szCs w:val="28"/>
          <w:u w:val="single"/>
          <w:lang w:val="es-SV" w:eastAsia="es-SV"/>
        </w:rPr>
        <w:t>Octavo:</w:t>
      </w:r>
      <w:r w:rsidR="00DE2582" w:rsidRPr="007E5499">
        <w:rPr>
          <w:rFonts w:ascii="Times New Roman" w:eastAsia="Times New Roman" w:hAnsi="Times New Roman" w:cs="Times New Roman"/>
          <w:sz w:val="28"/>
          <w:szCs w:val="28"/>
          <w:lang w:val="es-SV" w:eastAsia="es-SV"/>
        </w:rPr>
        <w:t xml:space="preserve"> </w:t>
      </w:r>
      <w:r w:rsidR="00DE2582" w:rsidRPr="007E5499">
        <w:rPr>
          <w:rFonts w:ascii="Times New Roman" w:eastAsia="Times New Roman" w:hAnsi="Times New Roman" w:cs="Times New Roman"/>
          <w:b/>
          <w:sz w:val="28"/>
          <w:szCs w:val="28"/>
          <w:lang w:val="es-SV" w:eastAsia="es-SV"/>
        </w:rPr>
        <w:t xml:space="preserve">AUTORÍCESE </w:t>
      </w:r>
      <w:r w:rsidR="00DE2582" w:rsidRPr="007E5499">
        <w:rPr>
          <w:rFonts w:ascii="Times New Roman" w:eastAsia="Times New Roman" w:hAnsi="Times New Roman" w:cs="Times New Roman"/>
          <w:sz w:val="28"/>
          <w:szCs w:val="28"/>
          <w:lang w:val="es-SV" w:eastAsia="es-SV"/>
        </w:rPr>
        <w:t xml:space="preserve">a la </w:t>
      </w:r>
      <w:r w:rsidR="00DE2582" w:rsidRPr="007E5499">
        <w:rPr>
          <w:rFonts w:ascii="Times New Roman" w:eastAsia="Times New Roman" w:hAnsi="Times New Roman" w:cs="Times New Roman"/>
          <w:b/>
          <w:sz w:val="28"/>
          <w:szCs w:val="28"/>
          <w:lang w:val="es-SV" w:eastAsia="es-SV"/>
        </w:rPr>
        <w:t xml:space="preserve">UNIDAD DE ADQUISICIONES Y CONTRATACIONES INSTITUCIONALES (UACI), </w:t>
      </w:r>
      <w:r w:rsidR="00DE2582" w:rsidRPr="007E5499">
        <w:rPr>
          <w:rFonts w:ascii="Times New Roman" w:eastAsia="Times New Roman" w:hAnsi="Times New Roman" w:cs="Times New Roman"/>
          <w:sz w:val="28"/>
          <w:szCs w:val="28"/>
          <w:lang w:val="es-SV" w:eastAsia="es-SV"/>
        </w:rPr>
        <w:t xml:space="preserve">para que realice </w:t>
      </w:r>
      <w:r w:rsidR="00DE2582" w:rsidRPr="007E5499">
        <w:rPr>
          <w:rFonts w:ascii="Times New Roman" w:eastAsia="Times New Roman" w:hAnsi="Times New Roman" w:cs="Times New Roman"/>
          <w:b/>
          <w:sz w:val="28"/>
          <w:szCs w:val="28"/>
          <w:lang w:val="es-SV" w:eastAsia="es-SV"/>
        </w:rPr>
        <w:t>CONTRATACIÓN DIRECTA</w:t>
      </w:r>
      <w:r w:rsidR="00DE2582" w:rsidRPr="007E5499">
        <w:rPr>
          <w:rFonts w:ascii="Times New Roman" w:eastAsia="Times New Roman" w:hAnsi="Times New Roman" w:cs="Times New Roman"/>
          <w:sz w:val="28"/>
          <w:szCs w:val="28"/>
          <w:lang w:val="es-SV" w:eastAsia="es-SV"/>
        </w:rPr>
        <w:t xml:space="preserve"> de conformidad a los</w:t>
      </w:r>
      <w:r w:rsidR="00DE2582" w:rsidRPr="007E5499">
        <w:rPr>
          <w:rFonts w:ascii="Times New Roman" w:eastAsia="Times New Roman" w:hAnsi="Times New Roman" w:cs="Times New Roman"/>
          <w:b/>
          <w:sz w:val="28"/>
          <w:szCs w:val="28"/>
          <w:lang w:val="es-SV" w:eastAsia="es-SV"/>
        </w:rPr>
        <w:t xml:space="preserve"> </w:t>
      </w:r>
      <w:r w:rsidR="00DE2582" w:rsidRPr="007E5499">
        <w:rPr>
          <w:rFonts w:ascii="Times New Roman" w:eastAsia="Times New Roman" w:hAnsi="Times New Roman" w:cs="Times New Roman"/>
          <w:sz w:val="28"/>
          <w:szCs w:val="28"/>
          <w:lang w:val="es-SV" w:eastAsia="es-SV"/>
        </w:rPr>
        <w:t xml:space="preserve">Artículos: </w:t>
      </w:r>
      <w:r w:rsidR="00DE2582" w:rsidRPr="007E5499">
        <w:rPr>
          <w:rFonts w:ascii="Times New Roman" w:eastAsia="Times New Roman" w:hAnsi="Times New Roman" w:cs="Times New Roman"/>
          <w:b/>
          <w:sz w:val="28"/>
          <w:szCs w:val="28"/>
          <w:lang w:val="es-SV" w:eastAsia="es-SV"/>
        </w:rPr>
        <w:t xml:space="preserve">Art. 72 literal e) y Art. 73 Inciso segundo </w:t>
      </w:r>
      <w:r w:rsidR="00DE2582" w:rsidRPr="007E5499">
        <w:rPr>
          <w:rFonts w:ascii="Times New Roman" w:eastAsia="Times New Roman" w:hAnsi="Times New Roman" w:cs="Times New Roman"/>
          <w:sz w:val="28"/>
          <w:szCs w:val="28"/>
          <w:lang w:val="es-SV" w:eastAsia="es-SV"/>
        </w:rPr>
        <w:t>de la</w:t>
      </w:r>
      <w:r w:rsidR="00DE2582" w:rsidRPr="007E5499">
        <w:rPr>
          <w:rFonts w:ascii="Times New Roman" w:eastAsia="Times New Roman" w:hAnsi="Times New Roman" w:cs="Times New Roman"/>
          <w:b/>
          <w:sz w:val="28"/>
          <w:szCs w:val="28"/>
          <w:lang w:val="es-SV" w:eastAsia="es-SV"/>
        </w:rPr>
        <w:t xml:space="preserve"> LEY DE ADQUISICIONES Y CONTRATACIONES DE LA ADMINISTRACIÓN PÚBLICA (LACAP), </w:t>
      </w:r>
      <w:r w:rsidR="00DE2582" w:rsidRPr="007E5499">
        <w:rPr>
          <w:rFonts w:ascii="Times New Roman" w:eastAsia="Times New Roman" w:hAnsi="Times New Roman" w:cs="Times New Roman"/>
          <w:sz w:val="28"/>
          <w:szCs w:val="28"/>
          <w:lang w:val="es-SV" w:eastAsia="es-SV"/>
        </w:rPr>
        <w:t xml:space="preserve">que literalmente dicen: </w:t>
      </w:r>
      <w:r w:rsidR="00DE2582" w:rsidRPr="007E5499">
        <w:rPr>
          <w:rFonts w:ascii="Times New Roman" w:eastAsia="Times New Roman" w:hAnsi="Times New Roman" w:cs="Times New Roman"/>
          <w:b/>
          <w:i/>
          <w:sz w:val="28"/>
          <w:szCs w:val="28"/>
          <w:lang w:val="es-SV" w:eastAsia="es-SV"/>
        </w:rPr>
        <w:t>Art. 72.-</w:t>
      </w:r>
      <w:r w:rsidR="00DE2582" w:rsidRPr="007E5499">
        <w:rPr>
          <w:rFonts w:ascii="Times New Roman" w:eastAsia="Times New Roman" w:hAnsi="Times New Roman" w:cs="Times New Roman"/>
          <w:i/>
          <w:sz w:val="28"/>
          <w:szCs w:val="28"/>
          <w:lang w:val="es-SV" w:eastAsia="es-SV"/>
        </w:rPr>
        <w:t xml:space="preserve"> LA CONTRATACIÓN DIRECTA SÓLO PODRÁ ACORDARSE AL CONCURRIR ALGUNA DE LAS SITUACIONES SIGUIENTES: </w:t>
      </w:r>
      <w:r w:rsidR="00DE2582" w:rsidRPr="007E5499">
        <w:rPr>
          <w:rFonts w:ascii="Times New Roman" w:eastAsia="Times New Roman" w:hAnsi="Times New Roman" w:cs="Times New Roman"/>
          <w:b/>
          <w:i/>
          <w:sz w:val="28"/>
          <w:szCs w:val="28"/>
          <w:lang w:val="es-SV" w:eastAsia="es-SV"/>
        </w:rPr>
        <w:t>e)</w:t>
      </w:r>
      <w:r w:rsidR="00DE2582" w:rsidRPr="007E5499">
        <w:rPr>
          <w:rFonts w:ascii="Times New Roman" w:eastAsia="Times New Roman" w:hAnsi="Times New Roman" w:cs="Times New Roman"/>
          <w:i/>
          <w:sz w:val="28"/>
          <w:szCs w:val="28"/>
          <w:lang w:val="es-SV" w:eastAsia="es-SV"/>
        </w:rPr>
        <w:t xml:space="preserve"> SI SE EMITIERE ACUERDO DE CALIFICATIVO DE URGENCIA DE CONFORMIDAD A LOS CRITERIOS ESTABLECIDOS EN ESTA LEY; y </w:t>
      </w:r>
      <w:r w:rsidR="00DE2582" w:rsidRPr="007E5499">
        <w:rPr>
          <w:rFonts w:ascii="Times New Roman" w:eastAsia="Times New Roman" w:hAnsi="Times New Roman" w:cs="Times New Roman"/>
          <w:i/>
          <w:sz w:val="28"/>
          <w:szCs w:val="28"/>
          <w:lang w:val="es-SV" w:eastAsia="es-SV"/>
        </w:rPr>
        <w:lastRenderedPageBreak/>
        <w:t xml:space="preserve">Calificación de Urgencia </w:t>
      </w:r>
      <w:r w:rsidR="00DE2582" w:rsidRPr="007E5499">
        <w:rPr>
          <w:rFonts w:ascii="Times New Roman" w:eastAsia="Times New Roman" w:hAnsi="Times New Roman" w:cs="Times New Roman"/>
          <w:b/>
          <w:i/>
          <w:sz w:val="28"/>
          <w:szCs w:val="28"/>
          <w:lang w:val="es-SV" w:eastAsia="es-SV"/>
        </w:rPr>
        <w:t>Art. 73.- Inciso Segundo:</w:t>
      </w:r>
      <w:r w:rsidR="00DE2582" w:rsidRPr="007E5499">
        <w:rPr>
          <w:rFonts w:ascii="Times New Roman" w:eastAsia="Times New Roman" w:hAnsi="Times New Roman" w:cs="Times New Roman"/>
          <w:i/>
          <w:sz w:val="28"/>
          <w:szCs w:val="28"/>
          <w:lang w:val="es-SV" w:eastAsia="es-SV"/>
        </w:rPr>
        <w:t xml:space="preserve"> La Calificación de Urgencia procederá ante una situación por la que se hace necesaria la adquisición o contratación de obras, bienes o servicios, cuya postergación o diferimiento impusiere un grave riesgo al interés general. También procederá cuando habiéndose contratado, previa una licitación, el contrato se extinguiere por causas imputables al contratista”. </w:t>
      </w:r>
      <w:r w:rsidR="00DE2582" w:rsidRPr="007E5499">
        <w:rPr>
          <w:rFonts w:ascii="Times New Roman" w:eastAsia="Times New Roman" w:hAnsi="Times New Roman" w:cs="Times New Roman"/>
          <w:b/>
          <w:sz w:val="28"/>
          <w:szCs w:val="28"/>
          <w:u w:val="single"/>
          <w:lang w:val="es-SV" w:eastAsia="es-SV"/>
        </w:rPr>
        <w:t>Noveno:</w:t>
      </w:r>
      <w:r w:rsidR="00DE2582" w:rsidRPr="007E5499">
        <w:rPr>
          <w:rFonts w:ascii="Times New Roman" w:eastAsia="Times New Roman" w:hAnsi="Times New Roman" w:cs="Times New Roman"/>
          <w:b/>
          <w:sz w:val="28"/>
          <w:szCs w:val="28"/>
          <w:lang w:val="es-SV" w:eastAsia="es-SV"/>
        </w:rPr>
        <w:t xml:space="preserve"> AUTORÍCESE </w:t>
      </w:r>
      <w:r w:rsidR="00DE2582" w:rsidRPr="007E5499">
        <w:rPr>
          <w:rFonts w:ascii="Times New Roman" w:eastAsia="Times New Roman" w:hAnsi="Times New Roman" w:cs="Times New Roman"/>
          <w:sz w:val="28"/>
          <w:szCs w:val="28"/>
          <w:lang w:val="es-SV" w:eastAsia="es-SV"/>
        </w:rPr>
        <w:t xml:space="preserve"> a la </w:t>
      </w:r>
      <w:r w:rsidR="00DE2582" w:rsidRPr="007E5499">
        <w:rPr>
          <w:rFonts w:ascii="Times New Roman" w:eastAsia="Times New Roman" w:hAnsi="Times New Roman" w:cs="Times New Roman"/>
          <w:b/>
          <w:sz w:val="28"/>
          <w:szCs w:val="28"/>
          <w:lang w:val="es-SV" w:eastAsia="es-SV"/>
        </w:rPr>
        <w:t>JEFA DE PRESUPUESTO,</w:t>
      </w:r>
      <w:r w:rsidR="00DE2582" w:rsidRPr="007E5499">
        <w:rPr>
          <w:rFonts w:ascii="Times New Roman" w:eastAsia="Times New Roman" w:hAnsi="Times New Roman" w:cs="Times New Roman"/>
          <w:sz w:val="28"/>
          <w:szCs w:val="28"/>
          <w:lang w:val="es-SV" w:eastAsia="es-SV"/>
        </w:rPr>
        <w:t xml:space="preserve"> para que realice la Reforma Presupuestaria correspondiente, si fuere necesaria. </w:t>
      </w:r>
      <w:r w:rsidR="00DE2582" w:rsidRPr="007E5499">
        <w:rPr>
          <w:rFonts w:ascii="Times New Roman" w:eastAsia="Times New Roman" w:hAnsi="Times New Roman" w:cs="Times New Roman"/>
          <w:b/>
          <w:sz w:val="28"/>
          <w:szCs w:val="28"/>
          <w:u w:val="single"/>
          <w:lang w:val="es-SV" w:eastAsia="es-SV"/>
        </w:rPr>
        <w:t>Decimo:</w:t>
      </w:r>
      <w:r w:rsidR="00DE2582" w:rsidRPr="007E5499">
        <w:rPr>
          <w:rFonts w:ascii="Times New Roman" w:eastAsia="Times New Roman" w:hAnsi="Times New Roman" w:cs="Times New Roman"/>
          <w:b/>
          <w:sz w:val="28"/>
          <w:szCs w:val="28"/>
          <w:lang w:val="es-SV" w:eastAsia="es-SV"/>
        </w:rPr>
        <w:t xml:space="preserve"> AUTORÍCESE</w:t>
      </w:r>
      <w:r w:rsidR="00DE2582" w:rsidRPr="007E5499">
        <w:rPr>
          <w:rFonts w:ascii="Times New Roman" w:eastAsia="Times New Roman" w:hAnsi="Times New Roman" w:cs="Times New Roman"/>
          <w:sz w:val="28"/>
          <w:szCs w:val="28"/>
          <w:lang w:val="es-SV" w:eastAsia="es-SV"/>
        </w:rPr>
        <w:t xml:space="preserve"> Dejar a disposición la infraestructura e inmuebles municipales en caso de ser necesario con previo conocimiento y aprobación del Concejo Municipal.-  Fondos con aplicación al especifico y Presupuestaria Municipal vigente, que se comprobara como lo establece el artículo 78 del Código Municipal.- </w:t>
      </w:r>
      <w:r w:rsidR="00DE2582" w:rsidRPr="007E5499">
        <w:rPr>
          <w:rFonts w:ascii="Times New Roman" w:eastAsia="Calibri" w:hAnsi="Times New Roman" w:cs="Times New Roman"/>
          <w:b/>
          <w:sz w:val="28"/>
          <w:szCs w:val="28"/>
          <w:lang w:val="es-SV" w:eastAsia="es-SV"/>
        </w:rPr>
        <w:t>CERTIFIQUESE Y COMUNIQUESE.</w:t>
      </w:r>
      <w:r w:rsidR="00DE2582" w:rsidRPr="007E5499">
        <w:rPr>
          <w:rFonts w:ascii="Times New Roman" w:eastAsia="Calibri" w:hAnsi="Times New Roman" w:cs="Times New Roman"/>
          <w:sz w:val="28"/>
          <w:szCs w:val="28"/>
          <w:lang w:val="es-SV" w:eastAsia="es-SV"/>
        </w:rPr>
        <w:t xml:space="preserve">- </w:t>
      </w:r>
      <w:r w:rsidRPr="007E5499">
        <w:rPr>
          <w:rFonts w:ascii="Times New Roman" w:eastAsia="Times New Roman" w:hAnsi="Times New Roman" w:cs="Times New Roman"/>
          <w:color w:val="000000"/>
          <w:sz w:val="28"/>
          <w:szCs w:val="28"/>
          <w:lang w:eastAsia="es-ES"/>
        </w:rPr>
        <w:t xml:space="preserve">Y no habiendo más que hacer constar se cierra la sesión a las </w:t>
      </w:r>
      <w:r w:rsidR="00DE2582" w:rsidRPr="007E5499">
        <w:rPr>
          <w:rFonts w:ascii="Times New Roman" w:eastAsia="Times New Roman" w:hAnsi="Times New Roman" w:cs="Times New Roman"/>
          <w:color w:val="000000"/>
          <w:sz w:val="28"/>
          <w:szCs w:val="28"/>
          <w:lang w:eastAsia="es-ES"/>
        </w:rPr>
        <w:t>diez</w:t>
      </w:r>
      <w:r w:rsidRPr="007E5499">
        <w:rPr>
          <w:rFonts w:ascii="Times New Roman" w:eastAsia="Times New Roman" w:hAnsi="Times New Roman" w:cs="Times New Roman"/>
          <w:color w:val="000000"/>
          <w:sz w:val="28"/>
          <w:szCs w:val="28"/>
          <w:lang w:eastAsia="es-ES"/>
        </w:rPr>
        <w:t xml:space="preserve"> horas con </w:t>
      </w:r>
      <w:r w:rsidR="00DE2582" w:rsidRPr="007E5499">
        <w:rPr>
          <w:rFonts w:ascii="Times New Roman" w:eastAsia="Times New Roman" w:hAnsi="Times New Roman" w:cs="Times New Roman"/>
          <w:color w:val="000000"/>
          <w:sz w:val="28"/>
          <w:szCs w:val="28"/>
          <w:lang w:eastAsia="es-ES"/>
        </w:rPr>
        <w:t>cuarenta y cinco</w:t>
      </w:r>
      <w:r w:rsidRPr="007E5499">
        <w:rPr>
          <w:rFonts w:ascii="Times New Roman" w:eastAsia="Times New Roman" w:hAnsi="Times New Roman" w:cs="Times New Roman"/>
          <w:color w:val="000000"/>
          <w:sz w:val="28"/>
          <w:szCs w:val="28"/>
          <w:lang w:eastAsia="es-ES"/>
        </w:rPr>
        <w:t xml:space="preserve"> minutos del </w:t>
      </w:r>
      <w:r w:rsidRPr="007E5499">
        <w:rPr>
          <w:rFonts w:ascii="Times New Roman" w:eastAsia="Calibri" w:hAnsi="Times New Roman" w:cs="Times New Roman"/>
          <w:sz w:val="28"/>
          <w:szCs w:val="28"/>
          <w:lang w:val="es-SV"/>
        </w:rPr>
        <w:t xml:space="preserve">día </w:t>
      </w:r>
      <w:r w:rsidR="00DE2582" w:rsidRPr="007E5499">
        <w:rPr>
          <w:rFonts w:ascii="Times New Roman" w:eastAsia="Calibri" w:hAnsi="Times New Roman" w:cs="Times New Roman"/>
          <w:sz w:val="28"/>
          <w:szCs w:val="28"/>
          <w:lang w:val="es-SV"/>
        </w:rPr>
        <w:t>lunes</w:t>
      </w:r>
      <w:r w:rsidRPr="007E5499">
        <w:rPr>
          <w:rFonts w:ascii="Times New Roman" w:eastAsia="Calibri" w:hAnsi="Times New Roman" w:cs="Times New Roman"/>
          <w:sz w:val="28"/>
          <w:szCs w:val="28"/>
          <w:lang w:val="es-SV"/>
        </w:rPr>
        <w:t xml:space="preserve"> </w:t>
      </w:r>
      <w:r w:rsidR="00DE2582" w:rsidRPr="007E5499">
        <w:rPr>
          <w:rFonts w:ascii="Times New Roman" w:eastAsia="Calibri" w:hAnsi="Times New Roman" w:cs="Times New Roman"/>
          <w:sz w:val="28"/>
          <w:szCs w:val="28"/>
          <w:lang w:val="es-SV"/>
        </w:rPr>
        <w:t>veintiocho</w:t>
      </w:r>
      <w:r w:rsidRPr="007E5499">
        <w:rPr>
          <w:rFonts w:ascii="Times New Roman" w:eastAsia="Calibri" w:hAnsi="Times New Roman" w:cs="Times New Roman"/>
          <w:sz w:val="28"/>
          <w:szCs w:val="28"/>
          <w:lang w:val="es-SV"/>
        </w:rPr>
        <w:t xml:space="preserve"> de </w:t>
      </w:r>
      <w:r w:rsidR="00DE2582" w:rsidRPr="007E5499">
        <w:rPr>
          <w:rFonts w:ascii="Times New Roman" w:eastAsia="Calibri" w:hAnsi="Times New Roman" w:cs="Times New Roman"/>
          <w:sz w:val="28"/>
          <w:szCs w:val="28"/>
          <w:lang w:val="es-SV"/>
        </w:rPr>
        <w:t>marzo</w:t>
      </w:r>
      <w:r w:rsidRPr="007E5499">
        <w:rPr>
          <w:rFonts w:ascii="Times New Roman" w:eastAsia="Calibri" w:hAnsi="Times New Roman" w:cs="Times New Roman"/>
          <w:sz w:val="28"/>
          <w:szCs w:val="28"/>
          <w:lang w:val="es-SV"/>
        </w:rPr>
        <w:t xml:space="preserve"> del año dos mil </w:t>
      </w:r>
      <w:r w:rsidR="003A55CE" w:rsidRPr="007E5499">
        <w:rPr>
          <w:rFonts w:ascii="Times New Roman" w:eastAsia="Calibri" w:hAnsi="Times New Roman" w:cs="Times New Roman"/>
          <w:sz w:val="28"/>
          <w:szCs w:val="28"/>
          <w:lang w:val="es-SV"/>
        </w:rPr>
        <w:t>veintidos</w:t>
      </w:r>
      <w:r w:rsidRPr="007E5499">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236D80" w:rsidRDefault="00236D80" w:rsidP="0035056D">
      <w:pPr>
        <w:tabs>
          <w:tab w:val="left" w:pos="2347"/>
        </w:tabs>
        <w:spacing w:after="0" w:line="240" w:lineRule="auto"/>
        <w:jc w:val="both"/>
        <w:rPr>
          <w:rFonts w:ascii="Times New Roman" w:eastAsia="Calibri" w:hAnsi="Times New Roman" w:cs="Times New Roman"/>
          <w:b/>
          <w:lang w:val="es-SV"/>
        </w:rPr>
      </w:pPr>
    </w:p>
    <w:p w:rsidR="00236D80" w:rsidRDefault="00236D80" w:rsidP="0035056D">
      <w:pPr>
        <w:tabs>
          <w:tab w:val="left" w:pos="2347"/>
        </w:tabs>
        <w:spacing w:after="0" w:line="240" w:lineRule="auto"/>
        <w:jc w:val="both"/>
        <w:rPr>
          <w:rFonts w:ascii="Times New Roman" w:eastAsia="Calibri" w:hAnsi="Times New Roman" w:cs="Times New Roman"/>
          <w:b/>
          <w:lang w:val="es-SV"/>
        </w:rPr>
      </w:pPr>
    </w:p>
    <w:p w:rsidR="00236D80" w:rsidRDefault="00236D80"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Primera Regidora Propietaria;                           </w:t>
      </w:r>
      <w:r w:rsidR="007E549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276741">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Cuarta Regidora Propietaria</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Quinto Regidor Propietario</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276741" w:rsidP="0035056D">
      <w:pPr>
        <w:tabs>
          <w:tab w:val="left" w:pos="1830"/>
          <w:tab w:val="left" w:pos="5661"/>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ab/>
        <w:t xml:space="preserve">                                                                </w:t>
      </w:r>
      <w:r w:rsidR="007E549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Octavo Regidor Propietario;</w:t>
      </w:r>
      <w:r w:rsidRPr="00276741">
        <w:rPr>
          <w:rFonts w:ascii="Times New Roman" w:eastAsia="Calibri" w:hAnsi="Times New Roman" w:cs="Times New Roman"/>
          <w:b/>
          <w:lang w:val="es-SV"/>
        </w:rPr>
        <w:t xml:space="preserve"> </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r w:rsidR="003502EA">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2EA" w:rsidRDefault="0035056D" w:rsidP="0035056D">
      <w:pPr>
        <w:tabs>
          <w:tab w:val="left" w:pos="2347"/>
        </w:tabs>
        <w:spacing w:after="0" w:line="240" w:lineRule="auto"/>
        <w:jc w:val="both"/>
        <w:rPr>
          <w:rFonts w:ascii="Times New Roman" w:eastAsia="Calibri" w:hAnsi="Times New Roman" w:cs="Times New Roman"/>
          <w:b/>
          <w:lang w:val="es-SV"/>
        </w:rPr>
      </w:pPr>
      <w:r w:rsidRPr="003502EA">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2EA">
        <w:rPr>
          <w:rFonts w:ascii="Times New Roman" w:eastAsia="Calibri" w:hAnsi="Times New Roman" w:cs="Times New Roman"/>
          <w:b/>
          <w:lang w:val="es-SV"/>
        </w:rPr>
        <w:t>Décimo Primer Regidor Propietario</w:t>
      </w:r>
      <w:r w:rsidR="003502EA">
        <w:rPr>
          <w:rFonts w:ascii="Times New Roman" w:eastAsia="Calibri" w:hAnsi="Times New Roman" w:cs="Times New Roman"/>
          <w:b/>
          <w:lang w:val="es-SV"/>
        </w:rPr>
        <w:t xml:space="preserve"> </w:t>
      </w:r>
      <w:r w:rsidR="003502EA" w:rsidRPr="003502EA">
        <w:rPr>
          <w:rFonts w:ascii="Times New Roman" w:eastAsia="Calibri" w:hAnsi="Times New Roman" w:cs="Times New Roman"/>
          <w:b/>
          <w:lang w:val="es-SV"/>
        </w:rPr>
        <w:t>(Ausente)</w:t>
      </w:r>
      <w:r w:rsidRPr="003502EA">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7E549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Décimo Segundo Regidor Propietario</w:t>
      </w:r>
      <w:r w:rsidR="007E5499">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007E5499">
        <w:rPr>
          <w:rFonts w:ascii="Times New Roman" w:eastAsia="Calibri" w:hAnsi="Times New Roman" w:cs="Times New Roman"/>
          <w:b/>
        </w:rPr>
        <w:t xml:space="preserve">                        </w:t>
      </w:r>
      <w:r w:rsidRPr="0035056D">
        <w:rPr>
          <w:rFonts w:ascii="Times New Roman" w:eastAsia="Calibri" w:hAnsi="Times New Roman" w:cs="Times New Roman"/>
          <w:b/>
          <w:lang w:val="es-SV"/>
        </w:rPr>
        <w:t>Cuarta Regidora Suplente</w:t>
      </w:r>
      <w:r w:rsidR="007E5499">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6D2CB9" w:rsidRDefault="008E4ECA" w:rsidP="0035056D">
      <w:pPr>
        <w:spacing w:after="0" w:line="240" w:lineRule="auto"/>
        <w:jc w:val="center"/>
        <w:rPr>
          <w:rFonts w:ascii="Times New Roman" w:eastAsia="Calibri" w:hAnsi="Times New Roman" w:cs="Times New Roman"/>
          <w:b/>
        </w:rPr>
      </w:pPr>
      <w:r>
        <w:rPr>
          <w:rFonts w:ascii="Times New Roman" w:eastAsia="Calibri" w:hAnsi="Times New Roman" w:cs="Times New Roman"/>
          <w:b/>
          <w:lang w:val="es-SV"/>
        </w:rPr>
        <w:t>Licda. Flor Victoria Morales Zelaya</w:t>
      </w:r>
    </w:p>
    <w:p w:rsidR="0035056D" w:rsidRDefault="0035056D" w:rsidP="0035056D">
      <w:pPr>
        <w:spacing w:after="0" w:line="240" w:lineRule="auto"/>
        <w:jc w:val="center"/>
        <w:rPr>
          <w:rFonts w:ascii="Times New Roman" w:eastAsia="Calibri" w:hAnsi="Times New Roman" w:cs="Times New Roman"/>
          <w:b/>
        </w:rPr>
      </w:pPr>
      <w:r w:rsidRPr="0035056D">
        <w:rPr>
          <w:rFonts w:ascii="Times New Roman" w:eastAsia="Calibri" w:hAnsi="Times New Roman" w:cs="Times New Roman"/>
          <w:b/>
        </w:rPr>
        <w:t>Secretaria Municipal.</w:t>
      </w:r>
    </w:p>
    <w:p w:rsidR="00047DB4" w:rsidRDefault="00047DB4" w:rsidP="0035056D">
      <w:pPr>
        <w:spacing w:after="0" w:line="240" w:lineRule="auto"/>
        <w:jc w:val="center"/>
        <w:rPr>
          <w:rFonts w:ascii="Times New Roman" w:eastAsia="Calibri" w:hAnsi="Times New Roman" w:cs="Times New Roman"/>
          <w:b/>
        </w:rPr>
      </w:pPr>
    </w:p>
    <w:p w:rsidR="00047DB4" w:rsidRDefault="00047DB4" w:rsidP="0035056D">
      <w:pPr>
        <w:spacing w:after="0" w:line="240" w:lineRule="auto"/>
        <w:jc w:val="center"/>
        <w:rPr>
          <w:rFonts w:ascii="Times New Roman" w:eastAsia="Calibri" w:hAnsi="Times New Roman" w:cs="Times New Roman"/>
          <w:b/>
        </w:rPr>
      </w:pPr>
    </w:p>
    <w:p w:rsidR="00047DB4" w:rsidRDefault="00047DB4" w:rsidP="00047DB4">
      <w:pPr>
        <w:tabs>
          <w:tab w:val="left" w:pos="3772"/>
        </w:tabs>
        <w:spacing w:after="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cierra el presente libro de Actas de Sesiones Ordinarias y Extraordinarias del Concejo Municipal Plural, del año dos mil Veintidós, </w:t>
      </w:r>
      <w:r w:rsidR="00E77F21" w:rsidRPr="00E77F21">
        <w:rPr>
          <w:rFonts w:ascii="Times New Roman" w:eastAsia="Times New Roman" w:hAnsi="Times New Roman" w:cs="Times New Roman"/>
          <w:sz w:val="28"/>
          <w:szCs w:val="28"/>
          <w:lang w:eastAsia="es-ES"/>
        </w:rPr>
        <w:t xml:space="preserve">que contiene Actas de la número </w:t>
      </w:r>
      <w:r w:rsidR="00E77F21">
        <w:rPr>
          <w:rFonts w:ascii="Times New Roman" w:eastAsia="Times New Roman" w:hAnsi="Times New Roman" w:cs="Times New Roman"/>
          <w:b/>
          <w:sz w:val="28"/>
          <w:szCs w:val="28"/>
          <w:lang w:eastAsia="es-ES"/>
        </w:rPr>
        <w:t>UNO</w:t>
      </w:r>
      <w:r w:rsidR="00E77F21" w:rsidRPr="00E77F21">
        <w:rPr>
          <w:rFonts w:ascii="Times New Roman" w:eastAsia="Times New Roman" w:hAnsi="Times New Roman" w:cs="Times New Roman"/>
          <w:sz w:val="28"/>
          <w:szCs w:val="28"/>
          <w:lang w:eastAsia="es-ES"/>
        </w:rPr>
        <w:t xml:space="preserve"> a la número </w:t>
      </w:r>
      <w:r w:rsidR="00E77F21">
        <w:rPr>
          <w:rFonts w:ascii="Times New Roman" w:eastAsia="Times New Roman" w:hAnsi="Times New Roman" w:cs="Times New Roman"/>
          <w:b/>
          <w:sz w:val="28"/>
          <w:szCs w:val="28"/>
          <w:lang w:eastAsia="es-ES"/>
        </w:rPr>
        <w:t>QUINCE</w:t>
      </w:r>
      <w:r w:rsidR="00E77F21" w:rsidRPr="00E77F21">
        <w:rPr>
          <w:rFonts w:ascii="Times New Roman" w:eastAsia="Times New Roman" w:hAnsi="Times New Roman" w:cs="Times New Roman"/>
          <w:b/>
          <w:sz w:val="28"/>
          <w:szCs w:val="28"/>
          <w:lang w:eastAsia="es-ES"/>
        </w:rPr>
        <w:t xml:space="preserve">, </w:t>
      </w:r>
      <w:r w:rsidR="00E77F21" w:rsidRPr="00E77F21">
        <w:rPr>
          <w:rFonts w:ascii="Times New Roman" w:eastAsia="Times New Roman" w:hAnsi="Times New Roman" w:cs="Times New Roman"/>
          <w:sz w:val="28"/>
          <w:szCs w:val="28"/>
          <w:lang w:eastAsia="es-ES"/>
        </w:rPr>
        <w:t xml:space="preserve">a partir del folio número </w:t>
      </w:r>
      <w:r w:rsidR="00E77F21" w:rsidRPr="00E77F21">
        <w:rPr>
          <w:rFonts w:ascii="Times New Roman" w:eastAsia="Times New Roman" w:hAnsi="Times New Roman" w:cs="Times New Roman"/>
          <w:b/>
          <w:sz w:val="28"/>
          <w:szCs w:val="28"/>
          <w:lang w:eastAsia="es-ES"/>
        </w:rPr>
        <w:t>UNO</w:t>
      </w:r>
      <w:r w:rsidR="00E77F21" w:rsidRPr="00E77F21">
        <w:rPr>
          <w:rFonts w:ascii="Times New Roman" w:eastAsia="Times New Roman" w:hAnsi="Times New Roman" w:cs="Times New Roman"/>
          <w:sz w:val="28"/>
          <w:szCs w:val="28"/>
          <w:lang w:eastAsia="es-ES"/>
        </w:rPr>
        <w:t xml:space="preserve"> al folio número </w:t>
      </w:r>
      <w:r w:rsidR="00E77F21" w:rsidRPr="003954D6">
        <w:rPr>
          <w:rFonts w:ascii="Times New Roman" w:eastAsia="Times New Roman" w:hAnsi="Times New Roman" w:cs="Times New Roman"/>
          <w:b/>
          <w:sz w:val="28"/>
          <w:szCs w:val="28"/>
          <w:lang w:eastAsia="es-ES"/>
        </w:rPr>
        <w:t>VEINTIDÓS.</w:t>
      </w:r>
      <w:r>
        <w:rPr>
          <w:rFonts w:ascii="Times New Roman" w:eastAsia="Times New Roman" w:hAnsi="Times New Roman" w:cs="Times New Roman"/>
          <w:sz w:val="28"/>
          <w:szCs w:val="28"/>
          <w:lang w:eastAsia="es-ES"/>
        </w:rPr>
        <w:t xml:space="preserve"> Alcaldía Municipal de Apopa, Departamento de San Salvador, a</w:t>
      </w:r>
      <w:r w:rsidR="00E77F2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l</w:t>
      </w:r>
      <w:r w:rsidR="00E77F21">
        <w:rPr>
          <w:rFonts w:ascii="Times New Roman" w:eastAsia="Times New Roman" w:hAnsi="Times New Roman" w:cs="Times New Roman"/>
          <w:sz w:val="28"/>
          <w:szCs w:val="28"/>
          <w:lang w:eastAsia="es-ES"/>
        </w:rPr>
        <w:t>os</w:t>
      </w:r>
      <w:r>
        <w:rPr>
          <w:rFonts w:ascii="Times New Roman" w:eastAsia="Times New Roman" w:hAnsi="Times New Roman" w:cs="Times New Roman"/>
          <w:sz w:val="28"/>
          <w:szCs w:val="28"/>
          <w:lang w:eastAsia="es-ES"/>
        </w:rPr>
        <w:t xml:space="preserve"> </w:t>
      </w:r>
      <w:r w:rsidR="00E77F21">
        <w:rPr>
          <w:rFonts w:ascii="Times New Roman" w:eastAsia="Times New Roman" w:hAnsi="Times New Roman" w:cs="Times New Roman"/>
          <w:sz w:val="28"/>
          <w:szCs w:val="28"/>
          <w:lang w:eastAsia="es-ES"/>
        </w:rPr>
        <w:t>treinta y un</w:t>
      </w:r>
      <w:r>
        <w:rPr>
          <w:rFonts w:ascii="Times New Roman" w:eastAsia="Times New Roman" w:hAnsi="Times New Roman" w:cs="Times New Roman"/>
          <w:sz w:val="28"/>
          <w:szCs w:val="28"/>
          <w:lang w:eastAsia="es-ES"/>
        </w:rPr>
        <w:t xml:space="preserve"> día</w:t>
      </w:r>
      <w:r w:rsidR="00E77F21">
        <w:rPr>
          <w:rFonts w:ascii="Times New Roman" w:eastAsia="Times New Roman" w:hAnsi="Times New Roman" w:cs="Times New Roman"/>
          <w:sz w:val="28"/>
          <w:szCs w:val="28"/>
          <w:lang w:eastAsia="es-ES"/>
        </w:rPr>
        <w:t>s</w:t>
      </w:r>
      <w:r>
        <w:rPr>
          <w:rFonts w:ascii="Times New Roman" w:eastAsia="Times New Roman" w:hAnsi="Times New Roman" w:cs="Times New Roman"/>
          <w:sz w:val="28"/>
          <w:szCs w:val="28"/>
          <w:lang w:eastAsia="es-ES"/>
        </w:rPr>
        <w:t xml:space="preserve"> del mes de </w:t>
      </w:r>
      <w:r w:rsidR="00E77F21">
        <w:rPr>
          <w:rFonts w:ascii="Times New Roman" w:eastAsia="Times New Roman" w:hAnsi="Times New Roman" w:cs="Times New Roman"/>
          <w:sz w:val="28"/>
          <w:szCs w:val="28"/>
          <w:lang w:eastAsia="es-ES"/>
        </w:rPr>
        <w:t>marzo</w:t>
      </w:r>
      <w:r>
        <w:rPr>
          <w:rFonts w:ascii="Times New Roman" w:eastAsia="Times New Roman" w:hAnsi="Times New Roman" w:cs="Times New Roman"/>
          <w:sz w:val="28"/>
          <w:szCs w:val="28"/>
          <w:lang w:eastAsia="es-ES"/>
        </w:rPr>
        <w:t xml:space="preserve"> del año dos mil veintidós.-</w:t>
      </w:r>
    </w:p>
    <w:p w:rsidR="00047DB4" w:rsidRDefault="00047DB4" w:rsidP="00047DB4">
      <w:pPr>
        <w:tabs>
          <w:tab w:val="left" w:pos="5495"/>
        </w:tabs>
        <w:rPr>
          <w:rFonts w:ascii="Times New Roman" w:eastAsia="Calibri" w:hAnsi="Times New Roman" w:cs="Times New Roman"/>
        </w:rPr>
      </w:pPr>
    </w:p>
    <w:p w:rsidR="00047DB4" w:rsidRDefault="00047DB4" w:rsidP="00047DB4">
      <w:pPr>
        <w:rPr>
          <w:rFonts w:ascii="Times New Roman" w:eastAsia="Calibri" w:hAnsi="Times New Roman" w:cs="Times New Roman"/>
        </w:rPr>
      </w:pPr>
    </w:p>
    <w:p w:rsidR="00047DB4" w:rsidRDefault="00047DB4" w:rsidP="00047DB4">
      <w:pPr>
        <w:rPr>
          <w:rFonts w:ascii="Times New Roman" w:eastAsia="Calibri" w:hAnsi="Times New Roman" w:cs="Times New Roman"/>
        </w:rPr>
      </w:pPr>
    </w:p>
    <w:p w:rsidR="00047DB4" w:rsidRDefault="00047DB4" w:rsidP="00047DB4">
      <w:pPr>
        <w:rPr>
          <w:rFonts w:ascii="Times New Roman" w:eastAsia="Calibri" w:hAnsi="Times New Roman" w:cs="Times New Roman"/>
        </w:rPr>
      </w:pPr>
      <w:bookmarkStart w:id="0" w:name="_GoBack"/>
      <w:bookmarkEnd w:id="0"/>
    </w:p>
    <w:p w:rsidR="00047DB4" w:rsidRDefault="00047DB4" w:rsidP="00047DB4">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rPr>
        <w:tab/>
      </w:r>
      <w:r>
        <w:rPr>
          <w:rFonts w:ascii="Times New Roman" w:eastAsia="Calibri" w:hAnsi="Times New Roman" w:cs="Times New Roman"/>
          <w:b/>
          <w:sz w:val="28"/>
          <w:szCs w:val="28"/>
        </w:rPr>
        <w:t>Dra. Jennifer Esmeralda Juárez García</w:t>
      </w:r>
    </w:p>
    <w:p w:rsidR="00047DB4" w:rsidRDefault="00047DB4" w:rsidP="00047DB4">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Alcaldesa Municipal</w:t>
      </w:r>
    </w:p>
    <w:p w:rsidR="00047DB4" w:rsidRPr="0035056D" w:rsidRDefault="00047DB4" w:rsidP="0035056D">
      <w:pPr>
        <w:spacing w:after="0" w:line="240" w:lineRule="auto"/>
        <w:jc w:val="center"/>
        <w:rPr>
          <w:rFonts w:ascii="Times New Roman" w:eastAsia="Calibri" w:hAnsi="Times New Roman" w:cs="Times New Roman"/>
          <w:b/>
        </w:rPr>
      </w:pPr>
    </w:p>
    <w:sectPr w:rsidR="00047DB4" w:rsidRPr="0035056D"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6910714"/>
    <w:multiLevelType w:val="hybridMultilevel"/>
    <w:tmpl w:val="9AFEA52C"/>
    <w:lvl w:ilvl="0" w:tplc="FC08441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F875E1D"/>
    <w:multiLevelType w:val="hybridMultilevel"/>
    <w:tmpl w:val="33B4CB6E"/>
    <w:lvl w:ilvl="0" w:tplc="6176710C">
      <w:start w:val="1"/>
      <w:numFmt w:val="upperRoman"/>
      <w:lvlText w:val="%1)"/>
      <w:lvlJc w:val="left"/>
      <w:pPr>
        <w:ind w:left="1425" w:hanging="72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20267F"/>
    <w:multiLevelType w:val="hybridMultilevel"/>
    <w:tmpl w:val="A5E24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4" w15:restartNumberingAfterBreak="0">
    <w:nsid w:val="22820E04"/>
    <w:multiLevelType w:val="hybridMultilevel"/>
    <w:tmpl w:val="D604DE62"/>
    <w:lvl w:ilvl="0" w:tplc="2DEC2244">
      <w:start w:val="1"/>
      <w:numFmt w:val="upperRoman"/>
      <w:lvlText w:val="%1)"/>
      <w:lvlJc w:val="left"/>
      <w:pPr>
        <w:ind w:left="765" w:hanging="720"/>
      </w:pPr>
      <w:rPr>
        <w:rFonts w:cstheme="minorBidi" w:hint="default"/>
        <w:b/>
        <w:i w:val="0"/>
        <w:color w:val="auto"/>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5"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6"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15:restartNumberingAfterBreak="0">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2"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3" w15:restartNumberingAfterBreak="0">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5"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6"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7"/>
  </w:num>
  <w:num w:numId="2">
    <w:abstractNumId w:val="26"/>
  </w:num>
  <w:num w:numId="3">
    <w:abstractNumId w:val="15"/>
  </w:num>
  <w:num w:numId="4">
    <w:abstractNumId w:val="1"/>
  </w:num>
  <w:num w:numId="5">
    <w:abstractNumId w:val="40"/>
  </w:num>
  <w:num w:numId="6">
    <w:abstractNumId w:val="22"/>
  </w:num>
  <w:num w:numId="7">
    <w:abstractNumId w:val="32"/>
  </w:num>
  <w:num w:numId="8">
    <w:abstractNumId w:val="24"/>
  </w:num>
  <w:num w:numId="9">
    <w:abstractNumId w:val="8"/>
  </w:num>
  <w:num w:numId="10">
    <w:abstractNumId w:val="34"/>
  </w:num>
  <w:num w:numId="11">
    <w:abstractNumId w:val="9"/>
  </w:num>
  <w:num w:numId="12">
    <w:abstractNumId w:val="29"/>
  </w:num>
  <w:num w:numId="13">
    <w:abstractNumId w:val="30"/>
  </w:num>
  <w:num w:numId="14">
    <w:abstractNumId w:val="17"/>
  </w:num>
  <w:num w:numId="15">
    <w:abstractNumId w:val="23"/>
  </w:num>
  <w:num w:numId="16">
    <w:abstractNumId w:val="42"/>
  </w:num>
  <w:num w:numId="17">
    <w:abstractNumId w:val="11"/>
  </w:num>
  <w:num w:numId="18">
    <w:abstractNumId w:val="21"/>
  </w:num>
  <w:num w:numId="19">
    <w:abstractNumId w:val="6"/>
  </w:num>
  <w:num w:numId="20">
    <w:abstractNumId w:val="3"/>
  </w:num>
  <w:num w:numId="21">
    <w:abstractNumId w:val="20"/>
  </w:num>
  <w:num w:numId="22">
    <w:abstractNumId w:val="38"/>
  </w:num>
  <w:num w:numId="23">
    <w:abstractNumId w:val="5"/>
  </w:num>
  <w:num w:numId="24">
    <w:abstractNumId w:val="18"/>
  </w:num>
  <w:num w:numId="25">
    <w:abstractNumId w:val="19"/>
  </w:num>
  <w:num w:numId="26">
    <w:abstractNumId w:val="36"/>
  </w:num>
  <w:num w:numId="27">
    <w:abstractNumId w:val="41"/>
  </w:num>
  <w:num w:numId="28">
    <w:abstractNumId w:val="16"/>
  </w:num>
  <w:num w:numId="29">
    <w:abstractNumId w:val="35"/>
  </w:num>
  <w:num w:numId="30">
    <w:abstractNumId w:val="13"/>
  </w:num>
  <w:num w:numId="31">
    <w:abstractNumId w:val="0"/>
  </w:num>
  <w:num w:numId="32">
    <w:abstractNumId w:val="39"/>
  </w:num>
  <w:num w:numId="33">
    <w:abstractNumId w:val="31"/>
  </w:num>
  <w:num w:numId="34">
    <w:abstractNumId w:val="25"/>
  </w:num>
  <w:num w:numId="35">
    <w:abstractNumId w:val="27"/>
  </w:num>
  <w:num w:numId="36">
    <w:abstractNumId w:val="28"/>
  </w:num>
  <w:num w:numId="37">
    <w:abstractNumId w:val="37"/>
  </w:num>
  <w:num w:numId="38">
    <w:abstractNumId w:val="33"/>
  </w:num>
  <w:num w:numId="39">
    <w:abstractNumId w:val="2"/>
  </w:num>
  <w:num w:numId="40">
    <w:abstractNumId w:val="4"/>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47DB4"/>
    <w:rsid w:val="00070F4F"/>
    <w:rsid w:val="0009554C"/>
    <w:rsid w:val="000B1008"/>
    <w:rsid w:val="000E53B7"/>
    <w:rsid w:val="0010705B"/>
    <w:rsid w:val="00131DB7"/>
    <w:rsid w:val="00136F83"/>
    <w:rsid w:val="001759CA"/>
    <w:rsid w:val="00182484"/>
    <w:rsid w:val="00193D56"/>
    <w:rsid w:val="001A2F06"/>
    <w:rsid w:val="001A31A5"/>
    <w:rsid w:val="001C3CB6"/>
    <w:rsid w:val="001D54D0"/>
    <w:rsid w:val="001E520C"/>
    <w:rsid w:val="001F48BA"/>
    <w:rsid w:val="00202FE7"/>
    <w:rsid w:val="002245AE"/>
    <w:rsid w:val="00230EE7"/>
    <w:rsid w:val="00236D80"/>
    <w:rsid w:val="00254EFE"/>
    <w:rsid w:val="00276741"/>
    <w:rsid w:val="0028403C"/>
    <w:rsid w:val="00294031"/>
    <w:rsid w:val="002B6624"/>
    <w:rsid w:val="002E0731"/>
    <w:rsid w:val="0031413F"/>
    <w:rsid w:val="003502EA"/>
    <w:rsid w:val="0035056D"/>
    <w:rsid w:val="00352852"/>
    <w:rsid w:val="00373826"/>
    <w:rsid w:val="003758A7"/>
    <w:rsid w:val="00381069"/>
    <w:rsid w:val="003954D6"/>
    <w:rsid w:val="003A55CE"/>
    <w:rsid w:val="003D3271"/>
    <w:rsid w:val="003F6E0C"/>
    <w:rsid w:val="004035A8"/>
    <w:rsid w:val="004038CF"/>
    <w:rsid w:val="0040531D"/>
    <w:rsid w:val="0041446F"/>
    <w:rsid w:val="00435B05"/>
    <w:rsid w:val="00471F23"/>
    <w:rsid w:val="00490363"/>
    <w:rsid w:val="004A0C86"/>
    <w:rsid w:val="004A2DE2"/>
    <w:rsid w:val="004A6471"/>
    <w:rsid w:val="004D29A6"/>
    <w:rsid w:val="004F3AD1"/>
    <w:rsid w:val="004F528B"/>
    <w:rsid w:val="00522E26"/>
    <w:rsid w:val="00536023"/>
    <w:rsid w:val="00557351"/>
    <w:rsid w:val="005638A0"/>
    <w:rsid w:val="005671E6"/>
    <w:rsid w:val="00571BED"/>
    <w:rsid w:val="0057375F"/>
    <w:rsid w:val="00580FE1"/>
    <w:rsid w:val="00581430"/>
    <w:rsid w:val="00592630"/>
    <w:rsid w:val="005B1573"/>
    <w:rsid w:val="005C2C2B"/>
    <w:rsid w:val="005D73C0"/>
    <w:rsid w:val="006042FA"/>
    <w:rsid w:val="006109BD"/>
    <w:rsid w:val="006412E4"/>
    <w:rsid w:val="00647005"/>
    <w:rsid w:val="00651C17"/>
    <w:rsid w:val="006559CF"/>
    <w:rsid w:val="00666674"/>
    <w:rsid w:val="006666DB"/>
    <w:rsid w:val="00677FA6"/>
    <w:rsid w:val="006A47AC"/>
    <w:rsid w:val="006C727F"/>
    <w:rsid w:val="006D2CB9"/>
    <w:rsid w:val="00707598"/>
    <w:rsid w:val="00713CEA"/>
    <w:rsid w:val="00723F43"/>
    <w:rsid w:val="00735C6E"/>
    <w:rsid w:val="007509AF"/>
    <w:rsid w:val="00760BE9"/>
    <w:rsid w:val="00770369"/>
    <w:rsid w:val="00781D51"/>
    <w:rsid w:val="00792E55"/>
    <w:rsid w:val="007A1065"/>
    <w:rsid w:val="007C3153"/>
    <w:rsid w:val="007C7E17"/>
    <w:rsid w:val="007E5499"/>
    <w:rsid w:val="007F6C58"/>
    <w:rsid w:val="008111C4"/>
    <w:rsid w:val="00823598"/>
    <w:rsid w:val="008356AF"/>
    <w:rsid w:val="00864960"/>
    <w:rsid w:val="008C7292"/>
    <w:rsid w:val="008D23B2"/>
    <w:rsid w:val="008D715E"/>
    <w:rsid w:val="008E4ECA"/>
    <w:rsid w:val="00901A31"/>
    <w:rsid w:val="00974055"/>
    <w:rsid w:val="009831C5"/>
    <w:rsid w:val="009F39B8"/>
    <w:rsid w:val="009F64E4"/>
    <w:rsid w:val="00A21D08"/>
    <w:rsid w:val="00A352BF"/>
    <w:rsid w:val="00A43DD3"/>
    <w:rsid w:val="00A556A1"/>
    <w:rsid w:val="00A61FCA"/>
    <w:rsid w:val="00A66AF0"/>
    <w:rsid w:val="00A70AF8"/>
    <w:rsid w:val="00A7268A"/>
    <w:rsid w:val="00A73871"/>
    <w:rsid w:val="00AC0005"/>
    <w:rsid w:val="00AC27F6"/>
    <w:rsid w:val="00AE3686"/>
    <w:rsid w:val="00AF3C0C"/>
    <w:rsid w:val="00B16B7F"/>
    <w:rsid w:val="00B17AC2"/>
    <w:rsid w:val="00B53200"/>
    <w:rsid w:val="00B60354"/>
    <w:rsid w:val="00B62746"/>
    <w:rsid w:val="00B63A8C"/>
    <w:rsid w:val="00B73C1B"/>
    <w:rsid w:val="00BB67B0"/>
    <w:rsid w:val="00BD32A8"/>
    <w:rsid w:val="00BF5C34"/>
    <w:rsid w:val="00C11090"/>
    <w:rsid w:val="00C20257"/>
    <w:rsid w:val="00C400D5"/>
    <w:rsid w:val="00C8460B"/>
    <w:rsid w:val="00CB1D1B"/>
    <w:rsid w:val="00CD6424"/>
    <w:rsid w:val="00CF3A0D"/>
    <w:rsid w:val="00CF648F"/>
    <w:rsid w:val="00D3526D"/>
    <w:rsid w:val="00D44A1E"/>
    <w:rsid w:val="00D651E3"/>
    <w:rsid w:val="00D859CF"/>
    <w:rsid w:val="00D95DC1"/>
    <w:rsid w:val="00D97808"/>
    <w:rsid w:val="00DA15CD"/>
    <w:rsid w:val="00DA31A1"/>
    <w:rsid w:val="00DB57EA"/>
    <w:rsid w:val="00DD53BB"/>
    <w:rsid w:val="00DE2582"/>
    <w:rsid w:val="00E40DCF"/>
    <w:rsid w:val="00E46BDE"/>
    <w:rsid w:val="00E52B16"/>
    <w:rsid w:val="00E76F0E"/>
    <w:rsid w:val="00E77F21"/>
    <w:rsid w:val="00E8210F"/>
    <w:rsid w:val="00E932C6"/>
    <w:rsid w:val="00E94830"/>
    <w:rsid w:val="00ED70AD"/>
    <w:rsid w:val="00EE182D"/>
    <w:rsid w:val="00EE72E3"/>
    <w:rsid w:val="00EF2F93"/>
    <w:rsid w:val="00F22350"/>
    <w:rsid w:val="00F22993"/>
    <w:rsid w:val="00F4779A"/>
    <w:rsid w:val="00F47F79"/>
    <w:rsid w:val="00F50A8A"/>
    <w:rsid w:val="00F62135"/>
    <w:rsid w:val="00F66626"/>
    <w:rsid w:val="00FA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7F9E4-954B-456A-BA13-3924E7BE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2060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C2BD-160B-4BFE-BD8D-2D909EFE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2456</Words>
  <Characters>13510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71</cp:revision>
  <cp:lastPrinted>2022-04-21T17:42:00Z</cp:lastPrinted>
  <dcterms:created xsi:type="dcterms:W3CDTF">2020-08-11T16:09:00Z</dcterms:created>
  <dcterms:modified xsi:type="dcterms:W3CDTF">2022-08-25T16:39:00Z</dcterms:modified>
</cp:coreProperties>
</file>