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117" w:rsidRPr="008F0117" w:rsidRDefault="004038CF" w:rsidP="00FB1B55">
      <w:pPr>
        <w:tabs>
          <w:tab w:val="left" w:pos="2347"/>
        </w:tabs>
        <w:spacing w:after="0" w:line="276" w:lineRule="auto"/>
        <w:jc w:val="both"/>
        <w:rPr>
          <w:rFonts w:ascii="Times New Roman" w:eastAsia="Calibri" w:hAnsi="Times New Roman" w:cs="Times New Roman"/>
          <w:sz w:val="28"/>
          <w:szCs w:val="28"/>
        </w:rPr>
      </w:pPr>
      <w:r w:rsidRPr="00677EB9">
        <w:rPr>
          <w:rFonts w:ascii="Times New Roman" w:eastAsia="Calibri" w:hAnsi="Times New Roman" w:cs="Times New Roman"/>
          <w:b/>
          <w:sz w:val="28"/>
          <w:szCs w:val="28"/>
          <w:lang w:val="es-SV"/>
        </w:rPr>
        <w:t xml:space="preserve">ACTA NÚMERO </w:t>
      </w:r>
      <w:r w:rsidR="00D348E1" w:rsidRPr="00677EB9">
        <w:rPr>
          <w:rFonts w:ascii="Times New Roman" w:eastAsia="Calibri" w:hAnsi="Times New Roman" w:cs="Times New Roman"/>
          <w:b/>
          <w:sz w:val="28"/>
          <w:szCs w:val="28"/>
          <w:lang w:val="es-SV"/>
        </w:rPr>
        <w:t xml:space="preserve">VEINTIOCHO </w:t>
      </w:r>
      <w:r w:rsidRPr="00677EB9">
        <w:rPr>
          <w:rFonts w:ascii="Times New Roman" w:eastAsia="Calibri" w:hAnsi="Times New Roman" w:cs="Times New Roman"/>
          <w:b/>
          <w:sz w:val="28"/>
          <w:szCs w:val="28"/>
          <w:lang w:val="es-SV"/>
        </w:rPr>
        <w:t xml:space="preserve">de la Sesión Ordinaria celebrada en la Sala de Sesiones de la Alcaldía Municipal de esta Ciudad, de las nueve horas en adelante del día </w:t>
      </w:r>
      <w:r w:rsidR="00D348E1" w:rsidRPr="00677EB9">
        <w:rPr>
          <w:rFonts w:ascii="Times New Roman" w:eastAsia="Calibri" w:hAnsi="Times New Roman" w:cs="Times New Roman"/>
          <w:b/>
          <w:sz w:val="28"/>
          <w:szCs w:val="28"/>
          <w:lang w:val="es-SV"/>
        </w:rPr>
        <w:t>jueves</w:t>
      </w:r>
      <w:r w:rsidRPr="00677EB9">
        <w:rPr>
          <w:rFonts w:ascii="Times New Roman" w:eastAsia="Calibri" w:hAnsi="Times New Roman" w:cs="Times New Roman"/>
          <w:b/>
          <w:sz w:val="28"/>
          <w:szCs w:val="28"/>
          <w:lang w:val="es-SV"/>
        </w:rPr>
        <w:t xml:space="preserve"> </w:t>
      </w:r>
      <w:r w:rsidR="00D348E1" w:rsidRPr="00677EB9">
        <w:rPr>
          <w:rFonts w:ascii="Times New Roman" w:eastAsia="Calibri" w:hAnsi="Times New Roman" w:cs="Times New Roman"/>
          <w:b/>
          <w:sz w:val="28"/>
          <w:szCs w:val="28"/>
          <w:lang w:val="es-SV"/>
        </w:rPr>
        <w:t>dieciséis</w:t>
      </w:r>
      <w:r w:rsidRPr="00677EB9">
        <w:rPr>
          <w:rFonts w:ascii="Times New Roman" w:eastAsia="Calibri" w:hAnsi="Times New Roman" w:cs="Times New Roman"/>
          <w:b/>
          <w:sz w:val="28"/>
          <w:szCs w:val="28"/>
          <w:lang w:val="es-SV"/>
        </w:rPr>
        <w:t xml:space="preserve"> de </w:t>
      </w:r>
      <w:r w:rsidR="00D348E1" w:rsidRPr="00677EB9">
        <w:rPr>
          <w:rFonts w:ascii="Times New Roman" w:eastAsia="Calibri" w:hAnsi="Times New Roman" w:cs="Times New Roman"/>
          <w:b/>
          <w:sz w:val="28"/>
          <w:szCs w:val="28"/>
          <w:lang w:val="es-SV"/>
        </w:rPr>
        <w:t>junio</w:t>
      </w:r>
      <w:r w:rsidRPr="00677EB9">
        <w:rPr>
          <w:rFonts w:ascii="Times New Roman" w:eastAsia="Calibri" w:hAnsi="Times New Roman" w:cs="Times New Roman"/>
          <w:b/>
          <w:sz w:val="28"/>
          <w:szCs w:val="28"/>
          <w:lang w:val="es-SV"/>
        </w:rPr>
        <w:t xml:space="preserve"> del año dos mil </w:t>
      </w:r>
      <w:r w:rsidR="00D348E1" w:rsidRPr="00677EB9">
        <w:rPr>
          <w:rFonts w:ascii="Times New Roman" w:eastAsia="Calibri" w:hAnsi="Times New Roman" w:cs="Times New Roman"/>
          <w:b/>
          <w:sz w:val="28"/>
          <w:szCs w:val="28"/>
          <w:lang w:val="es-SV"/>
        </w:rPr>
        <w:t>veintidós</w:t>
      </w:r>
      <w:r w:rsidRPr="00677EB9">
        <w:rPr>
          <w:rFonts w:ascii="Times New Roman" w:eastAsia="Calibri" w:hAnsi="Times New Roman" w:cs="Times New Roman"/>
          <w:b/>
          <w:sz w:val="28"/>
          <w:szCs w:val="28"/>
          <w:lang w:val="es-SV"/>
        </w:rPr>
        <w:t xml:space="preserve">, </w:t>
      </w:r>
      <w:r w:rsidRPr="00677EB9">
        <w:rPr>
          <w:rFonts w:ascii="Times New Roman" w:eastAsia="Calibri" w:hAnsi="Times New Roman" w:cs="Times New Roman"/>
          <w:sz w:val="28"/>
          <w:szCs w:val="28"/>
          <w:lang w:val="es-SV"/>
        </w:rPr>
        <w:t xml:space="preserve">convocada </w:t>
      </w:r>
      <w:r w:rsidR="00D348E1" w:rsidRPr="00677EB9">
        <w:rPr>
          <w:rFonts w:ascii="Times New Roman" w:eastAsia="Calibri" w:hAnsi="Times New Roman" w:cs="Times New Roman"/>
          <w:sz w:val="28"/>
          <w:szCs w:val="28"/>
          <w:lang w:val="es-SV"/>
        </w:rPr>
        <w:t xml:space="preserve">por el </w:t>
      </w:r>
      <w:r w:rsidR="00D348E1" w:rsidRPr="00677EB9">
        <w:rPr>
          <w:rFonts w:ascii="Times New Roman" w:eastAsia="Calibri" w:hAnsi="Times New Roman" w:cs="Times New Roman"/>
          <w:b/>
          <w:sz w:val="28"/>
          <w:szCs w:val="28"/>
          <w:lang w:val="es-SV"/>
        </w:rPr>
        <w:t xml:space="preserve">Licenciado Sergio Noel Monroy Martínez, Síndico Municipal </w:t>
      </w:r>
      <w:r w:rsidRPr="00677EB9">
        <w:rPr>
          <w:rFonts w:ascii="Times New Roman" w:eastAsia="Calibri" w:hAnsi="Times New Roman" w:cs="Times New Roman"/>
          <w:sz w:val="28"/>
          <w:szCs w:val="28"/>
          <w:lang w:val="es-SV"/>
        </w:rPr>
        <w:t xml:space="preserve">y presidida </w:t>
      </w:r>
      <w:r w:rsidR="00D348E1" w:rsidRPr="00677EB9">
        <w:rPr>
          <w:rFonts w:ascii="Times New Roman" w:eastAsia="Calibri" w:hAnsi="Times New Roman" w:cs="Times New Roman"/>
          <w:sz w:val="28"/>
          <w:szCs w:val="28"/>
          <w:lang w:val="es-SV"/>
        </w:rPr>
        <w:t xml:space="preserve">por el </w:t>
      </w:r>
      <w:r w:rsidR="00D348E1" w:rsidRPr="00677EB9">
        <w:rPr>
          <w:rFonts w:ascii="Times New Roman" w:eastAsia="Calibri" w:hAnsi="Times New Roman" w:cs="Times New Roman"/>
          <w:b/>
          <w:sz w:val="28"/>
          <w:szCs w:val="28"/>
          <w:lang w:val="es-SV"/>
        </w:rPr>
        <w:t xml:space="preserve">Ingeniero Gilberto Antonio Amador Medrano, Décimo Regidor Propietario; </w:t>
      </w:r>
      <w:r w:rsidRPr="00677EB9">
        <w:rPr>
          <w:rFonts w:ascii="Times New Roman" w:eastAsia="Calibri" w:hAnsi="Times New Roman" w:cs="Times New Roman"/>
          <w:sz w:val="28"/>
          <w:szCs w:val="28"/>
          <w:lang w:val="es-SV"/>
        </w:rPr>
        <w:t>están presentes los señores: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sz w:val="28"/>
          <w:szCs w:val="28"/>
          <w:lang w:val="es-SV"/>
        </w:rPr>
        <w:t xml:space="preserve">Señora Carla María Navarro Franco, Primera Regidora Propietaria; Señor Damián Cristóbal Serrano Ortiz, Segundo Regidor Propietario; Señora Lesby Sugey Miranda Portillo, Tercera Regidora Propietaria; Señor Jonathan Bryan Gómez Cruz, Quinto Regidor Propietario, Señor Carlos Alberto Palma Fuentes, Sexto Regidor Propietario; Ingeniero Walter Arnoldo Ayala Rodríguez, Octavo Regidor Propietario; Señor Rafael Antonio Ardon Jule, Noveno Regidor Propietario; Ingeniero Gilberto Antonio Amador Medrano, Décimo Regidor Propietario; Señor Bayron Eraldo Baltazar Martínez, Décimo Primer Regidor Propietario; Señor Osmin de Jesús Menjívar González, Décimo Segundo Regidor Propietario; </w:t>
      </w:r>
      <w:r w:rsidR="000B1008" w:rsidRPr="00677EB9">
        <w:rPr>
          <w:rFonts w:ascii="Times New Roman" w:eastAsia="Calibri" w:hAnsi="Times New Roman" w:cs="Times New Roman"/>
          <w:sz w:val="28"/>
          <w:szCs w:val="28"/>
          <w:lang w:val="es-SV"/>
        </w:rPr>
        <w:t xml:space="preserve">Sr. José Mauricio López Rivas, Segundo Regidor Suplente; </w:t>
      </w:r>
      <w:r w:rsidRPr="00677EB9">
        <w:rPr>
          <w:rFonts w:ascii="Times New Roman" w:eastAsia="Calibri" w:hAnsi="Times New Roman" w:cs="Times New Roman"/>
          <w:sz w:val="28"/>
          <w:szCs w:val="28"/>
          <w:lang w:val="es-SV"/>
        </w:rPr>
        <w:t xml:space="preserve">Señora Stephanny Elizabeth Márquez Borjas, Tercera Regidora Suplente y Señora María del Carmen García, Cuarta Regidora Suplente. </w:t>
      </w:r>
      <w:r w:rsidRPr="00677EB9">
        <w:rPr>
          <w:rFonts w:ascii="Times New Roman" w:eastAsia="Calibri" w:hAnsi="Times New Roman" w:cs="Times New Roman"/>
          <w:b/>
          <w:sz w:val="28"/>
          <w:szCs w:val="28"/>
          <w:lang w:val="es-SV"/>
        </w:rPr>
        <w:t>Habiendo Quórum</w:t>
      </w:r>
      <w:r w:rsidRPr="00677EB9">
        <w:rPr>
          <w:rFonts w:ascii="Times New Roman" w:eastAsia="Calibri" w:hAnsi="Times New Roman" w:cs="Times New Roman"/>
          <w:sz w:val="28"/>
          <w:szCs w:val="28"/>
        </w:rPr>
        <w:t>,</w:t>
      </w:r>
      <w:r w:rsidR="00441C7C" w:rsidRPr="00677EB9">
        <w:rPr>
          <w:rFonts w:ascii="Times New Roman" w:eastAsia="Calibri" w:hAnsi="Times New Roman" w:cs="Times New Roman"/>
          <w:sz w:val="28"/>
          <w:szCs w:val="28"/>
        </w:rPr>
        <w:t xml:space="preserve"> en ausencia de los siguientes miembros del Honorable Concejo Municipal: </w:t>
      </w:r>
      <w:r w:rsidR="00441C7C" w:rsidRPr="00677EB9">
        <w:rPr>
          <w:rFonts w:ascii="Times New Roman" w:eastAsia="Calibri" w:hAnsi="Times New Roman" w:cs="Times New Roman"/>
          <w:b/>
          <w:sz w:val="28"/>
          <w:szCs w:val="28"/>
          <w:lang w:val="es-SV"/>
        </w:rPr>
        <w:t>Doctora Jennifer Esmeralda Juárez García, Alcaldesa Municipal;</w:t>
      </w:r>
      <w:r w:rsidR="00441C7C" w:rsidRPr="00677EB9">
        <w:rPr>
          <w:rFonts w:ascii="Times New Roman" w:eastAsia="Calibri" w:hAnsi="Times New Roman" w:cs="Times New Roman"/>
          <w:sz w:val="28"/>
          <w:szCs w:val="28"/>
          <w:lang w:val="es-SV"/>
        </w:rPr>
        <w:t xml:space="preserve"> Licenciado Sergio Noel Monroy Martínez, Síndico Municipal; </w:t>
      </w:r>
      <w:r w:rsidRPr="00677EB9">
        <w:rPr>
          <w:rFonts w:ascii="Times New Roman" w:eastAsia="Calibri" w:hAnsi="Times New Roman" w:cs="Times New Roman"/>
          <w:sz w:val="28"/>
          <w:szCs w:val="28"/>
        </w:rPr>
        <w:t xml:space="preserve"> </w:t>
      </w:r>
      <w:r w:rsidR="00B54976" w:rsidRPr="00677EB9">
        <w:rPr>
          <w:rFonts w:ascii="Times New Roman" w:eastAsia="Calibri" w:hAnsi="Times New Roman" w:cs="Times New Roman"/>
          <w:sz w:val="28"/>
          <w:szCs w:val="28"/>
          <w:lang w:val="es-SV"/>
        </w:rPr>
        <w:t>Doctora Yany Xiomara Fuentes Rivas, Cuarta Regidora Propietaria, Señora Susana Yamileth Hernández Cardoza, Séptima Regidora Propietaria y el Licenciado José Francisco Luna Vásquez, Primer Regidor Suplente. Iniciándose</w:t>
      </w:r>
      <w:r w:rsidRPr="00677EB9">
        <w:rPr>
          <w:rFonts w:ascii="Times New Roman" w:eastAsia="Calibri" w:hAnsi="Times New Roman" w:cs="Times New Roman"/>
          <w:sz w:val="28"/>
          <w:szCs w:val="28"/>
          <w:lang w:val="es-SV"/>
        </w:rPr>
        <w:t xml:space="preserve"> con la aprobación de la Agenda, y desarrollándose los demás numerales de la agenda del numeral uno al </w:t>
      </w:r>
      <w:r w:rsidR="00B54976" w:rsidRPr="00677EB9">
        <w:rPr>
          <w:rFonts w:ascii="Times New Roman" w:eastAsia="Calibri" w:hAnsi="Times New Roman" w:cs="Times New Roman"/>
          <w:sz w:val="28"/>
          <w:szCs w:val="28"/>
          <w:lang w:val="es-SV"/>
        </w:rPr>
        <w:t>dieciséis</w:t>
      </w:r>
      <w:r w:rsidRPr="00677EB9">
        <w:rPr>
          <w:rFonts w:ascii="Times New Roman" w:eastAsia="Calibri" w:hAnsi="Times New Roman" w:cs="Times New Roman"/>
          <w:sz w:val="28"/>
          <w:szCs w:val="28"/>
          <w:lang w:val="es-SV"/>
        </w:rPr>
        <w:t xml:space="preserve">, incluyendo varios. </w:t>
      </w:r>
      <w:r w:rsidRPr="00677EB9">
        <w:rPr>
          <w:rFonts w:ascii="Times New Roman" w:eastAsia="Calibri" w:hAnsi="Times New Roman" w:cs="Times New Roman"/>
          <w:b/>
          <w:sz w:val="28"/>
          <w:szCs w:val="28"/>
        </w:rPr>
        <w:t>Seguidamente se tomaron los siguientes Acuerdos Municipales</w:t>
      </w:r>
      <w:r w:rsidRPr="00677EB9">
        <w:rPr>
          <w:rFonts w:ascii="Times New Roman" w:eastAsia="Calibri" w:hAnsi="Times New Roman" w:cs="Times New Roman"/>
          <w:sz w:val="28"/>
          <w:szCs w:val="28"/>
        </w:rPr>
        <w:t xml:space="preserve">: </w:t>
      </w:r>
      <w:r w:rsidR="00945B88" w:rsidRPr="00677EB9">
        <w:rPr>
          <w:rFonts w:ascii="Times New Roman" w:eastAsia="Calibri" w:hAnsi="Times New Roman" w:cs="Times New Roman"/>
          <w:b/>
          <w:bCs/>
          <w:sz w:val="28"/>
          <w:szCs w:val="28"/>
        </w:rPr>
        <w:t>“</w:t>
      </w:r>
      <w:r w:rsidR="00945B88" w:rsidRPr="00677EB9">
        <w:rPr>
          <w:rFonts w:ascii="Times New Roman" w:eastAsia="Calibri" w:hAnsi="Times New Roman" w:cs="Times New Roman"/>
          <w:b/>
          <w:sz w:val="28"/>
          <w:szCs w:val="28"/>
        </w:rPr>
        <w:t>ACUERDO</w:t>
      </w:r>
      <w:r w:rsidR="00945B88" w:rsidRPr="00677EB9">
        <w:rPr>
          <w:rFonts w:ascii="Times New Roman" w:eastAsia="Calibri" w:hAnsi="Times New Roman" w:cs="Times New Roman"/>
          <w:b/>
          <w:bCs/>
          <w:sz w:val="28"/>
          <w:szCs w:val="28"/>
        </w:rPr>
        <w:t xml:space="preserve"> MUNICIPAL NÚMERO UNO”. </w:t>
      </w:r>
      <w:r w:rsidR="00945B88" w:rsidRPr="00677EB9">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00945B88" w:rsidRPr="00677EB9">
        <w:rPr>
          <w:rFonts w:ascii="Times New Roman" w:eastAsia="Times New Roman" w:hAnsi="Times New Roman" w:cs="Times New Roman"/>
          <w:b/>
          <w:sz w:val="28"/>
          <w:szCs w:val="28"/>
          <w:lang w:val="es-SV" w:eastAsia="es-SV"/>
        </w:rPr>
        <w:t>Uno</w:t>
      </w:r>
      <w:r w:rsidR="00945B88" w:rsidRPr="00677EB9">
        <w:rPr>
          <w:rFonts w:ascii="Times New Roman" w:eastAsia="Times New Roman" w:hAnsi="Times New Roman" w:cs="Times New Roman"/>
          <w:sz w:val="28"/>
          <w:szCs w:val="28"/>
          <w:lang w:val="es-SV" w:eastAsia="es-SV"/>
        </w:rPr>
        <w:t xml:space="preserve"> de la Agenda de esta Sesión, que consiste en </w:t>
      </w:r>
      <w:r w:rsidR="00945B88" w:rsidRPr="00677EB9">
        <w:rPr>
          <w:rFonts w:ascii="Times New Roman" w:eastAsia="Times New Roman" w:hAnsi="Times New Roman" w:cs="Times New Roman"/>
          <w:b/>
          <w:sz w:val="28"/>
          <w:szCs w:val="28"/>
          <w:lang w:val="es-SV" w:eastAsia="es-SV"/>
        </w:rPr>
        <w:t xml:space="preserve">comprobación de Quórum. </w:t>
      </w:r>
      <w:r w:rsidR="00945B88" w:rsidRPr="00677EB9">
        <w:rPr>
          <w:rFonts w:ascii="Times New Roman" w:eastAsia="Calibri" w:hAnsi="Times New Roman" w:cs="Times New Roman"/>
          <w:sz w:val="28"/>
          <w:szCs w:val="28"/>
        </w:rPr>
        <w:t xml:space="preserve">Por lo tanto, este Concejo Municipal Plural, en uso de sus facultades legales, y habiendo deliberado el punto por </w:t>
      </w:r>
      <w:r w:rsidR="00945B88" w:rsidRPr="00677EB9">
        <w:rPr>
          <w:rFonts w:ascii="Times New Roman" w:eastAsia="Calibri" w:hAnsi="Times New Roman" w:cs="Times New Roman"/>
          <w:b/>
          <w:sz w:val="28"/>
          <w:szCs w:val="28"/>
        </w:rPr>
        <w:t>MAYORIA</w:t>
      </w:r>
      <w:r w:rsidR="00945B88" w:rsidRPr="00677EB9">
        <w:rPr>
          <w:rFonts w:ascii="Times New Roman" w:eastAsia="Calibri" w:hAnsi="Times New Roman" w:cs="Times New Roman"/>
          <w:sz w:val="28"/>
          <w:szCs w:val="28"/>
        </w:rPr>
        <w:t xml:space="preserve"> de </w:t>
      </w:r>
      <w:r w:rsidR="00945B88" w:rsidRPr="00677EB9">
        <w:rPr>
          <w:rFonts w:ascii="Times New Roman" w:eastAsia="Calibri" w:hAnsi="Times New Roman" w:cs="Times New Roman"/>
          <w:b/>
          <w:sz w:val="28"/>
          <w:szCs w:val="28"/>
        </w:rPr>
        <w:t xml:space="preserve">diez votos a favor, </w:t>
      </w:r>
      <w:r w:rsidR="00945B88" w:rsidRPr="00677EB9">
        <w:rPr>
          <w:rFonts w:ascii="Times New Roman" w:eastAsia="Calibri" w:hAnsi="Times New Roman" w:cs="Times New Roman"/>
          <w:sz w:val="28"/>
          <w:szCs w:val="28"/>
        </w:rPr>
        <w:t>y</w:t>
      </w:r>
      <w:r w:rsidR="00945B88" w:rsidRPr="00677EB9">
        <w:rPr>
          <w:rFonts w:ascii="Times New Roman" w:eastAsia="Calibri" w:hAnsi="Times New Roman" w:cs="Times New Roman"/>
          <w:b/>
          <w:sz w:val="28"/>
          <w:szCs w:val="28"/>
        </w:rPr>
        <w:t xml:space="preserve"> cuatro ausencias al momento de esta votación </w:t>
      </w:r>
      <w:r w:rsidR="00945B88" w:rsidRPr="00677EB9">
        <w:rPr>
          <w:rFonts w:ascii="Times New Roman" w:eastAsia="Calibri" w:hAnsi="Times New Roman" w:cs="Times New Roman"/>
          <w:sz w:val="28"/>
          <w:szCs w:val="28"/>
        </w:rPr>
        <w:t xml:space="preserve">por parte de los siguientes miembros del Concejo: </w:t>
      </w:r>
      <w:r w:rsidR="00945B88" w:rsidRPr="00677EB9">
        <w:rPr>
          <w:rFonts w:ascii="Times New Roman" w:eastAsia="Calibri" w:hAnsi="Times New Roman" w:cs="Times New Roman"/>
          <w:b/>
          <w:sz w:val="28"/>
          <w:szCs w:val="28"/>
        </w:rPr>
        <w:t xml:space="preserve">Dra. Jennifer Esmeralda Juárez García, Alcaldesa </w:t>
      </w:r>
      <w:r w:rsidR="00945B88" w:rsidRPr="00677EB9">
        <w:rPr>
          <w:rFonts w:ascii="Times New Roman" w:eastAsia="Calibri" w:hAnsi="Times New Roman" w:cs="Times New Roman"/>
          <w:b/>
          <w:sz w:val="28"/>
          <w:szCs w:val="28"/>
        </w:rPr>
        <w:lastRenderedPageBreak/>
        <w:t>Municipal,</w:t>
      </w:r>
      <w:r w:rsidR="00945B88" w:rsidRPr="00677EB9">
        <w:rPr>
          <w:rFonts w:ascii="Times New Roman" w:eastAsia="Calibri" w:hAnsi="Times New Roman" w:cs="Times New Roman"/>
          <w:sz w:val="28"/>
          <w:szCs w:val="28"/>
        </w:rPr>
        <w:t xml:space="preserve"> quien presenta escrito solicitando permiso para ausentarse en el trascurso de la mañana, </w:t>
      </w:r>
      <w:r w:rsidR="00945B88" w:rsidRPr="00677EB9">
        <w:rPr>
          <w:rFonts w:ascii="Times New Roman" w:eastAsia="Calibri" w:hAnsi="Times New Roman" w:cs="Times New Roman"/>
          <w:b/>
          <w:sz w:val="28"/>
          <w:szCs w:val="28"/>
        </w:rPr>
        <w:t xml:space="preserve">Lic. Sergio Noel Monroy Martínez, Síndico Municipal, </w:t>
      </w:r>
      <w:r w:rsidR="00945B88" w:rsidRPr="00677EB9">
        <w:rPr>
          <w:rFonts w:ascii="Times New Roman" w:eastAsia="Calibri" w:hAnsi="Times New Roman" w:cs="Times New Roman"/>
          <w:sz w:val="28"/>
          <w:szCs w:val="28"/>
        </w:rPr>
        <w:t>al momento de esta votación,</w:t>
      </w:r>
      <w:r w:rsidR="00945B88" w:rsidRPr="00677EB9">
        <w:rPr>
          <w:rFonts w:ascii="Times New Roman" w:eastAsia="Calibri" w:hAnsi="Times New Roman" w:cs="Times New Roman"/>
          <w:b/>
          <w:sz w:val="28"/>
          <w:szCs w:val="28"/>
        </w:rPr>
        <w:t xml:space="preserve"> Dra. Yany Xiomara Fuentes Rivas, Cuarta Regidora Propietaria, </w:t>
      </w:r>
      <w:r w:rsidR="00945B88" w:rsidRPr="00677EB9">
        <w:rPr>
          <w:rFonts w:ascii="Times New Roman" w:eastAsia="Calibri" w:hAnsi="Times New Roman" w:cs="Times New Roman"/>
          <w:sz w:val="28"/>
          <w:szCs w:val="28"/>
        </w:rPr>
        <w:t>al momento de esta votación,</w:t>
      </w:r>
      <w:r w:rsidR="00945B88" w:rsidRPr="00677EB9">
        <w:rPr>
          <w:rFonts w:ascii="Times New Roman" w:eastAsia="Calibri" w:hAnsi="Times New Roman" w:cs="Times New Roman"/>
          <w:b/>
          <w:sz w:val="28"/>
          <w:szCs w:val="28"/>
        </w:rPr>
        <w:t xml:space="preserve"> y la Señora Susana Yamileth Hernández Cardoza, Séptima Regidora Propietaria, </w:t>
      </w:r>
      <w:r w:rsidR="00945B88" w:rsidRPr="00677EB9">
        <w:rPr>
          <w:rFonts w:ascii="Times New Roman" w:eastAsia="Calibri" w:hAnsi="Times New Roman" w:cs="Times New Roman"/>
          <w:sz w:val="28"/>
          <w:szCs w:val="28"/>
        </w:rPr>
        <w:t xml:space="preserve">al momento de esta votación. </w:t>
      </w:r>
      <w:r w:rsidR="00945B88" w:rsidRPr="00677EB9">
        <w:rPr>
          <w:rFonts w:ascii="Times New Roman" w:eastAsia="Calibri" w:hAnsi="Times New Roman" w:cs="Times New Roman"/>
          <w:b/>
          <w:sz w:val="28"/>
          <w:szCs w:val="28"/>
        </w:rPr>
        <w:t xml:space="preserve">ACUERDA: </w:t>
      </w:r>
      <w:r w:rsidR="00945B88" w:rsidRPr="00677EB9">
        <w:rPr>
          <w:rFonts w:ascii="Times New Roman" w:eastAsia="Times New Roman" w:hAnsi="Times New Roman" w:cs="Times New Roman"/>
          <w:sz w:val="28"/>
          <w:szCs w:val="28"/>
          <w:lang w:val="es-SV" w:eastAsia="es-SV"/>
        </w:rPr>
        <w:t xml:space="preserve">Que en ausencia de la </w:t>
      </w:r>
      <w:r w:rsidR="00945B88" w:rsidRPr="00677EB9">
        <w:rPr>
          <w:rFonts w:ascii="Times New Roman" w:eastAsia="Calibri" w:hAnsi="Times New Roman" w:cs="Times New Roman"/>
          <w:b/>
          <w:sz w:val="28"/>
          <w:szCs w:val="28"/>
        </w:rPr>
        <w:t>Dra. Jennifer Esmeralda Juárez García, Alcaldesa Municipal,</w:t>
      </w:r>
      <w:r w:rsidR="00945B88" w:rsidRPr="00677EB9">
        <w:rPr>
          <w:rFonts w:ascii="Times New Roman" w:eastAsia="Calibri" w:hAnsi="Times New Roman" w:cs="Times New Roman"/>
          <w:sz w:val="28"/>
          <w:szCs w:val="28"/>
        </w:rPr>
        <w:t xml:space="preserve"> quien presenta escrito solicitando permiso para ausentarse en el trascurso de la mañana, </w:t>
      </w:r>
      <w:r w:rsidR="00945B88" w:rsidRPr="00677EB9">
        <w:rPr>
          <w:rFonts w:ascii="Times New Roman" w:eastAsia="Times New Roman" w:hAnsi="Times New Roman" w:cs="Times New Roman"/>
          <w:b/>
          <w:sz w:val="28"/>
          <w:szCs w:val="28"/>
          <w:u w:val="single"/>
          <w:lang w:val="es-SV" w:eastAsia="es-SV"/>
        </w:rPr>
        <w:t>asume votación</w:t>
      </w:r>
      <w:r w:rsidR="00945B88" w:rsidRPr="00677EB9">
        <w:rPr>
          <w:rFonts w:ascii="Times New Roman" w:eastAsia="Times New Roman" w:hAnsi="Times New Roman" w:cs="Times New Roman"/>
          <w:sz w:val="28"/>
          <w:szCs w:val="28"/>
          <w:lang w:val="es-SV" w:eastAsia="es-SV"/>
        </w:rPr>
        <w:t xml:space="preserve"> el </w:t>
      </w:r>
      <w:r w:rsidR="00945B88" w:rsidRPr="00677EB9">
        <w:rPr>
          <w:rFonts w:ascii="Times New Roman" w:eastAsia="Times New Roman" w:hAnsi="Times New Roman" w:cs="Times New Roman"/>
          <w:b/>
          <w:sz w:val="28"/>
          <w:szCs w:val="28"/>
          <w:lang w:val="es-SV" w:eastAsia="es-SV"/>
        </w:rPr>
        <w:t>Señor José Mauricio López Rivas; Segundo Regidor Suplente.</w:t>
      </w:r>
      <w:r w:rsidR="00945B88" w:rsidRPr="00677EB9">
        <w:rPr>
          <w:rFonts w:ascii="Times New Roman" w:eastAsia="Times New Roman" w:hAnsi="Times New Roman" w:cs="Times New Roman"/>
          <w:sz w:val="28"/>
          <w:szCs w:val="28"/>
          <w:lang w:val="es-SV" w:eastAsia="es-SV"/>
        </w:rPr>
        <w:t xml:space="preserve">  </w:t>
      </w:r>
      <w:r w:rsidR="00945B88" w:rsidRPr="00677EB9">
        <w:rPr>
          <w:rFonts w:ascii="Times New Roman" w:eastAsia="Times New Roman" w:hAnsi="Times New Roman" w:cs="Times New Roman"/>
          <w:b/>
          <w:sz w:val="28"/>
          <w:szCs w:val="28"/>
          <w:lang w:val="es-SV" w:eastAsia="es-SV"/>
        </w:rPr>
        <w:t xml:space="preserve">CERTIFÍQUESE Y COMUNÍQUESE.- </w:t>
      </w:r>
      <w:r w:rsidR="00945B88" w:rsidRPr="00677EB9">
        <w:rPr>
          <w:rFonts w:ascii="Times New Roman" w:eastAsia="Calibri" w:hAnsi="Times New Roman" w:cs="Times New Roman"/>
          <w:b/>
          <w:bCs/>
          <w:sz w:val="28"/>
          <w:szCs w:val="28"/>
        </w:rPr>
        <w:t>“</w:t>
      </w:r>
      <w:r w:rsidR="00945B88" w:rsidRPr="00677EB9">
        <w:rPr>
          <w:rFonts w:ascii="Times New Roman" w:eastAsia="Calibri" w:hAnsi="Times New Roman" w:cs="Times New Roman"/>
          <w:b/>
          <w:sz w:val="28"/>
          <w:szCs w:val="28"/>
        </w:rPr>
        <w:t>ACUERDO</w:t>
      </w:r>
      <w:r w:rsidR="00945B88" w:rsidRPr="00677EB9">
        <w:rPr>
          <w:rFonts w:ascii="Times New Roman" w:eastAsia="Calibri" w:hAnsi="Times New Roman" w:cs="Times New Roman"/>
          <w:b/>
          <w:bCs/>
          <w:sz w:val="28"/>
          <w:szCs w:val="28"/>
        </w:rPr>
        <w:t xml:space="preserve"> MUNICIPAL NÚMERO DOS”. </w:t>
      </w:r>
      <w:r w:rsidR="00945B88" w:rsidRPr="00677EB9">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w:t>
      </w:r>
      <w:r w:rsidR="00945B88" w:rsidRPr="00677EB9">
        <w:rPr>
          <w:rFonts w:ascii="Times New Roman" w:eastAsia="Times New Roman" w:hAnsi="Times New Roman" w:cs="Times New Roman"/>
          <w:b/>
          <w:sz w:val="28"/>
          <w:szCs w:val="28"/>
          <w:lang w:val="es-SV" w:eastAsia="es-SV"/>
        </w:rPr>
        <w:t xml:space="preserve">Considerando: </w:t>
      </w:r>
      <w:r w:rsidR="00945B88" w:rsidRPr="00677EB9">
        <w:rPr>
          <w:rFonts w:ascii="Times New Roman" w:eastAsia="Times New Roman" w:hAnsi="Times New Roman" w:cs="Times New Roman"/>
          <w:sz w:val="28"/>
          <w:szCs w:val="28"/>
          <w:lang w:val="es-SV" w:eastAsia="es-SV"/>
        </w:rPr>
        <w:t xml:space="preserve">Que el Secretario Municipal Oficial, </w:t>
      </w:r>
      <w:r w:rsidR="00945B88" w:rsidRPr="00677EB9">
        <w:rPr>
          <w:rFonts w:ascii="Times New Roman" w:eastAsia="Times New Roman" w:hAnsi="Times New Roman" w:cs="Times New Roman"/>
          <w:b/>
          <w:sz w:val="28"/>
          <w:szCs w:val="28"/>
          <w:lang w:val="es-SV" w:eastAsia="es-SV"/>
        </w:rPr>
        <w:t xml:space="preserve">Licenciado </w:t>
      </w:r>
      <w:r w:rsidR="00945B88" w:rsidRPr="00677EB9">
        <w:rPr>
          <w:rFonts w:ascii="Times New Roman" w:eastAsia="Calibri" w:hAnsi="Times New Roman" w:cs="Times New Roman"/>
          <w:b/>
          <w:bCs/>
          <w:sz w:val="28"/>
          <w:szCs w:val="28"/>
          <w:lang w:val="es-SV" w:eastAsia="es-SV"/>
        </w:rPr>
        <w:t>Ricardo Starlin Flores Cisneros</w:t>
      </w:r>
      <w:r w:rsidR="00945B88" w:rsidRPr="00677EB9">
        <w:rPr>
          <w:rFonts w:ascii="Times New Roman" w:eastAsia="Times New Roman" w:hAnsi="Times New Roman" w:cs="Times New Roman"/>
          <w:b/>
          <w:sz w:val="28"/>
          <w:szCs w:val="28"/>
          <w:lang w:val="es-SV" w:eastAsia="es-SV"/>
        </w:rPr>
        <w:t>,</w:t>
      </w:r>
      <w:r w:rsidR="00945B88" w:rsidRPr="00677EB9">
        <w:rPr>
          <w:rFonts w:ascii="Times New Roman" w:eastAsia="Times New Roman" w:hAnsi="Times New Roman" w:cs="Times New Roman"/>
          <w:sz w:val="28"/>
          <w:szCs w:val="28"/>
          <w:lang w:val="es-SV" w:eastAsia="es-SV"/>
        </w:rPr>
        <w:t xml:space="preserve"> se encuentra incapacitado por motivos de salud, por el </w:t>
      </w:r>
      <w:r w:rsidR="00945B88" w:rsidRPr="00677EB9">
        <w:rPr>
          <w:rFonts w:ascii="Times New Roman" w:eastAsia="Times New Roman" w:hAnsi="Times New Roman" w:cs="Times New Roman"/>
          <w:b/>
          <w:sz w:val="28"/>
          <w:szCs w:val="28"/>
          <w:lang w:val="es-SV" w:eastAsia="es-SV"/>
        </w:rPr>
        <w:t xml:space="preserve">Instituto Salvadoreño del Seguro Social, </w:t>
      </w:r>
      <w:r w:rsidR="00945B88" w:rsidRPr="00677EB9">
        <w:rPr>
          <w:rFonts w:ascii="Times New Roman" w:eastAsia="Times New Roman" w:hAnsi="Times New Roman" w:cs="Times New Roman"/>
          <w:sz w:val="28"/>
          <w:szCs w:val="28"/>
          <w:lang w:val="es-SV" w:eastAsia="es-SV"/>
        </w:rPr>
        <w:t xml:space="preserve">los días </w:t>
      </w:r>
      <w:r w:rsidR="00945B88" w:rsidRPr="00677EB9">
        <w:rPr>
          <w:rFonts w:ascii="Times New Roman" w:eastAsia="Times New Roman" w:hAnsi="Times New Roman" w:cs="Times New Roman"/>
          <w:b/>
          <w:sz w:val="28"/>
          <w:szCs w:val="28"/>
          <w:lang w:val="es-SV" w:eastAsia="es-SV"/>
        </w:rPr>
        <w:t xml:space="preserve">trece, catorce quince y dieciséis del mes y año en curso, </w:t>
      </w:r>
      <w:r w:rsidR="00945B88" w:rsidRPr="00677EB9">
        <w:rPr>
          <w:rFonts w:ascii="Times New Roman" w:eastAsia="Times New Roman" w:hAnsi="Times New Roman" w:cs="Times New Roman"/>
          <w:sz w:val="28"/>
          <w:szCs w:val="28"/>
          <w:lang w:val="es-SV" w:eastAsia="es-SV"/>
        </w:rPr>
        <w:t xml:space="preserve">y teniendo la necesidad de nombrar un Secretario para que realice las funciones de conformidad al Código Municipal, </w:t>
      </w:r>
      <w:r w:rsidR="00945B88" w:rsidRPr="00677EB9">
        <w:rPr>
          <w:rFonts w:ascii="Times New Roman" w:eastAsia="Calibri" w:hAnsi="Times New Roman" w:cs="Times New Roman"/>
          <w:sz w:val="28"/>
          <w:szCs w:val="28"/>
          <w:lang w:val="es-SV" w:eastAsia="es-SV"/>
        </w:rPr>
        <w:t xml:space="preserve">Por lo antes expuesto, el pleno en uso de sus facultades legales, de conformidad al </w:t>
      </w:r>
      <w:r w:rsidR="00945B88" w:rsidRPr="00677EB9">
        <w:rPr>
          <w:rFonts w:ascii="Times New Roman" w:eastAsia="Calibri" w:hAnsi="Times New Roman" w:cs="Times New Roman"/>
          <w:b/>
          <w:sz w:val="28"/>
          <w:szCs w:val="28"/>
          <w:lang w:val="es-SV" w:eastAsia="es-SV"/>
        </w:rPr>
        <w:t>Artículo Cincuenta y Seis del Código Municipal,</w:t>
      </w:r>
      <w:r w:rsidR="00945B88" w:rsidRPr="00677EB9">
        <w:rPr>
          <w:rFonts w:ascii="Times New Roman" w:eastAsia="Calibri" w:hAnsi="Times New Roman" w:cs="Times New Roman"/>
          <w:sz w:val="28"/>
          <w:szCs w:val="28"/>
          <w:lang w:val="es-SV" w:eastAsia="es-SV"/>
        </w:rPr>
        <w:t xml:space="preserve"> propone a la Concejal </w:t>
      </w:r>
      <w:r w:rsidR="00945B88" w:rsidRPr="00677EB9">
        <w:rPr>
          <w:rFonts w:ascii="Times New Roman" w:eastAsia="Calibri" w:hAnsi="Times New Roman" w:cs="Times New Roman"/>
          <w:b/>
          <w:bCs/>
          <w:sz w:val="28"/>
          <w:szCs w:val="28"/>
          <w:lang w:val="es-SV" w:eastAsia="es-SV"/>
        </w:rPr>
        <w:t xml:space="preserve">Sra. Stephanny Elizabeth Márquez Borjas, Tercera Regidora Suplente, </w:t>
      </w:r>
      <w:r w:rsidR="00945B88" w:rsidRPr="00677EB9">
        <w:rPr>
          <w:rFonts w:ascii="Times New Roman" w:eastAsia="Calibri" w:hAnsi="Times New Roman" w:cs="Times New Roman"/>
          <w:bCs/>
          <w:sz w:val="28"/>
          <w:szCs w:val="28"/>
          <w:lang w:val="es-SV" w:eastAsia="es-SV"/>
        </w:rPr>
        <w:t xml:space="preserve">como </w:t>
      </w:r>
      <w:r w:rsidR="00945B88" w:rsidRPr="00677EB9">
        <w:rPr>
          <w:rFonts w:ascii="Times New Roman" w:eastAsia="Calibri" w:hAnsi="Times New Roman" w:cs="Times New Roman"/>
          <w:b/>
          <w:bCs/>
          <w:sz w:val="28"/>
          <w:szCs w:val="28"/>
          <w:lang w:val="es-SV" w:eastAsia="es-SV"/>
        </w:rPr>
        <w:t>Secretaria Municipal Ad Honorem.</w:t>
      </w:r>
      <w:r w:rsidR="00945B88" w:rsidRPr="00677EB9">
        <w:rPr>
          <w:rFonts w:ascii="Times New Roman" w:eastAsia="Calibri" w:hAnsi="Times New Roman" w:cs="Times New Roman"/>
          <w:bCs/>
          <w:sz w:val="28"/>
          <w:szCs w:val="28"/>
          <w:lang w:val="es-SV" w:eastAsia="es-SV"/>
        </w:rPr>
        <w:t xml:space="preserve"> </w:t>
      </w:r>
      <w:r w:rsidR="00945B88" w:rsidRPr="00677EB9">
        <w:rPr>
          <w:rFonts w:ascii="Times New Roman" w:eastAsia="Calibri" w:hAnsi="Times New Roman" w:cs="Times New Roman"/>
          <w:sz w:val="28"/>
          <w:szCs w:val="28"/>
        </w:rPr>
        <w:t xml:space="preserve">Por lo tanto, este Concejo Municipal Plural, en uso de sus facultades legales, y habiendo deliberado el punto por </w:t>
      </w:r>
      <w:r w:rsidR="00945B88" w:rsidRPr="00677EB9">
        <w:rPr>
          <w:rFonts w:ascii="Times New Roman" w:eastAsia="Calibri" w:hAnsi="Times New Roman" w:cs="Times New Roman"/>
          <w:b/>
          <w:sz w:val="28"/>
          <w:szCs w:val="28"/>
        </w:rPr>
        <w:t>MAYORIA</w:t>
      </w:r>
      <w:r w:rsidR="00945B88" w:rsidRPr="00677EB9">
        <w:rPr>
          <w:rFonts w:ascii="Times New Roman" w:eastAsia="Calibri" w:hAnsi="Times New Roman" w:cs="Times New Roman"/>
          <w:sz w:val="28"/>
          <w:szCs w:val="28"/>
        </w:rPr>
        <w:t xml:space="preserve"> de </w:t>
      </w:r>
      <w:r w:rsidR="00945B88" w:rsidRPr="00677EB9">
        <w:rPr>
          <w:rFonts w:ascii="Times New Roman" w:eastAsia="Calibri" w:hAnsi="Times New Roman" w:cs="Times New Roman"/>
          <w:b/>
          <w:sz w:val="28"/>
          <w:szCs w:val="28"/>
        </w:rPr>
        <w:t xml:space="preserve">once votos a favor, </w:t>
      </w:r>
      <w:r w:rsidR="00945B88" w:rsidRPr="00677EB9">
        <w:rPr>
          <w:rFonts w:ascii="Times New Roman" w:eastAsia="Calibri" w:hAnsi="Times New Roman" w:cs="Times New Roman"/>
          <w:sz w:val="28"/>
          <w:szCs w:val="28"/>
        </w:rPr>
        <w:t>y</w:t>
      </w:r>
      <w:r w:rsidR="00945B88" w:rsidRPr="00677EB9">
        <w:rPr>
          <w:rFonts w:ascii="Times New Roman" w:eastAsia="Calibri" w:hAnsi="Times New Roman" w:cs="Times New Roman"/>
          <w:b/>
          <w:sz w:val="28"/>
          <w:szCs w:val="28"/>
        </w:rPr>
        <w:t xml:space="preserve"> tres ausencias al momento de esta votación </w:t>
      </w:r>
      <w:r w:rsidR="00945B88" w:rsidRPr="00677EB9">
        <w:rPr>
          <w:rFonts w:ascii="Times New Roman" w:eastAsia="Calibri" w:hAnsi="Times New Roman" w:cs="Times New Roman"/>
          <w:sz w:val="28"/>
          <w:szCs w:val="28"/>
        </w:rPr>
        <w:t xml:space="preserve">por parte de los siguientes miembros del Concejo: </w:t>
      </w:r>
      <w:r w:rsidR="00945B88" w:rsidRPr="00677EB9">
        <w:rPr>
          <w:rFonts w:ascii="Times New Roman" w:eastAsia="Calibri" w:hAnsi="Times New Roman" w:cs="Times New Roman"/>
          <w:b/>
          <w:sz w:val="28"/>
          <w:szCs w:val="28"/>
        </w:rPr>
        <w:t xml:space="preserve">Lic. Sergio Noel Monroy Martínez, Síndico Municipal, </w:t>
      </w:r>
      <w:r w:rsidR="00945B88" w:rsidRPr="00677EB9">
        <w:rPr>
          <w:rFonts w:ascii="Times New Roman" w:eastAsia="Calibri" w:hAnsi="Times New Roman" w:cs="Times New Roman"/>
          <w:sz w:val="28"/>
          <w:szCs w:val="28"/>
        </w:rPr>
        <w:t>al momento de esta votación,</w:t>
      </w:r>
      <w:r w:rsidR="00945B88" w:rsidRPr="00677EB9">
        <w:rPr>
          <w:rFonts w:ascii="Times New Roman" w:eastAsia="Calibri" w:hAnsi="Times New Roman" w:cs="Times New Roman"/>
          <w:b/>
          <w:sz w:val="28"/>
          <w:szCs w:val="28"/>
        </w:rPr>
        <w:t xml:space="preserve"> Dra. Yany Xiomara Fuentes Rivas, Cuarta Regidora Propietaria, </w:t>
      </w:r>
      <w:r w:rsidR="00945B88" w:rsidRPr="00677EB9">
        <w:rPr>
          <w:rFonts w:ascii="Times New Roman" w:eastAsia="Calibri" w:hAnsi="Times New Roman" w:cs="Times New Roman"/>
          <w:sz w:val="28"/>
          <w:szCs w:val="28"/>
        </w:rPr>
        <w:t>al momento de esta votación,</w:t>
      </w:r>
      <w:r w:rsidR="00945B88" w:rsidRPr="00677EB9">
        <w:rPr>
          <w:rFonts w:ascii="Times New Roman" w:eastAsia="Calibri" w:hAnsi="Times New Roman" w:cs="Times New Roman"/>
          <w:b/>
          <w:sz w:val="28"/>
          <w:szCs w:val="28"/>
        </w:rPr>
        <w:t xml:space="preserve"> y la Señora Susana Yamileth Hernández Cardoza, Séptima Regidora Propietaria, </w:t>
      </w:r>
      <w:r w:rsidR="00945B88" w:rsidRPr="00677EB9">
        <w:rPr>
          <w:rFonts w:ascii="Times New Roman" w:eastAsia="Calibri" w:hAnsi="Times New Roman" w:cs="Times New Roman"/>
          <w:sz w:val="28"/>
          <w:szCs w:val="28"/>
        </w:rPr>
        <w:t xml:space="preserve">al momento de esta votación. </w:t>
      </w:r>
      <w:r w:rsidR="00945B88" w:rsidRPr="00677EB9">
        <w:rPr>
          <w:rFonts w:ascii="Times New Roman" w:eastAsia="Calibri" w:hAnsi="Times New Roman" w:cs="Times New Roman"/>
          <w:b/>
          <w:sz w:val="28"/>
          <w:szCs w:val="28"/>
        </w:rPr>
        <w:t xml:space="preserve">ACUERDA: </w:t>
      </w:r>
      <w:r w:rsidR="00945B88" w:rsidRPr="00677EB9">
        <w:rPr>
          <w:rFonts w:ascii="Times New Roman" w:eastAsia="Times New Roman" w:hAnsi="Times New Roman" w:cs="Times New Roman"/>
          <w:b/>
          <w:sz w:val="28"/>
          <w:szCs w:val="28"/>
          <w:lang w:val="es-SV" w:eastAsia="es-SV"/>
        </w:rPr>
        <w:t xml:space="preserve">NÓMBRESE a la </w:t>
      </w:r>
      <w:r w:rsidR="00945B88" w:rsidRPr="00677EB9">
        <w:rPr>
          <w:rFonts w:ascii="Times New Roman" w:eastAsia="Calibri" w:hAnsi="Times New Roman" w:cs="Times New Roman"/>
          <w:b/>
          <w:bCs/>
          <w:sz w:val="28"/>
          <w:szCs w:val="28"/>
          <w:u w:val="single"/>
          <w:lang w:val="es-SV" w:eastAsia="es-SV"/>
        </w:rPr>
        <w:t>Sra. Stephanny Elizabeth Márquez Borjas, Tercera Regidora Suplente,</w:t>
      </w:r>
      <w:r w:rsidR="00945B88" w:rsidRPr="00677EB9">
        <w:rPr>
          <w:rFonts w:ascii="Times New Roman" w:eastAsia="Times New Roman" w:hAnsi="Times New Roman" w:cs="Times New Roman"/>
          <w:b/>
          <w:sz w:val="28"/>
          <w:szCs w:val="28"/>
          <w:lang w:val="es-SV" w:eastAsia="es-SV"/>
        </w:rPr>
        <w:t xml:space="preserve"> </w:t>
      </w:r>
      <w:r w:rsidR="00945B88" w:rsidRPr="00677EB9">
        <w:rPr>
          <w:rFonts w:ascii="Times New Roman" w:eastAsia="Calibri" w:hAnsi="Times New Roman" w:cs="Times New Roman"/>
          <w:sz w:val="28"/>
          <w:szCs w:val="28"/>
          <w:lang w:val="es-SV" w:eastAsia="es-SV"/>
        </w:rPr>
        <w:t>para que se desempeñe este día en la</w:t>
      </w:r>
      <w:r w:rsidR="00945B88" w:rsidRPr="00677EB9">
        <w:rPr>
          <w:rFonts w:ascii="Times New Roman" w:eastAsia="Calibri" w:hAnsi="Times New Roman" w:cs="Times New Roman"/>
          <w:sz w:val="28"/>
          <w:szCs w:val="28"/>
          <w:shd w:val="clear" w:color="auto" w:fill="FFFFFF"/>
          <w:lang w:val="es-SV" w:eastAsia="es-SV"/>
        </w:rPr>
        <w:t xml:space="preserve"> sesión ordinaria, de fecha </w:t>
      </w:r>
      <w:r w:rsidR="00945B88" w:rsidRPr="00677EB9">
        <w:rPr>
          <w:rFonts w:ascii="Times New Roman" w:eastAsia="Calibri" w:hAnsi="Times New Roman" w:cs="Times New Roman"/>
          <w:sz w:val="28"/>
          <w:szCs w:val="28"/>
          <w:lang w:val="es-SV" w:eastAsia="es-SV"/>
        </w:rPr>
        <w:t xml:space="preserve"> 16/06/2022, en el cargo de </w:t>
      </w:r>
      <w:r w:rsidR="00945B88" w:rsidRPr="00677EB9">
        <w:rPr>
          <w:rFonts w:ascii="Times New Roman" w:eastAsia="Calibri" w:hAnsi="Times New Roman" w:cs="Times New Roman"/>
          <w:b/>
          <w:sz w:val="28"/>
          <w:szCs w:val="28"/>
          <w:u w:val="single"/>
          <w:lang w:val="es-SV" w:eastAsia="es-SV"/>
        </w:rPr>
        <w:t>Secretaria Municipal Ad Honorem.</w:t>
      </w:r>
      <w:r w:rsidR="00945B88" w:rsidRPr="00677EB9">
        <w:rPr>
          <w:rFonts w:ascii="Times New Roman" w:eastAsia="Calibri" w:hAnsi="Times New Roman" w:cs="Times New Roman"/>
          <w:sz w:val="28"/>
          <w:szCs w:val="28"/>
          <w:lang w:val="es-SV" w:eastAsia="es-SV"/>
        </w:rPr>
        <w:t xml:space="preserve"> </w:t>
      </w:r>
      <w:r w:rsidR="00945B88" w:rsidRPr="00677EB9">
        <w:rPr>
          <w:rFonts w:ascii="Times New Roman" w:eastAsia="Times New Roman" w:hAnsi="Times New Roman" w:cs="Times New Roman"/>
          <w:b/>
          <w:sz w:val="28"/>
          <w:szCs w:val="28"/>
          <w:lang w:val="es-SV" w:eastAsia="es-SV"/>
        </w:rPr>
        <w:t>CERTIFÍQUESE Y COMUNIQUESE.-</w:t>
      </w:r>
      <w:r w:rsidR="00945B88" w:rsidRPr="00677EB9">
        <w:rPr>
          <w:rFonts w:ascii="Times New Roman" w:eastAsia="Calibri" w:hAnsi="Times New Roman" w:cs="Times New Roman"/>
          <w:sz w:val="28"/>
          <w:szCs w:val="28"/>
          <w:lang w:val="es-SV" w:eastAsia="es-SV"/>
        </w:rPr>
        <w:t xml:space="preserve"> </w:t>
      </w:r>
      <w:r w:rsidR="00945B88" w:rsidRPr="00677EB9">
        <w:rPr>
          <w:rFonts w:ascii="Times New Roman" w:eastAsia="Calibri" w:hAnsi="Times New Roman" w:cs="Times New Roman"/>
          <w:b/>
          <w:bCs/>
          <w:sz w:val="28"/>
          <w:szCs w:val="28"/>
        </w:rPr>
        <w:t>“</w:t>
      </w:r>
      <w:r w:rsidR="00945B88" w:rsidRPr="00677EB9">
        <w:rPr>
          <w:rFonts w:ascii="Times New Roman" w:eastAsia="Calibri" w:hAnsi="Times New Roman" w:cs="Times New Roman"/>
          <w:b/>
          <w:sz w:val="28"/>
          <w:szCs w:val="28"/>
        </w:rPr>
        <w:t>ACUERDO</w:t>
      </w:r>
      <w:r w:rsidR="00945B88" w:rsidRPr="00677EB9">
        <w:rPr>
          <w:rFonts w:ascii="Times New Roman" w:eastAsia="Calibri" w:hAnsi="Times New Roman" w:cs="Times New Roman"/>
          <w:b/>
          <w:bCs/>
          <w:sz w:val="28"/>
          <w:szCs w:val="28"/>
        </w:rPr>
        <w:t xml:space="preserve"> MUNICIPAL NÚMERO TRES”. </w:t>
      </w:r>
      <w:r w:rsidR="00945B88" w:rsidRPr="00677EB9">
        <w:rPr>
          <w:rFonts w:ascii="Times New Roman" w:eastAsia="Times New Roman" w:hAnsi="Times New Roman" w:cs="Times New Roman"/>
          <w:sz w:val="28"/>
          <w:szCs w:val="28"/>
          <w:lang w:val="es-SV" w:eastAsia="es-SV"/>
        </w:rPr>
        <w:t xml:space="preserve">El Concejo Municipal en uso de sus facultades legales, de conformidad al art. 86 inciso final, 203, 204 y 235 de la </w:t>
      </w:r>
      <w:r w:rsidR="00945B88" w:rsidRPr="00677EB9">
        <w:rPr>
          <w:rFonts w:ascii="Times New Roman" w:eastAsia="Times New Roman" w:hAnsi="Times New Roman" w:cs="Times New Roman"/>
          <w:sz w:val="28"/>
          <w:szCs w:val="28"/>
          <w:lang w:val="es-SV" w:eastAsia="es-SV"/>
        </w:rPr>
        <w:lastRenderedPageBreak/>
        <w:t xml:space="preserve">Constitución de la República, art. 30 numeral 4) 14) art. 31 numeral 4) del Código Municipal. </w:t>
      </w:r>
      <w:r w:rsidR="00945B88" w:rsidRPr="00677EB9">
        <w:rPr>
          <w:rFonts w:ascii="Times New Roman" w:eastAsia="Times New Roman" w:hAnsi="Times New Roman" w:cs="Times New Roman"/>
          <w:b/>
          <w:sz w:val="28"/>
          <w:szCs w:val="28"/>
          <w:lang w:val="es-SV" w:eastAsia="es-SV"/>
        </w:rPr>
        <w:t xml:space="preserve">Considerando: </w:t>
      </w:r>
      <w:r w:rsidR="00945B88" w:rsidRPr="00677EB9">
        <w:rPr>
          <w:rFonts w:ascii="Times New Roman" w:eastAsia="Times New Roman" w:hAnsi="Times New Roman" w:cs="Times New Roman"/>
          <w:sz w:val="28"/>
          <w:szCs w:val="28"/>
          <w:lang w:val="es-SV" w:eastAsia="es-SV"/>
        </w:rPr>
        <w:t xml:space="preserve">Que la </w:t>
      </w:r>
      <w:r w:rsidR="00945B88" w:rsidRPr="00677EB9">
        <w:rPr>
          <w:rFonts w:ascii="Times New Roman" w:eastAsia="Times New Roman" w:hAnsi="Times New Roman" w:cs="Times New Roman"/>
          <w:b/>
          <w:sz w:val="28"/>
          <w:szCs w:val="28"/>
          <w:lang w:val="es-SV" w:eastAsia="es-SV"/>
        </w:rPr>
        <w:t>Dra.</w:t>
      </w:r>
      <w:r w:rsidR="00945B88" w:rsidRPr="00677EB9">
        <w:rPr>
          <w:rFonts w:ascii="Times New Roman" w:eastAsia="Times New Roman" w:hAnsi="Times New Roman" w:cs="Times New Roman"/>
          <w:sz w:val="28"/>
          <w:szCs w:val="28"/>
          <w:lang w:val="es-SV" w:eastAsia="es-SV"/>
        </w:rPr>
        <w:t xml:space="preserve"> </w:t>
      </w:r>
      <w:r w:rsidR="00945B88" w:rsidRPr="00677EB9">
        <w:rPr>
          <w:rFonts w:ascii="Times New Roman" w:eastAsia="Times New Roman" w:hAnsi="Times New Roman" w:cs="Times New Roman"/>
          <w:b/>
          <w:sz w:val="28"/>
          <w:szCs w:val="28"/>
          <w:lang w:val="es-SV" w:eastAsia="es-SV"/>
        </w:rPr>
        <w:t xml:space="preserve">Jennifer Esmeralda Juárez García, Alcaldesa Municipal, </w:t>
      </w:r>
      <w:r w:rsidR="00945B88" w:rsidRPr="00677EB9">
        <w:rPr>
          <w:rFonts w:ascii="Times New Roman" w:eastAsia="Times New Roman" w:hAnsi="Times New Roman" w:cs="Times New Roman"/>
          <w:sz w:val="28"/>
          <w:szCs w:val="28"/>
          <w:lang w:val="es-SV" w:eastAsia="es-SV"/>
        </w:rPr>
        <w:t xml:space="preserve">presenta escrito a las trece horas con cincuenta y cuatro minutos del día 15/06/2022, por medio del cual informa que se ausentará en el transcurso de la mañana por que le han solicitado reunión de trabajo en Casa Presidencial a partir de las 8:00 am, así mismo presenta escrito a las diez horas con diez minutos del día 16/06/2022, por medio del cual informa que se ausentará en el transcurso de la tarde por que la han solicitado reunión a las trece horas en el Ministerio de Gobernación y Desarrollo Territorial, y teniendo la necesidad de nombrar dentro del seno de este pleno quien asumiré realice las veces de la Alcaldesa dirigiendo esta Sesión y </w:t>
      </w:r>
      <w:r w:rsidR="00945B88" w:rsidRPr="00677EB9">
        <w:rPr>
          <w:rFonts w:ascii="Times New Roman" w:eastAsia="Calibri" w:hAnsi="Times New Roman" w:cs="Times New Roman"/>
          <w:sz w:val="28"/>
          <w:szCs w:val="28"/>
          <w:lang w:val="es-SV" w:eastAsia="es-SV"/>
        </w:rPr>
        <w:t xml:space="preserve">de conformidad al Artículo treinta numeral veinticinco, </w:t>
      </w:r>
      <w:r w:rsidR="00945B88" w:rsidRPr="00677EB9">
        <w:rPr>
          <w:rFonts w:ascii="Times New Roman" w:eastAsia="Times New Roman" w:hAnsi="Times New Roman" w:cs="Times New Roman"/>
          <w:sz w:val="28"/>
          <w:szCs w:val="28"/>
          <w:lang w:val="es-SV" w:eastAsia="es-SV"/>
        </w:rPr>
        <w:t xml:space="preserve">proceden a llamar a  un Regidor Propietario para que presida y dirija la sesión ordinaria del concejo municipal; proponiendo al </w:t>
      </w:r>
      <w:r w:rsidR="00945B88" w:rsidRPr="00677EB9">
        <w:rPr>
          <w:rFonts w:ascii="Times New Roman" w:eastAsia="Calibri" w:hAnsi="Times New Roman" w:cs="Times New Roman"/>
          <w:b/>
          <w:sz w:val="28"/>
          <w:szCs w:val="28"/>
        </w:rPr>
        <w:t>ING. GILBERTO ANTONIO AMADOR MEDRANO, DECIMO REGIDOR PROPIETARIO</w:t>
      </w:r>
      <w:r w:rsidR="00945B88" w:rsidRPr="00677EB9">
        <w:rPr>
          <w:rFonts w:ascii="Times New Roman" w:eastAsia="Times New Roman" w:hAnsi="Times New Roman" w:cs="Times New Roman"/>
          <w:b/>
          <w:sz w:val="28"/>
          <w:szCs w:val="28"/>
          <w:lang w:val="es-SV" w:eastAsia="es-SV"/>
        </w:rPr>
        <w:t>,</w:t>
      </w:r>
      <w:r w:rsidR="00945B88" w:rsidRPr="00677EB9">
        <w:rPr>
          <w:rFonts w:ascii="Times New Roman" w:eastAsia="Times New Roman" w:hAnsi="Times New Roman" w:cs="Times New Roman"/>
          <w:sz w:val="28"/>
          <w:szCs w:val="28"/>
          <w:lang w:val="es-SV" w:eastAsia="es-SV"/>
        </w:rPr>
        <w:t xml:space="preserve"> para que sustituya a la Alcaldesa Municipal, </w:t>
      </w:r>
      <w:r w:rsidR="00945B88" w:rsidRPr="00677EB9">
        <w:rPr>
          <w:rFonts w:ascii="Times New Roman" w:eastAsia="Calibri" w:hAnsi="Times New Roman" w:cs="Times New Roman"/>
          <w:sz w:val="28"/>
          <w:szCs w:val="28"/>
          <w:lang w:val="es-SV" w:eastAsia="es-SV"/>
        </w:rPr>
        <w:t xml:space="preserve">este día 16/06/2022. </w:t>
      </w:r>
      <w:r w:rsidR="00945B88" w:rsidRPr="00677EB9">
        <w:rPr>
          <w:rFonts w:ascii="Times New Roman" w:eastAsia="Calibri" w:hAnsi="Times New Roman" w:cs="Times New Roman"/>
          <w:sz w:val="28"/>
          <w:szCs w:val="28"/>
        </w:rPr>
        <w:t xml:space="preserve">Por lo tanto, este Concejo Municipal Plural, en uso de sus facultades legales, y habiendo deliberado el punto por </w:t>
      </w:r>
      <w:r w:rsidR="00945B88" w:rsidRPr="00677EB9">
        <w:rPr>
          <w:rFonts w:ascii="Times New Roman" w:eastAsia="Calibri" w:hAnsi="Times New Roman" w:cs="Times New Roman"/>
          <w:b/>
          <w:sz w:val="28"/>
          <w:szCs w:val="28"/>
        </w:rPr>
        <w:t>MAYORIA</w:t>
      </w:r>
      <w:r w:rsidR="00945B88" w:rsidRPr="00677EB9">
        <w:rPr>
          <w:rFonts w:ascii="Times New Roman" w:eastAsia="Calibri" w:hAnsi="Times New Roman" w:cs="Times New Roman"/>
          <w:sz w:val="28"/>
          <w:szCs w:val="28"/>
        </w:rPr>
        <w:t xml:space="preserve"> de </w:t>
      </w:r>
      <w:r w:rsidR="00945B88" w:rsidRPr="00677EB9">
        <w:rPr>
          <w:rFonts w:ascii="Times New Roman" w:eastAsia="Calibri" w:hAnsi="Times New Roman" w:cs="Times New Roman"/>
          <w:b/>
          <w:sz w:val="28"/>
          <w:szCs w:val="28"/>
        </w:rPr>
        <w:t>diez votos a favor, una abstención</w:t>
      </w:r>
      <w:r w:rsidR="00945B88" w:rsidRPr="00677EB9">
        <w:rPr>
          <w:rFonts w:ascii="Times New Roman" w:eastAsia="Calibri" w:hAnsi="Times New Roman" w:cs="Times New Roman"/>
          <w:sz w:val="28"/>
          <w:szCs w:val="28"/>
        </w:rPr>
        <w:t xml:space="preserve"> por parte del </w:t>
      </w:r>
      <w:r w:rsidR="00945B88" w:rsidRPr="00677EB9">
        <w:rPr>
          <w:rFonts w:ascii="Times New Roman" w:eastAsia="Calibri" w:hAnsi="Times New Roman" w:cs="Times New Roman"/>
          <w:b/>
          <w:sz w:val="28"/>
          <w:szCs w:val="28"/>
        </w:rPr>
        <w:t xml:space="preserve">Ing. Gilberto Antonio Amador Medrano, Decimo Regidor Propietario </w:t>
      </w:r>
      <w:r w:rsidR="00945B88" w:rsidRPr="00677EB9">
        <w:rPr>
          <w:rFonts w:ascii="Times New Roman" w:eastAsia="Calibri" w:hAnsi="Times New Roman" w:cs="Times New Roman"/>
          <w:sz w:val="28"/>
          <w:szCs w:val="28"/>
        </w:rPr>
        <w:t>y</w:t>
      </w:r>
      <w:r w:rsidR="00945B88" w:rsidRPr="00677EB9">
        <w:rPr>
          <w:rFonts w:ascii="Times New Roman" w:eastAsia="Calibri" w:hAnsi="Times New Roman" w:cs="Times New Roman"/>
          <w:b/>
          <w:sz w:val="28"/>
          <w:szCs w:val="28"/>
        </w:rPr>
        <w:t xml:space="preserve"> tres ausencias al momento de esta votación </w:t>
      </w:r>
      <w:r w:rsidR="00945B88" w:rsidRPr="00677EB9">
        <w:rPr>
          <w:rFonts w:ascii="Times New Roman" w:eastAsia="Calibri" w:hAnsi="Times New Roman" w:cs="Times New Roman"/>
          <w:sz w:val="28"/>
          <w:szCs w:val="28"/>
        </w:rPr>
        <w:t xml:space="preserve">por parte de los siguientes miembros del Concejo: </w:t>
      </w:r>
      <w:r w:rsidR="00945B88" w:rsidRPr="00677EB9">
        <w:rPr>
          <w:rFonts w:ascii="Times New Roman" w:eastAsia="Calibri" w:hAnsi="Times New Roman" w:cs="Times New Roman"/>
          <w:b/>
          <w:sz w:val="28"/>
          <w:szCs w:val="28"/>
        </w:rPr>
        <w:t xml:space="preserve">Lic. Sergio Noel Monroy Martínez, Síndico Municipal, </w:t>
      </w:r>
      <w:r w:rsidR="00945B88" w:rsidRPr="00677EB9">
        <w:rPr>
          <w:rFonts w:ascii="Times New Roman" w:eastAsia="Calibri" w:hAnsi="Times New Roman" w:cs="Times New Roman"/>
          <w:sz w:val="28"/>
          <w:szCs w:val="28"/>
        </w:rPr>
        <w:t>al momento de esta votación,</w:t>
      </w:r>
      <w:r w:rsidR="00945B88" w:rsidRPr="00677EB9">
        <w:rPr>
          <w:rFonts w:ascii="Times New Roman" w:eastAsia="Calibri" w:hAnsi="Times New Roman" w:cs="Times New Roman"/>
          <w:b/>
          <w:sz w:val="28"/>
          <w:szCs w:val="28"/>
        </w:rPr>
        <w:t xml:space="preserve"> Dra. Yany Xiomara Fuentes Rivas, Cuarta Regidora Propietaria, </w:t>
      </w:r>
      <w:r w:rsidR="00945B88" w:rsidRPr="00677EB9">
        <w:rPr>
          <w:rFonts w:ascii="Times New Roman" w:eastAsia="Calibri" w:hAnsi="Times New Roman" w:cs="Times New Roman"/>
          <w:sz w:val="28"/>
          <w:szCs w:val="28"/>
        </w:rPr>
        <w:t>al momento de esta votación,</w:t>
      </w:r>
      <w:r w:rsidR="00945B88" w:rsidRPr="00677EB9">
        <w:rPr>
          <w:rFonts w:ascii="Times New Roman" w:eastAsia="Calibri" w:hAnsi="Times New Roman" w:cs="Times New Roman"/>
          <w:b/>
          <w:sz w:val="28"/>
          <w:szCs w:val="28"/>
        </w:rPr>
        <w:t xml:space="preserve"> y la Señora Susana Yamileth Hernández Cardoza, Séptima Regidora Propietaria, </w:t>
      </w:r>
      <w:r w:rsidR="00945B88" w:rsidRPr="00677EB9">
        <w:rPr>
          <w:rFonts w:ascii="Times New Roman" w:eastAsia="Calibri" w:hAnsi="Times New Roman" w:cs="Times New Roman"/>
          <w:sz w:val="28"/>
          <w:szCs w:val="28"/>
        </w:rPr>
        <w:t xml:space="preserve">al momento de esta votación. </w:t>
      </w:r>
      <w:r w:rsidR="00945B88" w:rsidRPr="00677EB9">
        <w:rPr>
          <w:rFonts w:ascii="Times New Roman" w:eastAsia="Calibri" w:hAnsi="Times New Roman" w:cs="Times New Roman"/>
          <w:b/>
          <w:sz w:val="28"/>
          <w:szCs w:val="28"/>
        </w:rPr>
        <w:t xml:space="preserve">ACUERDA: </w:t>
      </w:r>
      <w:r w:rsidR="00945B88" w:rsidRPr="00677EB9">
        <w:rPr>
          <w:rFonts w:ascii="Times New Roman" w:eastAsia="Times New Roman" w:hAnsi="Times New Roman" w:cs="Times New Roman"/>
          <w:b/>
          <w:sz w:val="28"/>
          <w:szCs w:val="28"/>
          <w:lang w:val="es-SV" w:eastAsia="es-SV"/>
        </w:rPr>
        <w:t xml:space="preserve">DESIGNESE </w:t>
      </w:r>
      <w:r w:rsidR="00945B88" w:rsidRPr="00677EB9">
        <w:rPr>
          <w:rFonts w:ascii="Times New Roman" w:eastAsia="Times New Roman" w:hAnsi="Times New Roman" w:cs="Times New Roman"/>
          <w:sz w:val="28"/>
          <w:szCs w:val="28"/>
          <w:lang w:val="es-SV" w:eastAsia="es-SV"/>
        </w:rPr>
        <w:t xml:space="preserve">al </w:t>
      </w:r>
      <w:r w:rsidR="00945B88" w:rsidRPr="00677EB9">
        <w:rPr>
          <w:rFonts w:ascii="Times New Roman" w:eastAsia="Calibri" w:hAnsi="Times New Roman" w:cs="Times New Roman"/>
          <w:b/>
          <w:sz w:val="28"/>
          <w:szCs w:val="28"/>
        </w:rPr>
        <w:t>ING. GILBERTO ANTONIO AMADOR MEDRANO, DECIMO REGIDOR PROPIETARIO</w:t>
      </w:r>
      <w:r w:rsidR="00945B88" w:rsidRPr="00677EB9">
        <w:rPr>
          <w:rFonts w:ascii="Times New Roman" w:eastAsia="Times New Roman" w:hAnsi="Times New Roman" w:cs="Times New Roman"/>
          <w:bCs/>
          <w:sz w:val="28"/>
          <w:szCs w:val="28"/>
          <w:lang w:val="es-SV" w:eastAsia="es-SV"/>
        </w:rPr>
        <w:t xml:space="preserve">, </w:t>
      </w:r>
      <w:r w:rsidR="00945B88" w:rsidRPr="00677EB9">
        <w:rPr>
          <w:rFonts w:ascii="Times New Roman" w:eastAsia="Calibri" w:hAnsi="Times New Roman" w:cs="Times New Roman"/>
          <w:bCs/>
          <w:sz w:val="28"/>
          <w:szCs w:val="28"/>
          <w:lang w:val="es-SV" w:eastAsia="es-SV"/>
        </w:rPr>
        <w:t xml:space="preserve">para que </w:t>
      </w:r>
      <w:r w:rsidR="00945B88" w:rsidRPr="00677EB9">
        <w:rPr>
          <w:rFonts w:ascii="Times New Roman" w:eastAsia="Times New Roman" w:hAnsi="Times New Roman" w:cs="Times New Roman"/>
          <w:sz w:val="28"/>
          <w:szCs w:val="28"/>
          <w:lang w:val="es-SV" w:eastAsia="es-SV"/>
        </w:rPr>
        <w:t>presida y dirija la sesión ordinaria</w:t>
      </w:r>
      <w:r w:rsidR="00945B88" w:rsidRPr="00677EB9">
        <w:rPr>
          <w:rFonts w:ascii="Times New Roman" w:eastAsia="Times New Roman" w:hAnsi="Times New Roman" w:cs="Times New Roman"/>
          <w:bCs/>
          <w:sz w:val="28"/>
          <w:szCs w:val="28"/>
          <w:lang w:val="es-SV" w:eastAsia="es-SV"/>
        </w:rPr>
        <w:t xml:space="preserve">, </w:t>
      </w:r>
      <w:r w:rsidR="00945B88" w:rsidRPr="00677EB9">
        <w:rPr>
          <w:rFonts w:ascii="Times New Roman" w:eastAsia="Calibri" w:hAnsi="Times New Roman" w:cs="Times New Roman"/>
          <w:bCs/>
          <w:sz w:val="28"/>
          <w:szCs w:val="28"/>
          <w:lang w:val="es-SV" w:eastAsia="es-SV"/>
        </w:rPr>
        <w:t xml:space="preserve">este día 16/06/2022, nombramiento que es aceptado por el Décimo Regidor Propietario. </w:t>
      </w:r>
      <w:r w:rsidR="00945B88" w:rsidRPr="00677EB9">
        <w:rPr>
          <w:rFonts w:ascii="Times New Roman" w:eastAsia="Times New Roman" w:hAnsi="Times New Roman" w:cs="Times New Roman"/>
          <w:b/>
          <w:sz w:val="28"/>
          <w:szCs w:val="28"/>
          <w:lang w:val="es-SV" w:eastAsia="es-SV"/>
        </w:rPr>
        <w:t xml:space="preserve">CERTIFÍQUESE Y COMUNIQUESE.- </w:t>
      </w:r>
      <w:r w:rsidR="00945B88" w:rsidRPr="00677EB9">
        <w:rPr>
          <w:rFonts w:ascii="Times New Roman" w:eastAsia="Calibri" w:hAnsi="Times New Roman" w:cs="Times New Roman"/>
          <w:b/>
          <w:bCs/>
          <w:sz w:val="28"/>
          <w:szCs w:val="28"/>
        </w:rPr>
        <w:t>“</w:t>
      </w:r>
      <w:r w:rsidR="00945B88" w:rsidRPr="00677EB9">
        <w:rPr>
          <w:rFonts w:ascii="Times New Roman" w:eastAsia="Calibri" w:hAnsi="Times New Roman" w:cs="Times New Roman"/>
          <w:b/>
          <w:sz w:val="28"/>
          <w:szCs w:val="28"/>
        </w:rPr>
        <w:t>ACUERDO</w:t>
      </w:r>
      <w:r w:rsidR="00945B88" w:rsidRPr="00677EB9">
        <w:rPr>
          <w:rFonts w:ascii="Times New Roman" w:eastAsia="Calibri" w:hAnsi="Times New Roman" w:cs="Times New Roman"/>
          <w:b/>
          <w:bCs/>
          <w:sz w:val="28"/>
          <w:szCs w:val="28"/>
        </w:rPr>
        <w:t xml:space="preserve"> MUNICIPAL NÚMERO CUATRO”. </w:t>
      </w:r>
      <w:r w:rsidR="00945B88" w:rsidRPr="00677EB9">
        <w:rPr>
          <w:rFonts w:ascii="Times New Roman" w:eastAsia="Times New Roman" w:hAnsi="Times New Roman" w:cs="Times New Roman"/>
          <w:sz w:val="28"/>
          <w:szCs w:val="28"/>
          <w:lang w:val="es-SV" w:eastAsia="es-SV"/>
        </w:rPr>
        <w:t xml:space="preserve">El Concejo Municipal en uso de sus facultades legales, de conformidad a los Arts., 203, 204 y 235  de la Constitución de la República, Art. 30 numeral 4, 14, Art. 31 numeral 4) del Código Municipal. Expuesto en el punto número dos de la agenda de esta Sesión, el cual corresponde a </w:t>
      </w:r>
      <w:r w:rsidR="00945B88" w:rsidRPr="00677EB9">
        <w:rPr>
          <w:rFonts w:ascii="Times New Roman" w:eastAsia="Times New Roman" w:hAnsi="Times New Roman" w:cs="Times New Roman"/>
          <w:b/>
          <w:sz w:val="28"/>
          <w:szCs w:val="28"/>
          <w:lang w:val="es-SV" w:eastAsia="es-SV"/>
        </w:rPr>
        <w:t xml:space="preserve">Aprobación de la Agenda, </w:t>
      </w:r>
      <w:r w:rsidR="00945B88" w:rsidRPr="00677EB9">
        <w:rPr>
          <w:rFonts w:ascii="Times New Roman" w:eastAsia="Calibri" w:hAnsi="Times New Roman" w:cs="Times New Roman"/>
          <w:sz w:val="28"/>
          <w:szCs w:val="28"/>
          <w:lang w:val="es-SV" w:eastAsia="es-SV"/>
        </w:rPr>
        <w:t xml:space="preserve">para lo cual se da lectura a la </w:t>
      </w:r>
      <w:r w:rsidR="00945B88" w:rsidRPr="00677EB9">
        <w:rPr>
          <w:rFonts w:ascii="Times New Roman" w:eastAsia="Calibri" w:hAnsi="Times New Roman" w:cs="Times New Roman"/>
          <w:b/>
          <w:sz w:val="28"/>
          <w:szCs w:val="28"/>
          <w:lang w:val="es-SV" w:eastAsia="es-SV"/>
        </w:rPr>
        <w:t>Agenda número veintiocho de la Sesión Ordinaria, de las nueve horas del día jueves dieciséis de junio del año dos mil veintidós,</w:t>
      </w:r>
      <w:r w:rsidR="00945B88" w:rsidRPr="00677EB9">
        <w:rPr>
          <w:rFonts w:ascii="Times New Roman" w:eastAsia="Calibri" w:hAnsi="Times New Roman" w:cs="Times New Roman"/>
          <w:sz w:val="28"/>
          <w:szCs w:val="28"/>
          <w:lang w:val="es-SV" w:eastAsia="es-SV"/>
        </w:rPr>
        <w:t xml:space="preserve"> la cual </w:t>
      </w:r>
      <w:r w:rsidR="00945B88" w:rsidRPr="00677EB9">
        <w:rPr>
          <w:rFonts w:ascii="Times New Roman" w:eastAsia="Calibri" w:hAnsi="Times New Roman" w:cs="Times New Roman"/>
          <w:sz w:val="28"/>
          <w:szCs w:val="28"/>
          <w:lang w:val="es-SV" w:eastAsia="es-SV"/>
        </w:rPr>
        <w:lastRenderedPageBreak/>
        <w:t xml:space="preserve">consta de quince numerales, por lo tanto el Pleno toma a bien </w:t>
      </w:r>
      <w:r w:rsidR="00945B88" w:rsidRPr="00677EB9">
        <w:rPr>
          <w:rFonts w:ascii="Times New Roman" w:eastAsia="Calibri" w:hAnsi="Times New Roman" w:cs="Times New Roman"/>
          <w:b/>
          <w:sz w:val="28"/>
          <w:szCs w:val="28"/>
          <w:lang w:val="es-SV" w:eastAsia="es-SV"/>
        </w:rPr>
        <w:t>modificar</w:t>
      </w:r>
      <w:r w:rsidR="00945B88" w:rsidRPr="00677EB9">
        <w:rPr>
          <w:rFonts w:ascii="Times New Roman" w:eastAsia="Calibri" w:hAnsi="Times New Roman" w:cs="Times New Roman"/>
          <w:sz w:val="28"/>
          <w:szCs w:val="28"/>
          <w:lang w:val="es-SV" w:eastAsia="es-SV"/>
        </w:rPr>
        <w:t xml:space="preserve"> la agenda en el sentido de correr el punto quince denominado varios al punto dieciséis e incorporar como punto quince el Nombramiento del Director del Cuerpo de Agentes Municipales, quedando integrada la presente agenda con dieciséis numerales. </w:t>
      </w:r>
      <w:r w:rsidR="00945B88" w:rsidRPr="00677EB9">
        <w:rPr>
          <w:rFonts w:ascii="Times New Roman" w:eastAsia="Calibri" w:hAnsi="Times New Roman" w:cs="Times New Roman"/>
          <w:sz w:val="28"/>
          <w:szCs w:val="28"/>
        </w:rPr>
        <w:t xml:space="preserve">Por lo tanto, este Concejo Municipal Plural, en uso de sus facultades legales, y habiendo deliberado el punto por </w:t>
      </w:r>
      <w:r w:rsidR="00945B88" w:rsidRPr="00677EB9">
        <w:rPr>
          <w:rFonts w:ascii="Times New Roman" w:eastAsia="Calibri" w:hAnsi="Times New Roman" w:cs="Times New Roman"/>
          <w:b/>
          <w:sz w:val="28"/>
          <w:szCs w:val="28"/>
        </w:rPr>
        <w:t>MAYORIA</w:t>
      </w:r>
      <w:r w:rsidR="00945B88" w:rsidRPr="00677EB9">
        <w:rPr>
          <w:rFonts w:ascii="Times New Roman" w:eastAsia="Calibri" w:hAnsi="Times New Roman" w:cs="Times New Roman"/>
          <w:sz w:val="28"/>
          <w:szCs w:val="28"/>
        </w:rPr>
        <w:t xml:space="preserve"> de </w:t>
      </w:r>
      <w:r w:rsidR="00945B88" w:rsidRPr="00677EB9">
        <w:rPr>
          <w:rFonts w:ascii="Times New Roman" w:eastAsia="Calibri" w:hAnsi="Times New Roman" w:cs="Times New Roman"/>
          <w:b/>
          <w:sz w:val="28"/>
          <w:szCs w:val="28"/>
        </w:rPr>
        <w:t xml:space="preserve">trece votos a favor, </w:t>
      </w:r>
      <w:r w:rsidR="00945B88" w:rsidRPr="00677EB9">
        <w:rPr>
          <w:rFonts w:ascii="Times New Roman" w:eastAsia="Calibri" w:hAnsi="Times New Roman" w:cs="Times New Roman"/>
          <w:sz w:val="28"/>
          <w:szCs w:val="28"/>
        </w:rPr>
        <w:t>y</w:t>
      </w:r>
      <w:r w:rsidR="00945B88" w:rsidRPr="00677EB9">
        <w:rPr>
          <w:rFonts w:ascii="Times New Roman" w:eastAsia="Calibri" w:hAnsi="Times New Roman" w:cs="Times New Roman"/>
          <w:b/>
          <w:sz w:val="28"/>
          <w:szCs w:val="28"/>
        </w:rPr>
        <w:t xml:space="preserve"> una ausencia al momento de esta votación </w:t>
      </w:r>
      <w:r w:rsidR="00945B88" w:rsidRPr="00677EB9">
        <w:rPr>
          <w:rFonts w:ascii="Times New Roman" w:eastAsia="Calibri" w:hAnsi="Times New Roman" w:cs="Times New Roman"/>
          <w:sz w:val="28"/>
          <w:szCs w:val="28"/>
        </w:rPr>
        <w:t xml:space="preserve">por parte de </w:t>
      </w:r>
      <w:r w:rsidR="00945B88" w:rsidRPr="00677EB9">
        <w:rPr>
          <w:rFonts w:ascii="Times New Roman" w:eastAsia="Calibri" w:hAnsi="Times New Roman" w:cs="Times New Roman"/>
          <w:b/>
          <w:sz w:val="28"/>
          <w:szCs w:val="28"/>
        </w:rPr>
        <w:t xml:space="preserve">la Señora Susana Yamileth Hernández Cardoza, Séptima Regidora Propietaria, </w:t>
      </w:r>
      <w:r w:rsidR="00945B88" w:rsidRPr="00677EB9">
        <w:rPr>
          <w:rFonts w:ascii="Times New Roman" w:eastAsia="Calibri" w:hAnsi="Times New Roman" w:cs="Times New Roman"/>
          <w:sz w:val="28"/>
          <w:szCs w:val="28"/>
        </w:rPr>
        <w:t xml:space="preserve">al momento de esta votación. </w:t>
      </w:r>
      <w:r w:rsidR="00945B88" w:rsidRPr="00677EB9">
        <w:rPr>
          <w:rFonts w:ascii="Times New Roman" w:eastAsia="Calibri" w:hAnsi="Times New Roman" w:cs="Times New Roman"/>
          <w:b/>
          <w:sz w:val="28"/>
          <w:szCs w:val="28"/>
        </w:rPr>
        <w:t xml:space="preserve">ACUERDA: </w:t>
      </w:r>
      <w:r w:rsidR="00945B88" w:rsidRPr="00677EB9">
        <w:rPr>
          <w:rFonts w:ascii="Times New Roman" w:eastAsia="Calibri" w:hAnsi="Times New Roman" w:cs="Times New Roman"/>
          <w:sz w:val="28"/>
          <w:szCs w:val="28"/>
          <w:lang w:val="es-SV" w:eastAsia="es-SV"/>
        </w:rPr>
        <w:t xml:space="preserve">Aprobar la </w:t>
      </w:r>
      <w:r w:rsidR="00945B88" w:rsidRPr="00677EB9">
        <w:rPr>
          <w:rFonts w:ascii="Times New Roman" w:eastAsia="Calibri" w:hAnsi="Times New Roman" w:cs="Times New Roman"/>
          <w:b/>
          <w:sz w:val="28"/>
          <w:szCs w:val="28"/>
          <w:lang w:val="es-SV" w:eastAsia="es-SV"/>
        </w:rPr>
        <w:t>AGENDA NÚMERO VEINTIOCHO</w:t>
      </w:r>
      <w:r w:rsidR="00945B88" w:rsidRPr="00677EB9">
        <w:rPr>
          <w:rFonts w:ascii="Times New Roman" w:eastAsia="Calibri" w:hAnsi="Times New Roman" w:cs="Times New Roman"/>
          <w:sz w:val="28"/>
          <w:szCs w:val="28"/>
          <w:lang w:val="es-SV" w:eastAsia="es-SV"/>
        </w:rPr>
        <w:t xml:space="preserve"> de la </w:t>
      </w:r>
      <w:r w:rsidR="00945B88" w:rsidRPr="00677EB9">
        <w:rPr>
          <w:rFonts w:ascii="Times New Roman" w:eastAsia="Calibri" w:hAnsi="Times New Roman" w:cs="Times New Roman"/>
          <w:b/>
          <w:sz w:val="28"/>
          <w:szCs w:val="28"/>
          <w:lang w:val="es-SV" w:eastAsia="es-SV"/>
        </w:rPr>
        <w:t>Sesión Ordinaria</w:t>
      </w:r>
      <w:r w:rsidR="00945B88" w:rsidRPr="00677EB9">
        <w:rPr>
          <w:rFonts w:ascii="Times New Roman" w:eastAsia="Calibri" w:hAnsi="Times New Roman" w:cs="Times New Roman"/>
          <w:sz w:val="28"/>
          <w:szCs w:val="28"/>
          <w:lang w:val="es-SV" w:eastAsia="es-SV"/>
        </w:rPr>
        <w:t xml:space="preserve">, </w:t>
      </w:r>
      <w:r w:rsidR="00945B88" w:rsidRPr="00677EB9">
        <w:rPr>
          <w:rFonts w:ascii="Times New Roman" w:eastAsia="Calibri" w:hAnsi="Times New Roman" w:cs="Times New Roman"/>
          <w:b/>
          <w:sz w:val="28"/>
          <w:szCs w:val="28"/>
          <w:lang w:val="es-SV" w:eastAsia="es-SV"/>
        </w:rPr>
        <w:t>de las nueve horas del día jueves dieciséis de junio del año dos mil veintidós,</w:t>
      </w:r>
      <w:r w:rsidR="00945B88" w:rsidRPr="00677EB9">
        <w:rPr>
          <w:rFonts w:ascii="Times New Roman" w:eastAsia="Calibri" w:hAnsi="Times New Roman" w:cs="Times New Roman"/>
          <w:sz w:val="28"/>
          <w:szCs w:val="28"/>
          <w:lang w:val="es-SV" w:eastAsia="es-SV"/>
        </w:rPr>
        <w:t xml:space="preserve"> con la siguiente modificación: Correr el punto quince denominado varios al punto dieciséis e incorporar como punto quince el Nombramiento del Director del Cuerpo de Agentes Municipales, quedando integrada la presente agenda con </w:t>
      </w:r>
      <w:r w:rsidR="00945B88" w:rsidRPr="00677EB9">
        <w:rPr>
          <w:rFonts w:ascii="Times New Roman" w:eastAsia="Calibri" w:hAnsi="Times New Roman" w:cs="Times New Roman"/>
          <w:b/>
          <w:sz w:val="28"/>
          <w:szCs w:val="28"/>
          <w:lang w:val="es-SV" w:eastAsia="es-SV"/>
        </w:rPr>
        <w:t>DIECISÉIS NUMERALES.</w:t>
      </w:r>
      <w:r w:rsidR="00945B88" w:rsidRPr="00677EB9">
        <w:rPr>
          <w:rFonts w:ascii="Times New Roman" w:eastAsia="Calibri" w:hAnsi="Times New Roman" w:cs="Times New Roman"/>
          <w:sz w:val="28"/>
          <w:szCs w:val="28"/>
          <w:lang w:val="es-SV" w:eastAsia="es-SV"/>
        </w:rPr>
        <w:t xml:space="preserve"> </w:t>
      </w:r>
      <w:r w:rsidR="00945B88" w:rsidRPr="00677EB9">
        <w:rPr>
          <w:rFonts w:ascii="Times New Roman" w:eastAsia="Calibri" w:hAnsi="Times New Roman" w:cs="Times New Roman"/>
          <w:b/>
          <w:sz w:val="28"/>
          <w:szCs w:val="28"/>
          <w:lang w:val="es-SV" w:eastAsia="es-SV"/>
        </w:rPr>
        <w:t xml:space="preserve">CERTIFÍQUESE Y COMUNÍQUESE.- </w:t>
      </w:r>
      <w:r w:rsidR="00945B88" w:rsidRPr="00677EB9">
        <w:rPr>
          <w:rFonts w:ascii="Times New Roman" w:eastAsia="Calibri" w:hAnsi="Times New Roman" w:cs="Times New Roman"/>
          <w:b/>
          <w:bCs/>
          <w:sz w:val="28"/>
          <w:szCs w:val="28"/>
        </w:rPr>
        <w:t>“</w:t>
      </w:r>
      <w:r w:rsidR="00945B88" w:rsidRPr="00677EB9">
        <w:rPr>
          <w:rFonts w:ascii="Times New Roman" w:eastAsia="Calibri" w:hAnsi="Times New Roman" w:cs="Times New Roman"/>
          <w:b/>
          <w:sz w:val="28"/>
          <w:szCs w:val="28"/>
        </w:rPr>
        <w:t>ACUERDO</w:t>
      </w:r>
      <w:r w:rsidR="00945B88" w:rsidRPr="00677EB9">
        <w:rPr>
          <w:rFonts w:ascii="Times New Roman" w:eastAsia="Calibri" w:hAnsi="Times New Roman" w:cs="Times New Roman"/>
          <w:b/>
          <w:bCs/>
          <w:sz w:val="28"/>
          <w:szCs w:val="28"/>
        </w:rPr>
        <w:t xml:space="preserve"> MUNICIPAL NÚMERO CINCO”. </w:t>
      </w:r>
      <w:r w:rsidR="00945B88" w:rsidRPr="00677EB9">
        <w:rPr>
          <w:rFonts w:ascii="Times New Roman" w:eastAsia="Calibri"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00945B88" w:rsidRPr="00677EB9">
        <w:rPr>
          <w:rFonts w:ascii="Times New Roman" w:eastAsia="Calibri" w:hAnsi="Times New Roman" w:cs="Times New Roman"/>
          <w:b/>
          <w:sz w:val="28"/>
          <w:szCs w:val="28"/>
          <w:lang w:val="es-SV" w:eastAsia="es-SV"/>
        </w:rPr>
        <w:t>cuatro</w:t>
      </w:r>
      <w:r w:rsidR="00945B88" w:rsidRPr="00677EB9">
        <w:rPr>
          <w:rFonts w:ascii="Times New Roman" w:eastAsia="Calibri" w:hAnsi="Times New Roman" w:cs="Times New Roman"/>
          <w:sz w:val="28"/>
          <w:szCs w:val="28"/>
          <w:lang w:val="es-SV" w:eastAsia="es-SV"/>
        </w:rPr>
        <w:t xml:space="preserve"> de la Agenda de esta Sesión, el cual corresponde a </w:t>
      </w:r>
      <w:r w:rsidR="00945B88" w:rsidRPr="00677EB9">
        <w:rPr>
          <w:rFonts w:ascii="Times New Roman" w:eastAsia="Calibri" w:hAnsi="Times New Roman" w:cs="Times New Roman"/>
          <w:b/>
          <w:sz w:val="28"/>
          <w:szCs w:val="28"/>
          <w:lang w:val="es-SV" w:eastAsia="es-SV"/>
        </w:rPr>
        <w:t>Lectura y Aprobación de Actas.</w:t>
      </w:r>
      <w:r w:rsidR="00945B88" w:rsidRPr="00677EB9">
        <w:rPr>
          <w:rFonts w:ascii="Times New Roman" w:eastAsia="Calibri" w:hAnsi="Times New Roman" w:cs="Times New Roman"/>
          <w:sz w:val="28"/>
          <w:szCs w:val="28"/>
          <w:lang w:val="es-SV" w:eastAsia="es-SV"/>
        </w:rPr>
        <w:t xml:space="preserve"> Para lo cual se da lectura al Acta número trece de la Sesión Extraordinaria celebrada a las nueve horas del día veintidós de marzo del año dos mil veintidós, la cual contiene cuarenta y cuatro Acuerdo Municipales. Por lo tanto el Concejo Municipal Plural en uso de sus facultades legales y habiendo deliberado el punto </w:t>
      </w:r>
      <w:r w:rsidR="00945B88" w:rsidRPr="00677EB9">
        <w:rPr>
          <w:rFonts w:ascii="Times New Roman" w:eastAsia="Calibri" w:hAnsi="Times New Roman" w:cs="Times New Roman"/>
          <w:sz w:val="28"/>
          <w:szCs w:val="28"/>
        </w:rPr>
        <w:t xml:space="preserve">por </w:t>
      </w:r>
      <w:r w:rsidR="00945B88" w:rsidRPr="00677EB9">
        <w:rPr>
          <w:rFonts w:ascii="Times New Roman" w:eastAsia="Calibri" w:hAnsi="Times New Roman" w:cs="Times New Roman"/>
          <w:b/>
          <w:sz w:val="28"/>
          <w:szCs w:val="28"/>
        </w:rPr>
        <w:t>MAYORIA</w:t>
      </w:r>
      <w:r w:rsidR="00945B88" w:rsidRPr="00677EB9">
        <w:rPr>
          <w:rFonts w:ascii="Times New Roman" w:eastAsia="Calibri" w:hAnsi="Times New Roman" w:cs="Times New Roman"/>
          <w:sz w:val="28"/>
          <w:szCs w:val="28"/>
        </w:rPr>
        <w:t xml:space="preserve"> de </w:t>
      </w:r>
      <w:r w:rsidR="00945B88" w:rsidRPr="00677EB9">
        <w:rPr>
          <w:rFonts w:ascii="Times New Roman" w:eastAsia="Calibri" w:hAnsi="Times New Roman" w:cs="Times New Roman"/>
          <w:b/>
          <w:sz w:val="28"/>
          <w:szCs w:val="28"/>
        </w:rPr>
        <w:t xml:space="preserve">trece votos a favor, </w:t>
      </w:r>
      <w:r w:rsidR="00945B88" w:rsidRPr="00677EB9">
        <w:rPr>
          <w:rFonts w:ascii="Times New Roman" w:eastAsia="Calibri" w:hAnsi="Times New Roman" w:cs="Times New Roman"/>
          <w:sz w:val="28"/>
          <w:szCs w:val="28"/>
        </w:rPr>
        <w:t>y</w:t>
      </w:r>
      <w:r w:rsidR="00945B88" w:rsidRPr="00677EB9">
        <w:rPr>
          <w:rFonts w:ascii="Times New Roman" w:eastAsia="Calibri" w:hAnsi="Times New Roman" w:cs="Times New Roman"/>
          <w:b/>
          <w:sz w:val="28"/>
          <w:szCs w:val="28"/>
        </w:rPr>
        <w:t xml:space="preserve"> un voto salvado </w:t>
      </w:r>
      <w:r w:rsidR="00945B88" w:rsidRPr="00677EB9">
        <w:rPr>
          <w:rFonts w:ascii="Times New Roman" w:eastAsia="Calibri" w:hAnsi="Times New Roman" w:cs="Times New Roman"/>
          <w:sz w:val="28"/>
          <w:szCs w:val="28"/>
        </w:rPr>
        <w:t xml:space="preserve">por parte del </w:t>
      </w:r>
      <w:r w:rsidR="00945B88" w:rsidRPr="00677EB9">
        <w:rPr>
          <w:rFonts w:ascii="Times New Roman" w:eastAsia="Calibri" w:hAnsi="Times New Roman" w:cs="Times New Roman"/>
          <w:b/>
          <w:sz w:val="28"/>
          <w:szCs w:val="28"/>
        </w:rPr>
        <w:t xml:space="preserve">Señor Damián Cristóbal Serrano Ortiz, Segundo Regidor Propietario, </w:t>
      </w:r>
      <w:r w:rsidR="00945B88" w:rsidRPr="00677EB9">
        <w:rPr>
          <w:rFonts w:ascii="Times New Roman" w:eastAsia="Calibri" w:hAnsi="Times New Roman" w:cs="Times New Roman"/>
          <w:sz w:val="28"/>
          <w:szCs w:val="28"/>
        </w:rPr>
        <w:t xml:space="preserve">manifestando lo siguiente: Voto en contra por el acta 13 de fecha 22 de marzo de 2022 por no estar presente en ese sesión”. </w:t>
      </w:r>
      <w:r w:rsidR="00945B88" w:rsidRPr="00677EB9">
        <w:rPr>
          <w:rFonts w:ascii="Times New Roman" w:eastAsia="Times New Roman" w:hAnsi="Times New Roman" w:cs="Times New Roman"/>
          <w:b/>
          <w:sz w:val="28"/>
          <w:szCs w:val="28"/>
          <w:lang w:val="es-SV" w:eastAsia="es-SV"/>
        </w:rPr>
        <w:t>ACUERDA:</w:t>
      </w:r>
      <w:r w:rsidR="00945B88" w:rsidRPr="00677EB9">
        <w:rPr>
          <w:rFonts w:ascii="Times New Roman" w:eastAsia="Times New Roman" w:hAnsi="Times New Roman" w:cs="Times New Roman"/>
          <w:sz w:val="28"/>
          <w:szCs w:val="28"/>
          <w:lang w:val="es-SV" w:eastAsia="es-SV"/>
        </w:rPr>
        <w:t xml:space="preserve"> </w:t>
      </w:r>
      <w:r w:rsidR="00945B88" w:rsidRPr="00677EB9">
        <w:rPr>
          <w:rFonts w:ascii="Times New Roman" w:eastAsia="Times New Roman" w:hAnsi="Times New Roman" w:cs="Times New Roman"/>
          <w:b/>
          <w:sz w:val="28"/>
          <w:szCs w:val="28"/>
          <w:lang w:val="es-SV" w:eastAsia="es-SV"/>
        </w:rPr>
        <w:t>APROBAR</w:t>
      </w:r>
      <w:r w:rsidR="00945B88" w:rsidRPr="00677EB9">
        <w:rPr>
          <w:rFonts w:ascii="Times New Roman" w:eastAsia="Times New Roman" w:hAnsi="Times New Roman" w:cs="Times New Roman"/>
          <w:sz w:val="28"/>
          <w:szCs w:val="28"/>
          <w:lang w:val="es-SV" w:eastAsia="es-SV"/>
        </w:rPr>
        <w:t xml:space="preserve"> el </w:t>
      </w:r>
      <w:r w:rsidR="00945B88" w:rsidRPr="00677EB9">
        <w:rPr>
          <w:rFonts w:ascii="Times New Roman" w:eastAsia="Times New Roman" w:hAnsi="Times New Roman" w:cs="Times New Roman"/>
          <w:b/>
          <w:sz w:val="28"/>
          <w:szCs w:val="28"/>
          <w:lang w:val="es-SV" w:eastAsia="es-SV"/>
        </w:rPr>
        <w:t>Acta Número TRECE</w:t>
      </w:r>
      <w:r w:rsidR="00945B88" w:rsidRPr="00677EB9">
        <w:rPr>
          <w:rFonts w:ascii="Times New Roman" w:eastAsia="Times New Roman" w:hAnsi="Times New Roman" w:cs="Times New Roman"/>
          <w:sz w:val="28"/>
          <w:szCs w:val="28"/>
          <w:lang w:val="es-SV" w:eastAsia="es-SV"/>
        </w:rPr>
        <w:t xml:space="preserve"> de la </w:t>
      </w:r>
      <w:r w:rsidR="00945B88" w:rsidRPr="00677EB9">
        <w:rPr>
          <w:rFonts w:ascii="Times New Roman" w:eastAsia="Times New Roman" w:hAnsi="Times New Roman" w:cs="Times New Roman"/>
          <w:b/>
          <w:sz w:val="28"/>
          <w:szCs w:val="28"/>
          <w:lang w:val="es-SV" w:eastAsia="es-SV"/>
        </w:rPr>
        <w:t xml:space="preserve">Sesión </w:t>
      </w:r>
      <w:r w:rsidR="00945B88" w:rsidRPr="00677EB9">
        <w:rPr>
          <w:rFonts w:ascii="Times New Roman" w:eastAsia="Calibri" w:hAnsi="Times New Roman" w:cs="Times New Roman"/>
          <w:b/>
          <w:sz w:val="28"/>
          <w:szCs w:val="28"/>
          <w:lang w:val="es-SV" w:eastAsia="es-SV"/>
        </w:rPr>
        <w:t xml:space="preserve">Extraordinaria celebrada a las nueve horas del día veintidós de marzo del año dos mil veintidós, </w:t>
      </w:r>
      <w:r w:rsidR="00945B88" w:rsidRPr="00677EB9">
        <w:rPr>
          <w:rFonts w:ascii="Times New Roman" w:eastAsia="Times New Roman" w:hAnsi="Times New Roman" w:cs="Times New Roman"/>
          <w:sz w:val="28"/>
          <w:szCs w:val="28"/>
          <w:lang w:val="es-SV" w:eastAsia="es-SV"/>
        </w:rPr>
        <w:t xml:space="preserve">que consta de </w:t>
      </w:r>
      <w:r w:rsidR="00945B88" w:rsidRPr="00677EB9">
        <w:rPr>
          <w:rFonts w:ascii="Times New Roman" w:eastAsia="Times New Roman" w:hAnsi="Times New Roman" w:cs="Times New Roman"/>
          <w:b/>
          <w:sz w:val="28"/>
          <w:szCs w:val="28"/>
          <w:lang w:val="es-SV" w:eastAsia="es-SV"/>
        </w:rPr>
        <w:t>cuarenta y cuatro</w:t>
      </w:r>
      <w:r w:rsidR="00945B88" w:rsidRPr="00677EB9">
        <w:rPr>
          <w:rFonts w:ascii="Times New Roman" w:eastAsia="Times New Roman" w:hAnsi="Times New Roman" w:cs="Times New Roman"/>
          <w:sz w:val="28"/>
          <w:szCs w:val="28"/>
          <w:lang w:val="es-SV" w:eastAsia="es-SV"/>
        </w:rPr>
        <w:t xml:space="preserve"> Acuerdos Municipales. </w:t>
      </w:r>
      <w:r w:rsidR="00945B88" w:rsidRPr="00677EB9">
        <w:rPr>
          <w:rFonts w:ascii="Times New Roman" w:eastAsia="Times New Roman" w:hAnsi="Times New Roman" w:cs="Times New Roman"/>
          <w:b/>
          <w:sz w:val="28"/>
          <w:szCs w:val="28"/>
          <w:lang w:val="es-SV" w:eastAsia="es-SV"/>
        </w:rPr>
        <w:t xml:space="preserve">CERTIFÍQUESE Y COMUNÍQUESE.- </w:t>
      </w:r>
      <w:r w:rsidR="00945B88" w:rsidRPr="00677EB9">
        <w:rPr>
          <w:rFonts w:ascii="Times New Roman" w:eastAsia="Calibri" w:hAnsi="Times New Roman" w:cs="Times New Roman"/>
          <w:b/>
          <w:bCs/>
          <w:sz w:val="28"/>
          <w:szCs w:val="28"/>
        </w:rPr>
        <w:t>“</w:t>
      </w:r>
      <w:r w:rsidR="00945B88" w:rsidRPr="00677EB9">
        <w:rPr>
          <w:rFonts w:ascii="Times New Roman" w:eastAsia="Calibri" w:hAnsi="Times New Roman" w:cs="Times New Roman"/>
          <w:b/>
          <w:sz w:val="28"/>
          <w:szCs w:val="28"/>
        </w:rPr>
        <w:t>ACUERDO</w:t>
      </w:r>
      <w:r w:rsidR="00945B88" w:rsidRPr="00677EB9">
        <w:rPr>
          <w:rFonts w:ascii="Times New Roman" w:eastAsia="Calibri" w:hAnsi="Times New Roman" w:cs="Times New Roman"/>
          <w:b/>
          <w:bCs/>
          <w:sz w:val="28"/>
          <w:szCs w:val="28"/>
        </w:rPr>
        <w:t xml:space="preserve"> MUNICIPAL NÚMERO SEIS”. </w:t>
      </w:r>
      <w:r w:rsidR="00945B88" w:rsidRPr="00677EB9">
        <w:rPr>
          <w:rFonts w:ascii="Times New Roman" w:eastAsia="Calibri" w:hAnsi="Times New Roman" w:cs="Times New Roman"/>
          <w:sz w:val="28"/>
          <w:szCs w:val="28"/>
          <w:lang w:val="es-SV" w:eastAsia="es-SV"/>
        </w:rPr>
        <w:t xml:space="preserve">El Concejo Municipal en uso de sus facultades legales, de conformidad al art. 86 inciso final, 203, 204 y 235 de la Constitución de la República, art. 30 numeral 4) 14) art. 31 numeral 4) del Código Municipal. Expuesto en el punto número </w:t>
      </w:r>
      <w:r w:rsidR="00945B88" w:rsidRPr="00677EB9">
        <w:rPr>
          <w:rFonts w:ascii="Times New Roman" w:eastAsia="Calibri" w:hAnsi="Times New Roman" w:cs="Times New Roman"/>
          <w:b/>
          <w:sz w:val="28"/>
          <w:szCs w:val="28"/>
          <w:lang w:val="es-SV" w:eastAsia="es-SV"/>
        </w:rPr>
        <w:t>cuatro</w:t>
      </w:r>
      <w:r w:rsidR="00945B88" w:rsidRPr="00677EB9">
        <w:rPr>
          <w:rFonts w:ascii="Times New Roman" w:eastAsia="Calibri" w:hAnsi="Times New Roman" w:cs="Times New Roman"/>
          <w:sz w:val="28"/>
          <w:szCs w:val="28"/>
          <w:lang w:val="es-SV" w:eastAsia="es-SV"/>
        </w:rPr>
        <w:t xml:space="preserve"> de la Agenda de esta </w:t>
      </w:r>
      <w:r w:rsidR="00945B88" w:rsidRPr="00677EB9">
        <w:rPr>
          <w:rFonts w:ascii="Times New Roman" w:eastAsia="Calibri" w:hAnsi="Times New Roman" w:cs="Times New Roman"/>
          <w:sz w:val="28"/>
          <w:szCs w:val="28"/>
          <w:lang w:val="es-SV" w:eastAsia="es-SV"/>
        </w:rPr>
        <w:lastRenderedPageBreak/>
        <w:t xml:space="preserve">Sesión, el cual corresponde a </w:t>
      </w:r>
      <w:r w:rsidR="00945B88" w:rsidRPr="00677EB9">
        <w:rPr>
          <w:rFonts w:ascii="Times New Roman" w:eastAsia="Calibri" w:hAnsi="Times New Roman" w:cs="Times New Roman"/>
          <w:b/>
          <w:sz w:val="28"/>
          <w:szCs w:val="28"/>
          <w:lang w:val="es-SV" w:eastAsia="es-SV"/>
        </w:rPr>
        <w:t>Lectura y Aprobación de Actas.</w:t>
      </w:r>
      <w:r w:rsidR="00945B88" w:rsidRPr="00677EB9">
        <w:rPr>
          <w:rFonts w:ascii="Times New Roman" w:eastAsia="Calibri" w:hAnsi="Times New Roman" w:cs="Times New Roman"/>
          <w:sz w:val="28"/>
          <w:szCs w:val="28"/>
          <w:lang w:val="es-SV" w:eastAsia="es-SV"/>
        </w:rPr>
        <w:t xml:space="preserve"> Para lo cual se da lectura al Acta número catorce de la Sesión Extraordinaria celebrada a las trece horas del día veinticuatro de marzo del año dos mil veintidós, la cual contiene doce Acuerdo Municipales. Por lo tanto el Concejo Municipal Plural en uso de sus facultades legales y habiendo deliberado el punto </w:t>
      </w:r>
      <w:r w:rsidR="00945B88" w:rsidRPr="00677EB9">
        <w:rPr>
          <w:rFonts w:ascii="Times New Roman" w:eastAsia="Calibri" w:hAnsi="Times New Roman" w:cs="Times New Roman"/>
          <w:sz w:val="28"/>
          <w:szCs w:val="28"/>
        </w:rPr>
        <w:t xml:space="preserve">por </w:t>
      </w:r>
      <w:r w:rsidR="00945B88" w:rsidRPr="00677EB9">
        <w:rPr>
          <w:rFonts w:ascii="Times New Roman" w:eastAsia="Calibri" w:hAnsi="Times New Roman" w:cs="Times New Roman"/>
          <w:b/>
          <w:sz w:val="28"/>
          <w:szCs w:val="28"/>
        </w:rPr>
        <w:t>MAYORIA</w:t>
      </w:r>
      <w:r w:rsidR="00945B88" w:rsidRPr="00677EB9">
        <w:rPr>
          <w:rFonts w:ascii="Times New Roman" w:eastAsia="Calibri" w:hAnsi="Times New Roman" w:cs="Times New Roman"/>
          <w:sz w:val="28"/>
          <w:szCs w:val="28"/>
        </w:rPr>
        <w:t xml:space="preserve"> de </w:t>
      </w:r>
      <w:r w:rsidR="00945B88" w:rsidRPr="00677EB9">
        <w:rPr>
          <w:rFonts w:ascii="Times New Roman" w:eastAsia="Calibri" w:hAnsi="Times New Roman" w:cs="Times New Roman"/>
          <w:b/>
          <w:sz w:val="28"/>
          <w:szCs w:val="28"/>
        </w:rPr>
        <w:t xml:space="preserve">nueve votos a favor, </w:t>
      </w:r>
      <w:r w:rsidR="00945B88" w:rsidRPr="00677EB9">
        <w:rPr>
          <w:rFonts w:ascii="Times New Roman" w:eastAsia="Calibri" w:hAnsi="Times New Roman" w:cs="Times New Roman"/>
          <w:sz w:val="28"/>
          <w:szCs w:val="28"/>
        </w:rPr>
        <w:t>y</w:t>
      </w:r>
      <w:r w:rsidR="00945B88" w:rsidRPr="00677EB9">
        <w:rPr>
          <w:rFonts w:ascii="Times New Roman" w:eastAsia="Calibri" w:hAnsi="Times New Roman" w:cs="Times New Roman"/>
          <w:b/>
          <w:sz w:val="28"/>
          <w:szCs w:val="28"/>
        </w:rPr>
        <w:t xml:space="preserve"> cinco voto salvado </w:t>
      </w:r>
      <w:r w:rsidR="00945B88" w:rsidRPr="00677EB9">
        <w:rPr>
          <w:rFonts w:ascii="Times New Roman" w:eastAsia="Calibri" w:hAnsi="Times New Roman" w:cs="Times New Roman"/>
          <w:sz w:val="28"/>
          <w:szCs w:val="28"/>
        </w:rPr>
        <w:t xml:space="preserve">por parte de los siguientes miembros del Concejo Municipal: </w:t>
      </w:r>
      <w:r w:rsidR="00945B88" w:rsidRPr="00677EB9">
        <w:rPr>
          <w:rFonts w:ascii="Times New Roman" w:eastAsia="Calibri" w:hAnsi="Times New Roman" w:cs="Times New Roman"/>
          <w:b/>
          <w:sz w:val="28"/>
          <w:szCs w:val="28"/>
        </w:rPr>
        <w:t xml:space="preserve">Señor Damián Cristóbal Serrano Ortiz, Segundo Regidor Propietario, </w:t>
      </w:r>
      <w:r w:rsidR="00945B88" w:rsidRPr="00677EB9">
        <w:rPr>
          <w:rFonts w:ascii="Times New Roman" w:eastAsia="Calibri" w:hAnsi="Times New Roman" w:cs="Times New Roman"/>
          <w:sz w:val="28"/>
          <w:szCs w:val="28"/>
        </w:rPr>
        <w:t xml:space="preserve">manifestando lo siguiente: Voto en contra por el acta 14 de fecha 24 de marzo de 2022 por no estar presente en ese sesión”, </w:t>
      </w:r>
      <w:r w:rsidR="00945B88" w:rsidRPr="00677EB9">
        <w:rPr>
          <w:rFonts w:ascii="Times New Roman" w:eastAsia="Calibri" w:hAnsi="Times New Roman" w:cs="Times New Roman"/>
          <w:b/>
          <w:sz w:val="28"/>
          <w:szCs w:val="28"/>
        </w:rPr>
        <w:t xml:space="preserve">Sr. Carlos Alberto Palma Fuentes, Sexto Regidor Propietario, </w:t>
      </w:r>
      <w:r w:rsidR="00945B88" w:rsidRPr="00677EB9">
        <w:rPr>
          <w:rFonts w:ascii="Times New Roman" w:eastAsia="Calibri" w:hAnsi="Times New Roman" w:cs="Times New Roman"/>
          <w:sz w:val="28"/>
          <w:szCs w:val="28"/>
        </w:rPr>
        <w:t xml:space="preserve">manifestando literalmente lo siguiente: “Voto en contra porque no estuve presente en la Sesión de Concejo de fecha 24/03/20232 acta n° 14”, </w:t>
      </w:r>
      <w:r w:rsidR="00945B88" w:rsidRPr="00677EB9">
        <w:rPr>
          <w:rFonts w:ascii="Times New Roman" w:eastAsia="Calibri" w:hAnsi="Times New Roman" w:cs="Times New Roman"/>
          <w:b/>
          <w:sz w:val="28"/>
          <w:szCs w:val="28"/>
        </w:rPr>
        <w:t>Sra. Susana Yamileth Hernández Cardoza, Séptima Regidora Propietaria,</w:t>
      </w:r>
      <w:r w:rsidR="00945B88" w:rsidRPr="00677EB9">
        <w:rPr>
          <w:rFonts w:ascii="Times New Roman" w:eastAsia="Calibri" w:hAnsi="Times New Roman" w:cs="Times New Roman"/>
          <w:sz w:val="28"/>
          <w:szCs w:val="28"/>
        </w:rPr>
        <w:t xml:space="preserve"> manifestando literalmente lo siguiente: “Voto en contra de la agenda 14 por no estar presente en dicha sesión”, </w:t>
      </w:r>
      <w:r w:rsidR="00945B88" w:rsidRPr="00677EB9">
        <w:rPr>
          <w:rFonts w:ascii="Times New Roman" w:eastAsia="Calibri" w:hAnsi="Times New Roman" w:cs="Times New Roman"/>
          <w:b/>
          <w:sz w:val="28"/>
          <w:szCs w:val="28"/>
        </w:rPr>
        <w:t>Sr. Rafael Antonio Ardon Jule, Noveno Regidor Propietario,</w:t>
      </w:r>
      <w:r w:rsidR="00945B88" w:rsidRPr="00677EB9">
        <w:rPr>
          <w:rFonts w:ascii="Times New Roman" w:eastAsia="Calibri" w:hAnsi="Times New Roman" w:cs="Times New Roman"/>
          <w:sz w:val="28"/>
          <w:szCs w:val="28"/>
        </w:rPr>
        <w:t xml:space="preserve"> manifestando literalmente lo siguiente: “Voto en contra del Acta # 14 por no haber estado en esa sesión por lo tanto no fui parte de esos acuerdos” y el </w:t>
      </w:r>
      <w:r w:rsidR="00945B88" w:rsidRPr="00677EB9">
        <w:rPr>
          <w:rFonts w:ascii="Times New Roman" w:eastAsia="Calibri" w:hAnsi="Times New Roman" w:cs="Times New Roman"/>
          <w:b/>
          <w:sz w:val="28"/>
          <w:szCs w:val="28"/>
        </w:rPr>
        <w:t xml:space="preserve">Sr. Osmin de Jesús Menjivar González, Décimo Segundo Regidor </w:t>
      </w:r>
      <w:r w:rsidR="00945B88" w:rsidRPr="009E5D23">
        <w:rPr>
          <w:rFonts w:ascii="Times New Roman" w:eastAsia="Calibri" w:hAnsi="Times New Roman" w:cs="Times New Roman"/>
          <w:b/>
          <w:sz w:val="28"/>
          <w:szCs w:val="28"/>
        </w:rPr>
        <w:t xml:space="preserve">Propietario, </w:t>
      </w:r>
      <w:r w:rsidR="00945B88" w:rsidRPr="009E5D23">
        <w:rPr>
          <w:rFonts w:ascii="Times New Roman" w:eastAsia="Calibri" w:hAnsi="Times New Roman" w:cs="Times New Roman"/>
          <w:sz w:val="28"/>
          <w:szCs w:val="28"/>
        </w:rPr>
        <w:t xml:space="preserve">manifestando literalmente lo siguiente: “Voto en contra por no haber estado de acuerdo con la supresión de plazas sesión #14”. </w:t>
      </w:r>
      <w:r w:rsidR="00945B88" w:rsidRPr="009E5D23">
        <w:rPr>
          <w:rFonts w:ascii="Times New Roman" w:eastAsia="Times New Roman" w:hAnsi="Times New Roman" w:cs="Times New Roman"/>
          <w:b/>
          <w:sz w:val="28"/>
          <w:szCs w:val="28"/>
          <w:lang w:val="es-SV" w:eastAsia="es-SV"/>
        </w:rPr>
        <w:t>ACUERDA:</w:t>
      </w:r>
      <w:r w:rsidR="00945B88" w:rsidRPr="009E5D23">
        <w:rPr>
          <w:rFonts w:ascii="Times New Roman" w:eastAsia="Times New Roman" w:hAnsi="Times New Roman" w:cs="Times New Roman"/>
          <w:sz w:val="28"/>
          <w:szCs w:val="28"/>
          <w:lang w:val="es-SV" w:eastAsia="es-SV"/>
        </w:rPr>
        <w:t xml:space="preserve"> </w:t>
      </w:r>
      <w:r w:rsidR="00945B88" w:rsidRPr="009E5D23">
        <w:rPr>
          <w:rFonts w:ascii="Times New Roman" w:eastAsia="Times New Roman" w:hAnsi="Times New Roman" w:cs="Times New Roman"/>
          <w:b/>
          <w:sz w:val="28"/>
          <w:szCs w:val="28"/>
          <w:lang w:val="es-SV" w:eastAsia="es-SV"/>
        </w:rPr>
        <w:t>APROBAR</w:t>
      </w:r>
      <w:r w:rsidR="00945B88" w:rsidRPr="009E5D23">
        <w:rPr>
          <w:rFonts w:ascii="Times New Roman" w:eastAsia="Times New Roman" w:hAnsi="Times New Roman" w:cs="Times New Roman"/>
          <w:sz w:val="28"/>
          <w:szCs w:val="28"/>
          <w:lang w:val="es-SV" w:eastAsia="es-SV"/>
        </w:rPr>
        <w:t xml:space="preserve"> el </w:t>
      </w:r>
      <w:r w:rsidR="00945B88" w:rsidRPr="009E5D23">
        <w:rPr>
          <w:rFonts w:ascii="Times New Roman" w:eastAsia="Times New Roman" w:hAnsi="Times New Roman" w:cs="Times New Roman"/>
          <w:b/>
          <w:sz w:val="28"/>
          <w:szCs w:val="28"/>
          <w:lang w:val="es-SV" w:eastAsia="es-SV"/>
        </w:rPr>
        <w:t>Acta Número CATORCE</w:t>
      </w:r>
      <w:r w:rsidR="00945B88" w:rsidRPr="009E5D23">
        <w:rPr>
          <w:rFonts w:ascii="Times New Roman" w:eastAsia="Times New Roman" w:hAnsi="Times New Roman" w:cs="Times New Roman"/>
          <w:sz w:val="28"/>
          <w:szCs w:val="28"/>
          <w:lang w:val="es-SV" w:eastAsia="es-SV"/>
        </w:rPr>
        <w:t xml:space="preserve"> de la </w:t>
      </w:r>
      <w:r w:rsidR="00945B88" w:rsidRPr="009E5D23">
        <w:rPr>
          <w:rFonts w:ascii="Times New Roman" w:eastAsia="Calibri" w:hAnsi="Times New Roman" w:cs="Times New Roman"/>
          <w:b/>
          <w:sz w:val="28"/>
          <w:szCs w:val="28"/>
          <w:lang w:val="es-SV" w:eastAsia="es-SV"/>
        </w:rPr>
        <w:t xml:space="preserve">Sesión Extraordinaria celebrada a las trece horas del día veinticuatro de marzo del año dos mil veintidós, </w:t>
      </w:r>
      <w:r w:rsidR="00945B88" w:rsidRPr="009E5D23">
        <w:rPr>
          <w:rFonts w:ascii="Times New Roman" w:eastAsia="Times New Roman" w:hAnsi="Times New Roman" w:cs="Times New Roman"/>
          <w:sz w:val="28"/>
          <w:szCs w:val="28"/>
          <w:lang w:val="es-SV" w:eastAsia="es-SV"/>
        </w:rPr>
        <w:t xml:space="preserve">que consta de </w:t>
      </w:r>
      <w:r w:rsidR="00945B88" w:rsidRPr="009E5D23">
        <w:rPr>
          <w:rFonts w:ascii="Times New Roman" w:eastAsia="Times New Roman" w:hAnsi="Times New Roman" w:cs="Times New Roman"/>
          <w:b/>
          <w:sz w:val="28"/>
          <w:szCs w:val="28"/>
          <w:lang w:val="es-SV" w:eastAsia="es-SV"/>
        </w:rPr>
        <w:t>doce</w:t>
      </w:r>
      <w:r w:rsidR="00945B88" w:rsidRPr="009E5D23">
        <w:rPr>
          <w:rFonts w:ascii="Times New Roman" w:eastAsia="Times New Roman" w:hAnsi="Times New Roman" w:cs="Times New Roman"/>
          <w:sz w:val="28"/>
          <w:szCs w:val="28"/>
          <w:lang w:val="es-SV" w:eastAsia="es-SV"/>
        </w:rPr>
        <w:t xml:space="preserve"> Acuerdos Municipales. </w:t>
      </w:r>
      <w:r w:rsidR="00945B88" w:rsidRPr="009E5D23">
        <w:rPr>
          <w:rFonts w:ascii="Times New Roman" w:eastAsia="Times New Roman" w:hAnsi="Times New Roman" w:cs="Times New Roman"/>
          <w:b/>
          <w:sz w:val="28"/>
          <w:szCs w:val="28"/>
          <w:lang w:val="es-SV" w:eastAsia="es-SV"/>
        </w:rPr>
        <w:t xml:space="preserve">CERTIFÍQUESE Y COMUNÍQUESE.- </w:t>
      </w:r>
      <w:r w:rsidR="009E5D23" w:rsidRPr="009E5D23">
        <w:rPr>
          <w:rFonts w:ascii="Times New Roman" w:eastAsia="Calibri" w:hAnsi="Times New Roman" w:cs="Times New Roman"/>
          <w:sz w:val="28"/>
          <w:szCs w:val="28"/>
        </w:rPr>
        <w:t>“</w:t>
      </w:r>
      <w:r w:rsidR="009E5D23" w:rsidRPr="009E5D23">
        <w:rPr>
          <w:rFonts w:ascii="Times New Roman" w:eastAsia="Calibri" w:hAnsi="Times New Roman" w:cs="Times New Roman"/>
          <w:b/>
          <w:sz w:val="28"/>
          <w:szCs w:val="28"/>
        </w:rPr>
        <w:t>ACUERDO MUNICIPAL NÚMERO SIETE</w:t>
      </w:r>
      <w:r w:rsidR="009E5D23" w:rsidRPr="009E5D23">
        <w:rPr>
          <w:rFonts w:ascii="Times New Roman" w:eastAsia="Calibri" w:hAnsi="Times New Roman" w:cs="Times New Roman"/>
          <w:b/>
          <w:bCs/>
          <w:sz w:val="28"/>
          <w:szCs w:val="28"/>
        </w:rPr>
        <w:t>”</w:t>
      </w:r>
      <w:r w:rsidR="009E5D23" w:rsidRPr="009E5D23">
        <w:rPr>
          <w:rFonts w:ascii="Times New Roman" w:eastAsia="Calibri" w:hAnsi="Times New Roman" w:cs="Times New Roman"/>
          <w:sz w:val="28"/>
          <w:szCs w:val="28"/>
        </w:rPr>
        <w:t xml:space="preserve">. El Concejo Municipal en uso de sus facultades legales, de conformidad al art. 86 inciso 3º, 203 y 204 y 235 de la Constitución de la República. Expuesto dentro del punto número </w:t>
      </w:r>
      <w:r w:rsidR="009E5D23" w:rsidRPr="009E5D23">
        <w:rPr>
          <w:rFonts w:ascii="Times New Roman" w:eastAsia="Calibri" w:hAnsi="Times New Roman" w:cs="Times New Roman"/>
          <w:b/>
          <w:sz w:val="28"/>
          <w:szCs w:val="28"/>
        </w:rPr>
        <w:t>tres</w:t>
      </w:r>
      <w:r w:rsidR="009E5D23" w:rsidRPr="009E5D23">
        <w:rPr>
          <w:rFonts w:ascii="Times New Roman" w:eastAsia="Calibri" w:hAnsi="Times New Roman" w:cs="Times New Roman"/>
          <w:sz w:val="28"/>
          <w:szCs w:val="28"/>
        </w:rPr>
        <w:t xml:space="preserve">, de la agenda de esta sesión, que consiste en </w:t>
      </w:r>
      <w:r w:rsidR="009E5D23" w:rsidRPr="009E5D23">
        <w:rPr>
          <w:rFonts w:ascii="Times New Roman" w:eastAsia="Calibri" w:hAnsi="Times New Roman" w:cs="Times New Roman"/>
          <w:b/>
          <w:sz w:val="28"/>
          <w:szCs w:val="28"/>
        </w:rPr>
        <w:t>Participación de la señora Alcaldesa Municipal,</w:t>
      </w:r>
      <w:r w:rsidR="009E5D23" w:rsidRPr="009E5D23">
        <w:rPr>
          <w:rFonts w:ascii="Times New Roman" w:eastAsia="Calibri" w:hAnsi="Times New Roman" w:cs="Times New Roman"/>
          <w:sz w:val="28"/>
          <w:szCs w:val="28"/>
        </w:rPr>
        <w:t xml:space="preserve"> presentado informe en donde manifiesta verbalmente, que existe una problemática, grave en el CEFOR, relacionada a la documentación oficial y administrativa de la Municipalidad, la cual se encuentra en total deterioro; asimismo manifiesta que la Fiscalía General de la Republica, había solicitado documentación, y se les había manifestado por parte de una unidad de la Alcaldía; que no se encontraba en poder de la Municipalidad, por los motivos que se encontraba en mal estado, y presentando fotografías a dicha entidad. Por tanto este Pleno, </w:t>
      </w:r>
      <w:r w:rsidR="009E5D23" w:rsidRPr="009E5D23">
        <w:rPr>
          <w:rFonts w:ascii="Times New Roman" w:eastAsia="Calibri" w:hAnsi="Times New Roman" w:cs="Times New Roman"/>
          <w:b/>
          <w:sz w:val="28"/>
          <w:szCs w:val="28"/>
          <w:u w:val="single"/>
        </w:rPr>
        <w:t>CONSIDERANDO</w:t>
      </w:r>
      <w:r w:rsidR="009E5D23" w:rsidRPr="009E5D23">
        <w:rPr>
          <w:rFonts w:ascii="Times New Roman" w:eastAsia="Calibri" w:hAnsi="Times New Roman" w:cs="Times New Roman"/>
          <w:sz w:val="28"/>
          <w:szCs w:val="28"/>
        </w:rPr>
        <w:t xml:space="preserve">: Que este </w:t>
      </w:r>
      <w:r w:rsidR="009E5D23" w:rsidRPr="009E5D23">
        <w:rPr>
          <w:rFonts w:ascii="Times New Roman" w:eastAsia="Calibri" w:hAnsi="Times New Roman" w:cs="Times New Roman"/>
          <w:sz w:val="28"/>
          <w:szCs w:val="28"/>
        </w:rPr>
        <w:lastRenderedPageBreak/>
        <w:t xml:space="preserve">día a las doce horas, se dan por enterado de dicha problemática, antes descrita y teniendo  conocimiento que existen  responsables y encargados de mantener el adecuado resguardo de  toda la documentación Municipal, como lo establece el Instituto de Acceso a la Información Pública (IAIP). Por tanto este Concejo Municipal Plural, en uso de sus facultades legales y  habiendo deliberado el punto, por  </w:t>
      </w:r>
      <w:r w:rsidR="009E5D23" w:rsidRPr="009E5D23">
        <w:rPr>
          <w:rFonts w:ascii="Times New Roman" w:eastAsia="Calibri" w:hAnsi="Times New Roman" w:cs="Times New Roman"/>
          <w:b/>
          <w:sz w:val="28"/>
          <w:szCs w:val="28"/>
        </w:rPr>
        <w:t>UNANIMIDAD</w:t>
      </w:r>
      <w:r w:rsidR="009E5D23" w:rsidRPr="009E5D23">
        <w:rPr>
          <w:rFonts w:ascii="Times New Roman" w:eastAsia="Calibri" w:hAnsi="Times New Roman" w:cs="Times New Roman"/>
          <w:sz w:val="28"/>
          <w:szCs w:val="28"/>
        </w:rPr>
        <w:t xml:space="preserve"> de votos. </w:t>
      </w:r>
      <w:r w:rsidR="009E5D23" w:rsidRPr="009E5D23">
        <w:rPr>
          <w:rFonts w:ascii="Times New Roman" w:eastAsia="Calibri" w:hAnsi="Times New Roman" w:cs="Times New Roman"/>
          <w:b/>
          <w:sz w:val="28"/>
          <w:szCs w:val="28"/>
        </w:rPr>
        <w:t>ACUERDA</w:t>
      </w:r>
      <w:r w:rsidR="009E5D23" w:rsidRPr="009E5D23">
        <w:rPr>
          <w:rFonts w:ascii="Times New Roman" w:eastAsia="Calibri" w:hAnsi="Times New Roman" w:cs="Times New Roman"/>
          <w:sz w:val="28"/>
          <w:szCs w:val="28"/>
        </w:rPr>
        <w:t>:</w:t>
      </w:r>
      <w:r w:rsidR="009E5D23" w:rsidRPr="009E5D23">
        <w:rPr>
          <w:rFonts w:ascii="Times New Roman" w:eastAsia="Calibri" w:hAnsi="Times New Roman" w:cs="Times New Roman"/>
          <w:b/>
          <w:sz w:val="28"/>
          <w:szCs w:val="28"/>
        </w:rPr>
        <w:t xml:space="preserve"> SE INSTRUYE Y ORDENA </w:t>
      </w:r>
      <w:r w:rsidR="009E5D23" w:rsidRPr="009E5D23">
        <w:rPr>
          <w:rFonts w:ascii="Times New Roman" w:eastAsia="Calibri" w:hAnsi="Times New Roman" w:cs="Times New Roman"/>
          <w:sz w:val="28"/>
          <w:szCs w:val="28"/>
        </w:rPr>
        <w:t xml:space="preserve">al </w:t>
      </w:r>
      <w:r w:rsidR="009E5D23" w:rsidRPr="009E5D23">
        <w:rPr>
          <w:rFonts w:ascii="Times New Roman" w:eastAsia="Calibri" w:hAnsi="Times New Roman" w:cs="Times New Roman"/>
          <w:b/>
          <w:sz w:val="28"/>
          <w:szCs w:val="28"/>
        </w:rPr>
        <w:t>Secretario Municipal</w:t>
      </w:r>
      <w:r w:rsidR="009E5D23" w:rsidRPr="009E5D23">
        <w:rPr>
          <w:rFonts w:ascii="Times New Roman" w:eastAsia="Calibri" w:hAnsi="Times New Roman" w:cs="Times New Roman"/>
          <w:sz w:val="28"/>
          <w:szCs w:val="28"/>
        </w:rPr>
        <w:t xml:space="preserve">, </w:t>
      </w:r>
      <w:r w:rsidR="009E5D23" w:rsidRPr="009E5D23">
        <w:rPr>
          <w:rFonts w:ascii="Times New Roman" w:eastAsia="Calibri" w:hAnsi="Times New Roman" w:cs="Times New Roman"/>
          <w:b/>
          <w:sz w:val="28"/>
          <w:szCs w:val="28"/>
        </w:rPr>
        <w:t>Jefe de la Unidad de Gestión Documental y Archivo UGDA</w:t>
      </w:r>
      <w:r w:rsidR="009E5D23" w:rsidRPr="009E5D23">
        <w:rPr>
          <w:rFonts w:ascii="Times New Roman" w:eastAsia="Calibri" w:hAnsi="Times New Roman" w:cs="Times New Roman"/>
          <w:sz w:val="28"/>
          <w:szCs w:val="28"/>
        </w:rPr>
        <w:t xml:space="preserve">, </w:t>
      </w:r>
      <w:r w:rsidR="009E5D23" w:rsidRPr="009E5D23">
        <w:rPr>
          <w:rFonts w:ascii="Times New Roman" w:eastAsia="Calibri" w:hAnsi="Times New Roman" w:cs="Times New Roman"/>
          <w:b/>
          <w:sz w:val="28"/>
          <w:szCs w:val="28"/>
        </w:rPr>
        <w:t>Auditor Interno</w:t>
      </w:r>
      <w:r w:rsidR="009E5D23" w:rsidRPr="009E5D23">
        <w:rPr>
          <w:rFonts w:ascii="Times New Roman" w:eastAsia="Calibri" w:hAnsi="Times New Roman" w:cs="Times New Roman"/>
          <w:sz w:val="28"/>
          <w:szCs w:val="28"/>
        </w:rPr>
        <w:t xml:space="preserve">, </w:t>
      </w:r>
      <w:r w:rsidR="009E5D23" w:rsidRPr="009E5D23">
        <w:rPr>
          <w:rFonts w:ascii="Times New Roman" w:eastAsia="Calibri" w:hAnsi="Times New Roman" w:cs="Times New Roman"/>
          <w:b/>
          <w:sz w:val="28"/>
          <w:szCs w:val="28"/>
        </w:rPr>
        <w:t>Apoderado General</w:t>
      </w:r>
      <w:r w:rsidR="009E5D23" w:rsidRPr="009E5D23">
        <w:rPr>
          <w:rFonts w:ascii="Times New Roman" w:eastAsia="Calibri" w:hAnsi="Times New Roman" w:cs="Times New Roman"/>
          <w:sz w:val="28"/>
          <w:szCs w:val="28"/>
        </w:rPr>
        <w:t xml:space="preserve"> y </w:t>
      </w:r>
      <w:r w:rsidR="009E5D23" w:rsidRPr="009E5D23">
        <w:rPr>
          <w:rFonts w:ascii="Times New Roman" w:eastAsia="Calibri" w:hAnsi="Times New Roman" w:cs="Times New Roman"/>
          <w:b/>
          <w:sz w:val="28"/>
          <w:szCs w:val="28"/>
        </w:rPr>
        <w:t>Judicial y al encargado de Activo Fijo</w:t>
      </w:r>
      <w:r w:rsidR="009E5D23" w:rsidRPr="009E5D23">
        <w:rPr>
          <w:rFonts w:ascii="Times New Roman" w:eastAsia="Calibri" w:hAnsi="Times New Roman" w:cs="Times New Roman"/>
          <w:sz w:val="28"/>
          <w:szCs w:val="28"/>
        </w:rPr>
        <w:t xml:space="preserve">, para que realicen las diligencias correspondientes con el objeto de verificar el estado de la documentación que se encuentra en resguardo en el CEFOR, de esta Municipalidad, y emitan informe en el cual, manifiesten; </w:t>
      </w:r>
      <w:r w:rsidR="009E5D23" w:rsidRPr="009E5D23">
        <w:rPr>
          <w:rFonts w:ascii="Times New Roman" w:eastAsia="Calibri" w:hAnsi="Times New Roman" w:cs="Times New Roman"/>
          <w:b/>
          <w:sz w:val="28"/>
          <w:szCs w:val="28"/>
        </w:rPr>
        <w:t>a)</w:t>
      </w:r>
      <w:r w:rsidR="009E5D23" w:rsidRPr="009E5D23">
        <w:rPr>
          <w:rFonts w:ascii="Times New Roman" w:eastAsia="Calibri" w:hAnsi="Times New Roman" w:cs="Times New Roman"/>
          <w:sz w:val="28"/>
          <w:szCs w:val="28"/>
        </w:rPr>
        <w:t xml:space="preserve"> Quien autorizo el traslado de los archivos de documentos oficiales al CEFOR, </w:t>
      </w:r>
      <w:r w:rsidR="009E5D23" w:rsidRPr="009E5D23">
        <w:rPr>
          <w:rFonts w:ascii="Times New Roman" w:eastAsia="Calibri" w:hAnsi="Times New Roman" w:cs="Times New Roman"/>
          <w:b/>
          <w:sz w:val="28"/>
          <w:szCs w:val="28"/>
        </w:rPr>
        <w:t>b)</w:t>
      </w:r>
      <w:r w:rsidR="009E5D23" w:rsidRPr="009E5D23">
        <w:rPr>
          <w:rFonts w:ascii="Times New Roman" w:eastAsia="Calibri" w:hAnsi="Times New Roman" w:cs="Times New Roman"/>
          <w:sz w:val="28"/>
          <w:szCs w:val="28"/>
        </w:rPr>
        <w:t xml:space="preserve"> En qué fecha se autorizó el traslado de la documentación, </w:t>
      </w:r>
      <w:r w:rsidR="009E5D23" w:rsidRPr="009E5D23">
        <w:rPr>
          <w:rFonts w:ascii="Times New Roman" w:eastAsia="Calibri" w:hAnsi="Times New Roman" w:cs="Times New Roman"/>
          <w:b/>
          <w:sz w:val="28"/>
          <w:szCs w:val="28"/>
        </w:rPr>
        <w:t>c)</w:t>
      </w:r>
      <w:r w:rsidR="009E5D23" w:rsidRPr="009E5D23">
        <w:rPr>
          <w:rFonts w:ascii="Times New Roman" w:eastAsia="Calibri" w:hAnsi="Times New Roman" w:cs="Times New Roman"/>
          <w:sz w:val="28"/>
          <w:szCs w:val="28"/>
        </w:rPr>
        <w:t xml:space="preserve"> En qué condiciones se encuentra y </w:t>
      </w:r>
      <w:r w:rsidR="009E5D23" w:rsidRPr="009E5D23">
        <w:rPr>
          <w:rFonts w:ascii="Times New Roman" w:eastAsia="Calibri" w:hAnsi="Times New Roman" w:cs="Times New Roman"/>
          <w:b/>
          <w:sz w:val="28"/>
          <w:szCs w:val="28"/>
        </w:rPr>
        <w:t>d)</w:t>
      </w:r>
      <w:r w:rsidR="009E5D23" w:rsidRPr="009E5D23">
        <w:rPr>
          <w:rFonts w:ascii="Times New Roman" w:eastAsia="Calibri" w:hAnsi="Times New Roman" w:cs="Times New Roman"/>
          <w:sz w:val="28"/>
          <w:szCs w:val="28"/>
        </w:rPr>
        <w:t xml:space="preserve"> presenten soluciones para resguardar dicha documentación y sea presentado al Concejo Municipal, en sesión a desarrollarse el día martes veintiuno de junio del presente año. </w:t>
      </w:r>
      <w:r w:rsidR="009E5D23" w:rsidRPr="009E5D23">
        <w:rPr>
          <w:rFonts w:ascii="Times New Roman" w:eastAsia="Calibri" w:hAnsi="Times New Roman" w:cs="Times New Roman"/>
          <w:b/>
          <w:sz w:val="28"/>
          <w:szCs w:val="28"/>
        </w:rPr>
        <w:t>CERTIFÍQUESE Y COMUNIQUESE.-</w:t>
      </w:r>
      <w:r w:rsidR="009E5D23" w:rsidRPr="009E5D23">
        <w:rPr>
          <w:rFonts w:ascii="Times New Roman" w:eastAsia="Calibri" w:hAnsi="Times New Roman" w:cs="Times New Roman"/>
          <w:sz w:val="28"/>
          <w:szCs w:val="28"/>
        </w:rPr>
        <w:t xml:space="preserve"> </w:t>
      </w:r>
      <w:r w:rsidR="00FB1B55" w:rsidRPr="00FB1B55">
        <w:rPr>
          <w:rFonts w:ascii="Times New Roman" w:eastAsia="Calibri" w:hAnsi="Times New Roman" w:cs="Times New Roman"/>
          <w:b/>
          <w:bCs/>
          <w:sz w:val="28"/>
          <w:szCs w:val="28"/>
          <w:lang w:val="es-SV" w:eastAsia="es-SV"/>
        </w:rPr>
        <w:t>“</w:t>
      </w:r>
      <w:r w:rsidR="00FB1B55" w:rsidRPr="00FB1B55">
        <w:rPr>
          <w:rFonts w:ascii="Times New Roman" w:eastAsia="Calibri" w:hAnsi="Times New Roman" w:cs="Times New Roman"/>
          <w:b/>
          <w:sz w:val="28"/>
          <w:szCs w:val="28"/>
          <w:lang w:val="es-SV" w:eastAsia="es-SV"/>
        </w:rPr>
        <w:t>ACUERDO</w:t>
      </w:r>
      <w:r w:rsidR="00FB1B55" w:rsidRPr="00FB1B55">
        <w:rPr>
          <w:rFonts w:ascii="Times New Roman" w:eastAsia="Calibri" w:hAnsi="Times New Roman" w:cs="Times New Roman"/>
          <w:b/>
          <w:bCs/>
          <w:sz w:val="28"/>
          <w:szCs w:val="28"/>
          <w:lang w:val="es-SV" w:eastAsia="es-SV"/>
        </w:rPr>
        <w:t xml:space="preserve"> MUNICIPAL NÚMERO OCHO”. </w:t>
      </w:r>
      <w:r w:rsidR="00FB1B55" w:rsidRPr="00FB1B55">
        <w:rPr>
          <w:rFonts w:ascii="Times New Roman" w:eastAsia="Times New Roman" w:hAnsi="Times New Roman" w:cs="Times New Roman"/>
          <w:sz w:val="28"/>
          <w:szCs w:val="28"/>
          <w:lang w:val="es-SV" w:eastAsia="es-SV"/>
        </w:rPr>
        <w:t>El Concejo Municipal en uso de sus facultades legales, de conformidad al art. 86 inciso final, 203, 204 y 235 de la Constitución de la República, art. 30 numeral 4); 14), art. 31 numeral 4) del Código Municipal. Expuesto en el punto número</w:t>
      </w:r>
      <w:r w:rsidR="00FB1B55" w:rsidRPr="00FB1B55">
        <w:rPr>
          <w:rFonts w:ascii="Times New Roman" w:eastAsia="Times New Roman" w:hAnsi="Times New Roman" w:cs="Times New Roman"/>
          <w:b/>
          <w:sz w:val="28"/>
          <w:szCs w:val="28"/>
          <w:lang w:val="es-SV" w:eastAsia="es-SV"/>
        </w:rPr>
        <w:t xml:space="preserve"> cinco </w:t>
      </w:r>
      <w:r w:rsidR="00FB1B55" w:rsidRPr="00FB1B55">
        <w:rPr>
          <w:rFonts w:ascii="Times New Roman" w:eastAsia="Times New Roman" w:hAnsi="Times New Roman" w:cs="Times New Roman"/>
          <w:sz w:val="28"/>
          <w:szCs w:val="28"/>
          <w:lang w:val="es-SV" w:eastAsia="es-SV"/>
        </w:rPr>
        <w:t>de la agenda de esta sesión, el cual corresponde a</w:t>
      </w:r>
      <w:r w:rsidR="00FB1B55" w:rsidRPr="00FB1B55">
        <w:rPr>
          <w:rFonts w:ascii="Times New Roman" w:eastAsia="Times New Roman" w:hAnsi="Times New Roman" w:cs="Times New Roman"/>
          <w:b/>
          <w:sz w:val="28"/>
          <w:szCs w:val="28"/>
          <w:lang w:val="es-SV" w:eastAsia="es-SV"/>
        </w:rPr>
        <w:t xml:space="preserve"> Participación de las comisiones, </w:t>
      </w:r>
      <w:r w:rsidR="00FB1B55" w:rsidRPr="00FB1B55">
        <w:rPr>
          <w:rFonts w:ascii="Times New Roman" w:eastAsia="Times New Roman" w:hAnsi="Times New Roman" w:cs="Times New Roman"/>
          <w:sz w:val="28"/>
          <w:szCs w:val="28"/>
          <w:lang w:val="es-SV" w:eastAsia="es-SV"/>
        </w:rPr>
        <w:t>por medio del cual la comisión</w:t>
      </w:r>
      <w:r w:rsidR="00FB1B55" w:rsidRPr="00FB1B55">
        <w:rPr>
          <w:rFonts w:ascii="Times New Roman" w:eastAsia="Times New Roman" w:hAnsi="Times New Roman" w:cs="Times New Roman"/>
          <w:b/>
          <w:sz w:val="28"/>
          <w:szCs w:val="28"/>
          <w:lang w:val="es-SV" w:eastAsia="es-SV"/>
        </w:rPr>
        <w:t xml:space="preserve"> </w:t>
      </w:r>
      <w:r w:rsidR="00FB1B55" w:rsidRPr="00FB1B55">
        <w:rPr>
          <w:rFonts w:ascii="Times New Roman" w:eastAsia="Times New Roman" w:hAnsi="Times New Roman" w:cs="Times New Roman"/>
          <w:sz w:val="28"/>
          <w:szCs w:val="28"/>
          <w:lang w:val="es-SV" w:eastAsia="es-SV"/>
        </w:rPr>
        <w:t xml:space="preserve">denominada Comisión EVALUADORA, para empleados que se encuentran en periodo de prueba, informan verbalmente al Pleno, que tiene conocimiento que algunos empleados, han incurrido a faltas de respeto a sus superiores y a algunos miembros del Concejo Municipal, por lo que solicitan que el </w:t>
      </w:r>
      <w:r w:rsidR="00FB1B55" w:rsidRPr="00FB1B55">
        <w:rPr>
          <w:rFonts w:ascii="Times New Roman" w:eastAsia="Times New Roman" w:hAnsi="Times New Roman" w:cs="Times New Roman"/>
          <w:b/>
          <w:sz w:val="28"/>
          <w:szCs w:val="28"/>
          <w:lang w:val="es-SV" w:eastAsia="es-SV"/>
        </w:rPr>
        <w:t>Gerente General</w:t>
      </w:r>
      <w:r w:rsidR="00FB1B55" w:rsidRPr="00FB1B55">
        <w:rPr>
          <w:rFonts w:ascii="Times New Roman" w:eastAsia="Times New Roman" w:hAnsi="Times New Roman" w:cs="Times New Roman"/>
          <w:sz w:val="28"/>
          <w:szCs w:val="28"/>
          <w:lang w:val="es-SV" w:eastAsia="es-SV"/>
        </w:rPr>
        <w:t xml:space="preserve">, realice evaluación sobre el comportamiento de cada uno de los empleados en general, este Pleno </w:t>
      </w:r>
      <w:r w:rsidR="00FB1B55" w:rsidRPr="00FB1B55">
        <w:rPr>
          <w:rFonts w:ascii="Times New Roman" w:eastAsia="Times New Roman" w:hAnsi="Times New Roman" w:cs="Times New Roman"/>
          <w:b/>
          <w:sz w:val="28"/>
          <w:szCs w:val="28"/>
          <w:lang w:val="es-SV" w:eastAsia="es-SV"/>
        </w:rPr>
        <w:t>CONSIDERANDO</w:t>
      </w:r>
      <w:r w:rsidR="00FB1B55" w:rsidRPr="00FB1B55">
        <w:rPr>
          <w:rFonts w:ascii="Times New Roman" w:eastAsia="Times New Roman" w:hAnsi="Times New Roman" w:cs="Times New Roman"/>
          <w:sz w:val="28"/>
          <w:szCs w:val="28"/>
          <w:lang w:val="es-SV" w:eastAsia="es-SV"/>
        </w:rPr>
        <w:t>: Que dentro de las OBLIGACIONES de los empleados según la Ley de la Carrera Administrativa Municipal (LCAM), los empleados deben Respetar con dignidad a sus superiores jerárquicos, por lo cual es procedente que el Gerente General realice dicha evaluación e informe al Pleno y Comisión</w:t>
      </w:r>
      <w:r w:rsidR="00FB1B55" w:rsidRPr="00FB1B55">
        <w:rPr>
          <w:rFonts w:ascii="Times New Roman" w:eastAsia="Times New Roman" w:hAnsi="Times New Roman" w:cs="Times New Roman"/>
          <w:i/>
          <w:sz w:val="28"/>
          <w:szCs w:val="28"/>
          <w:lang w:val="es-SV" w:eastAsia="es-SV"/>
        </w:rPr>
        <w:t xml:space="preserve">. </w:t>
      </w:r>
      <w:r w:rsidR="00FB1B55" w:rsidRPr="00FB1B55">
        <w:rPr>
          <w:rFonts w:ascii="Times New Roman" w:eastAsia="Times New Roman" w:hAnsi="Times New Roman" w:cs="Times New Roman"/>
          <w:sz w:val="28"/>
          <w:szCs w:val="28"/>
          <w:lang w:val="es-SV" w:eastAsia="es-SV"/>
        </w:rPr>
        <w:t>Por lo tanto,</w:t>
      </w:r>
      <w:r w:rsidR="00FB1B55" w:rsidRPr="00FB1B55">
        <w:rPr>
          <w:rFonts w:ascii="Times New Roman" w:eastAsia="Times New Roman" w:hAnsi="Times New Roman" w:cs="Times New Roman"/>
          <w:i/>
          <w:sz w:val="28"/>
          <w:szCs w:val="28"/>
          <w:lang w:val="es-SV" w:eastAsia="es-SV"/>
        </w:rPr>
        <w:t xml:space="preserve"> </w:t>
      </w:r>
      <w:r w:rsidR="00FB1B55" w:rsidRPr="00FB1B55">
        <w:rPr>
          <w:rFonts w:ascii="Times New Roman" w:eastAsia="Times New Roman" w:hAnsi="Times New Roman" w:cs="Times New Roman"/>
          <w:sz w:val="28"/>
          <w:szCs w:val="28"/>
          <w:lang w:val="es-SV" w:eastAsia="es-SV"/>
        </w:rPr>
        <w:t xml:space="preserve">habiendo deliberado el punto por </w:t>
      </w:r>
      <w:r w:rsidR="00FB1B55" w:rsidRPr="00FB1B55">
        <w:rPr>
          <w:rFonts w:ascii="Times New Roman" w:eastAsia="Times New Roman" w:hAnsi="Times New Roman" w:cs="Times New Roman"/>
          <w:b/>
          <w:sz w:val="28"/>
          <w:szCs w:val="28"/>
          <w:lang w:val="es-SV" w:eastAsia="es-SV"/>
        </w:rPr>
        <w:t>MAYORÍA</w:t>
      </w:r>
      <w:r w:rsidR="00FB1B55" w:rsidRPr="00FB1B55">
        <w:rPr>
          <w:rFonts w:ascii="Times New Roman" w:eastAsia="Times New Roman" w:hAnsi="Times New Roman" w:cs="Times New Roman"/>
          <w:sz w:val="28"/>
          <w:szCs w:val="28"/>
          <w:lang w:val="es-SV" w:eastAsia="es-SV"/>
        </w:rPr>
        <w:t xml:space="preserve"> de trece votos a favor y una ausencia al momento de esta votación por parte del Licenciado Sergio Noel Monroy Martínez, </w:t>
      </w:r>
      <w:r w:rsidR="00FB1B55" w:rsidRPr="00FB1B55">
        <w:rPr>
          <w:rFonts w:ascii="Times New Roman" w:eastAsia="Times New Roman" w:hAnsi="Times New Roman" w:cs="Times New Roman"/>
          <w:b/>
          <w:sz w:val="28"/>
          <w:szCs w:val="28"/>
          <w:lang w:val="es-SV" w:eastAsia="es-SV"/>
        </w:rPr>
        <w:t>Síndico Municipal,</w:t>
      </w:r>
      <w:r w:rsidR="00FB1B55" w:rsidRPr="00FB1B55">
        <w:rPr>
          <w:rFonts w:ascii="Times New Roman" w:eastAsia="Times New Roman" w:hAnsi="Times New Roman" w:cs="Times New Roman"/>
          <w:sz w:val="28"/>
          <w:szCs w:val="28"/>
          <w:lang w:val="es-SV" w:eastAsia="es-SV"/>
        </w:rPr>
        <w:t xml:space="preserve"> </w:t>
      </w:r>
      <w:r w:rsidR="00FB1B55" w:rsidRPr="00FB1B55">
        <w:rPr>
          <w:rFonts w:ascii="Times New Roman" w:eastAsia="Times New Roman" w:hAnsi="Times New Roman" w:cs="Times New Roman"/>
          <w:b/>
          <w:sz w:val="28"/>
          <w:szCs w:val="28"/>
          <w:lang w:val="es-SV" w:eastAsia="es-SV"/>
        </w:rPr>
        <w:t xml:space="preserve">ACUERDA: INSTRÚYASE </w:t>
      </w:r>
      <w:r w:rsidR="00FB1B55" w:rsidRPr="00FB1B55">
        <w:rPr>
          <w:rFonts w:ascii="Times New Roman" w:eastAsia="Times New Roman" w:hAnsi="Times New Roman" w:cs="Times New Roman"/>
          <w:sz w:val="28"/>
          <w:szCs w:val="28"/>
          <w:lang w:val="es-SV" w:eastAsia="es-SV"/>
        </w:rPr>
        <w:t xml:space="preserve">al </w:t>
      </w:r>
      <w:r w:rsidR="00FB1B55" w:rsidRPr="00FB1B55">
        <w:rPr>
          <w:rFonts w:ascii="Times New Roman" w:eastAsia="Times New Roman" w:hAnsi="Times New Roman" w:cs="Times New Roman"/>
          <w:b/>
          <w:sz w:val="28"/>
          <w:szCs w:val="28"/>
          <w:lang w:val="es-SV" w:eastAsia="es-SV"/>
        </w:rPr>
        <w:t>Gerente General</w:t>
      </w:r>
      <w:r w:rsidR="00FB1B55" w:rsidRPr="00FB1B55">
        <w:rPr>
          <w:rFonts w:ascii="Times New Roman" w:eastAsia="Times New Roman" w:hAnsi="Times New Roman" w:cs="Times New Roman"/>
          <w:sz w:val="28"/>
          <w:szCs w:val="28"/>
          <w:lang w:val="es-SV" w:eastAsia="es-SV"/>
        </w:rPr>
        <w:t xml:space="preserve">, para que realice evaluación sobre el </w:t>
      </w:r>
      <w:r w:rsidR="00FB1B55" w:rsidRPr="00FB1B55">
        <w:rPr>
          <w:rFonts w:ascii="Times New Roman" w:eastAsia="Times New Roman" w:hAnsi="Times New Roman" w:cs="Times New Roman"/>
          <w:sz w:val="28"/>
          <w:szCs w:val="28"/>
          <w:lang w:val="es-SV" w:eastAsia="es-SV"/>
        </w:rPr>
        <w:lastRenderedPageBreak/>
        <w:t>comportamiento de cada uno de los empleados en general; teniendo en cuenta que dentro de las OBLIGACIONES de los empleados según la Ley de la Carrera Administrativa Municipal (LCAM), los empleados deben Respetar con dignidad a sus superiores jerárquicos teniendo en cuenta que dentro de las OBLIGACIONES de los empleados según la Ley de la Carreara Administrativa Municipal, los empleados deben Respetar con dignidad a sus superiores jerárquicos;</w:t>
      </w:r>
      <w:r w:rsidR="00FB1B55" w:rsidRPr="00FB1B55">
        <w:rPr>
          <w:rFonts w:ascii="Times New Roman" w:eastAsia="Times New Roman" w:hAnsi="Times New Roman" w:cs="Times New Roman"/>
          <w:i/>
          <w:sz w:val="28"/>
          <w:szCs w:val="28"/>
          <w:lang w:val="es-SV" w:eastAsia="es-SV"/>
        </w:rPr>
        <w:t xml:space="preserve"> </w:t>
      </w:r>
      <w:r w:rsidR="00FB1B55" w:rsidRPr="00FB1B55">
        <w:rPr>
          <w:rFonts w:ascii="Times New Roman" w:eastAsia="Times New Roman" w:hAnsi="Times New Roman" w:cs="Times New Roman"/>
          <w:sz w:val="28"/>
          <w:szCs w:val="28"/>
          <w:lang w:val="es-SV" w:eastAsia="es-SV"/>
        </w:rPr>
        <w:t>asimismo, presente el informe al Pleno.-</w:t>
      </w:r>
      <w:r w:rsidR="00FB1B55" w:rsidRPr="00FB1B55">
        <w:rPr>
          <w:rFonts w:ascii="Times New Roman" w:eastAsia="Times New Roman" w:hAnsi="Times New Roman" w:cs="Times New Roman"/>
          <w:b/>
          <w:sz w:val="28"/>
          <w:szCs w:val="28"/>
          <w:lang w:val="es-SV" w:eastAsia="es-SV"/>
        </w:rPr>
        <w:t>CERTIFÍQUESE Y COMUNÍQUESE.-</w:t>
      </w:r>
      <w:r w:rsidR="00FB1B55">
        <w:rPr>
          <w:rFonts w:ascii="Times New Roman" w:eastAsia="Times New Roman" w:hAnsi="Times New Roman" w:cs="Times New Roman"/>
          <w:b/>
          <w:sz w:val="28"/>
          <w:szCs w:val="28"/>
          <w:lang w:val="es-SV" w:eastAsia="es-SV"/>
        </w:rPr>
        <w:t xml:space="preserve"> </w:t>
      </w:r>
      <w:r w:rsidR="008F0117" w:rsidRPr="008F0117">
        <w:rPr>
          <w:rFonts w:ascii="Times New Roman" w:eastAsia="Calibri" w:hAnsi="Times New Roman" w:cs="Times New Roman"/>
          <w:b/>
          <w:bCs/>
          <w:sz w:val="28"/>
          <w:szCs w:val="28"/>
        </w:rPr>
        <w:t xml:space="preserve">“ACUERDO MUNICIPAL NUMERO NUEVE”. </w:t>
      </w:r>
      <w:r w:rsidR="008F0117" w:rsidRPr="008F0117">
        <w:rPr>
          <w:rFonts w:ascii="Times New Roman" w:eastAsia="Calibri" w:hAnsi="Times New Roman" w:cs="Times New Roman"/>
          <w:sz w:val="28"/>
          <w:szCs w:val="28"/>
        </w:rPr>
        <w:t xml:space="preserve">El Concejo Municipal en uso de sus facultades legales, de conformidad al art. 203 y 204 de la Constitución de la República, art. 30 numeral 4) 14) art. 31 numeral 4) del Código Municipal. Expuesto en el punto número </w:t>
      </w:r>
      <w:r w:rsidR="008F0117" w:rsidRPr="008F0117">
        <w:rPr>
          <w:rFonts w:ascii="Times New Roman" w:eastAsia="Calibri" w:hAnsi="Times New Roman" w:cs="Times New Roman"/>
          <w:b/>
          <w:sz w:val="28"/>
          <w:szCs w:val="28"/>
        </w:rPr>
        <w:t>cinco</w:t>
      </w:r>
      <w:r w:rsidR="008F0117" w:rsidRPr="008F0117">
        <w:rPr>
          <w:rFonts w:ascii="Times New Roman" w:eastAsia="Calibri" w:hAnsi="Times New Roman" w:cs="Times New Roman"/>
          <w:sz w:val="28"/>
          <w:szCs w:val="28"/>
        </w:rPr>
        <w:t xml:space="preserve"> literal a) de la agenda de esta sesión, que consiste en </w:t>
      </w:r>
      <w:r w:rsidR="008F0117" w:rsidRPr="008F0117">
        <w:rPr>
          <w:rFonts w:ascii="Times New Roman" w:eastAsia="Calibri" w:hAnsi="Times New Roman" w:cs="Times New Roman"/>
          <w:b/>
          <w:sz w:val="28"/>
          <w:szCs w:val="28"/>
        </w:rPr>
        <w:t>Participación de las Comisiones</w:t>
      </w:r>
      <w:r w:rsidR="008F0117" w:rsidRPr="008F0117">
        <w:rPr>
          <w:rFonts w:ascii="Times New Roman" w:eastAsia="Calibri" w:hAnsi="Times New Roman" w:cs="Times New Roman"/>
          <w:sz w:val="28"/>
          <w:szCs w:val="28"/>
        </w:rPr>
        <w:t xml:space="preserve">, a solicitud de la Comisión de Desarrollo Territorial tiene participación del </w:t>
      </w:r>
      <w:r w:rsidR="001622B2">
        <w:rPr>
          <w:rFonts w:ascii="Times New Roman" w:eastAsia="Calibri" w:hAnsi="Times New Roman" w:cs="Times New Roman"/>
          <w:sz w:val="28"/>
          <w:szCs w:val="28"/>
        </w:rPr>
        <w:t>XXXXXXX</w:t>
      </w:r>
      <w:r w:rsidR="008F0117" w:rsidRPr="008F0117">
        <w:rPr>
          <w:rFonts w:ascii="Times New Roman" w:eastAsia="Calibri" w:hAnsi="Times New Roman" w:cs="Times New Roman"/>
          <w:sz w:val="28"/>
          <w:szCs w:val="28"/>
        </w:rPr>
        <w:t xml:space="preserve">/Jefe de Proyectos y del </w:t>
      </w:r>
      <w:r w:rsidR="001622B2">
        <w:rPr>
          <w:rFonts w:ascii="Times New Roman" w:eastAsia="Calibri" w:hAnsi="Times New Roman" w:cs="Times New Roman"/>
          <w:sz w:val="28"/>
          <w:szCs w:val="28"/>
        </w:rPr>
        <w:t>XXXXXXXXX</w:t>
      </w:r>
      <w:r w:rsidR="008F0117" w:rsidRPr="008F0117">
        <w:rPr>
          <w:rFonts w:ascii="Times New Roman" w:eastAsia="Calibri" w:hAnsi="Times New Roman" w:cs="Times New Roman"/>
          <w:sz w:val="28"/>
          <w:szCs w:val="28"/>
        </w:rPr>
        <w:t xml:space="preserve">/Jefe de Servicios Generales y Zonas Verdes, presentado el </w:t>
      </w:r>
      <w:r w:rsidR="008F0117" w:rsidRPr="008F0117">
        <w:rPr>
          <w:rFonts w:ascii="Times New Roman" w:eastAsia="Calibri" w:hAnsi="Times New Roman" w:cs="Times New Roman"/>
          <w:b/>
          <w:sz w:val="28"/>
          <w:szCs w:val="28"/>
        </w:rPr>
        <w:t xml:space="preserve">INFORME DE RECOMENDABLE A LA COMISIÓN DE DESARROLLO TERRITORIAL DE TRABAJOS REALIZADOS EN PARQUE JARDINES DE MADRE TIERRA, MUNICIPIO DE APOPA, </w:t>
      </w:r>
      <w:r w:rsidR="008F0117" w:rsidRPr="008F0117">
        <w:rPr>
          <w:rFonts w:ascii="Times New Roman" w:eastAsia="Calibri" w:hAnsi="Times New Roman" w:cs="Times New Roman"/>
          <w:sz w:val="28"/>
          <w:szCs w:val="28"/>
        </w:rPr>
        <w:t xml:space="preserve">el cual se inserta al cuerpo de este Acurdo Municipal: </w:t>
      </w:r>
    </w:p>
    <w:p w:rsidR="008F0117" w:rsidRPr="008F0117" w:rsidRDefault="008F0117" w:rsidP="008F0117">
      <w:pPr>
        <w:spacing w:after="0" w:line="276" w:lineRule="auto"/>
        <w:jc w:val="both"/>
        <w:rPr>
          <w:rFonts w:ascii="Times New Roman" w:eastAsia="Calibri" w:hAnsi="Times New Roman" w:cs="Times New Roman"/>
          <w:sz w:val="28"/>
          <w:szCs w:val="28"/>
        </w:rPr>
      </w:pPr>
    </w:p>
    <w:p w:rsidR="008F0117" w:rsidRPr="008F0117" w:rsidRDefault="008F0117" w:rsidP="008F0117">
      <w:pPr>
        <w:tabs>
          <w:tab w:val="center" w:pos="4419"/>
          <w:tab w:val="left" w:pos="9243"/>
          <w:tab w:val="right" w:pos="9639"/>
        </w:tabs>
        <w:spacing w:line="276" w:lineRule="auto"/>
        <w:ind w:right="49"/>
        <w:jc w:val="both"/>
        <w:rPr>
          <w:rFonts w:ascii="Tahoma" w:eastAsia="Calibri" w:hAnsi="Tahoma" w:cs="Tahoma"/>
          <w:b/>
        </w:rPr>
      </w:pPr>
      <w:r w:rsidRPr="008F0117">
        <w:rPr>
          <w:rFonts w:ascii="Tahoma" w:eastAsia="Calibri" w:hAnsi="Tahoma" w:cs="Tahoma"/>
          <w:b/>
        </w:rPr>
        <w:t>INFORME DE RECOMENDABLE  A LA COMISION DE DESARROLLO TERRITORIAL  DE TRABAJOS REALIZADOS EN  PARQUE JARDINES DE MADRE TIERRA, MUNICIPIO DE APOPA.</w:t>
      </w:r>
    </w:p>
    <w:p w:rsidR="008F0117" w:rsidRPr="008F0117" w:rsidRDefault="008F0117" w:rsidP="008F0117">
      <w:pPr>
        <w:tabs>
          <w:tab w:val="left" w:pos="5445"/>
        </w:tabs>
        <w:spacing w:line="360" w:lineRule="auto"/>
        <w:jc w:val="both"/>
        <w:rPr>
          <w:rFonts w:ascii="Tahoma" w:eastAsia="Calibri" w:hAnsi="Tahoma" w:cs="Tahoma"/>
        </w:rPr>
      </w:pPr>
      <w:r w:rsidRPr="008F0117">
        <w:rPr>
          <w:rFonts w:ascii="Tahoma" w:eastAsia="Calibri" w:hAnsi="Tahoma" w:cs="Tahoma"/>
        </w:rPr>
        <w:t>Dando respuesta a lo solicitado por la Comisión de Desarrollo Territorial se hizo visita al lugar donde se han realizado los trabajos ejecutados  en el  Polideportivo de  Jardines de Madre tierra, y una visita en cada una de las partes intervenidas entre éstas:</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Cambio de techo en casa comunal.</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Colocación de base en todo el muro perimetral y entrada ppal. (pintura).</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Instalaciones eléctricas en casa comunal</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 xml:space="preserve">Reparación de portón en entrada principal </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Construcción de acera perimetral en casa comunal y en glorietas.</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 xml:space="preserve">Construcción en senderos. </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Construcción de 2 glorietas y pavimentación.</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Construcción de pasa manos.</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Reparación del portón principal del parque</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Construcción y colocación de basureros metálicos</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lastRenderedPageBreak/>
        <w:t>Colocación  de bancas y mesas  de concreto.</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Reparación de Juegos infantiles y aplicación de base anticorrosiva.</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Colocación de tubos verticales y horizontales  para colocación de mallas ciclón.</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 xml:space="preserve">Reparación de portón en casa comunal y construcción de puerta acceso a piscina.  </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Instalaciones eléctricas “responsabilidad de alumbrado público”. (Reflectores en cancha y zonas verdes.</w:t>
      </w:r>
    </w:p>
    <w:p w:rsidR="008F0117" w:rsidRPr="008F0117" w:rsidRDefault="008F0117" w:rsidP="008F0117">
      <w:pPr>
        <w:numPr>
          <w:ilvl w:val="0"/>
          <w:numId w:val="30"/>
        </w:numPr>
        <w:tabs>
          <w:tab w:val="left" w:pos="965"/>
        </w:tabs>
        <w:spacing w:after="200" w:line="276" w:lineRule="auto"/>
        <w:ind w:left="567"/>
        <w:contextualSpacing/>
        <w:rPr>
          <w:rFonts w:ascii="Tahoma" w:eastAsia="Calibri" w:hAnsi="Tahoma" w:cs="Tahoma"/>
        </w:rPr>
      </w:pPr>
      <w:r w:rsidRPr="008F0117">
        <w:rPr>
          <w:rFonts w:ascii="Tahoma" w:eastAsia="Calibri" w:hAnsi="Tahoma" w:cs="Tahoma"/>
        </w:rPr>
        <w:t>Pintura general, (aceite y agua, para colocarla en fachada principal, entrada ppal. Y juegos infantiles).</w:t>
      </w:r>
    </w:p>
    <w:p w:rsidR="008F0117" w:rsidRPr="008F0117" w:rsidRDefault="008F0117" w:rsidP="008F0117">
      <w:pPr>
        <w:tabs>
          <w:tab w:val="left" w:pos="965"/>
        </w:tabs>
        <w:ind w:left="720"/>
        <w:contextualSpacing/>
        <w:rPr>
          <w:rFonts w:ascii="Tahoma" w:eastAsia="Calibri" w:hAnsi="Tahoma" w:cs="Tahoma"/>
        </w:rPr>
      </w:pPr>
    </w:p>
    <w:p w:rsidR="008F0117" w:rsidRPr="008F0117" w:rsidRDefault="008F0117" w:rsidP="008F0117">
      <w:pPr>
        <w:tabs>
          <w:tab w:val="left" w:pos="965"/>
        </w:tabs>
        <w:jc w:val="both"/>
        <w:rPr>
          <w:rFonts w:ascii="Tahoma" w:eastAsia="Calibri" w:hAnsi="Tahoma" w:cs="Tahoma"/>
        </w:rPr>
      </w:pPr>
      <w:r w:rsidRPr="008F0117">
        <w:rPr>
          <w:rFonts w:ascii="Tahoma" w:eastAsia="Calibri" w:hAnsi="Tahoma" w:cs="Tahoma"/>
        </w:rPr>
        <w:t>La inspección tenía por objetivo corroborar los trabajos realizados y las actividades que se encontraban pendientes a la fecha, algunas de ellas en ejecución actualmente por personal de Servicios Generales entre estas:</w:t>
      </w:r>
    </w:p>
    <w:p w:rsidR="008F0117" w:rsidRPr="008F0117" w:rsidRDefault="008F0117" w:rsidP="008F0117">
      <w:pPr>
        <w:numPr>
          <w:ilvl w:val="3"/>
          <w:numId w:val="29"/>
        </w:numPr>
        <w:tabs>
          <w:tab w:val="left" w:pos="965"/>
        </w:tabs>
        <w:spacing w:after="0" w:line="276" w:lineRule="auto"/>
        <w:ind w:left="709"/>
        <w:contextualSpacing/>
        <w:rPr>
          <w:rFonts w:ascii="Tahoma" w:eastAsia="Calibri" w:hAnsi="Tahoma" w:cs="Tahoma"/>
        </w:rPr>
      </w:pPr>
      <w:r w:rsidRPr="008F0117">
        <w:rPr>
          <w:rFonts w:ascii="Tahoma" w:eastAsia="Calibri" w:hAnsi="Tahoma" w:cs="Tahoma"/>
        </w:rPr>
        <w:t>Pintura en casa comunal y  en piso de cancha de basquetbol.</w:t>
      </w:r>
    </w:p>
    <w:p w:rsidR="008F0117" w:rsidRPr="008F0117" w:rsidRDefault="008F0117" w:rsidP="008F0117">
      <w:pPr>
        <w:numPr>
          <w:ilvl w:val="0"/>
          <w:numId w:val="29"/>
        </w:numPr>
        <w:tabs>
          <w:tab w:val="left" w:pos="965"/>
        </w:tabs>
        <w:spacing w:after="200" w:line="276" w:lineRule="auto"/>
        <w:contextualSpacing/>
        <w:rPr>
          <w:rFonts w:ascii="Tahoma" w:eastAsia="Calibri" w:hAnsi="Tahoma" w:cs="Tahoma"/>
        </w:rPr>
      </w:pPr>
      <w:r w:rsidRPr="008F0117">
        <w:rPr>
          <w:rFonts w:ascii="Tahoma" w:eastAsia="Calibri" w:hAnsi="Tahoma" w:cs="Tahoma"/>
        </w:rPr>
        <w:t>Limpieza general y desalojo en todo el perímetro del parque (se necesita mini cargador y camión de volteo).</w:t>
      </w:r>
    </w:p>
    <w:p w:rsidR="008F0117" w:rsidRPr="008F0117" w:rsidRDefault="008F0117" w:rsidP="008F0117">
      <w:pPr>
        <w:numPr>
          <w:ilvl w:val="0"/>
          <w:numId w:val="29"/>
        </w:numPr>
        <w:tabs>
          <w:tab w:val="left" w:pos="965"/>
        </w:tabs>
        <w:spacing w:after="200" w:line="276" w:lineRule="auto"/>
        <w:contextualSpacing/>
        <w:rPr>
          <w:rFonts w:ascii="Tahoma" w:eastAsia="Calibri" w:hAnsi="Tahoma" w:cs="Tahoma"/>
        </w:rPr>
      </w:pPr>
      <w:r w:rsidRPr="008F0117">
        <w:rPr>
          <w:rFonts w:ascii="Tahoma" w:eastAsia="Calibri" w:hAnsi="Tahoma" w:cs="Tahoma"/>
        </w:rPr>
        <w:t>Limpieza de  piscina y  conexión eléctrica en bomba.</w:t>
      </w:r>
    </w:p>
    <w:p w:rsidR="008F0117" w:rsidRPr="008F0117" w:rsidRDefault="008F0117" w:rsidP="008F0117">
      <w:pPr>
        <w:numPr>
          <w:ilvl w:val="0"/>
          <w:numId w:val="29"/>
        </w:numPr>
        <w:tabs>
          <w:tab w:val="left" w:pos="965"/>
        </w:tabs>
        <w:spacing w:after="200" w:line="276" w:lineRule="auto"/>
        <w:contextualSpacing/>
        <w:rPr>
          <w:rFonts w:ascii="Tahoma" w:eastAsia="Calibri" w:hAnsi="Tahoma" w:cs="Tahoma"/>
        </w:rPr>
      </w:pPr>
      <w:r w:rsidRPr="008F0117">
        <w:rPr>
          <w:rFonts w:ascii="Tahoma" w:eastAsia="Calibri" w:hAnsi="Tahoma" w:cs="Tahoma"/>
        </w:rPr>
        <w:t>Colocación de base en toda la infraestructura perimetral  del parque entre estas: muro, gradas de acceso, jardineras, rampas de acceso entre otras.</w:t>
      </w:r>
    </w:p>
    <w:p w:rsidR="008F0117" w:rsidRPr="008F0117" w:rsidRDefault="008F0117" w:rsidP="008F0117">
      <w:pPr>
        <w:tabs>
          <w:tab w:val="left" w:pos="965"/>
        </w:tabs>
        <w:jc w:val="both"/>
        <w:rPr>
          <w:rFonts w:ascii="Tahoma" w:eastAsia="Calibri" w:hAnsi="Tahoma" w:cs="Tahoma"/>
        </w:rPr>
      </w:pPr>
      <w:r w:rsidRPr="008F0117">
        <w:rPr>
          <w:rFonts w:ascii="Tahoma" w:eastAsia="Calibri" w:hAnsi="Tahoma" w:cs="Tahoma"/>
        </w:rPr>
        <w:t xml:space="preserve">De igual forma la aprobación de los materiales para poder terminar la colocación de la malla ciclón, ya que ésta se encuentra con toda la estructura perimetral de marco estructural con tubos galvanizados, y está pendiente el refuerzo de tubos en el costado poniente donde se encontraba ceiba que estaba dañando la estructura de las casas y estaba dentro del área de la cancha de futbol, como se hizo mención en el informe presentado se entregó una malla ciclón que no cumplía con las especificaciones requeridas; ya que era de 1 yarda y se necesita de 2 yardas para  cubrir las áreas construidas, los 16 rollos de malla ciclón de una yarda se encuentran en el guardalmacén a disposición de lo que el honorable Concejo Municipal disponga.    </w:t>
      </w:r>
    </w:p>
    <w:p w:rsidR="008F0117" w:rsidRPr="008F0117" w:rsidRDefault="008F0117" w:rsidP="008F0117">
      <w:pPr>
        <w:tabs>
          <w:tab w:val="left" w:pos="965"/>
        </w:tabs>
        <w:jc w:val="both"/>
        <w:rPr>
          <w:rFonts w:ascii="Tahoma" w:eastAsia="Calibri" w:hAnsi="Tahoma" w:cs="Tahoma"/>
          <w:i/>
          <w:u w:val="single"/>
        </w:rPr>
      </w:pPr>
      <w:r w:rsidRPr="008F0117">
        <w:rPr>
          <w:rFonts w:ascii="Tahoma" w:eastAsia="Calibri" w:hAnsi="Tahoma" w:cs="Tahoma"/>
          <w:i/>
          <w:u w:val="single"/>
        </w:rPr>
        <w:t xml:space="preserve">De igual forma toda la malla ciclón calibre 11, de 2 </w:t>
      </w:r>
      <w:proofErr w:type="spellStart"/>
      <w:r w:rsidRPr="008F0117">
        <w:rPr>
          <w:rFonts w:ascii="Tahoma" w:eastAsia="Calibri" w:hAnsi="Tahoma" w:cs="Tahoma"/>
          <w:i/>
          <w:u w:val="single"/>
        </w:rPr>
        <w:t>ydas</w:t>
      </w:r>
      <w:proofErr w:type="spellEnd"/>
      <w:r w:rsidRPr="008F0117">
        <w:rPr>
          <w:rFonts w:ascii="Tahoma" w:eastAsia="Calibri" w:hAnsi="Tahoma" w:cs="Tahoma"/>
          <w:i/>
          <w:u w:val="single"/>
        </w:rPr>
        <w:t xml:space="preserve">  y marcos metálicos para la cancha  de futbol, según presupuesto anexo que  asciende  a un monto de $ 6,957.70; Así mismo se delegue a un responsable del cuido de toda la estructura rehabilitada y piscina; ya que se requiere  de un  mantenimiento periódico en cada una de las áreas intervenidas.</w:t>
      </w:r>
    </w:p>
    <w:p w:rsidR="008F0117" w:rsidRDefault="008F0117" w:rsidP="008F0117">
      <w:pPr>
        <w:tabs>
          <w:tab w:val="left" w:pos="965"/>
        </w:tabs>
        <w:jc w:val="both"/>
        <w:rPr>
          <w:rFonts w:ascii="Tahoma" w:eastAsia="Calibri" w:hAnsi="Tahoma" w:cs="Tahoma"/>
          <w:b/>
          <w:u w:val="single"/>
        </w:rPr>
      </w:pPr>
      <w:r w:rsidRPr="008F0117">
        <w:rPr>
          <w:rFonts w:ascii="Tahoma" w:eastAsia="Calibri" w:hAnsi="Tahoma" w:cs="Tahoma"/>
          <w:b/>
          <w:u w:val="single"/>
        </w:rPr>
        <w:t>Presupuesto de colocación de malla ciclón.</w:t>
      </w:r>
    </w:p>
    <w:p w:rsidR="000A2627" w:rsidRDefault="000A2627" w:rsidP="008F0117">
      <w:pPr>
        <w:tabs>
          <w:tab w:val="left" w:pos="965"/>
        </w:tabs>
        <w:jc w:val="both"/>
        <w:rPr>
          <w:rFonts w:ascii="Tahoma" w:eastAsia="Calibri" w:hAnsi="Tahoma" w:cs="Tahoma"/>
          <w:b/>
          <w:u w:val="single"/>
        </w:rPr>
      </w:pPr>
    </w:p>
    <w:p w:rsidR="000A2627" w:rsidRDefault="000A2627" w:rsidP="008F0117">
      <w:pPr>
        <w:tabs>
          <w:tab w:val="left" w:pos="965"/>
        </w:tabs>
        <w:jc w:val="both"/>
        <w:rPr>
          <w:rFonts w:ascii="Tahoma" w:eastAsia="Calibri" w:hAnsi="Tahoma" w:cs="Tahoma"/>
          <w:b/>
          <w:u w:val="single"/>
        </w:rPr>
      </w:pPr>
    </w:p>
    <w:p w:rsidR="000A2627" w:rsidRDefault="000A2627" w:rsidP="008F0117">
      <w:pPr>
        <w:tabs>
          <w:tab w:val="left" w:pos="965"/>
        </w:tabs>
        <w:jc w:val="both"/>
        <w:rPr>
          <w:rFonts w:ascii="Tahoma" w:eastAsia="Calibri" w:hAnsi="Tahoma" w:cs="Tahoma"/>
          <w:b/>
          <w:u w:val="single"/>
        </w:rPr>
      </w:pPr>
    </w:p>
    <w:p w:rsidR="000A2627" w:rsidRDefault="000A2627" w:rsidP="008F0117">
      <w:pPr>
        <w:tabs>
          <w:tab w:val="left" w:pos="965"/>
        </w:tabs>
        <w:jc w:val="both"/>
        <w:rPr>
          <w:rFonts w:ascii="Tahoma" w:eastAsia="Calibri" w:hAnsi="Tahoma" w:cs="Tahoma"/>
          <w:b/>
          <w:u w:val="single"/>
        </w:rPr>
      </w:pPr>
    </w:p>
    <w:p w:rsidR="000A2627" w:rsidRDefault="000A2627" w:rsidP="008F0117">
      <w:pPr>
        <w:tabs>
          <w:tab w:val="left" w:pos="965"/>
        </w:tabs>
        <w:jc w:val="both"/>
        <w:rPr>
          <w:rFonts w:ascii="Tahoma" w:eastAsia="Calibri" w:hAnsi="Tahoma" w:cs="Tahoma"/>
          <w:b/>
          <w:u w:val="single"/>
        </w:rPr>
      </w:pPr>
    </w:p>
    <w:p w:rsidR="000A2627" w:rsidRPr="008F0117" w:rsidRDefault="000A2627" w:rsidP="008F0117">
      <w:pPr>
        <w:tabs>
          <w:tab w:val="left" w:pos="965"/>
        </w:tabs>
        <w:jc w:val="both"/>
        <w:rPr>
          <w:rFonts w:ascii="Tahoma" w:eastAsia="Calibri" w:hAnsi="Tahoma" w:cs="Tahoma"/>
          <w:b/>
          <w:u w:val="single"/>
        </w:rPr>
      </w:pPr>
    </w:p>
    <w:p w:rsidR="008F0117" w:rsidRPr="008F0117" w:rsidRDefault="008F0117" w:rsidP="008F0117">
      <w:pPr>
        <w:tabs>
          <w:tab w:val="left" w:pos="965"/>
        </w:tabs>
        <w:jc w:val="both"/>
        <w:rPr>
          <w:rFonts w:ascii="Tahoma" w:eastAsia="Calibri" w:hAnsi="Tahoma" w:cs="Tahoma"/>
        </w:rPr>
      </w:pPr>
      <w:r w:rsidRPr="008F0117">
        <w:rPr>
          <w:rFonts w:ascii="Calibri" w:eastAsia="Calibri" w:hAnsi="Calibri" w:cs="Times New Roman"/>
          <w:b/>
          <w:noProof/>
          <w:u w:val="single"/>
          <w:lang w:val="es-SV" w:eastAsia="es-SV"/>
        </w:rPr>
        <w:lastRenderedPageBreak/>
        <w:drawing>
          <wp:anchor distT="0" distB="0" distL="114300" distR="114300" simplePos="0" relativeHeight="251659776" behindDoc="0" locked="0" layoutInCell="1" allowOverlap="1" wp14:anchorId="42D75F66" wp14:editId="5B7399D4">
            <wp:simplePos x="0" y="0"/>
            <wp:positionH relativeFrom="column">
              <wp:posOffset>163194</wp:posOffset>
            </wp:positionH>
            <wp:positionV relativeFrom="paragraph">
              <wp:posOffset>145415</wp:posOffset>
            </wp:positionV>
            <wp:extent cx="5514975" cy="2659380"/>
            <wp:effectExtent l="0" t="0" r="9525"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0117" w:rsidRPr="008F0117" w:rsidRDefault="008F0117" w:rsidP="008F0117">
      <w:pPr>
        <w:tabs>
          <w:tab w:val="left" w:pos="965"/>
        </w:tabs>
        <w:jc w:val="both"/>
        <w:rPr>
          <w:rFonts w:ascii="Tahoma" w:eastAsia="Calibri" w:hAnsi="Tahoma" w:cs="Tahoma"/>
        </w:rPr>
      </w:pPr>
    </w:p>
    <w:p w:rsidR="008F0117" w:rsidRPr="008F0117" w:rsidRDefault="008F0117" w:rsidP="008F0117">
      <w:pPr>
        <w:tabs>
          <w:tab w:val="left" w:pos="965"/>
        </w:tabs>
        <w:jc w:val="both"/>
        <w:rPr>
          <w:rFonts w:ascii="Tahoma" w:eastAsia="Calibri" w:hAnsi="Tahoma" w:cs="Tahoma"/>
        </w:rPr>
      </w:pPr>
    </w:p>
    <w:p w:rsidR="008F0117" w:rsidRPr="008F0117" w:rsidRDefault="008F0117" w:rsidP="008F0117">
      <w:pPr>
        <w:tabs>
          <w:tab w:val="left" w:pos="965"/>
        </w:tabs>
        <w:jc w:val="both"/>
        <w:rPr>
          <w:rFonts w:ascii="Tahoma" w:eastAsia="Calibri" w:hAnsi="Tahoma" w:cs="Tahoma"/>
        </w:rPr>
      </w:pPr>
    </w:p>
    <w:p w:rsidR="008F0117" w:rsidRPr="008F0117" w:rsidRDefault="008F0117" w:rsidP="008F0117">
      <w:pPr>
        <w:tabs>
          <w:tab w:val="left" w:pos="965"/>
        </w:tabs>
        <w:jc w:val="both"/>
        <w:rPr>
          <w:rFonts w:ascii="Tahoma" w:eastAsia="Calibri" w:hAnsi="Tahoma" w:cs="Tahoma"/>
        </w:rPr>
      </w:pPr>
    </w:p>
    <w:p w:rsidR="008F0117" w:rsidRPr="008F0117" w:rsidRDefault="008F0117" w:rsidP="008F0117">
      <w:pPr>
        <w:tabs>
          <w:tab w:val="left" w:pos="965"/>
        </w:tabs>
        <w:jc w:val="both"/>
        <w:rPr>
          <w:rFonts w:ascii="Tahoma" w:eastAsia="Calibri" w:hAnsi="Tahoma" w:cs="Tahoma"/>
        </w:rPr>
      </w:pPr>
    </w:p>
    <w:p w:rsidR="008F0117" w:rsidRPr="008F0117" w:rsidRDefault="008F0117" w:rsidP="008F0117">
      <w:pPr>
        <w:tabs>
          <w:tab w:val="left" w:pos="965"/>
        </w:tabs>
        <w:jc w:val="both"/>
        <w:rPr>
          <w:rFonts w:ascii="Tahoma" w:eastAsia="Calibri" w:hAnsi="Tahoma" w:cs="Tahoma"/>
        </w:rPr>
      </w:pPr>
    </w:p>
    <w:p w:rsidR="008F0117" w:rsidRPr="008F0117" w:rsidRDefault="008F0117" w:rsidP="008F0117">
      <w:pPr>
        <w:tabs>
          <w:tab w:val="left" w:pos="965"/>
        </w:tabs>
        <w:jc w:val="both"/>
        <w:rPr>
          <w:rFonts w:ascii="Tahoma" w:eastAsia="Calibri" w:hAnsi="Tahoma" w:cs="Tahoma"/>
        </w:rPr>
      </w:pPr>
    </w:p>
    <w:p w:rsidR="008F0117" w:rsidRPr="008F0117" w:rsidRDefault="008F0117" w:rsidP="008F0117">
      <w:pPr>
        <w:spacing w:after="0" w:line="276" w:lineRule="auto"/>
        <w:jc w:val="both"/>
        <w:rPr>
          <w:rFonts w:ascii="Arial" w:eastAsia="Calibri" w:hAnsi="Arial" w:cs="Arial"/>
          <w:sz w:val="24"/>
          <w:szCs w:val="24"/>
        </w:rPr>
      </w:pPr>
    </w:p>
    <w:p w:rsidR="008F0117" w:rsidRDefault="008F0117" w:rsidP="008F0117">
      <w:pPr>
        <w:tabs>
          <w:tab w:val="left" w:pos="2347"/>
        </w:tabs>
        <w:spacing w:after="0" w:line="276" w:lineRule="auto"/>
        <w:jc w:val="both"/>
        <w:rPr>
          <w:rFonts w:ascii="Arial" w:eastAsia="Calibri" w:hAnsi="Arial" w:cs="Arial"/>
          <w:sz w:val="24"/>
          <w:szCs w:val="24"/>
        </w:rPr>
      </w:pPr>
    </w:p>
    <w:p w:rsidR="008F0117" w:rsidRDefault="008F0117" w:rsidP="008F0117">
      <w:pPr>
        <w:tabs>
          <w:tab w:val="left" w:pos="2347"/>
        </w:tabs>
        <w:spacing w:after="0" w:line="276" w:lineRule="auto"/>
        <w:jc w:val="both"/>
        <w:rPr>
          <w:rFonts w:ascii="Arial" w:eastAsia="Calibri" w:hAnsi="Arial" w:cs="Arial"/>
          <w:sz w:val="24"/>
          <w:szCs w:val="24"/>
        </w:rPr>
      </w:pPr>
    </w:p>
    <w:p w:rsidR="000A2627" w:rsidRDefault="000A2627" w:rsidP="001E2487">
      <w:pPr>
        <w:tabs>
          <w:tab w:val="left" w:pos="2347"/>
        </w:tabs>
        <w:spacing w:after="0" w:line="276" w:lineRule="auto"/>
        <w:jc w:val="both"/>
        <w:rPr>
          <w:rFonts w:ascii="Times New Roman" w:eastAsia="Calibri" w:hAnsi="Times New Roman" w:cs="Times New Roman"/>
          <w:sz w:val="28"/>
          <w:szCs w:val="28"/>
        </w:rPr>
      </w:pPr>
    </w:p>
    <w:p w:rsidR="00FB1B55" w:rsidRPr="00FB1B55" w:rsidRDefault="008F0117" w:rsidP="001E2487">
      <w:pPr>
        <w:tabs>
          <w:tab w:val="left" w:pos="2347"/>
        </w:tabs>
        <w:spacing w:after="0" w:line="276" w:lineRule="auto"/>
        <w:jc w:val="both"/>
        <w:rPr>
          <w:rFonts w:ascii="Times New Roman" w:hAnsi="Times New Roman" w:cs="Times New Roman"/>
          <w:sz w:val="28"/>
          <w:szCs w:val="28"/>
        </w:rPr>
      </w:pPr>
      <w:r w:rsidRPr="008F0117">
        <w:rPr>
          <w:rFonts w:ascii="Times New Roman" w:eastAsia="Calibri" w:hAnsi="Times New Roman" w:cs="Times New Roman"/>
          <w:sz w:val="28"/>
          <w:szCs w:val="28"/>
        </w:rPr>
        <w:t>Este Concejo Municipal Plural, en uso de sus facultades legales y habiendo deliberado el punto.</w:t>
      </w:r>
      <w:r w:rsidRPr="008F0117">
        <w:rPr>
          <w:rFonts w:ascii="Times New Roman" w:eastAsia="Calibri" w:hAnsi="Times New Roman" w:cs="Times New Roman"/>
          <w:sz w:val="28"/>
          <w:szCs w:val="28"/>
          <w:lang w:val="es-SV"/>
        </w:rPr>
        <w:t xml:space="preserve"> </w:t>
      </w:r>
      <w:r w:rsidRPr="008F0117">
        <w:rPr>
          <w:rFonts w:ascii="Times New Roman" w:eastAsia="Times New Roman" w:hAnsi="Times New Roman" w:cs="Times New Roman"/>
          <w:sz w:val="28"/>
          <w:szCs w:val="28"/>
          <w:lang w:eastAsia="es-ES"/>
        </w:rPr>
        <w:t xml:space="preserve">Por </w:t>
      </w:r>
      <w:r w:rsidRPr="008F0117">
        <w:rPr>
          <w:rFonts w:ascii="Times New Roman" w:eastAsia="Times New Roman" w:hAnsi="Times New Roman" w:cs="Times New Roman"/>
          <w:b/>
          <w:sz w:val="28"/>
          <w:szCs w:val="28"/>
          <w:lang w:eastAsia="es-ES"/>
        </w:rPr>
        <w:t xml:space="preserve">UNANIMIDAD </w:t>
      </w:r>
      <w:r w:rsidRPr="008F0117">
        <w:rPr>
          <w:rFonts w:ascii="Times New Roman" w:eastAsia="Times New Roman" w:hAnsi="Times New Roman" w:cs="Times New Roman"/>
          <w:sz w:val="28"/>
          <w:szCs w:val="28"/>
          <w:lang w:eastAsia="es-ES"/>
        </w:rPr>
        <w:t xml:space="preserve">de votos. </w:t>
      </w:r>
      <w:r w:rsidRPr="008F0117">
        <w:rPr>
          <w:rFonts w:ascii="Times New Roman" w:eastAsia="Times New Roman" w:hAnsi="Times New Roman" w:cs="Times New Roman"/>
          <w:b/>
          <w:sz w:val="28"/>
          <w:szCs w:val="28"/>
          <w:lang w:eastAsia="es-ES"/>
        </w:rPr>
        <w:t>ACUERDA</w:t>
      </w:r>
      <w:r w:rsidRPr="008F0117">
        <w:rPr>
          <w:rFonts w:ascii="Times New Roman" w:eastAsia="Times New Roman" w:hAnsi="Times New Roman" w:cs="Times New Roman"/>
          <w:sz w:val="28"/>
          <w:szCs w:val="28"/>
          <w:lang w:eastAsia="es-ES"/>
        </w:rPr>
        <w:t xml:space="preserve">: </w:t>
      </w:r>
      <w:r w:rsidRPr="008F0117">
        <w:rPr>
          <w:rFonts w:ascii="Times New Roman" w:eastAsia="Times New Roman" w:hAnsi="Times New Roman" w:cs="Times New Roman"/>
          <w:b/>
          <w:color w:val="000000"/>
          <w:sz w:val="28"/>
          <w:szCs w:val="28"/>
          <w:u w:val="single"/>
          <w:lang w:eastAsia="es-ES"/>
        </w:rPr>
        <w:t>PRIMERO</w:t>
      </w:r>
      <w:r w:rsidRPr="008F0117">
        <w:rPr>
          <w:rFonts w:ascii="Times New Roman" w:eastAsia="Times New Roman" w:hAnsi="Times New Roman" w:cs="Times New Roman"/>
          <w:b/>
          <w:color w:val="000000"/>
          <w:sz w:val="28"/>
          <w:szCs w:val="28"/>
          <w:lang w:eastAsia="es-ES"/>
        </w:rPr>
        <w:t>:</w:t>
      </w:r>
      <w:r w:rsidRPr="008F0117">
        <w:rPr>
          <w:rFonts w:ascii="Times New Roman" w:eastAsia="Times New Roman" w:hAnsi="Times New Roman" w:cs="Times New Roman"/>
          <w:color w:val="000000"/>
          <w:sz w:val="28"/>
          <w:szCs w:val="28"/>
          <w:lang w:eastAsia="es-ES"/>
        </w:rPr>
        <w:t xml:space="preserve"> </w:t>
      </w:r>
      <w:r w:rsidRPr="008F0117">
        <w:rPr>
          <w:rFonts w:ascii="Times New Roman" w:eastAsia="Times New Roman" w:hAnsi="Times New Roman" w:cs="Times New Roman"/>
          <w:color w:val="000000"/>
          <w:spacing w:val="5"/>
          <w:kern w:val="28"/>
          <w:sz w:val="28"/>
          <w:szCs w:val="28"/>
          <w:lang w:eastAsia="es-ES"/>
        </w:rPr>
        <w:t>Aprobar</w:t>
      </w:r>
      <w:r w:rsidRPr="008F0117">
        <w:rPr>
          <w:rFonts w:ascii="Times New Roman" w:eastAsia="Times New Roman" w:hAnsi="Times New Roman" w:cs="Times New Roman"/>
          <w:color w:val="000000"/>
          <w:sz w:val="28"/>
          <w:szCs w:val="28"/>
          <w:lang w:eastAsia="es-ES"/>
        </w:rPr>
        <w:t xml:space="preserve"> el Presupuesto denominado: </w:t>
      </w:r>
      <w:r w:rsidRPr="008F0117">
        <w:rPr>
          <w:rFonts w:ascii="Times New Roman" w:eastAsia="Times New Roman" w:hAnsi="Times New Roman" w:cs="Times New Roman"/>
          <w:sz w:val="28"/>
          <w:szCs w:val="28"/>
          <w:lang w:eastAsia="es-ES"/>
        </w:rPr>
        <w:t>“</w:t>
      </w:r>
      <w:r w:rsidRPr="008F0117">
        <w:rPr>
          <w:rFonts w:ascii="Times New Roman" w:eastAsia="Times New Roman" w:hAnsi="Times New Roman" w:cs="Times New Roman"/>
          <w:b/>
          <w:sz w:val="28"/>
          <w:szCs w:val="28"/>
          <w:lang w:eastAsia="es-ES"/>
        </w:rPr>
        <w:t>Materiales Complementarios para Rehabilitación de Parque Recreativo Ubicado en Jardines de Madre Tierra, Municipio de Apopa Año 2022”</w:t>
      </w:r>
      <w:r w:rsidRPr="008F0117">
        <w:rPr>
          <w:rFonts w:ascii="Times New Roman" w:eastAsia="Times New Roman" w:hAnsi="Times New Roman" w:cs="Times New Roman"/>
          <w:sz w:val="28"/>
          <w:szCs w:val="28"/>
          <w:lang w:eastAsia="es-ES"/>
        </w:rPr>
        <w:t>, por la cantidad de: SEIS MIL NOVECIENTOS CINCUENTA Y SIETE DÓLARES CON SETENTA CENTAVOS DE LOS ESTADOS UNIDOS DE NORTEAMERICA</w:t>
      </w:r>
      <w:r w:rsidRPr="008F0117">
        <w:rPr>
          <w:rFonts w:ascii="Times New Roman" w:eastAsia="Times New Roman" w:hAnsi="Times New Roman" w:cs="Times New Roman"/>
          <w:b/>
          <w:sz w:val="28"/>
          <w:szCs w:val="28"/>
          <w:lang w:eastAsia="es-ES"/>
        </w:rPr>
        <w:t xml:space="preserve"> ($</w:t>
      </w:r>
      <w:r w:rsidRPr="008F0117">
        <w:rPr>
          <w:rFonts w:ascii="Times New Roman" w:eastAsia="Calibri" w:hAnsi="Times New Roman" w:cs="Times New Roman"/>
          <w:b/>
          <w:sz w:val="28"/>
          <w:szCs w:val="28"/>
        </w:rPr>
        <w:t>6,957.70</w:t>
      </w:r>
      <w:r w:rsidRPr="008F0117">
        <w:rPr>
          <w:rFonts w:ascii="Times New Roman" w:eastAsia="Times New Roman" w:hAnsi="Times New Roman" w:cs="Times New Roman"/>
          <w:b/>
          <w:sz w:val="28"/>
          <w:szCs w:val="28"/>
          <w:lang w:eastAsia="es-ES"/>
        </w:rPr>
        <w:t xml:space="preserve">), </w:t>
      </w:r>
      <w:r w:rsidRPr="008F0117">
        <w:rPr>
          <w:rFonts w:ascii="Times New Roman" w:eastAsia="Times New Roman" w:hAnsi="Times New Roman" w:cs="Times New Roman"/>
          <w:sz w:val="28"/>
          <w:szCs w:val="28"/>
          <w:lang w:eastAsia="es-ES"/>
        </w:rPr>
        <w:t xml:space="preserve">con fuente de Financiamiento de Recursos Propios, para finiquitar el proyecto inicial, otorgando un plazo de </w:t>
      </w:r>
      <w:r w:rsidRPr="008F0117">
        <w:rPr>
          <w:rFonts w:ascii="Times New Roman" w:eastAsia="Times New Roman" w:hAnsi="Times New Roman" w:cs="Times New Roman"/>
          <w:b/>
          <w:sz w:val="28"/>
          <w:szCs w:val="28"/>
          <w:lang w:eastAsia="es-ES"/>
        </w:rPr>
        <w:t>45 días</w:t>
      </w:r>
      <w:r w:rsidRPr="008F0117">
        <w:rPr>
          <w:rFonts w:ascii="Times New Roman" w:eastAsia="Times New Roman" w:hAnsi="Times New Roman" w:cs="Times New Roman"/>
          <w:sz w:val="28"/>
          <w:szCs w:val="28"/>
          <w:lang w:eastAsia="es-ES"/>
        </w:rPr>
        <w:t xml:space="preserve"> hábiles a partir del esta fecha para ser entregado dicho proyecto. </w:t>
      </w:r>
      <w:r w:rsidRPr="008F0117">
        <w:rPr>
          <w:rFonts w:ascii="Times New Roman" w:eastAsia="Times New Roman" w:hAnsi="Times New Roman" w:cs="Times New Roman"/>
          <w:b/>
          <w:sz w:val="28"/>
          <w:szCs w:val="28"/>
          <w:lang w:eastAsia="es-ES"/>
        </w:rPr>
        <w:t xml:space="preserve"> </w:t>
      </w:r>
      <w:r w:rsidRPr="008F0117">
        <w:rPr>
          <w:rFonts w:ascii="Times New Roman" w:eastAsia="Times New Roman" w:hAnsi="Times New Roman" w:cs="Times New Roman"/>
          <w:b/>
          <w:sz w:val="28"/>
          <w:szCs w:val="28"/>
          <w:u w:val="single"/>
          <w:lang w:eastAsia="es-ES"/>
        </w:rPr>
        <w:t>SEGUNDO</w:t>
      </w:r>
      <w:r w:rsidRPr="008F0117">
        <w:rPr>
          <w:rFonts w:ascii="Times New Roman" w:eastAsia="Times New Roman" w:hAnsi="Times New Roman" w:cs="Times New Roman"/>
          <w:sz w:val="28"/>
          <w:szCs w:val="28"/>
          <w:lang w:eastAsia="es-ES"/>
        </w:rPr>
        <w:t xml:space="preserve">: Autorizar al </w:t>
      </w:r>
      <w:r w:rsidR="001E2487">
        <w:rPr>
          <w:rFonts w:ascii="Times New Roman" w:eastAsia="Times New Roman" w:hAnsi="Times New Roman" w:cs="Times New Roman"/>
          <w:sz w:val="28"/>
          <w:szCs w:val="28"/>
          <w:lang w:eastAsia="es-ES"/>
        </w:rPr>
        <w:t>XXXXXXX</w:t>
      </w:r>
      <w:r w:rsidRPr="008F0117">
        <w:rPr>
          <w:rFonts w:ascii="Times New Roman" w:eastAsia="Times New Roman" w:hAnsi="Times New Roman" w:cs="Times New Roman"/>
          <w:sz w:val="28"/>
          <w:szCs w:val="28"/>
          <w:lang w:eastAsia="es-ES"/>
        </w:rPr>
        <w:t xml:space="preserve">/Jefe de Servicios Generales y Zonas Verdes de esta Municipalidad, para que elabore los requerimientos correspondientes, para ejecutar el presupuesto aprobado en el numeral primero, así mismo sea cargado a la partida presupuestaria del Concejo Municipal. </w:t>
      </w:r>
      <w:r w:rsidRPr="008F0117">
        <w:rPr>
          <w:rFonts w:ascii="Times New Roman" w:eastAsia="Times New Roman" w:hAnsi="Times New Roman" w:cs="Times New Roman"/>
          <w:b/>
          <w:sz w:val="28"/>
          <w:szCs w:val="28"/>
          <w:u w:val="single"/>
          <w:lang w:eastAsia="es-ES"/>
        </w:rPr>
        <w:t>TERCERO</w:t>
      </w:r>
      <w:r w:rsidRPr="008F0117">
        <w:rPr>
          <w:rFonts w:ascii="Times New Roman" w:eastAsia="Times New Roman" w:hAnsi="Times New Roman" w:cs="Times New Roman"/>
          <w:sz w:val="28"/>
          <w:szCs w:val="28"/>
          <w:u w:val="single"/>
          <w:lang w:eastAsia="es-ES"/>
        </w:rPr>
        <w:t>:</w:t>
      </w:r>
      <w:r w:rsidRPr="008F0117">
        <w:rPr>
          <w:rFonts w:ascii="Times New Roman" w:eastAsia="Times New Roman" w:hAnsi="Times New Roman" w:cs="Times New Roman"/>
          <w:sz w:val="28"/>
          <w:szCs w:val="28"/>
          <w:lang w:eastAsia="es-ES"/>
        </w:rPr>
        <w:t xml:space="preserve"> Autorizar a la Unidad de Adquisiciones y Contrataciones Institucionales UACI, para que inicie los procedimientos de compras para la Ejecución del presupuesto para, “Materiales Complementarios para Rehabilitación de Parque Recreativo Ubicado en Jardines de Madre Tierra, Municipio de Apopa Año 2022”,  de conformidad a la Ley de Adquisiciones y Contrataciones de la Administración Publica LACAP. </w:t>
      </w:r>
      <w:r w:rsidRPr="008F0117">
        <w:rPr>
          <w:rFonts w:ascii="Times New Roman" w:eastAsia="Times New Roman" w:hAnsi="Times New Roman" w:cs="Times New Roman"/>
          <w:b/>
          <w:sz w:val="28"/>
          <w:szCs w:val="28"/>
          <w:u w:val="single"/>
          <w:lang w:eastAsia="es-ES"/>
        </w:rPr>
        <w:t>CUARTO:</w:t>
      </w:r>
      <w:r w:rsidRPr="008F0117">
        <w:rPr>
          <w:rFonts w:ascii="Times New Roman" w:eastAsia="Times New Roman" w:hAnsi="Times New Roman" w:cs="Times New Roman"/>
          <w:sz w:val="28"/>
          <w:szCs w:val="28"/>
          <w:lang w:eastAsia="es-ES"/>
        </w:rPr>
        <w:t xml:space="preserve"> Quedando autorizada la Jefa de Presupuesto para que elabore la reprogramación presupuestaria pertinente,  para llevar a feliz término dicho proceso.  </w:t>
      </w:r>
      <w:r w:rsidRPr="008F0117">
        <w:rPr>
          <w:rFonts w:ascii="Times New Roman" w:eastAsia="Calibri" w:hAnsi="Times New Roman" w:cs="Times New Roman"/>
          <w:sz w:val="28"/>
          <w:szCs w:val="28"/>
          <w:shd w:val="clear" w:color="auto" w:fill="FFFFFF"/>
        </w:rPr>
        <w:t xml:space="preserve">Fondos con aplicación al específico y expresión Presupuestaria Municipal vigente, que se </w:t>
      </w:r>
      <w:r w:rsidRPr="008F0117">
        <w:rPr>
          <w:rFonts w:ascii="Times New Roman" w:eastAsia="Calibri" w:hAnsi="Times New Roman" w:cs="Times New Roman"/>
          <w:sz w:val="28"/>
          <w:szCs w:val="28"/>
          <w:shd w:val="clear" w:color="auto" w:fill="FFFFFF"/>
        </w:rPr>
        <w:lastRenderedPageBreak/>
        <w:t xml:space="preserve">comprobara como lo establece el artículo 78 del Código Municipal. </w:t>
      </w:r>
      <w:r w:rsidRPr="008F0117">
        <w:rPr>
          <w:rFonts w:ascii="Times New Roman" w:eastAsia="Calibri" w:hAnsi="Times New Roman" w:cs="Times New Roman"/>
          <w:b/>
          <w:sz w:val="28"/>
          <w:szCs w:val="28"/>
        </w:rPr>
        <w:t>CERTIFÍQUESE Y COMUNIQUESE</w:t>
      </w:r>
      <w:r w:rsidR="001E2487">
        <w:rPr>
          <w:rFonts w:ascii="Times New Roman" w:eastAsia="Calibri" w:hAnsi="Times New Roman" w:cs="Times New Roman"/>
          <w:b/>
          <w:sz w:val="28"/>
          <w:szCs w:val="28"/>
        </w:rPr>
        <w:t>.</w:t>
      </w:r>
      <w:r w:rsidRPr="008F0117">
        <w:rPr>
          <w:rFonts w:ascii="Times New Roman" w:eastAsia="Times New Roman" w:hAnsi="Times New Roman" w:cs="Times New Roman"/>
          <w:b/>
          <w:sz w:val="28"/>
          <w:szCs w:val="28"/>
          <w:lang w:val="es-SV" w:eastAsia="es-SV"/>
        </w:rPr>
        <w:t xml:space="preserve"> </w:t>
      </w:r>
      <w:r w:rsidR="00FB1B55" w:rsidRPr="00FB1B55">
        <w:rPr>
          <w:rFonts w:ascii="Times New Roman" w:eastAsia="Calibri" w:hAnsi="Times New Roman" w:cs="Times New Roman"/>
          <w:b/>
          <w:bCs/>
          <w:sz w:val="28"/>
          <w:szCs w:val="28"/>
        </w:rPr>
        <w:t>“</w:t>
      </w:r>
      <w:r w:rsidR="00FB1B55" w:rsidRPr="00FB1B55">
        <w:rPr>
          <w:rFonts w:ascii="Times New Roman" w:eastAsia="Calibri" w:hAnsi="Times New Roman" w:cs="Times New Roman"/>
          <w:b/>
          <w:sz w:val="28"/>
          <w:szCs w:val="28"/>
        </w:rPr>
        <w:t>ACUERDO</w:t>
      </w:r>
      <w:r w:rsidR="00FB1B55" w:rsidRPr="00FB1B55">
        <w:rPr>
          <w:rFonts w:ascii="Times New Roman" w:eastAsia="Calibri" w:hAnsi="Times New Roman" w:cs="Times New Roman"/>
          <w:b/>
          <w:bCs/>
          <w:sz w:val="28"/>
          <w:szCs w:val="28"/>
        </w:rPr>
        <w:t xml:space="preserve"> MUNICIPAL NÚMERO DIEZ”. </w:t>
      </w:r>
      <w:r w:rsidR="00FB1B55" w:rsidRPr="00FB1B55">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del Código Municipal. Expuesto en el punto número</w:t>
      </w:r>
      <w:r w:rsidR="00FB1B55" w:rsidRPr="00FB1B55">
        <w:rPr>
          <w:rFonts w:ascii="Times New Roman" w:hAnsi="Times New Roman" w:cs="Times New Roman"/>
          <w:b/>
          <w:sz w:val="28"/>
          <w:szCs w:val="28"/>
        </w:rPr>
        <w:t xml:space="preserve"> cinco </w:t>
      </w:r>
      <w:r w:rsidR="00FB1B55" w:rsidRPr="00FB1B55">
        <w:rPr>
          <w:rFonts w:ascii="Times New Roman" w:hAnsi="Times New Roman" w:cs="Times New Roman"/>
          <w:sz w:val="28"/>
          <w:szCs w:val="28"/>
        </w:rPr>
        <w:t>de la agenda de esta sesión, el cual corresponde a</w:t>
      </w:r>
      <w:r w:rsidR="00FB1B55" w:rsidRPr="00FB1B55">
        <w:rPr>
          <w:rFonts w:ascii="Times New Roman" w:hAnsi="Times New Roman" w:cs="Times New Roman"/>
          <w:b/>
          <w:sz w:val="28"/>
          <w:szCs w:val="28"/>
        </w:rPr>
        <w:t xml:space="preserve"> Participación de las comisiones, </w:t>
      </w:r>
      <w:r w:rsidR="00FB1B55" w:rsidRPr="00FB1B55">
        <w:rPr>
          <w:rFonts w:ascii="Times New Roman" w:hAnsi="Times New Roman" w:cs="Times New Roman"/>
          <w:sz w:val="28"/>
          <w:szCs w:val="28"/>
        </w:rPr>
        <w:t>por medio del cual la comisión</w:t>
      </w:r>
      <w:r w:rsidR="00FB1B55" w:rsidRPr="00FB1B55">
        <w:rPr>
          <w:rFonts w:ascii="Times New Roman" w:hAnsi="Times New Roman" w:cs="Times New Roman"/>
          <w:b/>
          <w:sz w:val="28"/>
          <w:szCs w:val="28"/>
        </w:rPr>
        <w:t xml:space="preserve"> </w:t>
      </w:r>
      <w:r w:rsidR="00FB1B55" w:rsidRPr="00FB1B55">
        <w:rPr>
          <w:rFonts w:ascii="Times New Roman" w:hAnsi="Times New Roman" w:cs="Times New Roman"/>
          <w:sz w:val="28"/>
          <w:szCs w:val="28"/>
        </w:rPr>
        <w:t>denominada COMISIÓN ESTRATÉGICA FINANCIERA, presentando informe de reunión sostenida en fecha 14/06/2022, en la cual trataron varios puntos de agenda, siendo el punto número 1 ADMINISTRADORES DE CARPETA PARA LIQUIDACIÓN DE PROYECTOS,  para lo cual emiten el siguiente recomendable:</w:t>
      </w:r>
    </w:p>
    <w:p w:rsidR="00FB1B55" w:rsidRPr="00FB1B55" w:rsidRDefault="00FB1B55" w:rsidP="00FB1B55">
      <w:pPr>
        <w:jc w:val="both"/>
        <w:rPr>
          <w:rFonts w:ascii="Calibri" w:eastAsia="Calibri" w:hAnsi="Calibri" w:cs="Times New Roman"/>
          <w:b/>
        </w:rPr>
      </w:pPr>
      <w:r w:rsidRPr="00FB1B55">
        <w:rPr>
          <w:rFonts w:ascii="Calibri" w:eastAsia="Calibri" w:hAnsi="Calibri" w:cs="Times New Roman"/>
          <w:b/>
        </w:rPr>
        <w:t>1.- ADMINISTRADORES DE CARPETA PARA LIQUIDACION DE PROYECTOS</w:t>
      </w:r>
    </w:p>
    <w:p w:rsidR="00FB1B55" w:rsidRPr="00FB1B55" w:rsidRDefault="00FB1B55" w:rsidP="00FB1B55">
      <w:pPr>
        <w:jc w:val="both"/>
        <w:rPr>
          <w:rFonts w:ascii="Calibri" w:eastAsia="Calibri" w:hAnsi="Calibri" w:cs="Times New Roman"/>
        </w:rPr>
      </w:pPr>
      <w:r w:rsidRPr="00FB1B55">
        <w:rPr>
          <w:rFonts w:ascii="Calibri" w:eastAsia="Calibri" w:hAnsi="Calibri" w:cs="Times New Roman"/>
        </w:rPr>
        <w:t>En vista de la necesidad de liquidar proyectos conforme al acuerdo municipal Nº24 punto Nº5 de la sesión de concejo municipal de fecha martes 24 de Mayo del año 2022, y debido a que los administradores de los contratos listados a continuación, ya no laboran en la alcaldía municipal, es necesario delegar la liquidación de los mismos; por lo que recomendamos que se delegue según cada caso:</w:t>
      </w:r>
    </w:p>
    <w:tbl>
      <w:tblPr>
        <w:tblStyle w:val="Tablaconcuadrcula"/>
        <w:tblW w:w="8959" w:type="dxa"/>
        <w:tblInd w:w="229" w:type="dxa"/>
        <w:tblLayout w:type="fixed"/>
        <w:tblLook w:val="04A0" w:firstRow="1" w:lastRow="0" w:firstColumn="1" w:lastColumn="0" w:noHBand="0" w:noVBand="1"/>
      </w:tblPr>
      <w:tblGrid>
        <w:gridCol w:w="429"/>
        <w:gridCol w:w="1159"/>
        <w:gridCol w:w="1418"/>
        <w:gridCol w:w="1843"/>
        <w:gridCol w:w="1134"/>
        <w:gridCol w:w="1701"/>
        <w:gridCol w:w="1275"/>
      </w:tblGrid>
      <w:tr w:rsidR="00FB1B55" w:rsidRPr="00FB1B55" w:rsidTr="00182B52">
        <w:tc>
          <w:tcPr>
            <w:tcW w:w="429" w:type="dxa"/>
          </w:tcPr>
          <w:p w:rsidR="00FB1B55" w:rsidRPr="00FB1B55" w:rsidRDefault="00FB1B55" w:rsidP="00FB1B55">
            <w:pPr>
              <w:jc w:val="both"/>
              <w:rPr>
                <w:rFonts w:ascii="Calibri" w:eastAsia="Calibri" w:hAnsi="Calibri" w:cs="Times New Roman"/>
                <w:b/>
                <w:sz w:val="18"/>
                <w:szCs w:val="18"/>
              </w:rPr>
            </w:pPr>
            <w:r w:rsidRPr="00FB1B55">
              <w:rPr>
                <w:rFonts w:ascii="Calibri" w:eastAsia="Calibri" w:hAnsi="Calibri" w:cs="Times New Roman"/>
                <w:b/>
                <w:sz w:val="18"/>
                <w:szCs w:val="18"/>
              </w:rPr>
              <w:t>No.</w:t>
            </w:r>
          </w:p>
        </w:tc>
        <w:tc>
          <w:tcPr>
            <w:tcW w:w="1159" w:type="dxa"/>
          </w:tcPr>
          <w:p w:rsidR="00FB1B55" w:rsidRPr="00FB1B55" w:rsidRDefault="00FB1B55" w:rsidP="00FB1B55">
            <w:pPr>
              <w:jc w:val="both"/>
              <w:rPr>
                <w:rFonts w:ascii="Calibri" w:eastAsia="Calibri" w:hAnsi="Calibri" w:cs="Times New Roman"/>
                <w:b/>
                <w:sz w:val="18"/>
                <w:szCs w:val="18"/>
              </w:rPr>
            </w:pPr>
            <w:r w:rsidRPr="00FB1B55">
              <w:rPr>
                <w:rFonts w:ascii="Calibri" w:eastAsia="Calibri" w:hAnsi="Calibri" w:cs="Times New Roman"/>
                <w:b/>
                <w:sz w:val="18"/>
                <w:szCs w:val="18"/>
              </w:rPr>
              <w:t>TIPO</w:t>
            </w:r>
          </w:p>
        </w:tc>
        <w:tc>
          <w:tcPr>
            <w:tcW w:w="1418" w:type="dxa"/>
          </w:tcPr>
          <w:p w:rsidR="00FB1B55" w:rsidRPr="00FB1B55" w:rsidRDefault="00FB1B55" w:rsidP="00FB1B55">
            <w:pPr>
              <w:jc w:val="both"/>
              <w:rPr>
                <w:rFonts w:ascii="Calibri" w:eastAsia="Calibri" w:hAnsi="Calibri" w:cs="Times New Roman"/>
                <w:b/>
                <w:sz w:val="18"/>
                <w:szCs w:val="18"/>
              </w:rPr>
            </w:pPr>
            <w:r w:rsidRPr="00FB1B55">
              <w:rPr>
                <w:rFonts w:ascii="Calibri" w:eastAsia="Calibri" w:hAnsi="Calibri" w:cs="Times New Roman"/>
                <w:b/>
                <w:sz w:val="18"/>
                <w:szCs w:val="18"/>
              </w:rPr>
              <w:t>NUMERO</w:t>
            </w:r>
          </w:p>
        </w:tc>
        <w:tc>
          <w:tcPr>
            <w:tcW w:w="1843" w:type="dxa"/>
          </w:tcPr>
          <w:p w:rsidR="00FB1B55" w:rsidRPr="00FB1B55" w:rsidRDefault="00FB1B55" w:rsidP="00FB1B55">
            <w:pPr>
              <w:jc w:val="both"/>
              <w:rPr>
                <w:rFonts w:ascii="Calibri" w:eastAsia="Calibri" w:hAnsi="Calibri" w:cs="Times New Roman"/>
                <w:b/>
                <w:sz w:val="18"/>
                <w:szCs w:val="18"/>
              </w:rPr>
            </w:pPr>
            <w:r w:rsidRPr="00FB1B55">
              <w:rPr>
                <w:rFonts w:ascii="Calibri" w:eastAsia="Calibri" w:hAnsi="Calibri" w:cs="Times New Roman"/>
                <w:b/>
                <w:sz w:val="18"/>
                <w:szCs w:val="18"/>
              </w:rPr>
              <w:t>NOMBRE</w:t>
            </w:r>
          </w:p>
        </w:tc>
        <w:tc>
          <w:tcPr>
            <w:tcW w:w="1134" w:type="dxa"/>
          </w:tcPr>
          <w:p w:rsidR="00FB1B55" w:rsidRPr="00FB1B55" w:rsidRDefault="00FB1B55" w:rsidP="00FB1B55">
            <w:pPr>
              <w:jc w:val="both"/>
              <w:rPr>
                <w:rFonts w:ascii="Calibri" w:eastAsia="Calibri" w:hAnsi="Calibri" w:cs="Times New Roman"/>
                <w:b/>
                <w:sz w:val="18"/>
                <w:szCs w:val="18"/>
              </w:rPr>
            </w:pPr>
            <w:r w:rsidRPr="00FB1B55">
              <w:rPr>
                <w:rFonts w:ascii="Calibri" w:eastAsia="Calibri" w:hAnsi="Calibri" w:cs="Times New Roman"/>
                <w:b/>
                <w:sz w:val="18"/>
                <w:szCs w:val="18"/>
              </w:rPr>
              <w:t>MONTO APERTURA</w:t>
            </w:r>
          </w:p>
        </w:tc>
        <w:tc>
          <w:tcPr>
            <w:tcW w:w="1701" w:type="dxa"/>
          </w:tcPr>
          <w:p w:rsidR="00FB1B55" w:rsidRPr="00FB1B55" w:rsidRDefault="00FB1B55" w:rsidP="00FB1B55">
            <w:pPr>
              <w:jc w:val="both"/>
              <w:rPr>
                <w:rFonts w:ascii="Calibri" w:eastAsia="Calibri" w:hAnsi="Calibri" w:cs="Times New Roman"/>
                <w:b/>
                <w:sz w:val="18"/>
                <w:szCs w:val="18"/>
              </w:rPr>
            </w:pPr>
            <w:r w:rsidRPr="00FB1B55">
              <w:rPr>
                <w:rFonts w:ascii="Calibri" w:eastAsia="Calibri" w:hAnsi="Calibri" w:cs="Times New Roman"/>
                <w:b/>
                <w:sz w:val="18"/>
                <w:szCs w:val="18"/>
              </w:rPr>
              <w:t>ADMINISTRADOR DE CONTRATO</w:t>
            </w:r>
          </w:p>
        </w:tc>
        <w:tc>
          <w:tcPr>
            <w:tcW w:w="1275" w:type="dxa"/>
          </w:tcPr>
          <w:p w:rsidR="00FB1B55" w:rsidRPr="00FB1B55" w:rsidRDefault="00FB1B55" w:rsidP="00FB1B55">
            <w:pPr>
              <w:jc w:val="both"/>
              <w:rPr>
                <w:rFonts w:ascii="Calibri" w:eastAsia="Calibri" w:hAnsi="Calibri" w:cs="Times New Roman"/>
                <w:b/>
                <w:sz w:val="18"/>
                <w:szCs w:val="18"/>
              </w:rPr>
            </w:pPr>
            <w:r w:rsidRPr="00FB1B55">
              <w:rPr>
                <w:rFonts w:ascii="Calibri" w:eastAsia="Calibri" w:hAnsi="Calibri" w:cs="Times New Roman"/>
                <w:b/>
                <w:sz w:val="18"/>
                <w:szCs w:val="18"/>
              </w:rPr>
              <w:t>DELEGADO</w:t>
            </w:r>
          </w:p>
        </w:tc>
      </w:tr>
      <w:tr w:rsidR="00FB1B55" w:rsidRPr="00FB1B55" w:rsidTr="00182B52">
        <w:tc>
          <w:tcPr>
            <w:tcW w:w="429" w:type="dxa"/>
          </w:tcPr>
          <w:p w:rsidR="00FB1B55" w:rsidRPr="00FB1B55" w:rsidRDefault="00FB1B55" w:rsidP="00FB1B55">
            <w:pPr>
              <w:jc w:val="both"/>
              <w:rPr>
                <w:rFonts w:ascii="Calibri" w:eastAsia="Calibri" w:hAnsi="Calibri" w:cs="Times New Roman"/>
                <w:sz w:val="18"/>
                <w:szCs w:val="18"/>
              </w:rPr>
            </w:pPr>
            <w:r w:rsidRPr="00FB1B55">
              <w:rPr>
                <w:rFonts w:ascii="Calibri" w:eastAsia="Calibri" w:hAnsi="Calibri" w:cs="Times New Roman"/>
                <w:sz w:val="18"/>
                <w:szCs w:val="18"/>
              </w:rPr>
              <w:t>1</w:t>
            </w:r>
          </w:p>
        </w:tc>
        <w:tc>
          <w:tcPr>
            <w:tcW w:w="1159" w:type="dxa"/>
          </w:tcPr>
          <w:p w:rsidR="00FB1B55" w:rsidRPr="00FB1B55" w:rsidRDefault="00FB1B55" w:rsidP="00FB1B55">
            <w:pPr>
              <w:jc w:val="both"/>
              <w:rPr>
                <w:rFonts w:ascii="Calibri" w:eastAsia="Calibri" w:hAnsi="Calibri" w:cs="Times New Roman"/>
                <w:sz w:val="18"/>
                <w:szCs w:val="18"/>
              </w:rPr>
            </w:pPr>
            <w:r w:rsidRPr="00FB1B55">
              <w:rPr>
                <w:rFonts w:ascii="Calibri" w:eastAsia="Calibri" w:hAnsi="Calibri" w:cs="Times New Roman"/>
                <w:sz w:val="18"/>
                <w:szCs w:val="18"/>
              </w:rPr>
              <w:t>CORRIENTE</w:t>
            </w:r>
          </w:p>
        </w:tc>
        <w:tc>
          <w:tcPr>
            <w:tcW w:w="1418" w:type="dxa"/>
          </w:tcPr>
          <w:p w:rsidR="00FB1B55" w:rsidRPr="00FB1B55" w:rsidRDefault="00FB1B55" w:rsidP="00FB1B55">
            <w:pPr>
              <w:jc w:val="both"/>
              <w:rPr>
                <w:rFonts w:ascii="Calibri" w:eastAsia="Calibri" w:hAnsi="Calibri" w:cs="Times New Roman"/>
                <w:sz w:val="18"/>
                <w:szCs w:val="18"/>
              </w:rPr>
            </w:pPr>
            <w:r w:rsidRPr="00FB1B55">
              <w:rPr>
                <w:rFonts w:ascii="Calibri" w:eastAsia="Calibri" w:hAnsi="Calibri" w:cs="Times New Roman"/>
                <w:sz w:val="18"/>
                <w:szCs w:val="18"/>
              </w:rPr>
              <w:t>00480009105</w:t>
            </w:r>
          </w:p>
        </w:tc>
        <w:tc>
          <w:tcPr>
            <w:tcW w:w="1843" w:type="dxa"/>
          </w:tcPr>
          <w:p w:rsidR="00FB1B55" w:rsidRPr="00FB1B55" w:rsidRDefault="00FB1B55" w:rsidP="00FB1B55">
            <w:pPr>
              <w:jc w:val="both"/>
              <w:rPr>
                <w:rFonts w:ascii="Calibri" w:eastAsia="Calibri" w:hAnsi="Calibri" w:cs="Times New Roman"/>
                <w:sz w:val="18"/>
                <w:szCs w:val="18"/>
              </w:rPr>
            </w:pPr>
            <w:r w:rsidRPr="00FB1B55">
              <w:rPr>
                <w:rFonts w:ascii="Calibri" w:eastAsia="Calibri" w:hAnsi="Calibri" w:cs="Times New Roman"/>
                <w:sz w:val="18"/>
                <w:szCs w:val="18"/>
              </w:rPr>
              <w:t>Compra de insumos de bioseguridad para la protección de la salud, implementos y equipos de protección personal de empleados municipales en el retorno a labores para la presentación de servicios a contribuyentes en prevención de la pandemia por COVID-19 en el municipio de Apopa.</w:t>
            </w:r>
          </w:p>
        </w:tc>
        <w:tc>
          <w:tcPr>
            <w:tcW w:w="1134" w:type="dxa"/>
          </w:tcPr>
          <w:p w:rsidR="00FB1B55" w:rsidRPr="00FB1B55" w:rsidRDefault="00FB1B55" w:rsidP="00FB1B55">
            <w:pPr>
              <w:jc w:val="both"/>
              <w:rPr>
                <w:rFonts w:ascii="Calibri" w:eastAsia="Calibri" w:hAnsi="Calibri" w:cs="Times New Roman"/>
                <w:sz w:val="18"/>
                <w:szCs w:val="18"/>
              </w:rPr>
            </w:pPr>
            <w:r w:rsidRPr="00FB1B55">
              <w:rPr>
                <w:rFonts w:ascii="Calibri" w:eastAsia="Calibri" w:hAnsi="Calibri" w:cs="Times New Roman"/>
                <w:sz w:val="18"/>
                <w:szCs w:val="18"/>
              </w:rPr>
              <w:t>$107,519.00</w:t>
            </w:r>
          </w:p>
        </w:tc>
        <w:tc>
          <w:tcPr>
            <w:tcW w:w="1701" w:type="dxa"/>
          </w:tcPr>
          <w:p w:rsidR="00FB1B55" w:rsidRPr="00FB1B55" w:rsidRDefault="000A3BDA" w:rsidP="00FB1B55">
            <w:pPr>
              <w:jc w:val="both"/>
              <w:rPr>
                <w:rFonts w:ascii="Calibri" w:eastAsia="Calibri" w:hAnsi="Calibri" w:cs="Times New Roman"/>
                <w:sz w:val="18"/>
                <w:szCs w:val="18"/>
              </w:rPr>
            </w:pPr>
            <w:r>
              <w:rPr>
                <w:rFonts w:ascii="Calibri" w:eastAsia="Calibri" w:hAnsi="Calibri" w:cs="Times New Roman"/>
                <w:sz w:val="18"/>
                <w:szCs w:val="18"/>
              </w:rPr>
              <w:t>XXXXXX</w:t>
            </w:r>
          </w:p>
        </w:tc>
        <w:tc>
          <w:tcPr>
            <w:tcW w:w="1275" w:type="dxa"/>
          </w:tcPr>
          <w:p w:rsidR="00FB1B55" w:rsidRPr="00FB1B55" w:rsidRDefault="000A3BDA" w:rsidP="00FB1B55">
            <w:pPr>
              <w:jc w:val="both"/>
              <w:rPr>
                <w:rFonts w:ascii="Calibri" w:eastAsia="Calibri" w:hAnsi="Calibri" w:cs="Times New Roman"/>
                <w:sz w:val="18"/>
                <w:szCs w:val="18"/>
              </w:rPr>
            </w:pPr>
            <w:r>
              <w:rPr>
                <w:rFonts w:ascii="Calibri" w:eastAsia="Calibri" w:hAnsi="Calibri" w:cs="Times New Roman"/>
                <w:sz w:val="18"/>
                <w:szCs w:val="18"/>
              </w:rPr>
              <w:t>XXXXXXX</w:t>
            </w:r>
          </w:p>
        </w:tc>
      </w:tr>
      <w:tr w:rsidR="00FB1B55" w:rsidRPr="00FB1B55" w:rsidTr="00182B52">
        <w:tc>
          <w:tcPr>
            <w:tcW w:w="429" w:type="dxa"/>
          </w:tcPr>
          <w:p w:rsidR="00FB1B55" w:rsidRPr="00FB1B55" w:rsidRDefault="00FB1B55" w:rsidP="00FB1B55">
            <w:pPr>
              <w:jc w:val="both"/>
              <w:rPr>
                <w:rFonts w:ascii="Calibri" w:eastAsia="Calibri" w:hAnsi="Calibri" w:cs="Times New Roman"/>
                <w:sz w:val="18"/>
                <w:szCs w:val="18"/>
              </w:rPr>
            </w:pPr>
            <w:r w:rsidRPr="00FB1B55">
              <w:rPr>
                <w:rFonts w:ascii="Calibri" w:eastAsia="Calibri" w:hAnsi="Calibri" w:cs="Times New Roman"/>
                <w:sz w:val="18"/>
                <w:szCs w:val="18"/>
              </w:rPr>
              <w:t>2</w:t>
            </w:r>
          </w:p>
        </w:tc>
        <w:tc>
          <w:tcPr>
            <w:tcW w:w="1159" w:type="dxa"/>
          </w:tcPr>
          <w:p w:rsidR="00FB1B55" w:rsidRPr="00FB1B55" w:rsidRDefault="00FB1B55" w:rsidP="00FB1B55">
            <w:pPr>
              <w:jc w:val="both"/>
              <w:rPr>
                <w:rFonts w:ascii="Calibri" w:eastAsia="Calibri" w:hAnsi="Calibri" w:cs="Times New Roman"/>
                <w:sz w:val="18"/>
                <w:szCs w:val="18"/>
              </w:rPr>
            </w:pPr>
            <w:r w:rsidRPr="00FB1B55">
              <w:rPr>
                <w:rFonts w:ascii="Calibri" w:eastAsia="Calibri" w:hAnsi="Calibri" w:cs="Times New Roman"/>
                <w:sz w:val="18"/>
                <w:szCs w:val="18"/>
              </w:rPr>
              <w:t>CORRIENTE</w:t>
            </w:r>
          </w:p>
        </w:tc>
        <w:tc>
          <w:tcPr>
            <w:tcW w:w="1418" w:type="dxa"/>
          </w:tcPr>
          <w:p w:rsidR="00FB1B55" w:rsidRPr="00FB1B55" w:rsidRDefault="00FB1B55" w:rsidP="00FB1B55">
            <w:pPr>
              <w:jc w:val="both"/>
              <w:rPr>
                <w:rFonts w:ascii="Calibri" w:eastAsia="Calibri" w:hAnsi="Calibri" w:cs="Times New Roman"/>
                <w:sz w:val="18"/>
                <w:szCs w:val="18"/>
              </w:rPr>
            </w:pPr>
            <w:r w:rsidRPr="00FB1B55">
              <w:rPr>
                <w:rFonts w:ascii="Calibri" w:eastAsia="Calibri" w:hAnsi="Calibri" w:cs="Times New Roman"/>
                <w:sz w:val="18"/>
                <w:szCs w:val="18"/>
              </w:rPr>
              <w:t>00480009261</w:t>
            </w:r>
          </w:p>
        </w:tc>
        <w:tc>
          <w:tcPr>
            <w:tcW w:w="1843" w:type="dxa"/>
          </w:tcPr>
          <w:p w:rsidR="00FB1B55" w:rsidRPr="00FB1B55" w:rsidRDefault="00FB1B55" w:rsidP="00FB1B55">
            <w:pPr>
              <w:jc w:val="both"/>
              <w:rPr>
                <w:rFonts w:ascii="Calibri" w:eastAsia="Calibri" w:hAnsi="Calibri" w:cs="Times New Roman"/>
                <w:sz w:val="18"/>
                <w:szCs w:val="18"/>
              </w:rPr>
            </w:pPr>
            <w:r w:rsidRPr="00FB1B55">
              <w:rPr>
                <w:rFonts w:ascii="Calibri" w:eastAsia="Calibri" w:hAnsi="Calibri" w:cs="Times New Roman"/>
                <w:sz w:val="18"/>
                <w:szCs w:val="18"/>
              </w:rPr>
              <w:t>Carpeta para rehabilitación de caminos dañados por la tormenta tropical Amanda.</w:t>
            </w:r>
          </w:p>
        </w:tc>
        <w:tc>
          <w:tcPr>
            <w:tcW w:w="1134" w:type="dxa"/>
          </w:tcPr>
          <w:p w:rsidR="00FB1B55" w:rsidRPr="00FB1B55" w:rsidRDefault="00FB1B55" w:rsidP="00FB1B55">
            <w:pPr>
              <w:jc w:val="both"/>
              <w:rPr>
                <w:rFonts w:ascii="Calibri" w:eastAsia="Calibri" w:hAnsi="Calibri" w:cs="Times New Roman"/>
                <w:sz w:val="18"/>
                <w:szCs w:val="18"/>
              </w:rPr>
            </w:pPr>
            <w:r w:rsidRPr="00FB1B55">
              <w:rPr>
                <w:rFonts w:ascii="Calibri" w:eastAsia="Calibri" w:hAnsi="Calibri" w:cs="Times New Roman"/>
                <w:sz w:val="18"/>
                <w:szCs w:val="18"/>
              </w:rPr>
              <w:t>$120,000.00</w:t>
            </w:r>
          </w:p>
        </w:tc>
        <w:tc>
          <w:tcPr>
            <w:tcW w:w="1701" w:type="dxa"/>
          </w:tcPr>
          <w:p w:rsidR="00FB1B55" w:rsidRPr="00FB1B55" w:rsidRDefault="000A3BDA" w:rsidP="00FB1B55">
            <w:pPr>
              <w:jc w:val="both"/>
              <w:rPr>
                <w:rFonts w:ascii="Calibri" w:eastAsia="Calibri" w:hAnsi="Calibri" w:cs="Times New Roman"/>
                <w:sz w:val="18"/>
                <w:szCs w:val="18"/>
              </w:rPr>
            </w:pPr>
            <w:r>
              <w:rPr>
                <w:rFonts w:ascii="Calibri" w:eastAsia="Calibri" w:hAnsi="Calibri" w:cs="Times New Roman"/>
                <w:sz w:val="18"/>
                <w:szCs w:val="18"/>
              </w:rPr>
              <w:t>XXXX</w:t>
            </w:r>
          </w:p>
        </w:tc>
        <w:tc>
          <w:tcPr>
            <w:tcW w:w="1275" w:type="dxa"/>
          </w:tcPr>
          <w:p w:rsidR="00FB1B55" w:rsidRPr="00FB1B55" w:rsidRDefault="000A3BDA" w:rsidP="00FB1B55">
            <w:pPr>
              <w:jc w:val="both"/>
              <w:rPr>
                <w:rFonts w:ascii="Calibri" w:eastAsia="Calibri" w:hAnsi="Calibri" w:cs="Times New Roman"/>
                <w:sz w:val="18"/>
                <w:szCs w:val="18"/>
              </w:rPr>
            </w:pPr>
            <w:r>
              <w:rPr>
                <w:rFonts w:ascii="Calibri" w:eastAsia="Calibri" w:hAnsi="Calibri" w:cs="Times New Roman"/>
                <w:sz w:val="18"/>
                <w:szCs w:val="18"/>
              </w:rPr>
              <w:t>XXXX</w:t>
            </w:r>
          </w:p>
        </w:tc>
      </w:tr>
    </w:tbl>
    <w:p w:rsidR="00FB1B55" w:rsidRPr="00FB1B55" w:rsidRDefault="00FB1B55" w:rsidP="00FB1B55">
      <w:pPr>
        <w:suppressAutoHyphens/>
        <w:spacing w:after="0" w:line="360" w:lineRule="auto"/>
        <w:jc w:val="both"/>
        <w:textAlignment w:val="baseline"/>
        <w:rPr>
          <w:rFonts w:ascii="Arial" w:eastAsia="Tahoma" w:hAnsi="Arial" w:cs="Arial"/>
          <w:kern w:val="1"/>
          <w:sz w:val="24"/>
          <w:szCs w:val="24"/>
          <w:lang w:eastAsia="zh-CN"/>
        </w:rPr>
      </w:pPr>
    </w:p>
    <w:p w:rsidR="00C41C5A" w:rsidRPr="0044187A" w:rsidRDefault="00FB1B55" w:rsidP="000A2627">
      <w:pPr>
        <w:tabs>
          <w:tab w:val="left" w:pos="2347"/>
        </w:tabs>
        <w:spacing w:after="0" w:line="276" w:lineRule="auto"/>
        <w:jc w:val="both"/>
        <w:rPr>
          <w:rFonts w:ascii="Times New Roman" w:hAnsi="Times New Roman" w:cs="Times New Roman"/>
          <w:sz w:val="28"/>
          <w:szCs w:val="28"/>
        </w:rPr>
      </w:pPr>
      <w:r w:rsidRPr="00FB1B55">
        <w:rPr>
          <w:rFonts w:ascii="Times New Roman" w:eastAsia="Times New Roman" w:hAnsi="Times New Roman" w:cs="Times New Roman"/>
          <w:sz w:val="28"/>
          <w:szCs w:val="28"/>
          <w:lang w:val="es-SV" w:eastAsia="es-SV"/>
        </w:rPr>
        <w:t>Por lo tanto,</w:t>
      </w:r>
      <w:r w:rsidRPr="00FB1B55">
        <w:rPr>
          <w:rFonts w:ascii="Times New Roman" w:eastAsia="Times New Roman" w:hAnsi="Times New Roman" w:cs="Times New Roman"/>
          <w:i/>
          <w:sz w:val="28"/>
          <w:szCs w:val="28"/>
          <w:lang w:val="es-SV" w:eastAsia="es-SV"/>
        </w:rPr>
        <w:t xml:space="preserve"> </w:t>
      </w:r>
      <w:r w:rsidRPr="00FB1B55">
        <w:rPr>
          <w:rFonts w:ascii="Times New Roman" w:eastAsia="Times New Roman" w:hAnsi="Times New Roman" w:cs="Times New Roman"/>
          <w:sz w:val="28"/>
          <w:szCs w:val="28"/>
          <w:lang w:val="es-SV" w:eastAsia="es-SV"/>
        </w:rPr>
        <w:t xml:space="preserve">habiendo deliberado el punto por </w:t>
      </w:r>
      <w:r w:rsidRPr="00FB1B55">
        <w:rPr>
          <w:rFonts w:ascii="Times New Roman" w:eastAsia="Times New Roman" w:hAnsi="Times New Roman" w:cs="Times New Roman"/>
          <w:b/>
          <w:sz w:val="28"/>
          <w:szCs w:val="28"/>
          <w:lang w:val="es-SV" w:eastAsia="es-SV"/>
        </w:rPr>
        <w:t>UNANIMIDAD</w:t>
      </w:r>
      <w:r w:rsidRPr="00FB1B55">
        <w:rPr>
          <w:rFonts w:ascii="Times New Roman" w:eastAsia="Times New Roman" w:hAnsi="Times New Roman" w:cs="Times New Roman"/>
          <w:sz w:val="28"/>
          <w:szCs w:val="28"/>
          <w:lang w:val="es-SV" w:eastAsia="es-SV"/>
        </w:rPr>
        <w:t xml:space="preserve"> de votos </w:t>
      </w:r>
      <w:r w:rsidRPr="00FB1B55">
        <w:rPr>
          <w:rFonts w:ascii="Times New Roman" w:eastAsia="Times New Roman" w:hAnsi="Times New Roman" w:cs="Times New Roman"/>
          <w:b/>
          <w:sz w:val="28"/>
          <w:szCs w:val="28"/>
          <w:lang w:val="es-SV" w:eastAsia="es-SV"/>
        </w:rPr>
        <w:t xml:space="preserve">ACUERDA: </w:t>
      </w:r>
      <w:r w:rsidRPr="00FB1B55">
        <w:rPr>
          <w:rFonts w:ascii="Times New Roman" w:eastAsia="Times New Roman" w:hAnsi="Times New Roman" w:cs="Times New Roman"/>
          <w:sz w:val="28"/>
          <w:szCs w:val="28"/>
          <w:lang w:val="es-SV" w:eastAsia="es-SV"/>
        </w:rPr>
        <w:t xml:space="preserve">APRUÉBESE la recomendación presentada por parte de la </w:t>
      </w:r>
      <w:r w:rsidRPr="00FB1B55">
        <w:rPr>
          <w:rFonts w:ascii="Times New Roman" w:eastAsia="Times New Roman" w:hAnsi="Times New Roman" w:cs="Times New Roman"/>
          <w:sz w:val="28"/>
          <w:szCs w:val="28"/>
          <w:lang w:val="es-SV" w:eastAsia="es-SV"/>
        </w:rPr>
        <w:lastRenderedPageBreak/>
        <w:t>Comisión Financiera</w:t>
      </w:r>
      <w:r w:rsidRPr="00FB1B55">
        <w:rPr>
          <w:rFonts w:ascii="Times New Roman" w:eastAsia="Times New Roman" w:hAnsi="Times New Roman" w:cs="Times New Roman"/>
          <w:b/>
          <w:sz w:val="28"/>
          <w:szCs w:val="28"/>
          <w:lang w:val="es-SV" w:eastAsia="es-SV"/>
        </w:rPr>
        <w:t xml:space="preserve"> EN EL SENTIDO DE:</w:t>
      </w:r>
      <w:r w:rsidRPr="00FB1B55">
        <w:rPr>
          <w:rFonts w:ascii="Times New Roman" w:eastAsia="Times New Roman" w:hAnsi="Times New Roman" w:cs="Times New Roman"/>
          <w:sz w:val="28"/>
          <w:szCs w:val="28"/>
          <w:lang w:val="es-SV" w:eastAsia="es-SV"/>
        </w:rPr>
        <w:t xml:space="preserve"> DELEGAR al </w:t>
      </w:r>
      <w:r w:rsidR="000A3BDA">
        <w:rPr>
          <w:rFonts w:ascii="Times New Roman" w:eastAsia="Times New Roman" w:hAnsi="Times New Roman" w:cs="Times New Roman"/>
          <w:sz w:val="28"/>
          <w:szCs w:val="28"/>
          <w:lang w:val="es-SV" w:eastAsia="es-SV"/>
        </w:rPr>
        <w:t>XXXXXXX</w:t>
      </w:r>
      <w:r w:rsidRPr="00FB1B55">
        <w:rPr>
          <w:rFonts w:ascii="Times New Roman" w:eastAsia="Times New Roman" w:hAnsi="Times New Roman" w:cs="Times New Roman"/>
          <w:sz w:val="28"/>
          <w:szCs w:val="28"/>
          <w:lang w:val="es-SV" w:eastAsia="es-SV"/>
        </w:rPr>
        <w:t xml:space="preserve">, </w:t>
      </w:r>
      <w:r w:rsidRPr="00FB1B55">
        <w:rPr>
          <w:rFonts w:ascii="Times New Roman" w:eastAsia="Times New Roman" w:hAnsi="Times New Roman" w:cs="Times New Roman"/>
          <w:b/>
          <w:sz w:val="28"/>
          <w:szCs w:val="28"/>
          <w:lang w:val="es-SV" w:eastAsia="es-SV"/>
        </w:rPr>
        <w:t>Gerente General</w:t>
      </w:r>
      <w:r w:rsidRPr="00FB1B55">
        <w:rPr>
          <w:rFonts w:ascii="Times New Roman" w:eastAsia="Times New Roman" w:hAnsi="Times New Roman" w:cs="Times New Roman"/>
          <w:sz w:val="28"/>
          <w:szCs w:val="28"/>
          <w:lang w:val="es-SV" w:eastAsia="es-SV"/>
        </w:rPr>
        <w:t xml:space="preserve"> y al </w:t>
      </w:r>
      <w:r w:rsidR="000A3BDA">
        <w:rPr>
          <w:rFonts w:ascii="Times New Roman" w:eastAsia="Times New Roman" w:hAnsi="Times New Roman" w:cs="Times New Roman"/>
          <w:sz w:val="28"/>
          <w:szCs w:val="28"/>
          <w:lang w:val="es-SV" w:eastAsia="es-SV"/>
        </w:rPr>
        <w:t>XXXXXXXXX</w:t>
      </w:r>
      <w:r w:rsidRPr="00FB1B55">
        <w:rPr>
          <w:rFonts w:ascii="Times New Roman" w:eastAsia="Times New Roman" w:hAnsi="Times New Roman" w:cs="Times New Roman"/>
          <w:sz w:val="28"/>
          <w:szCs w:val="28"/>
          <w:lang w:val="es-SV" w:eastAsia="es-SV"/>
        </w:rPr>
        <w:t xml:space="preserve">, </w:t>
      </w:r>
      <w:r w:rsidRPr="00FB1B55">
        <w:rPr>
          <w:rFonts w:ascii="Times New Roman" w:eastAsia="Times New Roman" w:hAnsi="Times New Roman" w:cs="Times New Roman"/>
          <w:b/>
          <w:sz w:val="28"/>
          <w:szCs w:val="28"/>
          <w:lang w:val="es-SV" w:eastAsia="es-SV"/>
        </w:rPr>
        <w:t>Sub Gerente Ambiental</w:t>
      </w:r>
      <w:r w:rsidRPr="00FB1B55">
        <w:rPr>
          <w:rFonts w:ascii="Times New Roman" w:eastAsia="Times New Roman" w:hAnsi="Times New Roman" w:cs="Times New Roman"/>
          <w:sz w:val="28"/>
          <w:szCs w:val="28"/>
          <w:lang w:val="es-SV" w:eastAsia="es-SV"/>
        </w:rPr>
        <w:t>,</w:t>
      </w:r>
      <w:r w:rsidRPr="00FB1B55">
        <w:rPr>
          <w:rFonts w:ascii="Times New Roman" w:eastAsia="Times New Roman" w:hAnsi="Times New Roman" w:cs="Times New Roman"/>
          <w:b/>
          <w:sz w:val="28"/>
          <w:szCs w:val="28"/>
          <w:lang w:val="es-SV" w:eastAsia="es-SV"/>
        </w:rPr>
        <w:t xml:space="preserve"> </w:t>
      </w:r>
      <w:r w:rsidRPr="00FB1B55">
        <w:rPr>
          <w:rFonts w:ascii="Times New Roman" w:eastAsia="Times New Roman" w:hAnsi="Times New Roman" w:cs="Times New Roman"/>
          <w:sz w:val="28"/>
          <w:szCs w:val="28"/>
          <w:lang w:val="es-SV" w:eastAsia="es-SV"/>
        </w:rPr>
        <w:t>para que realicen las diligencias correspondientes con el objeto de que liquiden los proyectos detallados en el recuadro antes descrito, según les corresponda por motivos que los empleados nombrados en estos proyectos ya no se encuentran laborando en la municipalidad e informen a la comisión y al Pleno-</w:t>
      </w:r>
      <w:r w:rsidRPr="00FB1B55">
        <w:rPr>
          <w:rFonts w:ascii="Times New Roman" w:eastAsia="Times New Roman" w:hAnsi="Times New Roman" w:cs="Times New Roman"/>
          <w:b/>
          <w:sz w:val="28"/>
          <w:szCs w:val="28"/>
          <w:lang w:val="es-SV" w:eastAsia="es-SV"/>
        </w:rPr>
        <w:t>CERTIFÍQUESE Y COMUNÍQUESE.-</w:t>
      </w:r>
      <w:r w:rsidR="000A2627">
        <w:rPr>
          <w:rFonts w:ascii="Times New Roman" w:eastAsia="Times New Roman" w:hAnsi="Times New Roman" w:cs="Times New Roman"/>
          <w:b/>
          <w:sz w:val="28"/>
          <w:szCs w:val="28"/>
          <w:lang w:val="es-SV" w:eastAsia="es-SV"/>
        </w:rPr>
        <w:t xml:space="preserve"> </w:t>
      </w:r>
      <w:r w:rsidR="00C41C5A" w:rsidRPr="00C41C5A">
        <w:rPr>
          <w:rFonts w:ascii="Times New Roman" w:eastAsia="Calibri" w:hAnsi="Times New Roman" w:cs="Times New Roman"/>
          <w:b/>
          <w:bCs/>
          <w:sz w:val="28"/>
          <w:szCs w:val="28"/>
        </w:rPr>
        <w:t>“</w:t>
      </w:r>
      <w:r w:rsidR="00C41C5A" w:rsidRPr="00C41C5A">
        <w:rPr>
          <w:rFonts w:ascii="Times New Roman" w:eastAsia="Calibri" w:hAnsi="Times New Roman" w:cs="Times New Roman"/>
          <w:b/>
          <w:sz w:val="28"/>
          <w:szCs w:val="28"/>
        </w:rPr>
        <w:t>ACUERDO</w:t>
      </w:r>
      <w:r w:rsidR="00C41C5A" w:rsidRPr="00C41C5A">
        <w:rPr>
          <w:rFonts w:ascii="Times New Roman" w:eastAsia="Calibri" w:hAnsi="Times New Roman" w:cs="Times New Roman"/>
          <w:b/>
          <w:bCs/>
          <w:sz w:val="28"/>
          <w:szCs w:val="28"/>
        </w:rPr>
        <w:t xml:space="preserve"> MUNICIPAL NÚMERO ONCE”. </w:t>
      </w:r>
      <w:r w:rsidR="00C41C5A" w:rsidRPr="00C41C5A">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del Código Municipal. Expuesto en el punto número</w:t>
      </w:r>
      <w:r w:rsidR="00C41C5A" w:rsidRPr="00C41C5A">
        <w:rPr>
          <w:rFonts w:ascii="Times New Roman" w:hAnsi="Times New Roman" w:cs="Times New Roman"/>
          <w:b/>
          <w:sz w:val="28"/>
          <w:szCs w:val="28"/>
        </w:rPr>
        <w:t xml:space="preserve"> cinco </w:t>
      </w:r>
      <w:r w:rsidR="00C41C5A" w:rsidRPr="00C41C5A">
        <w:rPr>
          <w:rFonts w:ascii="Times New Roman" w:hAnsi="Times New Roman" w:cs="Times New Roman"/>
          <w:sz w:val="28"/>
          <w:szCs w:val="28"/>
        </w:rPr>
        <w:t xml:space="preserve">de la agenda de esta sesión, el cual </w:t>
      </w:r>
      <w:r w:rsidR="00C41C5A" w:rsidRPr="0044187A">
        <w:rPr>
          <w:rFonts w:ascii="Times New Roman" w:hAnsi="Times New Roman" w:cs="Times New Roman"/>
          <w:sz w:val="28"/>
          <w:szCs w:val="28"/>
        </w:rPr>
        <w:t>corresponde a</w:t>
      </w:r>
      <w:r w:rsidR="00C41C5A" w:rsidRPr="0044187A">
        <w:rPr>
          <w:rFonts w:ascii="Times New Roman" w:hAnsi="Times New Roman" w:cs="Times New Roman"/>
          <w:b/>
          <w:sz w:val="28"/>
          <w:szCs w:val="28"/>
        </w:rPr>
        <w:t xml:space="preserve"> Participación de las comisiones, </w:t>
      </w:r>
      <w:r w:rsidR="00C41C5A" w:rsidRPr="0044187A">
        <w:rPr>
          <w:rFonts w:ascii="Times New Roman" w:hAnsi="Times New Roman" w:cs="Times New Roman"/>
          <w:sz w:val="28"/>
          <w:szCs w:val="28"/>
        </w:rPr>
        <w:t>por medio del cual la comisión</w:t>
      </w:r>
      <w:r w:rsidR="00C41C5A" w:rsidRPr="0044187A">
        <w:rPr>
          <w:rFonts w:ascii="Times New Roman" w:hAnsi="Times New Roman" w:cs="Times New Roman"/>
          <w:b/>
          <w:sz w:val="28"/>
          <w:szCs w:val="28"/>
        </w:rPr>
        <w:t xml:space="preserve"> </w:t>
      </w:r>
      <w:r w:rsidR="00C41C5A" w:rsidRPr="0044187A">
        <w:rPr>
          <w:rFonts w:ascii="Times New Roman" w:hAnsi="Times New Roman" w:cs="Times New Roman"/>
          <w:sz w:val="28"/>
          <w:szCs w:val="28"/>
        </w:rPr>
        <w:t>denominada COMISIÓN ESTRATÉGICA FINANCIERA, en base a reunión sostenida en fecha 14/06/2022, el cual trataron varios puntos de agenda, siendo uno de ellos  el tema de DISPENSA DE MULTAS E INTERESES,  por medio del cual  manifiestan lo siguiente recomendable:</w:t>
      </w:r>
    </w:p>
    <w:p w:rsidR="00C41C5A" w:rsidRPr="0044187A" w:rsidRDefault="00C41C5A" w:rsidP="00C41C5A">
      <w:pPr>
        <w:numPr>
          <w:ilvl w:val="0"/>
          <w:numId w:val="40"/>
        </w:numPr>
        <w:spacing w:after="0" w:line="240" w:lineRule="auto"/>
        <w:contextualSpacing/>
        <w:jc w:val="both"/>
        <w:rPr>
          <w:rFonts w:ascii="Times New Roman" w:eastAsia="Calibri" w:hAnsi="Times New Roman" w:cs="Times New Roman"/>
          <w:sz w:val="28"/>
          <w:szCs w:val="28"/>
        </w:rPr>
      </w:pPr>
      <w:r w:rsidRPr="0044187A">
        <w:rPr>
          <w:rFonts w:ascii="Times New Roman" w:eastAsia="Calibri" w:hAnsi="Times New Roman" w:cs="Times New Roman"/>
          <w:sz w:val="28"/>
          <w:szCs w:val="28"/>
        </w:rPr>
        <w:t>Delegar al jefe informático para que se cotice el monto por requerimiento para el ajuste al sistema RTM v.3.0 conforme a las multas que establece la Ley General Tributaria Art. 65 y se pueda solucionar el tema a la brevedad. También se solicita una reunión con el proveedor X para tema de actualización de software.</w:t>
      </w:r>
    </w:p>
    <w:p w:rsidR="00C41C5A" w:rsidRPr="0044187A" w:rsidRDefault="00C41C5A" w:rsidP="00C41C5A">
      <w:pPr>
        <w:numPr>
          <w:ilvl w:val="0"/>
          <w:numId w:val="40"/>
        </w:numPr>
        <w:spacing w:after="0" w:line="240" w:lineRule="auto"/>
        <w:contextualSpacing/>
        <w:jc w:val="both"/>
        <w:rPr>
          <w:rFonts w:ascii="Times New Roman" w:eastAsia="Calibri" w:hAnsi="Times New Roman" w:cs="Times New Roman"/>
          <w:sz w:val="28"/>
          <w:szCs w:val="28"/>
        </w:rPr>
      </w:pPr>
      <w:r w:rsidRPr="0044187A">
        <w:rPr>
          <w:rFonts w:ascii="Times New Roman" w:eastAsia="Calibri" w:hAnsi="Times New Roman" w:cs="Times New Roman"/>
          <w:sz w:val="28"/>
          <w:szCs w:val="28"/>
        </w:rPr>
        <w:t xml:space="preserve">Aprobar la </w:t>
      </w:r>
      <w:r w:rsidRPr="0044187A">
        <w:rPr>
          <w:rFonts w:ascii="Times New Roman" w:eastAsia="Calibri" w:hAnsi="Times New Roman" w:cs="Times New Roman"/>
          <w:b/>
          <w:sz w:val="28"/>
          <w:szCs w:val="28"/>
        </w:rPr>
        <w:t xml:space="preserve">DISPENSA DE MULTAS E INTERESES </w:t>
      </w:r>
      <w:r w:rsidRPr="0044187A">
        <w:rPr>
          <w:rFonts w:ascii="Times New Roman" w:eastAsia="Calibri" w:hAnsi="Times New Roman" w:cs="Times New Roman"/>
          <w:sz w:val="28"/>
          <w:szCs w:val="28"/>
        </w:rPr>
        <w:t>en base a los respaldos técnicos y agregarlos a los acuerdos.</w:t>
      </w:r>
    </w:p>
    <w:p w:rsidR="00182B52" w:rsidRPr="00182B52" w:rsidRDefault="00C41C5A" w:rsidP="00076A97">
      <w:pPr>
        <w:tabs>
          <w:tab w:val="left" w:pos="2347"/>
        </w:tabs>
        <w:spacing w:after="0" w:line="276" w:lineRule="auto"/>
        <w:jc w:val="both"/>
        <w:rPr>
          <w:rFonts w:ascii="Times New Roman" w:hAnsi="Times New Roman" w:cs="Times New Roman"/>
          <w:sz w:val="28"/>
          <w:szCs w:val="28"/>
        </w:rPr>
      </w:pPr>
      <w:r w:rsidRPr="0044187A">
        <w:rPr>
          <w:rFonts w:ascii="Times New Roman" w:eastAsia="Times New Roman" w:hAnsi="Times New Roman" w:cs="Times New Roman"/>
          <w:sz w:val="28"/>
          <w:szCs w:val="28"/>
          <w:lang w:val="es-SV" w:eastAsia="es-SV"/>
        </w:rPr>
        <w:t xml:space="preserve">Por lo tanto, este Concejo Municipal </w:t>
      </w:r>
      <w:r w:rsidRPr="0044187A">
        <w:rPr>
          <w:rFonts w:ascii="Times New Roman" w:eastAsia="Times New Roman" w:hAnsi="Times New Roman" w:cs="Times New Roman"/>
          <w:b/>
          <w:sz w:val="28"/>
          <w:szCs w:val="28"/>
          <w:lang w:val="es-SV" w:eastAsia="es-SV"/>
        </w:rPr>
        <w:t>CONSIDERANDO</w:t>
      </w:r>
      <w:r w:rsidRPr="0044187A">
        <w:rPr>
          <w:rFonts w:ascii="Times New Roman" w:eastAsia="Times New Roman" w:hAnsi="Times New Roman" w:cs="Times New Roman"/>
          <w:sz w:val="28"/>
          <w:szCs w:val="28"/>
          <w:lang w:val="es-SV" w:eastAsia="es-SV"/>
        </w:rPr>
        <w:t>: I.- Que la Constitución de la República en su artículo 203, dota de autonomía al Municipio, en lo Económico, Técnico y Administrativo, y en su artículo 204 establece, que la autonomía del Municipio comprenda: “3º Gestionar libremente en las materias de su competencia, 5º Decretar las Ordenanzas y Reglamentos Locales.</w:t>
      </w:r>
      <w:r w:rsidRPr="0044187A">
        <w:rPr>
          <w:rFonts w:ascii="Times New Roman" w:eastAsia="Times New Roman" w:hAnsi="Times New Roman" w:cs="Times New Roman"/>
          <w:i/>
          <w:sz w:val="28"/>
          <w:szCs w:val="28"/>
          <w:lang w:val="es-SV" w:eastAsia="es-SV"/>
        </w:rPr>
        <w:t xml:space="preserve"> </w:t>
      </w:r>
      <w:r w:rsidRPr="0044187A">
        <w:rPr>
          <w:rFonts w:ascii="Times New Roman" w:eastAsia="Times New Roman" w:hAnsi="Times New Roman" w:cs="Times New Roman"/>
          <w:sz w:val="28"/>
          <w:szCs w:val="28"/>
          <w:lang w:val="es-SV" w:eastAsia="es-SV"/>
        </w:rPr>
        <w:t>habiendo deliberado el punto</w:t>
      </w:r>
      <w:r w:rsidRPr="00C41C5A">
        <w:rPr>
          <w:rFonts w:ascii="Times New Roman" w:eastAsia="Times New Roman" w:hAnsi="Times New Roman" w:cs="Times New Roman"/>
          <w:sz w:val="28"/>
          <w:szCs w:val="28"/>
          <w:lang w:val="es-SV" w:eastAsia="es-SV"/>
        </w:rPr>
        <w:t xml:space="preserve"> por </w:t>
      </w:r>
      <w:r w:rsidRPr="00C41C5A">
        <w:rPr>
          <w:rFonts w:ascii="Times New Roman" w:eastAsia="Times New Roman" w:hAnsi="Times New Roman" w:cs="Times New Roman"/>
          <w:b/>
          <w:sz w:val="28"/>
          <w:szCs w:val="28"/>
          <w:lang w:val="es-SV" w:eastAsia="es-SV"/>
        </w:rPr>
        <w:t>UNANIMIDAD</w:t>
      </w:r>
      <w:r w:rsidRPr="00C41C5A">
        <w:rPr>
          <w:rFonts w:ascii="Times New Roman" w:eastAsia="Times New Roman" w:hAnsi="Times New Roman" w:cs="Times New Roman"/>
          <w:sz w:val="28"/>
          <w:szCs w:val="28"/>
          <w:lang w:val="es-SV" w:eastAsia="es-SV"/>
        </w:rPr>
        <w:t xml:space="preserve"> de votos </w:t>
      </w:r>
      <w:r w:rsidRPr="00C41C5A">
        <w:rPr>
          <w:rFonts w:ascii="Times New Roman" w:eastAsia="Times New Roman" w:hAnsi="Times New Roman" w:cs="Times New Roman"/>
          <w:b/>
          <w:sz w:val="28"/>
          <w:szCs w:val="28"/>
          <w:lang w:val="es-SV" w:eastAsia="es-SV"/>
        </w:rPr>
        <w:t xml:space="preserve">ACUERDA: Primero: APRUÉBESE </w:t>
      </w:r>
      <w:r w:rsidRPr="00C41C5A">
        <w:rPr>
          <w:rFonts w:ascii="Times New Roman" w:eastAsia="Times New Roman" w:hAnsi="Times New Roman" w:cs="Times New Roman"/>
          <w:sz w:val="28"/>
          <w:szCs w:val="28"/>
          <w:lang w:val="es-SV" w:eastAsia="es-SV"/>
        </w:rPr>
        <w:t>LA</w:t>
      </w:r>
      <w:r w:rsidRPr="00C41C5A">
        <w:rPr>
          <w:rFonts w:ascii="Times New Roman" w:eastAsia="Times New Roman" w:hAnsi="Times New Roman" w:cs="Times New Roman"/>
          <w:b/>
          <w:sz w:val="28"/>
          <w:szCs w:val="28"/>
          <w:lang w:val="es-SV" w:eastAsia="es-SV"/>
        </w:rPr>
        <w:t xml:space="preserve"> </w:t>
      </w:r>
      <w:r w:rsidRPr="00C41C5A">
        <w:rPr>
          <w:rFonts w:ascii="Times New Roman" w:eastAsia="Times New Roman" w:hAnsi="Times New Roman" w:cs="Times New Roman"/>
          <w:sz w:val="28"/>
          <w:szCs w:val="28"/>
          <w:lang w:val="es-SV" w:eastAsia="es-SV"/>
        </w:rPr>
        <w:t>ORDENANZA TRANSITORIA DE EXENCIÓN DE INTERESES Y MULTAS POR MORA EN IMPUESTOS Y TASAS MUNICIPALES Y MULTAS POR TRASPASO E INSCRIPCIÓN DE INMUEBLES DEL MUNICIPIO DE APOPA NO REALIZADOS EN EL PLAZO ESTABLECIDO</w:t>
      </w:r>
      <w:r w:rsidRPr="00C41C5A">
        <w:rPr>
          <w:rFonts w:ascii="Times New Roman" w:eastAsia="Times New Roman" w:hAnsi="Times New Roman" w:cs="Times New Roman"/>
          <w:b/>
          <w:sz w:val="28"/>
          <w:szCs w:val="28"/>
          <w:lang w:val="es-SV" w:eastAsia="es-SV"/>
        </w:rPr>
        <w:t>,</w:t>
      </w:r>
      <w:r w:rsidRPr="00C41C5A">
        <w:rPr>
          <w:rFonts w:ascii="Times New Roman" w:eastAsia="Times New Roman" w:hAnsi="Times New Roman" w:cs="Times New Roman"/>
          <w:sz w:val="28"/>
          <w:szCs w:val="28"/>
          <w:lang w:val="es-SV" w:eastAsia="es-SV"/>
        </w:rPr>
        <w:t xml:space="preserve"> para un periodo de cuatro meses, que comenzaran a partir de la vigencia de la presente ordenanza, quedando autorizado el Jefe de Sección de Catastro, realice los procedimientos correspondientes para el pago de </w:t>
      </w:r>
      <w:r w:rsidRPr="00C41C5A">
        <w:rPr>
          <w:rFonts w:ascii="Times New Roman" w:eastAsia="Times New Roman" w:hAnsi="Times New Roman" w:cs="Times New Roman"/>
          <w:sz w:val="28"/>
          <w:szCs w:val="28"/>
          <w:lang w:val="es-SV" w:eastAsia="es-SV"/>
        </w:rPr>
        <w:lastRenderedPageBreak/>
        <w:t xml:space="preserve">la publicación de la referida ordenanza, en el Diario Oficial; asimismo se le Instruye para que coordine acciones con la Unidad de Comunicaciones, para su debida difusión. </w:t>
      </w:r>
      <w:r w:rsidRPr="00C41C5A">
        <w:rPr>
          <w:rFonts w:ascii="Times New Roman" w:eastAsia="Times New Roman" w:hAnsi="Times New Roman" w:cs="Times New Roman"/>
          <w:b/>
          <w:sz w:val="28"/>
          <w:szCs w:val="28"/>
          <w:lang w:val="es-SV" w:eastAsia="es-SV"/>
        </w:rPr>
        <w:t xml:space="preserve">Segundo: INSTRÚYASE </w:t>
      </w:r>
      <w:r w:rsidRPr="00C41C5A">
        <w:rPr>
          <w:rFonts w:ascii="Times New Roman" w:eastAsia="Times New Roman" w:hAnsi="Times New Roman" w:cs="Times New Roman"/>
          <w:sz w:val="28"/>
          <w:szCs w:val="28"/>
          <w:lang w:val="es-SV" w:eastAsia="es-SV"/>
        </w:rPr>
        <w:t xml:space="preserve">al Jefe de Informática, para que realice los procesos correspondientes,  con el objeto de realizar requerimiento de iniciar la contratación de un proveedor que brinde los servicios de ajuste al sistema RTM v.3.0, para que se aplique el cobro de multas, a los contribuyentes, de conformidad a lo establecido en la Ley General Tributaria en su Art. 65; y sea cargado al  presupuesto del Concejo Municipal, con fuente de Financiamiento de </w:t>
      </w:r>
      <w:r w:rsidRPr="00C41C5A">
        <w:rPr>
          <w:rFonts w:ascii="Times New Roman" w:eastAsia="Times New Roman" w:hAnsi="Times New Roman" w:cs="Times New Roman"/>
          <w:b/>
          <w:sz w:val="28"/>
          <w:szCs w:val="28"/>
          <w:lang w:val="es-SV" w:eastAsia="es-SV"/>
        </w:rPr>
        <w:t xml:space="preserve">Recursos Propios, </w:t>
      </w:r>
      <w:r w:rsidRPr="00C41C5A">
        <w:rPr>
          <w:rFonts w:ascii="Times New Roman" w:eastAsia="Times New Roman" w:hAnsi="Times New Roman" w:cs="Times New Roman"/>
          <w:sz w:val="28"/>
          <w:szCs w:val="28"/>
          <w:lang w:val="es-SV" w:eastAsia="es-SV"/>
        </w:rPr>
        <w:t xml:space="preserve">otorgándole un plazo para realizar y darle seguimiento a dicho trámite antes de que finalice la </w:t>
      </w:r>
      <w:proofErr w:type="spellStart"/>
      <w:r w:rsidRPr="00C41C5A">
        <w:rPr>
          <w:rFonts w:ascii="Times New Roman" w:eastAsia="Times New Roman" w:hAnsi="Times New Roman" w:cs="Times New Roman"/>
          <w:sz w:val="28"/>
          <w:szCs w:val="28"/>
          <w:lang w:val="es-SV" w:eastAsia="es-SV"/>
        </w:rPr>
        <w:t>venecia</w:t>
      </w:r>
      <w:proofErr w:type="spellEnd"/>
      <w:r w:rsidRPr="00C41C5A">
        <w:rPr>
          <w:rFonts w:ascii="Times New Roman" w:eastAsia="Times New Roman" w:hAnsi="Times New Roman" w:cs="Times New Roman"/>
          <w:sz w:val="28"/>
          <w:szCs w:val="28"/>
          <w:lang w:val="es-SV" w:eastAsia="es-SV"/>
        </w:rPr>
        <w:t xml:space="preserve"> de la referida dispensa. </w:t>
      </w:r>
      <w:r w:rsidRPr="00C41C5A">
        <w:rPr>
          <w:rFonts w:ascii="Times New Roman" w:eastAsia="Times New Roman" w:hAnsi="Times New Roman" w:cs="Times New Roman"/>
          <w:b/>
          <w:sz w:val="28"/>
          <w:szCs w:val="28"/>
          <w:lang w:val="es-SV" w:eastAsia="es-SV"/>
        </w:rPr>
        <w:t>Tercero:</w:t>
      </w:r>
      <w:r w:rsidRPr="00C41C5A">
        <w:rPr>
          <w:rFonts w:ascii="Times New Roman" w:eastAsia="Times New Roman" w:hAnsi="Times New Roman" w:cs="Times New Roman"/>
          <w:sz w:val="28"/>
          <w:szCs w:val="28"/>
          <w:lang w:val="es-SV" w:eastAsia="es-SV"/>
        </w:rPr>
        <w:t xml:space="preserve"> Autorizar a la Unidad de Adquisiciones y Contrataciones Institucionales UACI, para que realice los procedimientos correspondientes, conforme en lo establecido en la Ley de Adquisiciones y Contrataciones de la Administración Publica LACAP, para llevar a feliz término lo aprobado en este Acuerdo Municipal</w:t>
      </w:r>
      <w:r w:rsidRPr="00C41C5A">
        <w:rPr>
          <w:rFonts w:ascii="Times New Roman" w:eastAsia="Times New Roman" w:hAnsi="Times New Roman" w:cs="Times New Roman"/>
          <w:b/>
          <w:sz w:val="28"/>
          <w:szCs w:val="28"/>
          <w:lang w:val="es-SV" w:eastAsia="es-SV"/>
        </w:rPr>
        <w:t xml:space="preserve"> Cuarto: </w:t>
      </w:r>
      <w:r w:rsidRPr="00C41C5A">
        <w:rPr>
          <w:rFonts w:ascii="Times New Roman" w:eastAsia="Times New Roman" w:hAnsi="Times New Roman" w:cs="Times New Roman"/>
          <w:sz w:val="28"/>
          <w:szCs w:val="28"/>
          <w:lang w:val="es-SV" w:eastAsia="es-SV"/>
        </w:rPr>
        <w:t>Quedando autorizado el Jefe de presupuesto, realice reprogramación presupuestaria, si fuere necesaria -</w:t>
      </w:r>
      <w:r w:rsidRPr="00C41C5A">
        <w:rPr>
          <w:rFonts w:ascii="Times New Roman" w:eastAsia="Times New Roman" w:hAnsi="Times New Roman" w:cs="Times New Roman"/>
          <w:b/>
          <w:sz w:val="28"/>
          <w:szCs w:val="28"/>
          <w:lang w:val="es-SV" w:eastAsia="es-SV"/>
        </w:rPr>
        <w:t>CERTIFÍQUESE Y COMUNÍQUESE.-</w:t>
      </w:r>
      <w:r w:rsidR="00076A97">
        <w:rPr>
          <w:rFonts w:ascii="Times New Roman" w:eastAsia="Times New Roman" w:hAnsi="Times New Roman" w:cs="Times New Roman"/>
          <w:b/>
          <w:sz w:val="28"/>
          <w:szCs w:val="28"/>
          <w:lang w:val="es-SV" w:eastAsia="es-SV"/>
        </w:rPr>
        <w:t xml:space="preserve"> </w:t>
      </w:r>
      <w:r w:rsidR="00182B52" w:rsidRPr="00182B52">
        <w:rPr>
          <w:rFonts w:ascii="Times New Roman" w:eastAsia="Calibri" w:hAnsi="Times New Roman" w:cs="Times New Roman"/>
          <w:b/>
          <w:bCs/>
          <w:sz w:val="28"/>
          <w:szCs w:val="28"/>
        </w:rPr>
        <w:t>“</w:t>
      </w:r>
      <w:r w:rsidR="00182B52" w:rsidRPr="00182B52">
        <w:rPr>
          <w:rFonts w:ascii="Times New Roman" w:eastAsia="Calibri" w:hAnsi="Times New Roman" w:cs="Times New Roman"/>
          <w:b/>
          <w:sz w:val="28"/>
          <w:szCs w:val="28"/>
        </w:rPr>
        <w:t>ACUERDO</w:t>
      </w:r>
      <w:r w:rsidR="00182B52" w:rsidRPr="00182B52">
        <w:rPr>
          <w:rFonts w:ascii="Times New Roman" w:eastAsia="Calibri" w:hAnsi="Times New Roman" w:cs="Times New Roman"/>
          <w:b/>
          <w:bCs/>
          <w:sz w:val="28"/>
          <w:szCs w:val="28"/>
        </w:rPr>
        <w:t xml:space="preserve"> MUNICIPAL NÚMERO DOCE”. </w:t>
      </w:r>
      <w:r w:rsidR="00182B52" w:rsidRPr="00182B52">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del Código Municipal. Expuesto en el punto número</w:t>
      </w:r>
      <w:r w:rsidR="00182B52" w:rsidRPr="00182B52">
        <w:rPr>
          <w:rFonts w:ascii="Times New Roman" w:hAnsi="Times New Roman" w:cs="Times New Roman"/>
          <w:b/>
          <w:sz w:val="28"/>
          <w:szCs w:val="28"/>
        </w:rPr>
        <w:t xml:space="preserve"> cinco </w:t>
      </w:r>
      <w:r w:rsidR="00182B52" w:rsidRPr="00182B52">
        <w:rPr>
          <w:rFonts w:ascii="Times New Roman" w:hAnsi="Times New Roman" w:cs="Times New Roman"/>
          <w:sz w:val="28"/>
          <w:szCs w:val="28"/>
        </w:rPr>
        <w:t>de la agenda de esta sesión, el cual corresponde a</w:t>
      </w:r>
      <w:r w:rsidR="00182B52" w:rsidRPr="00182B52">
        <w:rPr>
          <w:rFonts w:ascii="Times New Roman" w:hAnsi="Times New Roman" w:cs="Times New Roman"/>
          <w:b/>
          <w:sz w:val="28"/>
          <w:szCs w:val="28"/>
        </w:rPr>
        <w:t xml:space="preserve"> Participación de las comisiones, </w:t>
      </w:r>
      <w:r w:rsidR="00182B52" w:rsidRPr="00182B52">
        <w:rPr>
          <w:rFonts w:ascii="Times New Roman" w:hAnsi="Times New Roman" w:cs="Times New Roman"/>
          <w:sz w:val="28"/>
          <w:szCs w:val="28"/>
        </w:rPr>
        <w:t>por medio del cual la comisión</w:t>
      </w:r>
      <w:r w:rsidR="00182B52" w:rsidRPr="00182B52">
        <w:rPr>
          <w:rFonts w:ascii="Times New Roman" w:hAnsi="Times New Roman" w:cs="Times New Roman"/>
          <w:b/>
          <w:sz w:val="28"/>
          <w:szCs w:val="28"/>
        </w:rPr>
        <w:t xml:space="preserve"> </w:t>
      </w:r>
      <w:r w:rsidR="00182B52" w:rsidRPr="00182B52">
        <w:rPr>
          <w:rFonts w:ascii="Times New Roman" w:hAnsi="Times New Roman" w:cs="Times New Roman"/>
          <w:sz w:val="28"/>
          <w:szCs w:val="28"/>
        </w:rPr>
        <w:t>denominada COMISIÓN ESTRATÉGICA FINANCIERA, en base a reunión sostenida en fecha 14/06/2022, el cual trataron varios puntos de agenda, siendo uno de ellos  el tema de CREAR CUENTAS PARA PASEO DEL PRADO Y SAN GABRIEL,  por medio del cual  manifiestan el siguiente recomendable:</w:t>
      </w:r>
    </w:p>
    <w:p w:rsidR="00182B52" w:rsidRPr="00182B52" w:rsidRDefault="00182B52" w:rsidP="00182B52">
      <w:pPr>
        <w:jc w:val="both"/>
        <w:rPr>
          <w:rFonts w:ascii="Calibri" w:eastAsia="Calibri" w:hAnsi="Calibri" w:cs="Times New Roman"/>
          <w:b/>
        </w:rPr>
      </w:pPr>
      <w:r w:rsidRPr="00182B52">
        <w:rPr>
          <w:rFonts w:ascii="Calibri" w:eastAsia="Calibri" w:hAnsi="Calibri" w:cs="Times New Roman"/>
          <w:b/>
        </w:rPr>
        <w:t>CREAR CUENTAS PARA PASEO DEL PRADO Y SAN GABRIEL</w:t>
      </w:r>
    </w:p>
    <w:p w:rsidR="00182B52" w:rsidRPr="00182B52" w:rsidRDefault="00182B52" w:rsidP="00182B52">
      <w:pPr>
        <w:jc w:val="both"/>
        <w:rPr>
          <w:rFonts w:ascii="Calibri" w:eastAsia="Calibri" w:hAnsi="Calibri" w:cs="Times New Roman"/>
        </w:rPr>
      </w:pPr>
      <w:r w:rsidRPr="00182B52">
        <w:rPr>
          <w:rFonts w:ascii="Calibri" w:eastAsia="Calibri" w:hAnsi="Calibri" w:cs="Times New Roman"/>
        </w:rPr>
        <w:t>Analizar propuestas para la digitalización de los servicios municipales y la automatización de procesos siguiendo como base la ley de mejora regulatoria para simplificación de procesos, conocido como firma digital, con lo que se lograría la creación de un CIAM digital, al cual tendría acceso el 100% de ciudadanos, usuarios y contribuyentes del municipio, dándole seguimiento  la comisión financiera y la unidad informática.</w:t>
      </w:r>
    </w:p>
    <w:p w:rsidR="00F05C7E" w:rsidRPr="00F05C7E" w:rsidRDefault="00182B52" w:rsidP="003C7289">
      <w:pPr>
        <w:tabs>
          <w:tab w:val="left" w:pos="2347"/>
        </w:tabs>
        <w:spacing w:after="0" w:line="276" w:lineRule="auto"/>
        <w:jc w:val="both"/>
        <w:rPr>
          <w:rFonts w:ascii="Times New Roman" w:hAnsi="Times New Roman" w:cs="Times New Roman"/>
          <w:sz w:val="28"/>
          <w:szCs w:val="28"/>
        </w:rPr>
      </w:pPr>
      <w:r w:rsidRPr="00076A97">
        <w:rPr>
          <w:rFonts w:ascii="Times New Roman" w:eastAsia="Times New Roman" w:hAnsi="Times New Roman" w:cs="Times New Roman"/>
          <w:sz w:val="28"/>
          <w:szCs w:val="28"/>
          <w:lang w:val="es-SV" w:eastAsia="es-SV"/>
        </w:rPr>
        <w:t>Este Concejo Municipal Plural.</w:t>
      </w:r>
      <w:r w:rsidRPr="00076A97">
        <w:rPr>
          <w:rFonts w:ascii="Times New Roman" w:eastAsia="Times New Roman" w:hAnsi="Times New Roman" w:cs="Times New Roman"/>
          <w:i/>
          <w:sz w:val="28"/>
          <w:szCs w:val="28"/>
          <w:lang w:val="es-SV" w:eastAsia="es-SV"/>
        </w:rPr>
        <w:t xml:space="preserve"> </w:t>
      </w:r>
      <w:r w:rsidRPr="00076A97">
        <w:rPr>
          <w:rFonts w:ascii="Times New Roman" w:eastAsia="Times New Roman" w:hAnsi="Times New Roman" w:cs="Times New Roman"/>
          <w:sz w:val="28"/>
          <w:szCs w:val="28"/>
          <w:lang w:val="es-SV" w:eastAsia="es-SV"/>
        </w:rPr>
        <w:t xml:space="preserve">habiendo deliberado el punto por </w:t>
      </w:r>
      <w:r w:rsidRPr="00076A97">
        <w:rPr>
          <w:rFonts w:ascii="Times New Roman" w:eastAsia="Times New Roman" w:hAnsi="Times New Roman" w:cs="Times New Roman"/>
          <w:b/>
          <w:sz w:val="28"/>
          <w:szCs w:val="28"/>
          <w:lang w:val="es-SV" w:eastAsia="es-SV"/>
        </w:rPr>
        <w:t>UNANIMIDAD</w:t>
      </w:r>
      <w:r w:rsidRPr="00076A97">
        <w:rPr>
          <w:rFonts w:ascii="Times New Roman" w:eastAsia="Times New Roman" w:hAnsi="Times New Roman" w:cs="Times New Roman"/>
          <w:sz w:val="28"/>
          <w:szCs w:val="28"/>
          <w:lang w:val="es-SV" w:eastAsia="es-SV"/>
        </w:rPr>
        <w:t xml:space="preserve"> de votos </w:t>
      </w:r>
      <w:r w:rsidRPr="00076A97">
        <w:rPr>
          <w:rFonts w:ascii="Times New Roman" w:eastAsia="Times New Roman" w:hAnsi="Times New Roman" w:cs="Times New Roman"/>
          <w:b/>
          <w:sz w:val="28"/>
          <w:szCs w:val="28"/>
          <w:lang w:val="es-SV" w:eastAsia="es-SV"/>
        </w:rPr>
        <w:t xml:space="preserve">ACUERDA: Primero: APRUÉBESE </w:t>
      </w:r>
      <w:r w:rsidRPr="00076A97">
        <w:rPr>
          <w:rFonts w:ascii="Times New Roman" w:eastAsia="Times New Roman" w:hAnsi="Times New Roman" w:cs="Times New Roman"/>
          <w:sz w:val="28"/>
          <w:szCs w:val="28"/>
          <w:lang w:val="es-SV" w:eastAsia="es-SV"/>
        </w:rPr>
        <w:t xml:space="preserve">la recomendación emitida por la Comisión Estratégica Financiera, </w:t>
      </w:r>
      <w:r w:rsidRPr="00076A97">
        <w:rPr>
          <w:rFonts w:ascii="Times New Roman" w:eastAsia="Times New Roman" w:hAnsi="Times New Roman" w:cs="Times New Roman"/>
          <w:b/>
          <w:sz w:val="28"/>
          <w:szCs w:val="28"/>
          <w:lang w:val="es-SV" w:eastAsia="es-SV"/>
        </w:rPr>
        <w:t xml:space="preserve">EN EL </w:t>
      </w:r>
      <w:r w:rsidRPr="00076A97">
        <w:rPr>
          <w:rFonts w:ascii="Times New Roman" w:eastAsia="Times New Roman" w:hAnsi="Times New Roman" w:cs="Times New Roman"/>
          <w:b/>
          <w:sz w:val="28"/>
          <w:szCs w:val="28"/>
          <w:lang w:val="es-SV" w:eastAsia="es-SV"/>
        </w:rPr>
        <w:lastRenderedPageBreak/>
        <w:t>SENTIDO</w:t>
      </w:r>
      <w:r w:rsidRPr="00076A97">
        <w:rPr>
          <w:rFonts w:ascii="Times New Roman" w:eastAsia="Times New Roman" w:hAnsi="Times New Roman" w:cs="Times New Roman"/>
          <w:sz w:val="28"/>
          <w:szCs w:val="28"/>
          <w:lang w:val="es-SV" w:eastAsia="es-SV"/>
        </w:rPr>
        <w:t xml:space="preserve"> de: Analizar propuestas para la digitalización de los servicios municipales y la automatización de procesos siguiendo como base la ley de mejora regulatoria para simplificación de procesos, conocido como firma digital, con lo que se lograría la creación de un CIAM digital, al cual tendría acceso el 100% de ciudadanos, usuarios y contribuyentes del</w:t>
      </w:r>
      <w:r w:rsidR="00076A97">
        <w:rPr>
          <w:rFonts w:ascii="Times New Roman" w:eastAsia="Times New Roman" w:hAnsi="Times New Roman" w:cs="Times New Roman"/>
          <w:sz w:val="28"/>
          <w:szCs w:val="28"/>
          <w:lang w:val="es-SV" w:eastAsia="es-SV"/>
        </w:rPr>
        <w:t xml:space="preserve"> municipio, dándole seguimiento</w:t>
      </w:r>
      <w:r w:rsidRPr="00076A97">
        <w:rPr>
          <w:rFonts w:ascii="Times New Roman" w:eastAsia="Times New Roman" w:hAnsi="Times New Roman" w:cs="Times New Roman"/>
          <w:sz w:val="28"/>
          <w:szCs w:val="28"/>
          <w:lang w:val="es-SV" w:eastAsia="es-SV"/>
        </w:rPr>
        <w:t xml:space="preserve"> la comisión financiera y la unidad informática. </w:t>
      </w:r>
      <w:r w:rsidRPr="00076A97">
        <w:rPr>
          <w:rFonts w:ascii="Times New Roman" w:eastAsia="Times New Roman" w:hAnsi="Times New Roman" w:cs="Times New Roman"/>
          <w:b/>
          <w:sz w:val="28"/>
          <w:szCs w:val="28"/>
          <w:lang w:val="es-SV" w:eastAsia="es-SV"/>
        </w:rPr>
        <w:t>Segundo</w:t>
      </w:r>
      <w:r w:rsidRPr="00076A97">
        <w:rPr>
          <w:rFonts w:ascii="Times New Roman" w:eastAsia="Times New Roman" w:hAnsi="Times New Roman" w:cs="Times New Roman"/>
          <w:sz w:val="28"/>
          <w:szCs w:val="28"/>
          <w:lang w:val="es-SV" w:eastAsia="es-SV"/>
        </w:rPr>
        <w:t>:</w:t>
      </w:r>
      <w:r w:rsidRPr="00076A97">
        <w:rPr>
          <w:rFonts w:ascii="Times New Roman" w:eastAsia="Times New Roman" w:hAnsi="Times New Roman" w:cs="Times New Roman"/>
          <w:b/>
          <w:sz w:val="28"/>
          <w:szCs w:val="28"/>
          <w:lang w:val="es-SV" w:eastAsia="es-SV"/>
        </w:rPr>
        <w:t xml:space="preserve"> </w:t>
      </w:r>
      <w:r w:rsidRPr="00076A97">
        <w:rPr>
          <w:rFonts w:ascii="Times New Roman" w:eastAsia="Times New Roman" w:hAnsi="Times New Roman" w:cs="Times New Roman"/>
          <w:sz w:val="28"/>
          <w:szCs w:val="28"/>
          <w:lang w:val="es-SV" w:eastAsia="es-SV"/>
        </w:rPr>
        <w:t>DELÉGUESE a la</w:t>
      </w:r>
      <w:r w:rsidRPr="00076A97">
        <w:rPr>
          <w:rFonts w:ascii="Times New Roman" w:eastAsia="Times New Roman" w:hAnsi="Times New Roman" w:cs="Times New Roman"/>
          <w:b/>
          <w:sz w:val="28"/>
          <w:szCs w:val="28"/>
          <w:lang w:val="es-SV" w:eastAsia="es-SV"/>
        </w:rPr>
        <w:t xml:space="preserve"> </w:t>
      </w:r>
      <w:r w:rsidRPr="00076A97">
        <w:rPr>
          <w:rFonts w:ascii="Times New Roman" w:eastAsia="Times New Roman" w:hAnsi="Times New Roman" w:cs="Times New Roman"/>
          <w:sz w:val="28"/>
          <w:szCs w:val="28"/>
          <w:lang w:val="es-SV" w:eastAsia="es-SV"/>
        </w:rPr>
        <w:t xml:space="preserve">comisión </w:t>
      </w:r>
      <w:r w:rsidRPr="00076A97">
        <w:rPr>
          <w:rFonts w:ascii="Times New Roman" w:eastAsia="Times New Roman" w:hAnsi="Times New Roman" w:cs="Times New Roman"/>
          <w:b/>
          <w:sz w:val="28"/>
          <w:szCs w:val="28"/>
          <w:lang w:val="es-SV" w:eastAsia="es-SV"/>
        </w:rPr>
        <w:t>Estratégica Financiera,</w:t>
      </w:r>
      <w:r w:rsidRPr="00076A97">
        <w:rPr>
          <w:rFonts w:ascii="Times New Roman" w:eastAsia="Times New Roman" w:hAnsi="Times New Roman" w:cs="Times New Roman"/>
          <w:sz w:val="28"/>
          <w:szCs w:val="28"/>
          <w:lang w:val="es-SV" w:eastAsia="es-SV"/>
        </w:rPr>
        <w:t xml:space="preserve"> para que en conjunto con el área de Informática y la Sub Gerencia Financiera, se le dé seguimiento a efecto de ejecutar lo acordado en el numeral primero, de este Acuerdo Municipal.-</w:t>
      </w:r>
      <w:r w:rsidRPr="00076A97">
        <w:rPr>
          <w:rFonts w:ascii="Times New Roman" w:eastAsia="Times New Roman" w:hAnsi="Times New Roman" w:cs="Times New Roman"/>
          <w:b/>
          <w:sz w:val="28"/>
          <w:szCs w:val="28"/>
          <w:lang w:val="es-SV" w:eastAsia="es-SV"/>
        </w:rPr>
        <w:t>CERTIFÍQUESE Y COMUNÍQUESE.-</w:t>
      </w:r>
      <w:r w:rsidR="003C7289">
        <w:rPr>
          <w:rFonts w:ascii="Times New Roman" w:eastAsia="Times New Roman" w:hAnsi="Times New Roman" w:cs="Times New Roman"/>
          <w:b/>
          <w:sz w:val="28"/>
          <w:szCs w:val="28"/>
          <w:lang w:val="es-SV" w:eastAsia="es-SV"/>
        </w:rPr>
        <w:t xml:space="preserve"> </w:t>
      </w:r>
      <w:r w:rsidR="00F05C7E" w:rsidRPr="00F05C7E">
        <w:rPr>
          <w:rFonts w:ascii="Times New Roman" w:eastAsia="Calibri" w:hAnsi="Times New Roman" w:cs="Times New Roman"/>
          <w:b/>
          <w:bCs/>
          <w:sz w:val="28"/>
          <w:szCs w:val="28"/>
        </w:rPr>
        <w:t>“</w:t>
      </w:r>
      <w:r w:rsidR="00F05C7E" w:rsidRPr="00F05C7E">
        <w:rPr>
          <w:rFonts w:ascii="Times New Roman" w:eastAsia="Calibri" w:hAnsi="Times New Roman" w:cs="Times New Roman"/>
          <w:b/>
          <w:sz w:val="28"/>
          <w:szCs w:val="28"/>
        </w:rPr>
        <w:t>ACUERDO</w:t>
      </w:r>
      <w:r w:rsidR="00F05C7E" w:rsidRPr="00F05C7E">
        <w:rPr>
          <w:rFonts w:ascii="Times New Roman" w:eastAsia="Calibri" w:hAnsi="Times New Roman" w:cs="Times New Roman"/>
          <w:b/>
          <w:bCs/>
          <w:sz w:val="28"/>
          <w:szCs w:val="28"/>
        </w:rPr>
        <w:t xml:space="preserve"> MUNICIPAL NÚMERO TRECE”. </w:t>
      </w:r>
      <w:r w:rsidR="00F05C7E" w:rsidRPr="00F05C7E">
        <w:rPr>
          <w:rFonts w:ascii="Times New Roman" w:hAnsi="Times New Roman" w:cs="Times New Roman"/>
          <w:sz w:val="28"/>
          <w:szCs w:val="28"/>
        </w:rPr>
        <w:t>El Concejo Municipal en uso de sus facultades legales, de conformidad al art. 86 inciso final, 203, 204 y 235 de la Constitución de la República, art. 30 numeral 4); 14), art. 31 numeral 4) del Código Municipal. Expuesto en el punto número</w:t>
      </w:r>
      <w:r w:rsidR="00F05C7E" w:rsidRPr="00F05C7E">
        <w:rPr>
          <w:rFonts w:ascii="Times New Roman" w:hAnsi="Times New Roman" w:cs="Times New Roman"/>
          <w:b/>
          <w:sz w:val="28"/>
          <w:szCs w:val="28"/>
        </w:rPr>
        <w:t xml:space="preserve"> cinco </w:t>
      </w:r>
      <w:r w:rsidR="00F05C7E" w:rsidRPr="00F05C7E">
        <w:rPr>
          <w:rFonts w:ascii="Times New Roman" w:hAnsi="Times New Roman" w:cs="Times New Roman"/>
          <w:sz w:val="28"/>
          <w:szCs w:val="28"/>
        </w:rPr>
        <w:t>de la agenda de esta sesión, el cual corresponde a</w:t>
      </w:r>
      <w:r w:rsidR="00F05C7E" w:rsidRPr="00F05C7E">
        <w:rPr>
          <w:rFonts w:ascii="Times New Roman" w:hAnsi="Times New Roman" w:cs="Times New Roman"/>
          <w:b/>
          <w:sz w:val="28"/>
          <w:szCs w:val="28"/>
        </w:rPr>
        <w:t xml:space="preserve"> Participación de las comisiones, </w:t>
      </w:r>
      <w:r w:rsidR="00F05C7E" w:rsidRPr="00F05C7E">
        <w:rPr>
          <w:rFonts w:ascii="Times New Roman" w:hAnsi="Times New Roman" w:cs="Times New Roman"/>
          <w:sz w:val="28"/>
          <w:szCs w:val="28"/>
        </w:rPr>
        <w:t>por medio del cual la comisión</w:t>
      </w:r>
      <w:r w:rsidR="00F05C7E" w:rsidRPr="00F05C7E">
        <w:rPr>
          <w:rFonts w:ascii="Times New Roman" w:hAnsi="Times New Roman" w:cs="Times New Roman"/>
          <w:b/>
          <w:sz w:val="28"/>
          <w:szCs w:val="28"/>
        </w:rPr>
        <w:t xml:space="preserve"> </w:t>
      </w:r>
      <w:r w:rsidR="00F05C7E" w:rsidRPr="00F05C7E">
        <w:rPr>
          <w:rFonts w:ascii="Times New Roman" w:hAnsi="Times New Roman" w:cs="Times New Roman"/>
          <w:sz w:val="28"/>
          <w:szCs w:val="28"/>
        </w:rPr>
        <w:t>denominada COMISIÓN ESTRATÉGICA FINANCIERA, en base a reunión sostenida en fecha 14/06/2022, el cual trataron varios puntos de agenda, siendo uno de ellos  el tema de FONDOS EROGADOS POR TESORERIA MUNICIPAL PARA EL PAGO DE INDEMNIZACIONES,  por medio del cual  manifiestan el siguiente recomendable:</w:t>
      </w:r>
    </w:p>
    <w:p w:rsidR="00F05C7E" w:rsidRPr="00F05C7E" w:rsidRDefault="00F05C7E" w:rsidP="00F05C7E">
      <w:pPr>
        <w:suppressAutoHyphens/>
        <w:spacing w:after="0" w:line="276" w:lineRule="auto"/>
        <w:jc w:val="both"/>
        <w:textAlignment w:val="baseline"/>
        <w:rPr>
          <w:rFonts w:ascii="Arial" w:eastAsia="Tahoma" w:hAnsi="Arial" w:cs="Arial"/>
          <w:kern w:val="1"/>
          <w:sz w:val="24"/>
          <w:szCs w:val="24"/>
          <w:lang w:eastAsia="zh-CN"/>
        </w:rPr>
      </w:pPr>
    </w:p>
    <w:p w:rsidR="00F05C7E" w:rsidRPr="00F05C7E" w:rsidRDefault="00F05C7E" w:rsidP="00F05C7E">
      <w:pPr>
        <w:spacing w:line="276" w:lineRule="auto"/>
        <w:jc w:val="both"/>
        <w:rPr>
          <w:rFonts w:ascii="Calibri" w:eastAsia="Calibri" w:hAnsi="Calibri" w:cs="Times New Roman"/>
          <w:b/>
        </w:rPr>
      </w:pPr>
      <w:r w:rsidRPr="00F05C7E">
        <w:rPr>
          <w:rFonts w:ascii="Calibri" w:eastAsia="Calibri" w:hAnsi="Calibri" w:cs="Times New Roman"/>
          <w:b/>
        </w:rPr>
        <w:t>FONDOS EROGADOS POR TESORERIA MUNICIPAL PARA EL PAGO DE INDEMNIZACIONES</w:t>
      </w:r>
    </w:p>
    <w:p w:rsidR="00F05C7E" w:rsidRPr="00F05C7E" w:rsidRDefault="00F05C7E" w:rsidP="00F05C7E">
      <w:pPr>
        <w:spacing w:line="276" w:lineRule="auto"/>
        <w:jc w:val="both"/>
        <w:rPr>
          <w:rFonts w:ascii="Calibri" w:eastAsia="Calibri" w:hAnsi="Calibri" w:cs="Times New Roman"/>
        </w:rPr>
      </w:pPr>
      <w:r w:rsidRPr="00F05C7E">
        <w:rPr>
          <w:rFonts w:ascii="Calibri" w:eastAsia="Calibri" w:hAnsi="Calibri" w:cs="Times New Roman"/>
        </w:rPr>
        <w:t>Ordenar al auditor interno realizar una fiscalización del proceso de supresión de plazas en relación a la erogación de fondos para los  pagos de indemnizaciones según los acuerdos.</w:t>
      </w:r>
    </w:p>
    <w:p w:rsidR="00274A67" w:rsidRPr="00274A67" w:rsidRDefault="00F05C7E" w:rsidP="00274A67">
      <w:pPr>
        <w:tabs>
          <w:tab w:val="left" w:pos="2347"/>
        </w:tabs>
        <w:spacing w:after="0" w:line="276" w:lineRule="auto"/>
        <w:jc w:val="both"/>
        <w:rPr>
          <w:rFonts w:ascii="Times New Roman" w:eastAsia="Tahoma" w:hAnsi="Times New Roman" w:cs="Times New Roman"/>
          <w:kern w:val="1"/>
          <w:sz w:val="28"/>
          <w:szCs w:val="28"/>
          <w:lang w:eastAsia="zh-CN"/>
        </w:rPr>
      </w:pPr>
      <w:r w:rsidRPr="00F05C7E">
        <w:rPr>
          <w:rFonts w:ascii="Times New Roman" w:eastAsia="Times New Roman" w:hAnsi="Times New Roman" w:cs="Times New Roman"/>
          <w:sz w:val="28"/>
          <w:szCs w:val="28"/>
          <w:lang w:val="es-SV" w:eastAsia="es-SV"/>
        </w:rPr>
        <w:t xml:space="preserve">Este Concejo Municipal Plural, Habiendo deliberado el punto por </w:t>
      </w:r>
      <w:r w:rsidRPr="00F05C7E">
        <w:rPr>
          <w:rFonts w:ascii="Times New Roman" w:eastAsia="Times New Roman" w:hAnsi="Times New Roman" w:cs="Times New Roman"/>
          <w:b/>
          <w:sz w:val="28"/>
          <w:szCs w:val="28"/>
          <w:lang w:val="es-SV" w:eastAsia="es-SV"/>
        </w:rPr>
        <w:t>UNANIMIDAD</w:t>
      </w:r>
      <w:r w:rsidRPr="00F05C7E">
        <w:rPr>
          <w:rFonts w:ascii="Times New Roman" w:eastAsia="Times New Roman" w:hAnsi="Times New Roman" w:cs="Times New Roman"/>
          <w:sz w:val="28"/>
          <w:szCs w:val="28"/>
          <w:lang w:val="es-SV" w:eastAsia="es-SV"/>
        </w:rPr>
        <w:t xml:space="preserve"> de votos </w:t>
      </w:r>
      <w:r w:rsidRPr="00F05C7E">
        <w:rPr>
          <w:rFonts w:ascii="Times New Roman" w:eastAsia="Times New Roman" w:hAnsi="Times New Roman" w:cs="Times New Roman"/>
          <w:b/>
          <w:sz w:val="28"/>
          <w:szCs w:val="28"/>
          <w:lang w:val="es-SV" w:eastAsia="es-SV"/>
        </w:rPr>
        <w:t xml:space="preserve">ACUERDA: APRUÉBESE </w:t>
      </w:r>
      <w:r w:rsidRPr="00F05C7E">
        <w:rPr>
          <w:rFonts w:ascii="Times New Roman" w:eastAsia="Times New Roman" w:hAnsi="Times New Roman" w:cs="Times New Roman"/>
          <w:sz w:val="28"/>
          <w:szCs w:val="28"/>
          <w:lang w:val="es-SV" w:eastAsia="es-SV"/>
        </w:rPr>
        <w:t xml:space="preserve">la recomendación emitida por parte de la Comisión Estratégica Financiera, </w:t>
      </w:r>
      <w:r w:rsidRPr="00F05C7E">
        <w:rPr>
          <w:rFonts w:ascii="Times New Roman" w:eastAsia="Times New Roman" w:hAnsi="Times New Roman" w:cs="Times New Roman"/>
          <w:b/>
          <w:sz w:val="28"/>
          <w:szCs w:val="28"/>
          <w:lang w:val="es-SV" w:eastAsia="es-SV"/>
        </w:rPr>
        <w:t>EN EL SENTIDO</w:t>
      </w:r>
      <w:r w:rsidRPr="00F05C7E">
        <w:rPr>
          <w:rFonts w:ascii="Times New Roman" w:eastAsia="Times New Roman" w:hAnsi="Times New Roman" w:cs="Times New Roman"/>
          <w:sz w:val="28"/>
          <w:szCs w:val="28"/>
          <w:lang w:val="es-SV" w:eastAsia="es-SV"/>
        </w:rPr>
        <w:t xml:space="preserve"> de: INSTRÚYASE al </w:t>
      </w:r>
      <w:r w:rsidRPr="00F05C7E">
        <w:rPr>
          <w:rFonts w:ascii="Times New Roman" w:eastAsia="Times New Roman" w:hAnsi="Times New Roman" w:cs="Times New Roman"/>
          <w:b/>
          <w:sz w:val="28"/>
          <w:szCs w:val="28"/>
          <w:lang w:val="es-SV" w:eastAsia="es-SV"/>
        </w:rPr>
        <w:t>Auditor Interno</w:t>
      </w:r>
      <w:r w:rsidRPr="00F05C7E">
        <w:rPr>
          <w:rFonts w:ascii="Times New Roman" w:eastAsia="Times New Roman" w:hAnsi="Times New Roman" w:cs="Times New Roman"/>
          <w:sz w:val="28"/>
          <w:szCs w:val="28"/>
          <w:lang w:val="es-SV" w:eastAsia="es-SV"/>
        </w:rPr>
        <w:t xml:space="preserve"> de la municipalidad, para que realice una fiscalización del proceso de supresión de plazas en relación a la erogación de fondos para los  pagos de indemnizaciones, según los acuerdos emitidos por el Concejo Municipal e informe a este pleno de lo solicitado.-</w:t>
      </w:r>
      <w:r w:rsidRPr="00F05C7E">
        <w:rPr>
          <w:rFonts w:ascii="Times New Roman" w:eastAsia="Times New Roman" w:hAnsi="Times New Roman" w:cs="Times New Roman"/>
          <w:b/>
          <w:sz w:val="28"/>
          <w:szCs w:val="28"/>
          <w:lang w:val="es-SV" w:eastAsia="es-SV"/>
        </w:rPr>
        <w:t>CERTIFÍQUESE Y COMUNÍQUESE.-</w:t>
      </w:r>
      <w:r w:rsidR="00274A67">
        <w:rPr>
          <w:rFonts w:ascii="Times New Roman" w:eastAsia="Times New Roman" w:hAnsi="Times New Roman" w:cs="Times New Roman"/>
          <w:b/>
          <w:sz w:val="28"/>
          <w:szCs w:val="28"/>
          <w:lang w:val="es-SV" w:eastAsia="es-SV"/>
        </w:rPr>
        <w:t xml:space="preserve"> </w:t>
      </w:r>
      <w:r w:rsidR="00274A67" w:rsidRPr="00274A67">
        <w:rPr>
          <w:rFonts w:ascii="Times New Roman" w:eastAsia="Calibri" w:hAnsi="Times New Roman" w:cs="Times New Roman"/>
          <w:b/>
          <w:bCs/>
          <w:kern w:val="1"/>
          <w:sz w:val="28"/>
          <w:szCs w:val="28"/>
          <w:lang w:eastAsia="zh-CN"/>
        </w:rPr>
        <w:t>“</w:t>
      </w:r>
      <w:r w:rsidR="00274A67" w:rsidRPr="00274A67">
        <w:rPr>
          <w:rFonts w:ascii="Times New Roman" w:eastAsia="Calibri" w:hAnsi="Times New Roman" w:cs="Times New Roman"/>
          <w:b/>
          <w:kern w:val="1"/>
          <w:sz w:val="28"/>
          <w:szCs w:val="28"/>
          <w:lang w:eastAsia="zh-CN"/>
        </w:rPr>
        <w:t>ACUERDO</w:t>
      </w:r>
      <w:r w:rsidR="00274A67" w:rsidRPr="00274A67">
        <w:rPr>
          <w:rFonts w:ascii="Times New Roman" w:eastAsia="Calibri" w:hAnsi="Times New Roman" w:cs="Times New Roman"/>
          <w:b/>
          <w:bCs/>
          <w:kern w:val="1"/>
          <w:sz w:val="28"/>
          <w:szCs w:val="28"/>
          <w:lang w:eastAsia="zh-CN"/>
        </w:rPr>
        <w:t xml:space="preserve"> MUNICIPAL NÚMERO CATORCE”. </w:t>
      </w:r>
      <w:r w:rsidR="00274A67" w:rsidRPr="00274A67">
        <w:rPr>
          <w:rFonts w:ascii="Times New Roman" w:eastAsia="Tahoma" w:hAnsi="Times New Roman" w:cs="Times New Roman"/>
          <w:kern w:val="1"/>
          <w:sz w:val="28"/>
          <w:szCs w:val="28"/>
          <w:lang w:eastAsia="zh-CN"/>
        </w:rPr>
        <w:t>El Concejo Municipal en uso de sus facultades legales, de conformidad al art. 86 inciso final, 203, 204 y 235 de la Constitución de la República, art. 30 numeral 4); 14), art. 31 numeral 4) del Código Municipal. Expuesto en el punto número</w:t>
      </w:r>
      <w:r w:rsidR="00274A67" w:rsidRPr="00274A67">
        <w:rPr>
          <w:rFonts w:ascii="Times New Roman" w:eastAsia="Tahoma" w:hAnsi="Times New Roman" w:cs="Times New Roman"/>
          <w:b/>
          <w:kern w:val="1"/>
          <w:sz w:val="28"/>
          <w:szCs w:val="28"/>
          <w:lang w:eastAsia="zh-CN"/>
        </w:rPr>
        <w:t xml:space="preserve"> </w:t>
      </w:r>
      <w:r w:rsidR="00274A67" w:rsidRPr="00274A67">
        <w:rPr>
          <w:rFonts w:ascii="Times New Roman" w:eastAsia="Tahoma" w:hAnsi="Times New Roman" w:cs="Times New Roman"/>
          <w:b/>
          <w:kern w:val="1"/>
          <w:sz w:val="28"/>
          <w:szCs w:val="28"/>
          <w:lang w:eastAsia="zh-CN"/>
        </w:rPr>
        <w:lastRenderedPageBreak/>
        <w:t xml:space="preserve">cinco </w:t>
      </w:r>
      <w:r w:rsidR="00274A67" w:rsidRPr="00274A67">
        <w:rPr>
          <w:rFonts w:ascii="Times New Roman" w:eastAsia="Tahoma" w:hAnsi="Times New Roman" w:cs="Times New Roman"/>
          <w:kern w:val="1"/>
          <w:sz w:val="28"/>
          <w:szCs w:val="28"/>
          <w:lang w:eastAsia="zh-CN"/>
        </w:rPr>
        <w:t>de la agenda de esta sesión, el cual corresponde a</w:t>
      </w:r>
      <w:r w:rsidR="00274A67" w:rsidRPr="00274A67">
        <w:rPr>
          <w:rFonts w:ascii="Times New Roman" w:eastAsia="Tahoma" w:hAnsi="Times New Roman" w:cs="Times New Roman"/>
          <w:b/>
          <w:kern w:val="1"/>
          <w:sz w:val="28"/>
          <w:szCs w:val="28"/>
          <w:lang w:eastAsia="zh-CN"/>
        </w:rPr>
        <w:t xml:space="preserve"> Participación de las comisiones, </w:t>
      </w:r>
      <w:r w:rsidR="00274A67" w:rsidRPr="00274A67">
        <w:rPr>
          <w:rFonts w:ascii="Times New Roman" w:eastAsia="Tahoma" w:hAnsi="Times New Roman" w:cs="Times New Roman"/>
          <w:kern w:val="1"/>
          <w:sz w:val="28"/>
          <w:szCs w:val="28"/>
          <w:lang w:eastAsia="zh-CN"/>
        </w:rPr>
        <w:t>por medio del cual la comisión</w:t>
      </w:r>
      <w:r w:rsidR="00274A67" w:rsidRPr="00274A67">
        <w:rPr>
          <w:rFonts w:ascii="Times New Roman" w:eastAsia="Tahoma" w:hAnsi="Times New Roman" w:cs="Times New Roman"/>
          <w:b/>
          <w:kern w:val="1"/>
          <w:sz w:val="28"/>
          <w:szCs w:val="28"/>
          <w:lang w:eastAsia="zh-CN"/>
        </w:rPr>
        <w:t xml:space="preserve"> </w:t>
      </w:r>
      <w:r w:rsidR="00274A67" w:rsidRPr="00274A67">
        <w:rPr>
          <w:rFonts w:ascii="Times New Roman" w:eastAsia="Tahoma" w:hAnsi="Times New Roman" w:cs="Times New Roman"/>
          <w:kern w:val="1"/>
          <w:sz w:val="28"/>
          <w:szCs w:val="28"/>
          <w:lang w:eastAsia="zh-CN"/>
        </w:rPr>
        <w:t>denominada COMISIÓN ESTRATÉGICA FINANCIERA, en base a reunión sostenida en fecha 14/06/2022, el cual trataron varios puntos de agenda, siendo uno de ellos  el tema de PAGO DEUDA MIDES,  por medio del cual  manifiestan el siguiente recomendable:</w:t>
      </w:r>
    </w:p>
    <w:p w:rsidR="00274A67" w:rsidRPr="00274A67" w:rsidRDefault="00274A67" w:rsidP="00274A67">
      <w:pPr>
        <w:suppressAutoHyphens/>
        <w:spacing w:after="0" w:line="276" w:lineRule="auto"/>
        <w:jc w:val="both"/>
        <w:textAlignment w:val="baseline"/>
        <w:rPr>
          <w:rFonts w:ascii="Arial" w:eastAsia="Tahoma" w:hAnsi="Arial" w:cs="Arial"/>
          <w:kern w:val="1"/>
          <w:sz w:val="24"/>
          <w:szCs w:val="24"/>
          <w:lang w:eastAsia="zh-CN"/>
        </w:rPr>
      </w:pPr>
    </w:p>
    <w:p w:rsidR="00274A67" w:rsidRPr="00274A67" w:rsidRDefault="00274A67" w:rsidP="00274A67">
      <w:pPr>
        <w:jc w:val="both"/>
        <w:rPr>
          <w:rFonts w:ascii="Calibri" w:eastAsia="Calibri" w:hAnsi="Calibri" w:cs="Times New Roman"/>
          <w:b/>
        </w:rPr>
      </w:pPr>
      <w:r w:rsidRPr="00274A67">
        <w:rPr>
          <w:rFonts w:ascii="Calibri" w:eastAsia="Calibri" w:hAnsi="Calibri" w:cs="Times New Roman"/>
          <w:b/>
        </w:rPr>
        <w:t>PAGO DEUDA MIDES</w:t>
      </w:r>
    </w:p>
    <w:p w:rsidR="00274A67" w:rsidRPr="00274A67" w:rsidRDefault="00274A67" w:rsidP="00274A67">
      <w:pPr>
        <w:jc w:val="both"/>
        <w:rPr>
          <w:rFonts w:ascii="Calibri" w:eastAsia="Calibri" w:hAnsi="Calibri" w:cs="Times New Roman"/>
        </w:rPr>
      </w:pPr>
      <w:r w:rsidRPr="00274A67">
        <w:rPr>
          <w:rFonts w:ascii="Calibri" w:eastAsia="Calibri" w:hAnsi="Calibri" w:cs="Times New Roman"/>
        </w:rPr>
        <w:t>Ordenar a la Subgerencia Financiera y a la Jefatura de Tesorería para que determinen la disponibilidad real de FONDOS FODES que se estiman en alrededor de un millón de dólares, para la cancelación de la deuda con MIDES.</w:t>
      </w:r>
    </w:p>
    <w:p w:rsidR="00274A67" w:rsidRPr="00274A67" w:rsidRDefault="00274A67" w:rsidP="00274A67">
      <w:pPr>
        <w:jc w:val="both"/>
        <w:rPr>
          <w:rFonts w:ascii="Calibri" w:eastAsia="Calibri" w:hAnsi="Calibri" w:cs="Times New Roman"/>
        </w:rPr>
      </w:pPr>
      <w:r w:rsidRPr="00274A67">
        <w:rPr>
          <w:rFonts w:ascii="Calibri" w:eastAsia="Calibri" w:hAnsi="Calibri" w:cs="Times New Roman"/>
        </w:rPr>
        <w:t>Delegar a la comisión financiera para que emita una nota dirigida al bufete que representa a MIDES para informar el proceso y la intención del pago.</w:t>
      </w:r>
    </w:p>
    <w:p w:rsidR="001A3BDA" w:rsidRPr="00677EB9" w:rsidRDefault="00274A67" w:rsidP="00274A67">
      <w:pPr>
        <w:tabs>
          <w:tab w:val="left" w:pos="2347"/>
        </w:tabs>
        <w:spacing w:after="0" w:line="276" w:lineRule="auto"/>
        <w:jc w:val="both"/>
        <w:rPr>
          <w:rFonts w:ascii="Times New Roman" w:eastAsia="Calibri" w:hAnsi="Times New Roman" w:cs="Times New Roman"/>
          <w:sz w:val="28"/>
          <w:szCs w:val="28"/>
        </w:rPr>
      </w:pPr>
      <w:r w:rsidRPr="00274A67">
        <w:rPr>
          <w:rFonts w:ascii="Times New Roman" w:eastAsia="Times New Roman" w:hAnsi="Times New Roman" w:cs="Times New Roman"/>
          <w:sz w:val="28"/>
          <w:szCs w:val="28"/>
          <w:lang w:val="es-SV" w:eastAsia="es-SV"/>
        </w:rPr>
        <w:t xml:space="preserve">Este Concejo Municipal Plural, Habiendo deliberado el punto por </w:t>
      </w:r>
      <w:r w:rsidRPr="00274A67">
        <w:rPr>
          <w:rFonts w:ascii="Times New Roman" w:eastAsia="Times New Roman" w:hAnsi="Times New Roman" w:cs="Times New Roman"/>
          <w:b/>
          <w:sz w:val="28"/>
          <w:szCs w:val="28"/>
          <w:lang w:val="es-SV" w:eastAsia="es-SV"/>
        </w:rPr>
        <w:t>MAYORÍA</w:t>
      </w:r>
      <w:r w:rsidRPr="00274A67">
        <w:rPr>
          <w:rFonts w:ascii="Times New Roman" w:eastAsia="Times New Roman" w:hAnsi="Times New Roman" w:cs="Times New Roman"/>
          <w:sz w:val="28"/>
          <w:szCs w:val="28"/>
          <w:lang w:val="es-SV" w:eastAsia="es-SV"/>
        </w:rPr>
        <w:t xml:space="preserve"> de </w:t>
      </w:r>
      <w:r w:rsidRPr="00274A67">
        <w:rPr>
          <w:rFonts w:ascii="Times New Roman" w:eastAsia="Times New Roman" w:hAnsi="Times New Roman" w:cs="Times New Roman"/>
          <w:b/>
          <w:sz w:val="28"/>
          <w:szCs w:val="28"/>
          <w:lang w:val="es-SV" w:eastAsia="es-SV"/>
        </w:rPr>
        <w:t>doce</w:t>
      </w:r>
      <w:r w:rsidRPr="00274A67">
        <w:rPr>
          <w:rFonts w:ascii="Times New Roman" w:eastAsia="Times New Roman" w:hAnsi="Times New Roman" w:cs="Times New Roman"/>
          <w:sz w:val="28"/>
          <w:szCs w:val="28"/>
          <w:lang w:val="es-SV" w:eastAsia="es-SV"/>
        </w:rPr>
        <w:t xml:space="preserve"> votos a favor y </w:t>
      </w:r>
      <w:r w:rsidRPr="00274A67">
        <w:rPr>
          <w:rFonts w:ascii="Times New Roman" w:eastAsia="Times New Roman" w:hAnsi="Times New Roman" w:cs="Times New Roman"/>
          <w:b/>
          <w:sz w:val="28"/>
          <w:szCs w:val="28"/>
          <w:lang w:val="es-SV" w:eastAsia="es-SV"/>
        </w:rPr>
        <w:t>dos</w:t>
      </w:r>
      <w:r w:rsidRPr="00274A67">
        <w:rPr>
          <w:rFonts w:ascii="Times New Roman" w:eastAsia="Times New Roman" w:hAnsi="Times New Roman" w:cs="Times New Roman"/>
          <w:sz w:val="28"/>
          <w:szCs w:val="28"/>
          <w:lang w:val="es-SV" w:eastAsia="es-SV"/>
        </w:rPr>
        <w:t xml:space="preserve"> ausencias al momento de esta votación, por parte de los siguientes miembros del Concejo Municipal Plural: Dra. Yany Xiomara Fuentes Rivas, </w:t>
      </w:r>
      <w:r w:rsidRPr="00274A67">
        <w:rPr>
          <w:rFonts w:ascii="Times New Roman" w:eastAsia="Times New Roman" w:hAnsi="Times New Roman" w:cs="Times New Roman"/>
          <w:b/>
          <w:sz w:val="28"/>
          <w:szCs w:val="28"/>
          <w:lang w:val="es-SV" w:eastAsia="es-SV"/>
        </w:rPr>
        <w:t>Cuarta Regidora Propietaria</w:t>
      </w:r>
      <w:r w:rsidRPr="00274A67">
        <w:rPr>
          <w:rFonts w:ascii="Times New Roman" w:eastAsia="Times New Roman" w:hAnsi="Times New Roman" w:cs="Times New Roman"/>
          <w:sz w:val="28"/>
          <w:szCs w:val="28"/>
          <w:lang w:val="es-SV" w:eastAsia="es-SV"/>
        </w:rPr>
        <w:t xml:space="preserve"> y Sra. Susana Yamileth Hernández Cardoza, </w:t>
      </w:r>
      <w:r w:rsidRPr="00274A67">
        <w:rPr>
          <w:rFonts w:ascii="Times New Roman" w:eastAsia="Times New Roman" w:hAnsi="Times New Roman" w:cs="Times New Roman"/>
          <w:b/>
          <w:sz w:val="28"/>
          <w:szCs w:val="28"/>
          <w:lang w:val="es-SV" w:eastAsia="es-SV"/>
        </w:rPr>
        <w:t>Séptima Regidora Propietaria</w:t>
      </w:r>
      <w:r w:rsidRPr="00274A67">
        <w:rPr>
          <w:rFonts w:ascii="Times New Roman" w:eastAsia="Times New Roman" w:hAnsi="Times New Roman" w:cs="Times New Roman"/>
          <w:sz w:val="28"/>
          <w:szCs w:val="28"/>
          <w:lang w:val="es-SV" w:eastAsia="es-SV"/>
        </w:rPr>
        <w:t xml:space="preserve">, </w:t>
      </w:r>
      <w:r w:rsidRPr="00274A67">
        <w:rPr>
          <w:rFonts w:ascii="Times New Roman" w:eastAsia="Times New Roman" w:hAnsi="Times New Roman" w:cs="Times New Roman"/>
          <w:b/>
          <w:sz w:val="28"/>
          <w:szCs w:val="28"/>
          <w:lang w:val="es-SV" w:eastAsia="es-SV"/>
        </w:rPr>
        <w:t xml:space="preserve">ACUERDA: APRUÉBESE </w:t>
      </w:r>
      <w:r w:rsidRPr="00274A67">
        <w:rPr>
          <w:rFonts w:ascii="Times New Roman" w:eastAsia="Times New Roman" w:hAnsi="Times New Roman" w:cs="Times New Roman"/>
          <w:sz w:val="28"/>
          <w:szCs w:val="28"/>
          <w:lang w:val="es-SV" w:eastAsia="es-SV"/>
        </w:rPr>
        <w:t xml:space="preserve">la recomendación emitida por parte de la Comisión Estratégica Financiera, </w:t>
      </w:r>
      <w:r w:rsidRPr="00274A67">
        <w:rPr>
          <w:rFonts w:ascii="Times New Roman" w:eastAsia="Times New Roman" w:hAnsi="Times New Roman" w:cs="Times New Roman"/>
          <w:b/>
          <w:sz w:val="28"/>
          <w:szCs w:val="28"/>
          <w:lang w:val="es-SV" w:eastAsia="es-SV"/>
        </w:rPr>
        <w:t>EN EL SENTIDO</w:t>
      </w:r>
      <w:r w:rsidRPr="00274A67">
        <w:rPr>
          <w:rFonts w:ascii="Times New Roman" w:eastAsia="Times New Roman" w:hAnsi="Times New Roman" w:cs="Times New Roman"/>
          <w:sz w:val="28"/>
          <w:szCs w:val="28"/>
          <w:lang w:val="es-SV" w:eastAsia="es-SV"/>
        </w:rPr>
        <w:t xml:space="preserve"> de: </w:t>
      </w:r>
      <w:r w:rsidRPr="00274A67">
        <w:rPr>
          <w:rFonts w:ascii="Times New Roman" w:eastAsia="Times New Roman" w:hAnsi="Times New Roman" w:cs="Times New Roman"/>
          <w:b/>
          <w:sz w:val="28"/>
          <w:szCs w:val="28"/>
          <w:lang w:val="es-SV" w:eastAsia="es-SV"/>
        </w:rPr>
        <w:t xml:space="preserve">I) </w:t>
      </w:r>
      <w:r w:rsidRPr="00274A67">
        <w:rPr>
          <w:rFonts w:ascii="Times New Roman" w:eastAsia="Times New Roman" w:hAnsi="Times New Roman" w:cs="Times New Roman"/>
          <w:sz w:val="28"/>
          <w:szCs w:val="28"/>
          <w:lang w:val="es-SV" w:eastAsia="es-SV"/>
        </w:rPr>
        <w:t xml:space="preserve">Ordenar a la Subgerencia Financiera y a la Jefatura de Tesorería, para que determinen la disponibilidad real de FONDOS FODES que se estiman en alrededor de un millón de dólares, para la cancelación de la deuda con MIDES; </w:t>
      </w:r>
      <w:r w:rsidRPr="00274A67">
        <w:rPr>
          <w:rFonts w:ascii="Times New Roman" w:eastAsia="Times New Roman" w:hAnsi="Times New Roman" w:cs="Times New Roman"/>
          <w:b/>
          <w:sz w:val="28"/>
          <w:szCs w:val="28"/>
          <w:lang w:val="es-SV" w:eastAsia="es-SV"/>
        </w:rPr>
        <w:t xml:space="preserve">I) </w:t>
      </w:r>
      <w:r w:rsidRPr="00274A67">
        <w:rPr>
          <w:rFonts w:ascii="Times New Roman" w:eastAsia="Times New Roman" w:hAnsi="Times New Roman" w:cs="Times New Roman"/>
          <w:sz w:val="28"/>
          <w:szCs w:val="28"/>
          <w:lang w:val="es-SV" w:eastAsia="es-SV"/>
        </w:rPr>
        <w:t>Delegar a la Comisión Financiera, para que emita una nota dirigida al bufete que representa a MIDES para informar el proceso y la intención del pago, por parte de esta municipalidad.-</w:t>
      </w:r>
      <w:r w:rsidRPr="00274A67">
        <w:rPr>
          <w:rFonts w:ascii="Times New Roman" w:eastAsia="Times New Roman" w:hAnsi="Times New Roman" w:cs="Times New Roman"/>
          <w:b/>
          <w:sz w:val="28"/>
          <w:szCs w:val="28"/>
          <w:lang w:val="es-SV" w:eastAsia="es-SV"/>
        </w:rPr>
        <w:t>CERTIFÍQUESE Y COMUNÍQUESE.-</w:t>
      </w:r>
      <w:r>
        <w:rPr>
          <w:rFonts w:ascii="Times New Roman" w:eastAsia="Times New Roman" w:hAnsi="Times New Roman" w:cs="Times New Roman"/>
          <w:b/>
          <w:sz w:val="28"/>
          <w:szCs w:val="28"/>
          <w:lang w:val="es-SV" w:eastAsia="es-SV"/>
        </w:rPr>
        <w:t xml:space="preserve"> </w:t>
      </w:r>
      <w:r w:rsidR="001A3BDA" w:rsidRPr="00677EB9">
        <w:rPr>
          <w:rFonts w:ascii="Times New Roman" w:eastAsia="Calibri" w:hAnsi="Times New Roman" w:cs="Times New Roman"/>
          <w:b/>
          <w:bCs/>
          <w:sz w:val="28"/>
          <w:szCs w:val="28"/>
        </w:rPr>
        <w:t>“</w:t>
      </w:r>
      <w:r w:rsidR="001A3BDA" w:rsidRPr="00677EB9">
        <w:rPr>
          <w:rFonts w:ascii="Times New Roman" w:eastAsia="Calibri" w:hAnsi="Times New Roman" w:cs="Times New Roman"/>
          <w:b/>
          <w:sz w:val="28"/>
          <w:szCs w:val="28"/>
        </w:rPr>
        <w:t>ACUERDO</w:t>
      </w:r>
      <w:r w:rsidR="001A3BDA" w:rsidRPr="00677EB9">
        <w:rPr>
          <w:rFonts w:ascii="Times New Roman" w:eastAsia="Calibri" w:hAnsi="Times New Roman" w:cs="Times New Roman"/>
          <w:b/>
          <w:bCs/>
          <w:sz w:val="28"/>
          <w:szCs w:val="28"/>
        </w:rPr>
        <w:t xml:space="preserve"> MUNICIPAL NÚMERO QUINCE”. </w:t>
      </w:r>
      <w:r w:rsidR="001A3BDA"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1A3BDA" w:rsidRPr="00677EB9">
        <w:rPr>
          <w:rFonts w:ascii="Times New Roman" w:eastAsia="Calibri" w:hAnsi="Times New Roman" w:cs="Times New Roman"/>
          <w:b/>
          <w:sz w:val="28"/>
          <w:szCs w:val="28"/>
        </w:rPr>
        <w:t xml:space="preserve">diez literal b) </w:t>
      </w:r>
      <w:r w:rsidR="001A3BDA" w:rsidRPr="00677EB9">
        <w:rPr>
          <w:rFonts w:ascii="Times New Roman" w:eastAsia="Calibri" w:hAnsi="Times New Roman" w:cs="Times New Roman"/>
          <w:sz w:val="28"/>
          <w:szCs w:val="28"/>
        </w:rPr>
        <w:t xml:space="preserve">de la agenda de esta sesión, el cual corresponde a Participación de la </w:t>
      </w:r>
      <w:r w:rsidR="005A37AC">
        <w:rPr>
          <w:rFonts w:ascii="Times New Roman" w:eastAsia="Calibri" w:hAnsi="Times New Roman" w:cs="Times New Roman"/>
          <w:b/>
          <w:sz w:val="28"/>
          <w:szCs w:val="28"/>
        </w:rPr>
        <w:t>XXXXXXXXX</w:t>
      </w:r>
      <w:r w:rsidR="001A3BDA" w:rsidRPr="00677EB9">
        <w:rPr>
          <w:rFonts w:ascii="Times New Roman" w:eastAsia="Calibri" w:hAnsi="Times New Roman" w:cs="Times New Roman"/>
          <w:b/>
          <w:sz w:val="28"/>
          <w:szCs w:val="28"/>
        </w:rPr>
        <w:t xml:space="preserve">, Sub Gerente Administrativa, </w:t>
      </w:r>
      <w:r w:rsidR="001A3BDA" w:rsidRPr="00677EB9">
        <w:rPr>
          <w:rFonts w:ascii="Times New Roman" w:eastAsia="Calibri" w:hAnsi="Times New Roman" w:cs="Times New Roman"/>
          <w:sz w:val="28"/>
          <w:szCs w:val="28"/>
        </w:rPr>
        <w:t>referente a</w:t>
      </w:r>
      <w:r w:rsidR="001A3BDA" w:rsidRPr="00677EB9">
        <w:rPr>
          <w:rFonts w:ascii="Times New Roman" w:eastAsia="Calibri" w:hAnsi="Times New Roman" w:cs="Times New Roman"/>
          <w:b/>
          <w:sz w:val="28"/>
          <w:szCs w:val="28"/>
        </w:rPr>
        <w:t xml:space="preserve"> Creación y renombramiento de plazas, </w:t>
      </w:r>
      <w:r w:rsidR="001A3BDA" w:rsidRPr="00677EB9">
        <w:rPr>
          <w:rFonts w:ascii="Times New Roman" w:eastAsia="Calibri" w:hAnsi="Times New Roman" w:cs="Times New Roman"/>
          <w:sz w:val="28"/>
          <w:szCs w:val="28"/>
        </w:rPr>
        <w:t xml:space="preserve">según el siguiente detalle: </w:t>
      </w:r>
    </w:p>
    <w:p w:rsidR="001A3BDA" w:rsidRDefault="001A3BDA" w:rsidP="00677EB9">
      <w:pPr>
        <w:numPr>
          <w:ilvl w:val="0"/>
          <w:numId w:val="3"/>
        </w:numPr>
        <w:spacing w:after="0" w:line="276" w:lineRule="auto"/>
        <w:contextualSpacing/>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Se solicita el renombramiento de plazas, según detalle siguiente para  proceder al reinstalo de personal habiendo realizado la conciliación por Supresión de plaza según acuerdo número , así mismo se apliquen las </w:t>
      </w:r>
      <w:r w:rsidRPr="00677EB9">
        <w:rPr>
          <w:rFonts w:ascii="Times New Roman" w:eastAsia="Calibri" w:hAnsi="Times New Roman" w:cs="Times New Roman"/>
          <w:sz w:val="28"/>
          <w:szCs w:val="28"/>
        </w:rPr>
        <w:lastRenderedPageBreak/>
        <w:t>consideraciones establecidas en Acuerdo Nº 2, acta número 17 de fecha 05/04/2022:</w:t>
      </w:r>
    </w:p>
    <w:p w:rsidR="00866384" w:rsidRPr="00677EB9" w:rsidRDefault="00866384" w:rsidP="00866384">
      <w:pPr>
        <w:spacing w:after="0" w:line="276" w:lineRule="auto"/>
        <w:ind w:left="720"/>
        <w:contextualSpacing/>
        <w:jc w:val="both"/>
        <w:rPr>
          <w:rFonts w:ascii="Times New Roman" w:eastAsia="Calibri" w:hAnsi="Times New Roman" w:cs="Times New Roman"/>
          <w:sz w:val="28"/>
          <w:szCs w:val="28"/>
        </w:rPr>
      </w:pPr>
    </w:p>
    <w:p w:rsidR="001A3BDA" w:rsidRPr="00945B88" w:rsidRDefault="00866384" w:rsidP="00866384">
      <w:pPr>
        <w:spacing w:line="276" w:lineRule="auto"/>
        <w:ind w:left="720"/>
        <w:contextualSpacing/>
        <w:jc w:val="center"/>
        <w:rPr>
          <w:rFonts w:ascii="Arial" w:eastAsia="Calibri" w:hAnsi="Arial" w:cs="Arial"/>
          <w:sz w:val="23"/>
          <w:szCs w:val="23"/>
        </w:rPr>
      </w:pPr>
      <w:r>
        <w:rPr>
          <w:noProof/>
          <w:lang w:val="es-SV" w:eastAsia="es-SV"/>
        </w:rPr>
        <w:drawing>
          <wp:inline distT="0" distB="0" distL="0" distR="0" wp14:anchorId="15E873C1" wp14:editId="11AD7EDE">
            <wp:extent cx="5095875" cy="1257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975" t="52688" r="22386" b="19054"/>
                    <a:stretch/>
                  </pic:blipFill>
                  <pic:spPr bwMode="auto">
                    <a:xfrm>
                      <a:off x="0" y="0"/>
                      <a:ext cx="5095875" cy="1257300"/>
                    </a:xfrm>
                    <a:prstGeom prst="rect">
                      <a:avLst/>
                    </a:prstGeom>
                    <a:ln>
                      <a:noFill/>
                    </a:ln>
                    <a:extLst>
                      <a:ext uri="{53640926-AAD7-44D8-BBD7-CCE9431645EC}">
                        <a14:shadowObscured xmlns:a14="http://schemas.microsoft.com/office/drawing/2010/main"/>
                      </a:ext>
                    </a:extLst>
                  </pic:spPr>
                </pic:pic>
              </a:graphicData>
            </a:graphic>
          </wp:inline>
        </w:drawing>
      </w:r>
    </w:p>
    <w:p w:rsidR="001A3BDA" w:rsidRPr="00945B88" w:rsidRDefault="001A3BDA" w:rsidP="001A3BDA">
      <w:pPr>
        <w:spacing w:line="276" w:lineRule="auto"/>
        <w:contextualSpacing/>
        <w:jc w:val="both"/>
        <w:rPr>
          <w:rFonts w:ascii="Arial" w:eastAsia="Calibri" w:hAnsi="Arial" w:cs="Arial"/>
          <w:sz w:val="23"/>
          <w:szCs w:val="23"/>
        </w:rPr>
      </w:pPr>
    </w:p>
    <w:p w:rsidR="001A3BDA" w:rsidRPr="00677EB9" w:rsidRDefault="001A3BDA" w:rsidP="00677EB9">
      <w:pPr>
        <w:spacing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Por lo tanto, este Concejo Municipal Plural, en uso de sus facultades legales, y habiendo deliberado el punto por </w:t>
      </w:r>
      <w:r w:rsidRPr="00677EB9">
        <w:rPr>
          <w:rFonts w:ascii="Times New Roman" w:eastAsia="Calibri" w:hAnsi="Times New Roman" w:cs="Times New Roman"/>
          <w:b/>
          <w:sz w:val="28"/>
          <w:szCs w:val="28"/>
        </w:rPr>
        <w:t>MAYORIA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 xml:space="preserve">ocho votos a favor </w:t>
      </w:r>
      <w:r w:rsidRPr="00677EB9">
        <w:rPr>
          <w:rFonts w:ascii="Times New Roman" w:eastAsia="Calibri" w:hAnsi="Times New Roman" w:cs="Times New Roman"/>
          <w:sz w:val="28"/>
          <w:szCs w:val="28"/>
        </w:rPr>
        <w:t>y</w:t>
      </w:r>
      <w:r w:rsidRPr="00677EB9">
        <w:rPr>
          <w:rFonts w:ascii="Times New Roman" w:eastAsia="Calibri" w:hAnsi="Times New Roman" w:cs="Times New Roman"/>
          <w:b/>
          <w:sz w:val="28"/>
          <w:szCs w:val="28"/>
        </w:rPr>
        <w:t xml:space="preserve"> seis votos salvados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 Damián Cristóbal Serrano Ortiz, Segundo Regidor Propietario,</w:t>
      </w:r>
      <w:r w:rsidRPr="00677EB9">
        <w:rPr>
          <w:rFonts w:ascii="Times New Roman" w:eastAsia="Calibri" w:hAnsi="Times New Roman" w:cs="Times New Roman"/>
          <w:sz w:val="28"/>
          <w:szCs w:val="28"/>
        </w:rPr>
        <w:t xml:space="preserve"> manifestando literalmente lo siguiente: “Voto en contra por seguimiento ya que estuve ausente en la sesión de concejo cuando tomaron ese acuerdo”, </w:t>
      </w:r>
      <w:r w:rsidRPr="00677EB9">
        <w:rPr>
          <w:rFonts w:ascii="Times New Roman" w:eastAsia="Calibri" w:hAnsi="Times New Roman" w:cs="Times New Roman"/>
          <w:b/>
          <w:sz w:val="28"/>
          <w:szCs w:val="28"/>
        </w:rPr>
        <w:t>Sr. Carlos Alberto Palma Fuentes,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Sexto Regidor Propietario, </w:t>
      </w:r>
      <w:r w:rsidRPr="00677EB9">
        <w:rPr>
          <w:rFonts w:ascii="Times New Roman" w:eastAsia="Calibri" w:hAnsi="Times New Roman" w:cs="Times New Roman"/>
          <w:sz w:val="28"/>
          <w:szCs w:val="28"/>
        </w:rPr>
        <w:t xml:space="preserve">manifestando literalmente lo siguiente: “Por seguimiento voto en contra ya que por motivos de salud no pude asistir a la sesión de fecha 25/06/2021 donde se suprimieron las plazas por lo tanto me desligo de todos los acuerdos referentes a dicho tema de las supresiones de plazas”, </w:t>
      </w:r>
      <w:r w:rsidRPr="00677EB9">
        <w:rPr>
          <w:rFonts w:ascii="Times New Roman" w:eastAsia="Calibri" w:hAnsi="Times New Roman" w:cs="Times New Roman"/>
          <w:b/>
          <w:sz w:val="28"/>
          <w:szCs w:val="28"/>
        </w:rPr>
        <w:t>Sra. Susana Yamileth Hernández Cardoza, Séptima Regidora Propietaria,</w:t>
      </w:r>
      <w:r w:rsidRPr="00677EB9">
        <w:rPr>
          <w:rFonts w:ascii="Times New Roman" w:eastAsia="Calibri" w:hAnsi="Times New Roman" w:cs="Times New Roman"/>
          <w:sz w:val="28"/>
          <w:szCs w:val="28"/>
        </w:rPr>
        <w:t xml:space="preserve"> manifestando literalmente lo siguiente: “Voto en contra del renombramiento de plazas de reinstalos por seguimiento y porque el personal reinstalado sigue con sus procesos en los juzgados de lo laboral y luego por que el proceso se trata por despido y no por supresión”, </w:t>
      </w:r>
      <w:r w:rsidRPr="00677EB9">
        <w:rPr>
          <w:rFonts w:ascii="Times New Roman" w:eastAsia="Calibri" w:hAnsi="Times New Roman" w:cs="Times New Roman"/>
          <w:b/>
          <w:sz w:val="28"/>
          <w:szCs w:val="28"/>
        </w:rPr>
        <w:t xml:space="preserve">Sr. Rafael Antonio Ardon Jule, Noveno Regidor Propietario, </w:t>
      </w:r>
      <w:r w:rsidRPr="00677EB9">
        <w:rPr>
          <w:rFonts w:ascii="Times New Roman" w:eastAsia="Calibri" w:hAnsi="Times New Roman" w:cs="Times New Roman"/>
          <w:sz w:val="28"/>
          <w:szCs w:val="28"/>
        </w:rPr>
        <w:t xml:space="preserve">manifestando literalmente lo siguiente: “Voto en contra del renombramiento de personal reinstalado porque siempre vote en contra del reinstalo y el Juzgado de lo laboral se ha declarado </w:t>
      </w:r>
      <w:proofErr w:type="spellStart"/>
      <w:r w:rsidRPr="00677EB9">
        <w:rPr>
          <w:rFonts w:ascii="Times New Roman" w:eastAsia="Calibri" w:hAnsi="Times New Roman" w:cs="Times New Roman"/>
          <w:sz w:val="28"/>
          <w:szCs w:val="28"/>
        </w:rPr>
        <w:t>improponible</w:t>
      </w:r>
      <w:proofErr w:type="spellEnd"/>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Sr. Osmin de Jesús Menjivar González, Décimo Segundo Regidor Propietario, </w:t>
      </w:r>
      <w:r w:rsidRPr="00677EB9">
        <w:rPr>
          <w:rFonts w:ascii="Times New Roman" w:eastAsia="Calibri" w:hAnsi="Times New Roman" w:cs="Times New Roman"/>
          <w:sz w:val="28"/>
          <w:szCs w:val="28"/>
        </w:rPr>
        <w:t xml:space="preserve">manifestando literalmente lo siguiente: “Voto en contra por no haber estado en esta sesión” y el </w:t>
      </w:r>
      <w:r w:rsidRPr="00677EB9">
        <w:rPr>
          <w:rFonts w:ascii="Times New Roman" w:eastAsia="Calibri" w:hAnsi="Times New Roman" w:cs="Times New Roman"/>
          <w:b/>
          <w:sz w:val="28"/>
          <w:szCs w:val="28"/>
        </w:rPr>
        <w:t>Sr. José Mauricio López Rivas, Segundo Regidor Suplente,</w:t>
      </w:r>
      <w:r w:rsidRPr="00677EB9">
        <w:rPr>
          <w:rFonts w:ascii="Times New Roman" w:eastAsia="Calibri" w:hAnsi="Times New Roman" w:cs="Times New Roman"/>
          <w:sz w:val="28"/>
          <w:szCs w:val="28"/>
        </w:rPr>
        <w:t xml:space="preserve"> manifestando literalmente lo siguiente: “Voto en contra porque son casos de personas reinstaladas cuando el Juzgado de lo Laboral se ha declarado Improponible por ser supresión de plazas”. </w:t>
      </w:r>
      <w:r w:rsidRPr="00677EB9">
        <w:rPr>
          <w:rFonts w:ascii="Times New Roman" w:eastAsia="Calibri" w:hAnsi="Times New Roman" w:cs="Times New Roman"/>
          <w:b/>
          <w:sz w:val="28"/>
          <w:szCs w:val="28"/>
        </w:rPr>
        <w:t xml:space="preserve">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RENOMBRAR PLAZAS,</w:t>
      </w:r>
      <w:r w:rsidRPr="00677EB9">
        <w:rPr>
          <w:rFonts w:ascii="Times New Roman" w:eastAsia="Calibri" w:hAnsi="Times New Roman" w:cs="Times New Roman"/>
          <w:sz w:val="28"/>
          <w:szCs w:val="28"/>
        </w:rPr>
        <w:t xml:space="preserve"> según el siguiente detalle:</w:t>
      </w:r>
    </w:p>
    <w:p w:rsidR="001A3BDA" w:rsidRPr="00945B88" w:rsidRDefault="001A3BDA" w:rsidP="001A3BDA">
      <w:pPr>
        <w:spacing w:line="276" w:lineRule="auto"/>
        <w:ind w:left="720"/>
        <w:contextualSpacing/>
        <w:jc w:val="both"/>
        <w:rPr>
          <w:rFonts w:ascii="Arial" w:eastAsia="Calibri" w:hAnsi="Arial" w:cs="Arial"/>
          <w:sz w:val="23"/>
          <w:szCs w:val="23"/>
        </w:rPr>
      </w:pPr>
    </w:p>
    <w:p w:rsidR="001A3BDA" w:rsidRPr="00945B88" w:rsidRDefault="00AD3166" w:rsidP="001A3BDA">
      <w:pPr>
        <w:spacing w:line="276" w:lineRule="auto"/>
        <w:jc w:val="center"/>
        <w:rPr>
          <w:rFonts w:ascii="Arial" w:eastAsia="Calibri" w:hAnsi="Arial" w:cs="Arial"/>
          <w:sz w:val="23"/>
          <w:szCs w:val="23"/>
        </w:rPr>
      </w:pPr>
      <w:r w:rsidRPr="00945B88">
        <w:rPr>
          <w:rFonts w:ascii="Arial" w:eastAsia="Calibri" w:hAnsi="Arial" w:cs="Arial"/>
          <w:sz w:val="23"/>
          <w:szCs w:val="23"/>
          <w:lang w:val="es-SV"/>
        </w:rPr>
        <w:object w:dxaOrig="19386" w:dyaOrig="2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135pt" o:ole="">
            <v:imagedata r:id="rId8" o:title=""/>
          </v:shape>
          <o:OLEObject Type="Embed" ProgID="Excel.Sheet.12" ShapeID="_x0000_i1025" DrawAspect="Content" ObjectID="_1723632007" r:id="rId9"/>
        </w:object>
      </w:r>
    </w:p>
    <w:p w:rsidR="001A3BDA" w:rsidRPr="00677EB9" w:rsidRDefault="001A3BDA" w:rsidP="00677EB9">
      <w:pPr>
        <w:spacing w:after="200"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Con el objeto de proceder al reinstalo de personal habiendo realizado la conciliación por Supresión de plaza según acuerdo número, así mismo se apliquen las consideraciones establecidas en Acuerdo Nº 2, acta número 17 de fecha 05/04/2022. </w:t>
      </w:r>
      <w:r w:rsidRPr="00677EB9">
        <w:rPr>
          <w:rFonts w:ascii="Times New Roman" w:eastAsia="Calibri" w:hAnsi="Times New Roman" w:cs="Times New Roman"/>
          <w:b/>
          <w:sz w:val="28"/>
          <w:szCs w:val="28"/>
          <w:u w:val="single"/>
        </w:rPr>
        <w:t>Segundo:</w:t>
      </w:r>
      <w:r w:rsidRPr="00677EB9">
        <w:rPr>
          <w:rFonts w:ascii="Times New Roman" w:eastAsia="Calibri" w:hAnsi="Times New Roman" w:cs="Times New Roman"/>
          <w:b/>
          <w:sz w:val="28"/>
          <w:szCs w:val="28"/>
        </w:rPr>
        <w:t xml:space="preserve"> DELÉGUESE </w:t>
      </w:r>
      <w:r w:rsidRPr="00677EB9">
        <w:rPr>
          <w:rFonts w:ascii="Times New Roman" w:eastAsia="Calibri" w:hAnsi="Times New Roman" w:cs="Times New Roman"/>
          <w:sz w:val="28"/>
          <w:szCs w:val="28"/>
        </w:rPr>
        <w:t xml:space="preserve"> a la </w:t>
      </w:r>
      <w:r w:rsidRPr="00677EB9">
        <w:rPr>
          <w:rFonts w:ascii="Times New Roman" w:eastAsia="Calibri" w:hAnsi="Times New Roman" w:cs="Times New Roman"/>
          <w:b/>
          <w:sz w:val="28"/>
          <w:szCs w:val="28"/>
        </w:rPr>
        <w:t xml:space="preserve">Sub Gerente Administrativa, </w:t>
      </w:r>
      <w:r w:rsidRPr="00677EB9">
        <w:rPr>
          <w:rFonts w:ascii="Times New Roman" w:eastAsia="Calibri" w:hAnsi="Times New Roman" w:cs="Times New Roman"/>
          <w:sz w:val="28"/>
          <w:szCs w:val="28"/>
        </w:rPr>
        <w:t xml:space="preserve">para que realice las diligencias  correspondientes con el objeto de ejecutar lo acordado en el numeral primero de este Acuerdo Municipal. </w:t>
      </w:r>
      <w:r w:rsidRPr="00677EB9">
        <w:rPr>
          <w:rFonts w:ascii="Times New Roman" w:eastAsia="Calibri" w:hAnsi="Times New Roman" w:cs="Times New Roman"/>
          <w:b/>
          <w:sz w:val="28"/>
          <w:szCs w:val="28"/>
          <w:u w:val="single"/>
        </w:rPr>
        <w:t>Tercero:</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AUTORÍCESE</w:t>
      </w:r>
      <w:r w:rsidRPr="00677EB9">
        <w:rPr>
          <w:rFonts w:ascii="Times New Roman" w:eastAsia="Calibri" w:hAnsi="Times New Roman" w:cs="Times New Roman"/>
          <w:sz w:val="28"/>
          <w:szCs w:val="28"/>
        </w:rPr>
        <w:t xml:space="preserve"> a la </w:t>
      </w:r>
      <w:r w:rsidRPr="00677EB9">
        <w:rPr>
          <w:rFonts w:ascii="Times New Roman" w:eastAsia="Calibri" w:hAnsi="Times New Roman" w:cs="Times New Roman"/>
          <w:b/>
          <w:sz w:val="28"/>
          <w:szCs w:val="28"/>
        </w:rPr>
        <w:t>Jefa de Presupuesto</w:t>
      </w:r>
      <w:r w:rsidRPr="00677EB9">
        <w:rPr>
          <w:rFonts w:ascii="Times New Roman" w:eastAsia="Calibri" w:hAnsi="Times New Roman" w:cs="Times New Roman"/>
          <w:sz w:val="28"/>
          <w:szCs w:val="28"/>
        </w:rPr>
        <w:t xml:space="preserve"> para que realice la Reforma Presupuestaria correspondiente, si fuere necesaria.- </w:t>
      </w:r>
      <w:r w:rsidRPr="00677EB9">
        <w:rPr>
          <w:rFonts w:ascii="Times New Roman" w:eastAsia="Calibri" w:hAnsi="Times New Roman" w:cs="Times New Roman"/>
          <w:b/>
          <w:sz w:val="28"/>
          <w:szCs w:val="28"/>
          <w:lang w:val="es-SV" w:eastAsia="es-SV"/>
        </w:rPr>
        <w:t>CERTIFÍQUESE Y COMUNÍQUESE.-</w:t>
      </w:r>
      <w:r w:rsidRPr="00677EB9">
        <w:rPr>
          <w:rFonts w:ascii="Times New Roman" w:eastAsia="Calibri" w:hAnsi="Times New Roman" w:cs="Times New Roman"/>
          <w:sz w:val="28"/>
          <w:szCs w:val="28"/>
          <w:lang w:val="es-SV" w:eastAsia="es-SV"/>
        </w:rPr>
        <w:t xml:space="preserve"> </w:t>
      </w:r>
      <w:r w:rsidRPr="00677EB9">
        <w:rPr>
          <w:rFonts w:ascii="Times New Roman" w:eastAsia="Calibri" w:hAnsi="Times New Roman" w:cs="Times New Roman"/>
          <w:b/>
          <w:bCs/>
          <w:sz w:val="28"/>
          <w:szCs w:val="28"/>
        </w:rPr>
        <w:t>“</w:t>
      </w:r>
      <w:r w:rsidRPr="00677EB9">
        <w:rPr>
          <w:rFonts w:ascii="Times New Roman" w:eastAsia="Calibri" w:hAnsi="Times New Roman" w:cs="Times New Roman"/>
          <w:b/>
          <w:sz w:val="28"/>
          <w:szCs w:val="28"/>
        </w:rPr>
        <w:t>ACUERDO</w:t>
      </w:r>
      <w:r w:rsidRPr="00677EB9">
        <w:rPr>
          <w:rFonts w:ascii="Times New Roman" w:eastAsia="Calibri" w:hAnsi="Times New Roman" w:cs="Times New Roman"/>
          <w:b/>
          <w:bCs/>
          <w:sz w:val="28"/>
          <w:szCs w:val="28"/>
        </w:rPr>
        <w:t xml:space="preserve"> MUNICIPAL NÚMERO DIECISEIS”. </w:t>
      </w:r>
      <w:r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677EB9">
        <w:rPr>
          <w:rFonts w:ascii="Times New Roman" w:eastAsia="Calibri" w:hAnsi="Times New Roman" w:cs="Times New Roman"/>
          <w:b/>
          <w:sz w:val="28"/>
          <w:szCs w:val="28"/>
        </w:rPr>
        <w:t xml:space="preserve">diez literal b) </w:t>
      </w:r>
      <w:r w:rsidRPr="00677EB9">
        <w:rPr>
          <w:rFonts w:ascii="Times New Roman" w:eastAsia="Calibri" w:hAnsi="Times New Roman" w:cs="Times New Roman"/>
          <w:sz w:val="28"/>
          <w:szCs w:val="28"/>
        </w:rPr>
        <w:t xml:space="preserve">de la agenda de esta sesión, el cual corresponde a Participación de la </w:t>
      </w:r>
      <w:r w:rsidR="00970A7B">
        <w:rPr>
          <w:rFonts w:ascii="Times New Roman" w:eastAsia="Calibri" w:hAnsi="Times New Roman" w:cs="Times New Roman"/>
          <w:sz w:val="28"/>
          <w:szCs w:val="28"/>
        </w:rPr>
        <w:t>XX</w:t>
      </w:r>
      <w:r w:rsidR="00B06E16">
        <w:rPr>
          <w:rFonts w:ascii="Times New Roman" w:eastAsia="Calibri" w:hAnsi="Times New Roman" w:cs="Times New Roman"/>
          <w:b/>
          <w:sz w:val="28"/>
          <w:szCs w:val="28"/>
        </w:rPr>
        <w:t>X</w:t>
      </w:r>
      <w:r w:rsidRPr="00677EB9">
        <w:rPr>
          <w:rFonts w:ascii="Times New Roman" w:eastAsia="Calibri" w:hAnsi="Times New Roman" w:cs="Times New Roman"/>
          <w:b/>
          <w:sz w:val="28"/>
          <w:szCs w:val="28"/>
        </w:rPr>
        <w:t xml:space="preserve">, Sub Gerente Administrativa, </w:t>
      </w:r>
      <w:r w:rsidRPr="00677EB9">
        <w:rPr>
          <w:rFonts w:ascii="Times New Roman" w:eastAsia="Calibri" w:hAnsi="Times New Roman" w:cs="Times New Roman"/>
          <w:sz w:val="28"/>
          <w:szCs w:val="28"/>
        </w:rPr>
        <w:t>referente a</w:t>
      </w:r>
      <w:r w:rsidRPr="00677EB9">
        <w:rPr>
          <w:rFonts w:ascii="Times New Roman" w:eastAsia="Calibri" w:hAnsi="Times New Roman" w:cs="Times New Roman"/>
          <w:b/>
          <w:sz w:val="28"/>
          <w:szCs w:val="28"/>
        </w:rPr>
        <w:t xml:space="preserve"> Creación y renombramiento de plazas, </w:t>
      </w:r>
      <w:r w:rsidRPr="00677EB9">
        <w:rPr>
          <w:rFonts w:ascii="Times New Roman" w:eastAsia="Calibri" w:hAnsi="Times New Roman" w:cs="Times New Roman"/>
          <w:sz w:val="28"/>
          <w:szCs w:val="28"/>
        </w:rPr>
        <w:t xml:space="preserve">según el siguiente detalle: </w:t>
      </w:r>
    </w:p>
    <w:p w:rsidR="001A3BDA" w:rsidRPr="00677EB9" w:rsidRDefault="001A3BDA" w:rsidP="00677EB9">
      <w:pPr>
        <w:numPr>
          <w:ilvl w:val="0"/>
          <w:numId w:val="3"/>
        </w:numPr>
        <w:spacing w:after="0" w:line="276" w:lineRule="auto"/>
        <w:contextualSpacing/>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Plazas a renombrar: </w:t>
      </w:r>
    </w:p>
    <w:p w:rsidR="001A3BDA" w:rsidRPr="00945B88" w:rsidRDefault="001A3BDA" w:rsidP="001A3BDA">
      <w:pPr>
        <w:ind w:left="720"/>
        <w:contextualSpacing/>
        <w:jc w:val="both"/>
        <w:rPr>
          <w:rFonts w:ascii="Calibri" w:eastAsia="Calibri" w:hAnsi="Calibri" w:cs="Times New Roman"/>
        </w:rPr>
      </w:pPr>
    </w:p>
    <w:bookmarkStart w:id="0" w:name="_MON_1716807654"/>
    <w:bookmarkEnd w:id="0"/>
    <w:p w:rsidR="001A3BDA" w:rsidRPr="00945B88" w:rsidRDefault="001438C8" w:rsidP="001A3BDA">
      <w:pPr>
        <w:contextualSpacing/>
        <w:jc w:val="both"/>
        <w:rPr>
          <w:rFonts w:ascii="Calibri" w:eastAsia="Calibri" w:hAnsi="Calibri" w:cs="Times New Roman"/>
        </w:rPr>
      </w:pPr>
      <w:r w:rsidRPr="00945B88">
        <w:rPr>
          <w:rFonts w:ascii="Calibri" w:eastAsia="Calibri" w:hAnsi="Calibri" w:cs="Times New Roman"/>
        </w:rPr>
        <w:object w:dxaOrig="15240" w:dyaOrig="2550">
          <v:shape id="_x0000_i1026" type="#_x0000_t75" style="width:441.75pt;height:132pt" o:ole="">
            <v:imagedata r:id="rId10" o:title=""/>
          </v:shape>
          <o:OLEObject Type="Embed" ProgID="Excel.Sheet.12" ShapeID="_x0000_i1026" DrawAspect="Content" ObjectID="_1723632008" r:id="rId11"/>
        </w:object>
      </w:r>
    </w:p>
    <w:p w:rsidR="001A3BDA" w:rsidRPr="00677EB9" w:rsidRDefault="001A3BDA" w:rsidP="00677EB9">
      <w:pPr>
        <w:spacing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lastRenderedPageBreak/>
        <w:t xml:space="preserve">Por lo tanto, este Concejo Municipal Plural, en uso de sus facultades legales, y habiendo deliberado el punto por </w:t>
      </w:r>
      <w:r w:rsidRPr="00677EB9">
        <w:rPr>
          <w:rFonts w:ascii="Times New Roman" w:eastAsia="Calibri" w:hAnsi="Times New Roman" w:cs="Times New Roman"/>
          <w:b/>
          <w:sz w:val="28"/>
          <w:szCs w:val="28"/>
        </w:rPr>
        <w:t>MAYORIA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 xml:space="preserve">ocho votos a favor </w:t>
      </w:r>
      <w:r w:rsidRPr="00677EB9">
        <w:rPr>
          <w:rFonts w:ascii="Times New Roman" w:eastAsia="Calibri" w:hAnsi="Times New Roman" w:cs="Times New Roman"/>
          <w:sz w:val="28"/>
          <w:szCs w:val="28"/>
        </w:rPr>
        <w:t>y</w:t>
      </w:r>
      <w:r w:rsidRPr="00677EB9">
        <w:rPr>
          <w:rFonts w:ascii="Times New Roman" w:eastAsia="Calibri" w:hAnsi="Times New Roman" w:cs="Times New Roman"/>
          <w:b/>
          <w:sz w:val="28"/>
          <w:szCs w:val="28"/>
        </w:rPr>
        <w:t xml:space="preserve"> seis votos salvados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 Damián Cristóbal Serrano Ortiz, Segundo Regidor Propietario,</w:t>
      </w:r>
      <w:r w:rsidRPr="00677EB9">
        <w:rPr>
          <w:rFonts w:ascii="Times New Roman" w:eastAsia="Calibri" w:hAnsi="Times New Roman" w:cs="Times New Roman"/>
          <w:sz w:val="28"/>
          <w:szCs w:val="28"/>
        </w:rPr>
        <w:t xml:space="preserve"> manifestando literalmente lo siguiente: “Voto en contra por seguimiento ya que no asistí a la sesión de concejo cuando tomaron ese acuerdo”, </w:t>
      </w:r>
      <w:r w:rsidRPr="00677EB9">
        <w:rPr>
          <w:rFonts w:ascii="Times New Roman" w:eastAsia="Calibri" w:hAnsi="Times New Roman" w:cs="Times New Roman"/>
          <w:b/>
          <w:sz w:val="28"/>
          <w:szCs w:val="28"/>
        </w:rPr>
        <w:t>Sr. Carlos Alberto Palma Fuentes,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Sexto Regidor Propietario, </w:t>
      </w:r>
      <w:r w:rsidRPr="00677EB9">
        <w:rPr>
          <w:rFonts w:ascii="Times New Roman" w:eastAsia="Calibri" w:hAnsi="Times New Roman" w:cs="Times New Roman"/>
          <w:sz w:val="28"/>
          <w:szCs w:val="28"/>
        </w:rPr>
        <w:t xml:space="preserve">manifestando literalmente lo siguiente: “Por seguimiento voto en contra ya que por motivos de salud no pude asistir a la sesión de fecha 25/06/2021 donde se suprimieron las plazas por lo tanto me desligo de todos los acuerdos referentes a dicho tema de las supresiones de plazas”, </w:t>
      </w:r>
      <w:r w:rsidRPr="00677EB9">
        <w:rPr>
          <w:rFonts w:ascii="Times New Roman" w:eastAsia="Calibri" w:hAnsi="Times New Roman" w:cs="Times New Roman"/>
          <w:b/>
          <w:sz w:val="28"/>
          <w:szCs w:val="28"/>
        </w:rPr>
        <w:t>Sra. Susana Yamileth Hernández Cardoza, Séptima Regidora Propietaria,</w:t>
      </w:r>
      <w:r w:rsidRPr="00677EB9">
        <w:rPr>
          <w:rFonts w:ascii="Times New Roman" w:eastAsia="Calibri" w:hAnsi="Times New Roman" w:cs="Times New Roman"/>
          <w:sz w:val="28"/>
          <w:szCs w:val="28"/>
        </w:rPr>
        <w:t xml:space="preserve"> manifestando literalmente lo siguiente: “Voto en contra del renombramiento de plazas pues dentro de la presentación están 2 reinstalos y el proceso el Juzgado de lo Laboral se declara </w:t>
      </w:r>
      <w:proofErr w:type="spellStart"/>
      <w:r w:rsidRPr="00677EB9">
        <w:rPr>
          <w:rFonts w:ascii="Times New Roman" w:eastAsia="Calibri" w:hAnsi="Times New Roman" w:cs="Times New Roman"/>
          <w:sz w:val="28"/>
          <w:szCs w:val="28"/>
        </w:rPr>
        <w:t>improponible</w:t>
      </w:r>
      <w:proofErr w:type="spellEnd"/>
      <w:r w:rsidRPr="00677EB9">
        <w:rPr>
          <w:rFonts w:ascii="Times New Roman" w:eastAsia="Calibri" w:hAnsi="Times New Roman" w:cs="Times New Roman"/>
          <w:sz w:val="28"/>
          <w:szCs w:val="28"/>
        </w:rPr>
        <w:t xml:space="preserve"> basándose en el Art. 53 del proceso de Supresión de plaza por tanto me desligo de toda responsabilidad”, </w:t>
      </w:r>
      <w:r w:rsidRPr="00677EB9">
        <w:rPr>
          <w:rFonts w:ascii="Times New Roman" w:eastAsia="Calibri" w:hAnsi="Times New Roman" w:cs="Times New Roman"/>
          <w:b/>
          <w:sz w:val="28"/>
          <w:szCs w:val="28"/>
        </w:rPr>
        <w:t xml:space="preserve">Sr. Rafael Antonio Ardon Jule, Noveno Regidor Propietario, </w:t>
      </w:r>
      <w:r w:rsidRPr="00677EB9">
        <w:rPr>
          <w:rFonts w:ascii="Times New Roman" w:eastAsia="Calibri" w:hAnsi="Times New Roman" w:cs="Times New Roman"/>
          <w:sz w:val="28"/>
          <w:szCs w:val="28"/>
        </w:rPr>
        <w:t xml:space="preserve">manifestando literalmente lo siguiente: “Voto en contra de lo de la mesa de lo laboral personal nuevo, contratación y acceso porque ahí van 2 personas reinstaladas y yo vote en contra del reinstalo porque estas plazas fueron suprimidas”, </w:t>
      </w:r>
      <w:r w:rsidRPr="00677EB9">
        <w:rPr>
          <w:rFonts w:ascii="Times New Roman" w:eastAsia="Calibri" w:hAnsi="Times New Roman" w:cs="Times New Roman"/>
          <w:b/>
          <w:sz w:val="28"/>
          <w:szCs w:val="28"/>
        </w:rPr>
        <w:t xml:space="preserve">Sr. Osmin de Jesús Menjivar González, Décimo Segundo Regidor Propietario, </w:t>
      </w:r>
      <w:r w:rsidRPr="00677EB9">
        <w:rPr>
          <w:rFonts w:ascii="Times New Roman" w:eastAsia="Calibri" w:hAnsi="Times New Roman" w:cs="Times New Roman"/>
          <w:sz w:val="28"/>
          <w:szCs w:val="28"/>
        </w:rPr>
        <w:t xml:space="preserve">manifestando literalmente lo siguiente: “Voto en contra por no haber estado en esta sesión” y el </w:t>
      </w:r>
      <w:r w:rsidRPr="00677EB9">
        <w:rPr>
          <w:rFonts w:ascii="Times New Roman" w:eastAsia="Calibri" w:hAnsi="Times New Roman" w:cs="Times New Roman"/>
          <w:b/>
          <w:sz w:val="28"/>
          <w:szCs w:val="28"/>
        </w:rPr>
        <w:t>Sr. José Mauricio López Rivas, Segundo Regidor Suplente,</w:t>
      </w:r>
      <w:r w:rsidRPr="00677EB9">
        <w:rPr>
          <w:rFonts w:ascii="Times New Roman" w:eastAsia="Calibri" w:hAnsi="Times New Roman" w:cs="Times New Roman"/>
          <w:sz w:val="28"/>
          <w:szCs w:val="28"/>
        </w:rPr>
        <w:t xml:space="preserve"> manifestando literalmente lo siguiente: “Voto en contra porque son casos de personas reinstaladas cuando el Juzgado de lo Laboral se ha declarado Improponible por ser supresión de plazas”. </w:t>
      </w:r>
      <w:r w:rsidRPr="00677EB9">
        <w:rPr>
          <w:rFonts w:ascii="Times New Roman" w:eastAsia="Calibri" w:hAnsi="Times New Roman" w:cs="Times New Roman"/>
          <w:b/>
          <w:sz w:val="28"/>
          <w:szCs w:val="28"/>
        </w:rPr>
        <w:t xml:space="preserve">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RENOMBRAR y TRASLADAR PLAZAS,</w:t>
      </w:r>
      <w:r w:rsidRPr="00677EB9">
        <w:rPr>
          <w:rFonts w:ascii="Times New Roman" w:eastAsia="Calibri" w:hAnsi="Times New Roman" w:cs="Times New Roman"/>
          <w:sz w:val="28"/>
          <w:szCs w:val="28"/>
        </w:rPr>
        <w:t xml:space="preserve"> según el siguiente detalle:</w:t>
      </w:r>
    </w:p>
    <w:p w:rsidR="001A3BDA" w:rsidRPr="00945B88" w:rsidRDefault="001A3BDA" w:rsidP="001A3BDA">
      <w:pPr>
        <w:spacing w:line="276" w:lineRule="auto"/>
        <w:ind w:left="720"/>
        <w:contextualSpacing/>
        <w:jc w:val="both"/>
        <w:rPr>
          <w:rFonts w:ascii="Arial" w:eastAsia="Calibri" w:hAnsi="Arial" w:cs="Arial"/>
          <w:sz w:val="23"/>
          <w:szCs w:val="23"/>
        </w:rPr>
      </w:pPr>
    </w:p>
    <w:p w:rsidR="001A3BDA" w:rsidRPr="00945B88" w:rsidRDefault="001438C8" w:rsidP="001A3BDA">
      <w:pPr>
        <w:spacing w:line="276" w:lineRule="auto"/>
        <w:jc w:val="center"/>
        <w:rPr>
          <w:rFonts w:ascii="Arial" w:eastAsia="Calibri" w:hAnsi="Arial" w:cs="Arial"/>
          <w:sz w:val="23"/>
          <w:szCs w:val="23"/>
        </w:rPr>
      </w:pPr>
      <w:r w:rsidRPr="00945B88">
        <w:rPr>
          <w:rFonts w:ascii="Calibri" w:eastAsia="Calibri" w:hAnsi="Calibri" w:cs="Times New Roman"/>
        </w:rPr>
        <w:object w:dxaOrig="16342" w:dyaOrig="2471">
          <v:shape id="_x0000_i1027" type="#_x0000_t75" style="width:473.25pt;height:127.5pt" o:ole="">
            <v:imagedata r:id="rId12" o:title=""/>
          </v:shape>
          <o:OLEObject Type="Embed" ProgID="Excel.Sheet.12" ShapeID="_x0000_i1027" DrawAspect="Content" ObjectID="_1723632009" r:id="rId13"/>
        </w:object>
      </w:r>
    </w:p>
    <w:p w:rsidR="001A3BDA" w:rsidRPr="00677EB9" w:rsidRDefault="001A3BDA" w:rsidP="00677EB9">
      <w:pPr>
        <w:spacing w:after="200" w:line="276" w:lineRule="auto"/>
        <w:jc w:val="both"/>
        <w:rPr>
          <w:rFonts w:ascii="Times New Roman" w:eastAsia="Calibri" w:hAnsi="Times New Roman" w:cs="Times New Roman"/>
          <w:sz w:val="28"/>
          <w:szCs w:val="28"/>
        </w:rPr>
      </w:pPr>
      <w:r w:rsidRPr="00677EB9">
        <w:rPr>
          <w:rFonts w:ascii="Times New Roman" w:eastAsia="Calibri" w:hAnsi="Times New Roman" w:cs="Times New Roman"/>
          <w:b/>
          <w:sz w:val="28"/>
          <w:szCs w:val="28"/>
          <w:u w:val="single"/>
        </w:rPr>
        <w:t>Segundo:</w:t>
      </w:r>
      <w:r w:rsidRPr="00677EB9">
        <w:rPr>
          <w:rFonts w:ascii="Times New Roman" w:eastAsia="Calibri" w:hAnsi="Times New Roman" w:cs="Times New Roman"/>
          <w:b/>
          <w:sz w:val="28"/>
          <w:szCs w:val="28"/>
        </w:rPr>
        <w:t xml:space="preserve"> DELÉGUESE </w:t>
      </w:r>
      <w:r w:rsidRPr="00677EB9">
        <w:rPr>
          <w:rFonts w:ascii="Times New Roman" w:eastAsia="Calibri" w:hAnsi="Times New Roman" w:cs="Times New Roman"/>
          <w:sz w:val="28"/>
          <w:szCs w:val="28"/>
        </w:rPr>
        <w:t xml:space="preserve"> a la </w:t>
      </w:r>
      <w:r w:rsidRPr="00677EB9">
        <w:rPr>
          <w:rFonts w:ascii="Times New Roman" w:eastAsia="Calibri" w:hAnsi="Times New Roman" w:cs="Times New Roman"/>
          <w:b/>
          <w:sz w:val="28"/>
          <w:szCs w:val="28"/>
        </w:rPr>
        <w:t xml:space="preserve">Sub Gerente Administrativa, </w:t>
      </w:r>
      <w:r w:rsidRPr="00677EB9">
        <w:rPr>
          <w:rFonts w:ascii="Times New Roman" w:eastAsia="Calibri" w:hAnsi="Times New Roman" w:cs="Times New Roman"/>
          <w:sz w:val="28"/>
          <w:szCs w:val="28"/>
        </w:rPr>
        <w:t xml:space="preserve">para que realice las diligencias  correspondientes con el objeto de ejecutar lo acordado en el numeral primero de este Acuerdo Municipal. </w:t>
      </w:r>
      <w:r w:rsidRPr="00677EB9">
        <w:rPr>
          <w:rFonts w:ascii="Times New Roman" w:eastAsia="Calibri" w:hAnsi="Times New Roman" w:cs="Times New Roman"/>
          <w:b/>
          <w:sz w:val="28"/>
          <w:szCs w:val="28"/>
          <w:u w:val="single"/>
        </w:rPr>
        <w:t>Tercero:</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AUTORÍCESE</w:t>
      </w:r>
      <w:r w:rsidRPr="00677EB9">
        <w:rPr>
          <w:rFonts w:ascii="Times New Roman" w:eastAsia="Calibri" w:hAnsi="Times New Roman" w:cs="Times New Roman"/>
          <w:sz w:val="28"/>
          <w:szCs w:val="28"/>
        </w:rPr>
        <w:t xml:space="preserve"> a la </w:t>
      </w:r>
      <w:r w:rsidRPr="00677EB9">
        <w:rPr>
          <w:rFonts w:ascii="Times New Roman" w:eastAsia="Calibri" w:hAnsi="Times New Roman" w:cs="Times New Roman"/>
          <w:b/>
          <w:sz w:val="28"/>
          <w:szCs w:val="28"/>
        </w:rPr>
        <w:t>Jefa de Presupuesto</w:t>
      </w:r>
      <w:r w:rsidRPr="00677EB9">
        <w:rPr>
          <w:rFonts w:ascii="Times New Roman" w:eastAsia="Calibri" w:hAnsi="Times New Roman" w:cs="Times New Roman"/>
          <w:sz w:val="28"/>
          <w:szCs w:val="28"/>
        </w:rPr>
        <w:t xml:space="preserve"> para que realice la Reforma Presupuestaria correspondiente, si fuere necesaria.- </w:t>
      </w:r>
      <w:r w:rsidRPr="00677EB9">
        <w:rPr>
          <w:rFonts w:ascii="Times New Roman" w:eastAsia="Calibri" w:hAnsi="Times New Roman" w:cs="Times New Roman"/>
          <w:b/>
          <w:sz w:val="28"/>
          <w:szCs w:val="28"/>
          <w:lang w:val="es-SV" w:eastAsia="es-SV"/>
        </w:rPr>
        <w:t>CERTIFÍQUESE Y COMUNÍQUESE.-</w:t>
      </w:r>
      <w:r w:rsidRPr="00677EB9">
        <w:rPr>
          <w:rFonts w:ascii="Times New Roman" w:eastAsia="Calibri" w:hAnsi="Times New Roman" w:cs="Times New Roman"/>
          <w:sz w:val="28"/>
          <w:szCs w:val="28"/>
          <w:lang w:val="es-SV" w:eastAsia="es-SV"/>
        </w:rPr>
        <w:t xml:space="preserve"> </w:t>
      </w:r>
      <w:r w:rsidRPr="00677EB9">
        <w:rPr>
          <w:rFonts w:ascii="Times New Roman" w:eastAsia="Calibri" w:hAnsi="Times New Roman" w:cs="Times New Roman"/>
          <w:b/>
          <w:bCs/>
          <w:sz w:val="28"/>
          <w:szCs w:val="28"/>
        </w:rPr>
        <w:t>“</w:t>
      </w:r>
      <w:r w:rsidRPr="00677EB9">
        <w:rPr>
          <w:rFonts w:ascii="Times New Roman" w:eastAsia="Calibri" w:hAnsi="Times New Roman" w:cs="Times New Roman"/>
          <w:b/>
          <w:sz w:val="28"/>
          <w:szCs w:val="28"/>
        </w:rPr>
        <w:t>ACUERDO</w:t>
      </w:r>
      <w:r w:rsidRPr="00677EB9">
        <w:rPr>
          <w:rFonts w:ascii="Times New Roman" w:eastAsia="Calibri" w:hAnsi="Times New Roman" w:cs="Times New Roman"/>
          <w:b/>
          <w:bCs/>
          <w:sz w:val="28"/>
          <w:szCs w:val="28"/>
        </w:rPr>
        <w:t xml:space="preserve"> MUNICIPAL NÚMERO DIECISIETE”. </w:t>
      </w:r>
      <w:r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677EB9">
        <w:rPr>
          <w:rFonts w:ascii="Times New Roman" w:eastAsia="Calibri" w:hAnsi="Times New Roman" w:cs="Times New Roman"/>
          <w:b/>
          <w:sz w:val="28"/>
          <w:szCs w:val="28"/>
        </w:rPr>
        <w:t xml:space="preserve">diez literal b) </w:t>
      </w:r>
      <w:r w:rsidRPr="00677EB9">
        <w:rPr>
          <w:rFonts w:ascii="Times New Roman" w:eastAsia="Calibri" w:hAnsi="Times New Roman" w:cs="Times New Roman"/>
          <w:sz w:val="28"/>
          <w:szCs w:val="28"/>
        </w:rPr>
        <w:t xml:space="preserve">de la agenda de esta sesión, el cual corresponde a Participación de la </w:t>
      </w:r>
      <w:r w:rsidR="001438C8">
        <w:rPr>
          <w:rFonts w:ascii="Times New Roman" w:eastAsia="Calibri" w:hAnsi="Times New Roman" w:cs="Times New Roman"/>
          <w:b/>
          <w:sz w:val="28"/>
          <w:szCs w:val="28"/>
        </w:rPr>
        <w:t>XXXXXXXX</w:t>
      </w:r>
      <w:r w:rsidRPr="00677EB9">
        <w:rPr>
          <w:rFonts w:ascii="Times New Roman" w:eastAsia="Calibri" w:hAnsi="Times New Roman" w:cs="Times New Roman"/>
          <w:b/>
          <w:sz w:val="28"/>
          <w:szCs w:val="28"/>
        </w:rPr>
        <w:t xml:space="preserve">, Sub Gerente Administrativa, </w:t>
      </w:r>
      <w:r w:rsidRPr="00677EB9">
        <w:rPr>
          <w:rFonts w:ascii="Times New Roman" w:eastAsia="Calibri" w:hAnsi="Times New Roman" w:cs="Times New Roman"/>
          <w:sz w:val="28"/>
          <w:szCs w:val="28"/>
        </w:rPr>
        <w:t>referente a</w:t>
      </w:r>
      <w:r w:rsidRPr="00677EB9">
        <w:rPr>
          <w:rFonts w:ascii="Times New Roman" w:eastAsia="Calibri" w:hAnsi="Times New Roman" w:cs="Times New Roman"/>
          <w:b/>
          <w:sz w:val="28"/>
          <w:szCs w:val="28"/>
        </w:rPr>
        <w:t xml:space="preserve"> Creación y renombramiento de plazas, </w:t>
      </w:r>
      <w:r w:rsidRPr="00677EB9">
        <w:rPr>
          <w:rFonts w:ascii="Times New Roman" w:eastAsia="Calibri" w:hAnsi="Times New Roman" w:cs="Times New Roman"/>
          <w:sz w:val="28"/>
          <w:szCs w:val="28"/>
        </w:rPr>
        <w:t xml:space="preserve">según el siguiente detalle: </w:t>
      </w:r>
    </w:p>
    <w:p w:rsidR="001A3BDA" w:rsidRPr="00945B88" w:rsidRDefault="001A3BDA" w:rsidP="001A3BDA">
      <w:pPr>
        <w:spacing w:line="240" w:lineRule="auto"/>
        <w:ind w:left="720"/>
        <w:contextualSpacing/>
        <w:jc w:val="both"/>
        <w:rPr>
          <w:rFonts w:ascii="Arial" w:eastAsia="Calibri" w:hAnsi="Arial" w:cs="Arial"/>
          <w:b/>
        </w:rPr>
      </w:pPr>
      <w:r w:rsidRPr="00945B88">
        <w:rPr>
          <w:rFonts w:ascii="Arial" w:eastAsia="Calibri" w:hAnsi="Arial" w:cs="Arial"/>
          <w:b/>
        </w:rPr>
        <w:t>Contracciones / Ascensos en periodo de prueba</w:t>
      </w:r>
    </w:p>
    <w:bookmarkStart w:id="1" w:name="_MON_1719737910"/>
    <w:bookmarkEnd w:id="1"/>
    <w:p w:rsidR="001A3BDA" w:rsidRPr="00945B88" w:rsidRDefault="005B76B0" w:rsidP="001A3BDA">
      <w:pPr>
        <w:spacing w:line="240" w:lineRule="auto"/>
        <w:jc w:val="both"/>
        <w:rPr>
          <w:rFonts w:ascii="Arial" w:eastAsia="Calibri" w:hAnsi="Arial" w:cs="Arial"/>
        </w:rPr>
      </w:pPr>
      <w:r w:rsidRPr="00945B88">
        <w:rPr>
          <w:rFonts w:ascii="Arial" w:eastAsia="Calibri" w:hAnsi="Arial" w:cs="Arial"/>
        </w:rPr>
        <w:object w:dxaOrig="13620" w:dyaOrig="2370">
          <v:shape id="_x0000_i1028" type="#_x0000_t75" style="width:443.25pt;height:104.25pt" o:ole="">
            <v:imagedata r:id="rId14" o:title=""/>
          </v:shape>
          <o:OLEObject Type="Embed" ProgID="Excel.Sheet.12" ShapeID="_x0000_i1028" DrawAspect="Content" ObjectID="_1723632010" r:id="rId15"/>
        </w:object>
      </w:r>
    </w:p>
    <w:p w:rsidR="001A3BDA" w:rsidRPr="00677EB9" w:rsidRDefault="001A3BDA" w:rsidP="00677EB9">
      <w:pPr>
        <w:spacing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Por lo tanto, este Pleno, toma a bien </w:t>
      </w:r>
      <w:r w:rsidRPr="00677EB9">
        <w:rPr>
          <w:rFonts w:ascii="Times New Roman" w:eastAsia="Calibri" w:hAnsi="Times New Roman" w:cs="Times New Roman"/>
          <w:b/>
          <w:sz w:val="28"/>
          <w:szCs w:val="28"/>
        </w:rPr>
        <w:t>omitir</w:t>
      </w:r>
      <w:r w:rsidRPr="00677EB9">
        <w:rPr>
          <w:rFonts w:ascii="Times New Roman" w:eastAsia="Calibri" w:hAnsi="Times New Roman" w:cs="Times New Roman"/>
          <w:sz w:val="28"/>
          <w:szCs w:val="28"/>
        </w:rPr>
        <w:t xml:space="preserve"> del cuadro presentado por la Sub Gerente Administrativa </w:t>
      </w:r>
      <w:r w:rsidRPr="00677EB9">
        <w:rPr>
          <w:rFonts w:ascii="Times New Roman" w:eastAsia="Calibri" w:hAnsi="Times New Roman" w:cs="Times New Roman"/>
          <w:b/>
          <w:sz w:val="28"/>
          <w:szCs w:val="28"/>
        </w:rPr>
        <w:t>el ítem número 1,</w:t>
      </w:r>
      <w:r w:rsidRPr="00677EB9">
        <w:rPr>
          <w:rFonts w:ascii="Times New Roman" w:eastAsia="Calibri" w:hAnsi="Times New Roman" w:cs="Times New Roman"/>
          <w:sz w:val="28"/>
          <w:szCs w:val="28"/>
        </w:rPr>
        <w:t xml:space="preserve"> a nombre de </w:t>
      </w:r>
      <w:r w:rsidR="005B76B0">
        <w:rPr>
          <w:rFonts w:ascii="Times New Roman" w:eastAsia="Calibri" w:hAnsi="Times New Roman" w:cs="Times New Roman"/>
          <w:b/>
          <w:sz w:val="28"/>
          <w:szCs w:val="28"/>
        </w:rPr>
        <w:t>XXXXXXX</w:t>
      </w:r>
      <w:r w:rsidRPr="00677EB9">
        <w:rPr>
          <w:rFonts w:ascii="Times New Roman" w:eastAsia="Calibri" w:hAnsi="Times New Roman" w:cs="Times New Roman"/>
          <w:b/>
          <w:sz w:val="28"/>
          <w:szCs w:val="28"/>
        </w:rPr>
        <w:t>,</w:t>
      </w:r>
      <w:r w:rsidRPr="00677EB9">
        <w:rPr>
          <w:rFonts w:ascii="Times New Roman" w:eastAsia="Calibri" w:hAnsi="Times New Roman" w:cs="Times New Roman"/>
          <w:sz w:val="28"/>
          <w:szCs w:val="28"/>
        </w:rPr>
        <w:t xml:space="preserve"> por haberse finalizado su periodo de prueba y </w:t>
      </w:r>
      <w:r w:rsidRPr="00677EB9">
        <w:rPr>
          <w:rFonts w:ascii="Times New Roman" w:eastAsia="Calibri" w:hAnsi="Times New Roman" w:cs="Times New Roman"/>
          <w:b/>
          <w:sz w:val="28"/>
          <w:szCs w:val="28"/>
        </w:rPr>
        <w:t>deliberar únicamente el ítem número 2,</w:t>
      </w:r>
      <w:r w:rsidRPr="00677EB9">
        <w:rPr>
          <w:rFonts w:ascii="Times New Roman" w:eastAsia="Calibri" w:hAnsi="Times New Roman" w:cs="Times New Roman"/>
          <w:sz w:val="28"/>
          <w:szCs w:val="28"/>
        </w:rPr>
        <w:t xml:space="preserve"> a nombre de </w:t>
      </w:r>
      <w:r w:rsidR="005B76B0">
        <w:rPr>
          <w:rFonts w:ascii="Times New Roman" w:eastAsia="Calibri" w:hAnsi="Times New Roman" w:cs="Times New Roman"/>
          <w:b/>
          <w:sz w:val="28"/>
          <w:szCs w:val="28"/>
        </w:rPr>
        <w:t>XXXXXXXXXXX</w:t>
      </w:r>
      <w:r w:rsidRPr="00677EB9">
        <w:rPr>
          <w:rFonts w:ascii="Times New Roman" w:eastAsia="Calibri" w:hAnsi="Times New Roman" w:cs="Times New Roman"/>
          <w:b/>
          <w:sz w:val="28"/>
          <w:szCs w:val="28"/>
        </w:rPr>
        <w:t>,</w:t>
      </w:r>
      <w:r w:rsidRPr="00677EB9">
        <w:rPr>
          <w:rFonts w:ascii="Times New Roman" w:eastAsia="Calibri" w:hAnsi="Times New Roman" w:cs="Times New Roman"/>
          <w:sz w:val="28"/>
          <w:szCs w:val="28"/>
        </w:rPr>
        <w:t xml:space="preserve"> teniendo en consideración la observación presentada.  Por tanto el Honorable Concejo Municipal Plural, en uso de sus facultades legales, y habiendo deliberado el punto por </w:t>
      </w:r>
      <w:r w:rsidRPr="00677EB9">
        <w:rPr>
          <w:rFonts w:ascii="Times New Roman" w:eastAsia="Calibri" w:hAnsi="Times New Roman" w:cs="Times New Roman"/>
          <w:b/>
          <w:sz w:val="28"/>
          <w:szCs w:val="28"/>
        </w:rPr>
        <w:t>UNANIMIDAD</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 xml:space="preserve">votos 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b/>
          <w:sz w:val="28"/>
          <w:szCs w:val="28"/>
        </w:rPr>
        <w:t xml:space="preserve"> APROBAR la No </w:t>
      </w:r>
      <w:r w:rsidRPr="00677EB9">
        <w:rPr>
          <w:rFonts w:ascii="Times New Roman" w:eastAsia="Calibri" w:hAnsi="Times New Roman" w:cs="Times New Roman"/>
          <w:b/>
          <w:sz w:val="28"/>
          <w:szCs w:val="28"/>
        </w:rPr>
        <w:lastRenderedPageBreak/>
        <w:t xml:space="preserve">Ratificación </w:t>
      </w:r>
      <w:r w:rsidRPr="00677EB9">
        <w:rPr>
          <w:rFonts w:ascii="Times New Roman" w:eastAsia="Calibri" w:hAnsi="Times New Roman" w:cs="Times New Roman"/>
          <w:sz w:val="28"/>
          <w:szCs w:val="28"/>
        </w:rPr>
        <w:t xml:space="preserve">del </w:t>
      </w:r>
      <w:r w:rsidR="005B76B0">
        <w:rPr>
          <w:rFonts w:ascii="Times New Roman" w:eastAsia="Calibri" w:hAnsi="Times New Roman" w:cs="Times New Roman"/>
          <w:b/>
          <w:sz w:val="28"/>
          <w:szCs w:val="28"/>
        </w:rPr>
        <w:t>XXXXXXXX</w:t>
      </w:r>
      <w:r w:rsidRPr="00677EB9">
        <w:rPr>
          <w:rFonts w:ascii="Times New Roman" w:eastAsia="Calibri" w:hAnsi="Times New Roman" w:cs="Times New Roman"/>
          <w:b/>
          <w:sz w:val="28"/>
          <w:szCs w:val="28"/>
        </w:rPr>
        <w:t>,</w:t>
      </w:r>
      <w:r w:rsidRPr="00677EB9">
        <w:rPr>
          <w:rFonts w:ascii="Times New Roman" w:eastAsia="Calibri" w:hAnsi="Times New Roman" w:cs="Times New Roman"/>
          <w:sz w:val="28"/>
          <w:szCs w:val="28"/>
        </w:rPr>
        <w:t xml:space="preserve"> según el ítem número 2 establecido en el cuadro que se detalla en la parte superior de este Acuerdo Municipal.- </w:t>
      </w:r>
      <w:r w:rsidRPr="00677EB9">
        <w:rPr>
          <w:rFonts w:ascii="Times New Roman" w:eastAsia="Calibri" w:hAnsi="Times New Roman" w:cs="Times New Roman"/>
          <w:b/>
          <w:sz w:val="28"/>
          <w:szCs w:val="28"/>
          <w:u w:val="single"/>
        </w:rPr>
        <w:t>Segundo:</w:t>
      </w:r>
      <w:r w:rsidRPr="00677EB9">
        <w:rPr>
          <w:rFonts w:ascii="Times New Roman" w:eastAsia="Calibri" w:hAnsi="Times New Roman" w:cs="Times New Roman"/>
          <w:b/>
          <w:sz w:val="28"/>
          <w:szCs w:val="28"/>
        </w:rPr>
        <w:t xml:space="preserve"> DELÉGUESE </w:t>
      </w:r>
      <w:r w:rsidRPr="00677EB9">
        <w:rPr>
          <w:rFonts w:ascii="Times New Roman" w:eastAsia="Calibri" w:hAnsi="Times New Roman" w:cs="Times New Roman"/>
          <w:sz w:val="28"/>
          <w:szCs w:val="28"/>
        </w:rPr>
        <w:t xml:space="preserve"> a la </w:t>
      </w:r>
      <w:r w:rsidRPr="00677EB9">
        <w:rPr>
          <w:rFonts w:ascii="Times New Roman" w:eastAsia="Calibri" w:hAnsi="Times New Roman" w:cs="Times New Roman"/>
          <w:b/>
          <w:sz w:val="28"/>
          <w:szCs w:val="28"/>
        </w:rPr>
        <w:t xml:space="preserve">Sub Gerente Administrativa, </w:t>
      </w:r>
      <w:r w:rsidRPr="00677EB9">
        <w:rPr>
          <w:rFonts w:ascii="Times New Roman" w:eastAsia="Calibri" w:hAnsi="Times New Roman" w:cs="Times New Roman"/>
          <w:sz w:val="28"/>
          <w:szCs w:val="28"/>
        </w:rPr>
        <w:t xml:space="preserve">para que realice las diligencias  correspondientes con el objeto de ejecutar lo acordado en el numeral primero de este Acuerdo Municipal. </w:t>
      </w:r>
      <w:r w:rsidRPr="00677EB9">
        <w:rPr>
          <w:rFonts w:ascii="Times New Roman" w:eastAsia="Calibri" w:hAnsi="Times New Roman" w:cs="Times New Roman"/>
          <w:b/>
          <w:sz w:val="28"/>
          <w:szCs w:val="28"/>
          <w:lang w:val="es-SV" w:eastAsia="es-SV"/>
        </w:rPr>
        <w:t>CERTIFÍQUESE Y COMUNÍQUESE.-</w:t>
      </w:r>
      <w:r w:rsidRPr="00677EB9">
        <w:rPr>
          <w:rFonts w:ascii="Times New Roman" w:eastAsia="Calibri" w:hAnsi="Times New Roman" w:cs="Times New Roman"/>
          <w:sz w:val="28"/>
          <w:szCs w:val="28"/>
          <w:lang w:val="es-SV" w:eastAsia="es-SV"/>
        </w:rPr>
        <w:t xml:space="preserve"> </w:t>
      </w:r>
      <w:r w:rsidRPr="00677EB9">
        <w:rPr>
          <w:rFonts w:ascii="Times New Roman" w:eastAsia="Calibri" w:hAnsi="Times New Roman" w:cs="Times New Roman"/>
          <w:b/>
          <w:bCs/>
          <w:sz w:val="28"/>
          <w:szCs w:val="28"/>
        </w:rPr>
        <w:t>“</w:t>
      </w:r>
      <w:r w:rsidRPr="00677EB9">
        <w:rPr>
          <w:rFonts w:ascii="Times New Roman" w:eastAsia="Calibri" w:hAnsi="Times New Roman" w:cs="Times New Roman"/>
          <w:b/>
          <w:sz w:val="28"/>
          <w:szCs w:val="28"/>
        </w:rPr>
        <w:t>ACUERDO</w:t>
      </w:r>
      <w:r w:rsidRPr="00677EB9">
        <w:rPr>
          <w:rFonts w:ascii="Times New Roman" w:eastAsia="Calibri" w:hAnsi="Times New Roman" w:cs="Times New Roman"/>
          <w:b/>
          <w:bCs/>
          <w:sz w:val="28"/>
          <w:szCs w:val="28"/>
        </w:rPr>
        <w:t xml:space="preserve"> MUNICIPAL NÚMERO DIECIOCHO”. </w:t>
      </w:r>
      <w:r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677EB9">
        <w:rPr>
          <w:rFonts w:ascii="Times New Roman" w:eastAsia="Calibri" w:hAnsi="Times New Roman" w:cs="Times New Roman"/>
          <w:b/>
          <w:sz w:val="28"/>
          <w:szCs w:val="28"/>
        </w:rPr>
        <w:t xml:space="preserve">diez literal b) </w:t>
      </w:r>
      <w:r w:rsidRPr="00677EB9">
        <w:rPr>
          <w:rFonts w:ascii="Times New Roman" w:eastAsia="Calibri" w:hAnsi="Times New Roman" w:cs="Times New Roman"/>
          <w:sz w:val="28"/>
          <w:szCs w:val="28"/>
        </w:rPr>
        <w:t xml:space="preserve">de la agenda de esta sesión, el cual corresponde a Participación de la </w:t>
      </w:r>
      <w:r w:rsidR="009D3738">
        <w:rPr>
          <w:rFonts w:ascii="Times New Roman" w:eastAsia="Calibri" w:hAnsi="Times New Roman" w:cs="Times New Roman"/>
          <w:b/>
          <w:sz w:val="28"/>
          <w:szCs w:val="28"/>
        </w:rPr>
        <w:t>XXXXXXXXXXXX</w:t>
      </w:r>
      <w:r w:rsidRPr="00677EB9">
        <w:rPr>
          <w:rFonts w:ascii="Times New Roman" w:eastAsia="Calibri" w:hAnsi="Times New Roman" w:cs="Times New Roman"/>
          <w:b/>
          <w:sz w:val="28"/>
          <w:szCs w:val="28"/>
        </w:rPr>
        <w:t xml:space="preserve">, Sub Gerente Administrativa, </w:t>
      </w:r>
      <w:r w:rsidRPr="00677EB9">
        <w:rPr>
          <w:rFonts w:ascii="Times New Roman" w:eastAsia="Calibri" w:hAnsi="Times New Roman" w:cs="Times New Roman"/>
          <w:sz w:val="28"/>
          <w:szCs w:val="28"/>
        </w:rPr>
        <w:t>referente a</w:t>
      </w:r>
      <w:r w:rsidRPr="00677EB9">
        <w:rPr>
          <w:rFonts w:ascii="Times New Roman" w:eastAsia="Calibri" w:hAnsi="Times New Roman" w:cs="Times New Roman"/>
          <w:b/>
          <w:sz w:val="28"/>
          <w:szCs w:val="28"/>
        </w:rPr>
        <w:t xml:space="preserve"> Creación y renombramiento de plazas, </w:t>
      </w:r>
      <w:r w:rsidRPr="00677EB9">
        <w:rPr>
          <w:rFonts w:ascii="Times New Roman" w:eastAsia="Calibri" w:hAnsi="Times New Roman" w:cs="Times New Roman"/>
          <w:sz w:val="28"/>
          <w:szCs w:val="28"/>
        </w:rPr>
        <w:t xml:space="preserve">según el siguiente detalle: </w:t>
      </w:r>
    </w:p>
    <w:p w:rsidR="001A3BDA" w:rsidRPr="00677EB9" w:rsidRDefault="001A3BDA" w:rsidP="00677EB9">
      <w:pPr>
        <w:spacing w:line="276" w:lineRule="auto"/>
        <w:ind w:left="720"/>
        <w:contextualSpacing/>
        <w:jc w:val="both"/>
        <w:rPr>
          <w:rFonts w:ascii="Times New Roman" w:eastAsia="Calibri" w:hAnsi="Times New Roman" w:cs="Times New Roman"/>
          <w:b/>
          <w:sz w:val="28"/>
          <w:szCs w:val="28"/>
        </w:rPr>
      </w:pPr>
      <w:r w:rsidRPr="00677EB9">
        <w:rPr>
          <w:rFonts w:ascii="Times New Roman" w:eastAsia="Calibri" w:hAnsi="Times New Roman" w:cs="Times New Roman"/>
          <w:b/>
          <w:sz w:val="28"/>
          <w:szCs w:val="28"/>
        </w:rPr>
        <w:t>Contracciones / Ascensos en periodo de prueba</w:t>
      </w:r>
    </w:p>
    <w:p w:rsidR="001A3BDA" w:rsidRPr="00945B88" w:rsidRDefault="009D3738" w:rsidP="001A3BDA">
      <w:pPr>
        <w:spacing w:line="276" w:lineRule="auto"/>
        <w:jc w:val="both"/>
        <w:rPr>
          <w:rFonts w:ascii="Arial" w:eastAsia="Calibri" w:hAnsi="Arial" w:cs="Arial"/>
          <w:sz w:val="24"/>
          <w:szCs w:val="24"/>
        </w:rPr>
      </w:pPr>
      <w:r w:rsidRPr="00945B88">
        <w:rPr>
          <w:rFonts w:ascii="Arial" w:eastAsia="Calibri" w:hAnsi="Arial" w:cs="Arial"/>
          <w:sz w:val="24"/>
          <w:szCs w:val="24"/>
        </w:rPr>
        <w:object w:dxaOrig="14607" w:dyaOrig="2295">
          <v:shape id="_x0000_i1029" type="#_x0000_t75" style="width:474pt;height:101.25pt" o:ole="">
            <v:imagedata r:id="rId16" o:title=""/>
          </v:shape>
          <o:OLEObject Type="Embed" ProgID="Excel.Sheet.12" ShapeID="_x0000_i1029" DrawAspect="Content" ObjectID="_1723632011" r:id="rId17"/>
        </w:object>
      </w:r>
    </w:p>
    <w:p w:rsidR="00B35192" w:rsidRPr="00DA1627" w:rsidRDefault="001A3BDA" w:rsidP="00DA1627">
      <w:pPr>
        <w:spacing w:after="0"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Por lo tanto, este Pleno, toma a bien </w:t>
      </w:r>
      <w:r w:rsidRPr="00677EB9">
        <w:rPr>
          <w:rFonts w:ascii="Times New Roman" w:eastAsia="Calibri" w:hAnsi="Times New Roman" w:cs="Times New Roman"/>
          <w:b/>
          <w:sz w:val="28"/>
          <w:szCs w:val="28"/>
        </w:rPr>
        <w:t>omitir</w:t>
      </w:r>
      <w:r w:rsidRPr="00677EB9">
        <w:rPr>
          <w:rFonts w:ascii="Times New Roman" w:eastAsia="Calibri" w:hAnsi="Times New Roman" w:cs="Times New Roman"/>
          <w:sz w:val="28"/>
          <w:szCs w:val="28"/>
        </w:rPr>
        <w:t xml:space="preserve"> del cuadro presentado por la Sub Gerente Administrativa </w:t>
      </w:r>
      <w:r w:rsidRPr="00677EB9">
        <w:rPr>
          <w:rFonts w:ascii="Times New Roman" w:eastAsia="Calibri" w:hAnsi="Times New Roman" w:cs="Times New Roman"/>
          <w:b/>
          <w:sz w:val="28"/>
          <w:szCs w:val="28"/>
        </w:rPr>
        <w:t xml:space="preserve">el ítem número 1 </w:t>
      </w:r>
      <w:r w:rsidRPr="00677EB9">
        <w:rPr>
          <w:rFonts w:ascii="Times New Roman" w:eastAsia="Calibri" w:hAnsi="Times New Roman" w:cs="Times New Roman"/>
          <w:sz w:val="28"/>
          <w:szCs w:val="28"/>
        </w:rPr>
        <w:t xml:space="preserve">y </w:t>
      </w:r>
      <w:r w:rsidRPr="00677EB9">
        <w:rPr>
          <w:rFonts w:ascii="Times New Roman" w:eastAsia="Calibri" w:hAnsi="Times New Roman" w:cs="Times New Roman"/>
          <w:b/>
          <w:sz w:val="28"/>
          <w:szCs w:val="28"/>
        </w:rPr>
        <w:t>deliberar únicamente el ítem número 3,</w:t>
      </w:r>
      <w:r w:rsidRPr="00677EB9">
        <w:rPr>
          <w:rFonts w:ascii="Times New Roman" w:eastAsia="Calibri" w:hAnsi="Times New Roman" w:cs="Times New Roman"/>
          <w:sz w:val="28"/>
          <w:szCs w:val="28"/>
        </w:rPr>
        <w:t xml:space="preserve"> a nombre de </w:t>
      </w:r>
      <w:r w:rsidR="009D3738">
        <w:rPr>
          <w:rFonts w:ascii="Times New Roman" w:eastAsia="Calibri" w:hAnsi="Times New Roman" w:cs="Times New Roman"/>
          <w:b/>
          <w:sz w:val="28"/>
          <w:szCs w:val="28"/>
        </w:rPr>
        <w:t>XXXXXXXXXX</w:t>
      </w:r>
      <w:r w:rsidRPr="00677EB9">
        <w:rPr>
          <w:rFonts w:ascii="Times New Roman" w:eastAsia="Calibri" w:hAnsi="Times New Roman" w:cs="Times New Roman"/>
          <w:b/>
          <w:sz w:val="28"/>
          <w:szCs w:val="28"/>
        </w:rPr>
        <w:t>,</w:t>
      </w:r>
      <w:r w:rsidRPr="00677EB9">
        <w:rPr>
          <w:rFonts w:ascii="Times New Roman" w:eastAsia="Calibri" w:hAnsi="Times New Roman" w:cs="Times New Roman"/>
          <w:sz w:val="28"/>
          <w:szCs w:val="28"/>
        </w:rPr>
        <w:t xml:space="preserve"> teniendo en consideración la observación presentada. Por tanto el Honorable Concejo Municipal Plural, en uso de sus facultades legales, y habiendo deliberado el punto por </w:t>
      </w:r>
      <w:r w:rsidRPr="00677EB9">
        <w:rPr>
          <w:rFonts w:ascii="Times New Roman" w:eastAsia="Calibri" w:hAnsi="Times New Roman" w:cs="Times New Roman"/>
          <w:b/>
          <w:sz w:val="28"/>
          <w:szCs w:val="28"/>
        </w:rPr>
        <w:t>MAYORÍA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diez</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votos a favor y cuatro votos salvados,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 Damián Cristóbal Serrano Ortiz, Segundo Regidor Propietario,</w:t>
      </w:r>
      <w:r w:rsidRPr="00677EB9">
        <w:rPr>
          <w:rFonts w:ascii="Times New Roman" w:eastAsia="Calibri" w:hAnsi="Times New Roman" w:cs="Times New Roman"/>
          <w:sz w:val="28"/>
          <w:szCs w:val="28"/>
        </w:rPr>
        <w:t xml:space="preserve"> manifestando literalmente lo siguiente: “Voto en contra porque a mi criterio el joven es un buen elemento para la Municipalidad”, </w:t>
      </w:r>
      <w:r w:rsidRPr="00677EB9">
        <w:rPr>
          <w:rFonts w:ascii="Times New Roman" w:eastAsia="Calibri" w:hAnsi="Times New Roman" w:cs="Times New Roman"/>
          <w:b/>
          <w:sz w:val="28"/>
          <w:szCs w:val="28"/>
        </w:rPr>
        <w:t>Sra. Susana Yamileth Hernández Cardoza, Séptima Regidora Propietaria,</w:t>
      </w:r>
      <w:r w:rsidRPr="00677EB9">
        <w:rPr>
          <w:rFonts w:ascii="Times New Roman" w:eastAsia="Calibri" w:hAnsi="Times New Roman" w:cs="Times New Roman"/>
          <w:sz w:val="28"/>
          <w:szCs w:val="28"/>
        </w:rPr>
        <w:t xml:space="preserve"> manifestando literalmente lo siguiente: “Voto en contra de no ratificar a Rafael pues para mí él es un buen elemento para el área que él estaba desarrollando y también  porque no fue evaluado por la comisión evaluadora para las nuevas contrataciones”, </w:t>
      </w:r>
      <w:r w:rsidRPr="00677EB9">
        <w:rPr>
          <w:rFonts w:ascii="Times New Roman" w:eastAsia="Calibri" w:hAnsi="Times New Roman" w:cs="Times New Roman"/>
          <w:b/>
          <w:sz w:val="28"/>
          <w:szCs w:val="28"/>
        </w:rPr>
        <w:t xml:space="preserve">Sr. Rafael Antonio Ardon Jule, Noveno Regidor Propietario, </w:t>
      </w:r>
      <w:r w:rsidRPr="00677EB9">
        <w:rPr>
          <w:rFonts w:ascii="Times New Roman" w:eastAsia="Calibri" w:hAnsi="Times New Roman" w:cs="Times New Roman"/>
          <w:sz w:val="28"/>
          <w:szCs w:val="28"/>
        </w:rPr>
        <w:t xml:space="preserve">manifestando literalmente lo siguiente: “Voto en contra de la no </w:t>
      </w:r>
      <w:r w:rsidRPr="00677EB9">
        <w:rPr>
          <w:rFonts w:ascii="Times New Roman" w:eastAsia="Calibri" w:hAnsi="Times New Roman" w:cs="Times New Roman"/>
          <w:sz w:val="28"/>
          <w:szCs w:val="28"/>
        </w:rPr>
        <w:lastRenderedPageBreak/>
        <w:t xml:space="preserve">ratificación del señor Rafael Antonio Brizuela porque ha estado desempeñando un buen trabajo y tiene la capacidad” y el </w:t>
      </w:r>
      <w:r w:rsidRPr="00677EB9">
        <w:rPr>
          <w:rFonts w:ascii="Times New Roman" w:eastAsia="Calibri" w:hAnsi="Times New Roman" w:cs="Times New Roman"/>
          <w:b/>
          <w:sz w:val="28"/>
          <w:szCs w:val="28"/>
        </w:rPr>
        <w:t>Sr. José Mauricio López Rivas, Segundo Regidor Suplente,</w:t>
      </w:r>
      <w:r w:rsidRPr="00677EB9">
        <w:rPr>
          <w:rFonts w:ascii="Times New Roman" w:eastAsia="Calibri" w:hAnsi="Times New Roman" w:cs="Times New Roman"/>
          <w:sz w:val="28"/>
          <w:szCs w:val="28"/>
        </w:rPr>
        <w:t xml:space="preserve"> manifestando literalmente lo siguiente: “Voto en contra porque el Sr. Rafael Antonio Brizuela tiene la capacidad y desarrolla su trabajo que se le ha encomendado capacitaciones y trabajo con comités de jóvenes y a este punto no se ha realizado evaluación de su trabajo y función para definir dicho punto”. </w:t>
      </w:r>
      <w:r w:rsidRPr="00677EB9">
        <w:rPr>
          <w:rFonts w:ascii="Times New Roman" w:eastAsia="Calibri" w:hAnsi="Times New Roman" w:cs="Times New Roman"/>
          <w:b/>
          <w:sz w:val="28"/>
          <w:szCs w:val="28"/>
        </w:rPr>
        <w:t xml:space="preserve"> 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b/>
          <w:sz w:val="28"/>
          <w:szCs w:val="28"/>
        </w:rPr>
        <w:t xml:space="preserve"> APROBAR la No Ratificación </w:t>
      </w:r>
      <w:r w:rsidRPr="00677EB9">
        <w:rPr>
          <w:rFonts w:ascii="Times New Roman" w:eastAsia="Calibri" w:hAnsi="Times New Roman" w:cs="Times New Roman"/>
          <w:sz w:val="28"/>
          <w:szCs w:val="28"/>
        </w:rPr>
        <w:t xml:space="preserve">del </w:t>
      </w:r>
      <w:r w:rsidR="00590AF6">
        <w:rPr>
          <w:rFonts w:ascii="Times New Roman" w:eastAsia="Calibri" w:hAnsi="Times New Roman" w:cs="Times New Roman"/>
          <w:b/>
          <w:sz w:val="28"/>
          <w:szCs w:val="28"/>
        </w:rPr>
        <w:t>XXXXXXXXX</w:t>
      </w:r>
      <w:r w:rsidRPr="00677EB9">
        <w:rPr>
          <w:rFonts w:ascii="Times New Roman" w:eastAsia="Calibri" w:hAnsi="Times New Roman" w:cs="Times New Roman"/>
          <w:b/>
          <w:sz w:val="28"/>
          <w:szCs w:val="28"/>
        </w:rPr>
        <w:t>,</w:t>
      </w:r>
      <w:r w:rsidRPr="00677EB9">
        <w:rPr>
          <w:rFonts w:ascii="Times New Roman" w:eastAsia="Calibri" w:hAnsi="Times New Roman" w:cs="Times New Roman"/>
          <w:sz w:val="28"/>
          <w:szCs w:val="28"/>
        </w:rPr>
        <w:t xml:space="preserve"> según el ítem número 3 establecido en el cuadro que se detalla </w:t>
      </w:r>
      <w:r w:rsidRPr="00DA1627">
        <w:rPr>
          <w:rFonts w:ascii="Times New Roman" w:eastAsia="Calibri" w:hAnsi="Times New Roman" w:cs="Times New Roman"/>
          <w:sz w:val="28"/>
          <w:szCs w:val="28"/>
        </w:rPr>
        <w:t xml:space="preserve">en la parte superior de este Acuerdo Municipal.- </w:t>
      </w:r>
      <w:r w:rsidRPr="00DA1627">
        <w:rPr>
          <w:rFonts w:ascii="Times New Roman" w:eastAsia="Calibri" w:hAnsi="Times New Roman" w:cs="Times New Roman"/>
          <w:b/>
          <w:sz w:val="28"/>
          <w:szCs w:val="28"/>
          <w:u w:val="single"/>
        </w:rPr>
        <w:t>Segundo:</w:t>
      </w:r>
      <w:r w:rsidRPr="00DA1627">
        <w:rPr>
          <w:rFonts w:ascii="Times New Roman" w:eastAsia="Calibri" w:hAnsi="Times New Roman" w:cs="Times New Roman"/>
          <w:b/>
          <w:sz w:val="28"/>
          <w:szCs w:val="28"/>
        </w:rPr>
        <w:t xml:space="preserve"> DELÉGUESE </w:t>
      </w:r>
      <w:r w:rsidRPr="00DA1627">
        <w:rPr>
          <w:rFonts w:ascii="Times New Roman" w:eastAsia="Calibri" w:hAnsi="Times New Roman" w:cs="Times New Roman"/>
          <w:sz w:val="28"/>
          <w:szCs w:val="28"/>
        </w:rPr>
        <w:t xml:space="preserve"> a la </w:t>
      </w:r>
      <w:r w:rsidRPr="00DA1627">
        <w:rPr>
          <w:rFonts w:ascii="Times New Roman" w:eastAsia="Calibri" w:hAnsi="Times New Roman" w:cs="Times New Roman"/>
          <w:b/>
          <w:sz w:val="28"/>
          <w:szCs w:val="28"/>
        </w:rPr>
        <w:t xml:space="preserve">Sub Gerente Administrativa, </w:t>
      </w:r>
      <w:r w:rsidRPr="00DA1627">
        <w:rPr>
          <w:rFonts w:ascii="Times New Roman" w:eastAsia="Calibri" w:hAnsi="Times New Roman" w:cs="Times New Roman"/>
          <w:sz w:val="28"/>
          <w:szCs w:val="28"/>
        </w:rPr>
        <w:t xml:space="preserve">para que realice las diligencias  correspondientes con el objeto de ejecutar lo acordado en el numeral primero de este Acuerdo Municipal. </w:t>
      </w:r>
      <w:r w:rsidRPr="00DA1627">
        <w:rPr>
          <w:rFonts w:ascii="Times New Roman" w:eastAsia="Calibri" w:hAnsi="Times New Roman" w:cs="Times New Roman"/>
          <w:b/>
          <w:sz w:val="28"/>
          <w:szCs w:val="28"/>
          <w:lang w:val="es-SV" w:eastAsia="es-SV"/>
        </w:rPr>
        <w:t>CERTIFÍQUESE Y COMUNÍQUESE.-</w:t>
      </w:r>
      <w:r w:rsidRPr="00DA1627">
        <w:rPr>
          <w:rFonts w:ascii="Times New Roman" w:eastAsia="Calibri" w:hAnsi="Times New Roman" w:cs="Times New Roman"/>
          <w:sz w:val="28"/>
          <w:szCs w:val="28"/>
          <w:lang w:val="es-SV" w:eastAsia="es-SV"/>
        </w:rPr>
        <w:t xml:space="preserve"> </w:t>
      </w:r>
      <w:r w:rsidR="00B35192" w:rsidRPr="00DA1627">
        <w:rPr>
          <w:rFonts w:ascii="Times New Roman" w:eastAsia="Calibri" w:hAnsi="Times New Roman" w:cs="Times New Roman"/>
          <w:b/>
          <w:bCs/>
          <w:sz w:val="28"/>
          <w:szCs w:val="28"/>
        </w:rPr>
        <w:t xml:space="preserve">“ACUERDO MUNICIPAL NUMERO DIECINUEVE”. </w:t>
      </w:r>
      <w:r w:rsidR="00B35192" w:rsidRPr="00DA1627">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B35192" w:rsidRPr="00DA1627">
        <w:rPr>
          <w:rFonts w:ascii="Times New Roman" w:eastAsia="Calibri" w:hAnsi="Times New Roman" w:cs="Times New Roman"/>
          <w:bCs/>
          <w:sz w:val="28"/>
          <w:szCs w:val="28"/>
          <w:lang w:val="es-SV"/>
        </w:rPr>
        <w:t xml:space="preserve">. </w:t>
      </w:r>
      <w:r w:rsidR="00B35192" w:rsidRPr="00DA1627">
        <w:rPr>
          <w:rFonts w:ascii="Times New Roman" w:eastAsia="Calibri" w:hAnsi="Times New Roman" w:cs="Times New Roman"/>
          <w:sz w:val="28"/>
          <w:szCs w:val="28"/>
        </w:rPr>
        <w:t xml:space="preserve">Expuesto en el punto número </w:t>
      </w:r>
      <w:r w:rsidR="00B35192" w:rsidRPr="00DA1627">
        <w:rPr>
          <w:rFonts w:ascii="Times New Roman" w:eastAsia="Calibri" w:hAnsi="Times New Roman" w:cs="Times New Roman"/>
          <w:b/>
          <w:sz w:val="28"/>
          <w:szCs w:val="28"/>
        </w:rPr>
        <w:t>diez</w:t>
      </w:r>
      <w:r w:rsidR="00B35192" w:rsidRPr="00DA1627">
        <w:rPr>
          <w:rFonts w:ascii="Times New Roman" w:eastAsia="Calibri" w:hAnsi="Times New Roman" w:cs="Times New Roman"/>
          <w:sz w:val="28"/>
          <w:szCs w:val="28"/>
        </w:rPr>
        <w:t xml:space="preserve"> de la agenda de esta sesión, el cual consiste</w:t>
      </w:r>
      <w:r w:rsidR="00B35192" w:rsidRPr="00DA1627">
        <w:rPr>
          <w:rFonts w:ascii="Times New Roman" w:eastAsia="Calibri" w:hAnsi="Times New Roman" w:cs="Times New Roman"/>
          <w:bCs/>
          <w:sz w:val="28"/>
          <w:szCs w:val="28"/>
          <w:lang w:val="es-SV"/>
        </w:rPr>
        <w:t xml:space="preserve"> en la </w:t>
      </w:r>
      <w:r w:rsidR="00B35192" w:rsidRPr="00DA1627">
        <w:rPr>
          <w:rFonts w:ascii="Times New Roman" w:eastAsia="Calibri" w:hAnsi="Times New Roman" w:cs="Times New Roman"/>
          <w:bCs/>
          <w:sz w:val="28"/>
          <w:szCs w:val="28"/>
        </w:rPr>
        <w:t xml:space="preserve">participación  de la </w:t>
      </w:r>
      <w:r w:rsidR="004933A5">
        <w:rPr>
          <w:rFonts w:ascii="Times New Roman" w:eastAsia="Calibri" w:hAnsi="Times New Roman" w:cs="Times New Roman"/>
          <w:b/>
          <w:bCs/>
          <w:sz w:val="28"/>
          <w:szCs w:val="28"/>
        </w:rPr>
        <w:t>XXXXXXXXX</w:t>
      </w:r>
      <w:r w:rsidR="00B35192" w:rsidRPr="00DA1627">
        <w:rPr>
          <w:rFonts w:ascii="Times New Roman" w:eastAsia="Calibri" w:hAnsi="Times New Roman" w:cs="Times New Roman"/>
          <w:b/>
          <w:bCs/>
          <w:sz w:val="28"/>
          <w:szCs w:val="28"/>
        </w:rPr>
        <w:t>/Subgerente Administrativo</w:t>
      </w:r>
      <w:r w:rsidR="00B35192" w:rsidRPr="00DA1627">
        <w:rPr>
          <w:rFonts w:ascii="Times New Roman" w:eastAsia="Calibri" w:hAnsi="Times New Roman" w:cs="Times New Roman"/>
          <w:bCs/>
          <w:sz w:val="28"/>
          <w:szCs w:val="28"/>
        </w:rPr>
        <w:t xml:space="preserve">, solicitando al Honorable Concejo Municipal Plural, aprobación para el pago de horas extras correspondientes al mes de mayo del año 2022,  por un monto de: </w:t>
      </w:r>
      <w:r w:rsidR="00B35192" w:rsidRPr="00DA1627">
        <w:rPr>
          <w:rFonts w:ascii="Times New Roman" w:eastAsia="Calibri" w:hAnsi="Times New Roman" w:cs="Times New Roman"/>
          <w:b/>
          <w:bCs/>
          <w:sz w:val="28"/>
          <w:szCs w:val="28"/>
        </w:rPr>
        <w:t>TRES MIL SETECIENTOS NOVENTA Y SIETE DÓLARES CON OCHENTA Y CUATRO CENTAVOS DE LOS ESTADOS UNIDOS DE NORTEAMÉRICA</w:t>
      </w:r>
      <w:r w:rsidR="00B35192" w:rsidRPr="00DA1627">
        <w:rPr>
          <w:rFonts w:ascii="Times New Roman" w:eastAsia="Calibri" w:hAnsi="Times New Roman" w:cs="Times New Roman"/>
          <w:bCs/>
          <w:sz w:val="28"/>
          <w:szCs w:val="28"/>
        </w:rPr>
        <w:t xml:space="preserve"> </w:t>
      </w:r>
      <w:r w:rsidR="00B35192" w:rsidRPr="00DA1627">
        <w:rPr>
          <w:rFonts w:ascii="Times New Roman" w:eastAsia="Calibri" w:hAnsi="Times New Roman" w:cs="Times New Roman"/>
          <w:b/>
          <w:bCs/>
          <w:sz w:val="28"/>
          <w:szCs w:val="28"/>
        </w:rPr>
        <w:t xml:space="preserve">($3,797.84), </w:t>
      </w:r>
      <w:r w:rsidR="00B35192" w:rsidRPr="00DA1627">
        <w:rPr>
          <w:rFonts w:ascii="Times New Roman" w:eastAsia="Calibri" w:hAnsi="Times New Roman" w:cs="Times New Roman"/>
          <w:bCs/>
          <w:sz w:val="28"/>
          <w:szCs w:val="28"/>
        </w:rPr>
        <w:t xml:space="preserve">para ser canceladas en planilla correspondiente al mes de junio del año dos mil veintidós. Este Concejo Municipal Plural, habiendo deliberado el punto, Por </w:t>
      </w:r>
      <w:r w:rsidR="00B35192" w:rsidRPr="00DA1627">
        <w:rPr>
          <w:rFonts w:ascii="Times New Roman" w:eastAsia="Calibri" w:hAnsi="Times New Roman" w:cs="Times New Roman"/>
          <w:b/>
          <w:bCs/>
          <w:sz w:val="28"/>
          <w:szCs w:val="28"/>
        </w:rPr>
        <w:t xml:space="preserve">MAYORÍA </w:t>
      </w:r>
      <w:r w:rsidR="00B35192" w:rsidRPr="00DA1627">
        <w:rPr>
          <w:rFonts w:ascii="Times New Roman" w:eastAsia="Calibri" w:hAnsi="Times New Roman" w:cs="Times New Roman"/>
          <w:bCs/>
          <w:sz w:val="28"/>
          <w:szCs w:val="28"/>
        </w:rPr>
        <w:t xml:space="preserve">de trece votos a favor y una ausencia al momento de esta votación del señor </w:t>
      </w:r>
      <w:r w:rsidR="00B35192" w:rsidRPr="00DA1627">
        <w:rPr>
          <w:rFonts w:ascii="Times New Roman" w:eastAsia="Calibri" w:hAnsi="Times New Roman" w:cs="Times New Roman"/>
          <w:b/>
          <w:bCs/>
          <w:sz w:val="28"/>
          <w:szCs w:val="28"/>
        </w:rPr>
        <w:t>Bayron Eraldo Baltazar Martínez Barahona; Decimo Primer Regidor Propietario</w:t>
      </w:r>
      <w:r w:rsidR="00B35192" w:rsidRPr="00DA1627">
        <w:rPr>
          <w:rFonts w:ascii="Times New Roman" w:eastAsia="Calibri" w:hAnsi="Times New Roman" w:cs="Times New Roman"/>
          <w:bCs/>
          <w:sz w:val="28"/>
          <w:szCs w:val="28"/>
        </w:rPr>
        <w:t>.</w:t>
      </w:r>
      <w:r w:rsidR="00B35192" w:rsidRPr="00DA1627">
        <w:rPr>
          <w:rFonts w:ascii="Times New Roman" w:eastAsia="Book Antiqua" w:hAnsi="Times New Roman" w:cs="Times New Roman"/>
          <w:sz w:val="28"/>
          <w:szCs w:val="28"/>
        </w:rPr>
        <w:t xml:space="preserve"> </w:t>
      </w:r>
      <w:r w:rsidR="00B35192" w:rsidRPr="00DA1627">
        <w:rPr>
          <w:rFonts w:ascii="Times New Roman" w:eastAsia="Calibri" w:hAnsi="Times New Roman" w:cs="Times New Roman"/>
          <w:b/>
          <w:bCs/>
          <w:sz w:val="28"/>
          <w:szCs w:val="28"/>
        </w:rPr>
        <w:t>ACUERDA</w:t>
      </w:r>
      <w:r w:rsidR="00B35192" w:rsidRPr="00DA1627">
        <w:rPr>
          <w:rFonts w:ascii="Times New Roman" w:eastAsia="Calibri" w:hAnsi="Times New Roman" w:cs="Times New Roman"/>
          <w:b/>
          <w:sz w:val="28"/>
          <w:szCs w:val="28"/>
        </w:rPr>
        <w:t xml:space="preserve">: </w:t>
      </w:r>
      <w:r w:rsidR="00B35192" w:rsidRPr="00DA1627">
        <w:rPr>
          <w:rFonts w:ascii="Times New Roman" w:eastAsia="Calibri" w:hAnsi="Times New Roman" w:cs="Times New Roman"/>
          <w:sz w:val="28"/>
          <w:szCs w:val="28"/>
        </w:rPr>
        <w:t>Autorizar al Tesorero Municipal,</w:t>
      </w:r>
      <w:r w:rsidR="00B35192" w:rsidRPr="00DA1627">
        <w:rPr>
          <w:rFonts w:ascii="Times New Roman" w:eastAsia="Calibri" w:hAnsi="Times New Roman" w:cs="Times New Roman"/>
          <w:bCs/>
          <w:sz w:val="28"/>
          <w:szCs w:val="28"/>
          <w:lang w:val="es-SV"/>
        </w:rPr>
        <w:t xml:space="preserve"> </w:t>
      </w:r>
      <w:r w:rsidR="00B35192" w:rsidRPr="00DA1627">
        <w:rPr>
          <w:rFonts w:ascii="Times New Roman" w:eastAsia="Calibri" w:hAnsi="Times New Roman" w:cs="Times New Roman"/>
          <w:sz w:val="28"/>
          <w:szCs w:val="28"/>
        </w:rPr>
        <w:t>Erogue la cantidad de</w:t>
      </w:r>
      <w:r w:rsidR="00B35192" w:rsidRPr="00DA1627">
        <w:rPr>
          <w:rFonts w:ascii="Times New Roman" w:eastAsia="Calibri" w:hAnsi="Times New Roman" w:cs="Times New Roman"/>
          <w:sz w:val="28"/>
          <w:szCs w:val="28"/>
          <w:lang w:val="es-SV"/>
        </w:rPr>
        <w:t xml:space="preserve">: </w:t>
      </w:r>
      <w:r w:rsidR="00B35192" w:rsidRPr="00DA1627">
        <w:rPr>
          <w:rFonts w:ascii="Times New Roman" w:eastAsia="Calibri" w:hAnsi="Times New Roman" w:cs="Times New Roman"/>
          <w:b/>
          <w:bCs/>
          <w:sz w:val="28"/>
          <w:szCs w:val="28"/>
        </w:rPr>
        <w:t>TRES MIL SETECIENTOS NOVENTA Y SIETE DÓLARES CON OCHENTA Y CUATRO CENTAVOS DE LOS ESTADOS UNIDOS DE NORTEAMÉRICA</w:t>
      </w:r>
      <w:r w:rsidR="00B35192" w:rsidRPr="00DA1627">
        <w:rPr>
          <w:rFonts w:ascii="Times New Roman" w:eastAsia="Calibri" w:hAnsi="Times New Roman" w:cs="Times New Roman"/>
          <w:bCs/>
          <w:sz w:val="28"/>
          <w:szCs w:val="28"/>
        </w:rPr>
        <w:t xml:space="preserve"> </w:t>
      </w:r>
      <w:r w:rsidR="00B35192" w:rsidRPr="00DA1627">
        <w:rPr>
          <w:rFonts w:ascii="Times New Roman" w:eastAsia="Calibri" w:hAnsi="Times New Roman" w:cs="Times New Roman"/>
          <w:b/>
          <w:bCs/>
          <w:sz w:val="28"/>
          <w:szCs w:val="28"/>
        </w:rPr>
        <w:t xml:space="preserve">($3,797.84), </w:t>
      </w:r>
      <w:r w:rsidR="00B35192" w:rsidRPr="00DA1627">
        <w:rPr>
          <w:rFonts w:ascii="Times New Roman" w:eastAsia="Calibri" w:hAnsi="Times New Roman" w:cs="Times New Roman"/>
          <w:sz w:val="28"/>
          <w:szCs w:val="28"/>
          <w:lang w:val="es-SV"/>
        </w:rPr>
        <w:t xml:space="preserve">de la </w:t>
      </w:r>
      <w:r w:rsidR="00B35192" w:rsidRPr="00DA1627">
        <w:rPr>
          <w:rFonts w:ascii="Times New Roman" w:eastAsia="Calibri" w:hAnsi="Times New Roman" w:cs="Times New Roman"/>
          <w:sz w:val="28"/>
          <w:szCs w:val="28"/>
          <w:shd w:val="clear" w:color="auto" w:fill="FFFFFF"/>
          <w:lang w:val="es-SV"/>
        </w:rPr>
        <w:t xml:space="preserve">cuenta </w:t>
      </w:r>
      <w:r w:rsidR="00B35192" w:rsidRPr="00DA1627">
        <w:rPr>
          <w:rFonts w:ascii="Times New Roman" w:eastAsia="Calibri" w:hAnsi="Times New Roman" w:cs="Times New Roman"/>
          <w:b/>
          <w:sz w:val="28"/>
          <w:szCs w:val="28"/>
          <w:shd w:val="clear" w:color="auto" w:fill="FFFFFF"/>
          <w:lang w:val="es-SV"/>
        </w:rPr>
        <w:t xml:space="preserve">480005908 </w:t>
      </w:r>
      <w:r w:rsidR="00B35192" w:rsidRPr="00DA1627">
        <w:rPr>
          <w:rFonts w:ascii="Times New Roman" w:eastAsia="Calibri" w:hAnsi="Times New Roman" w:cs="Times New Roman"/>
          <w:sz w:val="28"/>
          <w:szCs w:val="28"/>
          <w:shd w:val="clear" w:color="auto" w:fill="FFFFFF"/>
          <w:lang w:val="es-SV"/>
        </w:rPr>
        <w:t xml:space="preserve"> </w:t>
      </w:r>
      <w:r w:rsidR="00B35192" w:rsidRPr="00DA1627">
        <w:rPr>
          <w:rFonts w:ascii="Times New Roman" w:eastAsia="Calibri" w:hAnsi="Times New Roman" w:cs="Times New Roman"/>
          <w:b/>
          <w:sz w:val="28"/>
          <w:szCs w:val="28"/>
          <w:shd w:val="clear" w:color="auto" w:fill="FFFFFF"/>
          <w:lang w:val="es-SV"/>
        </w:rPr>
        <w:t>MUNICIPALIDAD DE APOPA/ PLANILLA, Banco Hipotecario de El Salvador</w:t>
      </w:r>
      <w:r w:rsidR="00B35192" w:rsidRPr="00DA1627">
        <w:rPr>
          <w:rFonts w:ascii="Times New Roman" w:eastAsia="Calibri" w:hAnsi="Times New Roman" w:cs="Times New Roman"/>
          <w:b/>
          <w:sz w:val="28"/>
          <w:szCs w:val="28"/>
          <w:lang w:val="es-SV"/>
        </w:rPr>
        <w:t xml:space="preserve"> S.A., </w:t>
      </w:r>
      <w:r w:rsidR="00B35192" w:rsidRPr="00DA1627">
        <w:rPr>
          <w:rFonts w:ascii="Times New Roman" w:eastAsia="Calibri" w:hAnsi="Times New Roman" w:cs="Times New Roman"/>
          <w:sz w:val="28"/>
          <w:szCs w:val="28"/>
        </w:rPr>
        <w:t xml:space="preserve">y cancele al personal  que ha  laborado en  horarios extraordinarios  de  las Unidades que se detallan a continuación: </w:t>
      </w:r>
    </w:p>
    <w:p w:rsidR="00B35192" w:rsidRPr="00B35192" w:rsidRDefault="00B35192" w:rsidP="00B35192">
      <w:pPr>
        <w:spacing w:after="0" w:line="276" w:lineRule="auto"/>
        <w:jc w:val="both"/>
        <w:rPr>
          <w:rFonts w:ascii="Arial" w:eastAsia="Calibri" w:hAnsi="Arial" w:cs="Arial"/>
          <w:b/>
          <w:bCs/>
          <w:sz w:val="20"/>
          <w:szCs w:val="20"/>
        </w:rPr>
      </w:pPr>
    </w:p>
    <w:tbl>
      <w:tblPr>
        <w:tblW w:w="9633"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0"/>
        <w:gridCol w:w="890"/>
        <w:gridCol w:w="2167"/>
        <w:gridCol w:w="2121"/>
        <w:gridCol w:w="893"/>
        <w:gridCol w:w="890"/>
        <w:gridCol w:w="488"/>
        <w:gridCol w:w="1294"/>
      </w:tblGrid>
      <w:tr w:rsidR="00B35192" w:rsidRPr="00B35192" w:rsidTr="00B35192">
        <w:trPr>
          <w:trHeight w:val="140"/>
        </w:trPr>
        <w:tc>
          <w:tcPr>
            <w:tcW w:w="890" w:type="dxa"/>
            <w:shd w:val="clear" w:color="auto" w:fill="auto"/>
            <w:noWrap/>
            <w:vAlign w:val="bottom"/>
            <w:hideMark/>
          </w:tcPr>
          <w:p w:rsidR="00B35192" w:rsidRPr="00B35192" w:rsidRDefault="00B35192" w:rsidP="00B35192">
            <w:pPr>
              <w:spacing w:after="0" w:line="240" w:lineRule="auto"/>
              <w:rPr>
                <w:rFonts w:ascii="Times New Roman" w:eastAsia="Times New Roman" w:hAnsi="Times New Roman" w:cs="Times New Roman"/>
                <w:sz w:val="24"/>
                <w:szCs w:val="24"/>
                <w:lang w:eastAsia="es-ES"/>
              </w:rPr>
            </w:pPr>
          </w:p>
        </w:tc>
        <w:tc>
          <w:tcPr>
            <w:tcW w:w="7449" w:type="dxa"/>
            <w:gridSpan w:val="6"/>
            <w:shd w:val="clear" w:color="auto" w:fill="auto"/>
            <w:noWrap/>
            <w:vAlign w:val="bottom"/>
            <w:hideMark/>
          </w:tcPr>
          <w:p w:rsidR="00B35192" w:rsidRPr="00B35192" w:rsidRDefault="00B35192" w:rsidP="00B35192">
            <w:pPr>
              <w:spacing w:after="0" w:line="240" w:lineRule="auto"/>
              <w:jc w:val="center"/>
              <w:rPr>
                <w:rFonts w:ascii="Calibri" w:eastAsia="Times New Roman" w:hAnsi="Calibri" w:cs="Calibri"/>
                <w:b/>
                <w:bCs/>
                <w:color w:val="000000"/>
                <w:sz w:val="12"/>
                <w:szCs w:val="12"/>
                <w:lang w:eastAsia="es-ES"/>
              </w:rPr>
            </w:pPr>
            <w:r w:rsidRPr="00B35192">
              <w:rPr>
                <w:rFonts w:ascii="Calibri" w:eastAsia="Times New Roman" w:hAnsi="Calibri" w:cs="Calibri"/>
                <w:b/>
                <w:bCs/>
                <w:color w:val="000000"/>
                <w:sz w:val="12"/>
                <w:szCs w:val="12"/>
                <w:lang w:eastAsia="es-ES"/>
              </w:rPr>
              <w:t>HORAS EXTRAS DE MAYO PAGADAS EN JUNIO 2022</w:t>
            </w:r>
          </w:p>
        </w:tc>
        <w:tc>
          <w:tcPr>
            <w:tcW w:w="1294" w:type="dxa"/>
            <w:shd w:val="clear" w:color="auto" w:fill="auto"/>
            <w:noWrap/>
            <w:vAlign w:val="bottom"/>
            <w:hideMark/>
          </w:tcPr>
          <w:p w:rsidR="00B35192" w:rsidRPr="00B35192" w:rsidRDefault="00B35192" w:rsidP="00B35192">
            <w:pPr>
              <w:spacing w:after="0" w:line="240" w:lineRule="auto"/>
              <w:jc w:val="center"/>
              <w:rPr>
                <w:rFonts w:ascii="Calibri" w:eastAsia="Times New Roman" w:hAnsi="Calibri" w:cs="Calibri"/>
                <w:b/>
                <w:bCs/>
                <w:color w:val="000000"/>
                <w:sz w:val="12"/>
                <w:szCs w:val="12"/>
                <w:lang w:eastAsia="es-ES"/>
              </w:rPr>
            </w:pPr>
          </w:p>
        </w:tc>
      </w:tr>
      <w:tr w:rsidR="00B35192" w:rsidRPr="00B35192" w:rsidTr="00B35192">
        <w:trPr>
          <w:trHeight w:val="140"/>
        </w:trPr>
        <w:tc>
          <w:tcPr>
            <w:tcW w:w="89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No.</w:t>
            </w:r>
          </w:p>
        </w:tc>
        <w:tc>
          <w:tcPr>
            <w:tcW w:w="890"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ID</w:t>
            </w:r>
          </w:p>
        </w:tc>
        <w:tc>
          <w:tcPr>
            <w:tcW w:w="216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NOMBRE</w:t>
            </w:r>
          </w:p>
        </w:tc>
        <w:tc>
          <w:tcPr>
            <w:tcW w:w="2121"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SUB-LINEA</w:t>
            </w:r>
          </w:p>
        </w:tc>
        <w:tc>
          <w:tcPr>
            <w:tcW w:w="89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CARGO</w:t>
            </w:r>
          </w:p>
        </w:tc>
        <w:tc>
          <w:tcPr>
            <w:tcW w:w="89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H.ORD</w:t>
            </w:r>
          </w:p>
        </w:tc>
        <w:tc>
          <w:tcPr>
            <w:tcW w:w="48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H.EXT</w:t>
            </w:r>
          </w:p>
        </w:tc>
        <w:tc>
          <w:tcPr>
            <w:tcW w:w="129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MONTO </w:t>
            </w:r>
          </w:p>
        </w:tc>
      </w:tr>
      <w:tr w:rsidR="00B35192" w:rsidRPr="00B35192" w:rsidTr="00B35192">
        <w:trPr>
          <w:trHeight w:val="329"/>
        </w:trPr>
        <w:tc>
          <w:tcPr>
            <w:tcW w:w="89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lastRenderedPageBreak/>
              <w:t>1</w:t>
            </w:r>
          </w:p>
        </w:tc>
        <w:tc>
          <w:tcPr>
            <w:tcW w:w="89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11139</w:t>
            </w:r>
          </w:p>
        </w:tc>
        <w:tc>
          <w:tcPr>
            <w:tcW w:w="2167" w:type="dxa"/>
            <w:shd w:val="clear" w:color="auto" w:fill="auto"/>
            <w:vAlign w:val="center"/>
            <w:hideMark/>
          </w:tcPr>
          <w:p w:rsidR="00B35192" w:rsidRPr="00B35192" w:rsidRDefault="004933A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2121"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SUB GERENCIA ADMINISTRATIVA</w:t>
            </w:r>
          </w:p>
        </w:tc>
        <w:tc>
          <w:tcPr>
            <w:tcW w:w="89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II</w:t>
            </w:r>
          </w:p>
        </w:tc>
        <w:tc>
          <w:tcPr>
            <w:tcW w:w="89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12</w:t>
            </w:r>
          </w:p>
        </w:tc>
        <w:tc>
          <w:tcPr>
            <w:tcW w:w="48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129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25.71 </w:t>
            </w:r>
          </w:p>
        </w:tc>
      </w:tr>
      <w:tr w:rsidR="00B35192" w:rsidRPr="00B35192" w:rsidTr="00B35192">
        <w:trPr>
          <w:trHeight w:val="329"/>
        </w:trPr>
        <w:tc>
          <w:tcPr>
            <w:tcW w:w="89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TOTAL</w:t>
            </w:r>
          </w:p>
        </w:tc>
        <w:tc>
          <w:tcPr>
            <w:tcW w:w="890"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216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3014" w:type="dxa"/>
            <w:gridSpan w:val="2"/>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TOTAL HORAS</w:t>
            </w:r>
          </w:p>
        </w:tc>
        <w:tc>
          <w:tcPr>
            <w:tcW w:w="89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12</w:t>
            </w:r>
          </w:p>
        </w:tc>
        <w:tc>
          <w:tcPr>
            <w:tcW w:w="48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0</w:t>
            </w:r>
          </w:p>
        </w:tc>
        <w:tc>
          <w:tcPr>
            <w:tcW w:w="129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25.71 </w:t>
            </w:r>
          </w:p>
        </w:tc>
      </w:tr>
    </w:tbl>
    <w:p w:rsidR="00B35192" w:rsidRPr="00B35192" w:rsidRDefault="00B35192" w:rsidP="00B35192">
      <w:pPr>
        <w:spacing w:after="0" w:line="276" w:lineRule="auto"/>
        <w:jc w:val="both"/>
        <w:rPr>
          <w:rFonts w:ascii="Arial" w:eastAsia="Calibri" w:hAnsi="Arial" w:cs="Arial"/>
          <w:b/>
          <w:bCs/>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
        <w:gridCol w:w="940"/>
        <w:gridCol w:w="2290"/>
        <w:gridCol w:w="2243"/>
        <w:gridCol w:w="942"/>
        <w:gridCol w:w="578"/>
        <w:gridCol w:w="426"/>
        <w:gridCol w:w="1417"/>
      </w:tblGrid>
      <w:tr w:rsidR="00B35192" w:rsidRPr="00B35192" w:rsidTr="00B35192">
        <w:trPr>
          <w:trHeight w:val="265"/>
        </w:trPr>
        <w:tc>
          <w:tcPr>
            <w:tcW w:w="94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No.</w:t>
            </w:r>
          </w:p>
        </w:tc>
        <w:tc>
          <w:tcPr>
            <w:tcW w:w="940"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ID</w:t>
            </w:r>
          </w:p>
        </w:tc>
        <w:tc>
          <w:tcPr>
            <w:tcW w:w="2290"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NOMBRE</w:t>
            </w:r>
          </w:p>
        </w:tc>
        <w:tc>
          <w:tcPr>
            <w:tcW w:w="224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SUB-LINEA</w:t>
            </w:r>
          </w:p>
        </w:tc>
        <w:tc>
          <w:tcPr>
            <w:tcW w:w="942"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CARGO</w:t>
            </w:r>
          </w:p>
        </w:tc>
        <w:tc>
          <w:tcPr>
            <w:tcW w:w="57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H.ORD</w:t>
            </w:r>
          </w:p>
        </w:tc>
        <w:tc>
          <w:tcPr>
            <w:tcW w:w="426"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H.EXT</w:t>
            </w:r>
          </w:p>
        </w:tc>
        <w:tc>
          <w:tcPr>
            <w:tcW w:w="1417"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MONTO </w:t>
            </w:r>
          </w:p>
        </w:tc>
      </w:tr>
      <w:tr w:rsidR="00B35192" w:rsidRPr="00B35192" w:rsidTr="00B35192">
        <w:trPr>
          <w:trHeight w:val="265"/>
        </w:trPr>
        <w:tc>
          <w:tcPr>
            <w:tcW w:w="94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w:t>
            </w:r>
          </w:p>
        </w:tc>
        <w:tc>
          <w:tcPr>
            <w:tcW w:w="94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10323</w:t>
            </w:r>
          </w:p>
        </w:tc>
        <w:tc>
          <w:tcPr>
            <w:tcW w:w="2290" w:type="dxa"/>
            <w:shd w:val="clear" w:color="auto" w:fill="auto"/>
            <w:vAlign w:val="center"/>
            <w:hideMark/>
          </w:tcPr>
          <w:p w:rsidR="00B35192" w:rsidRPr="00B35192" w:rsidRDefault="004933A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224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CEMENTERIOS</w:t>
            </w:r>
          </w:p>
        </w:tc>
        <w:tc>
          <w:tcPr>
            <w:tcW w:w="942"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w:t>
            </w:r>
          </w:p>
        </w:tc>
        <w:tc>
          <w:tcPr>
            <w:tcW w:w="57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426"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8</w:t>
            </w:r>
          </w:p>
        </w:tc>
        <w:tc>
          <w:tcPr>
            <w:tcW w:w="1417"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26.12 </w:t>
            </w:r>
          </w:p>
        </w:tc>
      </w:tr>
      <w:tr w:rsidR="00B35192" w:rsidRPr="00B35192" w:rsidTr="00B35192">
        <w:trPr>
          <w:trHeight w:val="265"/>
        </w:trPr>
        <w:tc>
          <w:tcPr>
            <w:tcW w:w="94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w:t>
            </w:r>
          </w:p>
        </w:tc>
        <w:tc>
          <w:tcPr>
            <w:tcW w:w="94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10326</w:t>
            </w:r>
          </w:p>
        </w:tc>
        <w:tc>
          <w:tcPr>
            <w:tcW w:w="2290" w:type="dxa"/>
            <w:shd w:val="clear" w:color="auto" w:fill="auto"/>
            <w:vAlign w:val="center"/>
            <w:hideMark/>
          </w:tcPr>
          <w:p w:rsidR="00B35192" w:rsidRPr="00B35192" w:rsidRDefault="004933A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224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CEMENTERIOS</w:t>
            </w:r>
          </w:p>
        </w:tc>
        <w:tc>
          <w:tcPr>
            <w:tcW w:w="942"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w:t>
            </w:r>
          </w:p>
        </w:tc>
        <w:tc>
          <w:tcPr>
            <w:tcW w:w="57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426"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12</w:t>
            </w:r>
          </w:p>
        </w:tc>
        <w:tc>
          <w:tcPr>
            <w:tcW w:w="1417"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39.18 </w:t>
            </w:r>
          </w:p>
        </w:tc>
      </w:tr>
      <w:tr w:rsidR="00B35192" w:rsidRPr="00B35192" w:rsidTr="00B35192">
        <w:trPr>
          <w:trHeight w:val="265"/>
        </w:trPr>
        <w:tc>
          <w:tcPr>
            <w:tcW w:w="94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w:t>
            </w:r>
          </w:p>
        </w:tc>
        <w:tc>
          <w:tcPr>
            <w:tcW w:w="94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10549</w:t>
            </w:r>
          </w:p>
        </w:tc>
        <w:tc>
          <w:tcPr>
            <w:tcW w:w="229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24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CEMENTERIOS</w:t>
            </w:r>
          </w:p>
        </w:tc>
        <w:tc>
          <w:tcPr>
            <w:tcW w:w="942"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COORDINADOR</w:t>
            </w:r>
          </w:p>
        </w:tc>
        <w:tc>
          <w:tcPr>
            <w:tcW w:w="57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426"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12</w:t>
            </w:r>
          </w:p>
        </w:tc>
        <w:tc>
          <w:tcPr>
            <w:tcW w:w="1417"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39.18 </w:t>
            </w:r>
          </w:p>
        </w:tc>
      </w:tr>
      <w:tr w:rsidR="00B35192" w:rsidRPr="00B35192" w:rsidTr="00B35192">
        <w:trPr>
          <w:trHeight w:val="265"/>
        </w:trPr>
        <w:tc>
          <w:tcPr>
            <w:tcW w:w="94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w:t>
            </w:r>
          </w:p>
        </w:tc>
        <w:tc>
          <w:tcPr>
            <w:tcW w:w="94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10627</w:t>
            </w:r>
          </w:p>
        </w:tc>
        <w:tc>
          <w:tcPr>
            <w:tcW w:w="229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224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CEMENTERIOS</w:t>
            </w:r>
          </w:p>
        </w:tc>
        <w:tc>
          <w:tcPr>
            <w:tcW w:w="942"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w:t>
            </w:r>
          </w:p>
        </w:tc>
        <w:tc>
          <w:tcPr>
            <w:tcW w:w="57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426"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8</w:t>
            </w:r>
          </w:p>
        </w:tc>
        <w:tc>
          <w:tcPr>
            <w:tcW w:w="1417"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26.12 </w:t>
            </w:r>
          </w:p>
        </w:tc>
      </w:tr>
      <w:tr w:rsidR="00B35192" w:rsidRPr="00B35192" w:rsidTr="00B35192">
        <w:trPr>
          <w:trHeight w:val="265"/>
        </w:trPr>
        <w:tc>
          <w:tcPr>
            <w:tcW w:w="94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5</w:t>
            </w:r>
          </w:p>
        </w:tc>
        <w:tc>
          <w:tcPr>
            <w:tcW w:w="94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10642</w:t>
            </w:r>
          </w:p>
        </w:tc>
        <w:tc>
          <w:tcPr>
            <w:tcW w:w="229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224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CEMENTERIOS</w:t>
            </w:r>
          </w:p>
        </w:tc>
        <w:tc>
          <w:tcPr>
            <w:tcW w:w="942"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II</w:t>
            </w:r>
          </w:p>
        </w:tc>
        <w:tc>
          <w:tcPr>
            <w:tcW w:w="57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426"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8</w:t>
            </w:r>
          </w:p>
        </w:tc>
        <w:tc>
          <w:tcPr>
            <w:tcW w:w="1417"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26.12 </w:t>
            </w:r>
          </w:p>
        </w:tc>
      </w:tr>
      <w:tr w:rsidR="00B35192" w:rsidRPr="00B35192" w:rsidTr="00B35192">
        <w:trPr>
          <w:trHeight w:val="265"/>
        </w:trPr>
        <w:tc>
          <w:tcPr>
            <w:tcW w:w="94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TOTAL</w:t>
            </w:r>
          </w:p>
        </w:tc>
        <w:tc>
          <w:tcPr>
            <w:tcW w:w="940"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2290"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3185" w:type="dxa"/>
            <w:gridSpan w:val="2"/>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TOTAL HORAS</w:t>
            </w:r>
          </w:p>
        </w:tc>
        <w:tc>
          <w:tcPr>
            <w:tcW w:w="57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0</w:t>
            </w:r>
          </w:p>
        </w:tc>
        <w:tc>
          <w:tcPr>
            <w:tcW w:w="426"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48</w:t>
            </w:r>
          </w:p>
        </w:tc>
        <w:tc>
          <w:tcPr>
            <w:tcW w:w="1417"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156.72 </w:t>
            </w:r>
          </w:p>
        </w:tc>
      </w:tr>
    </w:tbl>
    <w:p w:rsidR="00B35192" w:rsidRPr="00B35192" w:rsidRDefault="00B35192" w:rsidP="00B35192">
      <w:pPr>
        <w:spacing w:after="0" w:line="276" w:lineRule="auto"/>
        <w:jc w:val="both"/>
        <w:rPr>
          <w:rFonts w:ascii="Arial" w:eastAsia="Calibri" w:hAnsi="Arial" w:cs="Arial"/>
          <w:b/>
          <w:bCs/>
          <w:sz w:val="20"/>
          <w:szCs w:val="20"/>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0"/>
        <w:gridCol w:w="930"/>
        <w:gridCol w:w="2265"/>
        <w:gridCol w:w="2218"/>
        <w:gridCol w:w="931"/>
        <w:gridCol w:w="930"/>
        <w:gridCol w:w="438"/>
        <w:gridCol w:w="1422"/>
      </w:tblGrid>
      <w:tr w:rsidR="00B35192" w:rsidRPr="00B35192" w:rsidTr="00B35192">
        <w:trPr>
          <w:trHeight w:val="258"/>
        </w:trPr>
        <w:tc>
          <w:tcPr>
            <w:tcW w:w="93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No.</w:t>
            </w:r>
          </w:p>
        </w:tc>
        <w:tc>
          <w:tcPr>
            <w:tcW w:w="930"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ID</w:t>
            </w:r>
          </w:p>
        </w:tc>
        <w:tc>
          <w:tcPr>
            <w:tcW w:w="2265"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NOMBRE</w:t>
            </w:r>
          </w:p>
        </w:tc>
        <w:tc>
          <w:tcPr>
            <w:tcW w:w="22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SUB-LINEA</w:t>
            </w:r>
          </w:p>
        </w:tc>
        <w:tc>
          <w:tcPr>
            <w:tcW w:w="931"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CARGO</w:t>
            </w:r>
          </w:p>
        </w:tc>
        <w:tc>
          <w:tcPr>
            <w:tcW w:w="93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H.ORD</w:t>
            </w:r>
          </w:p>
        </w:tc>
        <w:tc>
          <w:tcPr>
            <w:tcW w:w="43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H.EXT</w:t>
            </w:r>
          </w:p>
        </w:tc>
        <w:tc>
          <w:tcPr>
            <w:tcW w:w="1422"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MONTO </w:t>
            </w:r>
          </w:p>
        </w:tc>
      </w:tr>
      <w:tr w:rsidR="00B35192" w:rsidRPr="00B35192" w:rsidTr="00B35192">
        <w:trPr>
          <w:trHeight w:val="258"/>
        </w:trPr>
        <w:tc>
          <w:tcPr>
            <w:tcW w:w="93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w:t>
            </w:r>
          </w:p>
        </w:tc>
        <w:tc>
          <w:tcPr>
            <w:tcW w:w="93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10037</w:t>
            </w:r>
          </w:p>
        </w:tc>
        <w:tc>
          <w:tcPr>
            <w:tcW w:w="2265"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2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GERENCIA GENERAL</w:t>
            </w:r>
          </w:p>
        </w:tc>
        <w:tc>
          <w:tcPr>
            <w:tcW w:w="931"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MOTORISTA I</w:t>
            </w:r>
          </w:p>
        </w:tc>
        <w:tc>
          <w:tcPr>
            <w:tcW w:w="93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w:t>
            </w:r>
          </w:p>
        </w:tc>
        <w:tc>
          <w:tcPr>
            <w:tcW w:w="43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w:t>
            </w:r>
          </w:p>
        </w:tc>
        <w:tc>
          <w:tcPr>
            <w:tcW w:w="1422"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35.00 </w:t>
            </w:r>
          </w:p>
        </w:tc>
      </w:tr>
      <w:tr w:rsidR="00B35192" w:rsidRPr="00B35192" w:rsidTr="00B35192">
        <w:trPr>
          <w:trHeight w:val="258"/>
        </w:trPr>
        <w:tc>
          <w:tcPr>
            <w:tcW w:w="93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w:t>
            </w:r>
          </w:p>
        </w:tc>
        <w:tc>
          <w:tcPr>
            <w:tcW w:w="93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10724</w:t>
            </w:r>
          </w:p>
        </w:tc>
        <w:tc>
          <w:tcPr>
            <w:tcW w:w="2265"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2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TRANSPORTE ADMINISTRATIVO</w:t>
            </w:r>
          </w:p>
        </w:tc>
        <w:tc>
          <w:tcPr>
            <w:tcW w:w="931"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MOTORISTA I</w:t>
            </w:r>
          </w:p>
        </w:tc>
        <w:tc>
          <w:tcPr>
            <w:tcW w:w="93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43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27</w:t>
            </w:r>
          </w:p>
        </w:tc>
        <w:tc>
          <w:tcPr>
            <w:tcW w:w="1422"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77.14 </w:t>
            </w:r>
          </w:p>
        </w:tc>
      </w:tr>
      <w:tr w:rsidR="00B35192" w:rsidRPr="00B35192" w:rsidTr="00B35192">
        <w:trPr>
          <w:trHeight w:val="258"/>
        </w:trPr>
        <w:tc>
          <w:tcPr>
            <w:tcW w:w="93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w:t>
            </w:r>
          </w:p>
        </w:tc>
        <w:tc>
          <w:tcPr>
            <w:tcW w:w="93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10796</w:t>
            </w:r>
          </w:p>
        </w:tc>
        <w:tc>
          <w:tcPr>
            <w:tcW w:w="2265"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2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TRANSPORTE ADMINISTRATIVO</w:t>
            </w:r>
          </w:p>
        </w:tc>
        <w:tc>
          <w:tcPr>
            <w:tcW w:w="931"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MOTORISTA II</w:t>
            </w:r>
          </w:p>
        </w:tc>
        <w:tc>
          <w:tcPr>
            <w:tcW w:w="93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11</w:t>
            </w:r>
          </w:p>
        </w:tc>
        <w:tc>
          <w:tcPr>
            <w:tcW w:w="43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5</w:t>
            </w:r>
          </w:p>
        </w:tc>
        <w:tc>
          <w:tcPr>
            <w:tcW w:w="1422"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37.86 </w:t>
            </w:r>
          </w:p>
        </w:tc>
      </w:tr>
      <w:tr w:rsidR="00B35192" w:rsidRPr="00B35192" w:rsidTr="00B35192">
        <w:trPr>
          <w:trHeight w:val="258"/>
        </w:trPr>
        <w:tc>
          <w:tcPr>
            <w:tcW w:w="930"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TOTAL</w:t>
            </w:r>
          </w:p>
        </w:tc>
        <w:tc>
          <w:tcPr>
            <w:tcW w:w="930"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2265"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3149" w:type="dxa"/>
            <w:gridSpan w:val="2"/>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TOTAL HORAS</w:t>
            </w:r>
          </w:p>
        </w:tc>
        <w:tc>
          <w:tcPr>
            <w:tcW w:w="93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14</w:t>
            </w:r>
          </w:p>
        </w:tc>
        <w:tc>
          <w:tcPr>
            <w:tcW w:w="43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42</w:t>
            </w:r>
          </w:p>
        </w:tc>
        <w:tc>
          <w:tcPr>
            <w:tcW w:w="1422"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150.00 </w:t>
            </w:r>
          </w:p>
        </w:tc>
      </w:tr>
    </w:tbl>
    <w:p w:rsidR="00B35192" w:rsidRPr="00B35192" w:rsidRDefault="00B35192" w:rsidP="00B35192">
      <w:pPr>
        <w:spacing w:after="0" w:line="276" w:lineRule="auto"/>
        <w:jc w:val="both"/>
        <w:rPr>
          <w:rFonts w:ascii="Arial" w:eastAsia="Calibri" w:hAnsi="Arial" w:cs="Arial"/>
          <w:b/>
          <w:bCs/>
          <w:sz w:val="20"/>
          <w:szCs w:val="20"/>
        </w:rPr>
      </w:pPr>
    </w:p>
    <w:p w:rsidR="00B35192" w:rsidRPr="00B35192" w:rsidRDefault="00B35192" w:rsidP="00B35192">
      <w:pPr>
        <w:spacing w:after="0" w:line="276" w:lineRule="auto"/>
        <w:jc w:val="both"/>
        <w:rPr>
          <w:rFonts w:ascii="Arial" w:eastAsia="Calibri" w:hAnsi="Arial" w:cs="Arial"/>
          <w:b/>
          <w:bCs/>
          <w:sz w:val="20"/>
          <w:szCs w:val="20"/>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9"/>
        <w:gridCol w:w="931"/>
        <w:gridCol w:w="2270"/>
        <w:gridCol w:w="2223"/>
        <w:gridCol w:w="934"/>
        <w:gridCol w:w="500"/>
        <w:gridCol w:w="850"/>
        <w:gridCol w:w="1418"/>
      </w:tblGrid>
      <w:tr w:rsidR="00B35192" w:rsidRPr="00B35192" w:rsidTr="00B35192">
        <w:trPr>
          <w:trHeight w:val="224"/>
        </w:trPr>
        <w:tc>
          <w:tcPr>
            <w:tcW w:w="10055" w:type="dxa"/>
            <w:gridSpan w:val="8"/>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No.</w:t>
            </w:r>
          </w:p>
        </w:tc>
        <w:tc>
          <w:tcPr>
            <w:tcW w:w="931"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ID</w:t>
            </w:r>
          </w:p>
        </w:tc>
        <w:tc>
          <w:tcPr>
            <w:tcW w:w="2270"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NOMBRE</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SUB-LINEA</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CARGO</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H.ORD</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H.EXT</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MONTO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10085</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COLECTOR</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24</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78.37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10087</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COLECTOR</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5</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16.33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10121</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COLECTOR</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24</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78.37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10123</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COLECTOR</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28</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91.43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5</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10124</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27</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88.16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6</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10127</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II</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24</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78.37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10273</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18</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58.78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8</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10313</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II</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30</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97.96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9</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10546</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24</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78.37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10562</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BARREDOR I</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24</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78.37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11</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10565</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BARREDOR I</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12</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39.18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12</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10571</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MUNICIPAL DE LOS DEPORTES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II</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18</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51.43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13</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10572</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BARREDOR II</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17</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55.51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14</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10625</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II</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28</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91.43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15</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11040</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COLECTOR</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20.00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16</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11168</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COLECTOR</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6</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19.59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17</w:t>
            </w:r>
          </w:p>
        </w:tc>
        <w:tc>
          <w:tcPr>
            <w:tcW w:w="93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11188</w:t>
            </w:r>
          </w:p>
        </w:tc>
        <w:tc>
          <w:tcPr>
            <w:tcW w:w="2270"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22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ADMINISTRACION DE MERCADOS</w:t>
            </w:r>
          </w:p>
        </w:tc>
        <w:tc>
          <w:tcPr>
            <w:tcW w:w="93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II</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35</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114.29 </w:t>
            </w:r>
          </w:p>
        </w:tc>
      </w:tr>
      <w:tr w:rsidR="00B35192" w:rsidRPr="00B35192" w:rsidTr="00B35192">
        <w:trPr>
          <w:trHeight w:val="224"/>
        </w:trPr>
        <w:tc>
          <w:tcPr>
            <w:tcW w:w="929"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TOTAL</w:t>
            </w:r>
          </w:p>
        </w:tc>
        <w:tc>
          <w:tcPr>
            <w:tcW w:w="931"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2270"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3157" w:type="dxa"/>
            <w:gridSpan w:val="2"/>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TOTAL HORAS</w:t>
            </w:r>
          </w:p>
        </w:tc>
        <w:tc>
          <w:tcPr>
            <w:tcW w:w="50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0</w:t>
            </w:r>
          </w:p>
        </w:tc>
        <w:tc>
          <w:tcPr>
            <w:tcW w:w="850"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351</w:t>
            </w:r>
          </w:p>
        </w:tc>
        <w:tc>
          <w:tcPr>
            <w:tcW w:w="14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1,135.94 </w:t>
            </w:r>
          </w:p>
        </w:tc>
      </w:tr>
    </w:tbl>
    <w:p w:rsidR="00B35192" w:rsidRPr="00B35192" w:rsidRDefault="00B35192" w:rsidP="00B35192">
      <w:pPr>
        <w:spacing w:after="0" w:line="276" w:lineRule="auto"/>
        <w:jc w:val="both"/>
        <w:rPr>
          <w:rFonts w:ascii="Arial" w:eastAsia="Calibri" w:hAnsi="Arial" w:cs="Arial"/>
          <w:b/>
          <w:bCs/>
          <w:sz w:val="20"/>
          <w:szCs w:val="20"/>
        </w:rPr>
      </w:pP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
        <w:gridCol w:w="921"/>
        <w:gridCol w:w="2244"/>
        <w:gridCol w:w="2197"/>
        <w:gridCol w:w="923"/>
        <w:gridCol w:w="464"/>
        <w:gridCol w:w="684"/>
        <w:gridCol w:w="1615"/>
      </w:tblGrid>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No.</w:t>
            </w:r>
          </w:p>
        </w:tc>
        <w:tc>
          <w:tcPr>
            <w:tcW w:w="921"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ID</w:t>
            </w:r>
          </w:p>
        </w:tc>
        <w:tc>
          <w:tcPr>
            <w:tcW w:w="224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NOMBRE</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SUB-LINEA</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CARGO</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H.ORD</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H.EXT</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MONTO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10077</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MOTORISTA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43</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140.41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10141</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21</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68.57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10221</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MOTORISTA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10274</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ENCARGADO</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6</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19.59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lastRenderedPageBreak/>
              <w:t>5</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10291</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6</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10507</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43</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140.41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10510</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BARREDOR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9</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36.74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8</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10511</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9</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10513</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RASTRO MUNICIPAL</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BARREDOR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10525</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INSPECTOR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14</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40.00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11</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10528</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43</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140.41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12</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10529</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MOTORISTA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13</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10536</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13</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42.45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14</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10538</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15</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10541</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DEPTO. DE SERVICIOS GENERALES Y MTTO DE PARQUES Y ZONAS VERDES</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5</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23.68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16</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10548</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17</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10552</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MOTORISTA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14</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45.71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18</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10554</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MOTORISTA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19</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10559</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MOTORISTA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20</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10561</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BARREDOR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21</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10570</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BARREDOR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14</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45.71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22</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10580</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23</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10583</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42</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137.14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24</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10584</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25</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10585</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35</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114.29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26</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10587</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27</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10592</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28</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10593</w:t>
            </w:r>
          </w:p>
        </w:tc>
        <w:tc>
          <w:tcPr>
            <w:tcW w:w="2244" w:type="dxa"/>
            <w:shd w:val="clear" w:color="auto" w:fill="auto"/>
            <w:vAlign w:val="center"/>
            <w:hideMark/>
          </w:tcPr>
          <w:p w:rsidR="00B35192" w:rsidRPr="00B35192" w:rsidRDefault="009D7818"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35</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114.29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29</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10597</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35</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114.29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30</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10598</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14</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45.71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31</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10600</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32</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10601</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21</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68.57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33</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10611</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28</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91.43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34</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10620</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35</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10622</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36</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10626</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37</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10759</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38</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10795</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39</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10854</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MOTORISTA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10.62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40</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10884</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28</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91.43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41</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10896</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6</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19.59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42</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10946</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22.86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43</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11192</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13</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42.45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44</w:t>
            </w:r>
          </w:p>
        </w:tc>
        <w:tc>
          <w:tcPr>
            <w:tcW w:w="92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11193</w:t>
            </w:r>
          </w:p>
        </w:tc>
        <w:tc>
          <w:tcPr>
            <w:tcW w:w="2244" w:type="dxa"/>
            <w:shd w:val="clear" w:color="auto" w:fill="auto"/>
            <w:vAlign w:val="center"/>
            <w:hideMark/>
          </w:tcPr>
          <w:p w:rsidR="00B35192" w:rsidRPr="00B35192" w:rsidRDefault="00A45365"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9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DE RECOLECCION Y ASEO</w:t>
            </w:r>
          </w:p>
        </w:tc>
        <w:tc>
          <w:tcPr>
            <w:tcW w:w="923"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RECOLECTOR II</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13</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42.45 </w:t>
            </w:r>
          </w:p>
        </w:tc>
      </w:tr>
      <w:tr w:rsidR="00B35192" w:rsidRPr="00B35192" w:rsidTr="00B35192">
        <w:trPr>
          <w:trHeight w:val="262"/>
        </w:trPr>
        <w:tc>
          <w:tcPr>
            <w:tcW w:w="921"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TOTAL</w:t>
            </w:r>
          </w:p>
        </w:tc>
        <w:tc>
          <w:tcPr>
            <w:tcW w:w="921"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2244"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3120" w:type="dxa"/>
            <w:gridSpan w:val="2"/>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b/>
                <w:bCs/>
                <w:color w:val="000000"/>
                <w:sz w:val="12"/>
                <w:szCs w:val="12"/>
                <w:lang w:eastAsia="es-ES"/>
              </w:rPr>
            </w:pPr>
            <w:r w:rsidRPr="00B35192">
              <w:rPr>
                <w:rFonts w:ascii="Calibri" w:eastAsia="Times New Roman" w:hAnsi="Calibri" w:cs="Calibri"/>
                <w:b/>
                <w:bCs/>
                <w:color w:val="000000"/>
                <w:sz w:val="12"/>
                <w:szCs w:val="12"/>
                <w:lang w:eastAsia="es-ES"/>
              </w:rPr>
              <w:t>TOTAL HORAS</w:t>
            </w:r>
          </w:p>
        </w:tc>
        <w:tc>
          <w:tcPr>
            <w:tcW w:w="46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b/>
                <w:bCs/>
                <w:color w:val="000000"/>
                <w:sz w:val="12"/>
                <w:szCs w:val="12"/>
                <w:lang w:eastAsia="es-ES"/>
              </w:rPr>
            </w:pPr>
            <w:r w:rsidRPr="00B35192">
              <w:rPr>
                <w:rFonts w:ascii="Calibri" w:eastAsia="Times New Roman" w:hAnsi="Calibri" w:cs="Calibri"/>
                <w:b/>
                <w:bCs/>
                <w:color w:val="000000"/>
                <w:sz w:val="12"/>
                <w:szCs w:val="12"/>
                <w:lang w:eastAsia="es-ES"/>
              </w:rPr>
              <w:t>9</w:t>
            </w:r>
          </w:p>
        </w:tc>
        <w:tc>
          <w:tcPr>
            <w:tcW w:w="684"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b/>
                <w:bCs/>
                <w:color w:val="000000"/>
                <w:sz w:val="12"/>
                <w:szCs w:val="12"/>
                <w:lang w:eastAsia="es-ES"/>
              </w:rPr>
            </w:pPr>
            <w:r w:rsidRPr="00B35192">
              <w:rPr>
                <w:rFonts w:ascii="Calibri" w:eastAsia="Times New Roman" w:hAnsi="Calibri" w:cs="Calibri"/>
                <w:b/>
                <w:bCs/>
                <w:color w:val="000000"/>
                <w:sz w:val="12"/>
                <w:szCs w:val="12"/>
                <w:lang w:eastAsia="es-ES"/>
              </w:rPr>
              <w:t>643</w:t>
            </w:r>
          </w:p>
        </w:tc>
        <w:tc>
          <w:tcPr>
            <w:tcW w:w="1615"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2,116.00 </w:t>
            </w:r>
          </w:p>
        </w:tc>
      </w:tr>
    </w:tbl>
    <w:p w:rsidR="00B35192" w:rsidRPr="00B35192" w:rsidRDefault="00B35192" w:rsidP="00B35192">
      <w:pPr>
        <w:spacing w:after="0" w:line="276" w:lineRule="auto"/>
        <w:jc w:val="both"/>
        <w:rPr>
          <w:rFonts w:ascii="Arial" w:eastAsia="Calibri" w:hAnsi="Arial" w:cs="Arial"/>
          <w:b/>
          <w:bCs/>
          <w:sz w:val="20"/>
          <w:szCs w:val="20"/>
        </w:rPr>
      </w:pP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8"/>
        <w:gridCol w:w="918"/>
        <w:gridCol w:w="2232"/>
        <w:gridCol w:w="2187"/>
        <w:gridCol w:w="918"/>
        <w:gridCol w:w="918"/>
        <w:gridCol w:w="551"/>
        <w:gridCol w:w="1291"/>
      </w:tblGrid>
      <w:tr w:rsidR="00B35192" w:rsidRPr="00B35192" w:rsidTr="00B35192">
        <w:trPr>
          <w:trHeight w:val="256"/>
        </w:trPr>
        <w:tc>
          <w:tcPr>
            <w:tcW w:w="9933" w:type="dxa"/>
            <w:gridSpan w:val="8"/>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r>
      <w:tr w:rsidR="00B35192" w:rsidRPr="00B35192" w:rsidTr="00B35192">
        <w:trPr>
          <w:trHeight w:val="256"/>
        </w:trPr>
        <w:tc>
          <w:tcPr>
            <w:tcW w:w="918"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lastRenderedPageBreak/>
              <w:t>No.</w:t>
            </w:r>
          </w:p>
        </w:tc>
        <w:tc>
          <w:tcPr>
            <w:tcW w:w="9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ID</w:t>
            </w:r>
          </w:p>
        </w:tc>
        <w:tc>
          <w:tcPr>
            <w:tcW w:w="2232"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NOMBRE</w:t>
            </w:r>
          </w:p>
        </w:tc>
        <w:tc>
          <w:tcPr>
            <w:tcW w:w="218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SUB-LINEA</w:t>
            </w:r>
          </w:p>
        </w:tc>
        <w:tc>
          <w:tcPr>
            <w:tcW w:w="9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CARGO</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H.ORD</w:t>
            </w:r>
          </w:p>
        </w:tc>
        <w:tc>
          <w:tcPr>
            <w:tcW w:w="55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H.EXT</w:t>
            </w:r>
          </w:p>
        </w:tc>
        <w:tc>
          <w:tcPr>
            <w:tcW w:w="129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MONTO </w:t>
            </w:r>
          </w:p>
        </w:tc>
      </w:tr>
      <w:tr w:rsidR="00B35192" w:rsidRPr="00B35192" w:rsidTr="00B35192">
        <w:trPr>
          <w:trHeight w:val="256"/>
        </w:trPr>
        <w:tc>
          <w:tcPr>
            <w:tcW w:w="918"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10113</w:t>
            </w:r>
          </w:p>
        </w:tc>
        <w:tc>
          <w:tcPr>
            <w:tcW w:w="2232" w:type="dxa"/>
            <w:shd w:val="clear" w:color="auto" w:fill="auto"/>
            <w:vAlign w:val="center"/>
            <w:hideMark/>
          </w:tcPr>
          <w:p w:rsidR="00B35192" w:rsidRPr="00B35192" w:rsidRDefault="009314E1"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218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AMBIENTAL Y AGROPECUARIA</w:t>
            </w:r>
          </w:p>
        </w:tc>
        <w:tc>
          <w:tcPr>
            <w:tcW w:w="9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ENCARGADO DE GRUPO</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8</w:t>
            </w:r>
          </w:p>
        </w:tc>
        <w:tc>
          <w:tcPr>
            <w:tcW w:w="55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5</w:t>
            </w:r>
          </w:p>
        </w:tc>
        <w:tc>
          <w:tcPr>
            <w:tcW w:w="129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35.92 </w:t>
            </w:r>
          </w:p>
        </w:tc>
      </w:tr>
      <w:tr w:rsidR="00B35192" w:rsidRPr="00B35192" w:rsidTr="00B35192">
        <w:trPr>
          <w:trHeight w:val="256"/>
        </w:trPr>
        <w:tc>
          <w:tcPr>
            <w:tcW w:w="918"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2</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10151</w:t>
            </w:r>
          </w:p>
        </w:tc>
        <w:tc>
          <w:tcPr>
            <w:tcW w:w="2232" w:type="dxa"/>
            <w:shd w:val="clear" w:color="auto" w:fill="auto"/>
            <w:vAlign w:val="center"/>
            <w:hideMark/>
          </w:tcPr>
          <w:p w:rsidR="00B35192" w:rsidRPr="00B35192" w:rsidRDefault="009314E1"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w:t>
            </w:r>
          </w:p>
        </w:tc>
        <w:tc>
          <w:tcPr>
            <w:tcW w:w="218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AMBIENTAL Y AGROPECUARIA</w:t>
            </w:r>
          </w:p>
        </w:tc>
        <w:tc>
          <w:tcPr>
            <w:tcW w:w="9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JARDINERO II</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6</w:t>
            </w:r>
          </w:p>
        </w:tc>
        <w:tc>
          <w:tcPr>
            <w:tcW w:w="55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8</w:t>
            </w:r>
          </w:p>
        </w:tc>
        <w:tc>
          <w:tcPr>
            <w:tcW w:w="129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40.81 </w:t>
            </w:r>
          </w:p>
        </w:tc>
      </w:tr>
      <w:tr w:rsidR="00B35192" w:rsidRPr="00B35192" w:rsidTr="00B35192">
        <w:trPr>
          <w:trHeight w:val="256"/>
        </w:trPr>
        <w:tc>
          <w:tcPr>
            <w:tcW w:w="918"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10501</w:t>
            </w:r>
          </w:p>
        </w:tc>
        <w:tc>
          <w:tcPr>
            <w:tcW w:w="2232" w:type="dxa"/>
            <w:shd w:val="clear" w:color="auto" w:fill="auto"/>
            <w:vAlign w:val="center"/>
            <w:hideMark/>
          </w:tcPr>
          <w:p w:rsidR="00B35192" w:rsidRPr="00B35192" w:rsidRDefault="009314E1"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8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AMBIENTAL Y AGROPECUARIA</w:t>
            </w:r>
          </w:p>
        </w:tc>
        <w:tc>
          <w:tcPr>
            <w:tcW w:w="9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JARDINERO I</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w:t>
            </w:r>
          </w:p>
        </w:tc>
        <w:tc>
          <w:tcPr>
            <w:tcW w:w="55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5</w:t>
            </w:r>
          </w:p>
        </w:tc>
        <w:tc>
          <w:tcPr>
            <w:tcW w:w="129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20.72 </w:t>
            </w:r>
          </w:p>
        </w:tc>
      </w:tr>
      <w:tr w:rsidR="00B35192" w:rsidRPr="00B35192" w:rsidTr="00B35192">
        <w:trPr>
          <w:trHeight w:val="256"/>
        </w:trPr>
        <w:tc>
          <w:tcPr>
            <w:tcW w:w="918"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10502</w:t>
            </w:r>
          </w:p>
        </w:tc>
        <w:tc>
          <w:tcPr>
            <w:tcW w:w="2232" w:type="dxa"/>
            <w:shd w:val="clear" w:color="auto" w:fill="auto"/>
            <w:vAlign w:val="center"/>
            <w:hideMark/>
          </w:tcPr>
          <w:p w:rsidR="00B35192" w:rsidRPr="00B35192" w:rsidRDefault="009314E1"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218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AMBIENTAL Y AGROPECUARIA</w:t>
            </w:r>
          </w:p>
        </w:tc>
        <w:tc>
          <w:tcPr>
            <w:tcW w:w="9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JARDINERO II</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6</w:t>
            </w:r>
          </w:p>
        </w:tc>
        <w:tc>
          <w:tcPr>
            <w:tcW w:w="55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5</w:t>
            </w:r>
          </w:p>
        </w:tc>
        <w:tc>
          <w:tcPr>
            <w:tcW w:w="129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31.02 </w:t>
            </w:r>
          </w:p>
        </w:tc>
      </w:tr>
      <w:tr w:rsidR="00B35192" w:rsidRPr="00B35192" w:rsidTr="00B35192">
        <w:trPr>
          <w:trHeight w:val="256"/>
        </w:trPr>
        <w:tc>
          <w:tcPr>
            <w:tcW w:w="918"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5</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10505</w:t>
            </w:r>
          </w:p>
        </w:tc>
        <w:tc>
          <w:tcPr>
            <w:tcW w:w="2232" w:type="dxa"/>
            <w:shd w:val="clear" w:color="auto" w:fill="auto"/>
            <w:vAlign w:val="center"/>
            <w:hideMark/>
          </w:tcPr>
          <w:p w:rsidR="00B35192" w:rsidRPr="00B35192" w:rsidRDefault="009314E1"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w:t>
            </w:r>
          </w:p>
        </w:tc>
        <w:tc>
          <w:tcPr>
            <w:tcW w:w="218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AMBIENTAL Y AGROPECUARIA</w:t>
            </w:r>
          </w:p>
        </w:tc>
        <w:tc>
          <w:tcPr>
            <w:tcW w:w="9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II</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5</w:t>
            </w:r>
          </w:p>
        </w:tc>
        <w:tc>
          <w:tcPr>
            <w:tcW w:w="55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w:t>
            </w:r>
          </w:p>
        </w:tc>
        <w:tc>
          <w:tcPr>
            <w:tcW w:w="129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19.28 </w:t>
            </w:r>
          </w:p>
        </w:tc>
      </w:tr>
      <w:tr w:rsidR="00B35192" w:rsidRPr="00B35192" w:rsidTr="00B35192">
        <w:trPr>
          <w:trHeight w:val="256"/>
        </w:trPr>
        <w:tc>
          <w:tcPr>
            <w:tcW w:w="918"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6</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10527</w:t>
            </w:r>
          </w:p>
        </w:tc>
        <w:tc>
          <w:tcPr>
            <w:tcW w:w="2232" w:type="dxa"/>
            <w:shd w:val="clear" w:color="auto" w:fill="auto"/>
            <w:vAlign w:val="center"/>
            <w:hideMark/>
          </w:tcPr>
          <w:p w:rsidR="00B35192" w:rsidRPr="00B35192" w:rsidRDefault="009314E1"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w:t>
            </w:r>
          </w:p>
        </w:tc>
        <w:tc>
          <w:tcPr>
            <w:tcW w:w="218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AMBIENTAL Y AGROPECUARIA</w:t>
            </w:r>
          </w:p>
        </w:tc>
        <w:tc>
          <w:tcPr>
            <w:tcW w:w="9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SERVICIOS VARIOS II</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9</w:t>
            </w:r>
          </w:p>
        </w:tc>
        <w:tc>
          <w:tcPr>
            <w:tcW w:w="55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8</w:t>
            </w:r>
          </w:p>
        </w:tc>
        <w:tc>
          <w:tcPr>
            <w:tcW w:w="129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42.15 </w:t>
            </w:r>
          </w:p>
        </w:tc>
      </w:tr>
      <w:tr w:rsidR="00B35192" w:rsidRPr="00B35192" w:rsidTr="00B35192">
        <w:trPr>
          <w:trHeight w:val="256"/>
        </w:trPr>
        <w:tc>
          <w:tcPr>
            <w:tcW w:w="918"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10947</w:t>
            </w:r>
          </w:p>
        </w:tc>
        <w:tc>
          <w:tcPr>
            <w:tcW w:w="2232" w:type="dxa"/>
            <w:shd w:val="clear" w:color="auto" w:fill="auto"/>
            <w:vAlign w:val="center"/>
            <w:hideMark/>
          </w:tcPr>
          <w:p w:rsidR="00B35192" w:rsidRPr="00B35192" w:rsidRDefault="009314E1" w:rsidP="00B35192">
            <w:pPr>
              <w:spacing w:after="0" w:line="240" w:lineRule="auto"/>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XXXXXXXXXX</w:t>
            </w:r>
          </w:p>
        </w:tc>
        <w:tc>
          <w:tcPr>
            <w:tcW w:w="218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DEPARTAMENTO AMBIENTAL Y AGROPECUARIA</w:t>
            </w:r>
          </w:p>
        </w:tc>
        <w:tc>
          <w:tcPr>
            <w:tcW w:w="9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NOTIFICADOR II</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7</w:t>
            </w:r>
          </w:p>
        </w:tc>
        <w:tc>
          <w:tcPr>
            <w:tcW w:w="55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w:t>
            </w:r>
          </w:p>
        </w:tc>
        <w:tc>
          <w:tcPr>
            <w:tcW w:w="129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23.57 </w:t>
            </w:r>
          </w:p>
        </w:tc>
      </w:tr>
      <w:tr w:rsidR="00B35192" w:rsidRPr="00B35192" w:rsidTr="00B35192">
        <w:trPr>
          <w:trHeight w:val="109"/>
        </w:trPr>
        <w:tc>
          <w:tcPr>
            <w:tcW w:w="918" w:type="dxa"/>
            <w:shd w:val="clear" w:color="auto" w:fill="auto"/>
            <w:vAlign w:val="center"/>
            <w:hideMark/>
          </w:tcPr>
          <w:p w:rsidR="00B35192" w:rsidRPr="00B35192" w:rsidRDefault="00B35192" w:rsidP="00B35192">
            <w:pPr>
              <w:spacing w:after="0" w:line="240" w:lineRule="auto"/>
              <w:jc w:val="center"/>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TOTAL</w:t>
            </w:r>
          </w:p>
        </w:tc>
        <w:tc>
          <w:tcPr>
            <w:tcW w:w="9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2232"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2187"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918" w:type="dxa"/>
            <w:shd w:val="clear" w:color="auto" w:fill="auto"/>
            <w:vAlign w:val="center"/>
            <w:hideMark/>
          </w:tcPr>
          <w:p w:rsidR="00B35192" w:rsidRPr="00B35192" w:rsidRDefault="00B35192" w:rsidP="00B35192">
            <w:pPr>
              <w:spacing w:after="0" w:line="240" w:lineRule="auto"/>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w:t>
            </w:r>
          </w:p>
        </w:tc>
        <w:tc>
          <w:tcPr>
            <w:tcW w:w="918"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44</w:t>
            </w:r>
          </w:p>
        </w:tc>
        <w:tc>
          <w:tcPr>
            <w:tcW w:w="55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37</w:t>
            </w:r>
          </w:p>
        </w:tc>
        <w:tc>
          <w:tcPr>
            <w:tcW w:w="1291" w:type="dxa"/>
            <w:shd w:val="clear" w:color="auto" w:fill="auto"/>
            <w:vAlign w:val="center"/>
            <w:hideMark/>
          </w:tcPr>
          <w:p w:rsidR="00B35192" w:rsidRPr="00B35192" w:rsidRDefault="00B35192" w:rsidP="00B35192">
            <w:pPr>
              <w:spacing w:after="0" w:line="240" w:lineRule="auto"/>
              <w:jc w:val="right"/>
              <w:rPr>
                <w:rFonts w:ascii="Calibri" w:eastAsia="Times New Roman" w:hAnsi="Calibri" w:cs="Calibri"/>
                <w:color w:val="000000"/>
                <w:sz w:val="12"/>
                <w:szCs w:val="12"/>
                <w:lang w:eastAsia="es-ES"/>
              </w:rPr>
            </w:pPr>
            <w:r w:rsidRPr="00B35192">
              <w:rPr>
                <w:rFonts w:ascii="Calibri" w:eastAsia="Times New Roman" w:hAnsi="Calibri" w:cs="Calibri"/>
                <w:color w:val="000000"/>
                <w:sz w:val="12"/>
                <w:szCs w:val="12"/>
                <w:lang w:eastAsia="es-ES"/>
              </w:rPr>
              <w:t xml:space="preserve"> $                     213.47 </w:t>
            </w:r>
          </w:p>
        </w:tc>
      </w:tr>
    </w:tbl>
    <w:p w:rsidR="00B35192" w:rsidRPr="00B35192" w:rsidRDefault="00B35192" w:rsidP="00B35192">
      <w:pPr>
        <w:spacing w:after="0" w:line="276" w:lineRule="auto"/>
        <w:jc w:val="both"/>
        <w:rPr>
          <w:rFonts w:ascii="Arial" w:eastAsia="Calibri" w:hAnsi="Arial" w:cs="Arial"/>
          <w:b/>
          <w:bCs/>
          <w:sz w:val="20"/>
          <w:szCs w:val="20"/>
        </w:rPr>
      </w:pPr>
    </w:p>
    <w:p w:rsidR="00B35192" w:rsidRPr="00B35192" w:rsidRDefault="00B35192" w:rsidP="00B35192">
      <w:pPr>
        <w:spacing w:after="0" w:line="276" w:lineRule="auto"/>
        <w:jc w:val="right"/>
        <w:rPr>
          <w:rFonts w:ascii="Arial" w:eastAsia="Calibri" w:hAnsi="Arial" w:cs="Arial"/>
          <w:b/>
          <w:bCs/>
          <w:sz w:val="20"/>
          <w:szCs w:val="20"/>
        </w:rPr>
      </w:pPr>
      <w:r w:rsidRPr="00B35192">
        <w:rPr>
          <w:rFonts w:ascii="Arial" w:eastAsia="Calibri" w:hAnsi="Arial" w:cs="Arial"/>
          <w:b/>
          <w:bCs/>
          <w:sz w:val="20"/>
          <w:szCs w:val="20"/>
        </w:rPr>
        <w:t xml:space="preserve">          </w:t>
      </w:r>
      <w:r w:rsidRPr="00B35192">
        <w:rPr>
          <w:rFonts w:ascii="Calibri" w:eastAsia="Calibri" w:hAnsi="Calibri" w:cs="Times New Roman"/>
          <w:noProof/>
          <w:lang w:val="es-SV" w:eastAsia="es-SV"/>
        </w:rPr>
        <w:drawing>
          <wp:inline distT="0" distB="0" distL="0" distR="0" wp14:anchorId="518FF669" wp14:editId="1AECEA06">
            <wp:extent cx="2233447" cy="1803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8332" cy="204151"/>
                    </a:xfrm>
                    <a:prstGeom prst="rect">
                      <a:avLst/>
                    </a:prstGeom>
                    <a:noFill/>
                    <a:ln>
                      <a:noFill/>
                    </a:ln>
                  </pic:spPr>
                </pic:pic>
              </a:graphicData>
            </a:graphic>
          </wp:inline>
        </w:drawing>
      </w:r>
    </w:p>
    <w:p w:rsidR="0077093A" w:rsidRPr="0077093A" w:rsidRDefault="00B35192" w:rsidP="0077093A">
      <w:pPr>
        <w:spacing w:line="276" w:lineRule="auto"/>
        <w:jc w:val="both"/>
        <w:rPr>
          <w:rFonts w:ascii="Arial" w:eastAsia="Calibri" w:hAnsi="Arial" w:cs="Arial"/>
          <w:sz w:val="24"/>
          <w:szCs w:val="24"/>
        </w:rPr>
      </w:pPr>
      <w:r w:rsidRPr="00935744">
        <w:rPr>
          <w:rFonts w:ascii="Times New Roman" w:eastAsia="Calibri" w:hAnsi="Times New Roman" w:cs="Times New Roman"/>
          <w:sz w:val="28"/>
          <w:szCs w:val="28"/>
        </w:rPr>
        <w:t xml:space="preserve">Quedado autorizada la Jefa de Presupuesto para que realice la reprogramación presupuestaria si fuera necesaria. Fondos con aplicación al específico y expresión  presupuestaria  vigente  que  se comprobara como lo establece el Art.78 del Código Municipal. </w:t>
      </w:r>
      <w:r w:rsidRPr="00935744">
        <w:rPr>
          <w:rFonts w:ascii="Times New Roman" w:eastAsia="Calibri" w:hAnsi="Times New Roman" w:cs="Times New Roman"/>
          <w:b/>
          <w:bCs/>
          <w:sz w:val="28"/>
          <w:szCs w:val="28"/>
        </w:rPr>
        <w:t>CERTIFÍQUESE Y COMUNÍQUESE</w:t>
      </w:r>
      <w:r w:rsidR="007B6EEE" w:rsidRPr="00935744">
        <w:rPr>
          <w:rFonts w:ascii="Times New Roman" w:eastAsia="Calibri" w:hAnsi="Times New Roman" w:cs="Times New Roman"/>
          <w:b/>
          <w:bCs/>
          <w:sz w:val="28"/>
          <w:szCs w:val="28"/>
        </w:rPr>
        <w:t>.</w:t>
      </w:r>
      <w:r w:rsidRPr="00935744">
        <w:rPr>
          <w:rFonts w:ascii="Times New Roman" w:eastAsia="Times New Roman" w:hAnsi="Times New Roman" w:cs="Times New Roman"/>
          <w:b/>
          <w:sz w:val="28"/>
          <w:szCs w:val="28"/>
          <w:lang w:val="es-SV" w:eastAsia="es-SV"/>
        </w:rPr>
        <w:t xml:space="preserve"> </w:t>
      </w:r>
      <w:r w:rsidR="007B6EEE" w:rsidRPr="00935744">
        <w:rPr>
          <w:rFonts w:ascii="Times New Roman" w:eastAsia="Calibri" w:hAnsi="Times New Roman" w:cs="Times New Roman"/>
          <w:sz w:val="28"/>
          <w:szCs w:val="28"/>
        </w:rPr>
        <w:t>“</w:t>
      </w:r>
      <w:r w:rsidR="007B6EEE" w:rsidRPr="00935744">
        <w:rPr>
          <w:rFonts w:ascii="Times New Roman" w:eastAsia="Calibri" w:hAnsi="Times New Roman" w:cs="Times New Roman"/>
          <w:b/>
          <w:sz w:val="28"/>
          <w:szCs w:val="28"/>
        </w:rPr>
        <w:t>ACUERDO MUNICIPAL NÚMERO VEINTE</w:t>
      </w:r>
      <w:r w:rsidR="007B6EEE" w:rsidRPr="00935744">
        <w:rPr>
          <w:rFonts w:ascii="Times New Roman" w:eastAsia="Calibri" w:hAnsi="Times New Roman" w:cs="Times New Roman"/>
          <w:b/>
          <w:bCs/>
          <w:sz w:val="28"/>
          <w:szCs w:val="28"/>
        </w:rPr>
        <w:t>”</w:t>
      </w:r>
      <w:r w:rsidR="007B6EEE" w:rsidRPr="00935744">
        <w:rPr>
          <w:rFonts w:ascii="Times New Roman" w:eastAsia="Calibri" w:hAnsi="Times New Roman" w:cs="Times New Roman"/>
          <w:sz w:val="28"/>
          <w:szCs w:val="28"/>
        </w:rPr>
        <w:t xml:space="preserve">. El Concejo Municipal en uso de sus facultades legales, de conformidad al art. 86 inciso 3º, 203 y 204 y 235 de la Constitución de la República. Expuesto dentro del punto número </w:t>
      </w:r>
      <w:r w:rsidR="007B6EEE" w:rsidRPr="00935744">
        <w:rPr>
          <w:rFonts w:ascii="Times New Roman" w:eastAsia="Calibri" w:hAnsi="Times New Roman" w:cs="Times New Roman"/>
          <w:b/>
          <w:sz w:val="28"/>
          <w:szCs w:val="28"/>
        </w:rPr>
        <w:t>siete</w:t>
      </w:r>
      <w:r w:rsidR="007B6EEE" w:rsidRPr="00935744">
        <w:rPr>
          <w:rFonts w:ascii="Times New Roman" w:eastAsia="Calibri" w:hAnsi="Times New Roman" w:cs="Times New Roman"/>
          <w:sz w:val="28"/>
          <w:szCs w:val="28"/>
        </w:rPr>
        <w:t xml:space="preserve">, de la agenda de esta sesión, que consiste en </w:t>
      </w:r>
      <w:r w:rsidR="007B6EEE" w:rsidRPr="00935744">
        <w:rPr>
          <w:rFonts w:ascii="Times New Roman" w:eastAsia="Calibri" w:hAnsi="Times New Roman" w:cs="Times New Roman"/>
          <w:b/>
          <w:sz w:val="28"/>
          <w:szCs w:val="28"/>
        </w:rPr>
        <w:t>Notas a Conocimiento del Concejo Municipal,</w:t>
      </w:r>
      <w:r w:rsidR="007B6EEE" w:rsidRPr="00935744">
        <w:rPr>
          <w:rFonts w:ascii="Times New Roman" w:eastAsia="Calibri" w:hAnsi="Times New Roman" w:cs="Times New Roman"/>
          <w:sz w:val="28"/>
          <w:szCs w:val="28"/>
        </w:rPr>
        <w:t xml:space="preserve"> se da lectura a nota de fecha catorce de junio del presente año, suscrita por  la señora María del Carmen García; Cuarta Regidora Suplente, en la que manifiesta que haciendo uso de las facultades legales que le confiere el articulo 30 son facultades del Concejo, numeral 20 del Código Municipal que literalmente establece: “Conceder permiso o licencias temporales a los miembros del Concejo , para ausentarse del ejercicio de sus cargos a solicitud por escrito del Concejal interesado”, y debido a circunstancias personales, familiares y de salud,. Se ve en la necesidad de ausentarse de las funciones de su cargo; para lo cual solicita comprensión y solidaridad concediéndole permiso </w:t>
      </w:r>
      <w:r w:rsidR="007B6EEE" w:rsidRPr="0077093A">
        <w:rPr>
          <w:rFonts w:ascii="Times New Roman" w:eastAsia="Calibri" w:hAnsi="Times New Roman" w:cs="Times New Roman"/>
          <w:sz w:val="28"/>
          <w:szCs w:val="28"/>
        </w:rPr>
        <w:t>temporal para un periodo de</w:t>
      </w:r>
      <w:r w:rsidR="007B6EEE" w:rsidRPr="0077093A">
        <w:rPr>
          <w:rFonts w:ascii="Times New Roman" w:eastAsia="Calibri" w:hAnsi="Times New Roman" w:cs="Times New Roman"/>
          <w:b/>
          <w:sz w:val="28"/>
          <w:szCs w:val="28"/>
        </w:rPr>
        <w:t xml:space="preserve"> </w:t>
      </w:r>
      <w:r w:rsidR="007B6EEE" w:rsidRPr="0077093A">
        <w:rPr>
          <w:rFonts w:ascii="Times New Roman" w:eastAsia="Calibri" w:hAnsi="Times New Roman" w:cs="Times New Roman"/>
          <w:b/>
          <w:sz w:val="28"/>
          <w:szCs w:val="28"/>
          <w:u w:val="single"/>
        </w:rPr>
        <w:t>DOS MESES PRORROGABLES</w:t>
      </w:r>
      <w:r w:rsidR="007B6EEE" w:rsidRPr="0077093A">
        <w:rPr>
          <w:rFonts w:ascii="Times New Roman" w:eastAsia="Calibri" w:hAnsi="Times New Roman" w:cs="Times New Roman"/>
          <w:sz w:val="28"/>
          <w:szCs w:val="28"/>
        </w:rPr>
        <w:t xml:space="preserve">,  que  serán contados a partir del primero de julio del presente año. Por tanto, este Concejo Municipal Plural, en uso de sus facultades legales y  habiendo deliberado el punto, por  </w:t>
      </w:r>
      <w:r w:rsidR="007B6EEE" w:rsidRPr="0077093A">
        <w:rPr>
          <w:rFonts w:ascii="Times New Roman" w:eastAsia="Calibri" w:hAnsi="Times New Roman" w:cs="Times New Roman"/>
          <w:b/>
          <w:sz w:val="28"/>
          <w:szCs w:val="28"/>
        </w:rPr>
        <w:t>MAYORÍA</w:t>
      </w:r>
      <w:r w:rsidR="007B6EEE" w:rsidRPr="0077093A">
        <w:rPr>
          <w:rFonts w:ascii="Times New Roman" w:eastAsia="Calibri" w:hAnsi="Times New Roman" w:cs="Times New Roman"/>
          <w:sz w:val="28"/>
          <w:szCs w:val="28"/>
        </w:rPr>
        <w:t xml:space="preserve"> de </w:t>
      </w:r>
      <w:r w:rsidR="007B6EEE" w:rsidRPr="0077093A">
        <w:rPr>
          <w:rFonts w:ascii="Times New Roman" w:eastAsia="Calibri" w:hAnsi="Times New Roman" w:cs="Times New Roman"/>
          <w:b/>
          <w:sz w:val="28"/>
          <w:szCs w:val="28"/>
        </w:rPr>
        <w:t>TRECE VOTOS A FAVOR</w:t>
      </w:r>
      <w:r w:rsidR="007B6EEE" w:rsidRPr="0077093A">
        <w:rPr>
          <w:rFonts w:ascii="Times New Roman" w:eastAsia="Calibri" w:hAnsi="Times New Roman" w:cs="Times New Roman"/>
          <w:sz w:val="28"/>
          <w:szCs w:val="28"/>
        </w:rPr>
        <w:t xml:space="preserve"> y </w:t>
      </w:r>
      <w:r w:rsidR="007B6EEE" w:rsidRPr="0077093A">
        <w:rPr>
          <w:rFonts w:ascii="Times New Roman" w:eastAsia="Calibri" w:hAnsi="Times New Roman" w:cs="Times New Roman"/>
          <w:b/>
          <w:sz w:val="28"/>
          <w:szCs w:val="28"/>
        </w:rPr>
        <w:t>UNA AUSENCIA</w:t>
      </w:r>
      <w:r w:rsidR="007B6EEE" w:rsidRPr="0077093A">
        <w:rPr>
          <w:rFonts w:ascii="Times New Roman" w:eastAsia="Calibri" w:hAnsi="Times New Roman" w:cs="Times New Roman"/>
          <w:sz w:val="28"/>
          <w:szCs w:val="28"/>
        </w:rPr>
        <w:t xml:space="preserve"> al momento de esta votación del señor Bayron Eraldo Baltazar Martínez Barahona; Decimo Primer Regidor Propietario, por motivos de salud. </w:t>
      </w:r>
      <w:r w:rsidR="007B6EEE" w:rsidRPr="0077093A">
        <w:rPr>
          <w:rFonts w:ascii="Times New Roman" w:eastAsia="Calibri" w:hAnsi="Times New Roman" w:cs="Times New Roman"/>
          <w:b/>
          <w:sz w:val="28"/>
          <w:szCs w:val="28"/>
        </w:rPr>
        <w:t>ACUERDA</w:t>
      </w:r>
      <w:r w:rsidR="007B6EEE" w:rsidRPr="0077093A">
        <w:rPr>
          <w:rFonts w:ascii="Times New Roman" w:eastAsia="Calibri" w:hAnsi="Times New Roman" w:cs="Times New Roman"/>
          <w:sz w:val="28"/>
          <w:szCs w:val="28"/>
        </w:rPr>
        <w:t>:</w:t>
      </w:r>
      <w:r w:rsidR="007B6EEE" w:rsidRPr="0077093A">
        <w:rPr>
          <w:rFonts w:ascii="Times New Roman" w:eastAsia="Calibri" w:hAnsi="Times New Roman" w:cs="Times New Roman"/>
          <w:b/>
          <w:sz w:val="28"/>
          <w:szCs w:val="28"/>
        </w:rPr>
        <w:t xml:space="preserve"> </w:t>
      </w:r>
      <w:r w:rsidR="007B6EEE" w:rsidRPr="0077093A">
        <w:rPr>
          <w:rFonts w:ascii="Times New Roman" w:eastAsia="Calibri" w:hAnsi="Times New Roman" w:cs="Times New Roman"/>
          <w:b/>
          <w:sz w:val="28"/>
          <w:szCs w:val="28"/>
          <w:u w:val="single"/>
        </w:rPr>
        <w:t>CONCEDER</w:t>
      </w:r>
      <w:r w:rsidR="007B6EEE" w:rsidRPr="0077093A">
        <w:rPr>
          <w:rFonts w:ascii="Times New Roman" w:eastAsia="Calibri" w:hAnsi="Times New Roman" w:cs="Times New Roman"/>
          <w:b/>
          <w:sz w:val="28"/>
          <w:szCs w:val="28"/>
        </w:rPr>
        <w:t xml:space="preserve"> </w:t>
      </w:r>
      <w:r w:rsidR="007B6EEE" w:rsidRPr="0077093A">
        <w:rPr>
          <w:rFonts w:ascii="Times New Roman" w:eastAsia="Calibri" w:hAnsi="Times New Roman" w:cs="Times New Roman"/>
          <w:sz w:val="28"/>
          <w:szCs w:val="28"/>
        </w:rPr>
        <w:t xml:space="preserve">permiso para un periodo de </w:t>
      </w:r>
      <w:r w:rsidR="007B6EEE" w:rsidRPr="0077093A">
        <w:rPr>
          <w:rFonts w:ascii="Times New Roman" w:eastAsia="Calibri" w:hAnsi="Times New Roman" w:cs="Times New Roman"/>
          <w:b/>
          <w:sz w:val="28"/>
          <w:szCs w:val="28"/>
          <w:u w:val="single"/>
        </w:rPr>
        <w:t>DOS MESES PRORROGABLES</w:t>
      </w:r>
      <w:r w:rsidR="007B6EEE" w:rsidRPr="0077093A">
        <w:rPr>
          <w:rFonts w:ascii="Times New Roman" w:eastAsia="Calibri" w:hAnsi="Times New Roman" w:cs="Times New Roman"/>
          <w:sz w:val="28"/>
          <w:szCs w:val="28"/>
        </w:rPr>
        <w:t xml:space="preserve">, a la señora Concejal María del Carmen García; Cuarta Regidora Propietaria, a partir del primero de julio del año dos mil veintidós. </w:t>
      </w:r>
      <w:r w:rsidR="007B6EEE" w:rsidRPr="0077093A">
        <w:rPr>
          <w:rFonts w:ascii="Times New Roman" w:eastAsia="Calibri" w:hAnsi="Times New Roman" w:cs="Times New Roman"/>
          <w:b/>
          <w:sz w:val="28"/>
          <w:szCs w:val="28"/>
        </w:rPr>
        <w:lastRenderedPageBreak/>
        <w:t>CERTIFÍQUESE Y COMUNIQUESE.-</w:t>
      </w:r>
      <w:r w:rsidR="007B6EEE" w:rsidRPr="0077093A">
        <w:rPr>
          <w:rFonts w:ascii="Times New Roman" w:eastAsia="Calibri" w:hAnsi="Times New Roman" w:cs="Times New Roman"/>
          <w:sz w:val="28"/>
          <w:szCs w:val="28"/>
        </w:rPr>
        <w:t xml:space="preserve"> </w:t>
      </w:r>
      <w:r w:rsidR="0077093A" w:rsidRPr="0077093A">
        <w:rPr>
          <w:rFonts w:ascii="Times New Roman" w:eastAsia="Calibri" w:hAnsi="Times New Roman" w:cs="Times New Roman"/>
          <w:b/>
          <w:bCs/>
          <w:sz w:val="28"/>
          <w:szCs w:val="28"/>
        </w:rPr>
        <w:t xml:space="preserve">“ACUERDO MUNICIPAL </w:t>
      </w:r>
      <w:r w:rsidR="0077093A" w:rsidRPr="0077093A">
        <w:rPr>
          <w:rFonts w:ascii="Times New Roman" w:eastAsia="Calibri" w:hAnsi="Times New Roman" w:cs="Times New Roman"/>
          <w:b/>
          <w:bCs/>
          <w:sz w:val="28"/>
          <w:szCs w:val="28"/>
          <w:shd w:val="clear" w:color="auto" w:fill="FFFFFF"/>
        </w:rPr>
        <w:t>NUMERO VEINTIUNO”</w:t>
      </w:r>
      <w:r w:rsidR="0077093A" w:rsidRPr="0077093A">
        <w:rPr>
          <w:rFonts w:ascii="Times New Roman" w:eastAsia="Calibri" w:hAnsi="Times New Roman" w:cs="Times New Roman"/>
          <w:b/>
          <w:bCs/>
          <w:sz w:val="28"/>
          <w:szCs w:val="28"/>
        </w:rPr>
        <w:t xml:space="preserve">. </w:t>
      </w:r>
      <w:r w:rsidR="0077093A" w:rsidRPr="0077093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77093A" w:rsidRPr="0077093A">
        <w:rPr>
          <w:rFonts w:ascii="Times New Roman" w:eastAsia="Calibri" w:hAnsi="Times New Roman" w:cs="Times New Roman"/>
          <w:b/>
          <w:sz w:val="28"/>
          <w:szCs w:val="28"/>
        </w:rPr>
        <w:t>siete</w:t>
      </w:r>
      <w:r w:rsidR="0077093A" w:rsidRPr="0077093A">
        <w:rPr>
          <w:rFonts w:ascii="Times New Roman" w:eastAsia="Calibri" w:hAnsi="Times New Roman" w:cs="Times New Roman"/>
          <w:sz w:val="28"/>
          <w:szCs w:val="28"/>
        </w:rPr>
        <w:t xml:space="preserve"> de la agenda de esta Sesión,  que consiste en Notas a Conocimiento del Concejo Municipal. Dándole lectura a Memorandum de fecha 10/06/2022, suscrito por la </w:t>
      </w:r>
      <w:r w:rsidR="00CA47C7">
        <w:rPr>
          <w:rFonts w:ascii="Times New Roman" w:eastAsia="Calibri" w:hAnsi="Times New Roman" w:cs="Times New Roman"/>
          <w:sz w:val="28"/>
          <w:szCs w:val="28"/>
        </w:rPr>
        <w:t>XXXXXXXXXXXXX</w:t>
      </w:r>
      <w:r w:rsidR="0077093A" w:rsidRPr="0077093A">
        <w:rPr>
          <w:rFonts w:ascii="Times New Roman" w:eastAsia="Calibri" w:hAnsi="Times New Roman" w:cs="Times New Roman"/>
          <w:sz w:val="28"/>
          <w:szCs w:val="28"/>
        </w:rPr>
        <w:t>/Administradora de Especies Municipales, solicitando al Honorable Concejo Municipal Plural, autorización y emisión de Acuerdo Municipal correspondiente, para efectuar COMPRA por un monto total de $6,372.00, de Especies Municipales al Ministerio de Hacienda/Unidad de Gestión Financiera  Municipal en compra al contado, con fuente de financiamiento Recursos Propios, mediante cheque CERTIFICADO a nombre de DIRECCION GENERAL DE TESORERIA; los pagos se harán  de forma parcial según sea la disponibilidad o existencia que el proveedor indique, ya que no cuentan con el total de especies solicitadas, o la especie requerida es personalizada para esta Municipalidad. Asimismo solicita autorización para el área de presupuesto de realizar reforma presupuestaria si fuera necesaria.</w:t>
      </w:r>
      <w:r w:rsidR="0077093A" w:rsidRPr="0077093A">
        <w:rPr>
          <w:rFonts w:ascii="Times New Roman" w:eastAsia="Calibri" w:hAnsi="Times New Roman" w:cs="Times New Roman"/>
          <w:b/>
          <w:sz w:val="28"/>
          <w:szCs w:val="28"/>
        </w:rPr>
        <w:t xml:space="preserve"> </w:t>
      </w:r>
      <w:r w:rsidR="0077093A" w:rsidRPr="0077093A">
        <w:rPr>
          <w:rFonts w:ascii="Times New Roman" w:eastAsia="Calibri" w:hAnsi="Times New Roman" w:cs="Times New Roman"/>
          <w:sz w:val="28"/>
          <w:szCs w:val="28"/>
        </w:rPr>
        <w:t xml:space="preserve">Por lo tanto, este Concejo Municipal Plural, en uso de sus facultades legales y habiendo deliberado el punto, por </w:t>
      </w:r>
      <w:r w:rsidR="0077093A" w:rsidRPr="0077093A">
        <w:rPr>
          <w:rFonts w:ascii="Times New Roman" w:eastAsia="Calibri" w:hAnsi="Times New Roman" w:cs="Times New Roman"/>
          <w:b/>
          <w:sz w:val="28"/>
          <w:szCs w:val="28"/>
        </w:rPr>
        <w:t xml:space="preserve">MAYORÍA </w:t>
      </w:r>
      <w:r w:rsidR="0077093A" w:rsidRPr="0077093A">
        <w:rPr>
          <w:rFonts w:ascii="Times New Roman" w:eastAsia="Calibri" w:hAnsi="Times New Roman" w:cs="Times New Roman"/>
          <w:sz w:val="28"/>
          <w:szCs w:val="28"/>
        </w:rPr>
        <w:t xml:space="preserve"> de </w:t>
      </w:r>
      <w:r w:rsidR="0077093A" w:rsidRPr="0077093A">
        <w:rPr>
          <w:rFonts w:ascii="Times New Roman" w:eastAsia="Calibri" w:hAnsi="Times New Roman" w:cs="Times New Roman"/>
          <w:b/>
          <w:sz w:val="28"/>
          <w:szCs w:val="28"/>
        </w:rPr>
        <w:t>TRECE VOTOS A FAVOR</w:t>
      </w:r>
      <w:r w:rsidR="0077093A" w:rsidRPr="0077093A">
        <w:rPr>
          <w:rFonts w:ascii="Times New Roman" w:eastAsia="Calibri" w:hAnsi="Times New Roman" w:cs="Times New Roman"/>
          <w:sz w:val="28"/>
          <w:szCs w:val="28"/>
        </w:rPr>
        <w:t xml:space="preserve"> y </w:t>
      </w:r>
      <w:r w:rsidR="0077093A" w:rsidRPr="0077093A">
        <w:rPr>
          <w:rFonts w:ascii="Times New Roman" w:eastAsia="Calibri" w:hAnsi="Times New Roman" w:cs="Times New Roman"/>
          <w:b/>
          <w:sz w:val="28"/>
          <w:szCs w:val="28"/>
        </w:rPr>
        <w:t>UNA AUSENCIA</w:t>
      </w:r>
      <w:r w:rsidR="0077093A" w:rsidRPr="0077093A">
        <w:rPr>
          <w:rFonts w:ascii="Times New Roman" w:eastAsia="Calibri" w:hAnsi="Times New Roman" w:cs="Times New Roman"/>
          <w:sz w:val="28"/>
          <w:szCs w:val="28"/>
        </w:rPr>
        <w:t xml:space="preserve"> al momento de esta votación del señor Bayron Eraldo Baltazar Martínez Barahona; Decimo Primer Regidor Propietario, por motivos de salud. </w:t>
      </w:r>
      <w:r w:rsidR="0077093A" w:rsidRPr="0077093A">
        <w:rPr>
          <w:rFonts w:ascii="Times New Roman" w:eastAsia="Calibri" w:hAnsi="Times New Roman" w:cs="Times New Roman"/>
          <w:b/>
          <w:sz w:val="28"/>
          <w:szCs w:val="28"/>
        </w:rPr>
        <w:t>ACUERDA:</w:t>
      </w:r>
      <w:r w:rsidR="0077093A" w:rsidRPr="0077093A">
        <w:rPr>
          <w:rFonts w:ascii="Times New Roman" w:eastAsia="Calibri" w:hAnsi="Times New Roman" w:cs="Times New Roman"/>
          <w:sz w:val="28"/>
          <w:szCs w:val="28"/>
        </w:rPr>
        <w:t xml:space="preserve"> </w:t>
      </w:r>
      <w:r w:rsidR="0077093A" w:rsidRPr="0077093A">
        <w:rPr>
          <w:rFonts w:ascii="Times New Roman" w:eastAsia="Calibri" w:hAnsi="Times New Roman" w:cs="Times New Roman"/>
          <w:b/>
          <w:sz w:val="28"/>
          <w:szCs w:val="28"/>
          <w:u w:val="single"/>
        </w:rPr>
        <w:t>Primero</w:t>
      </w:r>
      <w:r w:rsidR="0077093A" w:rsidRPr="0077093A">
        <w:rPr>
          <w:rFonts w:ascii="Times New Roman" w:eastAsia="Calibri" w:hAnsi="Times New Roman" w:cs="Times New Roman"/>
          <w:sz w:val="28"/>
          <w:szCs w:val="28"/>
        </w:rPr>
        <w:t xml:space="preserve">: </w:t>
      </w:r>
      <w:r w:rsidR="0077093A" w:rsidRPr="0077093A">
        <w:rPr>
          <w:rFonts w:ascii="Times New Roman" w:eastAsia="Calibri" w:hAnsi="Times New Roman" w:cs="Times New Roman"/>
          <w:b/>
          <w:sz w:val="28"/>
          <w:szCs w:val="28"/>
        </w:rPr>
        <w:t xml:space="preserve">ORDÉNESE </w:t>
      </w:r>
      <w:r w:rsidR="0077093A" w:rsidRPr="0077093A">
        <w:rPr>
          <w:rFonts w:ascii="Times New Roman" w:eastAsia="Calibri" w:hAnsi="Times New Roman" w:cs="Times New Roman"/>
          <w:sz w:val="28"/>
          <w:szCs w:val="28"/>
        </w:rPr>
        <w:t xml:space="preserve">al Tesorero Municipal, para que erogue </w:t>
      </w:r>
      <w:r w:rsidR="0077093A" w:rsidRPr="0077093A">
        <w:rPr>
          <w:rFonts w:ascii="Times New Roman" w:eastAsia="Calibri" w:hAnsi="Times New Roman" w:cs="Times New Roman"/>
          <w:sz w:val="28"/>
          <w:szCs w:val="28"/>
          <w:lang w:val="es-SV"/>
        </w:rPr>
        <w:t xml:space="preserve">de la cuenta  corriente número </w:t>
      </w:r>
      <w:r w:rsidR="0077093A" w:rsidRPr="0077093A">
        <w:rPr>
          <w:rFonts w:ascii="Times New Roman" w:eastAsia="Calibri" w:hAnsi="Times New Roman" w:cs="Times New Roman"/>
          <w:b/>
          <w:sz w:val="28"/>
          <w:szCs w:val="28"/>
          <w:lang w:val="es-SV"/>
        </w:rPr>
        <w:t>480005924 MUNICIPALIDAD DE APOPA, RECURSOS PROPIOS, Banco Hipotecario de El Salvador S.A.,  LA CANTIDAD: SEIS MIL TRESCIENTOS SETENTA Y DOS DÓLARES EXACTOS DE LOS ESTADOS UNIDOS DE NORTEAMERICA</w:t>
      </w:r>
      <w:r w:rsidR="0077093A" w:rsidRPr="0077093A">
        <w:rPr>
          <w:rFonts w:ascii="Times New Roman" w:eastAsia="Calibri" w:hAnsi="Times New Roman" w:cs="Times New Roman"/>
          <w:sz w:val="28"/>
          <w:szCs w:val="28"/>
          <w:lang w:val="es-SV"/>
        </w:rPr>
        <w:t xml:space="preserve"> </w:t>
      </w:r>
      <w:r w:rsidR="0077093A" w:rsidRPr="0077093A">
        <w:rPr>
          <w:rFonts w:ascii="Times New Roman" w:eastAsia="Calibri" w:hAnsi="Times New Roman" w:cs="Times New Roman"/>
          <w:b/>
          <w:sz w:val="28"/>
          <w:szCs w:val="28"/>
          <w:lang w:val="es-SV"/>
        </w:rPr>
        <w:t xml:space="preserve">($6,372.00) </w:t>
      </w:r>
      <w:r w:rsidR="0077093A" w:rsidRPr="0077093A">
        <w:rPr>
          <w:rFonts w:ascii="Times New Roman" w:eastAsia="Calibri" w:hAnsi="Times New Roman" w:cs="Times New Roman"/>
          <w:sz w:val="28"/>
          <w:szCs w:val="28"/>
          <w:lang w:val="es-SV"/>
        </w:rPr>
        <w:t xml:space="preserve">y emita cheque </w:t>
      </w:r>
      <w:r w:rsidR="0077093A" w:rsidRPr="0077093A">
        <w:rPr>
          <w:rFonts w:ascii="Times New Roman" w:eastAsia="Calibri" w:hAnsi="Times New Roman" w:cs="Times New Roman"/>
          <w:b/>
          <w:sz w:val="28"/>
          <w:szCs w:val="28"/>
          <w:lang w:val="es-SV"/>
        </w:rPr>
        <w:t>CERTIFICADO</w:t>
      </w:r>
      <w:r w:rsidR="0077093A" w:rsidRPr="0077093A">
        <w:rPr>
          <w:rFonts w:ascii="Times New Roman" w:eastAsia="Calibri" w:hAnsi="Times New Roman" w:cs="Times New Roman"/>
          <w:sz w:val="28"/>
          <w:szCs w:val="28"/>
          <w:lang w:val="es-SV"/>
        </w:rPr>
        <w:t xml:space="preserve"> a nombre de: </w:t>
      </w:r>
      <w:r w:rsidR="0077093A" w:rsidRPr="0077093A">
        <w:rPr>
          <w:rFonts w:ascii="Times New Roman" w:eastAsia="Calibri" w:hAnsi="Times New Roman" w:cs="Times New Roman"/>
          <w:b/>
          <w:sz w:val="28"/>
          <w:szCs w:val="28"/>
          <w:u w:val="single"/>
        </w:rPr>
        <w:t>DIRECCIÓN GENERAL DE TESORERÍA</w:t>
      </w:r>
      <w:r w:rsidR="0077093A" w:rsidRPr="0077093A">
        <w:rPr>
          <w:rFonts w:ascii="Times New Roman" w:eastAsia="Calibri" w:hAnsi="Times New Roman" w:cs="Times New Roman"/>
          <w:b/>
          <w:sz w:val="28"/>
          <w:szCs w:val="28"/>
        </w:rPr>
        <w:t xml:space="preserve">, </w:t>
      </w:r>
      <w:r w:rsidR="0077093A" w:rsidRPr="0077093A">
        <w:rPr>
          <w:rFonts w:ascii="Times New Roman" w:eastAsia="Calibri" w:hAnsi="Times New Roman" w:cs="Times New Roman"/>
          <w:sz w:val="28"/>
          <w:szCs w:val="28"/>
        </w:rPr>
        <w:t xml:space="preserve">en concepto de </w:t>
      </w:r>
      <w:r w:rsidR="0077093A" w:rsidRPr="0077093A">
        <w:rPr>
          <w:rFonts w:ascii="Times New Roman" w:eastAsia="Calibri" w:hAnsi="Times New Roman" w:cs="Times New Roman"/>
          <w:b/>
          <w:sz w:val="28"/>
          <w:szCs w:val="28"/>
        </w:rPr>
        <w:t>COMPRA DE ESPECIES MUNICIPALES</w:t>
      </w:r>
      <w:r w:rsidR="0077093A" w:rsidRPr="0077093A">
        <w:rPr>
          <w:rFonts w:ascii="Times New Roman" w:eastAsia="Calibri" w:hAnsi="Times New Roman" w:cs="Times New Roman"/>
          <w:sz w:val="28"/>
          <w:szCs w:val="28"/>
        </w:rPr>
        <w:t xml:space="preserve"> al Ministerio de Hacienda/Unidad de Gestión Financiera Municipal, según el siguiente cuadro detalle:</w:t>
      </w:r>
      <w:r w:rsidR="0077093A" w:rsidRPr="0077093A">
        <w:rPr>
          <w:rFonts w:ascii="Arial" w:eastAsia="Calibri" w:hAnsi="Arial" w:cs="Arial"/>
          <w:sz w:val="24"/>
          <w:szCs w:val="24"/>
        </w:rPr>
        <w:t xml:space="preserve"> </w:t>
      </w:r>
    </w:p>
    <w:p w:rsidR="0077093A" w:rsidRPr="0077093A" w:rsidRDefault="0077093A" w:rsidP="0077093A">
      <w:pPr>
        <w:spacing w:after="200" w:line="276" w:lineRule="auto"/>
        <w:jc w:val="center"/>
        <w:rPr>
          <w:rFonts w:ascii="Arial" w:eastAsia="Calibri" w:hAnsi="Arial" w:cs="Arial"/>
        </w:rPr>
      </w:pPr>
      <w:r w:rsidRPr="0077093A">
        <w:rPr>
          <w:rFonts w:ascii="Calibri" w:eastAsia="Calibri" w:hAnsi="Calibri" w:cs="Times New Roman"/>
          <w:noProof/>
          <w:lang w:val="es-SV" w:eastAsia="es-SV"/>
        </w:rPr>
        <w:lastRenderedPageBreak/>
        <w:drawing>
          <wp:inline distT="0" distB="0" distL="0" distR="0" wp14:anchorId="682E355E" wp14:editId="4FC24B4A">
            <wp:extent cx="4146058" cy="223139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977" t="26707" r="30644" b="16912"/>
                    <a:stretch/>
                  </pic:blipFill>
                  <pic:spPr bwMode="auto">
                    <a:xfrm>
                      <a:off x="0" y="0"/>
                      <a:ext cx="4303323" cy="2316030"/>
                    </a:xfrm>
                    <a:prstGeom prst="rect">
                      <a:avLst/>
                    </a:prstGeom>
                    <a:ln>
                      <a:noFill/>
                    </a:ln>
                    <a:extLst>
                      <a:ext uri="{53640926-AAD7-44D8-BBD7-CCE9431645EC}">
                        <a14:shadowObscured xmlns:a14="http://schemas.microsoft.com/office/drawing/2010/main"/>
                      </a:ext>
                    </a:extLst>
                  </pic:spPr>
                </pic:pic>
              </a:graphicData>
            </a:graphic>
          </wp:inline>
        </w:drawing>
      </w:r>
    </w:p>
    <w:p w:rsidR="005B785D" w:rsidRPr="005B785D" w:rsidRDefault="0077093A" w:rsidP="005B785D">
      <w:pPr>
        <w:spacing w:line="276" w:lineRule="auto"/>
        <w:jc w:val="both"/>
        <w:rPr>
          <w:rFonts w:ascii="Times New Roman" w:eastAsia="Calibri" w:hAnsi="Times New Roman" w:cs="Times New Roman"/>
          <w:sz w:val="28"/>
          <w:szCs w:val="28"/>
        </w:rPr>
      </w:pPr>
      <w:r w:rsidRPr="00864EE8">
        <w:rPr>
          <w:rFonts w:ascii="Times New Roman" w:eastAsia="Calibri" w:hAnsi="Times New Roman" w:cs="Times New Roman"/>
          <w:sz w:val="28"/>
          <w:szCs w:val="28"/>
        </w:rPr>
        <w:t xml:space="preserve"> </w:t>
      </w:r>
      <w:r w:rsidRPr="00864EE8">
        <w:rPr>
          <w:rFonts w:ascii="Times New Roman" w:eastAsia="Calibri" w:hAnsi="Times New Roman" w:cs="Times New Roman"/>
          <w:b/>
          <w:sz w:val="28"/>
          <w:szCs w:val="28"/>
          <w:u w:val="single"/>
        </w:rPr>
        <w:t>Segundo</w:t>
      </w:r>
      <w:r w:rsidRPr="00864EE8">
        <w:rPr>
          <w:rFonts w:ascii="Times New Roman" w:eastAsia="Calibri" w:hAnsi="Times New Roman" w:cs="Times New Roman"/>
          <w:sz w:val="28"/>
          <w:szCs w:val="28"/>
        </w:rPr>
        <w:t xml:space="preserve">: </w:t>
      </w:r>
      <w:r w:rsidRPr="00864EE8">
        <w:rPr>
          <w:rFonts w:ascii="Times New Roman" w:eastAsia="Calibri" w:hAnsi="Times New Roman" w:cs="Times New Roman"/>
          <w:b/>
          <w:sz w:val="28"/>
          <w:szCs w:val="28"/>
        </w:rPr>
        <w:t xml:space="preserve">AUTORICESE </w:t>
      </w:r>
      <w:r w:rsidRPr="00864EE8">
        <w:rPr>
          <w:rFonts w:ascii="Times New Roman" w:eastAsia="Calibri" w:hAnsi="Times New Roman" w:cs="Times New Roman"/>
          <w:sz w:val="28"/>
          <w:szCs w:val="28"/>
        </w:rPr>
        <w:t xml:space="preserve">a la Jefa de presupuesto, para que realice la reprogramación presupuestaria necesaria a fin de dar cumplimiento al pago de especies municipales, aprobada en el numeral primero de este Acuerdo Municipal. Fondos con aplicación al específico y expresión presupuestaria vigente, que se comprobara como lo establece el art. 78 del Código Municipal. </w:t>
      </w:r>
      <w:r w:rsidRPr="00864EE8">
        <w:rPr>
          <w:rFonts w:ascii="Times New Roman" w:eastAsia="Calibri" w:hAnsi="Times New Roman" w:cs="Times New Roman"/>
          <w:b/>
          <w:sz w:val="28"/>
          <w:szCs w:val="28"/>
        </w:rPr>
        <w:t>CERTIFÍQUESE Y COMUNÍQUESE.-</w:t>
      </w:r>
      <w:r w:rsidR="00864EE8" w:rsidRPr="00864EE8">
        <w:rPr>
          <w:rFonts w:ascii="Times New Roman" w:eastAsia="Calibri" w:hAnsi="Times New Roman" w:cs="Times New Roman"/>
          <w:b/>
          <w:bCs/>
          <w:sz w:val="28"/>
          <w:szCs w:val="28"/>
        </w:rPr>
        <w:t xml:space="preserve"> “ACUERDO MUNICIPAL </w:t>
      </w:r>
      <w:r w:rsidR="00864EE8" w:rsidRPr="00864EE8">
        <w:rPr>
          <w:rFonts w:ascii="Times New Roman" w:eastAsia="Calibri" w:hAnsi="Times New Roman" w:cs="Times New Roman"/>
          <w:b/>
          <w:bCs/>
          <w:sz w:val="28"/>
          <w:szCs w:val="28"/>
          <w:shd w:val="clear" w:color="auto" w:fill="FFFFFF"/>
        </w:rPr>
        <w:t>NUMERO VEINTIDÓS”</w:t>
      </w:r>
      <w:r w:rsidR="00864EE8" w:rsidRPr="00864EE8">
        <w:rPr>
          <w:rFonts w:ascii="Times New Roman" w:eastAsia="Calibri" w:hAnsi="Times New Roman" w:cs="Times New Roman"/>
          <w:b/>
          <w:bCs/>
          <w:sz w:val="28"/>
          <w:szCs w:val="28"/>
        </w:rPr>
        <w:t xml:space="preserve">. </w:t>
      </w:r>
      <w:r w:rsidR="00864EE8" w:rsidRPr="00864EE8">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864EE8" w:rsidRPr="00864EE8">
        <w:rPr>
          <w:rFonts w:ascii="Times New Roman" w:eastAsia="Calibri" w:hAnsi="Times New Roman" w:cs="Times New Roman"/>
          <w:b/>
          <w:sz w:val="28"/>
          <w:szCs w:val="28"/>
        </w:rPr>
        <w:t>siete</w:t>
      </w:r>
      <w:r w:rsidR="00864EE8" w:rsidRPr="00864EE8">
        <w:rPr>
          <w:rFonts w:ascii="Times New Roman" w:eastAsia="Calibri" w:hAnsi="Times New Roman" w:cs="Times New Roman"/>
          <w:sz w:val="28"/>
          <w:szCs w:val="28"/>
        </w:rPr>
        <w:t xml:space="preserve"> de la agenda de esta Sesión,  que consiste en Notas a Conocimiento del Concejo Municipal, se da lectura a nota suscrita por la empleada </w:t>
      </w:r>
      <w:r w:rsidR="00E606BA">
        <w:rPr>
          <w:rFonts w:ascii="Times New Roman" w:eastAsia="Calibri" w:hAnsi="Times New Roman" w:cs="Times New Roman"/>
          <w:sz w:val="28"/>
          <w:szCs w:val="28"/>
        </w:rPr>
        <w:t>XXXXXXXXXXX</w:t>
      </w:r>
      <w:r w:rsidR="00864EE8" w:rsidRPr="00864EE8">
        <w:rPr>
          <w:rFonts w:ascii="Times New Roman" w:eastAsia="Calibri" w:hAnsi="Times New Roman" w:cs="Times New Roman"/>
          <w:sz w:val="28"/>
          <w:szCs w:val="28"/>
        </w:rPr>
        <w:t>, en la cual manifiesta que no podrá  seguir desempeñando como Gestora Comunitaria, en la Municipalidad, cargo que ha ostentado por más de siete años, por lo que se le hace imposible seguir realizando su labor actual y le obliga a pedir la supresión de su plaza de manera voluntaria e irrevocable a su cargo.</w:t>
      </w:r>
      <w:r w:rsidR="00864EE8" w:rsidRPr="00864EE8">
        <w:rPr>
          <w:rFonts w:ascii="Times New Roman" w:eastAsia="Calibri" w:hAnsi="Times New Roman" w:cs="Times New Roman"/>
          <w:b/>
          <w:sz w:val="28"/>
          <w:szCs w:val="28"/>
        </w:rPr>
        <w:t xml:space="preserve"> </w:t>
      </w:r>
      <w:r w:rsidR="00864EE8" w:rsidRPr="00864EE8">
        <w:rPr>
          <w:rFonts w:ascii="Times New Roman" w:eastAsia="Calibri" w:hAnsi="Times New Roman" w:cs="Times New Roman"/>
          <w:sz w:val="28"/>
          <w:szCs w:val="28"/>
        </w:rPr>
        <w:t xml:space="preserve">Por lo tanto, este Concejo Municipal Plural, en uso de sus facultades legales y habiendo deliberado el punto, por </w:t>
      </w:r>
      <w:r w:rsidR="00864EE8" w:rsidRPr="00864EE8">
        <w:rPr>
          <w:rFonts w:ascii="Times New Roman" w:eastAsia="Calibri" w:hAnsi="Times New Roman" w:cs="Times New Roman"/>
          <w:b/>
          <w:sz w:val="28"/>
          <w:szCs w:val="28"/>
        </w:rPr>
        <w:t xml:space="preserve">MAYORÍA </w:t>
      </w:r>
      <w:r w:rsidR="00864EE8" w:rsidRPr="00864EE8">
        <w:rPr>
          <w:rFonts w:ascii="Times New Roman" w:eastAsia="Calibri" w:hAnsi="Times New Roman" w:cs="Times New Roman"/>
          <w:sz w:val="28"/>
          <w:szCs w:val="28"/>
        </w:rPr>
        <w:t xml:space="preserve"> de </w:t>
      </w:r>
      <w:r w:rsidR="00864EE8" w:rsidRPr="00864EE8">
        <w:rPr>
          <w:rFonts w:ascii="Times New Roman" w:eastAsia="Calibri" w:hAnsi="Times New Roman" w:cs="Times New Roman"/>
          <w:b/>
          <w:sz w:val="28"/>
          <w:szCs w:val="28"/>
        </w:rPr>
        <w:t>DOCE VOTOS A FAVOR</w:t>
      </w:r>
      <w:r w:rsidR="00864EE8" w:rsidRPr="00864EE8">
        <w:rPr>
          <w:rFonts w:ascii="Times New Roman" w:eastAsia="Calibri" w:hAnsi="Times New Roman" w:cs="Times New Roman"/>
          <w:sz w:val="28"/>
          <w:szCs w:val="28"/>
        </w:rPr>
        <w:t xml:space="preserve"> y </w:t>
      </w:r>
      <w:r w:rsidR="00864EE8" w:rsidRPr="00864EE8">
        <w:rPr>
          <w:rFonts w:ascii="Times New Roman" w:eastAsia="Calibri" w:hAnsi="Times New Roman" w:cs="Times New Roman"/>
          <w:b/>
          <w:sz w:val="28"/>
          <w:szCs w:val="28"/>
        </w:rPr>
        <w:t>DOS AUSENCIA</w:t>
      </w:r>
      <w:r w:rsidR="00864EE8" w:rsidRPr="00864EE8">
        <w:rPr>
          <w:rFonts w:ascii="Times New Roman" w:eastAsia="Calibri" w:hAnsi="Times New Roman" w:cs="Times New Roman"/>
          <w:sz w:val="28"/>
          <w:szCs w:val="28"/>
        </w:rPr>
        <w:t xml:space="preserve"> al momento de esta votación de la señora Carla María Navarro Franco, Primera Regidora Propietaria y del señor Bayron Eraldo Baltazar Martínez Barahona; Decimo Primer Regidor Propietario, por motivos de salud. </w:t>
      </w:r>
      <w:r w:rsidR="00864EE8" w:rsidRPr="00864EE8">
        <w:rPr>
          <w:rFonts w:ascii="Times New Roman" w:eastAsia="Calibri" w:hAnsi="Times New Roman" w:cs="Times New Roman"/>
          <w:b/>
          <w:sz w:val="28"/>
          <w:szCs w:val="28"/>
        </w:rPr>
        <w:t>ACUERDA:</w:t>
      </w:r>
      <w:r w:rsidR="00864EE8" w:rsidRPr="00864EE8">
        <w:rPr>
          <w:rFonts w:ascii="Times New Roman" w:eastAsia="Calibri" w:hAnsi="Times New Roman" w:cs="Times New Roman"/>
          <w:sz w:val="28"/>
          <w:szCs w:val="28"/>
        </w:rPr>
        <w:t xml:space="preserve"> </w:t>
      </w:r>
      <w:r w:rsidR="00864EE8" w:rsidRPr="00864EE8">
        <w:rPr>
          <w:rFonts w:ascii="Times New Roman" w:eastAsia="Calibri" w:hAnsi="Times New Roman" w:cs="Times New Roman"/>
          <w:b/>
          <w:sz w:val="28"/>
          <w:szCs w:val="28"/>
        </w:rPr>
        <w:t xml:space="preserve">REMITIR,  </w:t>
      </w:r>
      <w:r w:rsidR="00864EE8" w:rsidRPr="00864EE8">
        <w:rPr>
          <w:rFonts w:ascii="Times New Roman" w:eastAsia="Calibri" w:hAnsi="Times New Roman" w:cs="Times New Roman"/>
          <w:sz w:val="28"/>
          <w:szCs w:val="28"/>
        </w:rPr>
        <w:t xml:space="preserve">al </w:t>
      </w:r>
      <w:r w:rsidR="00864EE8" w:rsidRPr="00864EE8">
        <w:rPr>
          <w:rFonts w:ascii="Times New Roman" w:eastAsia="Calibri" w:hAnsi="Times New Roman" w:cs="Times New Roman"/>
          <w:b/>
          <w:sz w:val="28"/>
          <w:szCs w:val="28"/>
        </w:rPr>
        <w:t>Apoderado General y Municipal</w:t>
      </w:r>
      <w:r w:rsidR="00864EE8" w:rsidRPr="00864EE8">
        <w:rPr>
          <w:rFonts w:ascii="Times New Roman" w:eastAsia="Calibri" w:hAnsi="Times New Roman" w:cs="Times New Roman"/>
          <w:sz w:val="28"/>
          <w:szCs w:val="28"/>
        </w:rPr>
        <w:t xml:space="preserve"> nota suscrita por la empleada </w:t>
      </w:r>
      <w:r w:rsidR="00FC1A4D">
        <w:rPr>
          <w:rFonts w:ascii="Times New Roman" w:eastAsia="Calibri" w:hAnsi="Times New Roman" w:cs="Times New Roman"/>
          <w:sz w:val="28"/>
          <w:szCs w:val="28"/>
        </w:rPr>
        <w:t>XXXXXXXXX</w:t>
      </w:r>
      <w:r w:rsidR="00864EE8" w:rsidRPr="003A2893">
        <w:rPr>
          <w:rFonts w:ascii="Times New Roman" w:eastAsia="Calibri" w:hAnsi="Times New Roman" w:cs="Times New Roman"/>
          <w:sz w:val="28"/>
          <w:szCs w:val="28"/>
        </w:rPr>
        <w:t xml:space="preserve">, solicitando se suprima su plaza como Gestora Comunitaria y emita una Opinión Jurídica, la cual sea presentada al Concejo Municipal. </w:t>
      </w:r>
      <w:r w:rsidR="00864EE8" w:rsidRPr="003A2893">
        <w:rPr>
          <w:rFonts w:ascii="Times New Roman" w:eastAsia="Calibri" w:hAnsi="Times New Roman" w:cs="Times New Roman"/>
          <w:b/>
          <w:sz w:val="28"/>
          <w:szCs w:val="28"/>
        </w:rPr>
        <w:t xml:space="preserve">CERTIFÍQUESE Y COMUNÍQUESE.- </w:t>
      </w:r>
      <w:r w:rsidR="003A2893" w:rsidRPr="003A2893">
        <w:rPr>
          <w:rFonts w:ascii="Times New Roman" w:eastAsia="Calibri" w:hAnsi="Times New Roman" w:cs="Times New Roman"/>
          <w:b/>
          <w:bCs/>
          <w:sz w:val="28"/>
          <w:szCs w:val="28"/>
        </w:rPr>
        <w:t xml:space="preserve">“ACUERDO MUNICIPAL </w:t>
      </w:r>
      <w:r w:rsidR="003A2893" w:rsidRPr="003A2893">
        <w:rPr>
          <w:rFonts w:ascii="Times New Roman" w:eastAsia="Calibri" w:hAnsi="Times New Roman" w:cs="Times New Roman"/>
          <w:b/>
          <w:bCs/>
          <w:sz w:val="28"/>
          <w:szCs w:val="28"/>
          <w:shd w:val="clear" w:color="auto" w:fill="FFFFFF"/>
        </w:rPr>
        <w:t>NUMERO VEINTITRÉS”</w:t>
      </w:r>
      <w:r w:rsidR="003A2893" w:rsidRPr="003A2893">
        <w:rPr>
          <w:rFonts w:ascii="Times New Roman" w:eastAsia="Calibri" w:hAnsi="Times New Roman" w:cs="Times New Roman"/>
          <w:b/>
          <w:bCs/>
          <w:sz w:val="28"/>
          <w:szCs w:val="28"/>
        </w:rPr>
        <w:t xml:space="preserve">. </w:t>
      </w:r>
      <w:r w:rsidR="003A2893" w:rsidRPr="003A2893">
        <w:rPr>
          <w:rFonts w:ascii="Times New Roman" w:eastAsia="Calibri" w:hAnsi="Times New Roman" w:cs="Times New Roman"/>
          <w:sz w:val="28"/>
          <w:szCs w:val="28"/>
        </w:rPr>
        <w:lastRenderedPageBreak/>
        <w:t xml:space="preserve">El Concejo Municipal en uso de sus facultades legales, de conformidad al art. 86 inciso final, 203, 204 y 235 de la Constitución de la República, art. 30 numeral 4) 14) art. 31 numeral 4) del Código Municipal. Expuesto en el punto número </w:t>
      </w:r>
      <w:r w:rsidR="003A2893" w:rsidRPr="003A2893">
        <w:rPr>
          <w:rFonts w:ascii="Times New Roman" w:eastAsia="Calibri" w:hAnsi="Times New Roman" w:cs="Times New Roman"/>
          <w:b/>
          <w:sz w:val="28"/>
          <w:szCs w:val="28"/>
        </w:rPr>
        <w:t>siete</w:t>
      </w:r>
      <w:r w:rsidR="003A2893" w:rsidRPr="003A2893">
        <w:rPr>
          <w:rFonts w:ascii="Times New Roman" w:eastAsia="Calibri" w:hAnsi="Times New Roman" w:cs="Times New Roman"/>
          <w:sz w:val="28"/>
          <w:szCs w:val="28"/>
        </w:rPr>
        <w:t xml:space="preserve"> de la agenda de esta Sesión,  que consiste en Notas a Conocimiento del Concejo Municipal, se hace de conocimiento nota de fecha 13/06/2022, suscrita por la </w:t>
      </w:r>
      <w:r w:rsidR="00FC1A4D">
        <w:rPr>
          <w:rFonts w:ascii="Times New Roman" w:eastAsia="Calibri" w:hAnsi="Times New Roman" w:cs="Times New Roman"/>
          <w:sz w:val="28"/>
          <w:szCs w:val="28"/>
        </w:rPr>
        <w:t>XXXXXX</w:t>
      </w:r>
      <w:r w:rsidR="003A2893" w:rsidRPr="003A2893">
        <w:rPr>
          <w:rFonts w:ascii="Times New Roman" w:eastAsia="Calibri" w:hAnsi="Times New Roman" w:cs="Times New Roman"/>
          <w:sz w:val="28"/>
          <w:szCs w:val="28"/>
        </w:rPr>
        <w:t xml:space="preserve">; Presidenta del Consejo de Directores del Comité Educativo Católico Santa Catarina y por la </w:t>
      </w:r>
      <w:r w:rsidR="00FC1A4D">
        <w:rPr>
          <w:rFonts w:ascii="Times New Roman" w:eastAsia="Calibri" w:hAnsi="Times New Roman" w:cs="Times New Roman"/>
          <w:sz w:val="28"/>
          <w:szCs w:val="28"/>
        </w:rPr>
        <w:t>XXXXXXXXX</w:t>
      </w:r>
      <w:r w:rsidR="003A2893" w:rsidRPr="003A2893">
        <w:rPr>
          <w:rFonts w:ascii="Times New Roman" w:eastAsia="Calibri" w:hAnsi="Times New Roman" w:cs="Times New Roman"/>
          <w:sz w:val="28"/>
          <w:szCs w:val="28"/>
        </w:rPr>
        <w:t>; Asesora Pedagógica, en la que solicitan se les apoyen con la celebración total o parcial del día del maestro siendo un total de 831 docentes de escuelas públicas, para la cual solicitan almuerzos y regalos para homenajear a los maestros de escuelas públicas.</w:t>
      </w:r>
      <w:r w:rsidR="003A2893" w:rsidRPr="003A2893">
        <w:rPr>
          <w:rFonts w:ascii="Times New Roman" w:eastAsia="Calibri" w:hAnsi="Times New Roman" w:cs="Times New Roman"/>
          <w:b/>
          <w:sz w:val="28"/>
          <w:szCs w:val="28"/>
        </w:rPr>
        <w:t xml:space="preserve"> </w:t>
      </w:r>
      <w:r w:rsidR="003A2893" w:rsidRPr="003A2893">
        <w:rPr>
          <w:rFonts w:ascii="Times New Roman" w:eastAsia="Calibri" w:hAnsi="Times New Roman" w:cs="Times New Roman"/>
          <w:sz w:val="28"/>
          <w:szCs w:val="28"/>
        </w:rPr>
        <w:t xml:space="preserve">Por lo tanto, este Concejo Municipal Plural, en uso de sus facultades legales y habiendo deliberado el punto, por </w:t>
      </w:r>
      <w:r w:rsidR="003A2893" w:rsidRPr="003A2893">
        <w:rPr>
          <w:rFonts w:ascii="Times New Roman" w:eastAsia="Calibri" w:hAnsi="Times New Roman" w:cs="Times New Roman"/>
          <w:b/>
          <w:sz w:val="28"/>
          <w:szCs w:val="28"/>
        </w:rPr>
        <w:t xml:space="preserve">MAYORÍA </w:t>
      </w:r>
      <w:r w:rsidR="003A2893" w:rsidRPr="003A2893">
        <w:rPr>
          <w:rFonts w:ascii="Times New Roman" w:eastAsia="Calibri" w:hAnsi="Times New Roman" w:cs="Times New Roman"/>
          <w:sz w:val="28"/>
          <w:szCs w:val="28"/>
        </w:rPr>
        <w:t xml:space="preserve"> de </w:t>
      </w:r>
      <w:r w:rsidR="003A2893" w:rsidRPr="003A2893">
        <w:rPr>
          <w:rFonts w:ascii="Times New Roman" w:eastAsia="Calibri" w:hAnsi="Times New Roman" w:cs="Times New Roman"/>
          <w:b/>
          <w:sz w:val="28"/>
          <w:szCs w:val="28"/>
        </w:rPr>
        <w:t>DOCE VOTOS A FAVOR</w:t>
      </w:r>
      <w:r w:rsidR="003A2893" w:rsidRPr="003A2893">
        <w:rPr>
          <w:rFonts w:ascii="Times New Roman" w:eastAsia="Calibri" w:hAnsi="Times New Roman" w:cs="Times New Roman"/>
          <w:sz w:val="28"/>
          <w:szCs w:val="28"/>
        </w:rPr>
        <w:t xml:space="preserve"> y </w:t>
      </w:r>
      <w:r w:rsidR="003A2893" w:rsidRPr="003A2893">
        <w:rPr>
          <w:rFonts w:ascii="Times New Roman" w:eastAsia="Calibri" w:hAnsi="Times New Roman" w:cs="Times New Roman"/>
          <w:b/>
          <w:sz w:val="28"/>
          <w:szCs w:val="28"/>
        </w:rPr>
        <w:t>DOS AUSENCIA</w:t>
      </w:r>
      <w:r w:rsidR="003A2893" w:rsidRPr="003A2893">
        <w:rPr>
          <w:rFonts w:ascii="Times New Roman" w:eastAsia="Calibri" w:hAnsi="Times New Roman" w:cs="Times New Roman"/>
          <w:sz w:val="28"/>
          <w:szCs w:val="28"/>
        </w:rPr>
        <w:t xml:space="preserve"> al momento de esta votación de la señora Carla María Navarro Franco, Primera Regidora Propietaria y del señor Bayron Eraldo Baltazar Martínez Barahona; Decimo Primer Regidor Propietario, por motivos de salud. </w:t>
      </w:r>
      <w:r w:rsidR="003A2893" w:rsidRPr="003A2893">
        <w:rPr>
          <w:rFonts w:ascii="Times New Roman" w:eastAsia="Calibri" w:hAnsi="Times New Roman" w:cs="Times New Roman"/>
          <w:b/>
          <w:sz w:val="28"/>
          <w:szCs w:val="28"/>
        </w:rPr>
        <w:t>ACUERDA:</w:t>
      </w:r>
      <w:r w:rsidR="003A2893" w:rsidRPr="003A2893">
        <w:rPr>
          <w:rFonts w:ascii="Times New Roman" w:eastAsia="Calibri" w:hAnsi="Times New Roman" w:cs="Times New Roman"/>
          <w:sz w:val="28"/>
          <w:szCs w:val="28"/>
        </w:rPr>
        <w:t xml:space="preserve"> </w:t>
      </w:r>
      <w:r w:rsidR="003A2893" w:rsidRPr="003A2893">
        <w:rPr>
          <w:rFonts w:ascii="Times New Roman" w:eastAsia="Calibri" w:hAnsi="Times New Roman" w:cs="Times New Roman"/>
          <w:b/>
          <w:sz w:val="28"/>
          <w:szCs w:val="28"/>
        </w:rPr>
        <w:t xml:space="preserve">REMITIR,  </w:t>
      </w:r>
      <w:r w:rsidR="003A2893" w:rsidRPr="003A2893">
        <w:rPr>
          <w:rFonts w:ascii="Times New Roman" w:eastAsia="Calibri" w:hAnsi="Times New Roman" w:cs="Times New Roman"/>
          <w:sz w:val="28"/>
          <w:szCs w:val="28"/>
        </w:rPr>
        <w:t xml:space="preserve">al </w:t>
      </w:r>
      <w:r w:rsidR="003A2893" w:rsidRPr="003A2893">
        <w:rPr>
          <w:rFonts w:ascii="Times New Roman" w:eastAsia="Calibri" w:hAnsi="Times New Roman" w:cs="Times New Roman"/>
          <w:b/>
          <w:sz w:val="28"/>
          <w:szCs w:val="28"/>
        </w:rPr>
        <w:t>SUBGERENTE FINANCIERO Y TRIBUTARIO</w:t>
      </w:r>
      <w:r w:rsidR="003A2893" w:rsidRPr="003A2893">
        <w:rPr>
          <w:rFonts w:ascii="Times New Roman" w:eastAsia="Calibri" w:hAnsi="Times New Roman" w:cs="Times New Roman"/>
          <w:sz w:val="28"/>
          <w:szCs w:val="28"/>
        </w:rPr>
        <w:t xml:space="preserve"> nota suscrita por la Licenciada </w:t>
      </w:r>
      <w:r w:rsidR="00EE758B">
        <w:rPr>
          <w:rFonts w:ascii="Times New Roman" w:eastAsia="Calibri" w:hAnsi="Times New Roman" w:cs="Times New Roman"/>
          <w:sz w:val="28"/>
          <w:szCs w:val="28"/>
        </w:rPr>
        <w:t>XXXXXXXXXX</w:t>
      </w:r>
      <w:r w:rsidR="003A2893" w:rsidRPr="003A2893">
        <w:rPr>
          <w:rFonts w:ascii="Times New Roman" w:eastAsia="Calibri" w:hAnsi="Times New Roman" w:cs="Times New Roman"/>
          <w:sz w:val="28"/>
          <w:szCs w:val="28"/>
        </w:rPr>
        <w:t xml:space="preserve">; Presidenta del Consejo de Directores del Comité Educativo Católico Santa Catarina y por la </w:t>
      </w:r>
      <w:r w:rsidR="00EE758B">
        <w:rPr>
          <w:rFonts w:ascii="Times New Roman" w:eastAsia="Calibri" w:hAnsi="Times New Roman" w:cs="Times New Roman"/>
          <w:sz w:val="28"/>
          <w:szCs w:val="28"/>
        </w:rPr>
        <w:t>XXXXXXXX</w:t>
      </w:r>
      <w:r w:rsidR="003A2893" w:rsidRPr="003A2893">
        <w:rPr>
          <w:rFonts w:ascii="Times New Roman" w:eastAsia="Calibri" w:hAnsi="Times New Roman" w:cs="Times New Roman"/>
          <w:sz w:val="28"/>
          <w:szCs w:val="28"/>
        </w:rPr>
        <w:t xml:space="preserve">; Asesora Pedagógica, solicitando se les apoyen con almuerzos y </w:t>
      </w:r>
      <w:r w:rsidR="003A2893" w:rsidRPr="005B785D">
        <w:rPr>
          <w:rFonts w:ascii="Times New Roman" w:eastAsia="Calibri" w:hAnsi="Times New Roman" w:cs="Times New Roman"/>
          <w:sz w:val="28"/>
          <w:szCs w:val="28"/>
        </w:rPr>
        <w:t xml:space="preserve">regalos para celebrarle a 831 docentes de escuelas públicas, el día del maestro  y presente un informe  financiero en el cual determine el monto que se le pueda brindar a los solicitantes y sea presentado al Concejo Municipal. </w:t>
      </w:r>
      <w:r w:rsidR="003A2893" w:rsidRPr="005B785D">
        <w:rPr>
          <w:rFonts w:ascii="Times New Roman" w:eastAsia="Calibri" w:hAnsi="Times New Roman" w:cs="Times New Roman"/>
          <w:b/>
          <w:sz w:val="28"/>
          <w:szCs w:val="28"/>
        </w:rPr>
        <w:t xml:space="preserve">CERTIFÍQUESE Y COMUNÍQUESE.- </w:t>
      </w:r>
      <w:r w:rsidR="005B785D" w:rsidRPr="005B785D">
        <w:rPr>
          <w:rFonts w:ascii="Times New Roman" w:eastAsia="Calibri" w:hAnsi="Times New Roman" w:cs="Times New Roman"/>
          <w:b/>
          <w:bCs/>
          <w:sz w:val="28"/>
          <w:szCs w:val="28"/>
        </w:rPr>
        <w:t xml:space="preserve">“ACUERDO MUNICIPAL </w:t>
      </w:r>
      <w:r w:rsidR="005B785D" w:rsidRPr="005B785D">
        <w:rPr>
          <w:rFonts w:ascii="Times New Roman" w:eastAsia="Calibri" w:hAnsi="Times New Roman" w:cs="Times New Roman"/>
          <w:b/>
          <w:bCs/>
          <w:sz w:val="28"/>
          <w:szCs w:val="28"/>
          <w:shd w:val="clear" w:color="auto" w:fill="FFFFFF"/>
        </w:rPr>
        <w:t>NUMERO VEINTICUATRO”</w:t>
      </w:r>
      <w:r w:rsidR="005B785D" w:rsidRPr="005B785D">
        <w:rPr>
          <w:rFonts w:ascii="Times New Roman" w:eastAsia="Calibri" w:hAnsi="Times New Roman" w:cs="Times New Roman"/>
          <w:b/>
          <w:bCs/>
          <w:sz w:val="28"/>
          <w:szCs w:val="28"/>
        </w:rPr>
        <w:t xml:space="preserve">. </w:t>
      </w:r>
      <w:r w:rsidR="005B785D" w:rsidRPr="005B785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5B785D" w:rsidRPr="005B785D">
        <w:rPr>
          <w:rFonts w:ascii="Times New Roman" w:eastAsia="Calibri" w:hAnsi="Times New Roman" w:cs="Times New Roman"/>
          <w:b/>
          <w:sz w:val="28"/>
          <w:szCs w:val="28"/>
        </w:rPr>
        <w:t>siete</w:t>
      </w:r>
      <w:r w:rsidR="005B785D" w:rsidRPr="005B785D">
        <w:rPr>
          <w:rFonts w:ascii="Times New Roman" w:eastAsia="Calibri" w:hAnsi="Times New Roman" w:cs="Times New Roman"/>
          <w:sz w:val="28"/>
          <w:szCs w:val="28"/>
        </w:rPr>
        <w:t xml:space="preserve"> de la agenda de esta Sesión,  que consiste en Notas a Conocimiento del Concejo Municipal, se hace de conocimiento al Pleno, Memorandum de fecha 13/06/2022, suscrito por el </w:t>
      </w:r>
      <w:r w:rsidR="00DA3684">
        <w:rPr>
          <w:rFonts w:ascii="Times New Roman" w:eastAsia="Calibri" w:hAnsi="Times New Roman" w:cs="Times New Roman"/>
          <w:sz w:val="28"/>
          <w:szCs w:val="28"/>
        </w:rPr>
        <w:t>XXXXXXXXXXXX</w:t>
      </w:r>
      <w:r w:rsidR="005B785D" w:rsidRPr="005B785D">
        <w:rPr>
          <w:rFonts w:ascii="Times New Roman" w:eastAsia="Calibri" w:hAnsi="Times New Roman" w:cs="Times New Roman"/>
          <w:sz w:val="28"/>
          <w:szCs w:val="28"/>
        </w:rPr>
        <w:t>/Subgerente Financiero y Tributario de esta Municipalidad, en el cual manifiesta: con base en Acuerdo Municipal 02, Acta 18, de fecha 08-04-2022, el cual reza; “</w:t>
      </w:r>
      <w:r w:rsidR="005B785D" w:rsidRPr="005B785D">
        <w:rPr>
          <w:rFonts w:ascii="Times New Roman" w:eastAsia="Calibri" w:hAnsi="Times New Roman" w:cs="Times New Roman"/>
          <w:b/>
          <w:sz w:val="28"/>
          <w:szCs w:val="28"/>
        </w:rPr>
        <w:t xml:space="preserve">Se declara Austeridad en la Alcaldía Municipal en gastos de adquisiciones en bienes y servicios que no sean fundamentales para  el funcionamiento de la municipalidad” </w:t>
      </w:r>
      <w:r w:rsidR="005B785D" w:rsidRPr="005B785D">
        <w:rPr>
          <w:rFonts w:ascii="Times New Roman" w:eastAsia="Calibri" w:hAnsi="Times New Roman" w:cs="Times New Roman"/>
          <w:sz w:val="28"/>
          <w:szCs w:val="28"/>
        </w:rPr>
        <w:t xml:space="preserve">y dado que los ingresos proyectados son menores a los percibidos, y las muchas solicitudes por </w:t>
      </w:r>
      <w:r w:rsidR="005B785D" w:rsidRPr="005B785D">
        <w:rPr>
          <w:rFonts w:ascii="Times New Roman" w:eastAsia="Calibri" w:hAnsi="Times New Roman" w:cs="Times New Roman"/>
          <w:sz w:val="28"/>
          <w:szCs w:val="28"/>
        </w:rPr>
        <w:lastRenderedPageBreak/>
        <w:t xml:space="preserve">requerimientos de las de las unidades de esta municipalidad y sumando a esto la autorización de pago </w:t>
      </w:r>
      <w:r w:rsidR="005B785D" w:rsidRPr="00F30A82">
        <w:rPr>
          <w:rFonts w:ascii="Times New Roman" w:eastAsia="Calibri" w:hAnsi="Times New Roman" w:cs="Times New Roman"/>
          <w:sz w:val="28"/>
          <w:szCs w:val="28"/>
        </w:rPr>
        <w:t>en Acuerdo 13, Acta 26,</w:t>
      </w:r>
      <w:r w:rsidR="005B785D" w:rsidRPr="005B785D">
        <w:rPr>
          <w:rFonts w:ascii="Times New Roman" w:eastAsia="Calibri" w:hAnsi="Times New Roman" w:cs="Times New Roman"/>
          <w:sz w:val="28"/>
          <w:szCs w:val="28"/>
        </w:rPr>
        <w:t xml:space="preserve"> de fecha 01-06-22 a la concesionaria AGM El Salvador, S.A. de C.V., por la suma de $83,185.00.</w:t>
      </w:r>
    </w:p>
    <w:p w:rsidR="005B785D" w:rsidRPr="005B785D" w:rsidRDefault="005B785D" w:rsidP="005B785D">
      <w:pPr>
        <w:spacing w:after="200" w:line="276" w:lineRule="auto"/>
        <w:jc w:val="both"/>
        <w:rPr>
          <w:rFonts w:ascii="Arial" w:eastAsia="Calibri" w:hAnsi="Arial" w:cs="Arial"/>
          <w:sz w:val="24"/>
          <w:szCs w:val="24"/>
        </w:rPr>
      </w:pPr>
      <w:r w:rsidRPr="005B785D">
        <w:rPr>
          <w:rFonts w:ascii="Times New Roman" w:eastAsia="Calibri" w:hAnsi="Times New Roman" w:cs="Times New Roman"/>
          <w:sz w:val="28"/>
          <w:szCs w:val="28"/>
        </w:rPr>
        <w:t xml:space="preserve">Se recomienda al Honorable Concejo Municipal Plural, que se declare </w:t>
      </w:r>
      <w:r w:rsidRPr="005B785D">
        <w:rPr>
          <w:rFonts w:ascii="Times New Roman" w:eastAsia="Calibri" w:hAnsi="Times New Roman" w:cs="Times New Roman"/>
          <w:b/>
          <w:sz w:val="28"/>
          <w:szCs w:val="28"/>
        </w:rPr>
        <w:t>AUSTERIDAD ABSOLUTA</w:t>
      </w:r>
      <w:r w:rsidRPr="005B785D">
        <w:rPr>
          <w:rFonts w:ascii="Times New Roman" w:eastAsia="Calibri" w:hAnsi="Times New Roman" w:cs="Times New Roman"/>
          <w:sz w:val="28"/>
          <w:szCs w:val="28"/>
        </w:rPr>
        <w:t xml:space="preserve">, ya que al no tomarse medidas inmediatas se puede afectar las erogaciones </w:t>
      </w:r>
      <w:r w:rsidRPr="005B785D">
        <w:rPr>
          <w:rFonts w:ascii="Arial" w:eastAsia="Calibri" w:hAnsi="Arial" w:cs="Arial"/>
          <w:sz w:val="24"/>
          <w:szCs w:val="24"/>
        </w:rPr>
        <w:t>que son de estricto cumplimiento de Ley, de los cuales se mencionan los siguientes:</w:t>
      </w:r>
    </w:p>
    <w:p w:rsidR="005B785D" w:rsidRPr="005B785D" w:rsidRDefault="005B785D" w:rsidP="005B785D">
      <w:pPr>
        <w:numPr>
          <w:ilvl w:val="0"/>
          <w:numId w:val="38"/>
        </w:numPr>
        <w:spacing w:after="200" w:line="276" w:lineRule="auto"/>
        <w:contextualSpacing/>
        <w:jc w:val="both"/>
        <w:rPr>
          <w:rFonts w:ascii="Arial" w:eastAsia="Calibri" w:hAnsi="Arial" w:cs="Arial"/>
          <w:sz w:val="24"/>
          <w:szCs w:val="24"/>
        </w:rPr>
      </w:pPr>
      <w:r w:rsidRPr="005B785D">
        <w:rPr>
          <w:rFonts w:ascii="Arial" w:eastAsia="Calibri" w:hAnsi="Arial" w:cs="Arial"/>
          <w:sz w:val="24"/>
          <w:szCs w:val="24"/>
        </w:rPr>
        <w:t>Pago de remuneraciones al personal</w:t>
      </w:r>
    </w:p>
    <w:p w:rsidR="005B785D" w:rsidRPr="005B785D" w:rsidRDefault="005B785D" w:rsidP="005B785D">
      <w:pPr>
        <w:numPr>
          <w:ilvl w:val="0"/>
          <w:numId w:val="38"/>
        </w:numPr>
        <w:spacing w:after="200" w:line="276" w:lineRule="auto"/>
        <w:contextualSpacing/>
        <w:jc w:val="both"/>
        <w:rPr>
          <w:rFonts w:ascii="Arial" w:eastAsia="Calibri" w:hAnsi="Arial" w:cs="Arial"/>
          <w:sz w:val="24"/>
          <w:szCs w:val="24"/>
        </w:rPr>
      </w:pPr>
      <w:r w:rsidRPr="005B785D">
        <w:rPr>
          <w:rFonts w:ascii="Arial" w:eastAsia="Calibri" w:hAnsi="Arial" w:cs="Arial"/>
          <w:sz w:val="24"/>
          <w:szCs w:val="24"/>
        </w:rPr>
        <w:t>Pagos de cotizaciones previsionales</w:t>
      </w:r>
    </w:p>
    <w:p w:rsidR="005B785D" w:rsidRPr="005B785D" w:rsidRDefault="005B785D" w:rsidP="005B785D">
      <w:pPr>
        <w:numPr>
          <w:ilvl w:val="0"/>
          <w:numId w:val="38"/>
        </w:numPr>
        <w:spacing w:after="200" w:line="276" w:lineRule="auto"/>
        <w:contextualSpacing/>
        <w:jc w:val="both"/>
        <w:rPr>
          <w:rFonts w:ascii="Arial" w:eastAsia="Calibri" w:hAnsi="Arial" w:cs="Arial"/>
          <w:sz w:val="24"/>
          <w:szCs w:val="24"/>
        </w:rPr>
      </w:pPr>
      <w:r w:rsidRPr="005B785D">
        <w:rPr>
          <w:rFonts w:ascii="Arial" w:eastAsia="Calibri" w:hAnsi="Arial" w:cs="Arial"/>
          <w:sz w:val="24"/>
          <w:szCs w:val="24"/>
        </w:rPr>
        <w:t>Pago de aportaciones personales</w:t>
      </w:r>
    </w:p>
    <w:p w:rsidR="005B785D" w:rsidRPr="005B785D" w:rsidRDefault="005B785D" w:rsidP="005B785D">
      <w:pPr>
        <w:numPr>
          <w:ilvl w:val="0"/>
          <w:numId w:val="38"/>
        </w:numPr>
        <w:spacing w:after="200" w:line="276" w:lineRule="auto"/>
        <w:contextualSpacing/>
        <w:jc w:val="both"/>
        <w:rPr>
          <w:rFonts w:ascii="Arial" w:eastAsia="Calibri" w:hAnsi="Arial" w:cs="Arial"/>
          <w:sz w:val="24"/>
          <w:szCs w:val="24"/>
        </w:rPr>
      </w:pPr>
      <w:r w:rsidRPr="005B785D">
        <w:rPr>
          <w:rFonts w:ascii="Arial" w:eastAsia="Calibri" w:hAnsi="Arial" w:cs="Arial"/>
          <w:sz w:val="24"/>
          <w:szCs w:val="24"/>
        </w:rPr>
        <w:t>Pagos en gastos Fijos de la municipalidad</w:t>
      </w:r>
    </w:p>
    <w:p w:rsidR="005B785D" w:rsidRPr="005B785D" w:rsidRDefault="005B785D" w:rsidP="005B785D">
      <w:pPr>
        <w:numPr>
          <w:ilvl w:val="0"/>
          <w:numId w:val="39"/>
        </w:numPr>
        <w:spacing w:after="200" w:line="276" w:lineRule="auto"/>
        <w:contextualSpacing/>
        <w:jc w:val="both"/>
        <w:rPr>
          <w:rFonts w:ascii="Arial" w:eastAsia="Calibri" w:hAnsi="Arial" w:cs="Arial"/>
          <w:sz w:val="24"/>
          <w:szCs w:val="24"/>
        </w:rPr>
      </w:pPr>
      <w:r w:rsidRPr="005B785D">
        <w:rPr>
          <w:rFonts w:ascii="Arial" w:eastAsia="Calibri" w:hAnsi="Arial" w:cs="Arial"/>
          <w:sz w:val="24"/>
          <w:szCs w:val="24"/>
        </w:rPr>
        <w:t>Servicio de Energía Eléctrica</w:t>
      </w:r>
    </w:p>
    <w:p w:rsidR="005B785D" w:rsidRPr="005B785D" w:rsidRDefault="005B785D" w:rsidP="005B785D">
      <w:pPr>
        <w:numPr>
          <w:ilvl w:val="0"/>
          <w:numId w:val="39"/>
        </w:numPr>
        <w:spacing w:after="200" w:line="276" w:lineRule="auto"/>
        <w:contextualSpacing/>
        <w:jc w:val="both"/>
        <w:rPr>
          <w:rFonts w:ascii="Arial" w:eastAsia="Calibri" w:hAnsi="Arial" w:cs="Arial"/>
          <w:sz w:val="24"/>
          <w:szCs w:val="24"/>
        </w:rPr>
      </w:pPr>
      <w:r w:rsidRPr="005B785D">
        <w:rPr>
          <w:rFonts w:ascii="Arial" w:eastAsia="Calibri" w:hAnsi="Arial" w:cs="Arial"/>
          <w:sz w:val="24"/>
          <w:szCs w:val="24"/>
        </w:rPr>
        <w:t>Servicio de Agua Potable</w:t>
      </w:r>
    </w:p>
    <w:p w:rsidR="005B785D" w:rsidRPr="005B785D" w:rsidRDefault="005B785D" w:rsidP="005B785D">
      <w:pPr>
        <w:numPr>
          <w:ilvl w:val="0"/>
          <w:numId w:val="39"/>
        </w:numPr>
        <w:spacing w:after="200" w:line="276" w:lineRule="auto"/>
        <w:contextualSpacing/>
        <w:jc w:val="both"/>
        <w:rPr>
          <w:rFonts w:ascii="Arial" w:eastAsia="Calibri" w:hAnsi="Arial" w:cs="Arial"/>
          <w:sz w:val="24"/>
          <w:szCs w:val="24"/>
        </w:rPr>
      </w:pPr>
      <w:r w:rsidRPr="005B785D">
        <w:rPr>
          <w:rFonts w:ascii="Arial" w:eastAsia="Calibri" w:hAnsi="Arial" w:cs="Arial"/>
          <w:sz w:val="24"/>
          <w:szCs w:val="24"/>
        </w:rPr>
        <w:t xml:space="preserve">Telefonía </w:t>
      </w:r>
    </w:p>
    <w:p w:rsidR="005B785D" w:rsidRPr="005B785D" w:rsidRDefault="005B785D" w:rsidP="005B785D">
      <w:pPr>
        <w:numPr>
          <w:ilvl w:val="0"/>
          <w:numId w:val="39"/>
        </w:numPr>
        <w:spacing w:after="200" w:line="276" w:lineRule="auto"/>
        <w:contextualSpacing/>
        <w:jc w:val="both"/>
        <w:rPr>
          <w:rFonts w:ascii="Arial" w:eastAsia="Calibri" w:hAnsi="Arial" w:cs="Arial"/>
          <w:sz w:val="24"/>
          <w:szCs w:val="24"/>
        </w:rPr>
      </w:pPr>
      <w:r w:rsidRPr="005B785D">
        <w:rPr>
          <w:rFonts w:ascii="Arial" w:eastAsia="Calibri" w:hAnsi="Arial" w:cs="Arial"/>
          <w:sz w:val="24"/>
          <w:szCs w:val="24"/>
        </w:rPr>
        <w:t>Internet</w:t>
      </w:r>
    </w:p>
    <w:p w:rsidR="005B785D" w:rsidRPr="005B785D" w:rsidRDefault="005B785D" w:rsidP="005B785D">
      <w:pPr>
        <w:numPr>
          <w:ilvl w:val="0"/>
          <w:numId w:val="39"/>
        </w:numPr>
        <w:spacing w:after="200" w:line="276" w:lineRule="auto"/>
        <w:contextualSpacing/>
        <w:jc w:val="both"/>
        <w:rPr>
          <w:rFonts w:ascii="Arial" w:eastAsia="Calibri" w:hAnsi="Arial" w:cs="Arial"/>
          <w:sz w:val="24"/>
          <w:szCs w:val="24"/>
        </w:rPr>
      </w:pPr>
      <w:r w:rsidRPr="005B785D">
        <w:rPr>
          <w:rFonts w:ascii="Arial" w:eastAsia="Calibri" w:hAnsi="Arial" w:cs="Arial"/>
          <w:sz w:val="24"/>
          <w:szCs w:val="24"/>
        </w:rPr>
        <w:t>Arrendamientos</w:t>
      </w:r>
    </w:p>
    <w:p w:rsidR="005B785D" w:rsidRPr="005B785D" w:rsidRDefault="005B785D" w:rsidP="005B785D">
      <w:pPr>
        <w:spacing w:line="276" w:lineRule="auto"/>
        <w:jc w:val="both"/>
        <w:rPr>
          <w:rFonts w:ascii="Times New Roman" w:eastAsia="Calibri" w:hAnsi="Times New Roman" w:cs="Times New Roman"/>
          <w:sz w:val="28"/>
          <w:szCs w:val="28"/>
        </w:rPr>
      </w:pPr>
      <w:r w:rsidRPr="005B785D">
        <w:rPr>
          <w:rFonts w:ascii="Times New Roman" w:eastAsia="Calibri" w:hAnsi="Times New Roman" w:cs="Times New Roman"/>
          <w:sz w:val="28"/>
          <w:szCs w:val="28"/>
        </w:rPr>
        <w:t>Por lo antes descrito si se hace caso omiso a la recomendación planteada, esta Subgerencia Financiera y Tributaria se desliga del  no pago oportuno de las obligaciones antes mencionadas.</w:t>
      </w:r>
      <w:r w:rsidRPr="005B785D">
        <w:rPr>
          <w:rFonts w:ascii="Times New Roman" w:eastAsia="Calibri" w:hAnsi="Times New Roman" w:cs="Times New Roman"/>
          <w:b/>
          <w:sz w:val="28"/>
          <w:szCs w:val="28"/>
        </w:rPr>
        <w:t xml:space="preserve"> </w:t>
      </w:r>
      <w:r w:rsidRPr="005B785D">
        <w:rPr>
          <w:rFonts w:ascii="Times New Roman" w:eastAsia="Calibri" w:hAnsi="Times New Roman" w:cs="Times New Roman"/>
          <w:sz w:val="28"/>
          <w:szCs w:val="28"/>
        </w:rPr>
        <w:t xml:space="preserve">Por lo tanto, este Concejo Municipal Plural, en uso de sus facultades legales y habiendo deliberado el punto, por </w:t>
      </w:r>
      <w:r w:rsidRPr="005B785D">
        <w:rPr>
          <w:rFonts w:ascii="Times New Roman" w:eastAsia="Calibri" w:hAnsi="Times New Roman" w:cs="Times New Roman"/>
          <w:b/>
          <w:sz w:val="28"/>
          <w:szCs w:val="28"/>
        </w:rPr>
        <w:t xml:space="preserve">MAYORÍA </w:t>
      </w:r>
      <w:r w:rsidRPr="005B785D">
        <w:rPr>
          <w:rFonts w:ascii="Times New Roman" w:eastAsia="Calibri" w:hAnsi="Times New Roman" w:cs="Times New Roman"/>
          <w:sz w:val="28"/>
          <w:szCs w:val="28"/>
        </w:rPr>
        <w:t xml:space="preserve"> de </w:t>
      </w:r>
      <w:r w:rsidRPr="005B785D">
        <w:rPr>
          <w:rFonts w:ascii="Times New Roman" w:eastAsia="Calibri" w:hAnsi="Times New Roman" w:cs="Times New Roman"/>
          <w:b/>
          <w:sz w:val="28"/>
          <w:szCs w:val="28"/>
        </w:rPr>
        <w:t>TRECE VOTOS A FAVOR</w:t>
      </w:r>
      <w:r w:rsidRPr="005B785D">
        <w:rPr>
          <w:rFonts w:ascii="Times New Roman" w:eastAsia="Calibri" w:hAnsi="Times New Roman" w:cs="Times New Roman"/>
          <w:sz w:val="28"/>
          <w:szCs w:val="28"/>
        </w:rPr>
        <w:t xml:space="preserve"> y </w:t>
      </w:r>
      <w:r w:rsidRPr="005B785D">
        <w:rPr>
          <w:rFonts w:ascii="Times New Roman" w:eastAsia="Calibri" w:hAnsi="Times New Roman" w:cs="Times New Roman"/>
          <w:b/>
          <w:sz w:val="28"/>
          <w:szCs w:val="28"/>
        </w:rPr>
        <w:t>UNA AUSENCIA</w:t>
      </w:r>
      <w:r w:rsidRPr="005B785D">
        <w:rPr>
          <w:rFonts w:ascii="Times New Roman" w:eastAsia="Calibri" w:hAnsi="Times New Roman" w:cs="Times New Roman"/>
          <w:sz w:val="28"/>
          <w:szCs w:val="28"/>
        </w:rPr>
        <w:t xml:space="preserve"> al momento de esta votación del señor Bayron Eraldo Baltazar Martínez Barahona; Decimo Primer Regidor Propietario, por motivos de salud. </w:t>
      </w:r>
      <w:r w:rsidRPr="005B785D">
        <w:rPr>
          <w:rFonts w:ascii="Times New Roman" w:eastAsia="Calibri" w:hAnsi="Times New Roman" w:cs="Times New Roman"/>
          <w:b/>
          <w:sz w:val="28"/>
          <w:szCs w:val="28"/>
        </w:rPr>
        <w:t>ACUERDA:</w:t>
      </w:r>
      <w:r w:rsidRPr="005B785D">
        <w:rPr>
          <w:rFonts w:ascii="Times New Roman" w:eastAsia="Calibri" w:hAnsi="Times New Roman" w:cs="Times New Roman"/>
          <w:sz w:val="28"/>
          <w:szCs w:val="28"/>
        </w:rPr>
        <w:t xml:space="preserve"> </w:t>
      </w:r>
      <w:r w:rsidRPr="005B785D">
        <w:rPr>
          <w:rFonts w:ascii="Times New Roman" w:eastAsia="Calibri" w:hAnsi="Times New Roman" w:cs="Times New Roman"/>
          <w:b/>
          <w:sz w:val="28"/>
          <w:szCs w:val="28"/>
        </w:rPr>
        <w:t xml:space="preserve">REMITIR,  </w:t>
      </w:r>
      <w:r w:rsidRPr="005B785D">
        <w:rPr>
          <w:rFonts w:ascii="Times New Roman" w:eastAsia="Calibri" w:hAnsi="Times New Roman" w:cs="Times New Roman"/>
          <w:sz w:val="28"/>
          <w:szCs w:val="28"/>
        </w:rPr>
        <w:t>a la</w:t>
      </w:r>
      <w:r w:rsidRPr="005B785D">
        <w:rPr>
          <w:rFonts w:ascii="Times New Roman" w:eastAsia="Calibri" w:hAnsi="Times New Roman" w:cs="Times New Roman"/>
          <w:b/>
          <w:sz w:val="28"/>
          <w:szCs w:val="28"/>
        </w:rPr>
        <w:t xml:space="preserve"> COMISION DE ESTRATEGIA FINANCIERA, </w:t>
      </w:r>
      <w:r w:rsidRPr="005B785D">
        <w:rPr>
          <w:rFonts w:ascii="Times New Roman" w:eastAsia="Calibri" w:hAnsi="Times New Roman" w:cs="Times New Roman"/>
          <w:sz w:val="28"/>
          <w:szCs w:val="28"/>
        </w:rPr>
        <w:t xml:space="preserve"> Memorandum suscrito por el </w:t>
      </w:r>
      <w:r w:rsidR="00DC5EB6">
        <w:rPr>
          <w:rFonts w:ascii="Times New Roman" w:eastAsia="Calibri" w:hAnsi="Times New Roman" w:cs="Times New Roman"/>
          <w:b/>
          <w:sz w:val="28"/>
          <w:szCs w:val="28"/>
        </w:rPr>
        <w:t>XXXXXXXXXXXX</w:t>
      </w:r>
      <w:r w:rsidRPr="005B785D">
        <w:rPr>
          <w:rFonts w:ascii="Times New Roman" w:eastAsia="Calibri" w:hAnsi="Times New Roman" w:cs="Times New Roman"/>
          <w:b/>
          <w:sz w:val="28"/>
          <w:szCs w:val="28"/>
        </w:rPr>
        <w:t>/Subgerente Financiero y Tributario de esta Municipalidad,</w:t>
      </w:r>
      <w:r w:rsidRPr="005B785D">
        <w:rPr>
          <w:rFonts w:ascii="Times New Roman" w:eastAsia="Calibri" w:hAnsi="Times New Roman" w:cs="Times New Roman"/>
          <w:sz w:val="28"/>
          <w:szCs w:val="28"/>
        </w:rPr>
        <w:t xml:space="preserve"> en el cual recomienda se declare </w:t>
      </w:r>
      <w:r w:rsidRPr="005B785D">
        <w:rPr>
          <w:rFonts w:ascii="Times New Roman" w:eastAsia="Calibri" w:hAnsi="Times New Roman" w:cs="Times New Roman"/>
          <w:b/>
          <w:sz w:val="28"/>
          <w:szCs w:val="28"/>
        </w:rPr>
        <w:t xml:space="preserve">AUSTERIDAD ABSOLUTA </w:t>
      </w:r>
      <w:r w:rsidRPr="005B785D">
        <w:rPr>
          <w:rFonts w:ascii="Times New Roman" w:eastAsia="Calibri" w:hAnsi="Times New Roman" w:cs="Times New Roman"/>
          <w:sz w:val="28"/>
          <w:szCs w:val="28"/>
        </w:rPr>
        <w:t xml:space="preserve">en la Municipalidad, para no afectar  las erogaciones que son de estricto cumplimiento de Ley y coordinen con el Gerente General, Jefe de UACI, Subgerente Financiero y Tributario, Tesorero Municipal y la Jefa de Presupuesto, con el objeto de definir lineamientos estratégicos Financieros para la inversión  de gastos durante el periodo de austeridad absoluta y sea presentado al Concejo Municipal. </w:t>
      </w:r>
      <w:r w:rsidRPr="005B785D">
        <w:rPr>
          <w:rFonts w:ascii="Times New Roman" w:eastAsia="Calibri" w:hAnsi="Times New Roman" w:cs="Times New Roman"/>
          <w:b/>
          <w:sz w:val="28"/>
          <w:szCs w:val="28"/>
        </w:rPr>
        <w:t xml:space="preserve">CERTIFÍQUESE Y COMUNÍQUESE.- </w:t>
      </w:r>
      <w:r w:rsidRPr="005B785D">
        <w:rPr>
          <w:rFonts w:ascii="Times New Roman" w:eastAsia="Calibri" w:hAnsi="Times New Roman" w:cs="Times New Roman"/>
          <w:b/>
          <w:bCs/>
          <w:sz w:val="28"/>
          <w:szCs w:val="28"/>
        </w:rPr>
        <w:t xml:space="preserve">ACUERDO MUNICIPAL NÚMERO VEINTICINCO”. </w:t>
      </w:r>
      <w:r w:rsidRPr="005B785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w:t>
      </w:r>
      <w:r w:rsidRPr="005B785D">
        <w:rPr>
          <w:rFonts w:ascii="Times New Roman" w:eastAsia="Calibri" w:hAnsi="Times New Roman" w:cs="Times New Roman"/>
          <w:sz w:val="28"/>
          <w:szCs w:val="28"/>
        </w:rPr>
        <w:lastRenderedPageBreak/>
        <w:t xml:space="preserve">art. 31 numeral 4) y el art. 91 del Código Municipal. Expuesto en el punto número </w:t>
      </w:r>
      <w:r w:rsidRPr="005B785D">
        <w:rPr>
          <w:rFonts w:ascii="Times New Roman" w:eastAsia="Calibri" w:hAnsi="Times New Roman" w:cs="Times New Roman"/>
          <w:b/>
          <w:sz w:val="28"/>
          <w:szCs w:val="28"/>
        </w:rPr>
        <w:t xml:space="preserve">catorce </w:t>
      </w:r>
      <w:r w:rsidRPr="005B785D">
        <w:rPr>
          <w:rFonts w:ascii="Times New Roman" w:eastAsia="Calibri" w:hAnsi="Times New Roman" w:cs="Times New Roman"/>
          <w:sz w:val="28"/>
          <w:szCs w:val="28"/>
        </w:rPr>
        <w:t xml:space="preserve">de la Agenda de esta Sesión, que consiste en </w:t>
      </w:r>
      <w:r w:rsidRPr="005B785D">
        <w:rPr>
          <w:rFonts w:ascii="Times New Roman" w:eastAsia="Calibri" w:hAnsi="Times New Roman" w:cs="Times New Roman"/>
          <w:b/>
          <w:sz w:val="28"/>
          <w:szCs w:val="28"/>
        </w:rPr>
        <w:t xml:space="preserve">participación del </w:t>
      </w:r>
      <w:r w:rsidR="003F4AE2">
        <w:rPr>
          <w:rFonts w:ascii="Times New Roman" w:eastAsia="Calibri" w:hAnsi="Times New Roman" w:cs="Times New Roman"/>
          <w:b/>
          <w:sz w:val="28"/>
          <w:szCs w:val="28"/>
        </w:rPr>
        <w:t>XXXXXXXXXX</w:t>
      </w:r>
      <w:r w:rsidRPr="005B785D">
        <w:rPr>
          <w:rFonts w:ascii="Times New Roman" w:eastAsia="Calibri" w:hAnsi="Times New Roman" w:cs="Times New Roman"/>
          <w:b/>
          <w:sz w:val="28"/>
          <w:szCs w:val="28"/>
        </w:rPr>
        <w:t>; Jefe de UACI,</w:t>
      </w:r>
      <w:r w:rsidRPr="005B785D">
        <w:rPr>
          <w:rFonts w:ascii="Times New Roman" w:eastAsia="Calibri" w:hAnsi="Times New Roman" w:cs="Times New Roman"/>
          <w:sz w:val="28"/>
          <w:szCs w:val="28"/>
        </w:rPr>
        <w:t xml:space="preserve"> solicitando al Honorable Concejo Municipal Plural, aprobación de adjudicaciones de requerimientos correspondientes a la </w:t>
      </w:r>
      <w:r w:rsidRPr="005B785D">
        <w:rPr>
          <w:rFonts w:ascii="Times New Roman" w:eastAsia="Times New Roman" w:hAnsi="Times New Roman" w:cs="Times New Roman"/>
          <w:b/>
          <w:color w:val="000000"/>
          <w:sz w:val="28"/>
          <w:szCs w:val="28"/>
          <w:lang w:eastAsia="es-ES"/>
        </w:rPr>
        <w:t>SUBGERENCIA FINANCIERA</w:t>
      </w:r>
      <w:r w:rsidRPr="005B785D">
        <w:rPr>
          <w:rFonts w:ascii="Times New Roman" w:eastAsia="Calibri" w:hAnsi="Times New Roman" w:cs="Times New Roman"/>
          <w:b/>
          <w:sz w:val="28"/>
          <w:szCs w:val="28"/>
        </w:rPr>
        <w:t xml:space="preserve">, </w:t>
      </w:r>
      <w:r w:rsidRPr="005B785D">
        <w:rPr>
          <w:rFonts w:ascii="Times New Roman" w:eastAsia="Calibri" w:hAnsi="Times New Roman" w:cs="Times New Roman"/>
          <w:sz w:val="28"/>
          <w:szCs w:val="28"/>
        </w:rPr>
        <w:t xml:space="preserve">del </w:t>
      </w:r>
      <w:r w:rsidRPr="005B785D">
        <w:rPr>
          <w:rFonts w:ascii="Times New Roman" w:eastAsia="Times New Roman" w:hAnsi="Times New Roman" w:cs="Times New Roman"/>
          <w:b/>
          <w:bCs/>
          <w:color w:val="000000"/>
          <w:sz w:val="28"/>
          <w:szCs w:val="28"/>
          <w:lang w:eastAsia="es-ES"/>
        </w:rPr>
        <w:t xml:space="preserve">PROYECTO 770: MEJORAS DE LAS INSTALACIONES DE CENTRO INTEGRAL DE ATENCIÓN MUNICIPAL Y CATASTRO MUNICIPAL EN EL AÑO 2022, MUNICIPIO DE APOPA, </w:t>
      </w:r>
      <w:r w:rsidRPr="005B785D">
        <w:rPr>
          <w:rFonts w:ascii="Times New Roman" w:eastAsia="Calibri" w:hAnsi="Times New Roman" w:cs="Times New Roman"/>
          <w:sz w:val="28"/>
          <w:szCs w:val="28"/>
        </w:rPr>
        <w:t xml:space="preserve">por un monto total de </w:t>
      </w:r>
      <w:r w:rsidRPr="005B785D">
        <w:rPr>
          <w:rFonts w:ascii="Times New Roman" w:eastAsia="Calibri" w:hAnsi="Times New Roman" w:cs="Times New Roman"/>
          <w:b/>
          <w:sz w:val="28"/>
          <w:szCs w:val="28"/>
        </w:rPr>
        <w:t xml:space="preserve">$19,989.67, </w:t>
      </w:r>
      <w:r w:rsidRPr="005B785D">
        <w:rPr>
          <w:rFonts w:ascii="Times New Roman" w:eastAsia="Calibri" w:hAnsi="Times New Roman" w:cs="Times New Roman"/>
          <w:sz w:val="28"/>
          <w:szCs w:val="28"/>
        </w:rPr>
        <w:t xml:space="preserve">y proponiendo al administrador de la orden de compra o contrato  al </w:t>
      </w:r>
      <w:r w:rsidR="003F4AE2">
        <w:rPr>
          <w:rFonts w:ascii="Times New Roman" w:eastAsia="Calibri" w:hAnsi="Times New Roman" w:cs="Times New Roman"/>
          <w:b/>
          <w:sz w:val="28"/>
          <w:szCs w:val="28"/>
        </w:rPr>
        <w:t>XXXXXXXXX</w:t>
      </w:r>
      <w:r w:rsidRPr="005B785D">
        <w:rPr>
          <w:rFonts w:ascii="Times New Roman" w:eastAsia="Calibri" w:hAnsi="Times New Roman" w:cs="Times New Roman"/>
          <w:b/>
          <w:sz w:val="28"/>
          <w:szCs w:val="28"/>
        </w:rPr>
        <w:t xml:space="preserve">, </w:t>
      </w:r>
      <w:r w:rsidRPr="005B785D">
        <w:rPr>
          <w:rFonts w:ascii="Times New Roman" w:eastAsia="Calibri" w:hAnsi="Times New Roman" w:cs="Times New Roman"/>
          <w:sz w:val="28"/>
          <w:szCs w:val="28"/>
        </w:rPr>
        <w:t>con fuente de financiamiento:</w:t>
      </w:r>
      <w:r w:rsidRPr="005B785D">
        <w:rPr>
          <w:rFonts w:ascii="Times New Roman" w:eastAsia="Times New Roman" w:hAnsi="Times New Roman" w:cs="Times New Roman"/>
          <w:b/>
          <w:bCs/>
          <w:color w:val="000000"/>
          <w:sz w:val="28"/>
          <w:szCs w:val="28"/>
          <w:lang w:eastAsia="es-ES"/>
        </w:rPr>
        <w:t xml:space="preserve"> FODES 120 LIBRE DISPONIBILIDAD. </w:t>
      </w:r>
      <w:r w:rsidRPr="005B785D">
        <w:rPr>
          <w:rFonts w:ascii="Times New Roman" w:eastAsia="Calibri" w:hAnsi="Times New Roman" w:cs="Times New Roman"/>
          <w:sz w:val="28"/>
          <w:szCs w:val="28"/>
        </w:rPr>
        <w:t xml:space="preserve">Este Concejo Municipal Plural, en uso de sus facultades legales y habiendo deliberado el punto, por </w:t>
      </w:r>
      <w:r w:rsidRPr="005B785D">
        <w:rPr>
          <w:rFonts w:ascii="Times New Roman" w:eastAsia="Calibri" w:hAnsi="Times New Roman" w:cs="Times New Roman"/>
          <w:b/>
          <w:bCs/>
          <w:sz w:val="28"/>
          <w:szCs w:val="28"/>
        </w:rPr>
        <w:t>MAYORÍA</w:t>
      </w:r>
      <w:r w:rsidRPr="005B785D">
        <w:rPr>
          <w:rFonts w:ascii="Times New Roman" w:eastAsia="Calibri" w:hAnsi="Times New Roman" w:cs="Times New Roman"/>
          <w:bCs/>
          <w:sz w:val="28"/>
          <w:szCs w:val="28"/>
        </w:rPr>
        <w:t xml:space="preserve"> de </w:t>
      </w:r>
      <w:r w:rsidRPr="005B785D">
        <w:rPr>
          <w:rFonts w:ascii="Times New Roman" w:eastAsia="Calibri" w:hAnsi="Times New Roman" w:cs="Times New Roman"/>
          <w:b/>
          <w:bCs/>
          <w:sz w:val="28"/>
          <w:szCs w:val="28"/>
        </w:rPr>
        <w:t>DOCE VOTOS A FAVOR</w:t>
      </w:r>
      <w:r w:rsidRPr="005B785D">
        <w:rPr>
          <w:rFonts w:ascii="Times New Roman" w:eastAsia="Calibri" w:hAnsi="Times New Roman" w:cs="Times New Roman"/>
          <w:bCs/>
          <w:sz w:val="28"/>
          <w:szCs w:val="28"/>
        </w:rPr>
        <w:t xml:space="preserve"> y </w:t>
      </w:r>
      <w:r w:rsidRPr="005B785D">
        <w:rPr>
          <w:rFonts w:ascii="Times New Roman" w:eastAsia="Calibri" w:hAnsi="Times New Roman" w:cs="Times New Roman"/>
          <w:b/>
          <w:bCs/>
          <w:sz w:val="28"/>
          <w:szCs w:val="28"/>
        </w:rPr>
        <w:t>DOS AUSENCIAS</w:t>
      </w:r>
      <w:r w:rsidRPr="005B785D">
        <w:rPr>
          <w:rFonts w:ascii="Times New Roman" w:eastAsia="Calibri" w:hAnsi="Times New Roman" w:cs="Times New Roman"/>
          <w:bCs/>
          <w:sz w:val="28"/>
          <w:szCs w:val="28"/>
        </w:rPr>
        <w:t xml:space="preserve"> al momento de esta votación de la </w:t>
      </w:r>
      <w:r w:rsidRPr="005B785D">
        <w:rPr>
          <w:rFonts w:ascii="Times New Roman" w:eastAsia="Calibri" w:hAnsi="Times New Roman" w:cs="Times New Roman"/>
          <w:b/>
          <w:bCs/>
          <w:sz w:val="28"/>
          <w:szCs w:val="28"/>
        </w:rPr>
        <w:t xml:space="preserve">Dra. Yany Xiomara Fuentes Rivas; Cuarta Regidora Propietaria </w:t>
      </w:r>
      <w:r w:rsidRPr="005B785D">
        <w:rPr>
          <w:rFonts w:ascii="Times New Roman" w:eastAsia="Calibri" w:hAnsi="Times New Roman" w:cs="Times New Roman"/>
          <w:bCs/>
          <w:sz w:val="28"/>
          <w:szCs w:val="28"/>
        </w:rPr>
        <w:t xml:space="preserve"> y del señor </w:t>
      </w:r>
      <w:r w:rsidRPr="005B785D">
        <w:rPr>
          <w:rFonts w:ascii="Times New Roman" w:eastAsia="Calibri" w:hAnsi="Times New Roman" w:cs="Times New Roman"/>
          <w:b/>
          <w:bCs/>
          <w:sz w:val="28"/>
          <w:szCs w:val="28"/>
        </w:rPr>
        <w:t>Bayron Eraldo Baltazar Martínez Barahona; Decimo Primer Regidor Propietario;</w:t>
      </w:r>
      <w:r w:rsidRPr="005B785D">
        <w:rPr>
          <w:rFonts w:ascii="Times New Roman" w:eastAsia="Calibri" w:hAnsi="Times New Roman" w:cs="Times New Roman"/>
          <w:bCs/>
          <w:sz w:val="28"/>
          <w:szCs w:val="28"/>
        </w:rPr>
        <w:t xml:space="preserve"> por motivos de salud. </w:t>
      </w:r>
      <w:r w:rsidRPr="005B785D">
        <w:rPr>
          <w:rFonts w:ascii="Times New Roman" w:eastAsia="Calibri" w:hAnsi="Times New Roman" w:cs="Times New Roman"/>
          <w:b/>
          <w:sz w:val="28"/>
          <w:szCs w:val="28"/>
        </w:rPr>
        <w:t xml:space="preserve">ACUERDA: </w:t>
      </w:r>
      <w:r w:rsidRPr="005B785D">
        <w:rPr>
          <w:rFonts w:ascii="Times New Roman" w:eastAsia="Calibri" w:hAnsi="Times New Roman" w:cs="Times New Roman"/>
          <w:b/>
          <w:sz w:val="28"/>
          <w:szCs w:val="28"/>
          <w:u w:val="single"/>
        </w:rPr>
        <w:t>Primero:</w:t>
      </w:r>
      <w:r w:rsidRPr="005B785D">
        <w:rPr>
          <w:rFonts w:ascii="Times New Roman" w:eastAsia="Calibri" w:hAnsi="Times New Roman" w:cs="Times New Roman"/>
          <w:sz w:val="28"/>
          <w:szCs w:val="28"/>
        </w:rPr>
        <w:t xml:space="preserve"> Aprobar adjudicación de requerimiento correspondiente a la </w:t>
      </w:r>
      <w:r w:rsidRPr="005B785D">
        <w:rPr>
          <w:rFonts w:ascii="Times New Roman" w:eastAsia="Times New Roman" w:hAnsi="Times New Roman" w:cs="Times New Roman"/>
          <w:b/>
          <w:color w:val="000000"/>
          <w:sz w:val="28"/>
          <w:szCs w:val="28"/>
          <w:lang w:eastAsia="es-ES"/>
        </w:rPr>
        <w:t>SUBGERENCIA FINANCIERA</w:t>
      </w:r>
      <w:r w:rsidRPr="005B785D">
        <w:rPr>
          <w:rFonts w:ascii="Times New Roman" w:eastAsia="Calibri" w:hAnsi="Times New Roman" w:cs="Times New Roman"/>
          <w:b/>
          <w:sz w:val="28"/>
          <w:szCs w:val="28"/>
        </w:rPr>
        <w:t>,</w:t>
      </w:r>
      <w:r w:rsidRPr="005B785D">
        <w:rPr>
          <w:rFonts w:ascii="Times New Roman" w:eastAsia="Calibri" w:hAnsi="Times New Roman" w:cs="Times New Roman"/>
          <w:sz w:val="28"/>
          <w:szCs w:val="28"/>
        </w:rPr>
        <w:t xml:space="preserve"> del </w:t>
      </w:r>
      <w:r w:rsidRPr="005B785D">
        <w:rPr>
          <w:rFonts w:ascii="Times New Roman" w:eastAsia="Times New Roman" w:hAnsi="Times New Roman" w:cs="Times New Roman"/>
          <w:b/>
          <w:bCs/>
          <w:color w:val="000000"/>
          <w:sz w:val="28"/>
          <w:szCs w:val="28"/>
          <w:lang w:eastAsia="es-ES"/>
        </w:rPr>
        <w:t xml:space="preserve">PROYECTO 770: MEJORAS DE LAS INSTALACIONES DE CENTRO INTEGRAL DE ATENCIÓN MUNICIPAL Y CATASTRO MUNICIPAL EN EL AÑO 2022, MUNICIPIO DE APOPA, </w:t>
      </w:r>
      <w:r w:rsidRPr="005B785D">
        <w:rPr>
          <w:rFonts w:ascii="Times New Roman" w:eastAsia="Calibri" w:hAnsi="Times New Roman" w:cs="Times New Roman"/>
          <w:sz w:val="28"/>
          <w:szCs w:val="28"/>
        </w:rPr>
        <w:t xml:space="preserve">por un monto total de </w:t>
      </w:r>
      <w:r w:rsidRPr="005B785D">
        <w:rPr>
          <w:rFonts w:ascii="Times New Roman" w:eastAsia="Calibri" w:hAnsi="Times New Roman" w:cs="Times New Roman"/>
          <w:b/>
          <w:sz w:val="28"/>
          <w:szCs w:val="28"/>
        </w:rPr>
        <w:t xml:space="preserve">$19,989.67, </w:t>
      </w:r>
      <w:r w:rsidRPr="005B785D">
        <w:rPr>
          <w:rFonts w:ascii="Times New Roman" w:eastAsia="Calibri" w:hAnsi="Times New Roman" w:cs="Times New Roman"/>
          <w:sz w:val="28"/>
          <w:szCs w:val="28"/>
        </w:rPr>
        <w:t xml:space="preserve">con Fuente de Financiamiento: </w:t>
      </w:r>
      <w:r w:rsidRPr="005B785D">
        <w:rPr>
          <w:rFonts w:ascii="Times New Roman" w:eastAsia="Times New Roman" w:hAnsi="Times New Roman" w:cs="Times New Roman"/>
          <w:b/>
          <w:bCs/>
          <w:color w:val="000000"/>
          <w:sz w:val="28"/>
          <w:szCs w:val="28"/>
          <w:lang w:eastAsia="es-ES"/>
        </w:rPr>
        <w:t>FODES 120 LIBRE DISPONIBILIDAD.</w:t>
      </w:r>
      <w:r w:rsidRPr="005B785D">
        <w:rPr>
          <w:rFonts w:ascii="Times New Roman" w:eastAsia="Calibri" w:hAnsi="Times New Roman" w:cs="Times New Roman"/>
          <w:b/>
          <w:sz w:val="28"/>
          <w:szCs w:val="28"/>
        </w:rPr>
        <w:t xml:space="preserve"> </w:t>
      </w:r>
      <w:r w:rsidRPr="005B785D">
        <w:rPr>
          <w:rFonts w:ascii="Times New Roman" w:eastAsia="Calibri" w:hAnsi="Times New Roman" w:cs="Times New Roman"/>
          <w:b/>
          <w:sz w:val="28"/>
          <w:szCs w:val="28"/>
          <w:u w:val="single"/>
        </w:rPr>
        <w:t>Segundo:</w:t>
      </w:r>
      <w:r w:rsidRPr="005B785D">
        <w:rPr>
          <w:rFonts w:ascii="Times New Roman" w:eastAsia="Calibri" w:hAnsi="Times New Roman" w:cs="Times New Roman"/>
          <w:sz w:val="28"/>
          <w:szCs w:val="28"/>
        </w:rPr>
        <w:t xml:space="preserve"> Autorizar al Tesorero Municipal para que erogue la cantidad de: </w:t>
      </w:r>
      <w:r w:rsidRPr="005B785D">
        <w:rPr>
          <w:rFonts w:ascii="Times New Roman" w:eastAsia="Calibri" w:hAnsi="Times New Roman" w:cs="Times New Roman"/>
          <w:b/>
          <w:sz w:val="28"/>
          <w:szCs w:val="28"/>
        </w:rPr>
        <w:t>DIECINUEVE MIL NOVECIENTOS OCHENTA Y NUEVE DÓLARES CON SESENTA Y SIETE CENTAVOS DE LOS ESTADOS UNIDOS DE NORTEAMERICA ($19,989.67</w:t>
      </w:r>
      <w:r w:rsidRPr="005B785D">
        <w:rPr>
          <w:rFonts w:ascii="Times New Roman" w:eastAsia="Calibri" w:hAnsi="Times New Roman" w:cs="Times New Roman"/>
          <w:b/>
          <w:sz w:val="28"/>
          <w:szCs w:val="28"/>
          <w:shd w:val="clear" w:color="auto" w:fill="FFFFFF"/>
        </w:rPr>
        <w:t>)</w:t>
      </w:r>
      <w:r w:rsidRPr="005B785D">
        <w:rPr>
          <w:rFonts w:ascii="Times New Roman" w:eastAsia="Calibri" w:hAnsi="Times New Roman" w:cs="Times New Roman"/>
          <w:sz w:val="28"/>
          <w:szCs w:val="28"/>
          <w:lang w:val="es-SV" w:eastAsia="es-ES"/>
        </w:rPr>
        <w:t xml:space="preserve"> de la Cuenta aperturada para  el </w:t>
      </w:r>
      <w:r w:rsidRPr="005B785D">
        <w:rPr>
          <w:rFonts w:ascii="Times New Roman" w:eastAsia="Times New Roman" w:hAnsi="Times New Roman" w:cs="Times New Roman"/>
          <w:b/>
          <w:bCs/>
          <w:color w:val="000000"/>
          <w:sz w:val="28"/>
          <w:szCs w:val="28"/>
          <w:lang w:eastAsia="es-ES"/>
        </w:rPr>
        <w:t xml:space="preserve">PROYECTO 770: MEJORAS DE LAS INSTALACIONES DE CENTRO INTEGRAL DE ATENCIÓN MUNICIPAL Y CATASTRO MUNICIPAL EN EL AÑO 2022, MUNICIPIO DE APOPA, </w:t>
      </w:r>
      <w:r w:rsidRPr="005B785D">
        <w:rPr>
          <w:rFonts w:ascii="Times New Roman" w:eastAsia="Calibri" w:hAnsi="Times New Roman" w:cs="Times New Roman"/>
          <w:sz w:val="28"/>
          <w:szCs w:val="28"/>
          <w:lang w:val="es-SV"/>
        </w:rPr>
        <w:t>y</w:t>
      </w:r>
      <w:r w:rsidRPr="005B785D">
        <w:rPr>
          <w:rFonts w:ascii="Times New Roman" w:eastAsia="Calibri" w:hAnsi="Times New Roman" w:cs="Times New Roman"/>
          <w:sz w:val="28"/>
          <w:szCs w:val="28"/>
        </w:rPr>
        <w:t xml:space="preserve"> emita cheque</w:t>
      </w:r>
      <w:r w:rsidRPr="005B785D">
        <w:rPr>
          <w:rFonts w:ascii="Times New Roman" w:eastAsia="Calibri" w:hAnsi="Times New Roman" w:cs="Times New Roman"/>
          <w:b/>
          <w:sz w:val="28"/>
          <w:szCs w:val="28"/>
        </w:rPr>
        <w:t xml:space="preserve"> </w:t>
      </w:r>
      <w:r w:rsidRPr="005B785D">
        <w:rPr>
          <w:rFonts w:ascii="Times New Roman" w:eastAsia="Calibri" w:hAnsi="Times New Roman" w:cs="Times New Roman"/>
          <w:sz w:val="28"/>
          <w:szCs w:val="28"/>
        </w:rPr>
        <w:t>a nombre de los proveedores según los siguientes cuadro:</w:t>
      </w:r>
    </w:p>
    <w:p w:rsidR="005B785D" w:rsidRPr="005B785D" w:rsidRDefault="005B785D" w:rsidP="005B785D">
      <w:pPr>
        <w:spacing w:after="200" w:line="276" w:lineRule="auto"/>
        <w:jc w:val="both"/>
        <w:rPr>
          <w:rFonts w:ascii="Arial" w:eastAsia="Calibri" w:hAnsi="Arial" w:cs="Arial"/>
          <w:sz w:val="24"/>
          <w:szCs w:val="24"/>
        </w:rPr>
      </w:pPr>
    </w:p>
    <w:tbl>
      <w:tblPr>
        <w:tblW w:w="9086" w:type="dxa"/>
        <w:jc w:val="center"/>
        <w:tblCellMar>
          <w:left w:w="70" w:type="dxa"/>
          <w:right w:w="70" w:type="dxa"/>
        </w:tblCellMar>
        <w:tblLook w:val="04A0" w:firstRow="1" w:lastRow="0" w:firstColumn="1" w:lastColumn="0" w:noHBand="0" w:noVBand="1"/>
      </w:tblPr>
      <w:tblGrid>
        <w:gridCol w:w="70"/>
        <w:gridCol w:w="1416"/>
        <w:gridCol w:w="619"/>
        <w:gridCol w:w="938"/>
        <w:gridCol w:w="975"/>
        <w:gridCol w:w="5068"/>
      </w:tblGrid>
      <w:tr w:rsidR="005B785D" w:rsidRPr="005B785D" w:rsidTr="00C03BAE">
        <w:trPr>
          <w:trHeight w:val="394"/>
          <w:jc w:val="center"/>
        </w:trPr>
        <w:tc>
          <w:tcPr>
            <w:tcW w:w="9086"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2"/>
                <w:szCs w:val="12"/>
                <w:lang w:eastAsia="es-ES"/>
              </w:rPr>
            </w:pPr>
            <w:r w:rsidRPr="005B785D">
              <w:rPr>
                <w:rFonts w:ascii="Calibri" w:eastAsia="Times New Roman" w:hAnsi="Calibri" w:cs="Calibri"/>
                <w:color w:val="000000"/>
                <w:sz w:val="12"/>
                <w:szCs w:val="12"/>
                <w:lang w:eastAsia="es-ES"/>
              </w:rPr>
              <w:t>REQUERIMIENTO 01</w:t>
            </w:r>
          </w:p>
        </w:tc>
      </w:tr>
      <w:tr w:rsidR="005B785D" w:rsidRPr="005B785D" w:rsidTr="00C03BAE">
        <w:trPr>
          <w:trHeight w:val="394"/>
          <w:jc w:val="center"/>
        </w:trPr>
        <w:tc>
          <w:tcPr>
            <w:tcW w:w="9086"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2"/>
                <w:szCs w:val="12"/>
                <w:lang w:eastAsia="es-ES"/>
              </w:rPr>
            </w:pPr>
            <w:r w:rsidRPr="005B785D">
              <w:rPr>
                <w:rFonts w:ascii="Calibri" w:eastAsia="Times New Roman" w:hAnsi="Calibri" w:cs="Calibri"/>
                <w:color w:val="000000"/>
                <w:sz w:val="12"/>
                <w:szCs w:val="12"/>
                <w:lang w:eastAsia="es-ES"/>
              </w:rPr>
              <w:t>SUBGERENCIA FINANCIERA</w:t>
            </w:r>
          </w:p>
        </w:tc>
      </w:tr>
      <w:tr w:rsidR="005B785D" w:rsidRPr="005B785D" w:rsidTr="00C03BAE">
        <w:trPr>
          <w:trHeight w:val="394"/>
          <w:jc w:val="center"/>
        </w:trPr>
        <w:tc>
          <w:tcPr>
            <w:tcW w:w="9086"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2"/>
                <w:szCs w:val="12"/>
                <w:lang w:eastAsia="es-ES"/>
              </w:rPr>
            </w:pPr>
            <w:r w:rsidRPr="005B785D">
              <w:rPr>
                <w:rFonts w:ascii="Calibri" w:eastAsia="Times New Roman" w:hAnsi="Calibri" w:cs="Calibri"/>
                <w:b/>
                <w:bCs/>
                <w:color w:val="000000"/>
                <w:sz w:val="12"/>
                <w:szCs w:val="12"/>
                <w:lang w:eastAsia="es-ES"/>
              </w:rPr>
              <w:t>FUENTE DE FINANCIAMIENTO: FODES 120 LIBRE DISPONIBILIDAD</w:t>
            </w:r>
          </w:p>
        </w:tc>
      </w:tr>
      <w:tr w:rsidR="005B785D" w:rsidRPr="005B785D" w:rsidTr="00C03BAE">
        <w:trPr>
          <w:trHeight w:val="394"/>
          <w:jc w:val="center"/>
        </w:trPr>
        <w:tc>
          <w:tcPr>
            <w:tcW w:w="9086" w:type="dxa"/>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2"/>
                <w:szCs w:val="12"/>
                <w:lang w:eastAsia="es-ES"/>
              </w:rPr>
            </w:pPr>
            <w:r w:rsidRPr="005B785D">
              <w:rPr>
                <w:rFonts w:ascii="Calibri" w:eastAsia="Times New Roman" w:hAnsi="Calibri" w:cs="Calibri"/>
                <w:b/>
                <w:bCs/>
                <w:color w:val="000000"/>
                <w:sz w:val="12"/>
                <w:szCs w:val="12"/>
                <w:lang w:eastAsia="es-ES"/>
              </w:rPr>
              <w:lastRenderedPageBreak/>
              <w:t>PROYECTO 770: MEJORAS DE LAS INSTALACIONES DE CENTRO INTEGRAL DE ATENCIÓN MUNICIPAL Y CATASTRO MUNICIPAL EN EL AÑO 2022, MUNICIPIO DE APOPA.</w:t>
            </w:r>
          </w:p>
        </w:tc>
      </w:tr>
      <w:tr w:rsidR="005B785D" w:rsidRPr="005B785D" w:rsidTr="00C03BAE">
        <w:trPr>
          <w:trHeight w:val="394"/>
          <w:jc w:val="center"/>
        </w:trPr>
        <w:tc>
          <w:tcPr>
            <w:tcW w:w="9086"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2"/>
                <w:szCs w:val="12"/>
                <w:lang w:eastAsia="es-ES"/>
              </w:rPr>
            </w:pPr>
            <w:r w:rsidRPr="005B785D">
              <w:rPr>
                <w:rFonts w:ascii="Calibri" w:eastAsia="Times New Roman" w:hAnsi="Calibri" w:cs="Calibri"/>
                <w:b/>
                <w:bCs/>
                <w:color w:val="000000"/>
                <w:sz w:val="12"/>
                <w:szCs w:val="12"/>
                <w:lang w:eastAsia="es-ES"/>
              </w:rPr>
              <w:t>INSTALACION DE DIVICIONES, INSTALACIONES DE ELECTRICAS, INSTALACION DE RED DE DATOS, DEMOLICIONES, INSTALACIONES DE PUERTAS, DIVICIONES DE TABLA YESO Y VIDRIO, RED, DATOS, PINTURAS PARA EL PROYECTO: MEJORAS DE LAS INSTALACIONES DE CENTRO INTEGRAL DE ATENCION MUNICIPAL EN EL AÑO 2022 MUNICIPIO DE APOPA (SEGUNDA CONVOCATORIA)</w:t>
            </w:r>
          </w:p>
        </w:tc>
      </w:tr>
      <w:tr w:rsidR="005B785D" w:rsidRPr="005B785D" w:rsidTr="003F4AE2">
        <w:tblPrEx>
          <w:jc w:val="left"/>
        </w:tblPrEx>
        <w:trPr>
          <w:gridBefore w:val="1"/>
          <w:wBefore w:w="70" w:type="dxa"/>
          <w:trHeight w:val="463"/>
        </w:trPr>
        <w:tc>
          <w:tcPr>
            <w:tcW w:w="1416"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ADMINISTRADOR DE ORDEN DE COMPRA O CONTRATO</w:t>
            </w:r>
          </w:p>
        </w:tc>
        <w:tc>
          <w:tcPr>
            <w:tcW w:w="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ITEM</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CANTIDAD</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 DE MEDIDA</w:t>
            </w:r>
          </w:p>
        </w:tc>
        <w:tc>
          <w:tcPr>
            <w:tcW w:w="50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 xml:space="preserve">DESCRIPCIÓN </w:t>
            </w:r>
          </w:p>
        </w:tc>
      </w:tr>
      <w:tr w:rsidR="005B785D" w:rsidRPr="005B785D" w:rsidTr="003F4AE2">
        <w:tblPrEx>
          <w:jc w:val="left"/>
        </w:tblPrEx>
        <w:trPr>
          <w:gridBefore w:val="1"/>
          <w:wBefore w:w="70" w:type="dxa"/>
          <w:trHeight w:val="416"/>
        </w:trPr>
        <w:tc>
          <w:tcPr>
            <w:tcW w:w="1416" w:type="dxa"/>
            <w:vMerge/>
            <w:tcBorders>
              <w:top w:val="single" w:sz="4" w:space="0" w:color="auto"/>
              <w:left w:val="single" w:sz="8" w:space="0" w:color="auto"/>
              <w:bottom w:val="single" w:sz="4" w:space="0" w:color="auto"/>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vMerge/>
            <w:tcBorders>
              <w:top w:val="single" w:sz="4" w:space="0" w:color="auto"/>
              <w:left w:val="single" w:sz="4" w:space="0" w:color="auto"/>
              <w:bottom w:val="single" w:sz="4" w:space="0" w:color="auto"/>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r>
      <w:tr w:rsidR="005B785D" w:rsidRPr="005B785D" w:rsidTr="003F4AE2">
        <w:tblPrEx>
          <w:jc w:val="left"/>
        </w:tblPrEx>
        <w:trPr>
          <w:gridBefore w:val="1"/>
          <w:wBefore w:w="70" w:type="dxa"/>
          <w:trHeight w:val="494"/>
        </w:trPr>
        <w:tc>
          <w:tcPr>
            <w:tcW w:w="1416" w:type="dxa"/>
            <w:vMerge/>
            <w:tcBorders>
              <w:top w:val="single" w:sz="4" w:space="0" w:color="auto"/>
              <w:left w:val="single" w:sz="8" w:space="0" w:color="auto"/>
              <w:bottom w:val="single" w:sz="4" w:space="0" w:color="auto"/>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vMerge/>
            <w:tcBorders>
              <w:top w:val="single" w:sz="4" w:space="0" w:color="auto"/>
              <w:left w:val="single" w:sz="4" w:space="0" w:color="auto"/>
              <w:bottom w:val="single" w:sz="4" w:space="0" w:color="auto"/>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5068" w:type="dxa"/>
            <w:vMerge/>
            <w:tcBorders>
              <w:top w:val="single" w:sz="4" w:space="0" w:color="auto"/>
              <w:left w:val="single" w:sz="4" w:space="0" w:color="auto"/>
              <w:bottom w:val="single" w:sz="4" w:space="0" w:color="auto"/>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r>
      <w:tr w:rsidR="005B785D" w:rsidRPr="005B785D" w:rsidTr="003F4AE2">
        <w:tblPrEx>
          <w:jc w:val="left"/>
        </w:tblPrEx>
        <w:trPr>
          <w:gridBefore w:val="1"/>
          <w:wBefore w:w="70" w:type="dxa"/>
          <w:trHeight w:val="1651"/>
        </w:trPr>
        <w:tc>
          <w:tcPr>
            <w:tcW w:w="1416" w:type="dxa"/>
            <w:vMerge w:val="restart"/>
            <w:tcBorders>
              <w:top w:val="nil"/>
              <w:left w:val="single" w:sz="8" w:space="0" w:color="auto"/>
              <w:bottom w:val="nil"/>
              <w:right w:val="single" w:sz="4" w:space="0" w:color="auto"/>
            </w:tcBorders>
            <w:shd w:val="clear" w:color="auto" w:fill="auto"/>
            <w:vAlign w:val="center"/>
            <w:hideMark/>
          </w:tcPr>
          <w:p w:rsidR="005B785D" w:rsidRPr="005B785D" w:rsidRDefault="003F4AE2" w:rsidP="005B785D">
            <w:pPr>
              <w:spacing w:after="0" w:line="240" w:lineRule="auto"/>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XXX</w:t>
            </w: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1.68</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pared de tablero de yeso de 1/2  pulgadas de espesor, ambas caras, con perfilaría de aluminio, poste colocado a 0.61mts como mínimo. H= 0.80 </w:t>
            </w:r>
            <w:proofErr w:type="spellStart"/>
            <w:r w:rsidRPr="005B785D">
              <w:rPr>
                <w:rFonts w:ascii="Calibri" w:eastAsia="Times New Roman" w:hAnsi="Calibri" w:cs="Calibri"/>
                <w:sz w:val="18"/>
                <w:szCs w:val="18"/>
                <w:lang w:eastAsia="es-ES"/>
              </w:rPr>
              <w:t>mts</w:t>
            </w:r>
            <w:proofErr w:type="spellEnd"/>
            <w:r w:rsidRPr="005B785D">
              <w:rPr>
                <w:rFonts w:ascii="Calibri" w:eastAsia="Times New Roman" w:hAnsi="Calibri" w:cs="Calibri"/>
                <w:sz w:val="18"/>
                <w:szCs w:val="18"/>
                <w:lang w:eastAsia="es-ES"/>
              </w:rPr>
              <w:t xml:space="preserve"> este se le colocara vidrio como pared. Incluye refuerzo horizontal requerido según la altura. Color gris (área de oficina de Jefatura)</w:t>
            </w:r>
          </w:p>
        </w:tc>
      </w:tr>
      <w:tr w:rsidR="005B785D" w:rsidRPr="005B785D" w:rsidTr="003F4AE2">
        <w:tblPrEx>
          <w:jc w:val="left"/>
        </w:tblPrEx>
        <w:trPr>
          <w:gridBefore w:val="1"/>
          <w:wBefore w:w="70" w:type="dxa"/>
          <w:trHeight w:val="1867"/>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1.6</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pared de tablero de yeso de 1/2  pulgadas de espesor, ambas caras, con perfilaría de aluminio, poste colocado para resistencia de carga de  pared y fuerza de vidrio 0.61mts como mínimo. H= 0.80 </w:t>
            </w:r>
            <w:proofErr w:type="spellStart"/>
            <w:r w:rsidRPr="005B785D">
              <w:rPr>
                <w:rFonts w:ascii="Calibri" w:eastAsia="Times New Roman" w:hAnsi="Calibri" w:cs="Calibri"/>
                <w:sz w:val="18"/>
                <w:szCs w:val="18"/>
                <w:lang w:eastAsia="es-ES"/>
              </w:rPr>
              <w:t>mts</w:t>
            </w:r>
            <w:proofErr w:type="spellEnd"/>
            <w:r w:rsidRPr="005B785D">
              <w:rPr>
                <w:rFonts w:ascii="Calibri" w:eastAsia="Times New Roman" w:hAnsi="Calibri" w:cs="Calibri"/>
                <w:sz w:val="18"/>
                <w:szCs w:val="18"/>
                <w:lang w:eastAsia="es-ES"/>
              </w:rPr>
              <w:t xml:space="preserve"> este se le colocara vidrio como pared. . Incluye refuerzo horizontal requerido según la altura. Color gris (área de oficina de Jefatura)</w:t>
            </w:r>
          </w:p>
        </w:tc>
      </w:tr>
      <w:tr w:rsidR="005B785D" w:rsidRPr="005B785D" w:rsidTr="003F4AE2">
        <w:tblPrEx>
          <w:jc w:val="left"/>
        </w:tblPrEx>
        <w:trPr>
          <w:gridBefore w:val="1"/>
          <w:wBefore w:w="70" w:type="dxa"/>
          <w:trHeight w:val="1080"/>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0.16</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pared de tabla yeso de 1/2" pulgada doble cara, pasteado y lijado, de 0.20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alto x 0.80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ancho. En la parte superior de puerta para jefatura. Aplicar dos manos de pintura, según muestra.</w:t>
            </w:r>
          </w:p>
        </w:tc>
      </w:tr>
      <w:tr w:rsidR="005B785D" w:rsidRPr="005B785D" w:rsidTr="003F4AE2">
        <w:tblPrEx>
          <w:jc w:val="left"/>
        </w:tblPrEx>
        <w:trPr>
          <w:gridBefore w:val="1"/>
          <w:wBefore w:w="70" w:type="dxa"/>
          <w:trHeight w:val="1142"/>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0.16</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pared de tabla yeso de 1/2" pulgada doble cara, pasteado y lijado, de 0.20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alto x 0.80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ancho. En la parte superior de puerta para caja Empresarial. Aplicar dos manos de pintura, según muestra. </w:t>
            </w:r>
          </w:p>
        </w:tc>
      </w:tr>
      <w:tr w:rsidR="005B785D" w:rsidRPr="005B785D" w:rsidTr="003F4AE2">
        <w:tblPrEx>
          <w:jc w:val="left"/>
        </w:tblPrEx>
        <w:trPr>
          <w:gridBefore w:val="1"/>
          <w:wBefore w:w="70" w:type="dxa"/>
          <w:trHeight w:val="1960"/>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5</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1.38</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pared de tablero de yeso de 1/2  pulgada de espesor, ambas caras, con perfilaría de aluminio, poste colocado para resistencia de carga de  pared y soporte de vidrio 0.61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como</w:t>
            </w:r>
            <w:proofErr w:type="gramEnd"/>
            <w:r w:rsidRPr="005B785D">
              <w:rPr>
                <w:rFonts w:ascii="Calibri" w:eastAsia="Times New Roman" w:hAnsi="Calibri" w:cs="Calibri"/>
                <w:sz w:val="18"/>
                <w:szCs w:val="18"/>
                <w:lang w:eastAsia="es-ES"/>
              </w:rPr>
              <w:t xml:space="preserve"> mínimo. H= 1.15 </w:t>
            </w:r>
            <w:proofErr w:type="spellStart"/>
            <w:r w:rsidRPr="005B785D">
              <w:rPr>
                <w:rFonts w:ascii="Calibri" w:eastAsia="Times New Roman" w:hAnsi="Calibri" w:cs="Calibri"/>
                <w:sz w:val="18"/>
                <w:szCs w:val="18"/>
                <w:lang w:eastAsia="es-ES"/>
              </w:rPr>
              <w:t>mts</w:t>
            </w:r>
            <w:proofErr w:type="spellEnd"/>
            <w:r w:rsidRPr="005B785D">
              <w:rPr>
                <w:rFonts w:ascii="Calibri" w:eastAsia="Times New Roman" w:hAnsi="Calibri" w:cs="Calibri"/>
                <w:sz w:val="18"/>
                <w:szCs w:val="18"/>
                <w:lang w:eastAsia="es-ES"/>
              </w:rPr>
              <w:t>. Incluye refuerzo horizontal requerido según la altura. Aplicar dos manos de pintura, según muestra (área de caja Empresarial)</w:t>
            </w:r>
          </w:p>
        </w:tc>
      </w:tr>
      <w:tr w:rsidR="005B785D" w:rsidRPr="005B785D" w:rsidTr="003F4AE2">
        <w:tblPrEx>
          <w:jc w:val="left"/>
        </w:tblPrEx>
        <w:trPr>
          <w:gridBefore w:val="1"/>
          <w:wBefore w:w="70" w:type="dxa"/>
          <w:trHeight w:val="1960"/>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6</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4.6</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pared de tablero de yeso de 1/2  pulgada de espesor, ambas caras, con perfilaría de aluminio, poste colocado para resistencia de carga de  pared y soporte de vidrio 0.61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como</w:t>
            </w:r>
            <w:proofErr w:type="gramEnd"/>
            <w:r w:rsidRPr="005B785D">
              <w:rPr>
                <w:rFonts w:ascii="Calibri" w:eastAsia="Times New Roman" w:hAnsi="Calibri" w:cs="Calibri"/>
                <w:sz w:val="18"/>
                <w:szCs w:val="18"/>
                <w:lang w:eastAsia="es-ES"/>
              </w:rPr>
              <w:t xml:space="preserve"> mínimo. H= 2.30 </w:t>
            </w:r>
            <w:proofErr w:type="spellStart"/>
            <w:r w:rsidRPr="005B785D">
              <w:rPr>
                <w:rFonts w:ascii="Calibri" w:eastAsia="Times New Roman" w:hAnsi="Calibri" w:cs="Calibri"/>
                <w:sz w:val="18"/>
                <w:szCs w:val="18"/>
                <w:lang w:eastAsia="es-ES"/>
              </w:rPr>
              <w:t>mts</w:t>
            </w:r>
            <w:proofErr w:type="spellEnd"/>
            <w:r w:rsidRPr="005B785D">
              <w:rPr>
                <w:rFonts w:ascii="Calibri" w:eastAsia="Times New Roman" w:hAnsi="Calibri" w:cs="Calibri"/>
                <w:sz w:val="18"/>
                <w:szCs w:val="18"/>
                <w:lang w:eastAsia="es-ES"/>
              </w:rPr>
              <w:t>. Incluye refuerzo horizontal requerido según la altura. Aplicar dos manos de pintura, según muestra (área de caja Empresarial)</w:t>
            </w:r>
          </w:p>
        </w:tc>
      </w:tr>
      <w:tr w:rsidR="005B785D" w:rsidRPr="005B785D" w:rsidTr="003F4AE2">
        <w:tblPrEx>
          <w:jc w:val="left"/>
        </w:tblPrEx>
        <w:trPr>
          <w:gridBefore w:val="1"/>
          <w:wBefore w:w="70" w:type="dxa"/>
          <w:trHeight w:val="1373"/>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7</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1.5</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pared de tablero de yeso de 1/2  pulgadas de espesor, ambas caras, con perfilaría de aluminio, poste colocado para resistencia de carga de  pared 0.61mts como mínimo. H= 1.15 mts2. Incluye refuerzo horizontal requerido según la altura. Color gris (colecturía )</w:t>
            </w:r>
          </w:p>
        </w:tc>
      </w:tr>
      <w:tr w:rsidR="005B785D" w:rsidRPr="005B785D" w:rsidTr="003F4AE2">
        <w:tblPrEx>
          <w:jc w:val="left"/>
        </w:tblPrEx>
        <w:trPr>
          <w:gridBefore w:val="1"/>
          <w:wBefore w:w="70" w:type="dxa"/>
          <w:trHeight w:val="1373"/>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8</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2.88</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pared de tablero de yeso de 1/2  pulgadas de espesor, ambas caras, con perfilaría de aluminio, poste colocado a 0.61mts como mínimo. H= 2.30 </w:t>
            </w:r>
            <w:proofErr w:type="spellStart"/>
            <w:r w:rsidRPr="005B785D">
              <w:rPr>
                <w:rFonts w:ascii="Calibri" w:eastAsia="Times New Roman" w:hAnsi="Calibri" w:cs="Calibri"/>
                <w:sz w:val="18"/>
                <w:szCs w:val="18"/>
                <w:lang w:eastAsia="es-ES"/>
              </w:rPr>
              <w:t>mts</w:t>
            </w:r>
            <w:proofErr w:type="spellEnd"/>
            <w:r w:rsidRPr="005B785D">
              <w:rPr>
                <w:rFonts w:ascii="Calibri" w:eastAsia="Times New Roman" w:hAnsi="Calibri" w:cs="Calibri"/>
                <w:sz w:val="18"/>
                <w:szCs w:val="18"/>
                <w:lang w:eastAsia="es-ES"/>
              </w:rPr>
              <w:t>. Incluye refuerzo horizontal requerido según la altura. Color gris (colecturía)</w:t>
            </w:r>
          </w:p>
        </w:tc>
      </w:tr>
      <w:tr w:rsidR="005B785D" w:rsidRPr="005B785D" w:rsidTr="003F4AE2">
        <w:tblPrEx>
          <w:jc w:val="left"/>
        </w:tblPrEx>
        <w:trPr>
          <w:gridBefore w:val="1"/>
          <w:wBefore w:w="70" w:type="dxa"/>
          <w:trHeight w:val="1126"/>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9</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0.16</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single" w:sz="4" w:space="0" w:color="auto"/>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pared de tabla yeso de 1/2" pulgada doble cara, pasteado y lijado, de 0.20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alto x 0.80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ancho. En la parte superior de puerta para cajera. Aplicar dos manos de pintura, según muestra.</w:t>
            </w:r>
          </w:p>
        </w:tc>
      </w:tr>
      <w:tr w:rsidR="005B785D" w:rsidRPr="005B785D" w:rsidTr="003F4AE2">
        <w:tblPrEx>
          <w:jc w:val="left"/>
        </w:tblPrEx>
        <w:trPr>
          <w:gridBefore w:val="1"/>
          <w:wBefore w:w="70" w:type="dxa"/>
          <w:trHeight w:val="1126"/>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10</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0.52</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pared de tabla yeso de 1/2" pulgada doble cara, pasteado y lijado, de 0.65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De ancho x 0.80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de alto en </w:t>
            </w:r>
            <w:proofErr w:type="spellStart"/>
            <w:r w:rsidRPr="005B785D">
              <w:rPr>
                <w:rFonts w:ascii="Calibri" w:eastAsia="Times New Roman" w:hAnsi="Calibri" w:cs="Calibri"/>
                <w:sz w:val="18"/>
                <w:szCs w:val="18"/>
                <w:lang w:eastAsia="es-ES"/>
              </w:rPr>
              <w:t>area</w:t>
            </w:r>
            <w:proofErr w:type="spellEnd"/>
            <w:r w:rsidRPr="005B785D">
              <w:rPr>
                <w:rFonts w:ascii="Calibri" w:eastAsia="Times New Roman" w:hAnsi="Calibri" w:cs="Calibri"/>
                <w:sz w:val="18"/>
                <w:szCs w:val="18"/>
                <w:lang w:eastAsia="es-ES"/>
              </w:rPr>
              <w:t xml:space="preserve"> de </w:t>
            </w:r>
            <w:proofErr w:type="spellStart"/>
            <w:r w:rsidRPr="005B785D">
              <w:rPr>
                <w:rFonts w:ascii="Calibri" w:eastAsia="Times New Roman" w:hAnsi="Calibri" w:cs="Calibri"/>
                <w:sz w:val="18"/>
                <w:szCs w:val="18"/>
                <w:lang w:eastAsia="es-ES"/>
              </w:rPr>
              <w:t>atencion</w:t>
            </w:r>
            <w:proofErr w:type="spellEnd"/>
            <w:r w:rsidRPr="005B785D">
              <w:rPr>
                <w:rFonts w:ascii="Calibri" w:eastAsia="Times New Roman" w:hAnsi="Calibri" w:cs="Calibri"/>
                <w:sz w:val="18"/>
                <w:szCs w:val="18"/>
                <w:lang w:eastAsia="es-ES"/>
              </w:rPr>
              <w:t xml:space="preserve"> al cliente. Aplicar dos manos de pintura, según muestra.</w:t>
            </w:r>
          </w:p>
        </w:tc>
      </w:tr>
      <w:tr w:rsidR="005B785D" w:rsidRPr="005B785D" w:rsidTr="003F4AE2">
        <w:tblPrEx>
          <w:jc w:val="left"/>
        </w:tblPrEx>
        <w:trPr>
          <w:gridBefore w:val="1"/>
          <w:wBefore w:w="70" w:type="dxa"/>
          <w:trHeight w:val="833"/>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11</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20.8</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Ml.</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zócalo de 8 cm y ancho según cerámica existente en piso para pared de tabla yeso, con bocel.</w:t>
            </w:r>
          </w:p>
        </w:tc>
      </w:tr>
      <w:tr w:rsidR="005B785D" w:rsidRPr="005B785D" w:rsidTr="003F4AE2">
        <w:tblPrEx>
          <w:jc w:val="left"/>
        </w:tblPrEx>
        <w:trPr>
          <w:gridBefore w:val="1"/>
          <w:wBefore w:w="70" w:type="dxa"/>
          <w:trHeight w:val="1960"/>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12</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1.38</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vidrios claros laminados con abertura en la parte central de ambos de 0.25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ancho x 0.15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alto, con marcos de aluminio natural y moldura de rata en la parte superior (vidrio fijo) para división de espacios </w:t>
            </w:r>
            <w:r w:rsidRPr="005B785D">
              <w:rPr>
                <w:rFonts w:ascii="Calibri" w:eastAsia="Times New Roman" w:hAnsi="Calibri" w:cs="Calibri"/>
                <w:sz w:val="18"/>
                <w:szCs w:val="18"/>
                <w:u w:val="single"/>
                <w:lang w:eastAsia="es-ES"/>
              </w:rPr>
              <w:t xml:space="preserve">caja empresarial </w:t>
            </w:r>
            <w:r w:rsidRPr="005B785D">
              <w:rPr>
                <w:rFonts w:ascii="Calibri" w:eastAsia="Times New Roman" w:hAnsi="Calibri" w:cs="Calibri"/>
                <w:sz w:val="18"/>
                <w:szCs w:val="18"/>
                <w:lang w:eastAsia="es-ES"/>
              </w:rPr>
              <w:t xml:space="preserve"> de 1.20mt.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largo y de 1.15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de alto con refuerzo de tubo 1 3/4 X 1 3/4 de 4 mm de espesor. </w:t>
            </w:r>
          </w:p>
        </w:tc>
      </w:tr>
      <w:tr w:rsidR="005B785D" w:rsidRPr="005B785D" w:rsidTr="003F4AE2">
        <w:tblPrEx>
          <w:jc w:val="left"/>
        </w:tblPrEx>
        <w:trPr>
          <w:gridBefore w:val="1"/>
          <w:wBefore w:w="70" w:type="dxa"/>
          <w:trHeight w:val="1651"/>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13</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1.5</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vidrios claros laminados con abertura en la parte central de ambos de 0.25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ancho x 0.15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alto, con marcos de aluminio natural y moldura de rata en la parte superior (vidrio fijo) para división de espacios cajera  de 1.30mt.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largo y de 1.15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de alto con refuerzo de tubo 1 3/4 X 1 3/4 de 4 mm de espesor. </w:t>
            </w:r>
          </w:p>
        </w:tc>
      </w:tr>
      <w:tr w:rsidR="005B785D" w:rsidRPr="005B785D" w:rsidTr="003F4AE2">
        <w:tblPrEx>
          <w:jc w:val="left"/>
        </w:tblPrEx>
        <w:trPr>
          <w:gridBefore w:val="1"/>
          <w:wBefore w:w="70" w:type="dxa"/>
          <w:trHeight w:val="833"/>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14</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1</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 xml:space="preserve">UNIDAD </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puerta de vidrio claro laminado y aluminio natural con chapa de doble manija, 0.80x 2.10m (para oficina de Jefatura).</w:t>
            </w:r>
          </w:p>
        </w:tc>
      </w:tr>
      <w:tr w:rsidR="005B785D" w:rsidRPr="005B785D" w:rsidTr="003F4AE2">
        <w:tblPrEx>
          <w:jc w:val="left"/>
        </w:tblPrEx>
        <w:trPr>
          <w:gridBefore w:val="1"/>
          <w:wBefore w:w="70" w:type="dxa"/>
          <w:trHeight w:val="1373"/>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15</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3.15</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vidrios claros laminados y marcos de aluminio natural, con moldura de rata en la parte superior (para vidrio fijo)  para división de espacio de jefatura, de 2.10mt.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largo y de 1.50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de alto con refuerzo de tubo 1 3/4 X 1 3/4 de 4 mm de espesor.</w:t>
            </w:r>
          </w:p>
        </w:tc>
      </w:tr>
      <w:tr w:rsidR="005B785D" w:rsidRPr="005B785D" w:rsidTr="003F4AE2">
        <w:tblPrEx>
          <w:jc w:val="left"/>
        </w:tblPrEx>
        <w:trPr>
          <w:gridBefore w:val="1"/>
          <w:wBefore w:w="70" w:type="dxa"/>
          <w:trHeight w:val="1420"/>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16</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vidrios claros laminados y marcos de aluminio natural, con moldura de rata en la parte superior (para vidrio fijo)  para división de espacio de jefatura, de 2.00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largo y de 1.50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de alto con refuerzo de tubo 1 3/4 X 1 3/4 de 4 mm de espesor.</w:t>
            </w:r>
          </w:p>
        </w:tc>
      </w:tr>
      <w:tr w:rsidR="005B785D" w:rsidRPr="005B785D" w:rsidTr="003F4AE2">
        <w:tblPrEx>
          <w:jc w:val="left"/>
        </w:tblPrEx>
        <w:trPr>
          <w:gridBefore w:val="1"/>
          <w:wBefore w:w="70" w:type="dxa"/>
          <w:trHeight w:val="864"/>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17</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103.82</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y aplicación de dos manos de pintura de agua según muestra, en paredes internas y en dos columnas cuadradas 0.70 x 3.10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w:t>
            </w:r>
          </w:p>
        </w:tc>
      </w:tr>
      <w:tr w:rsidR="005B785D" w:rsidRPr="005B785D" w:rsidTr="003F4AE2">
        <w:tblPrEx>
          <w:jc w:val="left"/>
        </w:tblPrEx>
        <w:trPr>
          <w:gridBefore w:val="1"/>
          <w:wBefore w:w="70" w:type="dxa"/>
          <w:trHeight w:val="1343"/>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18</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SG</w:t>
            </w:r>
          </w:p>
        </w:tc>
        <w:tc>
          <w:tcPr>
            <w:tcW w:w="5068"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reforzamiento en pared de tablero de yeso existente, para soporte de  TV 50" (0.71 x 1.10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el cual debe ser construido con tubo estructural cuadrado de 1 1/2" según detalle en planos. Debiendo resanar y pintar las superficies intervenidas. </w:t>
            </w:r>
          </w:p>
        </w:tc>
      </w:tr>
      <w:tr w:rsidR="005B785D" w:rsidRPr="005B785D" w:rsidTr="003F4AE2">
        <w:tblPrEx>
          <w:jc w:val="left"/>
        </w:tblPrEx>
        <w:trPr>
          <w:gridBefore w:val="1"/>
          <w:wBefore w:w="70" w:type="dxa"/>
          <w:trHeight w:val="910"/>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19</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single" w:sz="4" w:space="0" w:color="auto"/>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puertas de </w:t>
            </w:r>
            <w:proofErr w:type="spellStart"/>
            <w:r w:rsidRPr="005B785D">
              <w:rPr>
                <w:rFonts w:ascii="Calibri" w:eastAsia="Times New Roman" w:hAnsi="Calibri" w:cs="Calibri"/>
                <w:sz w:val="18"/>
                <w:szCs w:val="18"/>
                <w:lang w:eastAsia="es-ES"/>
              </w:rPr>
              <w:t>melamina</w:t>
            </w:r>
            <w:proofErr w:type="spellEnd"/>
            <w:r w:rsidRPr="005B785D">
              <w:rPr>
                <w:rFonts w:ascii="Calibri" w:eastAsia="Times New Roman" w:hAnsi="Calibri" w:cs="Calibri"/>
                <w:sz w:val="18"/>
                <w:szCs w:val="18"/>
                <w:lang w:eastAsia="es-ES"/>
              </w:rPr>
              <w:t xml:space="preserve"> para acceso al área de atención al cliente de 0.85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ancho x 0.80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alto, con chapa de pomo.</w:t>
            </w:r>
          </w:p>
        </w:tc>
      </w:tr>
      <w:tr w:rsidR="005B785D" w:rsidRPr="005B785D" w:rsidTr="003F4AE2">
        <w:tblPrEx>
          <w:jc w:val="left"/>
        </w:tblPrEx>
        <w:trPr>
          <w:gridBefore w:val="1"/>
          <w:wBefore w:w="70" w:type="dxa"/>
          <w:trHeight w:val="895"/>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20</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puertas de madera, de 6 tableros, incluir mocheta, tope, chapa de pomo,  aplicar dos manos de pintura de aceite, color blanco de 0.80 X 2.10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w:t>
            </w:r>
          </w:p>
        </w:tc>
      </w:tr>
      <w:tr w:rsidR="005B785D" w:rsidRPr="005B785D" w:rsidTr="003F4AE2">
        <w:tblPrEx>
          <w:jc w:val="left"/>
        </w:tblPrEx>
        <w:trPr>
          <w:gridBefore w:val="1"/>
          <w:wBefore w:w="70" w:type="dxa"/>
          <w:trHeight w:val="787"/>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21</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1.56</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repisa de madera, lijada, pintada y barnizada de 2.60m de largo x 0.60m de ancho en área de Caja y Caja empresarial</w:t>
            </w:r>
          </w:p>
        </w:tc>
      </w:tr>
      <w:tr w:rsidR="005B785D" w:rsidRPr="005B785D" w:rsidTr="003F4AE2">
        <w:tblPrEx>
          <w:jc w:val="left"/>
        </w:tblPrEx>
        <w:trPr>
          <w:gridBefore w:val="1"/>
          <w:wBefore w:w="70" w:type="dxa"/>
          <w:trHeight w:val="1389"/>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22</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5</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acrílicos de 4mm, con soporte a ambos lados de 1.20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largo x 0.70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alto, con ventanilla en el centro de la parte inferior, con medidas de 0.25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ancho x 0.15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de</w:t>
            </w:r>
            <w:proofErr w:type="gramEnd"/>
            <w:r w:rsidRPr="005B785D">
              <w:rPr>
                <w:rFonts w:ascii="Calibri" w:eastAsia="Times New Roman" w:hAnsi="Calibri" w:cs="Calibri"/>
                <w:sz w:val="18"/>
                <w:szCs w:val="18"/>
                <w:lang w:eastAsia="es-ES"/>
              </w:rPr>
              <w:t xml:space="preserve"> alto, para personal de atención al cliente ver detalles en planos.</w:t>
            </w:r>
          </w:p>
        </w:tc>
      </w:tr>
      <w:tr w:rsidR="005B785D" w:rsidRPr="005B785D" w:rsidTr="003F4AE2">
        <w:tblPrEx>
          <w:jc w:val="left"/>
        </w:tblPrEx>
        <w:trPr>
          <w:gridBefore w:val="1"/>
          <w:wBefore w:w="70" w:type="dxa"/>
          <w:trHeight w:val="864"/>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23</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60</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Ml</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instalación y canalización de 16 salidas de tomas dobles polarizados, con conductor 2THHN Nº12 + 1THHN Nº14 (Tierra) en </w:t>
            </w:r>
            <w:proofErr w:type="spellStart"/>
            <w:r w:rsidRPr="005B785D">
              <w:rPr>
                <w:rFonts w:ascii="Calibri" w:eastAsia="Times New Roman" w:hAnsi="Calibri" w:cs="Calibri"/>
                <w:sz w:val="18"/>
                <w:szCs w:val="18"/>
                <w:lang w:eastAsia="es-ES"/>
              </w:rPr>
              <w:t>tecnoducto</w:t>
            </w:r>
            <w:proofErr w:type="spellEnd"/>
            <w:r w:rsidRPr="005B785D">
              <w:rPr>
                <w:rFonts w:ascii="Calibri" w:eastAsia="Times New Roman" w:hAnsi="Calibri" w:cs="Calibri"/>
                <w:sz w:val="18"/>
                <w:szCs w:val="18"/>
                <w:lang w:eastAsia="es-ES"/>
              </w:rPr>
              <w:t xml:space="preserve"> de 1/2 pulgada</w:t>
            </w:r>
          </w:p>
        </w:tc>
      </w:tr>
      <w:tr w:rsidR="005B785D" w:rsidRPr="005B785D" w:rsidTr="003F4AE2">
        <w:tblPrEx>
          <w:jc w:val="left"/>
        </w:tblPrEx>
        <w:trPr>
          <w:gridBefore w:val="1"/>
          <w:wBefore w:w="70" w:type="dxa"/>
          <w:trHeight w:val="586"/>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24</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8</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Ml</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canaleta al piso porta cable de 32x16x2m.</w:t>
            </w:r>
          </w:p>
        </w:tc>
      </w:tr>
      <w:tr w:rsidR="005B785D" w:rsidRPr="005B785D" w:rsidTr="003F4AE2">
        <w:tblPrEx>
          <w:jc w:val="left"/>
        </w:tblPrEx>
        <w:trPr>
          <w:gridBefore w:val="1"/>
          <w:wBefore w:w="70" w:type="dxa"/>
          <w:trHeight w:val="910"/>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25</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18</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tomas dobles polarizados con caja plástica de 4x2 pulgadas, fijada al mueble de caja empresarial, jefatura y atención al cliente.</w:t>
            </w:r>
          </w:p>
        </w:tc>
      </w:tr>
      <w:tr w:rsidR="005B785D" w:rsidRPr="005B785D" w:rsidTr="003F4AE2">
        <w:tblPrEx>
          <w:jc w:val="left"/>
        </w:tblPrEx>
        <w:trPr>
          <w:gridBefore w:val="1"/>
          <w:wBefore w:w="70" w:type="dxa"/>
          <w:trHeight w:val="818"/>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26</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interruptores térmicos general eléctricos de </w:t>
            </w:r>
            <w:proofErr w:type="gramStart"/>
            <w:r w:rsidRPr="005B785D">
              <w:rPr>
                <w:rFonts w:ascii="Calibri" w:eastAsia="Times New Roman" w:hAnsi="Calibri" w:cs="Calibri"/>
                <w:sz w:val="18"/>
                <w:szCs w:val="18"/>
                <w:lang w:eastAsia="es-ES"/>
              </w:rPr>
              <w:t>20Amperios ,</w:t>
            </w:r>
            <w:proofErr w:type="gramEnd"/>
            <w:r w:rsidRPr="005B785D">
              <w:rPr>
                <w:rFonts w:ascii="Calibri" w:eastAsia="Times New Roman" w:hAnsi="Calibri" w:cs="Calibri"/>
                <w:sz w:val="18"/>
                <w:szCs w:val="18"/>
                <w:lang w:eastAsia="es-ES"/>
              </w:rPr>
              <w:t xml:space="preserve"> un polo para los circuito de toma.</w:t>
            </w:r>
          </w:p>
        </w:tc>
      </w:tr>
      <w:tr w:rsidR="005B785D" w:rsidRPr="005B785D" w:rsidTr="003F4AE2">
        <w:tblPrEx>
          <w:jc w:val="left"/>
        </w:tblPrEx>
        <w:trPr>
          <w:gridBefore w:val="1"/>
          <w:wBefore w:w="70" w:type="dxa"/>
          <w:trHeight w:val="833"/>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27</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70</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Ml</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y canalización de 4 alimentadores cabezas de circuitos de tomas hacia tablero general, con </w:t>
            </w:r>
            <w:proofErr w:type="spellStart"/>
            <w:r w:rsidRPr="005B785D">
              <w:rPr>
                <w:rFonts w:ascii="Calibri" w:eastAsia="Times New Roman" w:hAnsi="Calibri" w:cs="Calibri"/>
                <w:sz w:val="18"/>
                <w:szCs w:val="18"/>
                <w:lang w:eastAsia="es-ES"/>
              </w:rPr>
              <w:t>tecnoducto</w:t>
            </w:r>
            <w:proofErr w:type="spellEnd"/>
            <w:r w:rsidRPr="005B785D">
              <w:rPr>
                <w:rFonts w:ascii="Calibri" w:eastAsia="Times New Roman" w:hAnsi="Calibri" w:cs="Calibri"/>
                <w:sz w:val="18"/>
                <w:szCs w:val="18"/>
                <w:lang w:eastAsia="es-ES"/>
              </w:rPr>
              <w:t xml:space="preserve"> de 3/4 y 2THHN Nº10 + 1THHN Nº14  (Tierra)</w:t>
            </w:r>
          </w:p>
        </w:tc>
      </w:tr>
      <w:tr w:rsidR="005B785D" w:rsidRPr="005B785D" w:rsidTr="003F4AE2">
        <w:tblPrEx>
          <w:jc w:val="left"/>
        </w:tblPrEx>
        <w:trPr>
          <w:gridBefore w:val="1"/>
          <w:wBefore w:w="70" w:type="dxa"/>
          <w:trHeight w:val="1080"/>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28</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15</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15 luminarias </w:t>
            </w:r>
            <w:proofErr w:type="spellStart"/>
            <w:r w:rsidRPr="005B785D">
              <w:rPr>
                <w:rFonts w:ascii="Calibri" w:eastAsia="Times New Roman" w:hAnsi="Calibri" w:cs="Calibri"/>
                <w:sz w:val="18"/>
                <w:szCs w:val="18"/>
                <w:lang w:eastAsia="es-ES"/>
              </w:rPr>
              <w:t>led</w:t>
            </w:r>
            <w:proofErr w:type="spellEnd"/>
            <w:r w:rsidRPr="005B785D">
              <w:rPr>
                <w:rFonts w:ascii="Calibri" w:eastAsia="Times New Roman" w:hAnsi="Calibri" w:cs="Calibri"/>
                <w:sz w:val="18"/>
                <w:szCs w:val="18"/>
                <w:lang w:eastAsia="es-ES"/>
              </w:rPr>
              <w:t xml:space="preserve"> de tipo panel de 40 Watt de 120-277 V de 2x2 pie (60x60cm) con su respectiva canalización en </w:t>
            </w:r>
            <w:proofErr w:type="spellStart"/>
            <w:r w:rsidRPr="005B785D">
              <w:rPr>
                <w:rFonts w:ascii="Calibri" w:eastAsia="Times New Roman" w:hAnsi="Calibri" w:cs="Calibri"/>
                <w:sz w:val="18"/>
                <w:szCs w:val="18"/>
                <w:lang w:eastAsia="es-ES"/>
              </w:rPr>
              <w:t>tecnoducto</w:t>
            </w:r>
            <w:proofErr w:type="spellEnd"/>
            <w:r w:rsidRPr="005B785D">
              <w:rPr>
                <w:rFonts w:ascii="Calibri" w:eastAsia="Times New Roman" w:hAnsi="Calibri" w:cs="Calibri"/>
                <w:sz w:val="18"/>
                <w:szCs w:val="18"/>
                <w:lang w:eastAsia="es-ES"/>
              </w:rPr>
              <w:t xml:space="preserve"> de media, con conductor THHN Nº14 </w:t>
            </w:r>
          </w:p>
        </w:tc>
      </w:tr>
      <w:tr w:rsidR="005B785D" w:rsidRPr="005B785D" w:rsidTr="003F4AE2">
        <w:tblPrEx>
          <w:jc w:val="left"/>
        </w:tblPrEx>
        <w:trPr>
          <w:gridBefore w:val="1"/>
          <w:wBefore w:w="70" w:type="dxa"/>
          <w:trHeight w:val="632"/>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29</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7</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interruptores sencillo con su respectiva canalización con THHN Nº14  </w:t>
            </w:r>
          </w:p>
        </w:tc>
      </w:tr>
      <w:tr w:rsidR="005B785D" w:rsidRPr="005B785D" w:rsidTr="003F4AE2">
        <w:tblPrEx>
          <w:jc w:val="left"/>
        </w:tblPrEx>
        <w:trPr>
          <w:gridBefore w:val="1"/>
          <w:wBefore w:w="70" w:type="dxa"/>
          <w:trHeight w:val="895"/>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30</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6</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ojos de buey </w:t>
            </w:r>
            <w:proofErr w:type="spellStart"/>
            <w:r w:rsidRPr="005B785D">
              <w:rPr>
                <w:rFonts w:ascii="Calibri" w:eastAsia="Times New Roman" w:hAnsi="Calibri" w:cs="Calibri"/>
                <w:sz w:val="18"/>
                <w:szCs w:val="18"/>
                <w:lang w:eastAsia="es-ES"/>
              </w:rPr>
              <w:t>led</w:t>
            </w:r>
            <w:proofErr w:type="spellEnd"/>
            <w:r w:rsidRPr="005B785D">
              <w:rPr>
                <w:rFonts w:ascii="Calibri" w:eastAsia="Times New Roman" w:hAnsi="Calibri" w:cs="Calibri"/>
                <w:sz w:val="18"/>
                <w:szCs w:val="18"/>
                <w:lang w:eastAsia="es-ES"/>
              </w:rPr>
              <w:t xml:space="preserve"> tipo parche de 18 Watt de 8 pulgadas de 120 a 277 V. Incluye canalización con THHN Nº14 en </w:t>
            </w:r>
            <w:proofErr w:type="spellStart"/>
            <w:r w:rsidRPr="005B785D">
              <w:rPr>
                <w:rFonts w:ascii="Calibri" w:eastAsia="Times New Roman" w:hAnsi="Calibri" w:cs="Calibri"/>
                <w:sz w:val="18"/>
                <w:szCs w:val="18"/>
                <w:lang w:eastAsia="es-ES"/>
              </w:rPr>
              <w:t>tecnoducto</w:t>
            </w:r>
            <w:proofErr w:type="spellEnd"/>
            <w:r w:rsidRPr="005B785D">
              <w:rPr>
                <w:rFonts w:ascii="Calibri" w:eastAsia="Times New Roman" w:hAnsi="Calibri" w:cs="Calibri"/>
                <w:sz w:val="18"/>
                <w:szCs w:val="18"/>
                <w:lang w:eastAsia="es-ES"/>
              </w:rPr>
              <w:t xml:space="preserve"> de 1/2 pulgada. </w:t>
            </w:r>
          </w:p>
        </w:tc>
      </w:tr>
      <w:tr w:rsidR="005B785D" w:rsidRPr="005B785D" w:rsidTr="003F4AE2">
        <w:tblPrEx>
          <w:jc w:val="left"/>
        </w:tblPrEx>
        <w:trPr>
          <w:gridBefore w:val="1"/>
          <w:wBefore w:w="70" w:type="dxa"/>
          <w:trHeight w:val="941"/>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10</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Ml.</w:t>
            </w:r>
          </w:p>
        </w:tc>
        <w:tc>
          <w:tcPr>
            <w:tcW w:w="5068"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de una salida de circuito de luces con THHN Nº10 en </w:t>
            </w:r>
            <w:proofErr w:type="spellStart"/>
            <w:r w:rsidRPr="005B785D">
              <w:rPr>
                <w:rFonts w:ascii="Calibri" w:eastAsia="Times New Roman" w:hAnsi="Calibri" w:cs="Calibri"/>
                <w:sz w:val="18"/>
                <w:szCs w:val="18"/>
                <w:lang w:eastAsia="es-ES"/>
              </w:rPr>
              <w:t>tecnoducto</w:t>
            </w:r>
            <w:proofErr w:type="spellEnd"/>
            <w:r w:rsidRPr="005B785D">
              <w:rPr>
                <w:rFonts w:ascii="Calibri" w:eastAsia="Times New Roman" w:hAnsi="Calibri" w:cs="Calibri"/>
                <w:sz w:val="18"/>
                <w:szCs w:val="18"/>
                <w:lang w:eastAsia="es-ES"/>
              </w:rPr>
              <w:t xml:space="preserve"> de 3/4 Incluye su interruptor térmico de 15 Amperios un polo.</w:t>
            </w:r>
          </w:p>
        </w:tc>
      </w:tr>
      <w:tr w:rsidR="005B785D" w:rsidRPr="005B785D" w:rsidTr="003F4AE2">
        <w:tblPrEx>
          <w:jc w:val="left"/>
        </w:tblPrEx>
        <w:trPr>
          <w:gridBefore w:val="1"/>
          <w:wBefore w:w="70" w:type="dxa"/>
          <w:trHeight w:val="1451"/>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gabinete de pared 600mm de ancho x 550mm de profundidad x 635mm de altura de 12 RU, puerta de vidrio templado, rieles verticales ajustables panales laterales removibles, Incluye ventiladores color negro. </w:t>
            </w:r>
          </w:p>
        </w:tc>
      </w:tr>
      <w:tr w:rsidR="005B785D" w:rsidRPr="005B785D" w:rsidTr="003F4AE2">
        <w:tblPrEx>
          <w:jc w:val="left"/>
        </w:tblPrEx>
        <w:trPr>
          <w:gridBefore w:val="1"/>
          <w:wBefore w:w="70" w:type="dxa"/>
          <w:trHeight w:val="401"/>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33</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155</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Ml</w:t>
            </w:r>
          </w:p>
        </w:tc>
        <w:tc>
          <w:tcPr>
            <w:tcW w:w="5068" w:type="dxa"/>
            <w:tcBorders>
              <w:top w:val="single" w:sz="4" w:space="0" w:color="auto"/>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cable categoría 6A.</w:t>
            </w:r>
          </w:p>
        </w:tc>
      </w:tr>
      <w:tr w:rsidR="005B785D" w:rsidRPr="005B785D" w:rsidTr="003F4AE2">
        <w:tblPrEx>
          <w:jc w:val="left"/>
        </w:tblPrEx>
        <w:trPr>
          <w:gridBefore w:val="1"/>
          <w:wBefore w:w="70" w:type="dxa"/>
          <w:trHeight w:val="602"/>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34</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10</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tapaderas de un puerto para conector hembra.</w:t>
            </w:r>
          </w:p>
        </w:tc>
      </w:tr>
      <w:tr w:rsidR="005B785D" w:rsidRPr="005B785D" w:rsidTr="003F4AE2">
        <w:tblPrEx>
          <w:jc w:val="left"/>
        </w:tblPrEx>
        <w:trPr>
          <w:gridBefore w:val="1"/>
          <w:wBefore w:w="70" w:type="dxa"/>
          <w:trHeight w:val="663"/>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35</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10</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conector </w:t>
            </w:r>
            <w:proofErr w:type="spellStart"/>
            <w:r w:rsidRPr="005B785D">
              <w:rPr>
                <w:rFonts w:ascii="Calibri" w:eastAsia="Times New Roman" w:hAnsi="Calibri" w:cs="Calibri"/>
                <w:sz w:val="18"/>
                <w:szCs w:val="18"/>
                <w:lang w:eastAsia="es-ES"/>
              </w:rPr>
              <w:t>keystone</w:t>
            </w:r>
            <w:proofErr w:type="spellEnd"/>
            <w:r w:rsidRPr="005B785D">
              <w:rPr>
                <w:rFonts w:ascii="Calibri" w:eastAsia="Times New Roman" w:hAnsi="Calibri" w:cs="Calibri"/>
                <w:sz w:val="18"/>
                <w:szCs w:val="18"/>
                <w:lang w:eastAsia="es-ES"/>
              </w:rPr>
              <w:t xml:space="preserve"> de 22 cm categoría 6a.</w:t>
            </w:r>
          </w:p>
        </w:tc>
      </w:tr>
      <w:tr w:rsidR="005B785D" w:rsidRPr="005B785D" w:rsidTr="003F4AE2">
        <w:tblPrEx>
          <w:jc w:val="left"/>
        </w:tblPrEx>
        <w:trPr>
          <w:gridBefore w:val="1"/>
          <w:wBefore w:w="70" w:type="dxa"/>
          <w:trHeight w:val="555"/>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36</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de instalación de módulo </w:t>
            </w:r>
            <w:proofErr w:type="spellStart"/>
            <w:r w:rsidRPr="005B785D">
              <w:rPr>
                <w:rFonts w:ascii="Calibri" w:eastAsia="Times New Roman" w:hAnsi="Calibri" w:cs="Calibri"/>
                <w:sz w:val="18"/>
                <w:szCs w:val="18"/>
                <w:lang w:eastAsia="es-ES"/>
              </w:rPr>
              <w:t>patch</w:t>
            </w:r>
            <w:proofErr w:type="spellEnd"/>
            <w:r w:rsidRPr="005B785D">
              <w:rPr>
                <w:rFonts w:ascii="Calibri" w:eastAsia="Times New Roman" w:hAnsi="Calibri" w:cs="Calibri"/>
                <w:sz w:val="18"/>
                <w:szCs w:val="18"/>
                <w:lang w:eastAsia="es-ES"/>
              </w:rPr>
              <w:t xml:space="preserve"> panel de 24 puertos categoría 6a.</w:t>
            </w:r>
          </w:p>
        </w:tc>
      </w:tr>
      <w:tr w:rsidR="005B785D" w:rsidRPr="005B785D" w:rsidTr="003F4AE2">
        <w:tblPrEx>
          <w:jc w:val="left"/>
        </w:tblPrEx>
        <w:trPr>
          <w:gridBefore w:val="1"/>
          <w:wBefore w:w="70" w:type="dxa"/>
          <w:trHeight w:val="648"/>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37</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10</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w:t>
            </w:r>
            <w:proofErr w:type="spellStart"/>
            <w:r w:rsidRPr="005B785D">
              <w:rPr>
                <w:rFonts w:ascii="Calibri" w:eastAsia="Times New Roman" w:hAnsi="Calibri" w:cs="Calibri"/>
                <w:sz w:val="18"/>
                <w:szCs w:val="18"/>
                <w:lang w:eastAsia="es-ES"/>
              </w:rPr>
              <w:t>patch</w:t>
            </w:r>
            <w:proofErr w:type="spellEnd"/>
            <w:r w:rsidRPr="005B785D">
              <w:rPr>
                <w:rFonts w:ascii="Calibri" w:eastAsia="Times New Roman" w:hAnsi="Calibri" w:cs="Calibri"/>
                <w:sz w:val="18"/>
                <w:szCs w:val="18"/>
                <w:lang w:eastAsia="es-ES"/>
              </w:rPr>
              <w:t xml:space="preserve"> </w:t>
            </w:r>
            <w:proofErr w:type="spellStart"/>
            <w:r w:rsidRPr="005B785D">
              <w:rPr>
                <w:rFonts w:ascii="Calibri" w:eastAsia="Times New Roman" w:hAnsi="Calibri" w:cs="Calibri"/>
                <w:sz w:val="18"/>
                <w:szCs w:val="18"/>
                <w:lang w:eastAsia="es-ES"/>
              </w:rPr>
              <w:t>cord</w:t>
            </w:r>
            <w:proofErr w:type="spellEnd"/>
            <w:r w:rsidRPr="005B785D">
              <w:rPr>
                <w:rFonts w:ascii="Calibri" w:eastAsia="Times New Roman" w:hAnsi="Calibri" w:cs="Calibri"/>
                <w:sz w:val="18"/>
                <w:szCs w:val="18"/>
                <w:lang w:eastAsia="es-ES"/>
              </w:rPr>
              <w:t xml:space="preserve"> de 7 pies categoría 6a color azul.</w:t>
            </w:r>
          </w:p>
        </w:tc>
      </w:tr>
      <w:tr w:rsidR="005B785D" w:rsidRPr="005B785D" w:rsidTr="003F4AE2">
        <w:tblPrEx>
          <w:jc w:val="left"/>
        </w:tblPrEx>
        <w:trPr>
          <w:gridBefore w:val="1"/>
          <w:wBefore w:w="70" w:type="dxa"/>
          <w:trHeight w:val="586"/>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38</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10</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w:t>
            </w:r>
            <w:proofErr w:type="spellStart"/>
            <w:r w:rsidRPr="005B785D">
              <w:rPr>
                <w:rFonts w:ascii="Calibri" w:eastAsia="Times New Roman" w:hAnsi="Calibri" w:cs="Calibri"/>
                <w:sz w:val="18"/>
                <w:szCs w:val="18"/>
                <w:lang w:eastAsia="es-ES"/>
              </w:rPr>
              <w:t>patch</w:t>
            </w:r>
            <w:proofErr w:type="spellEnd"/>
            <w:r w:rsidRPr="005B785D">
              <w:rPr>
                <w:rFonts w:ascii="Calibri" w:eastAsia="Times New Roman" w:hAnsi="Calibri" w:cs="Calibri"/>
                <w:sz w:val="18"/>
                <w:szCs w:val="18"/>
                <w:lang w:eastAsia="es-ES"/>
              </w:rPr>
              <w:t xml:space="preserve"> </w:t>
            </w:r>
            <w:proofErr w:type="spellStart"/>
            <w:r w:rsidRPr="005B785D">
              <w:rPr>
                <w:rFonts w:ascii="Calibri" w:eastAsia="Times New Roman" w:hAnsi="Calibri" w:cs="Calibri"/>
                <w:sz w:val="18"/>
                <w:szCs w:val="18"/>
                <w:lang w:eastAsia="es-ES"/>
              </w:rPr>
              <w:t>cord</w:t>
            </w:r>
            <w:proofErr w:type="spellEnd"/>
            <w:r w:rsidRPr="005B785D">
              <w:rPr>
                <w:rFonts w:ascii="Calibri" w:eastAsia="Times New Roman" w:hAnsi="Calibri" w:cs="Calibri"/>
                <w:sz w:val="18"/>
                <w:szCs w:val="18"/>
                <w:lang w:eastAsia="es-ES"/>
              </w:rPr>
              <w:t xml:space="preserve"> de 3 pies categoría 6a color azul.</w:t>
            </w:r>
          </w:p>
        </w:tc>
      </w:tr>
      <w:tr w:rsidR="005B785D" w:rsidRPr="005B785D" w:rsidTr="003F4AE2">
        <w:tblPrEx>
          <w:jc w:val="left"/>
        </w:tblPrEx>
        <w:trPr>
          <w:gridBefore w:val="1"/>
          <w:wBefore w:w="70" w:type="dxa"/>
          <w:trHeight w:val="648"/>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39</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anclas de tornillo para instalar gabinete.</w:t>
            </w:r>
          </w:p>
        </w:tc>
      </w:tr>
      <w:tr w:rsidR="005B785D" w:rsidRPr="005B785D" w:rsidTr="003F4AE2">
        <w:tblPrEx>
          <w:jc w:val="left"/>
        </w:tblPrEx>
        <w:trPr>
          <w:gridBefore w:val="1"/>
          <w:wBefore w:w="70" w:type="dxa"/>
          <w:trHeight w:val="1358"/>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40</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reforzamiento en pared de tablero de yeso existente, para soporte de  Gabinete para red de datos 600 mm de ancho, 635 mm de alto, 550 mm de profundidad, el cual debe ser construido con tubo estructural cuadrado de 1 1/2" según detalle en planos. Debiendo resanar y pintar las superficies intervenidas. </w:t>
            </w:r>
          </w:p>
        </w:tc>
      </w:tr>
      <w:tr w:rsidR="005B785D" w:rsidRPr="005B785D" w:rsidTr="003F4AE2">
        <w:tblPrEx>
          <w:jc w:val="left"/>
        </w:tblPrEx>
        <w:trPr>
          <w:gridBefore w:val="1"/>
          <w:wBefore w:w="70" w:type="dxa"/>
          <w:trHeight w:val="385"/>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41</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5</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tomas para teléfono</w:t>
            </w:r>
          </w:p>
        </w:tc>
      </w:tr>
      <w:tr w:rsidR="005B785D" w:rsidRPr="005B785D" w:rsidTr="003F4AE2">
        <w:tblPrEx>
          <w:jc w:val="left"/>
        </w:tblPrEx>
        <w:trPr>
          <w:gridBefore w:val="1"/>
          <w:wBefore w:w="70" w:type="dxa"/>
          <w:trHeight w:val="1111"/>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42</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19.95</w:t>
            </w:r>
          </w:p>
        </w:tc>
        <w:tc>
          <w:tcPr>
            <w:tcW w:w="975"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Demolición y desalojo de pared de tablero de yeso de 1/2  pulgadas de espesor, ambas caras, con perfilaría de aluminio. Debiendo resanar y pintar el hueco de 2.35 de alto por 0.10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de ancho, con tablero de yeso.</w:t>
            </w:r>
          </w:p>
        </w:tc>
      </w:tr>
      <w:tr w:rsidR="005B785D" w:rsidRPr="005B785D" w:rsidTr="003F4AE2">
        <w:tblPrEx>
          <w:jc w:val="left"/>
        </w:tblPrEx>
        <w:trPr>
          <w:gridBefore w:val="1"/>
          <w:wBefore w:w="70" w:type="dxa"/>
          <w:trHeight w:val="632"/>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43</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14</w:t>
            </w:r>
          </w:p>
        </w:tc>
        <w:tc>
          <w:tcPr>
            <w:tcW w:w="975" w:type="dxa"/>
            <w:tcBorders>
              <w:top w:val="nil"/>
              <w:left w:val="single" w:sz="4" w:space="0" w:color="auto"/>
              <w:bottom w:val="nil"/>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Mt²</w:t>
            </w:r>
          </w:p>
        </w:tc>
        <w:tc>
          <w:tcPr>
            <w:tcW w:w="5068"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Demolición y desalojo de piso cerámico 0.43 x 0.43 </w:t>
            </w:r>
            <w:proofErr w:type="spellStart"/>
            <w:r w:rsidRPr="005B785D">
              <w:rPr>
                <w:rFonts w:ascii="Calibri" w:eastAsia="Times New Roman" w:hAnsi="Calibri" w:cs="Calibri"/>
                <w:sz w:val="18"/>
                <w:szCs w:val="18"/>
                <w:lang w:eastAsia="es-ES"/>
              </w:rPr>
              <w:t>mt</w:t>
            </w:r>
            <w:proofErr w:type="spellEnd"/>
            <w:r w:rsidRPr="005B785D">
              <w:rPr>
                <w:rFonts w:ascii="Calibri" w:eastAsia="Times New Roman" w:hAnsi="Calibri" w:cs="Calibri"/>
                <w:sz w:val="18"/>
                <w:szCs w:val="18"/>
                <w:lang w:eastAsia="es-ES"/>
              </w:rPr>
              <w:t xml:space="preserve">. que presenta un nivel de deterioro significativo </w:t>
            </w:r>
          </w:p>
        </w:tc>
      </w:tr>
      <w:tr w:rsidR="005B785D" w:rsidRPr="005B785D" w:rsidTr="003F4AE2">
        <w:tblPrEx>
          <w:jc w:val="left"/>
        </w:tblPrEx>
        <w:trPr>
          <w:gridBefore w:val="1"/>
          <w:wBefore w:w="70" w:type="dxa"/>
          <w:trHeight w:val="879"/>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44</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14</w:t>
            </w:r>
          </w:p>
        </w:tc>
        <w:tc>
          <w:tcPr>
            <w:tcW w:w="975" w:type="dxa"/>
            <w:tcBorders>
              <w:top w:val="single" w:sz="4" w:space="0" w:color="auto"/>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piso cerámico 0.43 x 0.43 </w:t>
            </w:r>
            <w:proofErr w:type="spellStart"/>
            <w:r w:rsidRPr="005B785D">
              <w:rPr>
                <w:rFonts w:ascii="Calibri" w:eastAsia="Times New Roman" w:hAnsi="Calibri" w:cs="Calibri"/>
                <w:sz w:val="18"/>
                <w:szCs w:val="18"/>
                <w:lang w:eastAsia="es-ES"/>
              </w:rPr>
              <w:t>mts</w:t>
            </w:r>
            <w:proofErr w:type="spellEnd"/>
            <w:r w:rsidRPr="005B785D">
              <w:rPr>
                <w:rFonts w:ascii="Calibri" w:eastAsia="Times New Roman" w:hAnsi="Calibri" w:cs="Calibri"/>
                <w:sz w:val="18"/>
                <w:szCs w:val="18"/>
                <w:lang w:eastAsia="es-ES"/>
              </w:rPr>
              <w:t xml:space="preserve">. </w:t>
            </w:r>
            <w:proofErr w:type="gramStart"/>
            <w:r w:rsidRPr="005B785D">
              <w:rPr>
                <w:rFonts w:ascii="Calibri" w:eastAsia="Times New Roman" w:hAnsi="Calibri" w:cs="Calibri"/>
                <w:sz w:val="18"/>
                <w:szCs w:val="18"/>
                <w:lang w:eastAsia="es-ES"/>
              </w:rPr>
              <w:t>igual</w:t>
            </w:r>
            <w:proofErr w:type="gramEnd"/>
            <w:r w:rsidRPr="005B785D">
              <w:rPr>
                <w:rFonts w:ascii="Calibri" w:eastAsia="Times New Roman" w:hAnsi="Calibri" w:cs="Calibri"/>
                <w:sz w:val="18"/>
                <w:szCs w:val="18"/>
                <w:lang w:eastAsia="es-ES"/>
              </w:rPr>
              <w:t xml:space="preserve"> o similar al diseño existente, el cual fue demolido por presentar nivel de deterioro significativo.</w:t>
            </w:r>
          </w:p>
        </w:tc>
      </w:tr>
      <w:tr w:rsidR="005B785D" w:rsidRPr="005B785D" w:rsidTr="003F4AE2">
        <w:tblPrEx>
          <w:jc w:val="left"/>
        </w:tblPrEx>
        <w:trPr>
          <w:gridBefore w:val="1"/>
          <w:wBefore w:w="70" w:type="dxa"/>
          <w:trHeight w:val="632"/>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45</w:t>
            </w:r>
          </w:p>
        </w:tc>
        <w:tc>
          <w:tcPr>
            <w:tcW w:w="938"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w:t>
            </w:r>
          </w:p>
        </w:tc>
        <w:tc>
          <w:tcPr>
            <w:tcW w:w="975" w:type="dxa"/>
            <w:tcBorders>
              <w:top w:val="nil"/>
              <w:left w:val="single" w:sz="4" w:space="0" w:color="auto"/>
              <w:bottom w:val="nil"/>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Unidad</w:t>
            </w:r>
          </w:p>
        </w:tc>
        <w:tc>
          <w:tcPr>
            <w:tcW w:w="5068"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Instalación de puerta de vidrio claro laminado y aluminio natural con chapa de 1 x 2.10m (Para ingreso)</w:t>
            </w:r>
          </w:p>
        </w:tc>
      </w:tr>
      <w:tr w:rsidR="005B785D" w:rsidRPr="005B785D" w:rsidTr="003F4AE2">
        <w:tblPrEx>
          <w:jc w:val="left"/>
        </w:tblPrEx>
        <w:trPr>
          <w:gridBefore w:val="1"/>
          <w:wBefore w:w="70" w:type="dxa"/>
          <w:trHeight w:val="571"/>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46</w:t>
            </w:r>
          </w:p>
        </w:tc>
        <w:tc>
          <w:tcPr>
            <w:tcW w:w="938" w:type="dxa"/>
            <w:tcBorders>
              <w:top w:val="nil"/>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Instalación de puerta de melanina para acceso a bodega, de 0.80 x 2.0m con mocheta, pintada, chapa de pomo.</w:t>
            </w:r>
          </w:p>
        </w:tc>
      </w:tr>
      <w:tr w:rsidR="005B785D" w:rsidRPr="005B785D" w:rsidTr="003F4AE2">
        <w:tblPrEx>
          <w:jc w:val="left"/>
        </w:tblPrEx>
        <w:trPr>
          <w:gridBefore w:val="1"/>
          <w:wBefore w:w="70" w:type="dxa"/>
          <w:trHeight w:val="617"/>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47</w:t>
            </w:r>
          </w:p>
        </w:tc>
        <w:tc>
          <w:tcPr>
            <w:tcW w:w="938" w:type="dxa"/>
            <w:tcBorders>
              <w:top w:val="nil"/>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Instalación de puertas de </w:t>
            </w:r>
            <w:proofErr w:type="spellStart"/>
            <w:r w:rsidRPr="005B785D">
              <w:rPr>
                <w:rFonts w:ascii="Calibri" w:eastAsia="Times New Roman" w:hAnsi="Calibri" w:cs="Calibri"/>
                <w:sz w:val="18"/>
                <w:szCs w:val="18"/>
                <w:lang w:eastAsia="es-ES"/>
              </w:rPr>
              <w:t>melamina</w:t>
            </w:r>
            <w:proofErr w:type="spellEnd"/>
            <w:r w:rsidRPr="005B785D">
              <w:rPr>
                <w:rFonts w:ascii="Calibri" w:eastAsia="Times New Roman" w:hAnsi="Calibri" w:cs="Calibri"/>
                <w:sz w:val="18"/>
                <w:szCs w:val="18"/>
                <w:lang w:eastAsia="es-ES"/>
              </w:rPr>
              <w:t xml:space="preserve"> para acceso a jefatura , de 0.80 x 1.50 con mocheta, pintada y con chapa de pomo</w:t>
            </w:r>
          </w:p>
        </w:tc>
      </w:tr>
      <w:tr w:rsidR="005B785D" w:rsidRPr="005B785D" w:rsidTr="003F4AE2">
        <w:tblPrEx>
          <w:jc w:val="left"/>
        </w:tblPrEx>
        <w:trPr>
          <w:gridBefore w:val="1"/>
          <w:wBefore w:w="70" w:type="dxa"/>
          <w:trHeight w:val="1420"/>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48</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10.00</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Mt²</w:t>
            </w:r>
          </w:p>
        </w:tc>
        <w:tc>
          <w:tcPr>
            <w:tcW w:w="5068"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Instalación de pared de tablero de yeso de 1/2  pulgadas de espesor, ambas caras, con perfilaría de aluminio, poste colocado para resistencia de carga de  pared 0.61mts como mínimo. H= 2.35m x4.25 </w:t>
            </w:r>
            <w:proofErr w:type="gramStart"/>
            <w:r w:rsidRPr="005B785D">
              <w:rPr>
                <w:rFonts w:ascii="Calibri" w:eastAsia="Times New Roman" w:hAnsi="Calibri" w:cs="Calibri"/>
                <w:sz w:val="18"/>
                <w:szCs w:val="18"/>
                <w:lang w:eastAsia="es-ES"/>
              </w:rPr>
              <w:t>largo .</w:t>
            </w:r>
            <w:proofErr w:type="gramEnd"/>
            <w:r w:rsidRPr="005B785D">
              <w:rPr>
                <w:rFonts w:ascii="Calibri" w:eastAsia="Times New Roman" w:hAnsi="Calibri" w:cs="Calibri"/>
                <w:sz w:val="18"/>
                <w:szCs w:val="18"/>
                <w:lang w:eastAsia="es-ES"/>
              </w:rPr>
              <w:t xml:space="preserve"> Incluye refuerzo horizontal requerido según la altura. Color gris (para área de bodega).</w:t>
            </w:r>
          </w:p>
        </w:tc>
      </w:tr>
      <w:tr w:rsidR="005B785D" w:rsidRPr="005B785D" w:rsidTr="003F4AE2">
        <w:tblPrEx>
          <w:jc w:val="left"/>
        </w:tblPrEx>
        <w:trPr>
          <w:gridBefore w:val="1"/>
          <w:wBefore w:w="70" w:type="dxa"/>
          <w:trHeight w:val="1605"/>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49</w:t>
            </w:r>
          </w:p>
        </w:tc>
        <w:tc>
          <w:tcPr>
            <w:tcW w:w="938" w:type="dxa"/>
            <w:tcBorders>
              <w:top w:val="single" w:sz="4" w:space="0" w:color="auto"/>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2.70</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Mt²</w:t>
            </w:r>
          </w:p>
        </w:tc>
        <w:tc>
          <w:tcPr>
            <w:tcW w:w="5068" w:type="dxa"/>
            <w:tcBorders>
              <w:top w:val="single" w:sz="4" w:space="0" w:color="auto"/>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Instalación de pared de tablero de yeso de 1/2  pulgadas de espesor, ambas caras, con perfilaría de aluminio, poste colocado para resistencia de carga de  pared 0.61mts para cargar pared de vidrio,  3.50 de  largo  h= 0.77 Incluye refuerzo horizontal requerido según la altura. Color gris para área de jefatura.</w:t>
            </w:r>
          </w:p>
        </w:tc>
      </w:tr>
      <w:tr w:rsidR="005B785D" w:rsidRPr="005B785D" w:rsidTr="003F4AE2">
        <w:tblPrEx>
          <w:jc w:val="left"/>
        </w:tblPrEx>
        <w:trPr>
          <w:gridBefore w:val="1"/>
          <w:wBefore w:w="70" w:type="dxa"/>
          <w:trHeight w:val="1358"/>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50</w:t>
            </w:r>
          </w:p>
        </w:tc>
        <w:tc>
          <w:tcPr>
            <w:tcW w:w="938" w:type="dxa"/>
            <w:tcBorders>
              <w:top w:val="nil"/>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2.56</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Instalación de vidrios claros laminados y marcos de aluminio natural sobre tabla roca,  con moldura de rata en la parte superior (para vidrio fijo) para división de jefatura, de 3.50m de largo y  0.73 de altura, con refuerzo de tubo 1 3/4 X 1 3/4 de 4 mm de espesor </w:t>
            </w:r>
          </w:p>
        </w:tc>
      </w:tr>
      <w:tr w:rsidR="005B785D" w:rsidRPr="005B785D" w:rsidTr="003F4AE2">
        <w:tblPrEx>
          <w:jc w:val="left"/>
        </w:tblPrEx>
        <w:trPr>
          <w:gridBefore w:val="1"/>
          <w:wBefore w:w="70" w:type="dxa"/>
          <w:trHeight w:val="339"/>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51</w:t>
            </w:r>
          </w:p>
        </w:tc>
        <w:tc>
          <w:tcPr>
            <w:tcW w:w="938" w:type="dxa"/>
            <w:tcBorders>
              <w:top w:val="nil"/>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116</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Ml</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cable categoría 6A.</w:t>
            </w:r>
          </w:p>
        </w:tc>
      </w:tr>
      <w:tr w:rsidR="005B785D" w:rsidRPr="005B785D" w:rsidTr="003F4AE2">
        <w:tblPrEx>
          <w:jc w:val="left"/>
        </w:tblPrEx>
        <w:trPr>
          <w:gridBefore w:val="1"/>
          <w:wBefore w:w="70" w:type="dxa"/>
          <w:trHeight w:val="385"/>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52</w:t>
            </w:r>
          </w:p>
        </w:tc>
        <w:tc>
          <w:tcPr>
            <w:tcW w:w="938" w:type="dxa"/>
            <w:tcBorders>
              <w:top w:val="nil"/>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36</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Ml</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y colocación de canaleta para pared.</w:t>
            </w:r>
          </w:p>
        </w:tc>
      </w:tr>
      <w:tr w:rsidR="005B785D" w:rsidRPr="005B785D" w:rsidTr="003F4AE2">
        <w:tblPrEx>
          <w:jc w:val="left"/>
        </w:tblPrEx>
        <w:trPr>
          <w:gridBefore w:val="1"/>
          <w:wBefore w:w="70" w:type="dxa"/>
          <w:trHeight w:val="679"/>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53</w:t>
            </w:r>
          </w:p>
        </w:tc>
        <w:tc>
          <w:tcPr>
            <w:tcW w:w="938" w:type="dxa"/>
            <w:tcBorders>
              <w:top w:val="nil"/>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10</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Ml</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canaleta para piso con resistencia.</w:t>
            </w:r>
          </w:p>
        </w:tc>
      </w:tr>
      <w:tr w:rsidR="005B785D" w:rsidRPr="005B785D" w:rsidTr="003F4AE2">
        <w:tblPrEx>
          <w:jc w:val="left"/>
        </w:tblPrEx>
        <w:trPr>
          <w:gridBefore w:val="1"/>
          <w:wBefore w:w="70" w:type="dxa"/>
          <w:trHeight w:val="602"/>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54</w:t>
            </w:r>
          </w:p>
        </w:tc>
        <w:tc>
          <w:tcPr>
            <w:tcW w:w="938" w:type="dxa"/>
            <w:tcBorders>
              <w:top w:val="nil"/>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14</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conector </w:t>
            </w:r>
            <w:proofErr w:type="spellStart"/>
            <w:r w:rsidRPr="005B785D">
              <w:rPr>
                <w:rFonts w:ascii="Calibri" w:eastAsia="Times New Roman" w:hAnsi="Calibri" w:cs="Calibri"/>
                <w:sz w:val="18"/>
                <w:szCs w:val="18"/>
                <w:lang w:eastAsia="es-ES"/>
              </w:rPr>
              <w:t>keystone</w:t>
            </w:r>
            <w:proofErr w:type="spellEnd"/>
            <w:r w:rsidRPr="005B785D">
              <w:rPr>
                <w:rFonts w:ascii="Calibri" w:eastAsia="Times New Roman" w:hAnsi="Calibri" w:cs="Calibri"/>
                <w:sz w:val="18"/>
                <w:szCs w:val="18"/>
                <w:lang w:eastAsia="es-ES"/>
              </w:rPr>
              <w:t xml:space="preserve"> de 22 cm categoría 6a.</w:t>
            </w:r>
          </w:p>
        </w:tc>
      </w:tr>
      <w:tr w:rsidR="005B785D" w:rsidRPr="005B785D" w:rsidTr="003F4AE2">
        <w:tblPrEx>
          <w:jc w:val="left"/>
        </w:tblPrEx>
        <w:trPr>
          <w:gridBefore w:val="1"/>
          <w:wBefore w:w="70" w:type="dxa"/>
          <w:trHeight w:val="370"/>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55</w:t>
            </w:r>
          </w:p>
        </w:tc>
        <w:tc>
          <w:tcPr>
            <w:tcW w:w="938" w:type="dxa"/>
            <w:tcBorders>
              <w:top w:val="nil"/>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25</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tapadera en puerto.</w:t>
            </w:r>
          </w:p>
        </w:tc>
      </w:tr>
      <w:tr w:rsidR="005B785D" w:rsidRPr="005B785D" w:rsidTr="003F4AE2">
        <w:tblPrEx>
          <w:jc w:val="left"/>
        </w:tblPrEx>
        <w:trPr>
          <w:gridBefore w:val="1"/>
          <w:wBefore w:w="70" w:type="dxa"/>
          <w:trHeight w:val="370"/>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56</w:t>
            </w:r>
          </w:p>
        </w:tc>
        <w:tc>
          <w:tcPr>
            <w:tcW w:w="938" w:type="dxa"/>
            <w:tcBorders>
              <w:top w:val="nil"/>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14</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Suministro e instalación de conectores </w:t>
            </w:r>
            <w:proofErr w:type="spellStart"/>
            <w:r w:rsidRPr="005B785D">
              <w:rPr>
                <w:rFonts w:ascii="Calibri" w:eastAsia="Times New Roman" w:hAnsi="Calibri" w:cs="Calibri"/>
                <w:sz w:val="18"/>
                <w:szCs w:val="18"/>
                <w:lang w:eastAsia="es-ES"/>
              </w:rPr>
              <w:t>Rj</w:t>
            </w:r>
            <w:proofErr w:type="spellEnd"/>
            <w:r w:rsidRPr="005B785D">
              <w:rPr>
                <w:rFonts w:ascii="Calibri" w:eastAsia="Times New Roman" w:hAnsi="Calibri" w:cs="Calibri"/>
                <w:sz w:val="18"/>
                <w:szCs w:val="18"/>
                <w:lang w:eastAsia="es-ES"/>
              </w:rPr>
              <w:t xml:space="preserve"> 45</w:t>
            </w:r>
          </w:p>
        </w:tc>
      </w:tr>
      <w:tr w:rsidR="005B785D" w:rsidRPr="005B785D" w:rsidTr="003F4AE2">
        <w:tblPrEx>
          <w:jc w:val="left"/>
        </w:tblPrEx>
        <w:trPr>
          <w:gridBefore w:val="1"/>
          <w:wBefore w:w="70" w:type="dxa"/>
          <w:trHeight w:val="586"/>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57</w:t>
            </w:r>
          </w:p>
        </w:tc>
        <w:tc>
          <w:tcPr>
            <w:tcW w:w="938" w:type="dxa"/>
            <w:tcBorders>
              <w:top w:val="nil"/>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14</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e instalación de cajas rectangulares donde estarán conectadas conectores hembras de punto de red.</w:t>
            </w:r>
          </w:p>
        </w:tc>
      </w:tr>
      <w:tr w:rsidR="005B785D" w:rsidRPr="005B785D" w:rsidTr="003F4AE2">
        <w:tblPrEx>
          <w:jc w:val="left"/>
        </w:tblPrEx>
        <w:trPr>
          <w:gridBefore w:val="1"/>
          <w:wBefore w:w="70" w:type="dxa"/>
          <w:trHeight w:val="632"/>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58</w:t>
            </w:r>
          </w:p>
        </w:tc>
        <w:tc>
          <w:tcPr>
            <w:tcW w:w="938" w:type="dxa"/>
            <w:tcBorders>
              <w:top w:val="nil"/>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93</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Mt²</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Suministro y aplicación de dos manos de pintura de agua de primera calidad, en paredes internas.</w:t>
            </w:r>
          </w:p>
        </w:tc>
      </w:tr>
      <w:tr w:rsidR="005B785D" w:rsidRPr="005B785D" w:rsidTr="003F4AE2">
        <w:tblPrEx>
          <w:jc w:val="left"/>
        </w:tblPrEx>
        <w:trPr>
          <w:gridBefore w:val="1"/>
          <w:wBefore w:w="70" w:type="dxa"/>
          <w:trHeight w:val="540"/>
        </w:trPr>
        <w:tc>
          <w:tcPr>
            <w:tcW w:w="1416" w:type="dxa"/>
            <w:vMerge/>
            <w:tcBorders>
              <w:top w:val="nil"/>
              <w:left w:val="single" w:sz="8" w:space="0" w:color="auto"/>
              <w:bottom w:val="nil"/>
              <w:right w:val="single" w:sz="4" w:space="0" w:color="auto"/>
            </w:tcBorders>
            <w:vAlign w:val="center"/>
            <w:hideMark/>
          </w:tcPr>
          <w:p w:rsidR="005B785D" w:rsidRPr="005B785D" w:rsidRDefault="005B785D" w:rsidP="005B785D">
            <w:pPr>
              <w:spacing w:after="0" w:line="240" w:lineRule="auto"/>
              <w:rPr>
                <w:rFonts w:ascii="Calibri" w:eastAsia="Times New Roman" w:hAnsi="Calibri" w:cs="Calibri"/>
                <w:color w:val="000000"/>
                <w:sz w:val="18"/>
                <w:szCs w:val="18"/>
                <w:lang w:eastAsia="es-ES"/>
              </w:rPr>
            </w:pPr>
          </w:p>
        </w:tc>
        <w:tc>
          <w:tcPr>
            <w:tcW w:w="619"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59</w:t>
            </w:r>
          </w:p>
        </w:tc>
        <w:tc>
          <w:tcPr>
            <w:tcW w:w="938" w:type="dxa"/>
            <w:tcBorders>
              <w:top w:val="nil"/>
              <w:left w:val="nil"/>
              <w:bottom w:val="single" w:sz="4" w:space="0" w:color="auto"/>
              <w:right w:val="nil"/>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1</w:t>
            </w:r>
          </w:p>
        </w:tc>
        <w:tc>
          <w:tcPr>
            <w:tcW w:w="975" w:type="dxa"/>
            <w:tcBorders>
              <w:top w:val="nil"/>
              <w:left w:val="single" w:sz="4"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8"/>
                <w:szCs w:val="18"/>
                <w:lang w:eastAsia="es-ES"/>
              </w:rPr>
            </w:pPr>
            <w:r w:rsidRPr="005B785D">
              <w:rPr>
                <w:rFonts w:ascii="Calibri" w:eastAsia="Times New Roman" w:hAnsi="Calibri" w:cs="Calibri"/>
                <w:color w:val="000000"/>
                <w:sz w:val="18"/>
                <w:szCs w:val="18"/>
                <w:lang w:eastAsia="es-ES"/>
              </w:rPr>
              <w:t>UNIDAD</w:t>
            </w:r>
          </w:p>
        </w:tc>
        <w:tc>
          <w:tcPr>
            <w:tcW w:w="5068"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8"/>
                <w:szCs w:val="18"/>
                <w:lang w:eastAsia="es-ES"/>
              </w:rPr>
            </w:pPr>
            <w:r w:rsidRPr="005B785D">
              <w:rPr>
                <w:rFonts w:ascii="Calibri" w:eastAsia="Times New Roman" w:hAnsi="Calibri" w:cs="Calibri"/>
                <w:sz w:val="18"/>
                <w:szCs w:val="18"/>
                <w:lang w:eastAsia="es-ES"/>
              </w:rPr>
              <w:t xml:space="preserve">Desmontaje de en pared Aire Acondicionado tipo Mini Split de 17,020 BTU, 4288 Kcal/h y 4,987 </w:t>
            </w:r>
            <w:proofErr w:type="spellStart"/>
            <w:r w:rsidRPr="005B785D">
              <w:rPr>
                <w:rFonts w:ascii="Calibri" w:eastAsia="Times New Roman" w:hAnsi="Calibri" w:cs="Calibri"/>
                <w:sz w:val="18"/>
                <w:szCs w:val="18"/>
                <w:lang w:eastAsia="es-ES"/>
              </w:rPr>
              <w:t>Kw</w:t>
            </w:r>
            <w:proofErr w:type="spellEnd"/>
          </w:p>
        </w:tc>
      </w:tr>
      <w:tr w:rsidR="005B785D" w:rsidRPr="005B785D" w:rsidTr="003F4AE2">
        <w:tblPrEx>
          <w:jc w:val="left"/>
        </w:tblPrEx>
        <w:trPr>
          <w:gridBefore w:val="1"/>
          <w:wBefore w:w="70" w:type="dxa"/>
          <w:trHeight w:val="247"/>
        </w:trPr>
        <w:tc>
          <w:tcPr>
            <w:tcW w:w="9016"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8"/>
                <w:szCs w:val="18"/>
                <w:lang w:eastAsia="es-ES"/>
              </w:rPr>
            </w:pPr>
            <w:r w:rsidRPr="005B785D">
              <w:rPr>
                <w:rFonts w:ascii="Calibri" w:eastAsia="Times New Roman" w:hAnsi="Calibri" w:cs="Calibri"/>
                <w:b/>
                <w:bCs/>
                <w:color w:val="000000"/>
                <w:sz w:val="18"/>
                <w:szCs w:val="18"/>
                <w:lang w:eastAsia="es-ES"/>
              </w:rPr>
              <w:t>TOTAL DE LA OFERTA</w:t>
            </w:r>
          </w:p>
        </w:tc>
      </w:tr>
    </w:tbl>
    <w:p w:rsidR="005B785D" w:rsidRPr="005B785D" w:rsidRDefault="005B785D" w:rsidP="005B785D">
      <w:pPr>
        <w:spacing w:after="200" w:line="276" w:lineRule="auto"/>
        <w:jc w:val="both"/>
        <w:rPr>
          <w:rFonts w:ascii="Arial" w:eastAsia="Calibri" w:hAnsi="Arial" w:cs="Arial"/>
          <w:sz w:val="24"/>
          <w:szCs w:val="24"/>
        </w:rPr>
      </w:pPr>
    </w:p>
    <w:tbl>
      <w:tblPr>
        <w:tblW w:w="9067" w:type="dxa"/>
        <w:jc w:val="center"/>
        <w:tblCellMar>
          <w:left w:w="70" w:type="dxa"/>
          <w:right w:w="70" w:type="dxa"/>
        </w:tblCellMar>
        <w:tblLook w:val="04A0" w:firstRow="1" w:lastRow="0" w:firstColumn="1" w:lastColumn="0" w:noHBand="0" w:noVBand="1"/>
      </w:tblPr>
      <w:tblGrid>
        <w:gridCol w:w="2548"/>
        <w:gridCol w:w="974"/>
        <w:gridCol w:w="1362"/>
        <w:gridCol w:w="2395"/>
        <w:gridCol w:w="1000"/>
        <w:gridCol w:w="788"/>
      </w:tblGrid>
      <w:tr w:rsidR="005B785D" w:rsidRPr="005B785D" w:rsidTr="00C03BAE">
        <w:trPr>
          <w:trHeight w:val="450"/>
          <w:jc w:val="center"/>
        </w:trPr>
        <w:tc>
          <w:tcPr>
            <w:tcW w:w="50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6"/>
                <w:szCs w:val="16"/>
                <w:lang w:eastAsia="es-ES"/>
              </w:rPr>
            </w:pPr>
            <w:r w:rsidRPr="005B785D">
              <w:rPr>
                <w:rFonts w:ascii="Calibri" w:eastAsia="Times New Roman" w:hAnsi="Calibri" w:cs="Calibri"/>
                <w:b/>
                <w:bCs/>
                <w:color w:val="000000"/>
                <w:sz w:val="16"/>
                <w:szCs w:val="16"/>
                <w:lang w:eastAsia="es-ES"/>
              </w:rPr>
              <w:t>OFERTAS RECIBIDAS</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6"/>
                <w:szCs w:val="16"/>
                <w:lang w:eastAsia="es-ES"/>
              </w:rPr>
            </w:pPr>
            <w:r w:rsidRPr="005B785D">
              <w:rPr>
                <w:rFonts w:ascii="Calibri" w:eastAsia="Times New Roman" w:hAnsi="Calibri" w:cs="Calibri"/>
                <w:b/>
                <w:bCs/>
                <w:color w:val="000000"/>
                <w:sz w:val="16"/>
                <w:szCs w:val="16"/>
                <w:lang w:eastAsia="es-ES"/>
              </w:rPr>
              <w:t>OFERTAS RECIBIDAS</w:t>
            </w:r>
          </w:p>
        </w:tc>
      </w:tr>
      <w:tr w:rsidR="005B785D" w:rsidRPr="005B785D" w:rsidTr="00C03BAE">
        <w:trPr>
          <w:trHeight w:val="516"/>
          <w:jc w:val="center"/>
        </w:trPr>
        <w:tc>
          <w:tcPr>
            <w:tcW w:w="50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6"/>
                <w:szCs w:val="16"/>
                <w:lang w:eastAsia="es-ES"/>
              </w:rPr>
            </w:pPr>
            <w:r w:rsidRPr="005B785D">
              <w:rPr>
                <w:rFonts w:ascii="Calibri" w:eastAsia="Times New Roman" w:hAnsi="Calibri" w:cs="Calibri"/>
                <w:b/>
                <w:bCs/>
                <w:color w:val="000000"/>
                <w:sz w:val="16"/>
                <w:szCs w:val="16"/>
                <w:lang w:eastAsia="es-ES"/>
              </w:rPr>
              <w:t>SOLUCIONES INTEGRALES DE INGENIERIA Y SERVICIOS, S.A. DE C.V.</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6"/>
                <w:szCs w:val="16"/>
                <w:lang w:eastAsia="es-ES"/>
              </w:rPr>
            </w:pPr>
            <w:r w:rsidRPr="005B785D">
              <w:rPr>
                <w:rFonts w:ascii="Calibri" w:eastAsia="Times New Roman" w:hAnsi="Calibri" w:cs="Calibri"/>
                <w:b/>
                <w:bCs/>
                <w:color w:val="000000"/>
                <w:sz w:val="16"/>
                <w:szCs w:val="16"/>
                <w:lang w:eastAsia="es-ES"/>
              </w:rPr>
              <w:t>MULTISERVICIOS DE INGENIERIA, S.A. DE C.V.</w:t>
            </w:r>
          </w:p>
        </w:tc>
      </w:tr>
      <w:tr w:rsidR="005B785D" w:rsidRPr="005B785D" w:rsidTr="00C03BAE">
        <w:trPr>
          <w:trHeight w:val="878"/>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lastRenderedPageBreak/>
              <w:t>DESCRIPCION</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PRECIO UNITARIO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TOTAL</w:t>
            </w:r>
          </w:p>
        </w:tc>
        <w:tc>
          <w:tcPr>
            <w:tcW w:w="2521"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DESCRIPCION</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PRECIO UNITARIO</w:t>
            </w:r>
          </w:p>
        </w:tc>
        <w:tc>
          <w:tcPr>
            <w:tcW w:w="448"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TOTAL</w:t>
            </w:r>
          </w:p>
        </w:tc>
      </w:tr>
      <w:tr w:rsidR="005B785D" w:rsidRPr="005B785D" w:rsidTr="00C03BAE">
        <w:trPr>
          <w:trHeight w:val="2221"/>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tablero de yeso de 1/2  pulgadas de espesor, ambas caras, con perfilaría de aluminio, poste colocado a 0.61mts como mínimo. H= 0.80 </w:t>
            </w:r>
            <w:proofErr w:type="spellStart"/>
            <w:r w:rsidRPr="005B785D">
              <w:rPr>
                <w:rFonts w:ascii="Calibri" w:eastAsia="Times New Roman" w:hAnsi="Calibri" w:cs="Calibri"/>
                <w:sz w:val="16"/>
                <w:szCs w:val="16"/>
                <w:lang w:eastAsia="es-ES"/>
              </w:rPr>
              <w:t>mts</w:t>
            </w:r>
            <w:proofErr w:type="spellEnd"/>
            <w:r w:rsidRPr="005B785D">
              <w:rPr>
                <w:rFonts w:ascii="Calibri" w:eastAsia="Times New Roman" w:hAnsi="Calibri" w:cs="Calibri"/>
                <w:sz w:val="16"/>
                <w:szCs w:val="16"/>
                <w:lang w:eastAsia="es-ES"/>
              </w:rPr>
              <w:t xml:space="preserve"> este se le colocara vidrio como pared. Incluye refuerzo horizontal requerido según la altura. Color gris (área de oficina de Jefatura)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$45.13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$75.82</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tablero de yeso de 1/2  pulgadas de espesor, ambas caras, con perfilaría de aluminio, poste colocado a 0.61mts como mínimo. H= 0.80 </w:t>
            </w:r>
            <w:proofErr w:type="spellStart"/>
            <w:r w:rsidRPr="005B785D">
              <w:rPr>
                <w:rFonts w:ascii="Calibri" w:eastAsia="Times New Roman" w:hAnsi="Calibri" w:cs="Calibri"/>
                <w:sz w:val="16"/>
                <w:szCs w:val="16"/>
                <w:lang w:eastAsia="es-ES"/>
              </w:rPr>
              <w:t>mts</w:t>
            </w:r>
            <w:proofErr w:type="spellEnd"/>
            <w:r w:rsidRPr="005B785D">
              <w:rPr>
                <w:rFonts w:ascii="Calibri" w:eastAsia="Times New Roman" w:hAnsi="Calibri" w:cs="Calibri"/>
                <w:sz w:val="16"/>
                <w:szCs w:val="16"/>
                <w:lang w:eastAsia="es-ES"/>
              </w:rPr>
              <w:t xml:space="preserve"> este se le colocara vidrio como pared. Incluye refuerzo horizontal requerido según la altura. Color gris (área de oficina de Jefatura)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$84.00</w:t>
            </w:r>
          </w:p>
        </w:tc>
      </w:tr>
      <w:tr w:rsidR="005B785D" w:rsidRPr="005B785D" w:rsidTr="00C03BAE">
        <w:trPr>
          <w:trHeight w:val="2586"/>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tablero de yeso de 1/2  pulgadas de espesor, ambas caras, con perfilaría de aluminio, poste colocado para resistencia de carga de  pared y fuerza de vidrio 0.61mts como mínimo. H= 0.80 </w:t>
            </w:r>
            <w:proofErr w:type="spellStart"/>
            <w:r w:rsidRPr="005B785D">
              <w:rPr>
                <w:rFonts w:ascii="Calibri" w:eastAsia="Times New Roman" w:hAnsi="Calibri" w:cs="Calibri"/>
                <w:sz w:val="16"/>
                <w:szCs w:val="16"/>
                <w:lang w:eastAsia="es-ES"/>
              </w:rPr>
              <w:t>mts</w:t>
            </w:r>
            <w:proofErr w:type="spellEnd"/>
            <w:r w:rsidRPr="005B785D">
              <w:rPr>
                <w:rFonts w:ascii="Calibri" w:eastAsia="Times New Roman" w:hAnsi="Calibri" w:cs="Calibri"/>
                <w:sz w:val="16"/>
                <w:szCs w:val="16"/>
                <w:lang w:eastAsia="es-ES"/>
              </w:rPr>
              <w:t xml:space="preserve"> este se le colocara vidrio como pared. . Incluye refuerzo horizontal requerido según la altura. Color gris (área de oficina de Jefatura)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$45.13</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$72.21</w:t>
            </w:r>
          </w:p>
        </w:tc>
        <w:tc>
          <w:tcPr>
            <w:tcW w:w="2521" w:type="dxa"/>
            <w:tcBorders>
              <w:top w:val="single" w:sz="4" w:space="0" w:color="auto"/>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tablero de yeso de 1/2  pulgadas de espesor, ambas caras, con perfilaría de aluminio, poste colocado para resistencia de carga de  pared y fuerza de vidrio 0.61mts como mínimo. H= 0.80 </w:t>
            </w:r>
            <w:proofErr w:type="spellStart"/>
            <w:r w:rsidRPr="005B785D">
              <w:rPr>
                <w:rFonts w:ascii="Calibri" w:eastAsia="Times New Roman" w:hAnsi="Calibri" w:cs="Calibri"/>
                <w:sz w:val="16"/>
                <w:szCs w:val="16"/>
                <w:lang w:eastAsia="es-ES"/>
              </w:rPr>
              <w:t>mts</w:t>
            </w:r>
            <w:proofErr w:type="spellEnd"/>
            <w:r w:rsidRPr="005B785D">
              <w:rPr>
                <w:rFonts w:ascii="Calibri" w:eastAsia="Times New Roman" w:hAnsi="Calibri" w:cs="Calibri"/>
                <w:sz w:val="16"/>
                <w:szCs w:val="16"/>
                <w:lang w:eastAsia="es-ES"/>
              </w:rPr>
              <w:t xml:space="preserve"> este se le colocara vidrio como pared. . Incluye refuerzo horizontal requerido según la altura. Color gris (área de oficina de Jefatura)</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$50.00</w:t>
            </w:r>
          </w:p>
        </w:tc>
        <w:tc>
          <w:tcPr>
            <w:tcW w:w="448"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$80.00</w:t>
            </w:r>
          </w:p>
        </w:tc>
      </w:tr>
      <w:tr w:rsidR="005B785D" w:rsidRPr="005B785D" w:rsidTr="00C03BAE">
        <w:trPr>
          <w:trHeight w:val="1710"/>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tabla yeso de 1/2" pulgada doble cara, pasteado y lijado, de 0.20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x 0.80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En la parte superior de puerta para jefatura. Aplicar dos manos de pintura, según muestra.</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$45.13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$7.22</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tabla yeso de 1/2" pulgada doble cara, pasteado y lijado, de 0.20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x 0.80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En la parte superior de puerta para jefatura. Aplicar dos manos de pintura, según muestra.</w:t>
            </w:r>
          </w:p>
        </w:tc>
        <w:tc>
          <w:tcPr>
            <w:tcW w:w="1000"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$52.00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$8.32</w:t>
            </w:r>
          </w:p>
        </w:tc>
      </w:tr>
      <w:tr w:rsidR="005B785D" w:rsidRPr="005B785D" w:rsidTr="00C03BAE">
        <w:trPr>
          <w:trHeight w:val="2439"/>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tabla yeso de 1/2" pulgada doble cara, pasteado y lijado, de 0.20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x 0.80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En la parte superior de puerta para caja Empresarial. Aplicar dos manos de pintura, según muestra.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$45.13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$7.22</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tabla yeso de 1/2" pulgada doble cara, pasteado y lijado, de 0.20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x 0.80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En la parte superior de puerta para caja Empresarial. Aplicar dos manos de pintura, según muestra.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$60.00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$9.60</w:t>
            </w:r>
          </w:p>
        </w:tc>
      </w:tr>
      <w:tr w:rsidR="005B785D" w:rsidRPr="005B785D" w:rsidTr="00C03BAE">
        <w:trPr>
          <w:trHeight w:val="2912"/>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tablero de yeso de 1/2  pulgada de espesor, ambas caras, con perfilaría de aluminio, poste colocado para resistencia de carga de  pared y soporte de vidrio 0.61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como</w:t>
            </w:r>
            <w:proofErr w:type="gramEnd"/>
            <w:r w:rsidRPr="005B785D">
              <w:rPr>
                <w:rFonts w:ascii="Calibri" w:eastAsia="Times New Roman" w:hAnsi="Calibri" w:cs="Calibri"/>
                <w:sz w:val="16"/>
                <w:szCs w:val="16"/>
                <w:lang w:eastAsia="es-ES"/>
              </w:rPr>
              <w:t xml:space="preserve"> mínimo. H= 1.15 </w:t>
            </w:r>
            <w:proofErr w:type="spellStart"/>
            <w:r w:rsidRPr="005B785D">
              <w:rPr>
                <w:rFonts w:ascii="Calibri" w:eastAsia="Times New Roman" w:hAnsi="Calibri" w:cs="Calibri"/>
                <w:sz w:val="16"/>
                <w:szCs w:val="16"/>
                <w:lang w:eastAsia="es-ES"/>
              </w:rPr>
              <w:t>mts</w:t>
            </w:r>
            <w:proofErr w:type="spellEnd"/>
            <w:r w:rsidRPr="005B785D">
              <w:rPr>
                <w:rFonts w:ascii="Calibri" w:eastAsia="Times New Roman" w:hAnsi="Calibri" w:cs="Calibri"/>
                <w:sz w:val="16"/>
                <w:szCs w:val="16"/>
                <w:lang w:eastAsia="es-ES"/>
              </w:rPr>
              <w:t>. Incluye refuerzo horizontal requerido según la altura. Aplicar dos manos de pintura, según muestra (área de caja Empresarial)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$45.13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$62.28</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tablero de yeso de 1/2  pulgada de espesor, ambas caras, con perfilaría de aluminio, poste colocado para resistencia de carga de  pared y soporte de vidrio 0.61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como</w:t>
            </w:r>
            <w:proofErr w:type="gramEnd"/>
            <w:r w:rsidRPr="005B785D">
              <w:rPr>
                <w:rFonts w:ascii="Calibri" w:eastAsia="Times New Roman" w:hAnsi="Calibri" w:cs="Calibri"/>
                <w:sz w:val="16"/>
                <w:szCs w:val="16"/>
                <w:lang w:eastAsia="es-ES"/>
              </w:rPr>
              <w:t xml:space="preserve"> mínimo. H= 1.15 </w:t>
            </w:r>
            <w:proofErr w:type="spellStart"/>
            <w:r w:rsidRPr="005B785D">
              <w:rPr>
                <w:rFonts w:ascii="Calibri" w:eastAsia="Times New Roman" w:hAnsi="Calibri" w:cs="Calibri"/>
                <w:sz w:val="16"/>
                <w:szCs w:val="16"/>
                <w:lang w:eastAsia="es-ES"/>
              </w:rPr>
              <w:t>mts</w:t>
            </w:r>
            <w:proofErr w:type="spellEnd"/>
            <w:r w:rsidRPr="005B785D">
              <w:rPr>
                <w:rFonts w:ascii="Calibri" w:eastAsia="Times New Roman" w:hAnsi="Calibri" w:cs="Calibri"/>
                <w:sz w:val="16"/>
                <w:szCs w:val="16"/>
                <w:lang w:eastAsia="es-ES"/>
              </w:rPr>
              <w:t>. Incluye refuerzo horizontal requerido según la altura. Aplicar dos manos de pintura, según muestra (área de caja Empresarial)</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$69.00</w:t>
            </w:r>
          </w:p>
        </w:tc>
      </w:tr>
      <w:tr w:rsidR="005B785D" w:rsidRPr="005B785D" w:rsidTr="00C03BAE">
        <w:trPr>
          <w:trHeight w:val="2463"/>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lastRenderedPageBreak/>
              <w:t xml:space="preserve">Suministro e instalación de pared de tablero de yeso de 1/2  pulgada de espesor, ambas caras, con perfilaría de aluminio, poste colocado para resistencia de carga de  pared y soporte de vidrio 0.61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como</w:t>
            </w:r>
            <w:proofErr w:type="gramEnd"/>
            <w:r w:rsidRPr="005B785D">
              <w:rPr>
                <w:rFonts w:ascii="Calibri" w:eastAsia="Times New Roman" w:hAnsi="Calibri" w:cs="Calibri"/>
                <w:sz w:val="16"/>
                <w:szCs w:val="16"/>
                <w:lang w:eastAsia="es-ES"/>
              </w:rPr>
              <w:t xml:space="preserve"> mínimo. H= 2.30 </w:t>
            </w:r>
            <w:proofErr w:type="spellStart"/>
            <w:r w:rsidRPr="005B785D">
              <w:rPr>
                <w:rFonts w:ascii="Calibri" w:eastAsia="Times New Roman" w:hAnsi="Calibri" w:cs="Calibri"/>
                <w:sz w:val="16"/>
                <w:szCs w:val="16"/>
                <w:lang w:eastAsia="es-ES"/>
              </w:rPr>
              <w:t>mts</w:t>
            </w:r>
            <w:proofErr w:type="spellEnd"/>
            <w:r w:rsidRPr="005B785D">
              <w:rPr>
                <w:rFonts w:ascii="Calibri" w:eastAsia="Times New Roman" w:hAnsi="Calibri" w:cs="Calibri"/>
                <w:sz w:val="16"/>
                <w:szCs w:val="16"/>
                <w:lang w:eastAsia="es-ES"/>
              </w:rPr>
              <w:t>. Incluye refuerzo horizontal requerido según la altura. Aplicar dos manos de pintura, según muestra (área de caja Empresarial)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$45.13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$207.60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tablero de yeso de 1/2  pulgada de espesor, ambas caras, con perfilaría de aluminio, poste colocado para resistencia de carga de  pared y soporte de vidrio 0.61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como</w:t>
            </w:r>
            <w:proofErr w:type="gramEnd"/>
            <w:r w:rsidRPr="005B785D">
              <w:rPr>
                <w:rFonts w:ascii="Calibri" w:eastAsia="Times New Roman" w:hAnsi="Calibri" w:cs="Calibri"/>
                <w:sz w:val="16"/>
                <w:szCs w:val="16"/>
                <w:lang w:eastAsia="es-ES"/>
              </w:rPr>
              <w:t xml:space="preserve"> mínimo. H= 2.30 </w:t>
            </w:r>
            <w:proofErr w:type="spellStart"/>
            <w:r w:rsidRPr="005B785D">
              <w:rPr>
                <w:rFonts w:ascii="Calibri" w:eastAsia="Times New Roman" w:hAnsi="Calibri" w:cs="Calibri"/>
                <w:sz w:val="16"/>
                <w:szCs w:val="16"/>
                <w:lang w:eastAsia="es-ES"/>
              </w:rPr>
              <w:t>mts</w:t>
            </w:r>
            <w:proofErr w:type="spellEnd"/>
            <w:r w:rsidRPr="005B785D">
              <w:rPr>
                <w:rFonts w:ascii="Calibri" w:eastAsia="Times New Roman" w:hAnsi="Calibri" w:cs="Calibri"/>
                <w:sz w:val="16"/>
                <w:szCs w:val="16"/>
                <w:lang w:eastAsia="es-ES"/>
              </w:rPr>
              <w:t>. Incluye refuerzo horizontal requerido según la altura. Aplicar dos manos de pintura, según muestra (área de caja Empresarial)</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$230.00</w:t>
            </w:r>
          </w:p>
        </w:tc>
      </w:tr>
      <w:tr w:rsidR="005B785D" w:rsidRPr="005B785D" w:rsidTr="00C03BAE">
        <w:trPr>
          <w:trHeight w:val="2116"/>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pared de tablero de yeso de 1/2  pulgadas de espesor, ambas caras, con perfilaría de aluminio, poste colocado para resistencia de carga de  pared 0.61mts como mínimo. H= 1.15 mts2. Incluye refuerzo horizontal requerido según la altura. Color gris (colecturía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$45.13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$67.70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pared de tablero de yeso de 1/2  pulgadas de espesor, ambas caras, con perfilaría de aluminio, poste colocado para resistencia de carga de  pared 0.61mts como mínimo. H= 1.15 mts2. Incluye refuerzo horizontal requerido según la altura. Color gris (colecturía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$75.00</w:t>
            </w:r>
          </w:p>
        </w:tc>
      </w:tr>
      <w:tr w:rsidR="005B785D" w:rsidRPr="005B785D" w:rsidTr="00C03BAE">
        <w:trPr>
          <w:trHeight w:val="1678"/>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tablero de yeso de 1/2  pulgadas de espesor, ambas caras, con perfilaría de aluminio, poste colocado a 0.61mts como mínimo. H= 2.30 </w:t>
            </w:r>
            <w:proofErr w:type="spellStart"/>
            <w:r w:rsidRPr="005B785D">
              <w:rPr>
                <w:rFonts w:ascii="Calibri" w:eastAsia="Times New Roman" w:hAnsi="Calibri" w:cs="Calibri"/>
                <w:sz w:val="16"/>
                <w:szCs w:val="16"/>
                <w:lang w:eastAsia="es-ES"/>
              </w:rPr>
              <w:t>mts</w:t>
            </w:r>
            <w:proofErr w:type="spellEnd"/>
            <w:r w:rsidRPr="005B785D">
              <w:rPr>
                <w:rFonts w:ascii="Calibri" w:eastAsia="Times New Roman" w:hAnsi="Calibri" w:cs="Calibri"/>
                <w:sz w:val="16"/>
                <w:szCs w:val="16"/>
                <w:lang w:eastAsia="es-ES"/>
              </w:rPr>
              <w:t>. Incluye refuerzo horizontal requerido según la altura. Color gris (colecturía)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$45.13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$129.97</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tablero de yeso de 1/2  pulgadas de espesor, ambas caras, con perfilaría de aluminio, poste colocado a 0.61mts como mínimo. H= 2.30 </w:t>
            </w:r>
            <w:proofErr w:type="spellStart"/>
            <w:r w:rsidRPr="005B785D">
              <w:rPr>
                <w:rFonts w:ascii="Calibri" w:eastAsia="Times New Roman" w:hAnsi="Calibri" w:cs="Calibri"/>
                <w:sz w:val="16"/>
                <w:szCs w:val="16"/>
                <w:lang w:eastAsia="es-ES"/>
              </w:rPr>
              <w:t>mts</w:t>
            </w:r>
            <w:proofErr w:type="spellEnd"/>
            <w:r w:rsidRPr="005B785D">
              <w:rPr>
                <w:rFonts w:ascii="Calibri" w:eastAsia="Times New Roman" w:hAnsi="Calibri" w:cs="Calibri"/>
                <w:sz w:val="16"/>
                <w:szCs w:val="16"/>
                <w:lang w:eastAsia="es-ES"/>
              </w:rPr>
              <w:t>. Incluye refuerzo horizontal requerido según la altura. Color gris (colecturía)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$144.00</w:t>
            </w:r>
          </w:p>
        </w:tc>
      </w:tr>
      <w:tr w:rsidR="005B785D" w:rsidRPr="005B785D" w:rsidTr="00C03BAE">
        <w:trPr>
          <w:trHeight w:val="1546"/>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tabla yeso de 1/2" pulgada doble cara, pasteado y lijado, de 0.20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x 0.80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En la parte superior de puerta para cajera. Aplicar dos manos de pintura, según muestra.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$45.13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$7.22</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tabla yeso de 1/2" pulgada doble cara, pasteado y lijado, de 0.20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x 0.80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En la parte superior de puerta para cajera. Aplicar dos manos de pintura, según muestra.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$60.00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$9.60</w:t>
            </w:r>
          </w:p>
        </w:tc>
      </w:tr>
      <w:tr w:rsidR="005B785D" w:rsidRPr="005B785D" w:rsidTr="00C03BAE">
        <w:trPr>
          <w:trHeight w:val="155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tabla yeso de 1/2" pulgada doble cara, pasteado y lijado, de 0.65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ancho x 0.80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alto en </w:t>
            </w:r>
            <w:proofErr w:type="spellStart"/>
            <w:r w:rsidRPr="005B785D">
              <w:rPr>
                <w:rFonts w:ascii="Calibri" w:eastAsia="Times New Roman" w:hAnsi="Calibri" w:cs="Calibri"/>
                <w:sz w:val="16"/>
                <w:szCs w:val="16"/>
                <w:lang w:eastAsia="es-ES"/>
              </w:rPr>
              <w:t>area</w:t>
            </w:r>
            <w:proofErr w:type="spellEnd"/>
            <w:r w:rsidRPr="005B785D">
              <w:rPr>
                <w:rFonts w:ascii="Calibri" w:eastAsia="Times New Roman" w:hAnsi="Calibri" w:cs="Calibri"/>
                <w:sz w:val="16"/>
                <w:szCs w:val="16"/>
                <w:lang w:eastAsia="es-ES"/>
              </w:rPr>
              <w:t xml:space="preserve"> de </w:t>
            </w:r>
            <w:proofErr w:type="spellStart"/>
            <w:r w:rsidRPr="005B785D">
              <w:rPr>
                <w:rFonts w:ascii="Calibri" w:eastAsia="Times New Roman" w:hAnsi="Calibri" w:cs="Calibri"/>
                <w:sz w:val="16"/>
                <w:szCs w:val="16"/>
                <w:lang w:eastAsia="es-ES"/>
              </w:rPr>
              <w:t>atencion</w:t>
            </w:r>
            <w:proofErr w:type="spellEnd"/>
            <w:r w:rsidRPr="005B785D">
              <w:rPr>
                <w:rFonts w:ascii="Calibri" w:eastAsia="Times New Roman" w:hAnsi="Calibri" w:cs="Calibri"/>
                <w:sz w:val="16"/>
                <w:szCs w:val="16"/>
                <w:lang w:eastAsia="es-ES"/>
              </w:rPr>
              <w:t xml:space="preserve"> al cliente. Aplicar dos manos de pintura, según muestra.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$45.13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$23.47</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pared de tabla yeso de 1/2" pulgada doble cara, pasteado y lijado, de 0.65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ancho x 0.80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alto en </w:t>
            </w:r>
            <w:proofErr w:type="spellStart"/>
            <w:r w:rsidRPr="005B785D">
              <w:rPr>
                <w:rFonts w:ascii="Calibri" w:eastAsia="Times New Roman" w:hAnsi="Calibri" w:cs="Calibri"/>
                <w:sz w:val="16"/>
                <w:szCs w:val="16"/>
                <w:lang w:eastAsia="es-ES"/>
              </w:rPr>
              <w:t>area</w:t>
            </w:r>
            <w:proofErr w:type="spellEnd"/>
            <w:r w:rsidRPr="005B785D">
              <w:rPr>
                <w:rFonts w:ascii="Calibri" w:eastAsia="Times New Roman" w:hAnsi="Calibri" w:cs="Calibri"/>
                <w:sz w:val="16"/>
                <w:szCs w:val="16"/>
                <w:lang w:eastAsia="es-ES"/>
              </w:rPr>
              <w:t xml:space="preserve"> de </w:t>
            </w:r>
            <w:proofErr w:type="spellStart"/>
            <w:r w:rsidRPr="005B785D">
              <w:rPr>
                <w:rFonts w:ascii="Calibri" w:eastAsia="Times New Roman" w:hAnsi="Calibri" w:cs="Calibri"/>
                <w:sz w:val="16"/>
                <w:szCs w:val="16"/>
                <w:lang w:eastAsia="es-ES"/>
              </w:rPr>
              <w:t>atencion</w:t>
            </w:r>
            <w:proofErr w:type="spellEnd"/>
            <w:r w:rsidRPr="005B785D">
              <w:rPr>
                <w:rFonts w:ascii="Calibri" w:eastAsia="Times New Roman" w:hAnsi="Calibri" w:cs="Calibri"/>
                <w:sz w:val="16"/>
                <w:szCs w:val="16"/>
                <w:lang w:eastAsia="es-ES"/>
              </w:rPr>
              <w:t xml:space="preserve"> al cliente. Aplicar dos manos de pintura, según muestra.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$60.00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$31.20</w:t>
            </w:r>
          </w:p>
        </w:tc>
      </w:tr>
      <w:tr w:rsidR="005B785D" w:rsidRPr="005B785D" w:rsidTr="00C03BAE">
        <w:trPr>
          <w:trHeight w:val="81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zócalo de 8 cm y ancho según cerámica existente en piso para pared de tabla yeso, con bocel.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$166.40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zócalo de 8 cm y ancho según cerámica existente en piso para pared de tabla yeso, con bocel.</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$12.00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$249.60</w:t>
            </w:r>
          </w:p>
        </w:tc>
      </w:tr>
      <w:tr w:rsidR="005B785D" w:rsidRPr="005B785D" w:rsidTr="00C03BAE">
        <w:trPr>
          <w:trHeight w:val="190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vidrios claros laminados con abertura en la parte central de ambos de 0.25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x 0.15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con marcos de aluminio natural y moldura de rata en la parte superior (vidrio fijo) para división de espacios caja empresarial  de 1.20mt.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largo y de 1.15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alto con refuerzo de tubo 1 3/4 X 1 3/4 de 4 mm de espesor.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$84.00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$115.92</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vidrios claros laminados con abertura en la parte central de ambos de 0.25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x 0.15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con marcos de aluminio natural y moldura de rata en la parte superior (vidrio fijo) para división de espacios caja empresarial  de 1.20mt.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largo y de 1.15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alto con refuerzo de tubo 1 3/4 X 1 3/4 de 4 mm de espesor.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$225.00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$310.50</w:t>
            </w:r>
          </w:p>
        </w:tc>
      </w:tr>
      <w:tr w:rsidR="005B785D" w:rsidRPr="005B785D" w:rsidTr="00C03BAE">
        <w:trPr>
          <w:trHeight w:val="2251"/>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lastRenderedPageBreak/>
              <w:t xml:space="preserve">Suministro e instalación de vidrios claros laminados con abertura en la parte central de ambos de 0.25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x 0.15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con marcos de aluminio natural y moldura de rata en la parte superior (vidrio fijo) para división de espacios cajera  de 1.30mt.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largo y de 1.15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alto con refuerzo de tubo 1 3/4 X 1 3/4 de 4 mm de espesor.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$120.00</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$180.00</w:t>
            </w:r>
          </w:p>
        </w:tc>
        <w:tc>
          <w:tcPr>
            <w:tcW w:w="2521" w:type="dxa"/>
            <w:tcBorders>
              <w:top w:val="single" w:sz="4" w:space="0" w:color="auto"/>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vidrios claros laminados con abertura en la parte central de ambos de 0.25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x 0.15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con marcos de aluminio natural y moldura de rata en la parte superior (vidrio fijo) para división de espacios cajera  de 1.30mt.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largo y de 1.15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alto con refuerzo de tubo 1 3/4 X 1 3/4 de 4 mm de espesor. </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$225.00</w:t>
            </w:r>
          </w:p>
        </w:tc>
        <w:tc>
          <w:tcPr>
            <w:tcW w:w="448"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$337.50</w:t>
            </w:r>
          </w:p>
        </w:tc>
      </w:tr>
      <w:tr w:rsidR="005B785D" w:rsidRPr="005B785D" w:rsidTr="00C03BAE">
        <w:trPr>
          <w:trHeight w:val="1135"/>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puerta de vidrio claro laminado y aluminio natural con chapa de doble manija, 0.80x 2.10m (para oficina de Jefatura).</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$166.00</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$166.00</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puerta de vidrio claro laminado y aluminio natural con chapa de doble manija, 0.80x 2.10m (para oficina de Jefatura).</w:t>
            </w:r>
          </w:p>
        </w:tc>
        <w:tc>
          <w:tcPr>
            <w:tcW w:w="1000"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$275.00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$275.00</w:t>
            </w:r>
          </w:p>
        </w:tc>
      </w:tr>
      <w:tr w:rsidR="005B785D" w:rsidRPr="005B785D" w:rsidTr="00C03BAE">
        <w:trPr>
          <w:trHeight w:val="1818"/>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vidrios claros laminados y marcos de aluminio natural, con moldura de rata en la parte superior (para vidrio fijo)  para división de espacio de jefatura, de 2.10mt.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largo y de 1.50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alto con refuerzo de tubo 1 3/4 X 1 3/4 de 4 mm de espesor.</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$120.00</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$378.00</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vidrios claros laminados y marcos de aluminio natural, con moldura de rata en la parte superior (para vidrio fijo)  para división de espacio de jefatura, de 2.10mt.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largo y de 1.50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alto con refuerzo de tubo 1 3/4 X 1 3/4 de 4 mm de espesor.</w:t>
            </w:r>
          </w:p>
        </w:tc>
        <w:tc>
          <w:tcPr>
            <w:tcW w:w="1000"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$200.00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$630.00</w:t>
            </w:r>
          </w:p>
        </w:tc>
      </w:tr>
      <w:tr w:rsidR="005B785D" w:rsidRPr="005B785D" w:rsidTr="00C03BAE">
        <w:trPr>
          <w:trHeight w:val="1973"/>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vidrios claros laminados y marcos de aluminio natural, con moldura de rata en la parte superior (para vidrio fijo)  para división de espacio de jefatura, de 2.00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largo y de 1.50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alto con refuerzo de tubo 1 3/4 X 1 3/4 de 4 mm de espesor.</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$120.00</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$360.00</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vidrios claros laminados y marcos de aluminio natural, con moldura de rata en la parte superior (para vidrio fijo)  para división de espacio de jefatura, de 2.00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largo y de 1.50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alto con refuerzo de tubo 1 3/4 X 1 3/4 de 4 mm de espesor.</w:t>
            </w:r>
          </w:p>
        </w:tc>
        <w:tc>
          <w:tcPr>
            <w:tcW w:w="1000"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$300.00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$900.00</w:t>
            </w:r>
          </w:p>
        </w:tc>
      </w:tr>
      <w:tr w:rsidR="005B785D" w:rsidRPr="005B785D" w:rsidTr="00C03BAE">
        <w:trPr>
          <w:trHeight w:val="1122"/>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y aplicación de dos manos de pintura de agua según muestra, en paredes internas y en dos columnas cuadradas 0.70 x 3.10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$622.92</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y aplicación de dos manos de pintura de agua según muestra, en paredes internas y en dos columnas cuadradas 0.70 x 3.10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w:t>
            </w:r>
          </w:p>
        </w:tc>
        <w:tc>
          <w:tcPr>
            <w:tcW w:w="1000"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$519.10</w:t>
            </w:r>
          </w:p>
        </w:tc>
      </w:tr>
      <w:tr w:rsidR="005B785D" w:rsidRPr="005B785D" w:rsidTr="00C03BAE">
        <w:trPr>
          <w:trHeight w:val="130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reforzamiento en pared de tablero de yeso existente, para soporte de  TV 50" (0.71 x 1.10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el cual debe ser construido con tubo estructural cuadrado de 1 1/2" según detalle en planos. Debiendo resanar y pintar las superficies intervenidas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$57.00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$57.00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reforzamiento en pared de tablero de yeso existente, para soporte de  TV 50" (0.71 x 1.10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el cual debe ser construido con tubo estructural cuadrado de 1 1/2" según detalle en planos. Debiendo resanar y pintar las superficies intervenidas</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$200.00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$200.00</w:t>
            </w:r>
          </w:p>
        </w:tc>
      </w:tr>
      <w:tr w:rsidR="005B785D" w:rsidRPr="005B785D" w:rsidTr="00C03BAE">
        <w:trPr>
          <w:trHeight w:val="88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puertas de </w:t>
            </w:r>
            <w:proofErr w:type="spellStart"/>
            <w:r w:rsidRPr="005B785D">
              <w:rPr>
                <w:rFonts w:ascii="Calibri" w:eastAsia="Times New Roman" w:hAnsi="Calibri" w:cs="Calibri"/>
                <w:sz w:val="16"/>
                <w:szCs w:val="16"/>
                <w:lang w:eastAsia="es-ES"/>
              </w:rPr>
              <w:t>melamina</w:t>
            </w:r>
            <w:proofErr w:type="spellEnd"/>
            <w:r w:rsidRPr="005B785D">
              <w:rPr>
                <w:rFonts w:ascii="Calibri" w:eastAsia="Times New Roman" w:hAnsi="Calibri" w:cs="Calibri"/>
                <w:sz w:val="16"/>
                <w:szCs w:val="16"/>
                <w:lang w:eastAsia="es-ES"/>
              </w:rPr>
              <w:t xml:space="preserve"> para acceso al área de atención al cliente de 0.85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x 0.80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con chapa de pomo.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$120.00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puertas de </w:t>
            </w:r>
            <w:proofErr w:type="spellStart"/>
            <w:r w:rsidRPr="005B785D">
              <w:rPr>
                <w:rFonts w:ascii="Calibri" w:eastAsia="Times New Roman" w:hAnsi="Calibri" w:cs="Calibri"/>
                <w:sz w:val="16"/>
                <w:szCs w:val="16"/>
                <w:lang w:eastAsia="es-ES"/>
              </w:rPr>
              <w:t>melamina</w:t>
            </w:r>
            <w:proofErr w:type="spellEnd"/>
            <w:r w:rsidRPr="005B785D">
              <w:rPr>
                <w:rFonts w:ascii="Calibri" w:eastAsia="Times New Roman" w:hAnsi="Calibri" w:cs="Calibri"/>
                <w:sz w:val="16"/>
                <w:szCs w:val="16"/>
                <w:lang w:eastAsia="es-ES"/>
              </w:rPr>
              <w:t xml:space="preserve"> para acceso al área de atención al cliente de 0.85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x 0.80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con chapa de pomo.</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$250.00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$250.00</w:t>
            </w:r>
          </w:p>
        </w:tc>
      </w:tr>
      <w:tr w:rsidR="005B785D" w:rsidRPr="005B785D" w:rsidTr="00C03BAE">
        <w:trPr>
          <w:trHeight w:val="87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puertas de madera, de 6 tableros, incluir mocheta, tope, chapa de pomo,  aplicar dos manos de pintura de aceite, color blanco de 0.80 X 2.10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$340.00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$680.00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puertas de madera, de 6 tableros, incluir mocheta, tope, chapa de pomo,  aplicar dos manos de pintura de aceite, color blanco de 0.80 X 2.10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$160.00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$320.00</w:t>
            </w:r>
          </w:p>
        </w:tc>
      </w:tr>
      <w:tr w:rsidR="005B785D" w:rsidRPr="005B785D" w:rsidTr="00C03BAE">
        <w:trPr>
          <w:trHeight w:val="76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lastRenderedPageBreak/>
              <w:t>Suministro e instalación de repisa de madera, lijada, pintada y barnizada de 2.60m de largo x 0.60m de ancho en área de Caja y Caja empresarial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$80.00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$124.80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repisa de madera, lijada, pintada y barnizada de 2.60m de largo x 0.60m de ancho en área de Caja y Caja empresarial</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$150.00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$234.00</w:t>
            </w:r>
          </w:p>
        </w:tc>
      </w:tr>
      <w:tr w:rsidR="005B785D" w:rsidRPr="005B785D" w:rsidTr="00C03BAE">
        <w:trPr>
          <w:trHeight w:val="135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acrílicos de 4mm, con soporte a ambos lados de 1.20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largo x 0.70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con ventanilla en el centro de la parte inferior, con medidas de 0.25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x 0.15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para personal de atención al cliente ver detalles en planos.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$595.00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$2,975.00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acrílicos de 4mm, con soporte a ambos lados de 1.20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largo x 0.70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con ventanilla en el centro de la parte inferior, con medidas de 0.25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ancho x 0.15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de</w:t>
            </w:r>
            <w:proofErr w:type="gramEnd"/>
            <w:r w:rsidRPr="005B785D">
              <w:rPr>
                <w:rFonts w:ascii="Calibri" w:eastAsia="Times New Roman" w:hAnsi="Calibri" w:cs="Calibri"/>
                <w:sz w:val="16"/>
                <w:szCs w:val="16"/>
                <w:lang w:eastAsia="es-ES"/>
              </w:rPr>
              <w:t xml:space="preserve"> alto, para personal de atención al cliente ver detalles en planos.</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$250.00</w:t>
            </w:r>
          </w:p>
        </w:tc>
      </w:tr>
      <w:tr w:rsidR="005B785D" w:rsidRPr="005B785D" w:rsidTr="00C03BAE">
        <w:trPr>
          <w:trHeight w:val="84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instalación y canalización de 16 salidas de tomas dobles polarizados, con conductor 2THHN Nº12 + 1THHN Nº14 (Tierra) en </w:t>
            </w:r>
            <w:proofErr w:type="spellStart"/>
            <w:r w:rsidRPr="005B785D">
              <w:rPr>
                <w:rFonts w:ascii="Calibri" w:eastAsia="Times New Roman" w:hAnsi="Calibri" w:cs="Calibri"/>
                <w:sz w:val="16"/>
                <w:szCs w:val="16"/>
                <w:lang w:eastAsia="es-ES"/>
              </w:rPr>
              <w:t>tecnoducto</w:t>
            </w:r>
            <w:proofErr w:type="spellEnd"/>
            <w:r w:rsidRPr="005B785D">
              <w:rPr>
                <w:rFonts w:ascii="Calibri" w:eastAsia="Times New Roman" w:hAnsi="Calibri" w:cs="Calibri"/>
                <w:sz w:val="16"/>
                <w:szCs w:val="16"/>
                <w:lang w:eastAsia="es-ES"/>
              </w:rPr>
              <w:t xml:space="preserve"> de 1/2 pulgada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$17.15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$1,029.00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instalación y canalización de 16 salidas de tomas dobles polarizados, con conductor 2THHN Nº12 + 1THHN Nº14 (Tierra) en </w:t>
            </w:r>
            <w:proofErr w:type="spellStart"/>
            <w:r w:rsidRPr="005B785D">
              <w:rPr>
                <w:rFonts w:ascii="Calibri" w:eastAsia="Times New Roman" w:hAnsi="Calibri" w:cs="Calibri"/>
                <w:sz w:val="16"/>
                <w:szCs w:val="16"/>
                <w:lang w:eastAsia="es-ES"/>
              </w:rPr>
              <w:t>tecnoducto</w:t>
            </w:r>
            <w:proofErr w:type="spellEnd"/>
            <w:r w:rsidRPr="005B785D">
              <w:rPr>
                <w:rFonts w:ascii="Calibri" w:eastAsia="Times New Roman" w:hAnsi="Calibri" w:cs="Calibri"/>
                <w:sz w:val="16"/>
                <w:szCs w:val="16"/>
                <w:lang w:eastAsia="es-ES"/>
              </w:rPr>
              <w:t xml:space="preserve"> de 1/2 pulgada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$19.75</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$1,185.00</w:t>
            </w:r>
          </w:p>
        </w:tc>
      </w:tr>
      <w:tr w:rsidR="005B785D" w:rsidRPr="005B785D" w:rsidTr="00C03BAE">
        <w:trPr>
          <w:trHeight w:val="57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canaleta al piso porta cable de 32x16x2m.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$13.45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$107.60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canaleta al piso porta cable de 32x16x2m.</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$25.00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$200.00</w:t>
            </w:r>
          </w:p>
        </w:tc>
      </w:tr>
      <w:tr w:rsidR="005B785D" w:rsidRPr="005B785D" w:rsidTr="00C03BAE">
        <w:trPr>
          <w:trHeight w:val="88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tomas dobles polarizados con caja plástica de 4x2 pulgadas, fijada al mueble de caja empresarial, jefatura y atención al cliente.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$10.50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$189.00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tomas dobles polarizados con caja plástica de 4x2 pulgadas, fijada al mueble de caja empresarial, jefatura y atención al cliente.</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$23.00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$414.00</w:t>
            </w:r>
          </w:p>
        </w:tc>
      </w:tr>
      <w:tr w:rsidR="005B785D" w:rsidRPr="005B785D" w:rsidTr="00C03BAE">
        <w:trPr>
          <w:trHeight w:val="79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interruptores térmicos general eléctricos de </w:t>
            </w:r>
            <w:proofErr w:type="gramStart"/>
            <w:r w:rsidRPr="005B785D">
              <w:rPr>
                <w:rFonts w:ascii="Calibri" w:eastAsia="Times New Roman" w:hAnsi="Calibri" w:cs="Calibri"/>
                <w:sz w:val="16"/>
                <w:szCs w:val="16"/>
                <w:lang w:eastAsia="es-ES"/>
              </w:rPr>
              <w:t>20Amperios ,</w:t>
            </w:r>
            <w:proofErr w:type="gramEnd"/>
            <w:r w:rsidRPr="005B785D">
              <w:rPr>
                <w:rFonts w:ascii="Calibri" w:eastAsia="Times New Roman" w:hAnsi="Calibri" w:cs="Calibri"/>
                <w:sz w:val="16"/>
                <w:szCs w:val="16"/>
                <w:lang w:eastAsia="es-ES"/>
              </w:rPr>
              <w:t xml:space="preserve"> un polo para los circuito de toma.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$38.80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$155.20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interruptores térmicos general eléctricos de </w:t>
            </w:r>
            <w:proofErr w:type="gramStart"/>
            <w:r w:rsidRPr="005B785D">
              <w:rPr>
                <w:rFonts w:ascii="Calibri" w:eastAsia="Times New Roman" w:hAnsi="Calibri" w:cs="Calibri"/>
                <w:sz w:val="16"/>
                <w:szCs w:val="16"/>
                <w:lang w:eastAsia="es-ES"/>
              </w:rPr>
              <w:t>20Amperios ,</w:t>
            </w:r>
            <w:proofErr w:type="gramEnd"/>
            <w:r w:rsidRPr="005B785D">
              <w:rPr>
                <w:rFonts w:ascii="Calibri" w:eastAsia="Times New Roman" w:hAnsi="Calibri" w:cs="Calibri"/>
                <w:sz w:val="16"/>
                <w:szCs w:val="16"/>
                <w:lang w:eastAsia="es-ES"/>
              </w:rPr>
              <w:t xml:space="preserve"> un polo para los circuito de toma.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$25.00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$100.00</w:t>
            </w:r>
          </w:p>
        </w:tc>
      </w:tr>
      <w:tr w:rsidR="005B785D" w:rsidRPr="005B785D" w:rsidTr="00C03BAE">
        <w:trPr>
          <w:trHeight w:val="81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y canalización de 4 alimentadores cabezas de circuitos de tomas hacia tablero general, con </w:t>
            </w:r>
            <w:proofErr w:type="spellStart"/>
            <w:r w:rsidRPr="005B785D">
              <w:rPr>
                <w:rFonts w:ascii="Calibri" w:eastAsia="Times New Roman" w:hAnsi="Calibri" w:cs="Calibri"/>
                <w:sz w:val="16"/>
                <w:szCs w:val="16"/>
                <w:lang w:eastAsia="es-ES"/>
              </w:rPr>
              <w:t>tecnoducto</w:t>
            </w:r>
            <w:proofErr w:type="spellEnd"/>
            <w:r w:rsidRPr="005B785D">
              <w:rPr>
                <w:rFonts w:ascii="Calibri" w:eastAsia="Times New Roman" w:hAnsi="Calibri" w:cs="Calibri"/>
                <w:sz w:val="16"/>
                <w:szCs w:val="16"/>
                <w:lang w:eastAsia="es-ES"/>
              </w:rPr>
              <w:t xml:space="preserve"> de 3/4 y 2THHN Nº10 + 1THHN Nº14  (Tierra)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$16.13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$1,129.10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y canalización de 4 alimentadores cabezas de circuitos de tomas hacia tablero general, con </w:t>
            </w:r>
            <w:proofErr w:type="spellStart"/>
            <w:r w:rsidRPr="005B785D">
              <w:rPr>
                <w:rFonts w:ascii="Calibri" w:eastAsia="Times New Roman" w:hAnsi="Calibri" w:cs="Calibri"/>
                <w:sz w:val="16"/>
                <w:szCs w:val="16"/>
                <w:lang w:eastAsia="es-ES"/>
              </w:rPr>
              <w:t>tecnoducto</w:t>
            </w:r>
            <w:proofErr w:type="spellEnd"/>
            <w:r w:rsidRPr="005B785D">
              <w:rPr>
                <w:rFonts w:ascii="Calibri" w:eastAsia="Times New Roman" w:hAnsi="Calibri" w:cs="Calibri"/>
                <w:sz w:val="16"/>
                <w:szCs w:val="16"/>
                <w:lang w:eastAsia="es-ES"/>
              </w:rPr>
              <w:t xml:space="preserve"> de 3/4 y 2THHN Nº10 + 1THHN Nº14  (Tierra)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$17.95</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$1,256.50</w:t>
            </w:r>
          </w:p>
        </w:tc>
      </w:tr>
      <w:tr w:rsidR="005B785D" w:rsidRPr="005B785D" w:rsidTr="00C03BAE">
        <w:trPr>
          <w:trHeight w:val="105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15 luminarias led de tipo panel de 40 Watt de 120-277 V de 2x2 pie (60x60cm) con su respectiva canalización en </w:t>
            </w:r>
            <w:proofErr w:type="spellStart"/>
            <w:r w:rsidRPr="005B785D">
              <w:rPr>
                <w:rFonts w:ascii="Calibri" w:eastAsia="Times New Roman" w:hAnsi="Calibri" w:cs="Calibri"/>
                <w:sz w:val="16"/>
                <w:szCs w:val="16"/>
                <w:lang w:eastAsia="es-ES"/>
              </w:rPr>
              <w:t>tecnoducto</w:t>
            </w:r>
            <w:proofErr w:type="spellEnd"/>
            <w:r w:rsidRPr="005B785D">
              <w:rPr>
                <w:rFonts w:ascii="Calibri" w:eastAsia="Times New Roman" w:hAnsi="Calibri" w:cs="Calibri"/>
                <w:sz w:val="16"/>
                <w:szCs w:val="16"/>
                <w:lang w:eastAsia="es-ES"/>
              </w:rPr>
              <w:t xml:space="preserve"> de media, con conductor THHN Nº14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$102.40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$1,536.00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15 luminarias led de tipo panel de 40 Watt de 120-277 V de 2x2 pie (60x60cm) con su respectiva canalización en </w:t>
            </w:r>
            <w:proofErr w:type="spellStart"/>
            <w:r w:rsidRPr="005B785D">
              <w:rPr>
                <w:rFonts w:ascii="Calibri" w:eastAsia="Times New Roman" w:hAnsi="Calibri" w:cs="Calibri"/>
                <w:sz w:val="16"/>
                <w:szCs w:val="16"/>
                <w:lang w:eastAsia="es-ES"/>
              </w:rPr>
              <w:t>tecnoducto</w:t>
            </w:r>
            <w:proofErr w:type="spellEnd"/>
            <w:r w:rsidRPr="005B785D">
              <w:rPr>
                <w:rFonts w:ascii="Calibri" w:eastAsia="Times New Roman" w:hAnsi="Calibri" w:cs="Calibri"/>
                <w:sz w:val="16"/>
                <w:szCs w:val="16"/>
                <w:lang w:eastAsia="es-ES"/>
              </w:rPr>
              <w:t xml:space="preserve"> de media, con conductor THHN Nº14</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$119.10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$1,786.50</w:t>
            </w:r>
          </w:p>
        </w:tc>
      </w:tr>
      <w:tr w:rsidR="005B785D" w:rsidRPr="005B785D" w:rsidTr="00C03BAE">
        <w:trPr>
          <w:trHeight w:val="6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interruptores sencillo con su respectiva canalización con THHN Nº14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$154.00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interruptores sencillo con su respectiva canalización con THHN Nº14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$30.00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$210.00</w:t>
            </w:r>
          </w:p>
        </w:tc>
      </w:tr>
      <w:tr w:rsidR="005B785D" w:rsidRPr="005B785D" w:rsidTr="00C03BAE">
        <w:trPr>
          <w:trHeight w:val="1133"/>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ojos de buey led tipo parche de 18 Watt de 8 pulgadas de 120 a 277 V. Incluye canalización con THHN Nº14 en </w:t>
            </w:r>
            <w:proofErr w:type="spellStart"/>
            <w:r w:rsidRPr="005B785D">
              <w:rPr>
                <w:rFonts w:ascii="Calibri" w:eastAsia="Times New Roman" w:hAnsi="Calibri" w:cs="Calibri"/>
                <w:sz w:val="16"/>
                <w:szCs w:val="16"/>
                <w:lang w:eastAsia="es-ES"/>
              </w:rPr>
              <w:t>tecnoducto</w:t>
            </w:r>
            <w:proofErr w:type="spellEnd"/>
            <w:r w:rsidRPr="005B785D">
              <w:rPr>
                <w:rFonts w:ascii="Calibri" w:eastAsia="Times New Roman" w:hAnsi="Calibri" w:cs="Calibri"/>
                <w:sz w:val="16"/>
                <w:szCs w:val="16"/>
                <w:lang w:eastAsia="es-ES"/>
              </w:rPr>
              <w:t xml:space="preserve"> de 1/2 pulgada.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$35.40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$212.40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ojos de buey led tipo parche de 18 Watt de 8 pulgadas de 120 a 277 V. Incluye canalización con THHN Nº14 en </w:t>
            </w:r>
            <w:proofErr w:type="spellStart"/>
            <w:r w:rsidRPr="005B785D">
              <w:rPr>
                <w:rFonts w:ascii="Calibri" w:eastAsia="Times New Roman" w:hAnsi="Calibri" w:cs="Calibri"/>
                <w:sz w:val="16"/>
                <w:szCs w:val="16"/>
                <w:lang w:eastAsia="es-ES"/>
              </w:rPr>
              <w:t>tecnoducto</w:t>
            </w:r>
            <w:proofErr w:type="spellEnd"/>
            <w:r w:rsidRPr="005B785D">
              <w:rPr>
                <w:rFonts w:ascii="Calibri" w:eastAsia="Times New Roman" w:hAnsi="Calibri" w:cs="Calibri"/>
                <w:sz w:val="16"/>
                <w:szCs w:val="16"/>
                <w:lang w:eastAsia="es-ES"/>
              </w:rPr>
              <w:t xml:space="preserve"> de 1/2 pulgada.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$25.00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$150.00</w:t>
            </w:r>
          </w:p>
        </w:tc>
      </w:tr>
      <w:tr w:rsidR="005B785D" w:rsidRPr="005B785D" w:rsidTr="00C03BAE">
        <w:trPr>
          <w:trHeight w:val="9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de una salida de circuito de luces con THHN Nº10 en </w:t>
            </w:r>
            <w:proofErr w:type="spellStart"/>
            <w:r w:rsidRPr="005B785D">
              <w:rPr>
                <w:rFonts w:ascii="Calibri" w:eastAsia="Times New Roman" w:hAnsi="Calibri" w:cs="Calibri"/>
                <w:sz w:val="16"/>
                <w:szCs w:val="16"/>
                <w:lang w:eastAsia="es-ES"/>
              </w:rPr>
              <w:t>tecnoducto</w:t>
            </w:r>
            <w:proofErr w:type="spellEnd"/>
            <w:r w:rsidRPr="005B785D">
              <w:rPr>
                <w:rFonts w:ascii="Calibri" w:eastAsia="Times New Roman" w:hAnsi="Calibri" w:cs="Calibri"/>
                <w:sz w:val="16"/>
                <w:szCs w:val="16"/>
                <w:lang w:eastAsia="es-ES"/>
              </w:rPr>
              <w:t xml:space="preserve"> de 3/4 Incluye su interruptor térmico de 15 Amperios un polo.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$27.10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$271.00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de una salida de circuito de luces con THHN Nº10 en </w:t>
            </w:r>
            <w:proofErr w:type="spellStart"/>
            <w:r w:rsidRPr="005B785D">
              <w:rPr>
                <w:rFonts w:ascii="Calibri" w:eastAsia="Times New Roman" w:hAnsi="Calibri" w:cs="Calibri"/>
                <w:sz w:val="16"/>
                <w:szCs w:val="16"/>
                <w:lang w:eastAsia="es-ES"/>
              </w:rPr>
              <w:t>tecnoducto</w:t>
            </w:r>
            <w:proofErr w:type="spellEnd"/>
            <w:r w:rsidRPr="005B785D">
              <w:rPr>
                <w:rFonts w:ascii="Calibri" w:eastAsia="Times New Roman" w:hAnsi="Calibri" w:cs="Calibri"/>
                <w:sz w:val="16"/>
                <w:szCs w:val="16"/>
                <w:lang w:eastAsia="es-ES"/>
              </w:rPr>
              <w:t xml:space="preserve"> de 3/4 Incluye su interruptor térmico de 15 Amperios un polo.</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$25.00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$250.00</w:t>
            </w:r>
          </w:p>
        </w:tc>
      </w:tr>
      <w:tr w:rsidR="005B785D" w:rsidRPr="005B785D" w:rsidTr="00C03BAE">
        <w:trPr>
          <w:trHeight w:val="141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lastRenderedPageBreak/>
              <w:t xml:space="preserve">Suministro e instalación de gabinete de pared 600mm de ancho x 550mm de profundidad x 635mm de altura de 12 RU, puerta de vidrio templado, rieles verticales ajustables panales laterales removibles, Incluye ventiladores color negro.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$617.80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$617.80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gabinete de pared 600mm de ancho x 550mm de profundidad x 635mm de altura de 12 RU, puerta de vidrio templado, rieles verticales ajustables panales laterales removibles, Incluye ventiladores color negro.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$125.00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$125.00</w:t>
            </w:r>
          </w:p>
        </w:tc>
      </w:tr>
      <w:tr w:rsidR="005B785D" w:rsidRPr="005B785D" w:rsidTr="00C03BAE">
        <w:trPr>
          <w:trHeight w:val="39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cable categoría 6A.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$9.05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$1,402.75</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cable categoría 6A.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$1,550.00</w:t>
            </w:r>
          </w:p>
        </w:tc>
      </w:tr>
      <w:tr w:rsidR="005B785D" w:rsidRPr="005B785D" w:rsidTr="00C03BAE">
        <w:trPr>
          <w:trHeight w:val="58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tapaderas de un puerto para conector hembra.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$11.47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$114.70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tapaderas de un puerto para conector hembra.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$15.00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$150.00</w:t>
            </w:r>
          </w:p>
        </w:tc>
      </w:tr>
      <w:tr w:rsidR="005B785D" w:rsidRPr="005B785D" w:rsidTr="00C03BAE">
        <w:trPr>
          <w:trHeight w:val="64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conector </w:t>
            </w:r>
            <w:proofErr w:type="spellStart"/>
            <w:r w:rsidRPr="005B785D">
              <w:rPr>
                <w:rFonts w:ascii="Calibri" w:eastAsia="Times New Roman" w:hAnsi="Calibri" w:cs="Calibri"/>
                <w:sz w:val="16"/>
                <w:szCs w:val="16"/>
                <w:lang w:eastAsia="es-ES"/>
              </w:rPr>
              <w:t>keystone</w:t>
            </w:r>
            <w:proofErr w:type="spellEnd"/>
            <w:r w:rsidRPr="005B785D">
              <w:rPr>
                <w:rFonts w:ascii="Calibri" w:eastAsia="Times New Roman" w:hAnsi="Calibri" w:cs="Calibri"/>
                <w:sz w:val="16"/>
                <w:szCs w:val="16"/>
                <w:lang w:eastAsia="es-ES"/>
              </w:rPr>
              <w:t xml:space="preserve"> de 22 cm categoría 6a.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$12.52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$125.20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conector </w:t>
            </w:r>
            <w:proofErr w:type="spellStart"/>
            <w:r w:rsidRPr="005B785D">
              <w:rPr>
                <w:rFonts w:ascii="Calibri" w:eastAsia="Times New Roman" w:hAnsi="Calibri" w:cs="Calibri"/>
                <w:sz w:val="16"/>
                <w:szCs w:val="16"/>
                <w:lang w:eastAsia="es-ES"/>
              </w:rPr>
              <w:t>keystone</w:t>
            </w:r>
            <w:proofErr w:type="spellEnd"/>
            <w:r w:rsidRPr="005B785D">
              <w:rPr>
                <w:rFonts w:ascii="Calibri" w:eastAsia="Times New Roman" w:hAnsi="Calibri" w:cs="Calibri"/>
                <w:sz w:val="16"/>
                <w:szCs w:val="16"/>
                <w:lang w:eastAsia="es-ES"/>
              </w:rPr>
              <w:t xml:space="preserve"> de 22 cm categoría 6a.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$50.00</w:t>
            </w:r>
          </w:p>
        </w:tc>
      </w:tr>
      <w:tr w:rsidR="005B785D" w:rsidRPr="005B785D" w:rsidTr="00C03BAE">
        <w:trPr>
          <w:trHeight w:val="54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de instalación de módulo </w:t>
            </w:r>
            <w:proofErr w:type="spellStart"/>
            <w:r w:rsidRPr="005B785D">
              <w:rPr>
                <w:rFonts w:ascii="Calibri" w:eastAsia="Times New Roman" w:hAnsi="Calibri" w:cs="Calibri"/>
                <w:sz w:val="16"/>
                <w:szCs w:val="16"/>
                <w:lang w:eastAsia="es-ES"/>
              </w:rPr>
              <w:t>patch</w:t>
            </w:r>
            <w:proofErr w:type="spellEnd"/>
            <w:r w:rsidRPr="005B785D">
              <w:rPr>
                <w:rFonts w:ascii="Calibri" w:eastAsia="Times New Roman" w:hAnsi="Calibri" w:cs="Calibri"/>
                <w:sz w:val="16"/>
                <w:szCs w:val="16"/>
                <w:lang w:eastAsia="es-ES"/>
              </w:rPr>
              <w:t xml:space="preserve"> panel de 24 puertos categoría 6a.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$189.90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$189.90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de instalación de módulo </w:t>
            </w:r>
            <w:proofErr w:type="spellStart"/>
            <w:r w:rsidRPr="005B785D">
              <w:rPr>
                <w:rFonts w:ascii="Calibri" w:eastAsia="Times New Roman" w:hAnsi="Calibri" w:cs="Calibri"/>
                <w:sz w:val="16"/>
                <w:szCs w:val="16"/>
                <w:lang w:eastAsia="es-ES"/>
              </w:rPr>
              <w:t>patch</w:t>
            </w:r>
            <w:proofErr w:type="spellEnd"/>
            <w:r w:rsidRPr="005B785D">
              <w:rPr>
                <w:rFonts w:ascii="Calibri" w:eastAsia="Times New Roman" w:hAnsi="Calibri" w:cs="Calibri"/>
                <w:sz w:val="16"/>
                <w:szCs w:val="16"/>
                <w:lang w:eastAsia="es-ES"/>
              </w:rPr>
              <w:t xml:space="preserve"> panel de 24 puertos categoría 6a.</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$425.00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$425.00</w:t>
            </w:r>
          </w:p>
        </w:tc>
      </w:tr>
      <w:tr w:rsidR="005B785D" w:rsidRPr="005B785D" w:rsidTr="00C03BAE">
        <w:trPr>
          <w:trHeight w:val="63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w:t>
            </w:r>
            <w:proofErr w:type="spellStart"/>
            <w:r w:rsidRPr="005B785D">
              <w:rPr>
                <w:rFonts w:ascii="Calibri" w:eastAsia="Times New Roman" w:hAnsi="Calibri" w:cs="Calibri"/>
                <w:sz w:val="16"/>
                <w:szCs w:val="16"/>
                <w:lang w:eastAsia="es-ES"/>
              </w:rPr>
              <w:t>patch</w:t>
            </w:r>
            <w:proofErr w:type="spellEnd"/>
            <w:r w:rsidRPr="005B785D">
              <w:rPr>
                <w:rFonts w:ascii="Calibri" w:eastAsia="Times New Roman" w:hAnsi="Calibri" w:cs="Calibri"/>
                <w:sz w:val="16"/>
                <w:szCs w:val="16"/>
                <w:lang w:eastAsia="es-ES"/>
              </w:rPr>
              <w:t xml:space="preserve"> </w:t>
            </w:r>
            <w:proofErr w:type="spellStart"/>
            <w:r w:rsidRPr="005B785D">
              <w:rPr>
                <w:rFonts w:ascii="Calibri" w:eastAsia="Times New Roman" w:hAnsi="Calibri" w:cs="Calibri"/>
                <w:sz w:val="16"/>
                <w:szCs w:val="16"/>
                <w:lang w:eastAsia="es-ES"/>
              </w:rPr>
              <w:t>cord</w:t>
            </w:r>
            <w:proofErr w:type="spellEnd"/>
            <w:r w:rsidRPr="005B785D">
              <w:rPr>
                <w:rFonts w:ascii="Calibri" w:eastAsia="Times New Roman" w:hAnsi="Calibri" w:cs="Calibri"/>
                <w:sz w:val="16"/>
                <w:szCs w:val="16"/>
                <w:lang w:eastAsia="es-ES"/>
              </w:rPr>
              <w:t xml:space="preserve"> de 7 pies categoría 6a color azul.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$18.80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$188.00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w:t>
            </w:r>
            <w:proofErr w:type="spellStart"/>
            <w:r w:rsidRPr="005B785D">
              <w:rPr>
                <w:rFonts w:ascii="Calibri" w:eastAsia="Times New Roman" w:hAnsi="Calibri" w:cs="Calibri"/>
                <w:sz w:val="16"/>
                <w:szCs w:val="16"/>
                <w:lang w:eastAsia="es-ES"/>
              </w:rPr>
              <w:t>patch</w:t>
            </w:r>
            <w:proofErr w:type="spellEnd"/>
            <w:r w:rsidRPr="005B785D">
              <w:rPr>
                <w:rFonts w:ascii="Calibri" w:eastAsia="Times New Roman" w:hAnsi="Calibri" w:cs="Calibri"/>
                <w:sz w:val="16"/>
                <w:szCs w:val="16"/>
                <w:lang w:eastAsia="es-ES"/>
              </w:rPr>
              <w:t xml:space="preserve"> </w:t>
            </w:r>
            <w:proofErr w:type="spellStart"/>
            <w:r w:rsidRPr="005B785D">
              <w:rPr>
                <w:rFonts w:ascii="Calibri" w:eastAsia="Times New Roman" w:hAnsi="Calibri" w:cs="Calibri"/>
                <w:sz w:val="16"/>
                <w:szCs w:val="16"/>
                <w:lang w:eastAsia="es-ES"/>
              </w:rPr>
              <w:t>cord</w:t>
            </w:r>
            <w:proofErr w:type="spellEnd"/>
            <w:r w:rsidRPr="005B785D">
              <w:rPr>
                <w:rFonts w:ascii="Calibri" w:eastAsia="Times New Roman" w:hAnsi="Calibri" w:cs="Calibri"/>
                <w:sz w:val="16"/>
                <w:szCs w:val="16"/>
                <w:lang w:eastAsia="es-ES"/>
              </w:rPr>
              <w:t xml:space="preserve"> de 7 pies categoría 6a color azul.</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$120.00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$1,200.00</w:t>
            </w:r>
          </w:p>
        </w:tc>
      </w:tr>
      <w:tr w:rsidR="005B785D" w:rsidRPr="005B785D" w:rsidTr="00C03BAE">
        <w:trPr>
          <w:trHeight w:val="57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w:t>
            </w:r>
            <w:proofErr w:type="spellStart"/>
            <w:r w:rsidRPr="005B785D">
              <w:rPr>
                <w:rFonts w:ascii="Calibri" w:eastAsia="Times New Roman" w:hAnsi="Calibri" w:cs="Calibri"/>
                <w:sz w:val="16"/>
                <w:szCs w:val="16"/>
                <w:lang w:eastAsia="es-ES"/>
              </w:rPr>
              <w:t>patch</w:t>
            </w:r>
            <w:proofErr w:type="spellEnd"/>
            <w:r w:rsidRPr="005B785D">
              <w:rPr>
                <w:rFonts w:ascii="Calibri" w:eastAsia="Times New Roman" w:hAnsi="Calibri" w:cs="Calibri"/>
                <w:sz w:val="16"/>
                <w:szCs w:val="16"/>
                <w:lang w:eastAsia="es-ES"/>
              </w:rPr>
              <w:t xml:space="preserve"> </w:t>
            </w:r>
            <w:proofErr w:type="spellStart"/>
            <w:r w:rsidRPr="005B785D">
              <w:rPr>
                <w:rFonts w:ascii="Calibri" w:eastAsia="Times New Roman" w:hAnsi="Calibri" w:cs="Calibri"/>
                <w:sz w:val="16"/>
                <w:szCs w:val="16"/>
                <w:lang w:eastAsia="es-ES"/>
              </w:rPr>
              <w:t>cord</w:t>
            </w:r>
            <w:proofErr w:type="spellEnd"/>
            <w:r w:rsidRPr="005B785D">
              <w:rPr>
                <w:rFonts w:ascii="Calibri" w:eastAsia="Times New Roman" w:hAnsi="Calibri" w:cs="Calibri"/>
                <w:sz w:val="16"/>
                <w:szCs w:val="16"/>
                <w:lang w:eastAsia="es-ES"/>
              </w:rPr>
              <w:t xml:space="preserve"> de 3 pies categoría 6a color azul.</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$15.80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$158.00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w:t>
            </w:r>
            <w:proofErr w:type="spellStart"/>
            <w:r w:rsidRPr="005B785D">
              <w:rPr>
                <w:rFonts w:ascii="Calibri" w:eastAsia="Times New Roman" w:hAnsi="Calibri" w:cs="Calibri"/>
                <w:sz w:val="16"/>
                <w:szCs w:val="16"/>
                <w:lang w:eastAsia="es-ES"/>
              </w:rPr>
              <w:t>patch</w:t>
            </w:r>
            <w:proofErr w:type="spellEnd"/>
            <w:r w:rsidRPr="005B785D">
              <w:rPr>
                <w:rFonts w:ascii="Calibri" w:eastAsia="Times New Roman" w:hAnsi="Calibri" w:cs="Calibri"/>
                <w:sz w:val="16"/>
                <w:szCs w:val="16"/>
                <w:lang w:eastAsia="es-ES"/>
              </w:rPr>
              <w:t xml:space="preserve"> </w:t>
            </w:r>
            <w:proofErr w:type="spellStart"/>
            <w:r w:rsidRPr="005B785D">
              <w:rPr>
                <w:rFonts w:ascii="Calibri" w:eastAsia="Times New Roman" w:hAnsi="Calibri" w:cs="Calibri"/>
                <w:sz w:val="16"/>
                <w:szCs w:val="16"/>
                <w:lang w:eastAsia="es-ES"/>
              </w:rPr>
              <w:t>cord</w:t>
            </w:r>
            <w:proofErr w:type="spellEnd"/>
            <w:r w:rsidRPr="005B785D">
              <w:rPr>
                <w:rFonts w:ascii="Calibri" w:eastAsia="Times New Roman" w:hAnsi="Calibri" w:cs="Calibri"/>
                <w:sz w:val="16"/>
                <w:szCs w:val="16"/>
                <w:lang w:eastAsia="es-ES"/>
              </w:rPr>
              <w:t xml:space="preserve"> de 3 pies categoría 6a color azul.</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$100.00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$1,000.00</w:t>
            </w:r>
          </w:p>
        </w:tc>
      </w:tr>
      <w:tr w:rsidR="005B785D" w:rsidRPr="005B785D" w:rsidTr="00C03BAE">
        <w:trPr>
          <w:trHeight w:val="63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anclas de tornillo para instalar gabinete.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$15.00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$60.00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anclas de tornillo para instalar gabinete.</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$20.00</w:t>
            </w:r>
          </w:p>
        </w:tc>
      </w:tr>
      <w:tr w:rsidR="005B785D" w:rsidRPr="005B785D" w:rsidTr="00C03BAE">
        <w:trPr>
          <w:trHeight w:val="2234"/>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reforzamiento en pared de tablero de yeso existente, para soporte de  Gabinete para red de datos 600 mm de ancho, 635 mm de alto, 550 mm de profundidad, el cual debe ser construido con tubo estructural cuadrado de 1 1/2" según detalle en planos. Debiendo resanar y pintar las superficies intervenidas.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$232.00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$232.00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reforzamiento en pared de tablero de yeso existente, para soporte de  Gabinete para red de datos 600 mm de ancho, 635 mm de alto, 550 mm de profundidad, el cual debe ser construido con tubo estructural cuadrado de 1 1/2" según detalle en planos. Debiendo resanar y pintar las superficies intervenidas.</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$200.00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$200.00</w:t>
            </w:r>
          </w:p>
        </w:tc>
      </w:tr>
      <w:tr w:rsidR="005B785D" w:rsidRPr="005B785D" w:rsidTr="00C03BAE">
        <w:trPr>
          <w:trHeight w:val="693"/>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tomas para teléfono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$33.00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$165.00</w:t>
            </w:r>
          </w:p>
        </w:tc>
        <w:tc>
          <w:tcPr>
            <w:tcW w:w="2521" w:type="dxa"/>
            <w:tcBorders>
              <w:top w:val="single" w:sz="4" w:space="0" w:color="auto"/>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tomas para teléfono</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$25.00</w:t>
            </w:r>
          </w:p>
        </w:tc>
        <w:tc>
          <w:tcPr>
            <w:tcW w:w="448"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$125.00</w:t>
            </w:r>
          </w:p>
        </w:tc>
      </w:tr>
      <w:tr w:rsidR="005B785D" w:rsidRPr="005B785D" w:rsidTr="00C03BAE">
        <w:trPr>
          <w:trHeight w:val="1567"/>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Demolición y desalojo de pared de tablero de yeso de 1/2  pulgadas de espesor, ambas caras, con perfilaría de aluminio. Debiendo resanar y pintar el hueco de 2.35 de alto por 0.10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ancho, con tablero de yeso.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$27.00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$538.65</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Demolición y desalojo de pared de tablero de yeso de 1/2  pulgadas de espesor, ambas caras, con perfilaría de aluminio. Debiendo resanar y pintar el hueco de 2.35 de alto por 0.10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de ancho, con tablero de yeso.</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$15.00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$299.25</w:t>
            </w:r>
          </w:p>
        </w:tc>
      </w:tr>
      <w:tr w:rsidR="005B785D" w:rsidRPr="005B785D" w:rsidTr="00C03BAE">
        <w:trPr>
          <w:trHeight w:val="98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Demolición y desalojo de piso cerámico 0.43 x 0.43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que presenta un nivel de deterioro significativo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$16.90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$236.60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Demolición y desalojo de piso cerámico 0.43 x 0.43 </w:t>
            </w:r>
            <w:proofErr w:type="spellStart"/>
            <w:r w:rsidRPr="005B785D">
              <w:rPr>
                <w:rFonts w:ascii="Calibri" w:eastAsia="Times New Roman" w:hAnsi="Calibri" w:cs="Calibri"/>
                <w:sz w:val="16"/>
                <w:szCs w:val="16"/>
                <w:lang w:eastAsia="es-ES"/>
              </w:rPr>
              <w:t>mt</w:t>
            </w:r>
            <w:proofErr w:type="spellEnd"/>
            <w:r w:rsidRPr="005B785D">
              <w:rPr>
                <w:rFonts w:ascii="Calibri" w:eastAsia="Times New Roman" w:hAnsi="Calibri" w:cs="Calibri"/>
                <w:sz w:val="16"/>
                <w:szCs w:val="16"/>
                <w:lang w:eastAsia="es-ES"/>
              </w:rPr>
              <w:t xml:space="preserve">. que presenta un nivel de deterioro significativo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$2.50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$35.00</w:t>
            </w:r>
          </w:p>
        </w:tc>
      </w:tr>
      <w:tr w:rsidR="005B785D" w:rsidRPr="005B785D" w:rsidTr="00C03BAE">
        <w:trPr>
          <w:trHeight w:val="85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piso cerámico 0.43 x 0.43 </w:t>
            </w:r>
            <w:proofErr w:type="spellStart"/>
            <w:r w:rsidRPr="005B785D">
              <w:rPr>
                <w:rFonts w:ascii="Calibri" w:eastAsia="Times New Roman" w:hAnsi="Calibri" w:cs="Calibri"/>
                <w:sz w:val="16"/>
                <w:szCs w:val="16"/>
                <w:lang w:eastAsia="es-ES"/>
              </w:rPr>
              <w:t>mts</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igual</w:t>
            </w:r>
            <w:proofErr w:type="gramEnd"/>
            <w:r w:rsidRPr="005B785D">
              <w:rPr>
                <w:rFonts w:ascii="Calibri" w:eastAsia="Times New Roman" w:hAnsi="Calibri" w:cs="Calibri"/>
                <w:sz w:val="16"/>
                <w:szCs w:val="16"/>
                <w:lang w:eastAsia="es-ES"/>
              </w:rPr>
              <w:t xml:space="preserve"> o similar al diseño existente, el cual fue demolido por presentar nivel de deterioro significativo.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$672.00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piso cerámico 0.43 x 0.43 </w:t>
            </w:r>
            <w:proofErr w:type="spellStart"/>
            <w:r w:rsidRPr="005B785D">
              <w:rPr>
                <w:rFonts w:ascii="Calibri" w:eastAsia="Times New Roman" w:hAnsi="Calibri" w:cs="Calibri"/>
                <w:sz w:val="16"/>
                <w:szCs w:val="16"/>
                <w:lang w:eastAsia="es-ES"/>
              </w:rPr>
              <w:t>mts</w:t>
            </w:r>
            <w:proofErr w:type="spellEnd"/>
            <w:r w:rsidRPr="005B785D">
              <w:rPr>
                <w:rFonts w:ascii="Calibri" w:eastAsia="Times New Roman" w:hAnsi="Calibri" w:cs="Calibri"/>
                <w:sz w:val="16"/>
                <w:szCs w:val="16"/>
                <w:lang w:eastAsia="es-ES"/>
              </w:rPr>
              <w:t xml:space="preserve">. </w:t>
            </w:r>
            <w:proofErr w:type="gramStart"/>
            <w:r w:rsidRPr="005B785D">
              <w:rPr>
                <w:rFonts w:ascii="Calibri" w:eastAsia="Times New Roman" w:hAnsi="Calibri" w:cs="Calibri"/>
                <w:sz w:val="16"/>
                <w:szCs w:val="16"/>
                <w:lang w:eastAsia="es-ES"/>
              </w:rPr>
              <w:t>igual</w:t>
            </w:r>
            <w:proofErr w:type="gramEnd"/>
            <w:r w:rsidRPr="005B785D">
              <w:rPr>
                <w:rFonts w:ascii="Calibri" w:eastAsia="Times New Roman" w:hAnsi="Calibri" w:cs="Calibri"/>
                <w:sz w:val="16"/>
                <w:szCs w:val="16"/>
                <w:lang w:eastAsia="es-ES"/>
              </w:rPr>
              <w:t xml:space="preserve"> o similar al diseño existente, el cual fue demolido por presentar nivel de deterioro significativo.</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$25.00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$350.00</w:t>
            </w:r>
          </w:p>
        </w:tc>
      </w:tr>
      <w:tr w:rsidR="005B785D" w:rsidRPr="005B785D" w:rsidTr="00C03BAE">
        <w:trPr>
          <w:trHeight w:val="6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Instalación de puerta de vidrio claro laminado y aluminio natural con chapa de 1 x 2.10m (Para ingreso)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$48.00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$48.00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Instalación de puerta de vidrio claro laminado y aluminio natural con chapa de 1 x 2.10m (Para ingreso)</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$150.00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$150.00</w:t>
            </w:r>
          </w:p>
        </w:tc>
      </w:tr>
      <w:tr w:rsidR="005B785D" w:rsidRPr="005B785D" w:rsidTr="00C03BAE">
        <w:trPr>
          <w:trHeight w:val="55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lastRenderedPageBreak/>
              <w:t>Instalación de puerta de melanina para acceso a bodega, de 0.80 x 2.0m con mocheta, pintada, chapa de pomo.</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$170.00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$170.00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Instalación de puerta de melanina para acceso a bodega, de 0.80 x 2.0m con mocheta, pintada, chapa de pomo.</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$150.00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$150.00</w:t>
            </w:r>
          </w:p>
        </w:tc>
      </w:tr>
      <w:tr w:rsidR="005B785D" w:rsidRPr="005B785D" w:rsidTr="00C03BAE">
        <w:trPr>
          <w:trHeight w:val="6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Instalación de puertas de </w:t>
            </w:r>
            <w:proofErr w:type="spellStart"/>
            <w:r w:rsidRPr="005B785D">
              <w:rPr>
                <w:rFonts w:ascii="Calibri" w:eastAsia="Times New Roman" w:hAnsi="Calibri" w:cs="Calibri"/>
                <w:sz w:val="16"/>
                <w:szCs w:val="16"/>
                <w:lang w:eastAsia="es-ES"/>
              </w:rPr>
              <w:t>melamina</w:t>
            </w:r>
            <w:proofErr w:type="spellEnd"/>
            <w:r w:rsidRPr="005B785D">
              <w:rPr>
                <w:rFonts w:ascii="Calibri" w:eastAsia="Times New Roman" w:hAnsi="Calibri" w:cs="Calibri"/>
                <w:sz w:val="16"/>
                <w:szCs w:val="16"/>
                <w:lang w:eastAsia="es-ES"/>
              </w:rPr>
              <w:t xml:space="preserve"> para acceso a jefatura , de 0.80 x 1.50 con mocheta, pintada y con chapa de pomo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$120.00</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$120.00</w:t>
            </w:r>
          </w:p>
        </w:tc>
        <w:tc>
          <w:tcPr>
            <w:tcW w:w="2521" w:type="dxa"/>
            <w:tcBorders>
              <w:top w:val="single" w:sz="4" w:space="0" w:color="auto"/>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Instalación de puertas de </w:t>
            </w:r>
            <w:proofErr w:type="spellStart"/>
            <w:r w:rsidRPr="005B785D">
              <w:rPr>
                <w:rFonts w:ascii="Calibri" w:eastAsia="Times New Roman" w:hAnsi="Calibri" w:cs="Calibri"/>
                <w:sz w:val="16"/>
                <w:szCs w:val="16"/>
                <w:lang w:eastAsia="es-ES"/>
              </w:rPr>
              <w:t>melamina</w:t>
            </w:r>
            <w:proofErr w:type="spellEnd"/>
            <w:r w:rsidRPr="005B785D">
              <w:rPr>
                <w:rFonts w:ascii="Calibri" w:eastAsia="Times New Roman" w:hAnsi="Calibri" w:cs="Calibri"/>
                <w:sz w:val="16"/>
                <w:szCs w:val="16"/>
                <w:lang w:eastAsia="es-ES"/>
              </w:rPr>
              <w:t xml:space="preserve"> para acceso a jefatura , de 0.80 x 1.50 con mocheta, pintada y con chapa de pomo</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$75.00</w:t>
            </w:r>
          </w:p>
        </w:tc>
        <w:tc>
          <w:tcPr>
            <w:tcW w:w="448"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$75.00</w:t>
            </w:r>
          </w:p>
        </w:tc>
      </w:tr>
      <w:tr w:rsidR="005B785D" w:rsidRPr="005B785D" w:rsidTr="00C03BAE">
        <w:trPr>
          <w:trHeight w:val="1380"/>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Instalación de pared de tablero de yeso de 1/2  pulgadas de espesor, ambas caras, con perfilaría de aluminio, poste colocado para resistencia de carga de  pared 0.61mts como mínimo. H= 2.35m x4.25 </w:t>
            </w:r>
            <w:proofErr w:type="gramStart"/>
            <w:r w:rsidRPr="005B785D">
              <w:rPr>
                <w:rFonts w:ascii="Calibri" w:eastAsia="Times New Roman" w:hAnsi="Calibri" w:cs="Calibri"/>
                <w:sz w:val="16"/>
                <w:szCs w:val="16"/>
                <w:lang w:eastAsia="es-ES"/>
              </w:rPr>
              <w:t>largo .</w:t>
            </w:r>
            <w:proofErr w:type="gramEnd"/>
            <w:r w:rsidRPr="005B785D">
              <w:rPr>
                <w:rFonts w:ascii="Calibri" w:eastAsia="Times New Roman" w:hAnsi="Calibri" w:cs="Calibri"/>
                <w:sz w:val="16"/>
                <w:szCs w:val="16"/>
                <w:lang w:eastAsia="es-ES"/>
              </w:rPr>
              <w:t xml:space="preserve"> Incluye refuerzo horizontal requerido según la altura. Color gris (para área de bodega).</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$24.00</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$240.00</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Instalación de pared de tablero de yeso de 1/2  pulgadas de espesor, ambas caras, con perfilaría de aluminio, poste colocado para resistencia de carga de  pared 0.61mts como mínimo. H= 2.35m x4.25 </w:t>
            </w:r>
            <w:proofErr w:type="gramStart"/>
            <w:r w:rsidRPr="005B785D">
              <w:rPr>
                <w:rFonts w:ascii="Calibri" w:eastAsia="Times New Roman" w:hAnsi="Calibri" w:cs="Calibri"/>
                <w:sz w:val="16"/>
                <w:szCs w:val="16"/>
                <w:lang w:eastAsia="es-ES"/>
              </w:rPr>
              <w:t>largo .</w:t>
            </w:r>
            <w:proofErr w:type="gramEnd"/>
            <w:r w:rsidRPr="005B785D">
              <w:rPr>
                <w:rFonts w:ascii="Calibri" w:eastAsia="Times New Roman" w:hAnsi="Calibri" w:cs="Calibri"/>
                <w:sz w:val="16"/>
                <w:szCs w:val="16"/>
                <w:lang w:eastAsia="es-ES"/>
              </w:rPr>
              <w:t xml:space="preserve"> Incluye refuerzo horizontal requerido según la altura. Color gris (para área de bodega).</w:t>
            </w:r>
          </w:p>
        </w:tc>
        <w:tc>
          <w:tcPr>
            <w:tcW w:w="1000"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$500.00</w:t>
            </w:r>
          </w:p>
        </w:tc>
      </w:tr>
      <w:tr w:rsidR="005B785D" w:rsidRPr="005B785D" w:rsidTr="00C03BAE">
        <w:trPr>
          <w:trHeight w:val="1560"/>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Instalación de pared de tablero de yeso de 1/2  pulgadas de espesor, ambas caras, con perfilaría de aluminio, poste colocado para resistencia de carga de  pared 0.61mts para cargar pared de vidrio,  3.50 de  largo  h= 0.77 Incluye refuerzo horizontal requerido según la altura. Color gris para área de jefatura.</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$24.00</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$64.80</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Instalación de pared de tablero de yeso de 1/2  pulgadas de espesor, ambas caras, con perfilaría de aluminio, poste colocado para resistencia de carga de  pared 0.61mts para cargar pared de vidrio,  3.50 de  largo  h= 0.77 Incluye refuerzo horizontal requerido según la altura. Color gris para área de jefatura.</w:t>
            </w:r>
          </w:p>
        </w:tc>
        <w:tc>
          <w:tcPr>
            <w:tcW w:w="1000"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$135.00</w:t>
            </w:r>
          </w:p>
        </w:tc>
      </w:tr>
      <w:tr w:rsidR="005B785D" w:rsidRPr="005B785D" w:rsidTr="00C03BAE">
        <w:trPr>
          <w:trHeight w:val="1698"/>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Instalación de vidrios claros laminados y marcos de aluminio natural sobre tabla roca,  con moldura de rata en la parte superior (para vidrio fijo) para división de jefatura, de 3.50m de largo y  0.73 de altura, con refuerzo de tubo 1 3/4 X 1 3/4 de 4 mm de espesor </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$84.00</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$215.04</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Instalación de vidrios claros laminados y marcos de aluminio natural sobre tabla roca,  con moldura de rata en la parte superior (para vidrio fijo) para división de jefatura, de 3.50m de largo y  0.73 de altura, con refuerzo de tubo 1 3/4 X 1 3/4 de 4 mm de espesor </w:t>
            </w:r>
          </w:p>
        </w:tc>
        <w:tc>
          <w:tcPr>
            <w:tcW w:w="1000"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$25.00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$64.00</w:t>
            </w:r>
          </w:p>
        </w:tc>
      </w:tr>
      <w:tr w:rsidR="005B785D" w:rsidRPr="005B785D" w:rsidTr="00C03BAE">
        <w:trPr>
          <w:trHeight w:val="330"/>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cable categoría 6A.</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$9.05</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$1,049.80</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cable categoría 6A.</w:t>
            </w:r>
          </w:p>
        </w:tc>
        <w:tc>
          <w:tcPr>
            <w:tcW w:w="1000"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$12.75</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$1,479.00</w:t>
            </w:r>
          </w:p>
        </w:tc>
      </w:tr>
      <w:tr w:rsidR="005B785D" w:rsidRPr="005B785D" w:rsidTr="00C03BAE">
        <w:trPr>
          <w:trHeight w:val="375"/>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y colocación de canaleta para pared.</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$11.93</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$429.48</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y colocación de canaleta para pared.</w:t>
            </w:r>
          </w:p>
        </w:tc>
        <w:tc>
          <w:tcPr>
            <w:tcW w:w="1000"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$10.00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$360.00</w:t>
            </w:r>
          </w:p>
        </w:tc>
      </w:tr>
      <w:tr w:rsidR="005B785D" w:rsidRPr="005B785D" w:rsidTr="00C03BAE">
        <w:trPr>
          <w:trHeight w:val="660"/>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canaleta para piso con resistencia.</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$11.94</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$119.40</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canaleta para piso con resistencia.</w:t>
            </w:r>
          </w:p>
        </w:tc>
        <w:tc>
          <w:tcPr>
            <w:tcW w:w="1000"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$15.00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$150.00</w:t>
            </w:r>
          </w:p>
        </w:tc>
      </w:tr>
      <w:tr w:rsidR="005B785D" w:rsidRPr="005B785D" w:rsidTr="00C03BAE">
        <w:trPr>
          <w:trHeight w:val="585"/>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conector </w:t>
            </w:r>
            <w:proofErr w:type="spellStart"/>
            <w:r w:rsidRPr="005B785D">
              <w:rPr>
                <w:rFonts w:ascii="Calibri" w:eastAsia="Times New Roman" w:hAnsi="Calibri" w:cs="Calibri"/>
                <w:sz w:val="16"/>
                <w:szCs w:val="16"/>
                <w:lang w:eastAsia="es-ES"/>
              </w:rPr>
              <w:t>keystone</w:t>
            </w:r>
            <w:proofErr w:type="spellEnd"/>
            <w:r w:rsidRPr="005B785D">
              <w:rPr>
                <w:rFonts w:ascii="Calibri" w:eastAsia="Times New Roman" w:hAnsi="Calibri" w:cs="Calibri"/>
                <w:sz w:val="16"/>
                <w:szCs w:val="16"/>
                <w:lang w:eastAsia="es-ES"/>
              </w:rPr>
              <w:t xml:space="preserve"> de 22 cm categoría 6a.</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$12.52</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$175.28</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conector </w:t>
            </w:r>
            <w:proofErr w:type="spellStart"/>
            <w:r w:rsidRPr="005B785D">
              <w:rPr>
                <w:rFonts w:ascii="Calibri" w:eastAsia="Times New Roman" w:hAnsi="Calibri" w:cs="Calibri"/>
                <w:sz w:val="16"/>
                <w:szCs w:val="16"/>
                <w:lang w:eastAsia="es-ES"/>
              </w:rPr>
              <w:t>keystone</w:t>
            </w:r>
            <w:proofErr w:type="spellEnd"/>
            <w:r w:rsidRPr="005B785D">
              <w:rPr>
                <w:rFonts w:ascii="Calibri" w:eastAsia="Times New Roman" w:hAnsi="Calibri" w:cs="Calibri"/>
                <w:sz w:val="16"/>
                <w:szCs w:val="16"/>
                <w:lang w:eastAsia="es-ES"/>
              </w:rPr>
              <w:t xml:space="preserve"> de 22 cm categoría 6a.</w:t>
            </w:r>
          </w:p>
        </w:tc>
        <w:tc>
          <w:tcPr>
            <w:tcW w:w="1000"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$70.00</w:t>
            </w:r>
          </w:p>
        </w:tc>
      </w:tr>
      <w:tr w:rsidR="005B785D" w:rsidRPr="005B785D" w:rsidTr="00C03BAE">
        <w:trPr>
          <w:trHeight w:val="760"/>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tapadera en puerto.</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$11.47</w:t>
            </w:r>
          </w:p>
        </w:tc>
        <w:tc>
          <w:tcPr>
            <w:tcW w:w="1417" w:type="dxa"/>
            <w:tcBorders>
              <w:top w:val="single" w:sz="4" w:space="0" w:color="auto"/>
              <w:left w:val="nil"/>
              <w:bottom w:val="nil"/>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$286.75</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tapadera en puerto.</w:t>
            </w:r>
          </w:p>
        </w:tc>
        <w:tc>
          <w:tcPr>
            <w:tcW w:w="1000"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$12.00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$300.00</w:t>
            </w:r>
          </w:p>
        </w:tc>
      </w:tr>
      <w:tr w:rsidR="005B785D" w:rsidRPr="005B785D" w:rsidTr="00C03BAE">
        <w:trPr>
          <w:trHeight w:val="653"/>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conectores </w:t>
            </w:r>
            <w:proofErr w:type="spellStart"/>
            <w:r w:rsidRPr="005B785D">
              <w:rPr>
                <w:rFonts w:ascii="Calibri" w:eastAsia="Times New Roman" w:hAnsi="Calibri" w:cs="Calibri"/>
                <w:sz w:val="16"/>
                <w:szCs w:val="16"/>
                <w:lang w:eastAsia="es-ES"/>
              </w:rPr>
              <w:t>Rj</w:t>
            </w:r>
            <w:proofErr w:type="spellEnd"/>
            <w:r w:rsidRPr="005B785D">
              <w:rPr>
                <w:rFonts w:ascii="Calibri" w:eastAsia="Times New Roman" w:hAnsi="Calibri" w:cs="Calibri"/>
                <w:sz w:val="16"/>
                <w:szCs w:val="16"/>
                <w:lang w:eastAsia="es-ES"/>
              </w:rPr>
              <w:t xml:space="preserve"> 45</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$12.52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$175.28</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 xml:space="preserve">Suministro e instalación de conectores </w:t>
            </w:r>
            <w:proofErr w:type="spellStart"/>
            <w:r w:rsidRPr="005B785D">
              <w:rPr>
                <w:rFonts w:ascii="Calibri" w:eastAsia="Times New Roman" w:hAnsi="Calibri" w:cs="Calibri"/>
                <w:sz w:val="16"/>
                <w:szCs w:val="16"/>
                <w:lang w:eastAsia="es-ES"/>
              </w:rPr>
              <w:t>Rj</w:t>
            </w:r>
            <w:proofErr w:type="spellEnd"/>
            <w:r w:rsidRPr="005B785D">
              <w:rPr>
                <w:rFonts w:ascii="Calibri" w:eastAsia="Times New Roman" w:hAnsi="Calibri" w:cs="Calibri"/>
                <w:sz w:val="16"/>
                <w:szCs w:val="16"/>
                <w:lang w:eastAsia="es-ES"/>
              </w:rPr>
              <w:t xml:space="preserve"> 45</w:t>
            </w:r>
          </w:p>
        </w:tc>
        <w:tc>
          <w:tcPr>
            <w:tcW w:w="1000" w:type="dxa"/>
            <w:tcBorders>
              <w:top w:val="nil"/>
              <w:left w:val="nil"/>
              <w:bottom w:val="single" w:sz="4" w:space="0" w:color="auto"/>
              <w:right w:val="single" w:sz="4" w:space="0" w:color="auto"/>
            </w:tcBorders>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$5.00</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$70.00</w:t>
            </w:r>
          </w:p>
        </w:tc>
      </w:tr>
      <w:tr w:rsidR="005B785D" w:rsidRPr="005B785D" w:rsidTr="00C03BAE">
        <w:trPr>
          <w:trHeight w:val="955"/>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cajas rectangulares donde estarán conectadas conectores hembras de punto de red.</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$6.00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$84.00</w:t>
            </w:r>
          </w:p>
        </w:tc>
        <w:tc>
          <w:tcPr>
            <w:tcW w:w="2521"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Suministro e instalación de cajas rectangulares donde estarán conectadas conectores hembras de punto de red.</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$13.50</w:t>
            </w:r>
          </w:p>
        </w:tc>
        <w:tc>
          <w:tcPr>
            <w:tcW w:w="4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$189.00</w:t>
            </w:r>
          </w:p>
        </w:tc>
      </w:tr>
      <w:tr w:rsidR="005B785D" w:rsidRPr="005B785D" w:rsidTr="00C03BAE">
        <w:trPr>
          <w:trHeight w:val="268"/>
          <w:jc w:val="center"/>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w:t>
            </w:r>
          </w:p>
        </w:tc>
        <w:tc>
          <w:tcPr>
            <w:tcW w:w="2521" w:type="dxa"/>
            <w:tcBorders>
              <w:top w:val="single" w:sz="4" w:space="0" w:color="auto"/>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w:t>
            </w:r>
          </w:p>
        </w:tc>
        <w:tc>
          <w:tcPr>
            <w:tcW w:w="448" w:type="dxa"/>
            <w:tcBorders>
              <w:top w:val="single" w:sz="4" w:space="0" w:color="auto"/>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w:t>
            </w:r>
          </w:p>
        </w:tc>
      </w:tr>
      <w:tr w:rsidR="005B785D" w:rsidRPr="005B785D" w:rsidTr="00C03BAE">
        <w:trPr>
          <w:trHeight w:val="78"/>
          <w:jc w:val="center"/>
        </w:trPr>
        <w:tc>
          <w:tcPr>
            <w:tcW w:w="2689" w:type="dxa"/>
            <w:tcBorders>
              <w:top w:val="nil"/>
              <w:left w:val="single" w:sz="4" w:space="0" w:color="auto"/>
              <w:bottom w:val="single" w:sz="4" w:space="0" w:color="auto"/>
              <w:right w:val="single" w:sz="4" w:space="0" w:color="auto"/>
            </w:tcBorders>
            <w:shd w:val="clear" w:color="auto" w:fill="auto"/>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w:t>
            </w:r>
          </w:p>
        </w:tc>
        <w:tc>
          <w:tcPr>
            <w:tcW w:w="992"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w:t>
            </w:r>
          </w:p>
        </w:tc>
        <w:tc>
          <w:tcPr>
            <w:tcW w:w="1417"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w:t>
            </w:r>
          </w:p>
        </w:tc>
        <w:tc>
          <w:tcPr>
            <w:tcW w:w="2521" w:type="dxa"/>
            <w:tcBorders>
              <w:top w:val="nil"/>
              <w:left w:val="nil"/>
              <w:bottom w:val="single" w:sz="4" w:space="0" w:color="auto"/>
              <w:right w:val="single" w:sz="4" w:space="0" w:color="auto"/>
            </w:tcBorders>
            <w:shd w:val="clear" w:color="auto" w:fill="auto"/>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w:t>
            </w:r>
          </w:p>
        </w:tc>
        <w:tc>
          <w:tcPr>
            <w:tcW w:w="1000"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w:t>
            </w:r>
          </w:p>
        </w:tc>
        <w:tc>
          <w:tcPr>
            <w:tcW w:w="448" w:type="dxa"/>
            <w:tcBorders>
              <w:top w:val="nil"/>
              <w:left w:val="nil"/>
              <w:bottom w:val="single" w:sz="4" w:space="0" w:color="auto"/>
              <w:right w:val="single" w:sz="4" w:space="0" w:color="auto"/>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sz w:val="16"/>
                <w:szCs w:val="16"/>
                <w:lang w:eastAsia="es-ES"/>
              </w:rPr>
            </w:pPr>
            <w:r w:rsidRPr="005B785D">
              <w:rPr>
                <w:rFonts w:ascii="Calibri" w:eastAsia="Times New Roman" w:hAnsi="Calibri" w:cs="Calibri"/>
                <w:sz w:val="16"/>
                <w:szCs w:val="16"/>
                <w:lang w:eastAsia="es-ES"/>
              </w:rPr>
              <w:t>-</w:t>
            </w:r>
          </w:p>
        </w:tc>
      </w:tr>
      <w:tr w:rsidR="005B785D" w:rsidRPr="005B785D" w:rsidTr="00C03BAE">
        <w:trPr>
          <w:trHeight w:val="240"/>
          <w:jc w:val="center"/>
        </w:trPr>
        <w:tc>
          <w:tcPr>
            <w:tcW w:w="5098"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6"/>
                <w:szCs w:val="16"/>
                <w:lang w:eastAsia="es-ES"/>
              </w:rPr>
            </w:pPr>
            <w:r w:rsidRPr="005B785D">
              <w:rPr>
                <w:rFonts w:ascii="Calibri" w:eastAsia="Times New Roman" w:hAnsi="Calibri" w:cs="Calibri"/>
                <w:b/>
                <w:bCs/>
                <w:color w:val="000000"/>
                <w:sz w:val="16"/>
                <w:szCs w:val="16"/>
                <w:lang w:eastAsia="es-ES"/>
              </w:rPr>
              <w:t>$19,268.47</w:t>
            </w:r>
          </w:p>
        </w:tc>
        <w:tc>
          <w:tcPr>
            <w:tcW w:w="3969" w:type="dxa"/>
            <w:gridSpan w:val="3"/>
            <w:tcBorders>
              <w:top w:val="single" w:sz="4" w:space="0" w:color="auto"/>
              <w:left w:val="nil"/>
              <w:bottom w:val="single" w:sz="4" w:space="0" w:color="auto"/>
              <w:right w:val="single" w:sz="4" w:space="0" w:color="000000"/>
            </w:tcBorders>
            <w:shd w:val="clear" w:color="000000" w:fill="FABF8F"/>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6"/>
                <w:szCs w:val="16"/>
                <w:lang w:eastAsia="es-ES"/>
              </w:rPr>
            </w:pPr>
            <w:r w:rsidRPr="005B785D">
              <w:rPr>
                <w:rFonts w:ascii="Calibri" w:eastAsia="Times New Roman" w:hAnsi="Calibri" w:cs="Calibri"/>
                <w:b/>
                <w:bCs/>
                <w:color w:val="000000"/>
                <w:sz w:val="16"/>
                <w:szCs w:val="16"/>
                <w:lang w:eastAsia="es-ES"/>
              </w:rPr>
              <w:t>$19,989.67</w:t>
            </w:r>
          </w:p>
        </w:tc>
      </w:tr>
    </w:tbl>
    <w:p w:rsidR="005B785D" w:rsidRPr="005B785D" w:rsidRDefault="005B785D" w:rsidP="005B785D">
      <w:pPr>
        <w:spacing w:after="200" w:line="276" w:lineRule="auto"/>
        <w:jc w:val="both"/>
        <w:rPr>
          <w:rFonts w:ascii="Arial" w:eastAsia="Calibri" w:hAnsi="Arial" w:cs="Arial"/>
          <w:sz w:val="24"/>
          <w:szCs w:val="24"/>
        </w:rPr>
      </w:pPr>
    </w:p>
    <w:tbl>
      <w:tblPr>
        <w:tblW w:w="9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53"/>
        <w:gridCol w:w="2376"/>
        <w:gridCol w:w="2115"/>
        <w:gridCol w:w="2202"/>
      </w:tblGrid>
      <w:tr w:rsidR="005B785D" w:rsidRPr="005B785D" w:rsidTr="00C03BAE">
        <w:trPr>
          <w:trHeight w:val="211"/>
          <w:jc w:val="center"/>
        </w:trPr>
        <w:tc>
          <w:tcPr>
            <w:tcW w:w="2753" w:type="dxa"/>
            <w:vMerge w:val="restart"/>
            <w:shd w:val="clear" w:color="auto" w:fill="auto"/>
            <w:vAlign w:val="center"/>
            <w:hideMark/>
          </w:tcPr>
          <w:p w:rsidR="005B785D" w:rsidRPr="005B785D" w:rsidRDefault="005B785D" w:rsidP="005B785D">
            <w:pPr>
              <w:spacing w:after="0" w:line="240" w:lineRule="auto"/>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lastRenderedPageBreak/>
              <w:t>OFERTA ECONOMICA RECOMENDADA POR LA UNIDAD SOLICITANTE</w:t>
            </w:r>
          </w:p>
        </w:tc>
        <w:tc>
          <w:tcPr>
            <w:tcW w:w="2376" w:type="dxa"/>
            <w:vMerge w:val="restart"/>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 xml:space="preserve">JUSTIFICACION DE LA RECOMENDACIÓN </w:t>
            </w:r>
          </w:p>
        </w:tc>
        <w:tc>
          <w:tcPr>
            <w:tcW w:w="2115" w:type="dxa"/>
            <w:vMerge w:val="restart"/>
            <w:shd w:val="clear" w:color="auto" w:fill="auto"/>
            <w:noWrap/>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PRESUPUESTADO</w:t>
            </w:r>
          </w:p>
        </w:tc>
        <w:tc>
          <w:tcPr>
            <w:tcW w:w="2202" w:type="dxa"/>
            <w:vMerge w:val="restart"/>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FORMA DE PAGO</w:t>
            </w:r>
          </w:p>
        </w:tc>
      </w:tr>
      <w:tr w:rsidR="005B785D" w:rsidRPr="005B785D" w:rsidTr="00C03BAE">
        <w:trPr>
          <w:trHeight w:val="362"/>
          <w:jc w:val="center"/>
        </w:trPr>
        <w:tc>
          <w:tcPr>
            <w:tcW w:w="2753" w:type="dxa"/>
            <w:vMerge/>
            <w:vAlign w:val="center"/>
            <w:hideMark/>
          </w:tcPr>
          <w:p w:rsidR="005B785D" w:rsidRPr="005B785D" w:rsidRDefault="005B785D" w:rsidP="005B785D">
            <w:pPr>
              <w:spacing w:after="0" w:line="240" w:lineRule="auto"/>
              <w:rPr>
                <w:rFonts w:ascii="Calibri" w:eastAsia="Times New Roman" w:hAnsi="Calibri" w:cs="Calibri"/>
                <w:color w:val="000000"/>
                <w:sz w:val="16"/>
                <w:szCs w:val="16"/>
                <w:lang w:eastAsia="es-ES"/>
              </w:rPr>
            </w:pPr>
          </w:p>
        </w:tc>
        <w:tc>
          <w:tcPr>
            <w:tcW w:w="2376" w:type="dxa"/>
            <w:vMerge/>
            <w:vAlign w:val="center"/>
            <w:hideMark/>
          </w:tcPr>
          <w:p w:rsidR="005B785D" w:rsidRPr="005B785D" w:rsidRDefault="005B785D" w:rsidP="005B785D">
            <w:pPr>
              <w:spacing w:after="0" w:line="240" w:lineRule="auto"/>
              <w:rPr>
                <w:rFonts w:ascii="Calibri" w:eastAsia="Times New Roman" w:hAnsi="Calibri" w:cs="Calibri"/>
                <w:color w:val="000000"/>
                <w:sz w:val="16"/>
                <w:szCs w:val="16"/>
                <w:lang w:eastAsia="es-ES"/>
              </w:rPr>
            </w:pPr>
          </w:p>
        </w:tc>
        <w:tc>
          <w:tcPr>
            <w:tcW w:w="2115" w:type="dxa"/>
            <w:vMerge/>
            <w:vAlign w:val="center"/>
            <w:hideMark/>
          </w:tcPr>
          <w:p w:rsidR="005B785D" w:rsidRPr="005B785D" w:rsidRDefault="005B785D" w:rsidP="005B785D">
            <w:pPr>
              <w:spacing w:after="0" w:line="240" w:lineRule="auto"/>
              <w:rPr>
                <w:rFonts w:ascii="Calibri" w:eastAsia="Times New Roman" w:hAnsi="Calibri" w:cs="Calibri"/>
                <w:color w:val="000000"/>
                <w:sz w:val="16"/>
                <w:szCs w:val="16"/>
                <w:lang w:eastAsia="es-ES"/>
              </w:rPr>
            </w:pPr>
          </w:p>
        </w:tc>
        <w:tc>
          <w:tcPr>
            <w:tcW w:w="2202" w:type="dxa"/>
            <w:vMerge/>
            <w:vAlign w:val="center"/>
            <w:hideMark/>
          </w:tcPr>
          <w:p w:rsidR="005B785D" w:rsidRPr="005B785D" w:rsidRDefault="005B785D" w:rsidP="005B785D">
            <w:pPr>
              <w:spacing w:after="0" w:line="240" w:lineRule="auto"/>
              <w:rPr>
                <w:rFonts w:ascii="Calibri" w:eastAsia="Times New Roman" w:hAnsi="Calibri" w:cs="Calibri"/>
                <w:color w:val="000000"/>
                <w:sz w:val="16"/>
                <w:szCs w:val="16"/>
                <w:lang w:eastAsia="es-ES"/>
              </w:rPr>
            </w:pPr>
          </w:p>
        </w:tc>
      </w:tr>
      <w:tr w:rsidR="005B785D" w:rsidRPr="005B785D" w:rsidTr="00C03BAE">
        <w:trPr>
          <w:trHeight w:val="807"/>
          <w:jc w:val="center"/>
        </w:trPr>
        <w:tc>
          <w:tcPr>
            <w:tcW w:w="2753" w:type="dxa"/>
            <w:vMerge w:val="restart"/>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6"/>
                <w:szCs w:val="16"/>
                <w:lang w:eastAsia="es-ES"/>
              </w:rPr>
            </w:pPr>
            <w:r w:rsidRPr="005B785D">
              <w:rPr>
                <w:rFonts w:ascii="Calibri" w:eastAsia="Times New Roman" w:hAnsi="Calibri" w:cs="Calibri"/>
                <w:b/>
                <w:bCs/>
                <w:color w:val="000000"/>
                <w:sz w:val="16"/>
                <w:szCs w:val="16"/>
                <w:lang w:eastAsia="es-ES"/>
              </w:rPr>
              <w:t>MULTISERVICIOS DE INGENIERIA, S.A. DE C.V.</w:t>
            </w:r>
          </w:p>
        </w:tc>
        <w:tc>
          <w:tcPr>
            <w:tcW w:w="2376" w:type="dxa"/>
            <w:vMerge w:val="restart"/>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color w:val="000000"/>
                <w:sz w:val="16"/>
                <w:szCs w:val="16"/>
                <w:lang w:eastAsia="es-ES"/>
              </w:rPr>
            </w:pPr>
            <w:r w:rsidRPr="005B785D">
              <w:rPr>
                <w:rFonts w:ascii="Calibri" w:eastAsia="Times New Roman" w:hAnsi="Calibri" w:cs="Calibri"/>
                <w:color w:val="000000"/>
                <w:sz w:val="16"/>
                <w:szCs w:val="16"/>
                <w:lang w:eastAsia="es-ES"/>
              </w:rPr>
              <w:t>POR CUMPLIR CON TODOS LOS EPECÍFICOS Y CUBRIR LAS NECESIDADES</w:t>
            </w:r>
          </w:p>
        </w:tc>
        <w:tc>
          <w:tcPr>
            <w:tcW w:w="2115" w:type="dxa"/>
            <w:vMerge w:val="restart"/>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6"/>
                <w:szCs w:val="16"/>
                <w:lang w:eastAsia="es-ES"/>
              </w:rPr>
            </w:pPr>
            <w:r w:rsidRPr="005B785D">
              <w:rPr>
                <w:rFonts w:ascii="Calibri" w:eastAsia="Times New Roman" w:hAnsi="Calibri" w:cs="Calibri"/>
                <w:b/>
                <w:bCs/>
                <w:color w:val="000000"/>
                <w:sz w:val="16"/>
                <w:szCs w:val="16"/>
                <w:lang w:eastAsia="es-ES"/>
              </w:rPr>
              <w:t>$24,597.12</w:t>
            </w:r>
          </w:p>
        </w:tc>
        <w:tc>
          <w:tcPr>
            <w:tcW w:w="2202" w:type="dxa"/>
            <w:vMerge w:val="restart"/>
            <w:shd w:val="clear" w:color="auto" w:fill="auto"/>
            <w:vAlign w:val="center"/>
            <w:hideMark/>
          </w:tcPr>
          <w:p w:rsidR="005B785D" w:rsidRPr="005B785D" w:rsidRDefault="005B785D" w:rsidP="005B785D">
            <w:pPr>
              <w:spacing w:after="0" w:line="240" w:lineRule="auto"/>
              <w:jc w:val="center"/>
              <w:rPr>
                <w:rFonts w:ascii="Calibri" w:eastAsia="Times New Roman" w:hAnsi="Calibri" w:cs="Calibri"/>
                <w:b/>
                <w:bCs/>
                <w:color w:val="000000"/>
                <w:sz w:val="16"/>
                <w:szCs w:val="16"/>
                <w:lang w:eastAsia="es-ES"/>
              </w:rPr>
            </w:pPr>
            <w:r w:rsidRPr="005B785D">
              <w:rPr>
                <w:rFonts w:ascii="Calibri" w:eastAsia="Times New Roman" w:hAnsi="Calibri" w:cs="Calibri"/>
                <w:b/>
                <w:bCs/>
                <w:color w:val="000000"/>
                <w:sz w:val="16"/>
                <w:szCs w:val="16"/>
                <w:lang w:eastAsia="es-ES"/>
              </w:rPr>
              <w:t>CONTADO</w:t>
            </w:r>
          </w:p>
        </w:tc>
      </w:tr>
      <w:tr w:rsidR="005B785D" w:rsidRPr="005B785D" w:rsidTr="00C03BAE">
        <w:trPr>
          <w:trHeight w:val="565"/>
          <w:jc w:val="center"/>
        </w:trPr>
        <w:tc>
          <w:tcPr>
            <w:tcW w:w="2753" w:type="dxa"/>
            <w:vMerge/>
            <w:vAlign w:val="center"/>
            <w:hideMark/>
          </w:tcPr>
          <w:p w:rsidR="005B785D" w:rsidRPr="005B785D" w:rsidRDefault="005B785D" w:rsidP="005B785D">
            <w:pPr>
              <w:spacing w:after="0" w:line="240" w:lineRule="auto"/>
              <w:rPr>
                <w:rFonts w:ascii="Calibri" w:eastAsia="Times New Roman" w:hAnsi="Calibri" w:cs="Calibri"/>
                <w:b/>
                <w:bCs/>
                <w:color w:val="000000"/>
                <w:sz w:val="16"/>
                <w:szCs w:val="16"/>
                <w:lang w:eastAsia="es-ES"/>
              </w:rPr>
            </w:pPr>
          </w:p>
        </w:tc>
        <w:tc>
          <w:tcPr>
            <w:tcW w:w="2376" w:type="dxa"/>
            <w:vMerge/>
            <w:vAlign w:val="center"/>
            <w:hideMark/>
          </w:tcPr>
          <w:p w:rsidR="005B785D" w:rsidRPr="005B785D" w:rsidRDefault="005B785D" w:rsidP="005B785D">
            <w:pPr>
              <w:spacing w:after="0" w:line="240" w:lineRule="auto"/>
              <w:rPr>
                <w:rFonts w:ascii="Calibri" w:eastAsia="Times New Roman" w:hAnsi="Calibri" w:cs="Calibri"/>
                <w:color w:val="000000"/>
                <w:sz w:val="16"/>
                <w:szCs w:val="16"/>
                <w:lang w:eastAsia="es-ES"/>
              </w:rPr>
            </w:pPr>
          </w:p>
        </w:tc>
        <w:tc>
          <w:tcPr>
            <w:tcW w:w="2115" w:type="dxa"/>
            <w:vMerge/>
            <w:vAlign w:val="center"/>
            <w:hideMark/>
          </w:tcPr>
          <w:p w:rsidR="005B785D" w:rsidRPr="005B785D" w:rsidRDefault="005B785D" w:rsidP="005B785D">
            <w:pPr>
              <w:spacing w:after="0" w:line="240" w:lineRule="auto"/>
              <w:rPr>
                <w:rFonts w:ascii="Calibri" w:eastAsia="Times New Roman" w:hAnsi="Calibri" w:cs="Calibri"/>
                <w:b/>
                <w:bCs/>
                <w:color w:val="000000"/>
                <w:sz w:val="16"/>
                <w:szCs w:val="16"/>
                <w:lang w:eastAsia="es-ES"/>
              </w:rPr>
            </w:pPr>
          </w:p>
        </w:tc>
        <w:tc>
          <w:tcPr>
            <w:tcW w:w="2202" w:type="dxa"/>
            <w:vMerge/>
            <w:vAlign w:val="center"/>
            <w:hideMark/>
          </w:tcPr>
          <w:p w:rsidR="005B785D" w:rsidRPr="005B785D" w:rsidRDefault="005B785D" w:rsidP="005B785D">
            <w:pPr>
              <w:spacing w:after="0" w:line="240" w:lineRule="auto"/>
              <w:rPr>
                <w:rFonts w:ascii="Calibri" w:eastAsia="Times New Roman" w:hAnsi="Calibri" w:cs="Calibri"/>
                <w:b/>
                <w:bCs/>
                <w:color w:val="000000"/>
                <w:sz w:val="16"/>
                <w:szCs w:val="16"/>
                <w:lang w:eastAsia="es-ES"/>
              </w:rPr>
            </w:pPr>
          </w:p>
        </w:tc>
      </w:tr>
      <w:tr w:rsidR="005B785D" w:rsidRPr="005B785D" w:rsidTr="00C03BAE">
        <w:trPr>
          <w:trHeight w:val="211"/>
          <w:jc w:val="center"/>
        </w:trPr>
        <w:tc>
          <w:tcPr>
            <w:tcW w:w="2753" w:type="dxa"/>
            <w:vMerge/>
            <w:vAlign w:val="center"/>
            <w:hideMark/>
          </w:tcPr>
          <w:p w:rsidR="005B785D" w:rsidRPr="005B785D" w:rsidRDefault="005B785D" w:rsidP="005B785D">
            <w:pPr>
              <w:spacing w:after="0" w:line="240" w:lineRule="auto"/>
              <w:rPr>
                <w:rFonts w:ascii="Calibri" w:eastAsia="Times New Roman" w:hAnsi="Calibri" w:cs="Calibri"/>
                <w:b/>
                <w:bCs/>
                <w:color w:val="000000"/>
                <w:sz w:val="16"/>
                <w:szCs w:val="16"/>
                <w:lang w:eastAsia="es-ES"/>
              </w:rPr>
            </w:pPr>
          </w:p>
        </w:tc>
        <w:tc>
          <w:tcPr>
            <w:tcW w:w="2376" w:type="dxa"/>
            <w:vMerge/>
            <w:vAlign w:val="center"/>
            <w:hideMark/>
          </w:tcPr>
          <w:p w:rsidR="005B785D" w:rsidRPr="005B785D" w:rsidRDefault="005B785D" w:rsidP="005B785D">
            <w:pPr>
              <w:spacing w:after="0" w:line="240" w:lineRule="auto"/>
              <w:rPr>
                <w:rFonts w:ascii="Calibri" w:eastAsia="Times New Roman" w:hAnsi="Calibri" w:cs="Calibri"/>
                <w:color w:val="000000"/>
                <w:sz w:val="16"/>
                <w:szCs w:val="16"/>
                <w:lang w:eastAsia="es-ES"/>
              </w:rPr>
            </w:pPr>
          </w:p>
        </w:tc>
        <w:tc>
          <w:tcPr>
            <w:tcW w:w="2115" w:type="dxa"/>
            <w:vMerge/>
            <w:vAlign w:val="center"/>
            <w:hideMark/>
          </w:tcPr>
          <w:p w:rsidR="005B785D" w:rsidRPr="005B785D" w:rsidRDefault="005B785D" w:rsidP="005B785D">
            <w:pPr>
              <w:spacing w:after="0" w:line="240" w:lineRule="auto"/>
              <w:rPr>
                <w:rFonts w:ascii="Calibri" w:eastAsia="Times New Roman" w:hAnsi="Calibri" w:cs="Calibri"/>
                <w:b/>
                <w:bCs/>
                <w:color w:val="000000"/>
                <w:sz w:val="16"/>
                <w:szCs w:val="16"/>
                <w:lang w:eastAsia="es-ES"/>
              </w:rPr>
            </w:pPr>
          </w:p>
        </w:tc>
        <w:tc>
          <w:tcPr>
            <w:tcW w:w="2202" w:type="dxa"/>
            <w:vMerge/>
            <w:vAlign w:val="center"/>
            <w:hideMark/>
          </w:tcPr>
          <w:p w:rsidR="005B785D" w:rsidRPr="005B785D" w:rsidRDefault="005B785D" w:rsidP="005B785D">
            <w:pPr>
              <w:spacing w:after="0" w:line="240" w:lineRule="auto"/>
              <w:rPr>
                <w:rFonts w:ascii="Calibri" w:eastAsia="Times New Roman" w:hAnsi="Calibri" w:cs="Calibri"/>
                <w:b/>
                <w:bCs/>
                <w:color w:val="000000"/>
                <w:sz w:val="16"/>
                <w:szCs w:val="16"/>
                <w:lang w:eastAsia="es-ES"/>
              </w:rPr>
            </w:pPr>
          </w:p>
        </w:tc>
      </w:tr>
    </w:tbl>
    <w:p w:rsidR="005B785D" w:rsidRPr="005B785D" w:rsidRDefault="005B785D" w:rsidP="005B785D">
      <w:pPr>
        <w:spacing w:after="200" w:line="276" w:lineRule="auto"/>
        <w:rPr>
          <w:rFonts w:ascii="Arial" w:eastAsia="Calibri" w:hAnsi="Arial" w:cs="Arial"/>
          <w:sz w:val="24"/>
          <w:szCs w:val="24"/>
        </w:rPr>
      </w:pPr>
    </w:p>
    <w:tbl>
      <w:tblPr>
        <w:tblW w:w="10194" w:type="dxa"/>
        <w:tblInd w:w="-152" w:type="dxa"/>
        <w:tblCellMar>
          <w:left w:w="70" w:type="dxa"/>
          <w:right w:w="70" w:type="dxa"/>
        </w:tblCellMar>
        <w:tblLook w:val="04A0" w:firstRow="1" w:lastRow="0" w:firstColumn="1" w:lastColumn="0" w:noHBand="0" w:noVBand="1"/>
      </w:tblPr>
      <w:tblGrid>
        <w:gridCol w:w="8607"/>
        <w:gridCol w:w="158"/>
        <w:gridCol w:w="158"/>
        <w:gridCol w:w="158"/>
        <w:gridCol w:w="158"/>
        <w:gridCol w:w="158"/>
        <w:gridCol w:w="158"/>
        <w:gridCol w:w="158"/>
        <w:gridCol w:w="158"/>
        <w:gridCol w:w="158"/>
        <w:gridCol w:w="165"/>
      </w:tblGrid>
      <w:tr w:rsidR="005B785D" w:rsidRPr="005B785D" w:rsidTr="00C03BAE">
        <w:trPr>
          <w:gridAfter w:val="5"/>
          <w:wAfter w:w="797" w:type="dxa"/>
          <w:trHeight w:val="209"/>
        </w:trPr>
        <w:tc>
          <w:tcPr>
            <w:tcW w:w="939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B785D" w:rsidRPr="005B785D" w:rsidRDefault="005B785D" w:rsidP="005B785D">
            <w:pPr>
              <w:spacing w:after="0" w:line="240" w:lineRule="auto"/>
              <w:rPr>
                <w:rFonts w:ascii="Calibri" w:eastAsia="Times New Roman" w:hAnsi="Calibri" w:cs="Calibri"/>
                <w:b/>
                <w:bCs/>
                <w:color w:val="000000"/>
                <w:sz w:val="12"/>
                <w:szCs w:val="12"/>
                <w:lang w:eastAsia="es-ES"/>
              </w:rPr>
            </w:pPr>
            <w:r w:rsidRPr="005B785D">
              <w:rPr>
                <w:rFonts w:ascii="Calibri" w:eastAsia="Times New Roman" w:hAnsi="Calibri" w:cs="Calibri"/>
                <w:b/>
                <w:bCs/>
                <w:color w:val="000000"/>
                <w:sz w:val="12"/>
                <w:szCs w:val="12"/>
                <w:lang w:eastAsia="es-ES"/>
              </w:rPr>
              <w:t>DELEGAR A LA UNIDAD JURÍDICA PARA QUE ELABORE Y DISTRIBUYA EL CONTRATO RESPECTIVO CON LA EMPRESA ADJUDICADA, DEBIENDO VERIFICAR ANTES LO ESTABLECIDO EN EL ART. 26 DEL RELACAP.</w:t>
            </w:r>
          </w:p>
        </w:tc>
      </w:tr>
      <w:tr w:rsidR="005B785D" w:rsidRPr="005B785D" w:rsidTr="00C03BAE">
        <w:trPr>
          <w:gridAfter w:val="5"/>
          <w:wAfter w:w="797" w:type="dxa"/>
          <w:trHeight w:val="209"/>
        </w:trPr>
        <w:tc>
          <w:tcPr>
            <w:tcW w:w="939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B785D" w:rsidRPr="005B785D" w:rsidRDefault="005B785D" w:rsidP="005B785D">
            <w:pPr>
              <w:spacing w:after="0" w:line="240" w:lineRule="auto"/>
              <w:rPr>
                <w:rFonts w:ascii="Calibri" w:eastAsia="Times New Roman" w:hAnsi="Calibri" w:cs="Calibri"/>
                <w:b/>
                <w:bCs/>
                <w:color w:val="000000"/>
                <w:sz w:val="12"/>
                <w:szCs w:val="12"/>
                <w:lang w:eastAsia="es-ES"/>
              </w:rPr>
            </w:pPr>
            <w:r w:rsidRPr="005B785D">
              <w:rPr>
                <w:rFonts w:ascii="Calibri" w:eastAsia="Times New Roman" w:hAnsi="Calibri" w:cs="Calibri"/>
                <w:b/>
                <w:bCs/>
                <w:color w:val="000000"/>
                <w:sz w:val="12"/>
                <w:szCs w:val="12"/>
                <w:lang w:eastAsia="es-ES"/>
              </w:rPr>
              <w:t>OBSERVACIÓN 1: EN CUMPLIMIENTO DE LO ESTABLECIDO EN EL ART. 40, LITERAL B DE LA LACAP, SE INVITARON A PARTICIPAR A LAS EMPRESAS: SOLUCIONES DE INGENIERÍA Y ARQUITECTURA, S.A. DE C.V., IMZ CONSTRUCCIONES, S.A. DE C.V., SOLUCIONES INTEGRALES DE INGENIERIA Y SERVICIOS S.A. DE C.V.</w:t>
            </w:r>
          </w:p>
        </w:tc>
      </w:tr>
      <w:tr w:rsidR="005B785D" w:rsidRPr="005B785D" w:rsidTr="00C03BAE">
        <w:trPr>
          <w:gridAfter w:val="5"/>
          <w:wAfter w:w="797" w:type="dxa"/>
          <w:trHeight w:val="262"/>
        </w:trPr>
        <w:tc>
          <w:tcPr>
            <w:tcW w:w="9397" w:type="dxa"/>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B785D" w:rsidRPr="005B785D" w:rsidRDefault="005B785D" w:rsidP="005B785D">
            <w:pPr>
              <w:spacing w:after="0" w:line="240" w:lineRule="auto"/>
              <w:rPr>
                <w:rFonts w:ascii="Calibri" w:eastAsia="Times New Roman" w:hAnsi="Calibri" w:cs="Calibri"/>
                <w:b/>
                <w:bCs/>
                <w:color w:val="000000"/>
                <w:sz w:val="12"/>
                <w:szCs w:val="12"/>
                <w:lang w:eastAsia="es-ES"/>
              </w:rPr>
            </w:pPr>
            <w:r w:rsidRPr="005B785D">
              <w:rPr>
                <w:rFonts w:ascii="Calibri" w:eastAsia="Times New Roman" w:hAnsi="Calibri" w:cs="Calibri"/>
                <w:b/>
                <w:bCs/>
                <w:color w:val="000000"/>
                <w:sz w:val="12"/>
                <w:szCs w:val="12"/>
                <w:lang w:eastAsia="es-ES"/>
              </w:rPr>
              <w:t xml:space="preserve">OBSERVACIÓN 2: LA EMPRESA SOLUCIONES INTEGRALES DE INGENIERIA Y SERVICIOS, S.A. DE C.V., NO CUMPLIÓ LO ESTABLECIDO EN LOS ROMANOS XVII, XVII Y XIX, DE LOS TÉRMINOS DE REFERENCIA RELATIVO A: VALIDEZ DE LA </w:t>
            </w:r>
            <w:proofErr w:type="gramStart"/>
            <w:r w:rsidRPr="005B785D">
              <w:rPr>
                <w:rFonts w:ascii="Calibri" w:eastAsia="Times New Roman" w:hAnsi="Calibri" w:cs="Calibri"/>
                <w:b/>
                <w:bCs/>
                <w:color w:val="000000"/>
                <w:sz w:val="12"/>
                <w:szCs w:val="12"/>
                <w:lang w:eastAsia="es-ES"/>
              </w:rPr>
              <w:t>OFERTA ,</w:t>
            </w:r>
            <w:proofErr w:type="gramEnd"/>
            <w:r w:rsidRPr="005B785D">
              <w:rPr>
                <w:rFonts w:ascii="Calibri" w:eastAsia="Times New Roman" w:hAnsi="Calibri" w:cs="Calibri"/>
                <w:b/>
                <w:bCs/>
                <w:color w:val="000000"/>
                <w:sz w:val="12"/>
                <w:szCs w:val="12"/>
                <w:lang w:eastAsia="es-ES"/>
              </w:rPr>
              <w:t xml:space="preserve"> FORMA DE PAGO Y TIEMPO DE EJECUCIÓN, RESPECTIVAMENTE. ASIMISMO LA OFERTA NO SE PRESENTÓ DEBIDMENTE FIRMADA Y SELLADA, CARECIENDO DE FORMALIDAD Y LEGALIDAD.</w:t>
            </w:r>
          </w:p>
        </w:tc>
      </w:tr>
      <w:tr w:rsidR="005B785D" w:rsidRPr="005B785D" w:rsidTr="00C03BAE">
        <w:trPr>
          <w:gridAfter w:val="5"/>
          <w:wAfter w:w="797" w:type="dxa"/>
          <w:trHeight w:val="222"/>
        </w:trPr>
        <w:tc>
          <w:tcPr>
            <w:tcW w:w="9397" w:type="dxa"/>
            <w:gridSpan w:val="6"/>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B785D" w:rsidRPr="005B785D" w:rsidRDefault="005B785D" w:rsidP="005B785D">
            <w:pPr>
              <w:spacing w:after="0" w:line="240" w:lineRule="auto"/>
              <w:rPr>
                <w:rFonts w:ascii="Calibri" w:eastAsia="Times New Roman" w:hAnsi="Calibri" w:cs="Calibri"/>
                <w:b/>
                <w:bCs/>
                <w:color w:val="000000"/>
                <w:sz w:val="12"/>
                <w:szCs w:val="12"/>
                <w:lang w:eastAsia="es-ES"/>
              </w:rPr>
            </w:pPr>
            <w:r w:rsidRPr="005B785D">
              <w:rPr>
                <w:rFonts w:ascii="Calibri" w:eastAsia="Times New Roman" w:hAnsi="Calibri" w:cs="Calibri"/>
                <w:b/>
                <w:bCs/>
                <w:color w:val="000000"/>
                <w:sz w:val="12"/>
                <w:szCs w:val="12"/>
                <w:lang w:eastAsia="es-ES"/>
              </w:rPr>
              <w:t>OBSERVACIÓN 3: PARA EL ITEM 58 Y 59 NO SE RECIBIERON OFERTAS</w:t>
            </w:r>
          </w:p>
        </w:tc>
      </w:tr>
      <w:tr w:rsidR="005B785D" w:rsidRPr="005B785D" w:rsidTr="00C03BAE">
        <w:trPr>
          <w:trHeight w:val="209"/>
        </w:trPr>
        <w:tc>
          <w:tcPr>
            <w:tcW w:w="8607" w:type="dxa"/>
            <w:tcBorders>
              <w:top w:val="nil"/>
              <w:left w:val="nil"/>
              <w:bottom w:val="nil"/>
              <w:right w:val="nil"/>
            </w:tcBorders>
            <w:shd w:val="clear" w:color="auto" w:fill="auto"/>
            <w:noWrap/>
            <w:vAlign w:val="bottom"/>
            <w:hideMark/>
          </w:tcPr>
          <w:p w:rsidR="005B785D" w:rsidRPr="005B785D" w:rsidRDefault="005B785D" w:rsidP="005B785D">
            <w:pPr>
              <w:spacing w:after="0" w:line="240" w:lineRule="auto"/>
              <w:rPr>
                <w:rFonts w:ascii="Calibri" w:eastAsia="Times New Roman" w:hAnsi="Calibri" w:cs="Calibri"/>
                <w:b/>
                <w:bCs/>
                <w:color w:val="000000"/>
                <w:sz w:val="12"/>
                <w:szCs w:val="12"/>
                <w:lang w:eastAsia="es-ES"/>
              </w:rPr>
            </w:pPr>
            <w:r w:rsidRPr="005B785D">
              <w:rPr>
                <w:rFonts w:ascii="Calibri" w:eastAsia="Times New Roman" w:hAnsi="Calibri" w:cs="Calibri"/>
                <w:b/>
                <w:bCs/>
                <w:color w:val="000000"/>
                <w:sz w:val="12"/>
                <w:szCs w:val="12"/>
                <w:lang w:eastAsia="es-ES"/>
              </w:rPr>
              <w:t>TOTAL ADJUDICADO PARA SUB GERENCIA FINANCIERA $19,989.67</w:t>
            </w:r>
          </w:p>
        </w:tc>
        <w:tc>
          <w:tcPr>
            <w:tcW w:w="158" w:type="dxa"/>
            <w:tcBorders>
              <w:top w:val="nil"/>
              <w:left w:val="nil"/>
              <w:bottom w:val="nil"/>
              <w:right w:val="nil"/>
            </w:tcBorders>
            <w:shd w:val="clear" w:color="auto" w:fill="auto"/>
            <w:noWrap/>
            <w:vAlign w:val="bottom"/>
            <w:hideMark/>
          </w:tcPr>
          <w:p w:rsidR="005B785D" w:rsidRPr="005B785D" w:rsidRDefault="005B785D" w:rsidP="005B785D">
            <w:pPr>
              <w:spacing w:after="0" w:line="240" w:lineRule="auto"/>
              <w:rPr>
                <w:rFonts w:ascii="Calibri" w:eastAsia="Times New Roman" w:hAnsi="Calibri" w:cs="Calibri"/>
                <w:b/>
                <w:bCs/>
                <w:color w:val="000000"/>
                <w:sz w:val="12"/>
                <w:szCs w:val="12"/>
                <w:lang w:eastAsia="es-ES"/>
              </w:rPr>
            </w:pPr>
          </w:p>
        </w:tc>
        <w:tc>
          <w:tcPr>
            <w:tcW w:w="158" w:type="dxa"/>
            <w:tcBorders>
              <w:top w:val="nil"/>
              <w:left w:val="nil"/>
              <w:bottom w:val="nil"/>
              <w:right w:val="nil"/>
            </w:tcBorders>
            <w:shd w:val="clear" w:color="auto" w:fill="auto"/>
            <w:noWrap/>
            <w:vAlign w:val="bottom"/>
            <w:hideMark/>
          </w:tcPr>
          <w:p w:rsidR="005B785D" w:rsidRPr="005B785D" w:rsidRDefault="005B785D" w:rsidP="005B785D">
            <w:pPr>
              <w:spacing w:after="0" w:line="240" w:lineRule="auto"/>
              <w:rPr>
                <w:rFonts w:ascii="Times New Roman" w:eastAsia="Times New Roman" w:hAnsi="Times New Roman" w:cs="Times New Roman"/>
                <w:sz w:val="12"/>
                <w:szCs w:val="12"/>
                <w:lang w:eastAsia="es-ES"/>
              </w:rPr>
            </w:pPr>
          </w:p>
        </w:tc>
        <w:tc>
          <w:tcPr>
            <w:tcW w:w="158" w:type="dxa"/>
            <w:tcBorders>
              <w:top w:val="nil"/>
              <w:left w:val="nil"/>
              <w:bottom w:val="nil"/>
              <w:right w:val="nil"/>
            </w:tcBorders>
            <w:shd w:val="clear" w:color="auto" w:fill="auto"/>
            <w:noWrap/>
            <w:vAlign w:val="bottom"/>
            <w:hideMark/>
          </w:tcPr>
          <w:p w:rsidR="005B785D" w:rsidRPr="005B785D" w:rsidRDefault="005B785D" w:rsidP="005B785D">
            <w:pPr>
              <w:spacing w:after="0" w:line="240" w:lineRule="auto"/>
              <w:rPr>
                <w:rFonts w:ascii="Times New Roman" w:eastAsia="Times New Roman" w:hAnsi="Times New Roman" w:cs="Times New Roman"/>
                <w:sz w:val="12"/>
                <w:szCs w:val="12"/>
                <w:lang w:eastAsia="es-ES"/>
              </w:rPr>
            </w:pPr>
          </w:p>
        </w:tc>
        <w:tc>
          <w:tcPr>
            <w:tcW w:w="158" w:type="dxa"/>
            <w:tcBorders>
              <w:top w:val="nil"/>
              <w:left w:val="nil"/>
              <w:bottom w:val="nil"/>
              <w:right w:val="nil"/>
            </w:tcBorders>
            <w:shd w:val="clear" w:color="auto" w:fill="auto"/>
            <w:noWrap/>
            <w:vAlign w:val="bottom"/>
            <w:hideMark/>
          </w:tcPr>
          <w:p w:rsidR="005B785D" w:rsidRPr="005B785D" w:rsidRDefault="005B785D" w:rsidP="005B785D">
            <w:pPr>
              <w:spacing w:after="0" w:line="240" w:lineRule="auto"/>
              <w:rPr>
                <w:rFonts w:ascii="Times New Roman" w:eastAsia="Times New Roman" w:hAnsi="Times New Roman" w:cs="Times New Roman"/>
                <w:sz w:val="12"/>
                <w:szCs w:val="12"/>
                <w:lang w:eastAsia="es-ES"/>
              </w:rPr>
            </w:pPr>
          </w:p>
        </w:tc>
        <w:tc>
          <w:tcPr>
            <w:tcW w:w="158" w:type="dxa"/>
            <w:tcBorders>
              <w:top w:val="nil"/>
              <w:left w:val="nil"/>
              <w:bottom w:val="nil"/>
              <w:right w:val="nil"/>
            </w:tcBorders>
            <w:shd w:val="clear" w:color="auto" w:fill="auto"/>
            <w:noWrap/>
            <w:vAlign w:val="bottom"/>
            <w:hideMark/>
          </w:tcPr>
          <w:p w:rsidR="005B785D" w:rsidRPr="005B785D" w:rsidRDefault="005B785D" w:rsidP="005B785D">
            <w:pPr>
              <w:spacing w:after="0" w:line="240" w:lineRule="auto"/>
              <w:rPr>
                <w:rFonts w:ascii="Times New Roman" w:eastAsia="Times New Roman" w:hAnsi="Times New Roman" w:cs="Times New Roman"/>
                <w:sz w:val="12"/>
                <w:szCs w:val="12"/>
                <w:lang w:eastAsia="es-ES"/>
              </w:rPr>
            </w:pPr>
          </w:p>
        </w:tc>
        <w:tc>
          <w:tcPr>
            <w:tcW w:w="158" w:type="dxa"/>
            <w:tcBorders>
              <w:top w:val="nil"/>
              <w:left w:val="nil"/>
              <w:bottom w:val="nil"/>
              <w:right w:val="nil"/>
            </w:tcBorders>
            <w:shd w:val="clear" w:color="auto" w:fill="auto"/>
            <w:noWrap/>
            <w:vAlign w:val="bottom"/>
            <w:hideMark/>
          </w:tcPr>
          <w:p w:rsidR="005B785D" w:rsidRPr="005B785D" w:rsidRDefault="005B785D" w:rsidP="005B785D">
            <w:pPr>
              <w:spacing w:after="0" w:line="240" w:lineRule="auto"/>
              <w:rPr>
                <w:rFonts w:ascii="Times New Roman" w:eastAsia="Times New Roman" w:hAnsi="Times New Roman" w:cs="Times New Roman"/>
                <w:sz w:val="12"/>
                <w:szCs w:val="12"/>
                <w:lang w:eastAsia="es-ES"/>
              </w:rPr>
            </w:pPr>
          </w:p>
        </w:tc>
        <w:tc>
          <w:tcPr>
            <w:tcW w:w="158" w:type="dxa"/>
            <w:tcBorders>
              <w:top w:val="nil"/>
              <w:left w:val="nil"/>
              <w:bottom w:val="nil"/>
              <w:right w:val="nil"/>
            </w:tcBorders>
            <w:shd w:val="clear" w:color="auto" w:fill="auto"/>
            <w:noWrap/>
            <w:vAlign w:val="bottom"/>
            <w:hideMark/>
          </w:tcPr>
          <w:p w:rsidR="005B785D" w:rsidRPr="005B785D" w:rsidRDefault="005B785D" w:rsidP="005B785D">
            <w:pPr>
              <w:spacing w:after="0" w:line="240" w:lineRule="auto"/>
              <w:rPr>
                <w:rFonts w:ascii="Times New Roman" w:eastAsia="Times New Roman" w:hAnsi="Times New Roman" w:cs="Times New Roman"/>
                <w:sz w:val="12"/>
                <w:szCs w:val="12"/>
                <w:lang w:eastAsia="es-ES"/>
              </w:rPr>
            </w:pPr>
          </w:p>
        </w:tc>
        <w:tc>
          <w:tcPr>
            <w:tcW w:w="158" w:type="dxa"/>
            <w:tcBorders>
              <w:top w:val="nil"/>
              <w:left w:val="nil"/>
              <w:bottom w:val="nil"/>
              <w:right w:val="nil"/>
            </w:tcBorders>
            <w:shd w:val="clear" w:color="auto" w:fill="auto"/>
            <w:noWrap/>
            <w:vAlign w:val="bottom"/>
            <w:hideMark/>
          </w:tcPr>
          <w:p w:rsidR="005B785D" w:rsidRPr="005B785D" w:rsidRDefault="005B785D" w:rsidP="005B785D">
            <w:pPr>
              <w:spacing w:after="0" w:line="240" w:lineRule="auto"/>
              <w:rPr>
                <w:rFonts w:ascii="Times New Roman" w:eastAsia="Times New Roman" w:hAnsi="Times New Roman" w:cs="Times New Roman"/>
                <w:sz w:val="12"/>
                <w:szCs w:val="12"/>
                <w:lang w:eastAsia="es-ES"/>
              </w:rPr>
            </w:pPr>
          </w:p>
        </w:tc>
        <w:tc>
          <w:tcPr>
            <w:tcW w:w="158" w:type="dxa"/>
            <w:tcBorders>
              <w:top w:val="nil"/>
              <w:left w:val="nil"/>
              <w:bottom w:val="nil"/>
              <w:right w:val="nil"/>
            </w:tcBorders>
            <w:shd w:val="clear" w:color="auto" w:fill="auto"/>
            <w:noWrap/>
            <w:vAlign w:val="bottom"/>
            <w:hideMark/>
          </w:tcPr>
          <w:p w:rsidR="005B785D" w:rsidRPr="005B785D" w:rsidRDefault="005B785D" w:rsidP="005B785D">
            <w:pPr>
              <w:spacing w:after="0" w:line="240" w:lineRule="auto"/>
              <w:rPr>
                <w:rFonts w:ascii="Times New Roman" w:eastAsia="Times New Roman" w:hAnsi="Times New Roman" w:cs="Times New Roman"/>
                <w:sz w:val="12"/>
                <w:szCs w:val="12"/>
                <w:lang w:eastAsia="es-ES"/>
              </w:rPr>
            </w:pPr>
          </w:p>
        </w:tc>
        <w:tc>
          <w:tcPr>
            <w:tcW w:w="165" w:type="dxa"/>
            <w:tcBorders>
              <w:top w:val="nil"/>
              <w:left w:val="nil"/>
              <w:bottom w:val="nil"/>
              <w:right w:val="nil"/>
            </w:tcBorders>
            <w:shd w:val="clear" w:color="auto" w:fill="auto"/>
            <w:noWrap/>
            <w:vAlign w:val="bottom"/>
            <w:hideMark/>
          </w:tcPr>
          <w:p w:rsidR="005B785D" w:rsidRPr="005B785D" w:rsidRDefault="005B785D" w:rsidP="005B785D">
            <w:pPr>
              <w:spacing w:after="0" w:line="240" w:lineRule="auto"/>
              <w:rPr>
                <w:rFonts w:ascii="Times New Roman" w:eastAsia="Times New Roman" w:hAnsi="Times New Roman" w:cs="Times New Roman"/>
                <w:sz w:val="12"/>
                <w:szCs w:val="12"/>
                <w:lang w:eastAsia="es-ES"/>
              </w:rPr>
            </w:pPr>
          </w:p>
        </w:tc>
      </w:tr>
    </w:tbl>
    <w:p w:rsidR="005B785D" w:rsidRPr="005B785D" w:rsidRDefault="005B785D" w:rsidP="005B785D">
      <w:pPr>
        <w:spacing w:after="200" w:line="276" w:lineRule="auto"/>
        <w:jc w:val="both"/>
        <w:rPr>
          <w:rFonts w:ascii="Arial" w:eastAsia="Calibri" w:hAnsi="Arial" w:cs="Arial"/>
          <w:sz w:val="24"/>
          <w:szCs w:val="24"/>
        </w:rPr>
      </w:pPr>
    </w:p>
    <w:p w:rsidR="00C03BAE" w:rsidRPr="00F46CE0" w:rsidRDefault="005B785D" w:rsidP="00F46CE0">
      <w:pPr>
        <w:spacing w:line="276" w:lineRule="auto"/>
        <w:jc w:val="both"/>
        <w:rPr>
          <w:rFonts w:ascii="Times New Roman" w:eastAsia="Calibri" w:hAnsi="Times New Roman" w:cs="Times New Roman"/>
          <w:sz w:val="28"/>
          <w:szCs w:val="28"/>
        </w:rPr>
      </w:pPr>
      <w:r w:rsidRPr="00F46CE0">
        <w:rPr>
          <w:rFonts w:ascii="Times New Roman" w:eastAsia="Calibri" w:hAnsi="Times New Roman" w:cs="Times New Roman"/>
          <w:b/>
          <w:color w:val="000000"/>
          <w:sz w:val="28"/>
          <w:szCs w:val="28"/>
          <w:u w:val="single"/>
        </w:rPr>
        <w:t>Tercero:</w:t>
      </w:r>
      <w:r w:rsidRPr="00F46CE0">
        <w:rPr>
          <w:rFonts w:ascii="Times New Roman" w:eastAsia="Calibri" w:hAnsi="Times New Roman" w:cs="Times New Roman"/>
          <w:color w:val="000000"/>
          <w:sz w:val="28"/>
          <w:szCs w:val="28"/>
        </w:rPr>
        <w:t xml:space="preserve"> </w:t>
      </w:r>
      <w:r w:rsidRPr="00F46CE0">
        <w:rPr>
          <w:rFonts w:ascii="Times New Roman" w:eastAsia="Calibri" w:hAnsi="Times New Roman" w:cs="Times New Roman"/>
          <w:b/>
          <w:color w:val="000000"/>
          <w:sz w:val="28"/>
          <w:szCs w:val="28"/>
        </w:rPr>
        <w:t>Delegar</w:t>
      </w:r>
      <w:r w:rsidRPr="00F46CE0">
        <w:rPr>
          <w:rFonts w:ascii="Times New Roman" w:eastAsia="Calibri" w:hAnsi="Times New Roman" w:cs="Times New Roman"/>
          <w:color w:val="000000"/>
          <w:sz w:val="28"/>
          <w:szCs w:val="28"/>
        </w:rPr>
        <w:t xml:space="preserve">  a la Unidad Jurídica de esta Municipalidad, para que elabore y distribuya el contrato respectivo con la empresa Adjudicada, debiendo verificar antes lo establecido en el Art.  26 del RELACAP. </w:t>
      </w:r>
      <w:r w:rsidRPr="00F46CE0">
        <w:rPr>
          <w:rFonts w:ascii="Times New Roman" w:eastAsia="Calibri" w:hAnsi="Times New Roman" w:cs="Times New Roman"/>
          <w:b/>
          <w:color w:val="000000"/>
          <w:sz w:val="28"/>
          <w:szCs w:val="28"/>
          <w:u w:val="single"/>
        </w:rPr>
        <w:t>Cuarto</w:t>
      </w:r>
      <w:r w:rsidRPr="00F46CE0">
        <w:rPr>
          <w:rFonts w:ascii="Times New Roman" w:eastAsia="Calibri" w:hAnsi="Times New Roman" w:cs="Times New Roman"/>
          <w:color w:val="000000"/>
          <w:sz w:val="28"/>
          <w:szCs w:val="28"/>
        </w:rPr>
        <w:t xml:space="preserve">: </w:t>
      </w:r>
      <w:r w:rsidRPr="00F46CE0">
        <w:rPr>
          <w:rFonts w:ascii="Times New Roman" w:eastAsia="Calibri" w:hAnsi="Times New Roman" w:cs="Times New Roman"/>
          <w:b/>
          <w:color w:val="000000"/>
          <w:sz w:val="28"/>
          <w:szCs w:val="28"/>
        </w:rPr>
        <w:t>NOMBRAR</w:t>
      </w:r>
      <w:r w:rsidRPr="00F46CE0">
        <w:rPr>
          <w:rFonts w:ascii="Times New Roman" w:eastAsia="Calibri" w:hAnsi="Times New Roman" w:cs="Times New Roman"/>
          <w:color w:val="000000"/>
          <w:sz w:val="28"/>
          <w:szCs w:val="28"/>
        </w:rPr>
        <w:t xml:space="preserve"> al administrador de la orden de compra o contrato </w:t>
      </w:r>
      <w:r w:rsidRPr="00F46CE0">
        <w:rPr>
          <w:rFonts w:ascii="Times New Roman" w:eastAsia="Calibri" w:hAnsi="Times New Roman" w:cs="Times New Roman"/>
          <w:sz w:val="28"/>
          <w:szCs w:val="28"/>
        </w:rPr>
        <w:t xml:space="preserve">al </w:t>
      </w:r>
      <w:r w:rsidR="00615285">
        <w:rPr>
          <w:rFonts w:ascii="Times New Roman" w:eastAsia="Calibri" w:hAnsi="Times New Roman" w:cs="Times New Roman"/>
          <w:b/>
          <w:sz w:val="28"/>
          <w:szCs w:val="28"/>
        </w:rPr>
        <w:t>XXXXXXXXXX</w:t>
      </w:r>
      <w:r w:rsidRPr="00F46CE0">
        <w:rPr>
          <w:rFonts w:ascii="Times New Roman" w:eastAsia="Calibri" w:hAnsi="Times New Roman" w:cs="Times New Roman"/>
          <w:b/>
          <w:sz w:val="28"/>
          <w:szCs w:val="28"/>
        </w:rPr>
        <w:t xml:space="preserve">. </w:t>
      </w:r>
      <w:r w:rsidRPr="00F46CE0">
        <w:rPr>
          <w:rFonts w:ascii="Times New Roman" w:eastAsia="Calibri" w:hAnsi="Times New Roman" w:cs="Times New Roman"/>
          <w:sz w:val="28"/>
          <w:szCs w:val="28"/>
        </w:rPr>
        <w:t>Quedando autorizada la Jefa de Presupuesto para que realice la reprogramación presupuestaria si fuera necesario. Fondos con aplicación al espe</w:t>
      </w:r>
      <w:r w:rsidRPr="00F46CE0">
        <w:rPr>
          <w:rFonts w:ascii="Times New Roman" w:eastAsia="Calibri" w:hAnsi="Times New Roman" w:cs="Times New Roman"/>
          <w:sz w:val="28"/>
          <w:szCs w:val="28"/>
          <w:shd w:val="clear" w:color="auto" w:fill="FFFFFF"/>
        </w:rPr>
        <w:t>cífico y expresión Presupuestaria Municipal vigente, que</w:t>
      </w:r>
      <w:r w:rsidRPr="00F46CE0">
        <w:rPr>
          <w:rFonts w:ascii="Times New Roman" w:eastAsia="Calibri" w:hAnsi="Times New Roman" w:cs="Times New Roman"/>
          <w:sz w:val="28"/>
          <w:szCs w:val="28"/>
        </w:rPr>
        <w:t xml:space="preserve"> se comprobara como lo establece el artículo 78 del Código Municipal. </w:t>
      </w:r>
      <w:r w:rsidRPr="00F46CE0">
        <w:rPr>
          <w:rFonts w:ascii="Times New Roman" w:eastAsia="Calibri" w:hAnsi="Times New Roman" w:cs="Times New Roman"/>
          <w:b/>
          <w:sz w:val="28"/>
          <w:szCs w:val="28"/>
        </w:rPr>
        <w:t>CERTIFÍQUESE Y COMUNÍQUESE</w:t>
      </w:r>
      <w:r w:rsidR="00C03BAE" w:rsidRPr="00F46CE0">
        <w:rPr>
          <w:rFonts w:ascii="Times New Roman" w:eastAsia="Calibri" w:hAnsi="Times New Roman" w:cs="Times New Roman"/>
          <w:b/>
          <w:bCs/>
          <w:sz w:val="28"/>
          <w:szCs w:val="28"/>
        </w:rPr>
        <w:t xml:space="preserve"> ACUERDO MUNICIPAL NÚMERO VEINTISÉIS”. </w:t>
      </w:r>
      <w:r w:rsidR="00C03BAE" w:rsidRPr="00F46CE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03BAE" w:rsidRPr="00F46CE0">
        <w:rPr>
          <w:rFonts w:ascii="Times New Roman" w:eastAsia="Calibri" w:hAnsi="Times New Roman" w:cs="Times New Roman"/>
          <w:b/>
          <w:sz w:val="28"/>
          <w:szCs w:val="28"/>
        </w:rPr>
        <w:t xml:space="preserve">catorce </w:t>
      </w:r>
      <w:r w:rsidR="00C03BAE" w:rsidRPr="00F46CE0">
        <w:rPr>
          <w:rFonts w:ascii="Times New Roman" w:eastAsia="Calibri" w:hAnsi="Times New Roman" w:cs="Times New Roman"/>
          <w:sz w:val="28"/>
          <w:szCs w:val="28"/>
        </w:rPr>
        <w:t xml:space="preserve">de la Agenda de esta Sesión, que consiste en </w:t>
      </w:r>
      <w:r w:rsidR="00C03BAE" w:rsidRPr="00F46CE0">
        <w:rPr>
          <w:rFonts w:ascii="Times New Roman" w:eastAsia="Calibri" w:hAnsi="Times New Roman" w:cs="Times New Roman"/>
          <w:b/>
          <w:sz w:val="28"/>
          <w:szCs w:val="28"/>
        </w:rPr>
        <w:t xml:space="preserve">participación del </w:t>
      </w:r>
      <w:r w:rsidR="00C94A4E">
        <w:rPr>
          <w:rFonts w:ascii="Times New Roman" w:eastAsia="Calibri" w:hAnsi="Times New Roman" w:cs="Times New Roman"/>
          <w:b/>
          <w:sz w:val="28"/>
          <w:szCs w:val="28"/>
        </w:rPr>
        <w:t>XXXXXXXX</w:t>
      </w:r>
      <w:r w:rsidR="00C03BAE" w:rsidRPr="00F46CE0">
        <w:rPr>
          <w:rFonts w:ascii="Times New Roman" w:eastAsia="Calibri" w:hAnsi="Times New Roman" w:cs="Times New Roman"/>
          <w:b/>
          <w:sz w:val="28"/>
          <w:szCs w:val="28"/>
        </w:rPr>
        <w:t>; Jefe de UACI,</w:t>
      </w:r>
      <w:r w:rsidR="00C03BAE" w:rsidRPr="00F46CE0">
        <w:rPr>
          <w:rFonts w:ascii="Times New Roman" w:eastAsia="Calibri" w:hAnsi="Times New Roman" w:cs="Times New Roman"/>
          <w:sz w:val="28"/>
          <w:szCs w:val="28"/>
        </w:rPr>
        <w:t xml:space="preserve"> solicitando al Honorable Concejo Municipal Plural, aprobación de adjudicaciones de requerimientos correspondientes a la </w:t>
      </w:r>
      <w:r w:rsidR="00C03BAE" w:rsidRPr="00F46CE0">
        <w:rPr>
          <w:rFonts w:ascii="Times New Roman" w:eastAsia="Times New Roman" w:hAnsi="Times New Roman" w:cs="Times New Roman"/>
          <w:b/>
          <w:color w:val="000000"/>
          <w:sz w:val="28"/>
          <w:szCs w:val="28"/>
          <w:lang w:eastAsia="es-ES"/>
        </w:rPr>
        <w:t>UNIDAD DE INFORMATICA</w:t>
      </w:r>
      <w:r w:rsidR="00C03BAE" w:rsidRPr="00F46CE0">
        <w:rPr>
          <w:rFonts w:ascii="Times New Roman" w:eastAsia="Calibri" w:hAnsi="Times New Roman" w:cs="Times New Roman"/>
          <w:b/>
          <w:sz w:val="28"/>
          <w:szCs w:val="28"/>
        </w:rPr>
        <w:t xml:space="preserve">, </w:t>
      </w:r>
      <w:r w:rsidR="00C03BAE" w:rsidRPr="00F46CE0">
        <w:rPr>
          <w:rFonts w:ascii="Times New Roman" w:eastAsia="Times New Roman" w:hAnsi="Times New Roman" w:cs="Times New Roman"/>
          <w:b/>
          <w:bCs/>
          <w:color w:val="000000"/>
          <w:sz w:val="28"/>
          <w:szCs w:val="28"/>
          <w:lang w:eastAsia="es-ES"/>
        </w:rPr>
        <w:t xml:space="preserve"> </w:t>
      </w:r>
      <w:r w:rsidR="00C03BAE" w:rsidRPr="00F46CE0">
        <w:rPr>
          <w:rFonts w:ascii="Times New Roman" w:eastAsia="Calibri" w:hAnsi="Times New Roman" w:cs="Times New Roman"/>
          <w:sz w:val="28"/>
          <w:szCs w:val="28"/>
        </w:rPr>
        <w:t xml:space="preserve">por un monto total de </w:t>
      </w:r>
      <w:r w:rsidR="00C03BAE" w:rsidRPr="00F46CE0">
        <w:rPr>
          <w:rFonts w:ascii="Times New Roman" w:eastAsia="Calibri" w:hAnsi="Times New Roman" w:cs="Times New Roman"/>
          <w:b/>
          <w:sz w:val="28"/>
          <w:szCs w:val="28"/>
        </w:rPr>
        <w:t xml:space="preserve">$680.27, </w:t>
      </w:r>
      <w:r w:rsidR="00C03BAE" w:rsidRPr="00F46CE0">
        <w:rPr>
          <w:rFonts w:ascii="Times New Roman" w:eastAsia="Calibri" w:hAnsi="Times New Roman" w:cs="Times New Roman"/>
          <w:sz w:val="28"/>
          <w:szCs w:val="28"/>
        </w:rPr>
        <w:t xml:space="preserve">y proponiendo a los administradores de las órdenes de compra o contrato  a </w:t>
      </w:r>
      <w:r w:rsidR="00D67826">
        <w:rPr>
          <w:rFonts w:ascii="Times New Roman" w:eastAsia="Calibri" w:hAnsi="Times New Roman" w:cs="Times New Roman"/>
          <w:b/>
          <w:sz w:val="28"/>
          <w:szCs w:val="28"/>
        </w:rPr>
        <w:t>XXXXXXXXX</w:t>
      </w:r>
      <w:r w:rsidR="00C03BAE" w:rsidRPr="00F46CE0">
        <w:rPr>
          <w:rFonts w:ascii="Times New Roman" w:eastAsia="Calibri" w:hAnsi="Times New Roman" w:cs="Times New Roman"/>
          <w:b/>
          <w:sz w:val="28"/>
          <w:szCs w:val="28"/>
        </w:rPr>
        <w:t xml:space="preserve"> </w:t>
      </w:r>
      <w:r w:rsidR="00C03BAE" w:rsidRPr="00F46CE0">
        <w:rPr>
          <w:rFonts w:ascii="Times New Roman" w:eastAsia="Calibri" w:hAnsi="Times New Roman" w:cs="Times New Roman"/>
          <w:sz w:val="28"/>
          <w:szCs w:val="28"/>
        </w:rPr>
        <w:t xml:space="preserve">(para requerimiento número 2 y 3) y a </w:t>
      </w:r>
      <w:r w:rsidR="00D67826">
        <w:rPr>
          <w:rFonts w:ascii="Times New Roman" w:eastAsia="Calibri" w:hAnsi="Times New Roman" w:cs="Times New Roman"/>
          <w:b/>
          <w:sz w:val="28"/>
          <w:szCs w:val="28"/>
        </w:rPr>
        <w:t>XXXXXX</w:t>
      </w:r>
      <w:r w:rsidR="00C03BAE" w:rsidRPr="00F46CE0">
        <w:rPr>
          <w:rFonts w:ascii="Times New Roman" w:eastAsia="Calibri" w:hAnsi="Times New Roman" w:cs="Times New Roman"/>
          <w:b/>
          <w:sz w:val="28"/>
          <w:szCs w:val="28"/>
        </w:rPr>
        <w:t xml:space="preserve"> </w:t>
      </w:r>
      <w:r w:rsidR="00C03BAE" w:rsidRPr="00F46CE0">
        <w:rPr>
          <w:rFonts w:ascii="Times New Roman" w:eastAsia="Calibri" w:hAnsi="Times New Roman" w:cs="Times New Roman"/>
          <w:sz w:val="28"/>
          <w:szCs w:val="28"/>
        </w:rPr>
        <w:t>(para requerimiento número 7)</w:t>
      </w:r>
      <w:r w:rsidR="00C03BAE" w:rsidRPr="00F46CE0">
        <w:rPr>
          <w:rFonts w:ascii="Times New Roman" w:eastAsia="Calibri" w:hAnsi="Times New Roman" w:cs="Times New Roman"/>
          <w:b/>
          <w:sz w:val="28"/>
          <w:szCs w:val="28"/>
        </w:rPr>
        <w:t xml:space="preserve">, </w:t>
      </w:r>
      <w:r w:rsidR="00C03BAE" w:rsidRPr="00F46CE0">
        <w:rPr>
          <w:rFonts w:ascii="Times New Roman" w:eastAsia="Calibri" w:hAnsi="Times New Roman" w:cs="Times New Roman"/>
          <w:sz w:val="28"/>
          <w:szCs w:val="28"/>
        </w:rPr>
        <w:t>con fuente de financiamiento:</w:t>
      </w:r>
      <w:r w:rsidR="00C03BAE" w:rsidRPr="00F46CE0">
        <w:rPr>
          <w:rFonts w:ascii="Times New Roman" w:eastAsia="Times New Roman" w:hAnsi="Times New Roman" w:cs="Times New Roman"/>
          <w:b/>
          <w:bCs/>
          <w:color w:val="000000"/>
          <w:sz w:val="28"/>
          <w:szCs w:val="28"/>
          <w:lang w:eastAsia="es-ES"/>
        </w:rPr>
        <w:t xml:space="preserve"> Recursos Propios. </w:t>
      </w:r>
      <w:r w:rsidR="00C03BAE" w:rsidRPr="00F46CE0">
        <w:rPr>
          <w:rFonts w:ascii="Times New Roman" w:eastAsia="Calibri" w:hAnsi="Times New Roman" w:cs="Times New Roman"/>
          <w:sz w:val="28"/>
          <w:szCs w:val="28"/>
        </w:rPr>
        <w:t xml:space="preserve">Este Concejo Municipal Plural, en uso de sus facultades legales y habiendo deliberado el punto, por </w:t>
      </w:r>
      <w:r w:rsidR="00C03BAE" w:rsidRPr="00F46CE0">
        <w:rPr>
          <w:rFonts w:ascii="Times New Roman" w:eastAsia="Calibri" w:hAnsi="Times New Roman" w:cs="Times New Roman"/>
          <w:b/>
          <w:bCs/>
          <w:sz w:val="28"/>
          <w:szCs w:val="28"/>
        </w:rPr>
        <w:t>MAYORÍA</w:t>
      </w:r>
      <w:r w:rsidR="00C03BAE" w:rsidRPr="00F46CE0">
        <w:rPr>
          <w:rFonts w:ascii="Times New Roman" w:eastAsia="Calibri" w:hAnsi="Times New Roman" w:cs="Times New Roman"/>
          <w:bCs/>
          <w:sz w:val="28"/>
          <w:szCs w:val="28"/>
        </w:rPr>
        <w:t xml:space="preserve"> de </w:t>
      </w:r>
      <w:r w:rsidR="00C03BAE" w:rsidRPr="00F46CE0">
        <w:rPr>
          <w:rFonts w:ascii="Times New Roman" w:eastAsia="Calibri" w:hAnsi="Times New Roman" w:cs="Times New Roman"/>
          <w:b/>
          <w:bCs/>
          <w:sz w:val="28"/>
          <w:szCs w:val="28"/>
        </w:rPr>
        <w:t>DOCE VOTOS A FAVOR</w:t>
      </w:r>
      <w:r w:rsidR="00C03BAE" w:rsidRPr="00F46CE0">
        <w:rPr>
          <w:rFonts w:ascii="Times New Roman" w:eastAsia="Calibri" w:hAnsi="Times New Roman" w:cs="Times New Roman"/>
          <w:bCs/>
          <w:sz w:val="28"/>
          <w:szCs w:val="28"/>
        </w:rPr>
        <w:t xml:space="preserve"> y </w:t>
      </w:r>
      <w:r w:rsidR="00C03BAE" w:rsidRPr="00F46CE0">
        <w:rPr>
          <w:rFonts w:ascii="Times New Roman" w:eastAsia="Calibri" w:hAnsi="Times New Roman" w:cs="Times New Roman"/>
          <w:b/>
          <w:bCs/>
          <w:sz w:val="28"/>
          <w:szCs w:val="28"/>
        </w:rPr>
        <w:t>DOS AUSENCIAS</w:t>
      </w:r>
      <w:r w:rsidR="00C03BAE" w:rsidRPr="00F46CE0">
        <w:rPr>
          <w:rFonts w:ascii="Times New Roman" w:eastAsia="Calibri" w:hAnsi="Times New Roman" w:cs="Times New Roman"/>
          <w:bCs/>
          <w:sz w:val="28"/>
          <w:szCs w:val="28"/>
        </w:rPr>
        <w:t xml:space="preserve"> al momento de esta votación de la </w:t>
      </w:r>
      <w:r w:rsidR="00C03BAE" w:rsidRPr="00F46CE0">
        <w:rPr>
          <w:rFonts w:ascii="Times New Roman" w:eastAsia="Calibri" w:hAnsi="Times New Roman" w:cs="Times New Roman"/>
          <w:b/>
          <w:bCs/>
          <w:sz w:val="28"/>
          <w:szCs w:val="28"/>
        </w:rPr>
        <w:t xml:space="preserve">Dra. Yany Xiomara Fuentes </w:t>
      </w:r>
      <w:r w:rsidR="00C03BAE" w:rsidRPr="00F46CE0">
        <w:rPr>
          <w:rFonts w:ascii="Times New Roman" w:eastAsia="Calibri" w:hAnsi="Times New Roman" w:cs="Times New Roman"/>
          <w:b/>
          <w:bCs/>
          <w:sz w:val="28"/>
          <w:szCs w:val="28"/>
        </w:rPr>
        <w:lastRenderedPageBreak/>
        <w:t xml:space="preserve">Rivas; Cuarta Regidora Propietaria </w:t>
      </w:r>
      <w:r w:rsidR="00C03BAE" w:rsidRPr="00F46CE0">
        <w:rPr>
          <w:rFonts w:ascii="Times New Roman" w:eastAsia="Calibri" w:hAnsi="Times New Roman" w:cs="Times New Roman"/>
          <w:bCs/>
          <w:sz w:val="28"/>
          <w:szCs w:val="28"/>
        </w:rPr>
        <w:t xml:space="preserve"> y del señor </w:t>
      </w:r>
      <w:r w:rsidR="00C03BAE" w:rsidRPr="00F46CE0">
        <w:rPr>
          <w:rFonts w:ascii="Times New Roman" w:eastAsia="Calibri" w:hAnsi="Times New Roman" w:cs="Times New Roman"/>
          <w:b/>
          <w:bCs/>
          <w:sz w:val="28"/>
          <w:szCs w:val="28"/>
        </w:rPr>
        <w:t>Bayron Eraldo Baltazar Martínez Barahona; Decimo Primer Regidor Propietario;</w:t>
      </w:r>
      <w:r w:rsidR="00C03BAE" w:rsidRPr="00F46CE0">
        <w:rPr>
          <w:rFonts w:ascii="Times New Roman" w:eastAsia="Calibri" w:hAnsi="Times New Roman" w:cs="Times New Roman"/>
          <w:bCs/>
          <w:sz w:val="28"/>
          <w:szCs w:val="28"/>
        </w:rPr>
        <w:t xml:space="preserve"> por motivos de salud. </w:t>
      </w:r>
      <w:r w:rsidR="00C03BAE" w:rsidRPr="00F46CE0">
        <w:rPr>
          <w:rFonts w:ascii="Times New Roman" w:eastAsia="Calibri" w:hAnsi="Times New Roman" w:cs="Times New Roman"/>
          <w:b/>
          <w:sz w:val="28"/>
          <w:szCs w:val="28"/>
        </w:rPr>
        <w:t xml:space="preserve">ACUERDA: </w:t>
      </w:r>
      <w:r w:rsidR="00C03BAE" w:rsidRPr="00F46CE0">
        <w:rPr>
          <w:rFonts w:ascii="Times New Roman" w:eastAsia="Calibri" w:hAnsi="Times New Roman" w:cs="Times New Roman"/>
          <w:b/>
          <w:sz w:val="28"/>
          <w:szCs w:val="28"/>
          <w:u w:val="single"/>
        </w:rPr>
        <w:t>Primero:</w:t>
      </w:r>
      <w:r w:rsidR="00C03BAE" w:rsidRPr="00F46CE0">
        <w:rPr>
          <w:rFonts w:ascii="Times New Roman" w:eastAsia="Calibri" w:hAnsi="Times New Roman" w:cs="Times New Roman"/>
          <w:sz w:val="28"/>
          <w:szCs w:val="28"/>
        </w:rPr>
        <w:t xml:space="preserve"> Aprobar adjudicación de requerimiento correspondiente a la </w:t>
      </w:r>
      <w:r w:rsidR="00C03BAE" w:rsidRPr="00F46CE0">
        <w:rPr>
          <w:rFonts w:ascii="Times New Roman" w:eastAsia="Times New Roman" w:hAnsi="Times New Roman" w:cs="Times New Roman"/>
          <w:b/>
          <w:color w:val="000000"/>
          <w:sz w:val="28"/>
          <w:szCs w:val="28"/>
          <w:lang w:eastAsia="es-ES"/>
        </w:rPr>
        <w:t>UNIDAD DE INFORMATICA</w:t>
      </w:r>
      <w:r w:rsidR="00C03BAE" w:rsidRPr="00F46CE0">
        <w:rPr>
          <w:rFonts w:ascii="Times New Roman" w:eastAsia="Calibri" w:hAnsi="Times New Roman" w:cs="Times New Roman"/>
          <w:b/>
          <w:sz w:val="28"/>
          <w:szCs w:val="28"/>
        </w:rPr>
        <w:t xml:space="preserve">, </w:t>
      </w:r>
      <w:r w:rsidR="00C03BAE" w:rsidRPr="00F46CE0">
        <w:rPr>
          <w:rFonts w:ascii="Times New Roman" w:eastAsia="Times New Roman" w:hAnsi="Times New Roman" w:cs="Times New Roman"/>
          <w:b/>
          <w:bCs/>
          <w:color w:val="000000"/>
          <w:sz w:val="28"/>
          <w:szCs w:val="28"/>
          <w:lang w:eastAsia="es-ES"/>
        </w:rPr>
        <w:t xml:space="preserve"> </w:t>
      </w:r>
      <w:r w:rsidR="00C03BAE" w:rsidRPr="00F46CE0">
        <w:rPr>
          <w:rFonts w:ascii="Times New Roman" w:eastAsia="Calibri" w:hAnsi="Times New Roman" w:cs="Times New Roman"/>
          <w:sz w:val="28"/>
          <w:szCs w:val="28"/>
        </w:rPr>
        <w:t xml:space="preserve">por un monto total de </w:t>
      </w:r>
      <w:r w:rsidR="00C03BAE" w:rsidRPr="00F46CE0">
        <w:rPr>
          <w:rFonts w:ascii="Times New Roman" w:eastAsia="Calibri" w:hAnsi="Times New Roman" w:cs="Times New Roman"/>
          <w:b/>
          <w:sz w:val="28"/>
          <w:szCs w:val="28"/>
        </w:rPr>
        <w:t xml:space="preserve">$680.27, </w:t>
      </w:r>
      <w:r w:rsidR="00C03BAE" w:rsidRPr="00F46CE0">
        <w:rPr>
          <w:rFonts w:ascii="Times New Roman" w:eastAsia="Calibri" w:hAnsi="Times New Roman" w:cs="Times New Roman"/>
          <w:sz w:val="28"/>
          <w:szCs w:val="28"/>
        </w:rPr>
        <w:t xml:space="preserve">con Fuente de Financiamiento: </w:t>
      </w:r>
      <w:r w:rsidR="00C03BAE" w:rsidRPr="00F46CE0">
        <w:rPr>
          <w:rFonts w:ascii="Times New Roman" w:eastAsia="Times New Roman" w:hAnsi="Times New Roman" w:cs="Times New Roman"/>
          <w:b/>
          <w:bCs/>
          <w:color w:val="000000"/>
          <w:sz w:val="28"/>
          <w:szCs w:val="28"/>
          <w:lang w:eastAsia="es-ES"/>
        </w:rPr>
        <w:t>Recursos Propios.</w:t>
      </w:r>
      <w:r w:rsidR="00C03BAE" w:rsidRPr="00F46CE0">
        <w:rPr>
          <w:rFonts w:ascii="Times New Roman" w:eastAsia="Calibri" w:hAnsi="Times New Roman" w:cs="Times New Roman"/>
          <w:b/>
          <w:sz w:val="28"/>
          <w:szCs w:val="28"/>
        </w:rPr>
        <w:t xml:space="preserve"> </w:t>
      </w:r>
      <w:r w:rsidR="00C03BAE" w:rsidRPr="00F46CE0">
        <w:rPr>
          <w:rFonts w:ascii="Times New Roman" w:eastAsia="Calibri" w:hAnsi="Times New Roman" w:cs="Times New Roman"/>
          <w:b/>
          <w:sz w:val="28"/>
          <w:szCs w:val="28"/>
          <w:u w:val="single"/>
        </w:rPr>
        <w:t>Segundo:</w:t>
      </w:r>
      <w:r w:rsidR="00C03BAE" w:rsidRPr="00F46CE0">
        <w:rPr>
          <w:rFonts w:ascii="Times New Roman" w:eastAsia="Calibri" w:hAnsi="Times New Roman" w:cs="Times New Roman"/>
          <w:sz w:val="28"/>
          <w:szCs w:val="28"/>
        </w:rPr>
        <w:t xml:space="preserve"> Autorizar al Tesorero Municipal para que erogue la cantidad de: </w:t>
      </w:r>
      <w:r w:rsidR="00C03BAE" w:rsidRPr="00F46CE0">
        <w:rPr>
          <w:rFonts w:ascii="Times New Roman" w:eastAsia="Calibri" w:hAnsi="Times New Roman" w:cs="Times New Roman"/>
          <w:b/>
          <w:sz w:val="28"/>
          <w:szCs w:val="28"/>
        </w:rPr>
        <w:t>SEISCIENTOS OCHENTA DÓLARES CON VEINTISIETE CENTAVOS DE LOS ESTADOS UNIDOS DE NORTEAMERICA ($680.27</w:t>
      </w:r>
      <w:r w:rsidR="00C03BAE" w:rsidRPr="00F46CE0">
        <w:rPr>
          <w:rFonts w:ascii="Times New Roman" w:eastAsia="Calibri" w:hAnsi="Times New Roman" w:cs="Times New Roman"/>
          <w:b/>
          <w:sz w:val="28"/>
          <w:szCs w:val="28"/>
          <w:shd w:val="clear" w:color="auto" w:fill="FFFFFF"/>
        </w:rPr>
        <w:t>)</w:t>
      </w:r>
      <w:r w:rsidR="00C03BAE" w:rsidRPr="00F46CE0">
        <w:rPr>
          <w:rFonts w:ascii="Times New Roman" w:eastAsia="Calibri" w:hAnsi="Times New Roman" w:cs="Times New Roman"/>
          <w:sz w:val="28"/>
          <w:szCs w:val="28"/>
          <w:lang w:val="es-SV" w:eastAsia="es-ES"/>
        </w:rPr>
        <w:t xml:space="preserve"> de la Cuenta Corriente Numero </w:t>
      </w:r>
      <w:r w:rsidR="00C03BAE" w:rsidRPr="00F46CE0">
        <w:rPr>
          <w:rFonts w:ascii="Times New Roman" w:eastAsia="Calibri" w:hAnsi="Times New Roman" w:cs="Times New Roman"/>
          <w:b/>
          <w:sz w:val="28"/>
          <w:szCs w:val="28"/>
          <w:lang w:val="es-SV" w:eastAsia="es-ES"/>
        </w:rPr>
        <w:t>480005924 MUNICIPALIDAD DE APOPA, RECURSOS PROPIOS,</w:t>
      </w:r>
      <w:r w:rsidR="00C03BAE" w:rsidRPr="00F46CE0">
        <w:rPr>
          <w:rFonts w:ascii="Times New Roman" w:eastAsia="Calibri" w:hAnsi="Times New Roman" w:cs="Times New Roman"/>
          <w:sz w:val="28"/>
          <w:szCs w:val="28"/>
          <w:lang w:val="es-SV" w:eastAsia="es-ES"/>
        </w:rPr>
        <w:t xml:space="preserve"> Banco Hipotecario de El Salvador, S.A.</w:t>
      </w:r>
      <w:r w:rsidR="00C03BAE" w:rsidRPr="00F46CE0">
        <w:rPr>
          <w:rFonts w:ascii="Times New Roman" w:eastAsia="Times New Roman" w:hAnsi="Times New Roman" w:cs="Times New Roman"/>
          <w:b/>
          <w:bCs/>
          <w:color w:val="000000"/>
          <w:sz w:val="28"/>
          <w:szCs w:val="28"/>
          <w:lang w:eastAsia="es-ES"/>
        </w:rPr>
        <w:t xml:space="preserve">, </w:t>
      </w:r>
      <w:r w:rsidR="00C03BAE" w:rsidRPr="00F46CE0">
        <w:rPr>
          <w:rFonts w:ascii="Times New Roman" w:eastAsia="Calibri" w:hAnsi="Times New Roman" w:cs="Times New Roman"/>
          <w:sz w:val="28"/>
          <w:szCs w:val="28"/>
          <w:lang w:val="es-SV"/>
        </w:rPr>
        <w:t>y</w:t>
      </w:r>
      <w:r w:rsidR="00C03BAE" w:rsidRPr="00F46CE0">
        <w:rPr>
          <w:rFonts w:ascii="Times New Roman" w:eastAsia="Calibri" w:hAnsi="Times New Roman" w:cs="Times New Roman"/>
          <w:sz w:val="28"/>
          <w:szCs w:val="28"/>
        </w:rPr>
        <w:t xml:space="preserve"> emita cheque</w:t>
      </w:r>
      <w:r w:rsidR="00C03BAE" w:rsidRPr="00F46CE0">
        <w:rPr>
          <w:rFonts w:ascii="Times New Roman" w:eastAsia="Calibri" w:hAnsi="Times New Roman" w:cs="Times New Roman"/>
          <w:b/>
          <w:sz w:val="28"/>
          <w:szCs w:val="28"/>
        </w:rPr>
        <w:t xml:space="preserve"> </w:t>
      </w:r>
      <w:r w:rsidR="00C03BAE" w:rsidRPr="00F46CE0">
        <w:rPr>
          <w:rFonts w:ascii="Times New Roman" w:eastAsia="Calibri" w:hAnsi="Times New Roman" w:cs="Times New Roman"/>
          <w:sz w:val="28"/>
          <w:szCs w:val="28"/>
        </w:rPr>
        <w:t>a nombre de los proveedores según los siguientes cuadro:</w:t>
      </w:r>
    </w:p>
    <w:tbl>
      <w:tblPr>
        <w:tblW w:w="9124" w:type="dxa"/>
        <w:jc w:val="right"/>
        <w:tblLayout w:type="fixed"/>
        <w:tblCellMar>
          <w:left w:w="70" w:type="dxa"/>
          <w:right w:w="70" w:type="dxa"/>
        </w:tblCellMar>
        <w:tblLook w:val="04A0" w:firstRow="1" w:lastRow="0" w:firstColumn="1" w:lastColumn="0" w:noHBand="0" w:noVBand="1"/>
      </w:tblPr>
      <w:tblGrid>
        <w:gridCol w:w="847"/>
        <w:gridCol w:w="427"/>
        <w:gridCol w:w="714"/>
        <w:gridCol w:w="662"/>
        <w:gridCol w:w="768"/>
        <w:gridCol w:w="1287"/>
        <w:gridCol w:w="715"/>
        <w:gridCol w:w="572"/>
        <w:gridCol w:w="1000"/>
        <w:gridCol w:w="1000"/>
        <w:gridCol w:w="546"/>
        <w:gridCol w:w="580"/>
        <w:gridCol w:w="6"/>
      </w:tblGrid>
      <w:tr w:rsidR="00C03BAE" w:rsidRPr="00C03BAE" w:rsidTr="00C03BAE">
        <w:trPr>
          <w:trHeight w:val="73"/>
          <w:jc w:val="right"/>
        </w:trPr>
        <w:tc>
          <w:tcPr>
            <w:tcW w:w="9124"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REQUERIMIENTO 2</w:t>
            </w:r>
          </w:p>
        </w:tc>
      </w:tr>
      <w:tr w:rsidR="00C03BAE" w:rsidRPr="00C03BAE" w:rsidTr="00C03BAE">
        <w:trPr>
          <w:trHeight w:val="73"/>
          <w:jc w:val="right"/>
        </w:trPr>
        <w:tc>
          <w:tcPr>
            <w:tcW w:w="9124"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UNIDAD DE INFORMATICA</w:t>
            </w:r>
          </w:p>
        </w:tc>
      </w:tr>
      <w:tr w:rsidR="00C03BAE" w:rsidRPr="00C03BAE" w:rsidTr="00C03BAE">
        <w:trPr>
          <w:trHeight w:val="73"/>
          <w:jc w:val="right"/>
        </w:trPr>
        <w:tc>
          <w:tcPr>
            <w:tcW w:w="9124"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FUENTE DE FINANCIAMIENTO: FONDOS PROPIOS</w:t>
            </w:r>
          </w:p>
        </w:tc>
      </w:tr>
      <w:tr w:rsidR="00C03BAE" w:rsidRPr="00C03BAE" w:rsidTr="00C03BAE">
        <w:trPr>
          <w:trHeight w:val="73"/>
          <w:jc w:val="right"/>
        </w:trPr>
        <w:tc>
          <w:tcPr>
            <w:tcW w:w="9124"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PARA SER UTILIZADOS EN LA UNIDAD DE INFORMATICA PARA RECIBIR Y SELLAR DOCUMENTOS OFICIALES</w:t>
            </w:r>
          </w:p>
        </w:tc>
      </w:tr>
      <w:tr w:rsidR="00C03BAE" w:rsidRPr="00C03BAE" w:rsidTr="00C03BAE">
        <w:trPr>
          <w:gridAfter w:val="1"/>
          <w:wAfter w:w="5" w:type="dxa"/>
          <w:trHeight w:val="221"/>
          <w:jc w:val="right"/>
        </w:trPr>
        <w:tc>
          <w:tcPr>
            <w:tcW w:w="848" w:type="dxa"/>
            <w:vMerge w:val="restart"/>
            <w:tcBorders>
              <w:top w:val="nil"/>
              <w:left w:val="single" w:sz="8"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ADMINISTRADOR DE ORDEN DE COMPRA O CONTRATO</w:t>
            </w:r>
          </w:p>
        </w:tc>
        <w:tc>
          <w:tcPr>
            <w:tcW w:w="428" w:type="dxa"/>
            <w:vMerge w:val="restart"/>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ITEM</w:t>
            </w:r>
          </w:p>
        </w:tc>
        <w:tc>
          <w:tcPr>
            <w:tcW w:w="715" w:type="dxa"/>
            <w:vMerge w:val="restart"/>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CANTIDAD</w:t>
            </w:r>
          </w:p>
        </w:tc>
        <w:tc>
          <w:tcPr>
            <w:tcW w:w="662" w:type="dxa"/>
            <w:vMerge w:val="restart"/>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UNIDAD DE MEDIDA</w:t>
            </w:r>
          </w:p>
        </w:tc>
        <w:tc>
          <w:tcPr>
            <w:tcW w:w="766" w:type="dxa"/>
            <w:vMerge w:val="restart"/>
            <w:tcBorders>
              <w:top w:val="nil"/>
              <w:left w:val="single" w:sz="4" w:space="0" w:color="auto"/>
              <w:bottom w:val="single" w:sz="4" w:space="0" w:color="000000"/>
              <w:right w:val="nil"/>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 xml:space="preserve">DESCRIPCIÓN </w:t>
            </w:r>
          </w:p>
        </w:tc>
        <w:tc>
          <w:tcPr>
            <w:tcW w:w="2574" w:type="dxa"/>
            <w:gridSpan w:val="3"/>
            <w:tcBorders>
              <w:top w:val="single" w:sz="4" w:space="0" w:color="auto"/>
              <w:left w:val="single" w:sz="4" w:space="0" w:color="auto"/>
              <w:bottom w:val="nil"/>
              <w:right w:val="nil"/>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OFERTAS RECIBIDAS</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OFERTA ECONOMICA RECOMENDADA POR LA UNIDAD SOLICITANTE</w:t>
            </w:r>
          </w:p>
        </w:tc>
        <w:tc>
          <w:tcPr>
            <w:tcW w:w="1000" w:type="dxa"/>
            <w:vMerge w:val="restart"/>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 xml:space="preserve">JUSTIFICACION DE LA RECOMENDACIÓN </w:t>
            </w: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PRESUPUESTADO</w:t>
            </w:r>
          </w:p>
        </w:tc>
        <w:tc>
          <w:tcPr>
            <w:tcW w:w="580" w:type="dxa"/>
            <w:vMerge w:val="restart"/>
            <w:tcBorders>
              <w:top w:val="nil"/>
              <w:left w:val="single" w:sz="4" w:space="0" w:color="auto"/>
              <w:bottom w:val="single" w:sz="4" w:space="0" w:color="auto"/>
              <w:right w:val="single" w:sz="8"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FORMA DE PAGO</w:t>
            </w:r>
          </w:p>
        </w:tc>
      </w:tr>
      <w:tr w:rsidR="00C03BAE" w:rsidRPr="00C03BAE" w:rsidTr="00C03BAE">
        <w:trPr>
          <w:gridAfter w:val="1"/>
          <w:wAfter w:w="5" w:type="dxa"/>
          <w:trHeight w:val="456"/>
          <w:jc w:val="right"/>
        </w:trPr>
        <w:tc>
          <w:tcPr>
            <w:tcW w:w="848" w:type="dxa"/>
            <w:vMerge/>
            <w:tcBorders>
              <w:top w:val="nil"/>
              <w:left w:val="single" w:sz="8"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428"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715"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662"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766" w:type="dxa"/>
            <w:vMerge/>
            <w:tcBorders>
              <w:top w:val="nil"/>
              <w:left w:val="single" w:sz="4" w:space="0" w:color="auto"/>
              <w:bottom w:val="single" w:sz="4" w:space="0" w:color="000000"/>
              <w:right w:val="nil"/>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2574"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RAFAEL ERNESTO CASTANEDA GUERRRERO</w:t>
            </w:r>
            <w:r w:rsidRPr="00C03BAE">
              <w:rPr>
                <w:rFonts w:ascii="Calibri" w:eastAsia="Times New Roman" w:hAnsi="Calibri" w:cs="Calibri"/>
                <w:b/>
                <w:bCs/>
                <w:color w:val="000000"/>
                <w:sz w:val="12"/>
                <w:szCs w:val="12"/>
                <w:lang w:eastAsia="es-ES"/>
              </w:rPr>
              <w:br/>
              <w:t>(RC LOGISTIC)</w:t>
            </w:r>
          </w:p>
        </w:tc>
        <w:tc>
          <w:tcPr>
            <w:tcW w:w="1000"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000"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546"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580" w:type="dxa"/>
            <w:vMerge/>
            <w:tcBorders>
              <w:top w:val="nil"/>
              <w:left w:val="single" w:sz="4" w:space="0" w:color="auto"/>
              <w:bottom w:val="single" w:sz="4" w:space="0" w:color="auto"/>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r>
      <w:tr w:rsidR="00C03BAE" w:rsidRPr="00C03BAE" w:rsidTr="00C03BAE">
        <w:trPr>
          <w:gridAfter w:val="1"/>
          <w:wAfter w:w="6" w:type="dxa"/>
          <w:trHeight w:val="234"/>
          <w:jc w:val="right"/>
        </w:trPr>
        <w:tc>
          <w:tcPr>
            <w:tcW w:w="848" w:type="dxa"/>
            <w:vMerge/>
            <w:tcBorders>
              <w:top w:val="nil"/>
              <w:left w:val="single" w:sz="8"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428"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715"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662"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766" w:type="dxa"/>
            <w:vMerge/>
            <w:tcBorders>
              <w:top w:val="nil"/>
              <w:left w:val="single" w:sz="4" w:space="0" w:color="auto"/>
              <w:bottom w:val="single" w:sz="4" w:space="0" w:color="000000"/>
              <w:right w:val="nil"/>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287" w:type="dxa"/>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DESCRIPCION</w:t>
            </w:r>
          </w:p>
        </w:tc>
        <w:tc>
          <w:tcPr>
            <w:tcW w:w="715"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PRECIO UNITARIO</w:t>
            </w:r>
          </w:p>
        </w:tc>
        <w:tc>
          <w:tcPr>
            <w:tcW w:w="571"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TOTAL</w:t>
            </w:r>
          </w:p>
        </w:tc>
        <w:tc>
          <w:tcPr>
            <w:tcW w:w="1000" w:type="dxa"/>
            <w:vMerge w:val="restart"/>
            <w:tcBorders>
              <w:top w:val="nil"/>
              <w:left w:val="single" w:sz="4" w:space="0" w:color="auto"/>
              <w:bottom w:val="single" w:sz="8" w:space="0" w:color="000000"/>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RAFAEL ERNESTO CASTANEDA GUERRRERO</w:t>
            </w:r>
            <w:r w:rsidRPr="00C03BAE">
              <w:rPr>
                <w:rFonts w:ascii="Calibri" w:eastAsia="Times New Roman" w:hAnsi="Calibri" w:cs="Calibri"/>
                <w:b/>
                <w:bCs/>
                <w:color w:val="000000"/>
                <w:sz w:val="12"/>
                <w:szCs w:val="12"/>
                <w:lang w:eastAsia="es-ES"/>
              </w:rPr>
              <w:br/>
              <w:t>(RC LOGISTIC)</w:t>
            </w:r>
          </w:p>
        </w:tc>
        <w:tc>
          <w:tcPr>
            <w:tcW w:w="1000" w:type="dxa"/>
            <w:vMerge w:val="restart"/>
            <w:tcBorders>
              <w:top w:val="nil"/>
              <w:left w:val="single" w:sz="4" w:space="0" w:color="auto"/>
              <w:bottom w:val="single" w:sz="8" w:space="0" w:color="000000"/>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SE RECOMIENDA POR SER UNICA OFERTA</w:t>
            </w:r>
          </w:p>
        </w:tc>
        <w:tc>
          <w:tcPr>
            <w:tcW w:w="546" w:type="dxa"/>
            <w:vMerge w:val="restart"/>
            <w:tcBorders>
              <w:top w:val="nil"/>
              <w:left w:val="single" w:sz="4" w:space="0" w:color="auto"/>
              <w:bottom w:val="single" w:sz="8" w:space="0" w:color="000000"/>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$80.00</w:t>
            </w:r>
          </w:p>
        </w:tc>
        <w:tc>
          <w:tcPr>
            <w:tcW w:w="580" w:type="dxa"/>
            <w:vMerge w:val="restart"/>
            <w:tcBorders>
              <w:top w:val="nil"/>
              <w:left w:val="single" w:sz="4" w:space="0" w:color="auto"/>
              <w:bottom w:val="single" w:sz="8" w:space="0" w:color="000000"/>
              <w:right w:val="single" w:sz="8"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30 DÍAS CRÉDITO</w:t>
            </w:r>
          </w:p>
        </w:tc>
      </w:tr>
      <w:tr w:rsidR="00C03BAE" w:rsidRPr="00C03BAE" w:rsidTr="00C03BAE">
        <w:trPr>
          <w:gridAfter w:val="1"/>
          <w:wAfter w:w="6" w:type="dxa"/>
          <w:trHeight w:val="429"/>
          <w:jc w:val="right"/>
        </w:trPr>
        <w:tc>
          <w:tcPr>
            <w:tcW w:w="848" w:type="dxa"/>
            <w:vMerge w:val="restart"/>
            <w:tcBorders>
              <w:top w:val="nil"/>
              <w:left w:val="single" w:sz="8" w:space="0" w:color="auto"/>
              <w:bottom w:val="nil"/>
              <w:right w:val="single" w:sz="4" w:space="0" w:color="auto"/>
            </w:tcBorders>
            <w:shd w:val="clear" w:color="auto" w:fill="auto"/>
            <w:vAlign w:val="center"/>
            <w:hideMark/>
          </w:tcPr>
          <w:p w:rsidR="00C03BAE" w:rsidRPr="00C03BAE" w:rsidRDefault="00D67826" w:rsidP="00C03BAE">
            <w:pPr>
              <w:spacing w:after="0" w:line="240" w:lineRule="auto"/>
              <w:jc w:val="center"/>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428" w:type="dxa"/>
            <w:tcBorders>
              <w:top w:val="nil"/>
              <w:left w:val="nil"/>
              <w:bottom w:val="nil"/>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w:t>
            </w:r>
          </w:p>
        </w:tc>
        <w:tc>
          <w:tcPr>
            <w:tcW w:w="715"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w:t>
            </w:r>
          </w:p>
        </w:tc>
        <w:tc>
          <w:tcPr>
            <w:tcW w:w="662"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 xml:space="preserve">UNIDAD </w:t>
            </w:r>
          </w:p>
        </w:tc>
        <w:tc>
          <w:tcPr>
            <w:tcW w:w="766" w:type="dxa"/>
            <w:tcBorders>
              <w:top w:val="nil"/>
              <w:left w:val="nil"/>
              <w:bottom w:val="single" w:sz="4" w:space="0" w:color="auto"/>
              <w:right w:val="nil"/>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 xml:space="preserve">SELLO  REDONDO </w:t>
            </w:r>
          </w:p>
        </w:tc>
        <w:tc>
          <w:tcPr>
            <w:tcW w:w="1287" w:type="dxa"/>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SELLO REDONDO EN MADERA CON MEDIDA 3 CM X 3 CM.</w:t>
            </w:r>
          </w:p>
        </w:tc>
        <w:tc>
          <w:tcPr>
            <w:tcW w:w="715"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$8.50</w:t>
            </w:r>
          </w:p>
        </w:tc>
        <w:tc>
          <w:tcPr>
            <w:tcW w:w="571"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$8.50</w:t>
            </w:r>
          </w:p>
        </w:tc>
        <w:tc>
          <w:tcPr>
            <w:tcW w:w="1000"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000"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546"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580" w:type="dxa"/>
            <w:vMerge/>
            <w:tcBorders>
              <w:top w:val="nil"/>
              <w:left w:val="single" w:sz="4" w:space="0" w:color="auto"/>
              <w:bottom w:val="single" w:sz="8" w:space="0" w:color="000000"/>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r>
      <w:tr w:rsidR="00C03BAE" w:rsidRPr="00C03BAE" w:rsidTr="00C03BAE">
        <w:trPr>
          <w:gridAfter w:val="1"/>
          <w:wAfter w:w="6" w:type="dxa"/>
          <w:trHeight w:val="422"/>
          <w:jc w:val="right"/>
        </w:trPr>
        <w:tc>
          <w:tcPr>
            <w:tcW w:w="848" w:type="dxa"/>
            <w:vMerge/>
            <w:tcBorders>
              <w:top w:val="nil"/>
              <w:left w:val="single" w:sz="8" w:space="0" w:color="auto"/>
              <w:bottom w:val="nil"/>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p>
        </w:tc>
        <w:tc>
          <w:tcPr>
            <w:tcW w:w="428" w:type="dxa"/>
            <w:tcBorders>
              <w:top w:val="single" w:sz="4" w:space="0" w:color="auto"/>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2</w:t>
            </w:r>
          </w:p>
        </w:tc>
        <w:tc>
          <w:tcPr>
            <w:tcW w:w="715" w:type="dxa"/>
            <w:tcBorders>
              <w:top w:val="nil"/>
              <w:left w:val="nil"/>
              <w:bottom w:val="nil"/>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3</w:t>
            </w:r>
          </w:p>
        </w:tc>
        <w:tc>
          <w:tcPr>
            <w:tcW w:w="662"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UNIDAD</w:t>
            </w:r>
          </w:p>
        </w:tc>
        <w:tc>
          <w:tcPr>
            <w:tcW w:w="766" w:type="dxa"/>
            <w:tcBorders>
              <w:top w:val="nil"/>
              <w:left w:val="nil"/>
              <w:bottom w:val="single" w:sz="4" w:space="0" w:color="auto"/>
              <w:right w:val="nil"/>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SELLO RECTANGULAR</w:t>
            </w:r>
          </w:p>
        </w:tc>
        <w:tc>
          <w:tcPr>
            <w:tcW w:w="1287" w:type="dxa"/>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SELLO RECTANGULAR  EN MADERA CON MEDIDA 3.8 CM X  5 CM.</w:t>
            </w:r>
          </w:p>
        </w:tc>
        <w:tc>
          <w:tcPr>
            <w:tcW w:w="715"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$10.50</w:t>
            </w:r>
          </w:p>
        </w:tc>
        <w:tc>
          <w:tcPr>
            <w:tcW w:w="571"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$31.50</w:t>
            </w:r>
          </w:p>
        </w:tc>
        <w:tc>
          <w:tcPr>
            <w:tcW w:w="1000"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000"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546"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580" w:type="dxa"/>
            <w:vMerge/>
            <w:tcBorders>
              <w:top w:val="nil"/>
              <w:left w:val="single" w:sz="4" w:space="0" w:color="auto"/>
              <w:bottom w:val="single" w:sz="8" w:space="0" w:color="000000"/>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r>
      <w:tr w:rsidR="00C03BAE" w:rsidRPr="00C03BAE" w:rsidTr="00C03BAE">
        <w:trPr>
          <w:gridAfter w:val="1"/>
          <w:wAfter w:w="3" w:type="dxa"/>
          <w:trHeight w:val="80"/>
          <w:jc w:val="right"/>
        </w:trPr>
        <w:tc>
          <w:tcPr>
            <w:tcW w:w="3421"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TOTAL DE LA OFERTA</w:t>
            </w:r>
          </w:p>
        </w:tc>
        <w:tc>
          <w:tcPr>
            <w:tcW w:w="2574" w:type="dxa"/>
            <w:gridSpan w:val="3"/>
            <w:tcBorders>
              <w:top w:val="single" w:sz="4" w:space="0" w:color="auto"/>
              <w:left w:val="nil"/>
              <w:bottom w:val="single" w:sz="8" w:space="0" w:color="auto"/>
              <w:right w:val="single" w:sz="4" w:space="0" w:color="auto"/>
            </w:tcBorders>
            <w:shd w:val="clear" w:color="000000" w:fill="FABF8F"/>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$40.00</w:t>
            </w:r>
          </w:p>
        </w:tc>
        <w:tc>
          <w:tcPr>
            <w:tcW w:w="1000"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000"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546"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580" w:type="dxa"/>
            <w:vMerge/>
            <w:tcBorders>
              <w:top w:val="nil"/>
              <w:left w:val="single" w:sz="4" w:space="0" w:color="auto"/>
              <w:bottom w:val="single" w:sz="8" w:space="0" w:color="000000"/>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r>
    </w:tbl>
    <w:p w:rsidR="00C03BAE" w:rsidRPr="00C03BAE" w:rsidRDefault="00C03BAE" w:rsidP="00C03BAE">
      <w:pPr>
        <w:contextualSpacing/>
        <w:jc w:val="both"/>
        <w:rPr>
          <w:rFonts w:ascii="Arial" w:eastAsia="Calibri" w:hAnsi="Arial" w:cs="Arial"/>
          <w:sz w:val="24"/>
          <w:szCs w:val="24"/>
        </w:rPr>
      </w:pPr>
    </w:p>
    <w:tbl>
      <w:tblPr>
        <w:tblW w:w="9056" w:type="dxa"/>
        <w:jc w:val="right"/>
        <w:tblCellMar>
          <w:left w:w="70" w:type="dxa"/>
          <w:right w:w="70" w:type="dxa"/>
        </w:tblCellMar>
        <w:tblLook w:val="04A0" w:firstRow="1" w:lastRow="0" w:firstColumn="1" w:lastColumn="0" w:noHBand="0" w:noVBand="1"/>
      </w:tblPr>
      <w:tblGrid>
        <w:gridCol w:w="9056"/>
      </w:tblGrid>
      <w:tr w:rsidR="00C03BAE" w:rsidRPr="00C03BAE" w:rsidTr="00C03BAE">
        <w:trPr>
          <w:trHeight w:val="243"/>
          <w:jc w:val="right"/>
        </w:trPr>
        <w:tc>
          <w:tcPr>
            <w:tcW w:w="9056"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UNIDAD DE INFORMATICA</w:t>
            </w:r>
          </w:p>
        </w:tc>
      </w:tr>
      <w:tr w:rsidR="00C03BAE" w:rsidRPr="00C03BAE" w:rsidTr="00C03BAE">
        <w:trPr>
          <w:trHeight w:val="243"/>
          <w:jc w:val="right"/>
        </w:trPr>
        <w:tc>
          <w:tcPr>
            <w:tcW w:w="9056"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FUENTE DE FINANCIAMIENTO: FONDOS PROPIOS</w:t>
            </w:r>
          </w:p>
        </w:tc>
      </w:tr>
      <w:tr w:rsidR="00C03BAE" w:rsidRPr="00C03BAE" w:rsidTr="00C03BAE">
        <w:trPr>
          <w:trHeight w:val="243"/>
          <w:jc w:val="right"/>
        </w:trPr>
        <w:tc>
          <w:tcPr>
            <w:tcW w:w="9056"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KIT DE LIMPIEZA PARA MANTENIMIENTO PREVENTIVO Y CORRECTIVO DE LAS COMPUTADORAS DE LA MUNICIPALIDAD  Y DE LAS UNIDADES DESCENTRALIZADAS, PARA EL AÑO 2022</w:t>
            </w:r>
          </w:p>
        </w:tc>
      </w:tr>
    </w:tbl>
    <w:p w:rsidR="00C03BAE" w:rsidRPr="00C03BAE" w:rsidRDefault="00C03BAE" w:rsidP="00C03BAE">
      <w:pPr>
        <w:contextualSpacing/>
        <w:jc w:val="both"/>
        <w:rPr>
          <w:rFonts w:ascii="Arial" w:eastAsia="Calibri" w:hAnsi="Arial" w:cs="Arial"/>
          <w:sz w:val="24"/>
          <w:szCs w:val="24"/>
        </w:rPr>
      </w:pPr>
    </w:p>
    <w:tbl>
      <w:tblPr>
        <w:tblW w:w="9069" w:type="dxa"/>
        <w:tblCellMar>
          <w:left w:w="70" w:type="dxa"/>
          <w:right w:w="70" w:type="dxa"/>
        </w:tblCellMar>
        <w:tblLook w:val="04A0" w:firstRow="1" w:lastRow="0" w:firstColumn="1" w:lastColumn="0" w:noHBand="0" w:noVBand="1"/>
      </w:tblPr>
      <w:tblGrid>
        <w:gridCol w:w="2088"/>
        <w:gridCol w:w="1063"/>
        <w:gridCol w:w="1853"/>
        <w:gridCol w:w="1694"/>
        <w:gridCol w:w="2371"/>
      </w:tblGrid>
      <w:tr w:rsidR="00C03BAE" w:rsidRPr="00C03BAE" w:rsidTr="00C03BAE">
        <w:trPr>
          <w:trHeight w:val="201"/>
        </w:trPr>
        <w:tc>
          <w:tcPr>
            <w:tcW w:w="2088"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ADMINISTRADOR DE ORDEN DE COMPRA O CONTRATO</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ITEM</w:t>
            </w:r>
          </w:p>
        </w:tc>
        <w:tc>
          <w:tcPr>
            <w:tcW w:w="18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CANTIDAD</w:t>
            </w:r>
          </w:p>
        </w:tc>
        <w:tc>
          <w:tcPr>
            <w:tcW w:w="1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UNIDAD DE MEDIDA</w:t>
            </w:r>
          </w:p>
        </w:tc>
        <w:tc>
          <w:tcPr>
            <w:tcW w:w="2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 xml:space="preserve">DESCRIPCIÓN </w:t>
            </w:r>
          </w:p>
        </w:tc>
      </w:tr>
      <w:tr w:rsidR="00C03BAE" w:rsidRPr="00C03BAE" w:rsidTr="00C03BAE">
        <w:trPr>
          <w:trHeight w:val="195"/>
        </w:trPr>
        <w:tc>
          <w:tcPr>
            <w:tcW w:w="2088" w:type="dxa"/>
            <w:vMerge/>
            <w:tcBorders>
              <w:top w:val="single" w:sz="4" w:space="0" w:color="auto"/>
              <w:left w:val="single" w:sz="8"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2369" w:type="dxa"/>
            <w:vMerge/>
            <w:tcBorders>
              <w:top w:val="single" w:sz="4" w:space="0" w:color="auto"/>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r>
      <w:tr w:rsidR="00C03BAE" w:rsidRPr="00C03BAE" w:rsidTr="00C03BAE">
        <w:trPr>
          <w:trHeight w:val="146"/>
        </w:trPr>
        <w:tc>
          <w:tcPr>
            <w:tcW w:w="2088" w:type="dxa"/>
            <w:vMerge/>
            <w:tcBorders>
              <w:top w:val="single" w:sz="4" w:space="0" w:color="auto"/>
              <w:left w:val="single" w:sz="8"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063" w:type="dxa"/>
            <w:vMerge/>
            <w:tcBorders>
              <w:top w:val="single" w:sz="4" w:space="0" w:color="auto"/>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853" w:type="dxa"/>
            <w:vMerge/>
            <w:tcBorders>
              <w:top w:val="single" w:sz="4" w:space="0" w:color="auto"/>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2369" w:type="dxa"/>
            <w:vMerge/>
            <w:tcBorders>
              <w:top w:val="single" w:sz="4" w:space="0" w:color="auto"/>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r>
      <w:tr w:rsidR="00C03BAE" w:rsidRPr="00C03BAE" w:rsidTr="00C03BAE">
        <w:trPr>
          <w:trHeight w:val="328"/>
        </w:trPr>
        <w:tc>
          <w:tcPr>
            <w:tcW w:w="2088" w:type="dxa"/>
            <w:vMerge w:val="restart"/>
            <w:tcBorders>
              <w:top w:val="nil"/>
              <w:left w:val="single" w:sz="8" w:space="0" w:color="auto"/>
              <w:bottom w:val="single" w:sz="4" w:space="0" w:color="auto"/>
              <w:right w:val="single" w:sz="4" w:space="0" w:color="auto"/>
            </w:tcBorders>
            <w:shd w:val="clear" w:color="auto" w:fill="auto"/>
            <w:vAlign w:val="center"/>
            <w:hideMark/>
          </w:tcPr>
          <w:p w:rsidR="00C03BAE" w:rsidRPr="00C03BAE" w:rsidRDefault="00D67826" w:rsidP="00C03BAE">
            <w:pPr>
              <w:spacing w:after="0" w:line="240" w:lineRule="auto"/>
              <w:jc w:val="center"/>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XXXXXXXXX</w:t>
            </w:r>
          </w:p>
        </w:tc>
        <w:tc>
          <w:tcPr>
            <w:tcW w:w="1063"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w:t>
            </w:r>
          </w:p>
        </w:tc>
        <w:tc>
          <w:tcPr>
            <w:tcW w:w="1853"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24</w:t>
            </w:r>
          </w:p>
        </w:tc>
        <w:tc>
          <w:tcPr>
            <w:tcW w:w="1694"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BOTE</w:t>
            </w:r>
          </w:p>
        </w:tc>
        <w:tc>
          <w:tcPr>
            <w:tcW w:w="236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SPRAY AIRE COMPRIMIDO 20 ONZ</w:t>
            </w:r>
          </w:p>
        </w:tc>
      </w:tr>
      <w:tr w:rsidR="00C03BAE" w:rsidRPr="00C03BAE" w:rsidTr="00C03BAE">
        <w:trPr>
          <w:trHeight w:val="485"/>
        </w:trPr>
        <w:tc>
          <w:tcPr>
            <w:tcW w:w="2088" w:type="dxa"/>
            <w:vMerge/>
            <w:tcBorders>
              <w:top w:val="nil"/>
              <w:left w:val="single" w:sz="8"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p>
        </w:tc>
        <w:tc>
          <w:tcPr>
            <w:tcW w:w="1063"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2</w:t>
            </w:r>
          </w:p>
        </w:tc>
        <w:tc>
          <w:tcPr>
            <w:tcW w:w="1853"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24</w:t>
            </w:r>
          </w:p>
        </w:tc>
        <w:tc>
          <w:tcPr>
            <w:tcW w:w="1694"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BOTE</w:t>
            </w:r>
          </w:p>
        </w:tc>
        <w:tc>
          <w:tcPr>
            <w:tcW w:w="236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SPRAY DESK OFFICE CLENEAR 20 ONZ</w:t>
            </w:r>
          </w:p>
        </w:tc>
      </w:tr>
      <w:tr w:rsidR="00C03BAE" w:rsidRPr="00C03BAE" w:rsidTr="00C03BAE">
        <w:trPr>
          <w:trHeight w:val="322"/>
        </w:trPr>
        <w:tc>
          <w:tcPr>
            <w:tcW w:w="2088" w:type="dxa"/>
            <w:vMerge/>
            <w:tcBorders>
              <w:top w:val="nil"/>
              <w:left w:val="single" w:sz="8"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p>
        </w:tc>
        <w:tc>
          <w:tcPr>
            <w:tcW w:w="1063"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3</w:t>
            </w:r>
          </w:p>
        </w:tc>
        <w:tc>
          <w:tcPr>
            <w:tcW w:w="1853"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24</w:t>
            </w:r>
          </w:p>
        </w:tc>
        <w:tc>
          <w:tcPr>
            <w:tcW w:w="1694"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BOTE</w:t>
            </w:r>
          </w:p>
        </w:tc>
        <w:tc>
          <w:tcPr>
            <w:tcW w:w="236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SPRAY DE CONTACTO 20 ONZ</w:t>
            </w:r>
          </w:p>
        </w:tc>
      </w:tr>
      <w:tr w:rsidR="00C03BAE" w:rsidRPr="00C03BAE" w:rsidTr="00C03BAE">
        <w:trPr>
          <w:trHeight w:val="68"/>
        </w:trPr>
        <w:tc>
          <w:tcPr>
            <w:tcW w:w="9069"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TOTAL DE LA OFERTA</w:t>
            </w:r>
          </w:p>
        </w:tc>
      </w:tr>
    </w:tbl>
    <w:p w:rsidR="00C03BAE" w:rsidRPr="00C03BAE" w:rsidRDefault="00C03BAE" w:rsidP="00C03BAE">
      <w:pPr>
        <w:contextualSpacing/>
        <w:jc w:val="both"/>
        <w:rPr>
          <w:rFonts w:ascii="Arial" w:eastAsia="Calibri" w:hAnsi="Arial" w:cs="Arial"/>
          <w:sz w:val="24"/>
          <w:szCs w:val="24"/>
        </w:rPr>
      </w:pPr>
    </w:p>
    <w:tbl>
      <w:tblPr>
        <w:tblW w:w="8976" w:type="dxa"/>
        <w:jc w:val="right"/>
        <w:tblLayout w:type="fixed"/>
        <w:tblCellMar>
          <w:left w:w="70" w:type="dxa"/>
          <w:right w:w="70" w:type="dxa"/>
        </w:tblCellMar>
        <w:tblLook w:val="04A0" w:firstRow="1" w:lastRow="0" w:firstColumn="1" w:lastColumn="0" w:noHBand="0" w:noVBand="1"/>
      </w:tblPr>
      <w:tblGrid>
        <w:gridCol w:w="893"/>
        <w:gridCol w:w="787"/>
        <w:gridCol w:w="362"/>
        <w:gridCol w:w="818"/>
        <w:gridCol w:w="619"/>
        <w:gridCol w:w="760"/>
        <w:gridCol w:w="818"/>
        <w:gridCol w:w="688"/>
        <w:gridCol w:w="795"/>
        <w:gridCol w:w="1094"/>
        <w:gridCol w:w="667"/>
        <w:gridCol w:w="675"/>
      </w:tblGrid>
      <w:tr w:rsidR="00C03BAE" w:rsidRPr="00C03BAE" w:rsidTr="00C03BAE">
        <w:trPr>
          <w:trHeight w:val="135"/>
          <w:jc w:val="right"/>
        </w:trPr>
        <w:tc>
          <w:tcPr>
            <w:tcW w:w="8976"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OFERTAS RECIBIDAS</w:t>
            </w:r>
          </w:p>
        </w:tc>
      </w:tr>
      <w:tr w:rsidR="00C03BAE" w:rsidRPr="00C03BAE" w:rsidTr="00C03BAE">
        <w:trPr>
          <w:trHeight w:val="131"/>
          <w:jc w:val="right"/>
        </w:trPr>
        <w:tc>
          <w:tcPr>
            <w:tcW w:w="20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BUSINESS CENTER S.A DE C.V.</w:t>
            </w:r>
          </w:p>
        </w:tc>
        <w:tc>
          <w:tcPr>
            <w:tcW w:w="2197" w:type="dxa"/>
            <w:gridSpan w:val="3"/>
            <w:tcBorders>
              <w:top w:val="single" w:sz="4" w:space="0" w:color="auto"/>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EDGARDO OTONIEL SILEAZAR MENA</w:t>
            </w:r>
            <w:r w:rsidRPr="00C03BAE">
              <w:rPr>
                <w:rFonts w:ascii="Calibri" w:eastAsia="Times New Roman" w:hAnsi="Calibri" w:cs="Calibri"/>
                <w:b/>
                <w:bCs/>
                <w:color w:val="000000"/>
                <w:sz w:val="12"/>
                <w:szCs w:val="12"/>
                <w:lang w:eastAsia="es-ES"/>
              </w:rPr>
              <w:br/>
              <w:t xml:space="preserve">   (VARIOS DS)</w:t>
            </w:r>
          </w:p>
        </w:tc>
        <w:tc>
          <w:tcPr>
            <w:tcW w:w="2301" w:type="dxa"/>
            <w:gridSpan w:val="3"/>
            <w:tcBorders>
              <w:top w:val="single" w:sz="4" w:space="0" w:color="auto"/>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RAFAEL ERNESTO CASTANEDA GUERRRERO</w:t>
            </w:r>
            <w:r w:rsidRPr="00C03BAE">
              <w:rPr>
                <w:rFonts w:ascii="Calibri" w:eastAsia="Times New Roman" w:hAnsi="Calibri" w:cs="Calibri"/>
                <w:b/>
                <w:bCs/>
                <w:color w:val="000000"/>
                <w:sz w:val="12"/>
                <w:szCs w:val="12"/>
                <w:lang w:eastAsia="es-ES"/>
              </w:rPr>
              <w:br/>
              <w:t xml:space="preserve">   (RC LOGISTIC)</w:t>
            </w:r>
          </w:p>
        </w:tc>
        <w:tc>
          <w:tcPr>
            <w:tcW w:w="2436" w:type="dxa"/>
            <w:gridSpan w:val="3"/>
            <w:tcBorders>
              <w:top w:val="single" w:sz="4" w:space="0" w:color="auto"/>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ALMACENES VIDRI S.A. DE C.V.</w:t>
            </w:r>
          </w:p>
        </w:tc>
      </w:tr>
      <w:tr w:rsidR="00C03BAE" w:rsidRPr="00C03BAE" w:rsidTr="00C03BAE">
        <w:trPr>
          <w:trHeight w:val="42"/>
          <w:jc w:val="right"/>
        </w:trPr>
        <w:tc>
          <w:tcPr>
            <w:tcW w:w="893" w:type="dxa"/>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DESCRIPCION</w:t>
            </w:r>
          </w:p>
        </w:tc>
        <w:tc>
          <w:tcPr>
            <w:tcW w:w="787"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PRECIO UNITARIO</w:t>
            </w:r>
          </w:p>
        </w:tc>
        <w:tc>
          <w:tcPr>
            <w:tcW w:w="361"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TOTAL</w:t>
            </w:r>
          </w:p>
        </w:tc>
        <w:tc>
          <w:tcPr>
            <w:tcW w:w="818"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DESCRIPCION</w:t>
            </w:r>
          </w:p>
        </w:tc>
        <w:tc>
          <w:tcPr>
            <w:tcW w:w="61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PRECIO UNITARIO</w:t>
            </w:r>
          </w:p>
        </w:tc>
        <w:tc>
          <w:tcPr>
            <w:tcW w:w="759"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TOTAL</w:t>
            </w:r>
          </w:p>
        </w:tc>
        <w:tc>
          <w:tcPr>
            <w:tcW w:w="818"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DESCRIPCION</w:t>
            </w:r>
          </w:p>
        </w:tc>
        <w:tc>
          <w:tcPr>
            <w:tcW w:w="688"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PRECIO UNITARIO</w:t>
            </w:r>
          </w:p>
        </w:tc>
        <w:tc>
          <w:tcPr>
            <w:tcW w:w="794"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TOTAL</w:t>
            </w:r>
          </w:p>
        </w:tc>
        <w:tc>
          <w:tcPr>
            <w:tcW w:w="1094"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DESCRIPCION</w:t>
            </w:r>
          </w:p>
        </w:tc>
        <w:tc>
          <w:tcPr>
            <w:tcW w:w="667"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PRECIO UNITARIO</w:t>
            </w:r>
          </w:p>
        </w:tc>
        <w:tc>
          <w:tcPr>
            <w:tcW w:w="674"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TOTAL</w:t>
            </w:r>
          </w:p>
        </w:tc>
      </w:tr>
      <w:tr w:rsidR="00C03BAE" w:rsidRPr="00C03BAE" w:rsidTr="00C03BAE">
        <w:trPr>
          <w:trHeight w:val="515"/>
          <w:jc w:val="right"/>
        </w:trPr>
        <w:tc>
          <w:tcPr>
            <w:tcW w:w="893" w:type="dxa"/>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SPRAY AIRE COMPRIMIDO 590 ML 20 OZ, MARCA: SABO</w:t>
            </w:r>
          </w:p>
        </w:tc>
        <w:tc>
          <w:tcPr>
            <w:tcW w:w="787"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$7.20</w:t>
            </w:r>
          </w:p>
        </w:tc>
        <w:tc>
          <w:tcPr>
            <w:tcW w:w="361"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$172.80</w:t>
            </w:r>
          </w:p>
        </w:tc>
        <w:tc>
          <w:tcPr>
            <w:tcW w:w="818"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AIRE COMPRIMIDO 20 ONZ</w:t>
            </w:r>
          </w:p>
        </w:tc>
        <w:tc>
          <w:tcPr>
            <w:tcW w:w="61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$7.64</w:t>
            </w:r>
          </w:p>
        </w:tc>
        <w:tc>
          <w:tcPr>
            <w:tcW w:w="75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$183.36</w:t>
            </w:r>
          </w:p>
        </w:tc>
        <w:tc>
          <w:tcPr>
            <w:tcW w:w="818"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BOTE SPRAY AIRE COMPRIMIDO 20 ONZ</w:t>
            </w:r>
          </w:p>
        </w:tc>
        <w:tc>
          <w:tcPr>
            <w:tcW w:w="688"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$10.06</w:t>
            </w:r>
          </w:p>
        </w:tc>
        <w:tc>
          <w:tcPr>
            <w:tcW w:w="794"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$241.44</w:t>
            </w:r>
          </w:p>
        </w:tc>
        <w:tc>
          <w:tcPr>
            <w:tcW w:w="1094"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LIMPIADOR DE SENSOR DE AIRE 11OZ 51 10-CRC, 11</w:t>
            </w:r>
          </w:p>
        </w:tc>
        <w:tc>
          <w:tcPr>
            <w:tcW w:w="667"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$10.50</w:t>
            </w:r>
          </w:p>
        </w:tc>
        <w:tc>
          <w:tcPr>
            <w:tcW w:w="674"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$252.00</w:t>
            </w:r>
          </w:p>
        </w:tc>
      </w:tr>
      <w:tr w:rsidR="00C03BAE" w:rsidRPr="00C03BAE" w:rsidTr="00C03BAE">
        <w:trPr>
          <w:trHeight w:val="710"/>
          <w:jc w:val="right"/>
        </w:trPr>
        <w:tc>
          <w:tcPr>
            <w:tcW w:w="893" w:type="dxa"/>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lastRenderedPageBreak/>
              <w:t>SPRAY DESK &amp; OFFICE CLEANER MULTISURFACE &amp; WINDOWS 590 ML 20 OZ, MARCA: SABO</w:t>
            </w:r>
          </w:p>
        </w:tc>
        <w:tc>
          <w:tcPr>
            <w:tcW w:w="787"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$3.75</w:t>
            </w:r>
          </w:p>
        </w:tc>
        <w:tc>
          <w:tcPr>
            <w:tcW w:w="361"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$90.00</w:t>
            </w:r>
          </w:p>
        </w:tc>
        <w:tc>
          <w:tcPr>
            <w:tcW w:w="818"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 xml:space="preserve">ESPUMA LIMPIADORA 20 ONZ </w:t>
            </w:r>
          </w:p>
        </w:tc>
        <w:tc>
          <w:tcPr>
            <w:tcW w:w="61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$6.00</w:t>
            </w:r>
          </w:p>
        </w:tc>
        <w:tc>
          <w:tcPr>
            <w:tcW w:w="75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$144.00</w:t>
            </w:r>
          </w:p>
        </w:tc>
        <w:tc>
          <w:tcPr>
            <w:tcW w:w="818"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LIMPIADOR DE OFICINA MARCA  ETOUCH</w:t>
            </w:r>
          </w:p>
        </w:tc>
        <w:tc>
          <w:tcPr>
            <w:tcW w:w="688"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$10.06</w:t>
            </w:r>
          </w:p>
        </w:tc>
        <w:tc>
          <w:tcPr>
            <w:tcW w:w="794"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$241.44</w:t>
            </w:r>
          </w:p>
        </w:tc>
        <w:tc>
          <w:tcPr>
            <w:tcW w:w="1094"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LIMPIADOR PARA EQUIPO DE OFICINA 3M 573, 15</w:t>
            </w:r>
          </w:p>
        </w:tc>
        <w:tc>
          <w:tcPr>
            <w:tcW w:w="667"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$8.40</w:t>
            </w:r>
          </w:p>
        </w:tc>
        <w:tc>
          <w:tcPr>
            <w:tcW w:w="674"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$201.60</w:t>
            </w:r>
          </w:p>
        </w:tc>
      </w:tr>
      <w:tr w:rsidR="00C03BAE" w:rsidRPr="00C03BAE" w:rsidTr="00C03BAE">
        <w:trPr>
          <w:trHeight w:val="613"/>
          <w:jc w:val="right"/>
        </w:trPr>
        <w:tc>
          <w:tcPr>
            <w:tcW w:w="893" w:type="dxa"/>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SPRAY LIMPADOR DE CONTACTOS 590 ML 20 OZ, MARCA: SABO</w:t>
            </w:r>
          </w:p>
        </w:tc>
        <w:tc>
          <w:tcPr>
            <w:tcW w:w="787"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$7.25</w:t>
            </w:r>
          </w:p>
        </w:tc>
        <w:tc>
          <w:tcPr>
            <w:tcW w:w="361"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$174.00</w:t>
            </w:r>
          </w:p>
        </w:tc>
        <w:tc>
          <w:tcPr>
            <w:tcW w:w="818"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LIMPIADOR DE CONTACTO 20 ONZ</w:t>
            </w:r>
          </w:p>
        </w:tc>
        <w:tc>
          <w:tcPr>
            <w:tcW w:w="61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$7.64</w:t>
            </w:r>
          </w:p>
        </w:tc>
        <w:tc>
          <w:tcPr>
            <w:tcW w:w="75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$183.36</w:t>
            </w:r>
          </w:p>
        </w:tc>
        <w:tc>
          <w:tcPr>
            <w:tcW w:w="818"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SPRAY CANTAC CELANER 20 ONZ</w:t>
            </w:r>
          </w:p>
        </w:tc>
        <w:tc>
          <w:tcPr>
            <w:tcW w:w="688"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$7.82</w:t>
            </w:r>
          </w:p>
        </w:tc>
        <w:tc>
          <w:tcPr>
            <w:tcW w:w="794"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$187.68</w:t>
            </w:r>
          </w:p>
        </w:tc>
        <w:tc>
          <w:tcPr>
            <w:tcW w:w="1094"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LIMPIADOR DE CONTACTO SECADO RAPIDO 3M 16102</w:t>
            </w:r>
          </w:p>
        </w:tc>
        <w:tc>
          <w:tcPr>
            <w:tcW w:w="667"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$12.25</w:t>
            </w:r>
          </w:p>
        </w:tc>
        <w:tc>
          <w:tcPr>
            <w:tcW w:w="674"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2"/>
                <w:szCs w:val="12"/>
                <w:lang w:eastAsia="es-ES"/>
              </w:rPr>
            </w:pPr>
            <w:r w:rsidRPr="00C03BAE">
              <w:rPr>
                <w:rFonts w:ascii="Calibri" w:eastAsia="Times New Roman" w:hAnsi="Calibri" w:cs="Calibri"/>
                <w:color w:val="000000"/>
                <w:sz w:val="12"/>
                <w:szCs w:val="12"/>
                <w:lang w:eastAsia="es-ES"/>
              </w:rPr>
              <w:t>$294.00</w:t>
            </w:r>
          </w:p>
        </w:tc>
      </w:tr>
      <w:tr w:rsidR="00C03BAE" w:rsidRPr="00C03BAE" w:rsidTr="00C03BAE">
        <w:trPr>
          <w:trHeight w:val="45"/>
          <w:jc w:val="right"/>
        </w:trPr>
        <w:tc>
          <w:tcPr>
            <w:tcW w:w="2042" w:type="dxa"/>
            <w:gridSpan w:val="3"/>
            <w:tcBorders>
              <w:top w:val="single" w:sz="4" w:space="0" w:color="auto"/>
              <w:left w:val="single" w:sz="4" w:space="0" w:color="auto"/>
              <w:bottom w:val="single" w:sz="8" w:space="0" w:color="auto"/>
              <w:right w:val="single" w:sz="4" w:space="0" w:color="auto"/>
            </w:tcBorders>
            <w:shd w:val="clear" w:color="000000" w:fill="FABF8F"/>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$436.80</w:t>
            </w:r>
          </w:p>
        </w:tc>
        <w:tc>
          <w:tcPr>
            <w:tcW w:w="2197" w:type="dxa"/>
            <w:gridSpan w:val="3"/>
            <w:tcBorders>
              <w:top w:val="single" w:sz="4" w:space="0" w:color="auto"/>
              <w:left w:val="nil"/>
              <w:bottom w:val="single" w:sz="8"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$510.72</w:t>
            </w:r>
          </w:p>
        </w:tc>
        <w:tc>
          <w:tcPr>
            <w:tcW w:w="2301" w:type="dxa"/>
            <w:gridSpan w:val="3"/>
            <w:tcBorders>
              <w:top w:val="single" w:sz="4" w:space="0" w:color="auto"/>
              <w:left w:val="nil"/>
              <w:bottom w:val="single" w:sz="8"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$670.56</w:t>
            </w:r>
          </w:p>
        </w:tc>
        <w:tc>
          <w:tcPr>
            <w:tcW w:w="2436" w:type="dxa"/>
            <w:gridSpan w:val="3"/>
            <w:tcBorders>
              <w:top w:val="single" w:sz="4" w:space="0" w:color="auto"/>
              <w:left w:val="nil"/>
              <w:bottom w:val="single" w:sz="8"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$747.60</w:t>
            </w:r>
          </w:p>
        </w:tc>
      </w:tr>
    </w:tbl>
    <w:p w:rsidR="00C03BAE" w:rsidRPr="00C03BAE" w:rsidRDefault="00C03BAE" w:rsidP="00C03BAE">
      <w:pPr>
        <w:contextualSpacing/>
        <w:jc w:val="both"/>
        <w:rPr>
          <w:rFonts w:ascii="Arial" w:eastAsia="Calibri" w:hAnsi="Arial" w:cs="Arial"/>
          <w:sz w:val="24"/>
          <w:szCs w:val="24"/>
        </w:rPr>
      </w:pPr>
    </w:p>
    <w:p w:rsidR="00C03BAE" w:rsidRPr="00C03BAE" w:rsidRDefault="00C03BAE" w:rsidP="00C03BAE">
      <w:pPr>
        <w:contextualSpacing/>
        <w:jc w:val="both"/>
        <w:rPr>
          <w:rFonts w:ascii="Arial" w:eastAsia="Calibri" w:hAnsi="Arial" w:cs="Arial"/>
          <w:sz w:val="24"/>
          <w:szCs w:val="24"/>
        </w:rPr>
      </w:pPr>
    </w:p>
    <w:tbl>
      <w:tblPr>
        <w:tblW w:w="8867" w:type="dxa"/>
        <w:jc w:val="center"/>
        <w:tblCellMar>
          <w:left w:w="70" w:type="dxa"/>
          <w:right w:w="70" w:type="dxa"/>
        </w:tblCellMar>
        <w:tblLook w:val="04A0" w:firstRow="1" w:lastRow="0" w:firstColumn="1" w:lastColumn="0" w:noHBand="0" w:noVBand="1"/>
      </w:tblPr>
      <w:tblGrid>
        <w:gridCol w:w="3094"/>
        <w:gridCol w:w="2253"/>
        <w:gridCol w:w="1690"/>
        <w:gridCol w:w="1830"/>
      </w:tblGrid>
      <w:tr w:rsidR="00C03BAE" w:rsidRPr="00C03BAE" w:rsidTr="00C03BAE">
        <w:trPr>
          <w:trHeight w:val="202"/>
          <w:jc w:val="center"/>
        </w:trPr>
        <w:tc>
          <w:tcPr>
            <w:tcW w:w="3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OFERTA ECONOMICA RECOMENDADA POR LA UNIDAD SOLICITANTE</w:t>
            </w:r>
          </w:p>
        </w:tc>
        <w:tc>
          <w:tcPr>
            <w:tcW w:w="2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 xml:space="preserve">JUSTIFICACION DE LA RECOMENDACIÓN </w:t>
            </w:r>
          </w:p>
        </w:tc>
        <w:tc>
          <w:tcPr>
            <w:tcW w:w="16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PRESUPUESTADO</w:t>
            </w:r>
          </w:p>
        </w:tc>
        <w:tc>
          <w:tcPr>
            <w:tcW w:w="1830"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FORMA DE PAGO</w:t>
            </w:r>
          </w:p>
        </w:tc>
      </w:tr>
      <w:tr w:rsidR="00C03BAE" w:rsidRPr="00C03BAE" w:rsidTr="00C03BAE">
        <w:trPr>
          <w:trHeight w:val="202"/>
          <w:jc w:val="center"/>
        </w:trPr>
        <w:tc>
          <w:tcPr>
            <w:tcW w:w="3094" w:type="dxa"/>
            <w:vMerge/>
            <w:tcBorders>
              <w:top w:val="single" w:sz="4" w:space="0" w:color="auto"/>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690" w:type="dxa"/>
            <w:vMerge/>
            <w:tcBorders>
              <w:top w:val="single" w:sz="4" w:space="0" w:color="auto"/>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830" w:type="dxa"/>
            <w:vMerge/>
            <w:tcBorders>
              <w:top w:val="single" w:sz="4" w:space="0" w:color="auto"/>
              <w:left w:val="single" w:sz="4" w:space="0" w:color="auto"/>
              <w:bottom w:val="single" w:sz="4" w:space="0" w:color="auto"/>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r>
      <w:tr w:rsidR="00C03BAE" w:rsidRPr="00C03BAE" w:rsidTr="00C03BAE">
        <w:trPr>
          <w:trHeight w:val="202"/>
          <w:jc w:val="center"/>
        </w:trPr>
        <w:tc>
          <w:tcPr>
            <w:tcW w:w="3094" w:type="dxa"/>
            <w:vMerge w:val="restart"/>
            <w:tcBorders>
              <w:top w:val="nil"/>
              <w:left w:val="single" w:sz="4" w:space="0" w:color="auto"/>
              <w:bottom w:val="single" w:sz="8" w:space="0" w:color="000000"/>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BUSINESS CENTER S.A DE C.V.</w:t>
            </w:r>
          </w:p>
        </w:tc>
        <w:tc>
          <w:tcPr>
            <w:tcW w:w="2253" w:type="dxa"/>
            <w:vMerge w:val="restart"/>
            <w:tcBorders>
              <w:top w:val="nil"/>
              <w:left w:val="single" w:sz="4" w:space="0" w:color="auto"/>
              <w:bottom w:val="single" w:sz="8" w:space="0" w:color="000000"/>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SE RECOMIENDA POR CUMPLIR LO REQUERIDO</w:t>
            </w:r>
          </w:p>
        </w:tc>
        <w:tc>
          <w:tcPr>
            <w:tcW w:w="1690" w:type="dxa"/>
            <w:vMerge w:val="restart"/>
            <w:tcBorders>
              <w:top w:val="nil"/>
              <w:left w:val="single" w:sz="4" w:space="0" w:color="auto"/>
              <w:bottom w:val="single" w:sz="8" w:space="0" w:color="000000"/>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$624.00</w:t>
            </w:r>
          </w:p>
        </w:tc>
        <w:tc>
          <w:tcPr>
            <w:tcW w:w="1830" w:type="dxa"/>
            <w:vMerge w:val="restart"/>
            <w:tcBorders>
              <w:top w:val="nil"/>
              <w:left w:val="single" w:sz="4" w:space="0" w:color="auto"/>
              <w:bottom w:val="single" w:sz="8" w:space="0" w:color="000000"/>
              <w:right w:val="single" w:sz="8"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2"/>
                <w:szCs w:val="12"/>
                <w:lang w:eastAsia="es-ES"/>
              </w:rPr>
            </w:pPr>
            <w:r w:rsidRPr="00C03BAE">
              <w:rPr>
                <w:rFonts w:ascii="Calibri" w:eastAsia="Times New Roman" w:hAnsi="Calibri" w:cs="Calibri"/>
                <w:b/>
                <w:bCs/>
                <w:color w:val="000000"/>
                <w:sz w:val="12"/>
                <w:szCs w:val="12"/>
                <w:lang w:eastAsia="es-ES"/>
              </w:rPr>
              <w:t>CONTADO</w:t>
            </w:r>
          </w:p>
        </w:tc>
      </w:tr>
      <w:tr w:rsidR="00C03BAE" w:rsidRPr="00C03BAE" w:rsidTr="00C03BAE">
        <w:trPr>
          <w:trHeight w:val="492"/>
          <w:jc w:val="center"/>
        </w:trPr>
        <w:tc>
          <w:tcPr>
            <w:tcW w:w="3094"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2253"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690"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830" w:type="dxa"/>
            <w:vMerge/>
            <w:tcBorders>
              <w:top w:val="nil"/>
              <w:left w:val="single" w:sz="4" w:space="0" w:color="auto"/>
              <w:bottom w:val="single" w:sz="8" w:space="0" w:color="000000"/>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r>
      <w:tr w:rsidR="00C03BAE" w:rsidRPr="00C03BAE" w:rsidTr="00C03BAE">
        <w:trPr>
          <w:trHeight w:val="202"/>
          <w:jc w:val="center"/>
        </w:trPr>
        <w:tc>
          <w:tcPr>
            <w:tcW w:w="3094" w:type="dxa"/>
            <w:vMerge/>
            <w:tcBorders>
              <w:top w:val="nil"/>
              <w:left w:val="single" w:sz="4" w:space="0" w:color="auto"/>
              <w:bottom w:val="single" w:sz="8" w:space="0" w:color="000000"/>
              <w:right w:val="single" w:sz="4" w:space="0" w:color="auto"/>
            </w:tcBorders>
            <w:vAlign w:val="center"/>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2253" w:type="dxa"/>
            <w:vMerge/>
            <w:tcBorders>
              <w:top w:val="nil"/>
              <w:left w:val="single" w:sz="4" w:space="0" w:color="auto"/>
              <w:bottom w:val="single" w:sz="8" w:space="0" w:color="000000"/>
              <w:right w:val="single" w:sz="4" w:space="0" w:color="auto"/>
            </w:tcBorders>
            <w:vAlign w:val="center"/>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690" w:type="dxa"/>
            <w:vMerge/>
            <w:tcBorders>
              <w:top w:val="nil"/>
              <w:left w:val="single" w:sz="4" w:space="0" w:color="auto"/>
              <w:bottom w:val="single" w:sz="8" w:space="0" w:color="000000"/>
              <w:right w:val="single" w:sz="4" w:space="0" w:color="auto"/>
            </w:tcBorders>
            <w:vAlign w:val="center"/>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830" w:type="dxa"/>
            <w:vMerge/>
            <w:tcBorders>
              <w:top w:val="nil"/>
              <w:left w:val="single" w:sz="4" w:space="0" w:color="auto"/>
              <w:bottom w:val="single" w:sz="8" w:space="0" w:color="000000"/>
              <w:right w:val="single" w:sz="8" w:space="0" w:color="auto"/>
            </w:tcBorders>
            <w:vAlign w:val="center"/>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r>
      <w:tr w:rsidR="00C03BAE" w:rsidRPr="00C03BAE" w:rsidTr="00C03BAE">
        <w:trPr>
          <w:trHeight w:val="269"/>
          <w:jc w:val="center"/>
        </w:trPr>
        <w:tc>
          <w:tcPr>
            <w:tcW w:w="3094"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2253"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690"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830" w:type="dxa"/>
            <w:vMerge/>
            <w:tcBorders>
              <w:top w:val="nil"/>
              <w:left w:val="single" w:sz="4" w:space="0" w:color="auto"/>
              <w:bottom w:val="single" w:sz="8" w:space="0" w:color="000000"/>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r>
      <w:tr w:rsidR="00C03BAE" w:rsidRPr="00C03BAE" w:rsidTr="00C03BAE">
        <w:trPr>
          <w:trHeight w:val="202"/>
          <w:jc w:val="center"/>
        </w:trPr>
        <w:tc>
          <w:tcPr>
            <w:tcW w:w="3094"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2253"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690"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830" w:type="dxa"/>
            <w:vMerge/>
            <w:tcBorders>
              <w:top w:val="nil"/>
              <w:left w:val="single" w:sz="4" w:space="0" w:color="auto"/>
              <w:bottom w:val="single" w:sz="8" w:space="0" w:color="000000"/>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r>
      <w:tr w:rsidR="00C03BAE" w:rsidRPr="00C03BAE" w:rsidTr="00C03BAE">
        <w:trPr>
          <w:trHeight w:val="202"/>
          <w:jc w:val="center"/>
        </w:trPr>
        <w:tc>
          <w:tcPr>
            <w:tcW w:w="3094"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2253"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690"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c>
          <w:tcPr>
            <w:tcW w:w="1830" w:type="dxa"/>
            <w:vMerge/>
            <w:tcBorders>
              <w:top w:val="nil"/>
              <w:left w:val="single" w:sz="4" w:space="0" w:color="auto"/>
              <w:bottom w:val="single" w:sz="8" w:space="0" w:color="000000"/>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2"/>
                <w:szCs w:val="12"/>
                <w:lang w:eastAsia="es-ES"/>
              </w:rPr>
            </w:pPr>
          </w:p>
        </w:tc>
      </w:tr>
    </w:tbl>
    <w:p w:rsidR="00C03BAE" w:rsidRPr="00C03BAE" w:rsidRDefault="00C03BAE" w:rsidP="00C03BAE">
      <w:pPr>
        <w:contextualSpacing/>
        <w:jc w:val="both"/>
        <w:rPr>
          <w:rFonts w:ascii="Arial" w:eastAsia="Calibri" w:hAnsi="Arial" w:cs="Arial"/>
          <w:sz w:val="24"/>
          <w:szCs w:val="24"/>
        </w:rPr>
      </w:pPr>
    </w:p>
    <w:tbl>
      <w:tblPr>
        <w:tblW w:w="8889" w:type="dxa"/>
        <w:jc w:val="right"/>
        <w:tblLayout w:type="fixed"/>
        <w:tblCellMar>
          <w:left w:w="70" w:type="dxa"/>
          <w:right w:w="70" w:type="dxa"/>
        </w:tblCellMar>
        <w:tblLook w:val="04A0" w:firstRow="1" w:lastRow="0" w:firstColumn="1" w:lastColumn="0" w:noHBand="0" w:noVBand="1"/>
      </w:tblPr>
      <w:tblGrid>
        <w:gridCol w:w="801"/>
        <w:gridCol w:w="330"/>
        <w:gridCol w:w="539"/>
        <w:gridCol w:w="454"/>
        <w:gridCol w:w="721"/>
        <w:gridCol w:w="689"/>
        <w:gridCol w:w="489"/>
        <w:gridCol w:w="503"/>
        <w:gridCol w:w="611"/>
        <w:gridCol w:w="557"/>
        <w:gridCol w:w="559"/>
        <w:gridCol w:w="696"/>
        <w:gridCol w:w="606"/>
        <w:gridCol w:w="799"/>
        <w:gridCol w:w="527"/>
        <w:gridCol w:w="8"/>
      </w:tblGrid>
      <w:tr w:rsidR="00C03BAE" w:rsidRPr="00C03BAE" w:rsidTr="00C03BAE">
        <w:trPr>
          <w:trHeight w:val="296"/>
          <w:jc w:val="right"/>
        </w:trPr>
        <w:tc>
          <w:tcPr>
            <w:tcW w:w="8889" w:type="dxa"/>
            <w:gridSpan w:val="1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REQUERIMIENTO 7</w:t>
            </w:r>
          </w:p>
        </w:tc>
      </w:tr>
      <w:tr w:rsidR="00C03BAE" w:rsidRPr="00C03BAE" w:rsidTr="00C03BAE">
        <w:trPr>
          <w:trHeight w:val="296"/>
          <w:jc w:val="right"/>
        </w:trPr>
        <w:tc>
          <w:tcPr>
            <w:tcW w:w="8889"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UNIDAD DE INFORMATICA</w:t>
            </w:r>
          </w:p>
        </w:tc>
      </w:tr>
      <w:tr w:rsidR="00C03BAE" w:rsidRPr="00C03BAE" w:rsidTr="00C03BAE">
        <w:trPr>
          <w:trHeight w:val="296"/>
          <w:jc w:val="right"/>
        </w:trPr>
        <w:tc>
          <w:tcPr>
            <w:tcW w:w="8889"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FUENTE DE FINANCIAMIENTO: FONDOS PROPIOS</w:t>
            </w:r>
          </w:p>
        </w:tc>
      </w:tr>
      <w:tr w:rsidR="00C03BAE" w:rsidRPr="00C03BAE" w:rsidTr="00C03BAE">
        <w:trPr>
          <w:trHeight w:val="296"/>
          <w:jc w:val="right"/>
        </w:trPr>
        <w:tc>
          <w:tcPr>
            <w:tcW w:w="8889"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INSUMOS  PARA REPARACIÓN DE COMPUTADORAS QUE TIENEN FALLAS  EN ALGÚN COMPONENTE DE LAS COMPUTADORAS</w:t>
            </w:r>
          </w:p>
        </w:tc>
      </w:tr>
      <w:tr w:rsidR="00C03BAE" w:rsidRPr="00C03BAE" w:rsidTr="00C03BAE">
        <w:trPr>
          <w:gridAfter w:val="1"/>
          <w:wAfter w:w="8" w:type="dxa"/>
          <w:trHeight w:val="548"/>
          <w:jc w:val="right"/>
        </w:trPr>
        <w:tc>
          <w:tcPr>
            <w:tcW w:w="801" w:type="dxa"/>
            <w:vMerge w:val="restart"/>
            <w:tcBorders>
              <w:top w:val="nil"/>
              <w:left w:val="single" w:sz="8"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ADMINISTRADOR DE ORDEN DE COMPRA O CONTRATO</w:t>
            </w:r>
          </w:p>
        </w:tc>
        <w:tc>
          <w:tcPr>
            <w:tcW w:w="330" w:type="dxa"/>
            <w:vMerge w:val="restart"/>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ITEM</w:t>
            </w:r>
          </w:p>
        </w:tc>
        <w:tc>
          <w:tcPr>
            <w:tcW w:w="539" w:type="dxa"/>
            <w:vMerge w:val="restart"/>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CANTIDAD</w:t>
            </w:r>
          </w:p>
        </w:tc>
        <w:tc>
          <w:tcPr>
            <w:tcW w:w="454" w:type="dxa"/>
            <w:vMerge w:val="restart"/>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UNIDAD DE MEDIDA</w:t>
            </w:r>
          </w:p>
        </w:tc>
        <w:tc>
          <w:tcPr>
            <w:tcW w:w="721" w:type="dxa"/>
            <w:vMerge w:val="restart"/>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 xml:space="preserve">DESCRIPCIÓN </w:t>
            </w:r>
          </w:p>
        </w:tc>
        <w:tc>
          <w:tcPr>
            <w:tcW w:w="3408" w:type="dxa"/>
            <w:gridSpan w:val="6"/>
            <w:tcBorders>
              <w:top w:val="single" w:sz="4" w:space="0" w:color="auto"/>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OFERTAS RECIBIDAS</w:t>
            </w:r>
          </w:p>
        </w:tc>
        <w:tc>
          <w:tcPr>
            <w:tcW w:w="696" w:type="dxa"/>
            <w:vMerge w:val="restart"/>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OFERTA ECONOMICA RECOMENDADA POR LA UNIDAD SOLICITANTE</w:t>
            </w:r>
          </w:p>
        </w:tc>
        <w:tc>
          <w:tcPr>
            <w:tcW w:w="606" w:type="dxa"/>
            <w:vMerge w:val="restart"/>
            <w:tcBorders>
              <w:top w:val="nil"/>
              <w:left w:val="single" w:sz="4" w:space="0" w:color="auto"/>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 xml:space="preserve">JUSTIFICACION DE LA RECOMENDACIÓN </w:t>
            </w:r>
          </w:p>
        </w:tc>
        <w:tc>
          <w:tcPr>
            <w:tcW w:w="7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PRESUPUESTADO</w:t>
            </w:r>
          </w:p>
        </w:tc>
        <w:tc>
          <w:tcPr>
            <w:tcW w:w="527" w:type="dxa"/>
            <w:vMerge w:val="restart"/>
            <w:tcBorders>
              <w:top w:val="nil"/>
              <w:left w:val="single" w:sz="4" w:space="0" w:color="auto"/>
              <w:bottom w:val="single" w:sz="4" w:space="0" w:color="auto"/>
              <w:right w:val="single" w:sz="8"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FORMA DE PAGO</w:t>
            </w:r>
          </w:p>
        </w:tc>
      </w:tr>
      <w:tr w:rsidR="00C03BAE" w:rsidRPr="00C03BAE" w:rsidTr="00C03BAE">
        <w:trPr>
          <w:gridAfter w:val="1"/>
          <w:wAfter w:w="8" w:type="dxa"/>
          <w:trHeight w:val="155"/>
          <w:jc w:val="right"/>
        </w:trPr>
        <w:tc>
          <w:tcPr>
            <w:tcW w:w="801" w:type="dxa"/>
            <w:vMerge/>
            <w:tcBorders>
              <w:top w:val="nil"/>
              <w:left w:val="single" w:sz="8"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539"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454"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721"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1681" w:type="dxa"/>
            <w:gridSpan w:val="3"/>
            <w:tcBorders>
              <w:top w:val="single" w:sz="4" w:space="0" w:color="auto"/>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RAFAEL ERNESTO CASTANEDA GUERRERO</w:t>
            </w:r>
            <w:r w:rsidRPr="00C03BAE">
              <w:rPr>
                <w:rFonts w:ascii="Calibri" w:eastAsia="Times New Roman" w:hAnsi="Calibri" w:cs="Calibri"/>
                <w:b/>
                <w:bCs/>
                <w:color w:val="000000"/>
                <w:sz w:val="10"/>
                <w:szCs w:val="10"/>
                <w:lang w:eastAsia="es-ES"/>
              </w:rPr>
              <w:br/>
              <w:t>(RC LOGISTIC)</w:t>
            </w:r>
          </w:p>
        </w:tc>
        <w:tc>
          <w:tcPr>
            <w:tcW w:w="1727" w:type="dxa"/>
            <w:gridSpan w:val="3"/>
            <w:tcBorders>
              <w:top w:val="single" w:sz="4" w:space="0" w:color="auto"/>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ELECTRÓNICA STEREN EL SALVADOR, S.A DE C.V.</w:t>
            </w:r>
          </w:p>
        </w:tc>
        <w:tc>
          <w:tcPr>
            <w:tcW w:w="696"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606"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799"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527" w:type="dxa"/>
            <w:vMerge/>
            <w:tcBorders>
              <w:top w:val="nil"/>
              <w:left w:val="single" w:sz="4" w:space="0" w:color="auto"/>
              <w:bottom w:val="single" w:sz="4" w:space="0" w:color="auto"/>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r>
      <w:tr w:rsidR="00C03BAE" w:rsidRPr="00C03BAE" w:rsidTr="00C03BAE">
        <w:trPr>
          <w:gridAfter w:val="1"/>
          <w:wAfter w:w="8" w:type="dxa"/>
          <w:trHeight w:val="131"/>
          <w:jc w:val="right"/>
        </w:trPr>
        <w:tc>
          <w:tcPr>
            <w:tcW w:w="801" w:type="dxa"/>
            <w:vMerge/>
            <w:tcBorders>
              <w:top w:val="nil"/>
              <w:left w:val="single" w:sz="8"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330"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539"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454"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721" w:type="dxa"/>
            <w:vMerge/>
            <w:tcBorders>
              <w:top w:val="nil"/>
              <w:left w:val="single" w:sz="4"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68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DESCRIPCION</w:t>
            </w:r>
          </w:p>
        </w:tc>
        <w:tc>
          <w:tcPr>
            <w:tcW w:w="48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PRECIO UNITARIO</w:t>
            </w:r>
          </w:p>
        </w:tc>
        <w:tc>
          <w:tcPr>
            <w:tcW w:w="503"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TOTAL</w:t>
            </w:r>
          </w:p>
        </w:tc>
        <w:tc>
          <w:tcPr>
            <w:tcW w:w="611"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DESCRIPCION</w:t>
            </w:r>
          </w:p>
        </w:tc>
        <w:tc>
          <w:tcPr>
            <w:tcW w:w="557"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PRECIO UNITARIO</w:t>
            </w:r>
          </w:p>
        </w:tc>
        <w:tc>
          <w:tcPr>
            <w:tcW w:w="559"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TOTAL</w:t>
            </w:r>
          </w:p>
        </w:tc>
        <w:tc>
          <w:tcPr>
            <w:tcW w:w="696" w:type="dxa"/>
            <w:vMerge w:val="restart"/>
            <w:tcBorders>
              <w:top w:val="nil"/>
              <w:left w:val="single" w:sz="4" w:space="0" w:color="auto"/>
              <w:bottom w:val="single" w:sz="8" w:space="0" w:color="000000"/>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ELECTRÓNICA STEREN EL SALVADOR, S.A DE C.V.</w:t>
            </w:r>
          </w:p>
        </w:tc>
        <w:tc>
          <w:tcPr>
            <w:tcW w:w="606" w:type="dxa"/>
            <w:vMerge w:val="restart"/>
            <w:tcBorders>
              <w:top w:val="nil"/>
              <w:left w:val="single" w:sz="4" w:space="0" w:color="auto"/>
              <w:bottom w:val="single" w:sz="8" w:space="0" w:color="000000"/>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POR CUMPLIR LO REQUERIDO</w:t>
            </w:r>
          </w:p>
        </w:tc>
        <w:tc>
          <w:tcPr>
            <w:tcW w:w="799" w:type="dxa"/>
            <w:vMerge w:val="restart"/>
            <w:tcBorders>
              <w:top w:val="nil"/>
              <w:left w:val="single" w:sz="4" w:space="0" w:color="auto"/>
              <w:bottom w:val="single" w:sz="8" w:space="0" w:color="000000"/>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$230.00</w:t>
            </w:r>
          </w:p>
        </w:tc>
        <w:tc>
          <w:tcPr>
            <w:tcW w:w="527" w:type="dxa"/>
            <w:vMerge w:val="restart"/>
            <w:tcBorders>
              <w:top w:val="nil"/>
              <w:left w:val="single" w:sz="4" w:space="0" w:color="auto"/>
              <w:bottom w:val="single" w:sz="8" w:space="0" w:color="000000"/>
              <w:right w:val="single" w:sz="8"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CONTADO</w:t>
            </w:r>
          </w:p>
        </w:tc>
      </w:tr>
      <w:tr w:rsidR="00C03BAE" w:rsidRPr="00C03BAE" w:rsidTr="00C03BAE">
        <w:trPr>
          <w:gridAfter w:val="1"/>
          <w:wAfter w:w="8" w:type="dxa"/>
          <w:trHeight w:val="2120"/>
          <w:jc w:val="right"/>
        </w:trPr>
        <w:tc>
          <w:tcPr>
            <w:tcW w:w="801" w:type="dxa"/>
            <w:vMerge w:val="restart"/>
            <w:tcBorders>
              <w:top w:val="nil"/>
              <w:left w:val="single" w:sz="8" w:space="0" w:color="auto"/>
              <w:bottom w:val="single" w:sz="4" w:space="0" w:color="auto"/>
              <w:right w:val="single" w:sz="4" w:space="0" w:color="auto"/>
            </w:tcBorders>
            <w:shd w:val="clear" w:color="auto" w:fill="auto"/>
            <w:vAlign w:val="center"/>
            <w:hideMark/>
          </w:tcPr>
          <w:p w:rsidR="00C03BAE" w:rsidRPr="00C03BAE" w:rsidRDefault="006B34A5" w:rsidP="00C03BAE">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w:t>
            </w:r>
          </w:p>
        </w:tc>
        <w:tc>
          <w:tcPr>
            <w:tcW w:w="330"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1</w:t>
            </w:r>
          </w:p>
        </w:tc>
        <w:tc>
          <w:tcPr>
            <w:tcW w:w="539"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1</w:t>
            </w:r>
          </w:p>
        </w:tc>
        <w:tc>
          <w:tcPr>
            <w:tcW w:w="454"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KIT</w:t>
            </w:r>
          </w:p>
        </w:tc>
        <w:tc>
          <w:tcPr>
            <w:tcW w:w="721"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SOLDADOR CAUTIN CON BASE  Y REGULADOR  TEMPERATURA 100° - 450° C –INTERRUPTOR ON /OF CON LUZ BASE ESPIRAL DE HIERRO SOLIDO</w:t>
            </w:r>
          </w:p>
        </w:tc>
        <w:tc>
          <w:tcPr>
            <w:tcW w:w="68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SOLDADOR DE CAUTIN 45W STANLEY</w:t>
            </w:r>
          </w:p>
        </w:tc>
        <w:tc>
          <w:tcPr>
            <w:tcW w:w="48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$15.00</w:t>
            </w:r>
          </w:p>
        </w:tc>
        <w:tc>
          <w:tcPr>
            <w:tcW w:w="503"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$15.00</w:t>
            </w:r>
          </w:p>
        </w:tc>
        <w:tc>
          <w:tcPr>
            <w:tcW w:w="611"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CAUTIN DE ESTACION CON CONTROL DE POTENCIA 45W</w:t>
            </w:r>
          </w:p>
        </w:tc>
        <w:tc>
          <w:tcPr>
            <w:tcW w:w="557"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$34.49</w:t>
            </w:r>
          </w:p>
        </w:tc>
        <w:tc>
          <w:tcPr>
            <w:tcW w:w="559"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$34.49</w:t>
            </w:r>
          </w:p>
        </w:tc>
        <w:tc>
          <w:tcPr>
            <w:tcW w:w="696"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606"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799"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527" w:type="dxa"/>
            <w:vMerge/>
            <w:tcBorders>
              <w:top w:val="nil"/>
              <w:left w:val="single" w:sz="4" w:space="0" w:color="auto"/>
              <w:bottom w:val="single" w:sz="8" w:space="0" w:color="000000"/>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r>
      <w:tr w:rsidR="00C03BAE" w:rsidRPr="00C03BAE" w:rsidTr="00C03BAE">
        <w:trPr>
          <w:gridAfter w:val="1"/>
          <w:wAfter w:w="8" w:type="dxa"/>
          <w:trHeight w:val="2059"/>
          <w:jc w:val="right"/>
        </w:trPr>
        <w:tc>
          <w:tcPr>
            <w:tcW w:w="801" w:type="dxa"/>
            <w:vMerge/>
            <w:tcBorders>
              <w:top w:val="nil"/>
              <w:left w:val="single" w:sz="8"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color w:val="000000"/>
                <w:sz w:val="10"/>
                <w:szCs w:val="10"/>
                <w:lang w:eastAsia="es-ES"/>
              </w:rPr>
            </w:pPr>
          </w:p>
        </w:tc>
        <w:tc>
          <w:tcPr>
            <w:tcW w:w="330"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1</w:t>
            </w:r>
          </w:p>
        </w:tc>
        <w:tc>
          <w:tcPr>
            <w:tcW w:w="539"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1</w:t>
            </w:r>
          </w:p>
        </w:tc>
        <w:tc>
          <w:tcPr>
            <w:tcW w:w="454"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UNIDAD</w:t>
            </w:r>
          </w:p>
        </w:tc>
        <w:tc>
          <w:tcPr>
            <w:tcW w:w="721"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ESTAÑO  PREPARADO 60/40 1/32 PULG 1 LIBRA COMPOSICION 60 / 40, ROLLO COMPLETO 1 LB DIAMETRO 1/32 PULG 0.8 MN</w:t>
            </w:r>
          </w:p>
        </w:tc>
        <w:tc>
          <w:tcPr>
            <w:tcW w:w="68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 xml:space="preserve">SOLDADURA PREPARADA  60/40 1/32" 1LB </w:t>
            </w:r>
          </w:p>
        </w:tc>
        <w:tc>
          <w:tcPr>
            <w:tcW w:w="48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$70.00</w:t>
            </w:r>
          </w:p>
        </w:tc>
        <w:tc>
          <w:tcPr>
            <w:tcW w:w="503"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$70.00</w:t>
            </w:r>
          </w:p>
        </w:tc>
        <w:tc>
          <w:tcPr>
            <w:tcW w:w="611"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ROLLO DE 450 GR DE SOLDADURA 60/40 DE 1 MM</w:t>
            </w:r>
          </w:p>
        </w:tc>
        <w:tc>
          <w:tcPr>
            <w:tcW w:w="557"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$48.99</w:t>
            </w:r>
          </w:p>
        </w:tc>
        <w:tc>
          <w:tcPr>
            <w:tcW w:w="559"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$48.99</w:t>
            </w:r>
          </w:p>
        </w:tc>
        <w:tc>
          <w:tcPr>
            <w:tcW w:w="696"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606"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799"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527" w:type="dxa"/>
            <w:vMerge/>
            <w:tcBorders>
              <w:top w:val="nil"/>
              <w:left w:val="single" w:sz="4" w:space="0" w:color="auto"/>
              <w:bottom w:val="single" w:sz="8" w:space="0" w:color="000000"/>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r>
      <w:tr w:rsidR="00C03BAE" w:rsidRPr="00C03BAE" w:rsidTr="00C03BAE">
        <w:trPr>
          <w:gridAfter w:val="1"/>
          <w:wAfter w:w="8" w:type="dxa"/>
          <w:trHeight w:val="4011"/>
          <w:jc w:val="right"/>
        </w:trPr>
        <w:tc>
          <w:tcPr>
            <w:tcW w:w="801" w:type="dxa"/>
            <w:vMerge/>
            <w:tcBorders>
              <w:top w:val="nil"/>
              <w:left w:val="single" w:sz="8" w:space="0" w:color="auto"/>
              <w:bottom w:val="single" w:sz="4" w:space="0" w:color="auto"/>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color w:val="000000"/>
                <w:sz w:val="10"/>
                <w:szCs w:val="10"/>
                <w:lang w:eastAsia="es-ES"/>
              </w:rPr>
            </w:pPr>
          </w:p>
        </w:tc>
        <w:tc>
          <w:tcPr>
            <w:tcW w:w="330"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1</w:t>
            </w:r>
          </w:p>
        </w:tc>
        <w:tc>
          <w:tcPr>
            <w:tcW w:w="539"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1</w:t>
            </w:r>
          </w:p>
        </w:tc>
        <w:tc>
          <w:tcPr>
            <w:tcW w:w="454"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UNIDAD</w:t>
            </w:r>
          </w:p>
        </w:tc>
        <w:tc>
          <w:tcPr>
            <w:tcW w:w="721"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ESTACION DE CALOR PARA MICRO- SOLDARURA  ALIMENTACION 125 VCA 60 HZ 270WMAX, - TEMPERATURA DE OPERACIÓN: 100°C A 450°C, -FLUJO DE AIRE 120L/ MINUTO MAXIMO NIVEL DE RUIDO  45 DB, CONSUMO NOMINAL 250 WH, PESO 1290 GR</w:t>
            </w:r>
          </w:p>
        </w:tc>
        <w:tc>
          <w:tcPr>
            <w:tcW w:w="68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PISTOLA DE CALOR 1800w  50/ 400 c/550"c</w:t>
            </w:r>
          </w:p>
        </w:tc>
        <w:tc>
          <w:tcPr>
            <w:tcW w:w="489"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$50.00</w:t>
            </w:r>
          </w:p>
        </w:tc>
        <w:tc>
          <w:tcPr>
            <w:tcW w:w="503"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$50.00</w:t>
            </w:r>
          </w:p>
        </w:tc>
        <w:tc>
          <w:tcPr>
            <w:tcW w:w="611"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ESTACION DE AIRE CALIENTE PARA SMD 400W</w:t>
            </w:r>
          </w:p>
        </w:tc>
        <w:tc>
          <w:tcPr>
            <w:tcW w:w="557" w:type="dxa"/>
            <w:tcBorders>
              <w:top w:val="nil"/>
              <w:left w:val="nil"/>
              <w:bottom w:val="single" w:sz="4" w:space="0" w:color="auto"/>
              <w:right w:val="single" w:sz="4" w:space="0" w:color="auto"/>
            </w:tcBorders>
            <w:shd w:val="clear" w:color="auto" w:fill="auto"/>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$119.99</w:t>
            </w:r>
          </w:p>
        </w:tc>
        <w:tc>
          <w:tcPr>
            <w:tcW w:w="559" w:type="dxa"/>
            <w:tcBorders>
              <w:top w:val="nil"/>
              <w:left w:val="nil"/>
              <w:bottom w:val="single" w:sz="4"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color w:val="000000"/>
                <w:sz w:val="10"/>
                <w:szCs w:val="10"/>
                <w:lang w:eastAsia="es-ES"/>
              </w:rPr>
            </w:pPr>
            <w:r w:rsidRPr="00C03BAE">
              <w:rPr>
                <w:rFonts w:ascii="Calibri" w:eastAsia="Times New Roman" w:hAnsi="Calibri" w:cs="Calibri"/>
                <w:color w:val="000000"/>
                <w:sz w:val="10"/>
                <w:szCs w:val="10"/>
                <w:lang w:eastAsia="es-ES"/>
              </w:rPr>
              <w:t>$119.99</w:t>
            </w:r>
          </w:p>
        </w:tc>
        <w:tc>
          <w:tcPr>
            <w:tcW w:w="696"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606"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799"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527" w:type="dxa"/>
            <w:vMerge/>
            <w:tcBorders>
              <w:top w:val="nil"/>
              <w:left w:val="single" w:sz="4" w:space="0" w:color="auto"/>
              <w:bottom w:val="single" w:sz="8" w:space="0" w:color="000000"/>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r>
      <w:tr w:rsidR="00C03BAE" w:rsidRPr="00C03BAE" w:rsidTr="00C03BAE">
        <w:trPr>
          <w:gridAfter w:val="1"/>
          <w:wAfter w:w="8" w:type="dxa"/>
          <w:trHeight w:val="324"/>
          <w:jc w:val="right"/>
        </w:trPr>
        <w:tc>
          <w:tcPr>
            <w:tcW w:w="2845"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TOTAL DE LA OFERTA</w:t>
            </w:r>
          </w:p>
        </w:tc>
        <w:tc>
          <w:tcPr>
            <w:tcW w:w="1681" w:type="dxa"/>
            <w:gridSpan w:val="3"/>
            <w:tcBorders>
              <w:top w:val="single" w:sz="4" w:space="0" w:color="auto"/>
              <w:left w:val="nil"/>
              <w:bottom w:val="single" w:sz="8" w:space="0" w:color="auto"/>
              <w:right w:val="single" w:sz="4" w:space="0" w:color="auto"/>
            </w:tcBorders>
            <w:shd w:val="clear" w:color="auto" w:fill="auto"/>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$135.00</w:t>
            </w:r>
          </w:p>
        </w:tc>
        <w:tc>
          <w:tcPr>
            <w:tcW w:w="1727" w:type="dxa"/>
            <w:gridSpan w:val="3"/>
            <w:tcBorders>
              <w:top w:val="single" w:sz="4" w:space="0" w:color="auto"/>
              <w:left w:val="nil"/>
              <w:bottom w:val="single" w:sz="8" w:space="0" w:color="auto"/>
              <w:right w:val="single" w:sz="4" w:space="0" w:color="auto"/>
            </w:tcBorders>
            <w:shd w:val="clear" w:color="000000" w:fill="FABF8F"/>
            <w:noWrap/>
            <w:vAlign w:val="center"/>
            <w:hideMark/>
          </w:tcPr>
          <w:p w:rsidR="00C03BAE" w:rsidRPr="00C03BAE" w:rsidRDefault="00C03BAE" w:rsidP="00C03BAE">
            <w:pPr>
              <w:spacing w:after="0" w:line="240" w:lineRule="auto"/>
              <w:jc w:val="center"/>
              <w:rPr>
                <w:rFonts w:ascii="Calibri" w:eastAsia="Times New Roman" w:hAnsi="Calibri" w:cs="Calibri"/>
                <w:b/>
                <w:bCs/>
                <w:color w:val="000000"/>
                <w:sz w:val="10"/>
                <w:szCs w:val="10"/>
                <w:lang w:eastAsia="es-ES"/>
              </w:rPr>
            </w:pPr>
            <w:r w:rsidRPr="00C03BAE">
              <w:rPr>
                <w:rFonts w:ascii="Calibri" w:eastAsia="Times New Roman" w:hAnsi="Calibri" w:cs="Calibri"/>
                <w:b/>
                <w:bCs/>
                <w:color w:val="000000"/>
                <w:sz w:val="10"/>
                <w:szCs w:val="10"/>
                <w:lang w:eastAsia="es-ES"/>
              </w:rPr>
              <w:t>$203.47</w:t>
            </w:r>
          </w:p>
        </w:tc>
        <w:tc>
          <w:tcPr>
            <w:tcW w:w="696"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606"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799" w:type="dxa"/>
            <w:vMerge/>
            <w:tcBorders>
              <w:top w:val="nil"/>
              <w:left w:val="single" w:sz="4" w:space="0" w:color="auto"/>
              <w:bottom w:val="single" w:sz="8" w:space="0" w:color="000000"/>
              <w:right w:val="single" w:sz="4"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c>
          <w:tcPr>
            <w:tcW w:w="527" w:type="dxa"/>
            <w:vMerge/>
            <w:tcBorders>
              <w:top w:val="nil"/>
              <w:left w:val="single" w:sz="4" w:space="0" w:color="auto"/>
              <w:bottom w:val="single" w:sz="8" w:space="0" w:color="000000"/>
              <w:right w:val="single" w:sz="8" w:space="0" w:color="auto"/>
            </w:tcBorders>
            <w:vAlign w:val="center"/>
            <w:hideMark/>
          </w:tcPr>
          <w:p w:rsidR="00C03BAE" w:rsidRPr="00C03BAE" w:rsidRDefault="00C03BAE" w:rsidP="00C03BAE">
            <w:pPr>
              <w:spacing w:after="0" w:line="240" w:lineRule="auto"/>
              <w:rPr>
                <w:rFonts w:ascii="Calibri" w:eastAsia="Times New Roman" w:hAnsi="Calibri" w:cs="Calibri"/>
                <w:b/>
                <w:bCs/>
                <w:color w:val="000000"/>
                <w:sz w:val="10"/>
                <w:szCs w:val="10"/>
                <w:lang w:eastAsia="es-ES"/>
              </w:rPr>
            </w:pPr>
          </w:p>
        </w:tc>
      </w:tr>
    </w:tbl>
    <w:p w:rsidR="00C03BAE" w:rsidRPr="00C03BAE" w:rsidRDefault="00C03BAE" w:rsidP="00C03BAE">
      <w:pPr>
        <w:contextualSpacing/>
        <w:jc w:val="both"/>
        <w:rPr>
          <w:rFonts w:ascii="Arial" w:eastAsia="Calibri" w:hAnsi="Arial" w:cs="Arial"/>
          <w:sz w:val="24"/>
          <w:szCs w:val="24"/>
        </w:rPr>
      </w:pPr>
    </w:p>
    <w:p w:rsidR="00CC7725" w:rsidRPr="00CC7725" w:rsidRDefault="00C03BAE" w:rsidP="00CC7725">
      <w:pPr>
        <w:spacing w:line="276" w:lineRule="auto"/>
        <w:jc w:val="both"/>
        <w:rPr>
          <w:rFonts w:ascii="Times New Roman" w:eastAsia="Calibri" w:hAnsi="Times New Roman" w:cs="Times New Roman"/>
          <w:sz w:val="28"/>
          <w:szCs w:val="28"/>
        </w:rPr>
      </w:pPr>
      <w:r w:rsidRPr="00C03BAE">
        <w:rPr>
          <w:rFonts w:ascii="Times New Roman" w:eastAsia="Calibri" w:hAnsi="Times New Roman" w:cs="Times New Roman"/>
          <w:b/>
          <w:color w:val="000000"/>
          <w:sz w:val="28"/>
          <w:szCs w:val="28"/>
          <w:u w:val="single"/>
        </w:rPr>
        <w:t>Tercero:</w:t>
      </w:r>
      <w:r w:rsidRPr="00C03BAE">
        <w:rPr>
          <w:rFonts w:ascii="Times New Roman" w:eastAsia="Calibri" w:hAnsi="Times New Roman" w:cs="Times New Roman"/>
          <w:color w:val="000000"/>
          <w:sz w:val="28"/>
          <w:szCs w:val="28"/>
        </w:rPr>
        <w:t xml:space="preserve"> </w:t>
      </w:r>
      <w:r w:rsidRPr="00C03BAE">
        <w:rPr>
          <w:rFonts w:ascii="Times New Roman" w:eastAsia="Calibri" w:hAnsi="Times New Roman" w:cs="Times New Roman"/>
          <w:b/>
          <w:color w:val="000000"/>
          <w:sz w:val="28"/>
          <w:szCs w:val="28"/>
        </w:rPr>
        <w:t>NOMBRAR</w:t>
      </w:r>
      <w:r w:rsidRPr="00C03BAE">
        <w:rPr>
          <w:rFonts w:ascii="Times New Roman" w:eastAsia="Calibri" w:hAnsi="Times New Roman" w:cs="Times New Roman"/>
          <w:color w:val="000000"/>
          <w:sz w:val="28"/>
          <w:szCs w:val="28"/>
        </w:rPr>
        <w:t xml:space="preserve"> a los administradores de la orden de compra o contrato a </w:t>
      </w:r>
      <w:r w:rsidR="006B34A5">
        <w:rPr>
          <w:rFonts w:ascii="Times New Roman" w:eastAsia="Calibri" w:hAnsi="Times New Roman" w:cs="Times New Roman"/>
          <w:b/>
          <w:sz w:val="28"/>
          <w:szCs w:val="28"/>
        </w:rPr>
        <w:t>XXXXX</w:t>
      </w:r>
      <w:r w:rsidRPr="00CC7725">
        <w:rPr>
          <w:rFonts w:ascii="Times New Roman" w:eastAsia="Calibri" w:hAnsi="Times New Roman" w:cs="Times New Roman"/>
          <w:b/>
          <w:sz w:val="28"/>
          <w:szCs w:val="28"/>
        </w:rPr>
        <w:t xml:space="preserve"> </w:t>
      </w:r>
      <w:r w:rsidRPr="00CC7725">
        <w:rPr>
          <w:rFonts w:ascii="Times New Roman" w:eastAsia="Calibri" w:hAnsi="Times New Roman" w:cs="Times New Roman"/>
          <w:sz w:val="28"/>
          <w:szCs w:val="28"/>
        </w:rPr>
        <w:t xml:space="preserve">(para requerimiento número 2 y 3) y a </w:t>
      </w:r>
      <w:r w:rsidR="006B34A5">
        <w:rPr>
          <w:rFonts w:ascii="Times New Roman" w:eastAsia="Calibri" w:hAnsi="Times New Roman" w:cs="Times New Roman"/>
          <w:b/>
          <w:sz w:val="28"/>
          <w:szCs w:val="28"/>
        </w:rPr>
        <w:t>XXXXX</w:t>
      </w:r>
      <w:r w:rsidRPr="00CC7725">
        <w:rPr>
          <w:rFonts w:ascii="Times New Roman" w:eastAsia="Calibri" w:hAnsi="Times New Roman" w:cs="Times New Roman"/>
          <w:b/>
          <w:sz w:val="28"/>
          <w:szCs w:val="28"/>
        </w:rPr>
        <w:t xml:space="preserve"> </w:t>
      </w:r>
      <w:r w:rsidRPr="00CC7725">
        <w:rPr>
          <w:rFonts w:ascii="Times New Roman" w:eastAsia="Calibri" w:hAnsi="Times New Roman" w:cs="Times New Roman"/>
          <w:sz w:val="28"/>
          <w:szCs w:val="28"/>
        </w:rPr>
        <w:t>(para requerimiento número 7)</w:t>
      </w:r>
      <w:r w:rsidRPr="00CC7725">
        <w:rPr>
          <w:rFonts w:ascii="Times New Roman" w:eastAsia="Calibri" w:hAnsi="Times New Roman" w:cs="Times New Roman"/>
          <w:b/>
          <w:sz w:val="28"/>
          <w:szCs w:val="28"/>
        </w:rPr>
        <w:t xml:space="preserve">. </w:t>
      </w:r>
      <w:r w:rsidRPr="00CC7725">
        <w:rPr>
          <w:rFonts w:ascii="Times New Roman" w:eastAsia="Calibri" w:hAnsi="Times New Roman" w:cs="Times New Roman"/>
          <w:sz w:val="28"/>
          <w:szCs w:val="28"/>
        </w:rPr>
        <w:t>Quedando autorizada la Jefa de Presupuesto para que realice la reprogramación presupuestaria si fuera necesario. Fondos con aplicación al espe</w:t>
      </w:r>
      <w:r w:rsidRPr="00CC7725">
        <w:rPr>
          <w:rFonts w:ascii="Times New Roman" w:eastAsia="Calibri" w:hAnsi="Times New Roman" w:cs="Times New Roman"/>
          <w:sz w:val="28"/>
          <w:szCs w:val="28"/>
          <w:shd w:val="clear" w:color="auto" w:fill="FFFFFF"/>
        </w:rPr>
        <w:t>cífico y expresión Presupuestaria Municipal vigente, que</w:t>
      </w:r>
      <w:r w:rsidRPr="00CC7725">
        <w:rPr>
          <w:rFonts w:ascii="Times New Roman" w:eastAsia="Calibri" w:hAnsi="Times New Roman" w:cs="Times New Roman"/>
          <w:sz w:val="28"/>
          <w:szCs w:val="28"/>
        </w:rPr>
        <w:t xml:space="preserve"> se comprobara como lo establece el artículo 78 del Código Municipal. </w:t>
      </w:r>
      <w:r w:rsidRPr="00CC7725">
        <w:rPr>
          <w:rFonts w:ascii="Times New Roman" w:eastAsia="Calibri" w:hAnsi="Times New Roman" w:cs="Times New Roman"/>
          <w:b/>
          <w:sz w:val="28"/>
          <w:szCs w:val="28"/>
        </w:rPr>
        <w:t>CERTIFÍQUESE Y COMUNÍQUESE.</w:t>
      </w:r>
      <w:r w:rsidR="00CC7725" w:rsidRPr="00CC7725">
        <w:rPr>
          <w:rFonts w:ascii="Times New Roman" w:eastAsia="Calibri" w:hAnsi="Times New Roman" w:cs="Times New Roman"/>
          <w:b/>
          <w:bCs/>
          <w:sz w:val="28"/>
          <w:szCs w:val="28"/>
        </w:rPr>
        <w:t xml:space="preserve"> ACUERDO MUNICIPAL NÚMERO VEINTISIETE”. </w:t>
      </w:r>
      <w:r w:rsidR="00CC7725" w:rsidRPr="00CC772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CC7725" w:rsidRPr="00CC7725">
        <w:rPr>
          <w:rFonts w:ascii="Times New Roman" w:eastAsia="Calibri" w:hAnsi="Times New Roman" w:cs="Times New Roman"/>
          <w:b/>
          <w:sz w:val="28"/>
          <w:szCs w:val="28"/>
        </w:rPr>
        <w:t xml:space="preserve">catorce </w:t>
      </w:r>
      <w:r w:rsidR="00CC7725" w:rsidRPr="00CC7725">
        <w:rPr>
          <w:rFonts w:ascii="Times New Roman" w:eastAsia="Calibri" w:hAnsi="Times New Roman" w:cs="Times New Roman"/>
          <w:sz w:val="28"/>
          <w:szCs w:val="28"/>
        </w:rPr>
        <w:t xml:space="preserve">de la Agenda de esta Sesión, que consiste en </w:t>
      </w:r>
      <w:r w:rsidR="00CC7725" w:rsidRPr="00CC7725">
        <w:rPr>
          <w:rFonts w:ascii="Times New Roman" w:eastAsia="Calibri" w:hAnsi="Times New Roman" w:cs="Times New Roman"/>
          <w:b/>
          <w:sz w:val="28"/>
          <w:szCs w:val="28"/>
        </w:rPr>
        <w:t xml:space="preserve">participación del </w:t>
      </w:r>
      <w:r w:rsidR="00A72C06">
        <w:rPr>
          <w:rFonts w:ascii="Times New Roman" w:eastAsia="Calibri" w:hAnsi="Times New Roman" w:cs="Times New Roman"/>
          <w:b/>
          <w:sz w:val="28"/>
          <w:szCs w:val="28"/>
        </w:rPr>
        <w:t>XXXXXXXXX</w:t>
      </w:r>
      <w:r w:rsidR="00CC7725" w:rsidRPr="00CC7725">
        <w:rPr>
          <w:rFonts w:ascii="Times New Roman" w:eastAsia="Calibri" w:hAnsi="Times New Roman" w:cs="Times New Roman"/>
          <w:b/>
          <w:sz w:val="28"/>
          <w:szCs w:val="28"/>
        </w:rPr>
        <w:t>; Jefe de UACI,</w:t>
      </w:r>
      <w:r w:rsidR="00CC7725" w:rsidRPr="00CC7725">
        <w:rPr>
          <w:rFonts w:ascii="Times New Roman" w:eastAsia="Calibri" w:hAnsi="Times New Roman" w:cs="Times New Roman"/>
          <w:sz w:val="28"/>
          <w:szCs w:val="28"/>
        </w:rPr>
        <w:t xml:space="preserve"> solicitando al Honorable Concejo Municipal Plural, aprobación de adjudicaciones de requerimientos correspondientes al </w:t>
      </w:r>
      <w:r w:rsidR="00CC7725" w:rsidRPr="00CC7725">
        <w:rPr>
          <w:rFonts w:ascii="Times New Roman" w:eastAsia="Times New Roman" w:hAnsi="Times New Roman" w:cs="Times New Roman"/>
          <w:b/>
          <w:color w:val="000000"/>
          <w:sz w:val="28"/>
          <w:szCs w:val="28"/>
          <w:lang w:eastAsia="es-ES"/>
        </w:rPr>
        <w:t>DEPARTAMENTO DE PROYECTOS</w:t>
      </w:r>
      <w:r w:rsidR="00CC7725" w:rsidRPr="00CC7725">
        <w:rPr>
          <w:rFonts w:ascii="Times New Roman" w:eastAsia="Calibri" w:hAnsi="Times New Roman" w:cs="Times New Roman"/>
          <w:b/>
          <w:sz w:val="28"/>
          <w:szCs w:val="28"/>
        </w:rPr>
        <w:t xml:space="preserve">, </w:t>
      </w:r>
      <w:r w:rsidR="00CC7725" w:rsidRPr="00CC7725">
        <w:rPr>
          <w:rFonts w:ascii="Times New Roman" w:eastAsia="Times New Roman" w:hAnsi="Times New Roman" w:cs="Times New Roman"/>
          <w:b/>
          <w:bCs/>
          <w:color w:val="000000"/>
          <w:sz w:val="28"/>
          <w:szCs w:val="28"/>
          <w:lang w:eastAsia="es-ES"/>
        </w:rPr>
        <w:t xml:space="preserve"> </w:t>
      </w:r>
      <w:r w:rsidR="00CC7725" w:rsidRPr="00CC7725">
        <w:rPr>
          <w:rFonts w:ascii="Times New Roman" w:eastAsia="Calibri" w:hAnsi="Times New Roman" w:cs="Times New Roman"/>
          <w:sz w:val="28"/>
          <w:szCs w:val="28"/>
        </w:rPr>
        <w:t xml:space="preserve">por un monto total de </w:t>
      </w:r>
      <w:r w:rsidR="00CC7725" w:rsidRPr="00CC7725">
        <w:rPr>
          <w:rFonts w:ascii="Times New Roman" w:eastAsia="Times New Roman" w:hAnsi="Times New Roman" w:cs="Times New Roman"/>
          <w:b/>
          <w:bCs/>
          <w:color w:val="000000"/>
          <w:sz w:val="28"/>
          <w:szCs w:val="28"/>
          <w:lang w:eastAsia="es-ES"/>
        </w:rPr>
        <w:t>$333.04</w:t>
      </w:r>
      <w:r w:rsidR="00CC7725" w:rsidRPr="00CC7725">
        <w:rPr>
          <w:rFonts w:ascii="Times New Roman" w:eastAsia="Calibri" w:hAnsi="Times New Roman" w:cs="Times New Roman"/>
          <w:b/>
          <w:sz w:val="28"/>
          <w:szCs w:val="28"/>
        </w:rPr>
        <w:t xml:space="preserve">, </w:t>
      </w:r>
      <w:r w:rsidR="00CC7725" w:rsidRPr="00CC7725">
        <w:rPr>
          <w:rFonts w:ascii="Times New Roman" w:eastAsia="Calibri" w:hAnsi="Times New Roman" w:cs="Times New Roman"/>
          <w:sz w:val="28"/>
          <w:szCs w:val="28"/>
        </w:rPr>
        <w:t>para el</w:t>
      </w:r>
      <w:r w:rsidR="00CC7725" w:rsidRPr="00CC7725">
        <w:rPr>
          <w:rFonts w:ascii="Times New Roman" w:eastAsia="Calibri" w:hAnsi="Times New Roman" w:cs="Times New Roman"/>
          <w:b/>
          <w:sz w:val="28"/>
          <w:szCs w:val="28"/>
        </w:rPr>
        <w:t xml:space="preserve"> </w:t>
      </w:r>
      <w:r w:rsidR="00CC7725" w:rsidRPr="00CC7725">
        <w:rPr>
          <w:rFonts w:ascii="Times New Roman" w:eastAsia="Times New Roman" w:hAnsi="Times New Roman" w:cs="Times New Roman"/>
          <w:b/>
          <w:bCs/>
          <w:color w:val="000000"/>
          <w:sz w:val="28"/>
          <w:szCs w:val="28"/>
          <w:lang w:eastAsia="es-ES"/>
        </w:rPr>
        <w:t xml:space="preserve">PROYECTO 731: REMODELACIÓN, REPARACIÓN Y ADECUACIONES DE INMUEBLES DONDE FUNCIONAN OFICINAS MUNICIPALES SEGÚN RECOMENDACIONES TÉCNICAS EMITIDAS POR EL MINISTARIO DE TRABAJO, EN BASE A INSPECCIONES REALIZADAS (REFORMULACIÓN) </w:t>
      </w:r>
      <w:r w:rsidR="00CC7725" w:rsidRPr="00CC7725">
        <w:rPr>
          <w:rFonts w:ascii="Times New Roman" w:eastAsia="Calibri" w:hAnsi="Times New Roman" w:cs="Times New Roman"/>
          <w:sz w:val="28"/>
          <w:szCs w:val="28"/>
        </w:rPr>
        <w:t xml:space="preserve">y proponiendo al administrador de las órdenes de compra o contrato  a la </w:t>
      </w:r>
      <w:r w:rsidR="009A3F74">
        <w:rPr>
          <w:rFonts w:ascii="Times New Roman" w:eastAsia="Calibri" w:hAnsi="Times New Roman" w:cs="Times New Roman"/>
          <w:b/>
          <w:sz w:val="28"/>
          <w:szCs w:val="28"/>
        </w:rPr>
        <w:t>XXXXXXXXX</w:t>
      </w:r>
      <w:r w:rsidR="00CC7725" w:rsidRPr="00CC7725">
        <w:rPr>
          <w:rFonts w:ascii="Times New Roman" w:eastAsia="Calibri" w:hAnsi="Times New Roman" w:cs="Times New Roman"/>
          <w:b/>
          <w:sz w:val="28"/>
          <w:szCs w:val="28"/>
        </w:rPr>
        <w:t xml:space="preserve">. </w:t>
      </w:r>
      <w:r w:rsidR="00CC7725" w:rsidRPr="00CC7725">
        <w:rPr>
          <w:rFonts w:ascii="Times New Roman" w:eastAsia="Calibri" w:hAnsi="Times New Roman" w:cs="Times New Roman"/>
          <w:sz w:val="28"/>
          <w:szCs w:val="28"/>
        </w:rPr>
        <w:t xml:space="preserve">Este Concejo Municipal Plural, en uso de sus facultades legales y habiendo deliberado el punto, por </w:t>
      </w:r>
      <w:r w:rsidR="00CC7725" w:rsidRPr="00CC7725">
        <w:rPr>
          <w:rFonts w:ascii="Times New Roman" w:eastAsia="Calibri" w:hAnsi="Times New Roman" w:cs="Times New Roman"/>
          <w:b/>
          <w:bCs/>
          <w:sz w:val="28"/>
          <w:szCs w:val="28"/>
        </w:rPr>
        <w:t>MAYORÍA</w:t>
      </w:r>
      <w:r w:rsidR="00CC7725" w:rsidRPr="00CC7725">
        <w:rPr>
          <w:rFonts w:ascii="Times New Roman" w:eastAsia="Calibri" w:hAnsi="Times New Roman" w:cs="Times New Roman"/>
          <w:bCs/>
          <w:sz w:val="28"/>
          <w:szCs w:val="28"/>
        </w:rPr>
        <w:t xml:space="preserve"> de </w:t>
      </w:r>
      <w:r w:rsidR="00CC7725" w:rsidRPr="00CC7725">
        <w:rPr>
          <w:rFonts w:ascii="Times New Roman" w:eastAsia="Calibri" w:hAnsi="Times New Roman" w:cs="Times New Roman"/>
          <w:b/>
          <w:bCs/>
          <w:sz w:val="28"/>
          <w:szCs w:val="28"/>
        </w:rPr>
        <w:t>DOCE VOTOS A FAVOR</w:t>
      </w:r>
      <w:r w:rsidR="00CC7725" w:rsidRPr="00CC7725">
        <w:rPr>
          <w:rFonts w:ascii="Times New Roman" w:eastAsia="Calibri" w:hAnsi="Times New Roman" w:cs="Times New Roman"/>
          <w:bCs/>
          <w:sz w:val="28"/>
          <w:szCs w:val="28"/>
        </w:rPr>
        <w:t xml:space="preserve"> y </w:t>
      </w:r>
      <w:r w:rsidR="00CC7725" w:rsidRPr="00CC7725">
        <w:rPr>
          <w:rFonts w:ascii="Times New Roman" w:eastAsia="Calibri" w:hAnsi="Times New Roman" w:cs="Times New Roman"/>
          <w:b/>
          <w:bCs/>
          <w:sz w:val="28"/>
          <w:szCs w:val="28"/>
        </w:rPr>
        <w:t>DOS AUSENCIAS</w:t>
      </w:r>
      <w:r w:rsidR="00CC7725" w:rsidRPr="00CC7725">
        <w:rPr>
          <w:rFonts w:ascii="Times New Roman" w:eastAsia="Calibri" w:hAnsi="Times New Roman" w:cs="Times New Roman"/>
          <w:bCs/>
          <w:sz w:val="28"/>
          <w:szCs w:val="28"/>
        </w:rPr>
        <w:t xml:space="preserve"> al momento </w:t>
      </w:r>
      <w:r w:rsidR="00CC7725" w:rsidRPr="00CC7725">
        <w:rPr>
          <w:rFonts w:ascii="Times New Roman" w:eastAsia="Calibri" w:hAnsi="Times New Roman" w:cs="Times New Roman"/>
          <w:bCs/>
          <w:sz w:val="28"/>
          <w:szCs w:val="28"/>
        </w:rPr>
        <w:lastRenderedPageBreak/>
        <w:t xml:space="preserve">de esta votación de la </w:t>
      </w:r>
      <w:r w:rsidR="00CC7725" w:rsidRPr="00CC7725">
        <w:rPr>
          <w:rFonts w:ascii="Times New Roman" w:eastAsia="Calibri" w:hAnsi="Times New Roman" w:cs="Times New Roman"/>
          <w:b/>
          <w:bCs/>
          <w:sz w:val="28"/>
          <w:szCs w:val="28"/>
        </w:rPr>
        <w:t xml:space="preserve">Dra. Yany Xiomara Fuentes Rivas; Cuarta Regidora Propietaria </w:t>
      </w:r>
      <w:r w:rsidR="00CC7725" w:rsidRPr="00CC7725">
        <w:rPr>
          <w:rFonts w:ascii="Times New Roman" w:eastAsia="Calibri" w:hAnsi="Times New Roman" w:cs="Times New Roman"/>
          <w:bCs/>
          <w:sz w:val="28"/>
          <w:szCs w:val="28"/>
        </w:rPr>
        <w:t xml:space="preserve"> y del señor </w:t>
      </w:r>
      <w:r w:rsidR="00CC7725" w:rsidRPr="00CC7725">
        <w:rPr>
          <w:rFonts w:ascii="Times New Roman" w:eastAsia="Calibri" w:hAnsi="Times New Roman" w:cs="Times New Roman"/>
          <w:b/>
          <w:bCs/>
          <w:sz w:val="28"/>
          <w:szCs w:val="28"/>
        </w:rPr>
        <w:t>Bayron Eraldo Baltazar Martínez Barahona; Decimo Primer Regidor Propietario;</w:t>
      </w:r>
      <w:r w:rsidR="00CC7725" w:rsidRPr="00CC7725">
        <w:rPr>
          <w:rFonts w:ascii="Times New Roman" w:eastAsia="Calibri" w:hAnsi="Times New Roman" w:cs="Times New Roman"/>
          <w:bCs/>
          <w:sz w:val="28"/>
          <w:szCs w:val="28"/>
        </w:rPr>
        <w:t xml:space="preserve"> por motivos de salud. </w:t>
      </w:r>
      <w:r w:rsidR="00CC7725" w:rsidRPr="00CC7725">
        <w:rPr>
          <w:rFonts w:ascii="Times New Roman" w:eastAsia="Calibri" w:hAnsi="Times New Roman" w:cs="Times New Roman"/>
          <w:b/>
          <w:sz w:val="28"/>
          <w:szCs w:val="28"/>
        </w:rPr>
        <w:t xml:space="preserve">ACUERDA: </w:t>
      </w:r>
      <w:r w:rsidR="00CC7725" w:rsidRPr="00CC7725">
        <w:rPr>
          <w:rFonts w:ascii="Times New Roman" w:eastAsia="Calibri" w:hAnsi="Times New Roman" w:cs="Times New Roman"/>
          <w:b/>
          <w:sz w:val="28"/>
          <w:szCs w:val="28"/>
          <w:u w:val="single"/>
        </w:rPr>
        <w:t>Primero:</w:t>
      </w:r>
      <w:r w:rsidR="00CC7725" w:rsidRPr="00CC7725">
        <w:rPr>
          <w:rFonts w:ascii="Times New Roman" w:eastAsia="Calibri" w:hAnsi="Times New Roman" w:cs="Times New Roman"/>
          <w:sz w:val="28"/>
          <w:szCs w:val="28"/>
        </w:rPr>
        <w:t xml:space="preserve"> </w:t>
      </w:r>
      <w:r w:rsidR="00CC7725" w:rsidRPr="009A3F74">
        <w:rPr>
          <w:rFonts w:ascii="Times New Roman" w:eastAsia="Calibri" w:hAnsi="Times New Roman" w:cs="Times New Roman"/>
          <w:sz w:val="28"/>
          <w:szCs w:val="28"/>
        </w:rPr>
        <w:t xml:space="preserve">Aprobar adjudicación de requerimiento correspondiente al </w:t>
      </w:r>
      <w:r w:rsidR="00CC7725" w:rsidRPr="009A3F74">
        <w:rPr>
          <w:rFonts w:ascii="Times New Roman" w:eastAsia="Times New Roman" w:hAnsi="Times New Roman" w:cs="Times New Roman"/>
          <w:b/>
          <w:color w:val="000000"/>
          <w:sz w:val="28"/>
          <w:szCs w:val="28"/>
          <w:lang w:eastAsia="es-ES"/>
        </w:rPr>
        <w:t>DEPARTAMENTO DE PROYECTOS</w:t>
      </w:r>
      <w:r w:rsidR="00CC7725" w:rsidRPr="009A3F74">
        <w:rPr>
          <w:rFonts w:ascii="Times New Roman" w:eastAsia="Calibri" w:hAnsi="Times New Roman" w:cs="Times New Roman"/>
          <w:b/>
          <w:sz w:val="28"/>
          <w:szCs w:val="28"/>
        </w:rPr>
        <w:t xml:space="preserve">, </w:t>
      </w:r>
      <w:r w:rsidR="00CC7725" w:rsidRPr="009A3F74">
        <w:rPr>
          <w:rFonts w:ascii="Times New Roman" w:eastAsia="Times New Roman" w:hAnsi="Times New Roman" w:cs="Times New Roman"/>
          <w:b/>
          <w:bCs/>
          <w:color w:val="000000"/>
          <w:sz w:val="28"/>
          <w:szCs w:val="28"/>
          <w:lang w:eastAsia="es-ES"/>
        </w:rPr>
        <w:t xml:space="preserve"> </w:t>
      </w:r>
      <w:r w:rsidR="00CC7725" w:rsidRPr="009A3F74">
        <w:rPr>
          <w:rFonts w:ascii="Times New Roman" w:eastAsia="Calibri" w:hAnsi="Times New Roman" w:cs="Times New Roman"/>
          <w:sz w:val="28"/>
          <w:szCs w:val="28"/>
        </w:rPr>
        <w:t xml:space="preserve">por un monto total de </w:t>
      </w:r>
      <w:r w:rsidR="00CC7725" w:rsidRPr="009A3F74">
        <w:rPr>
          <w:rFonts w:ascii="Times New Roman" w:eastAsia="Times New Roman" w:hAnsi="Times New Roman" w:cs="Times New Roman"/>
          <w:b/>
          <w:bCs/>
          <w:color w:val="000000"/>
          <w:sz w:val="28"/>
          <w:szCs w:val="28"/>
          <w:lang w:eastAsia="es-ES"/>
        </w:rPr>
        <w:t>$333.04</w:t>
      </w:r>
      <w:r w:rsidR="00CC7725" w:rsidRPr="009A3F74">
        <w:rPr>
          <w:rFonts w:ascii="Times New Roman" w:eastAsia="Calibri" w:hAnsi="Times New Roman" w:cs="Times New Roman"/>
          <w:b/>
          <w:sz w:val="28"/>
          <w:szCs w:val="28"/>
        </w:rPr>
        <w:t xml:space="preserve">, </w:t>
      </w:r>
      <w:r w:rsidR="00CC7725" w:rsidRPr="009A3F74">
        <w:rPr>
          <w:rFonts w:ascii="Times New Roman" w:eastAsia="Calibri" w:hAnsi="Times New Roman" w:cs="Times New Roman"/>
          <w:sz w:val="28"/>
          <w:szCs w:val="28"/>
        </w:rPr>
        <w:t xml:space="preserve">con Fuente de Financiamiento: </w:t>
      </w:r>
      <w:r w:rsidR="00CC7725" w:rsidRPr="009A3F74">
        <w:rPr>
          <w:rFonts w:ascii="Times New Roman" w:eastAsia="Times New Roman" w:hAnsi="Times New Roman" w:cs="Times New Roman"/>
          <w:b/>
          <w:bCs/>
          <w:color w:val="000000"/>
          <w:sz w:val="28"/>
          <w:szCs w:val="28"/>
          <w:lang w:eastAsia="es-ES"/>
        </w:rPr>
        <w:t>Recursos Propios.</w:t>
      </w:r>
      <w:r w:rsidR="00CC7725" w:rsidRPr="009A3F74">
        <w:rPr>
          <w:rFonts w:ascii="Times New Roman" w:eastAsia="Calibri" w:hAnsi="Times New Roman" w:cs="Times New Roman"/>
          <w:b/>
          <w:sz w:val="28"/>
          <w:szCs w:val="28"/>
        </w:rPr>
        <w:t xml:space="preserve"> </w:t>
      </w:r>
      <w:r w:rsidR="00CC7725" w:rsidRPr="009A3F74">
        <w:rPr>
          <w:rFonts w:ascii="Times New Roman" w:eastAsia="Calibri" w:hAnsi="Times New Roman" w:cs="Times New Roman"/>
          <w:b/>
          <w:sz w:val="28"/>
          <w:szCs w:val="28"/>
          <w:u w:val="single"/>
        </w:rPr>
        <w:t>Segundo:</w:t>
      </w:r>
      <w:r w:rsidR="00CC7725" w:rsidRPr="009A3F74">
        <w:rPr>
          <w:rFonts w:ascii="Times New Roman" w:eastAsia="Calibri" w:hAnsi="Times New Roman" w:cs="Times New Roman"/>
          <w:sz w:val="28"/>
          <w:szCs w:val="28"/>
        </w:rPr>
        <w:t xml:space="preserve"> Autorizar al Tesorero Municipal para que erogue la cantidad de: </w:t>
      </w:r>
      <w:r w:rsidR="00CC7725" w:rsidRPr="009A3F74">
        <w:rPr>
          <w:rFonts w:ascii="Times New Roman" w:eastAsia="Calibri" w:hAnsi="Times New Roman" w:cs="Times New Roman"/>
          <w:b/>
          <w:sz w:val="28"/>
          <w:szCs w:val="28"/>
        </w:rPr>
        <w:t>TRESCIENTOS TREINTA Y TRES DÓLARES CON CUATRO CENTAVOS DE LOS ESTADOS UNIDOS DE NORTEAMERICA (</w:t>
      </w:r>
      <w:r w:rsidR="00CC7725" w:rsidRPr="009A3F74">
        <w:rPr>
          <w:rFonts w:ascii="Times New Roman" w:eastAsia="Times New Roman" w:hAnsi="Times New Roman" w:cs="Times New Roman"/>
          <w:b/>
          <w:bCs/>
          <w:color w:val="000000"/>
          <w:sz w:val="28"/>
          <w:szCs w:val="28"/>
          <w:lang w:eastAsia="es-ES"/>
        </w:rPr>
        <w:t>$333.04</w:t>
      </w:r>
      <w:r w:rsidR="00CC7725" w:rsidRPr="009A3F74">
        <w:rPr>
          <w:rFonts w:ascii="Times New Roman" w:eastAsia="Calibri" w:hAnsi="Times New Roman" w:cs="Times New Roman"/>
          <w:b/>
          <w:sz w:val="28"/>
          <w:szCs w:val="28"/>
          <w:shd w:val="clear" w:color="auto" w:fill="FFFFFF"/>
        </w:rPr>
        <w:t>)</w:t>
      </w:r>
      <w:r w:rsidR="00CC7725" w:rsidRPr="009A3F74">
        <w:rPr>
          <w:rFonts w:ascii="Times New Roman" w:eastAsia="Calibri" w:hAnsi="Times New Roman" w:cs="Times New Roman"/>
          <w:sz w:val="28"/>
          <w:szCs w:val="28"/>
          <w:lang w:val="es-SV" w:eastAsia="es-ES"/>
        </w:rPr>
        <w:t xml:space="preserve"> de la Cuenta Corriente Numero </w:t>
      </w:r>
      <w:r w:rsidR="00CC7725" w:rsidRPr="009A3F74">
        <w:rPr>
          <w:rFonts w:ascii="Times New Roman" w:eastAsia="Calibri" w:hAnsi="Times New Roman" w:cs="Times New Roman"/>
          <w:b/>
          <w:sz w:val="28"/>
          <w:szCs w:val="28"/>
          <w:lang w:val="es-SV" w:eastAsia="es-ES"/>
        </w:rPr>
        <w:t>480005924 MUNICIPALIDAD DE APOPA, RECURSOS PROPIOS,</w:t>
      </w:r>
      <w:r w:rsidR="00CC7725" w:rsidRPr="009A3F74">
        <w:rPr>
          <w:rFonts w:ascii="Times New Roman" w:eastAsia="Calibri" w:hAnsi="Times New Roman" w:cs="Times New Roman"/>
          <w:sz w:val="28"/>
          <w:szCs w:val="28"/>
          <w:lang w:val="es-SV" w:eastAsia="es-ES"/>
        </w:rPr>
        <w:t xml:space="preserve"> Banco Hipotecario de El Salvador, S.A.</w:t>
      </w:r>
      <w:r w:rsidR="00CC7725" w:rsidRPr="009A3F74">
        <w:rPr>
          <w:rFonts w:ascii="Times New Roman" w:eastAsia="Times New Roman" w:hAnsi="Times New Roman" w:cs="Times New Roman"/>
          <w:b/>
          <w:bCs/>
          <w:color w:val="000000"/>
          <w:sz w:val="28"/>
          <w:szCs w:val="28"/>
          <w:lang w:eastAsia="es-ES"/>
        </w:rPr>
        <w:t xml:space="preserve">,  </w:t>
      </w:r>
      <w:r w:rsidR="00CC7725" w:rsidRPr="009A3F74">
        <w:rPr>
          <w:rFonts w:ascii="Times New Roman" w:eastAsia="Calibri" w:hAnsi="Times New Roman" w:cs="Times New Roman"/>
          <w:sz w:val="28"/>
          <w:szCs w:val="28"/>
        </w:rPr>
        <w:t>para el</w:t>
      </w:r>
      <w:r w:rsidR="00CC7725" w:rsidRPr="009A3F74">
        <w:rPr>
          <w:rFonts w:ascii="Times New Roman" w:eastAsia="Calibri" w:hAnsi="Times New Roman" w:cs="Times New Roman"/>
          <w:b/>
          <w:sz w:val="28"/>
          <w:szCs w:val="28"/>
        </w:rPr>
        <w:t xml:space="preserve"> </w:t>
      </w:r>
      <w:r w:rsidR="00CC7725" w:rsidRPr="009A3F74">
        <w:rPr>
          <w:rFonts w:ascii="Times New Roman" w:eastAsia="Times New Roman" w:hAnsi="Times New Roman" w:cs="Times New Roman"/>
          <w:b/>
          <w:bCs/>
          <w:color w:val="000000"/>
          <w:sz w:val="28"/>
          <w:szCs w:val="28"/>
          <w:lang w:eastAsia="es-ES"/>
        </w:rPr>
        <w:t xml:space="preserve">PROYECTO 731: REMODELACIÓN, REPARACIÓN Y ADECUACIONES DE INMUEBLES DONDE FUNCIONAN OFICINAS MUNICIPALES SEGÚN RECOMENDACIONES TÉCNICAS EMITIDAS POR EL MINISTARIO DE TRABAJO, EN BASE A INSPECCIONES REALIZADAS (REFORMULACIÓN) </w:t>
      </w:r>
      <w:r w:rsidR="00CC7725" w:rsidRPr="009A3F74">
        <w:rPr>
          <w:rFonts w:ascii="Times New Roman" w:eastAsia="Calibri" w:hAnsi="Times New Roman" w:cs="Times New Roman"/>
          <w:sz w:val="28"/>
          <w:szCs w:val="28"/>
          <w:lang w:val="es-SV"/>
        </w:rPr>
        <w:t>y</w:t>
      </w:r>
      <w:r w:rsidR="00CC7725" w:rsidRPr="009A3F74">
        <w:rPr>
          <w:rFonts w:ascii="Times New Roman" w:eastAsia="Calibri" w:hAnsi="Times New Roman" w:cs="Times New Roman"/>
          <w:sz w:val="28"/>
          <w:szCs w:val="28"/>
        </w:rPr>
        <w:t xml:space="preserve"> emita cheque</w:t>
      </w:r>
      <w:r w:rsidR="00CC7725" w:rsidRPr="009A3F74">
        <w:rPr>
          <w:rFonts w:ascii="Times New Roman" w:eastAsia="Calibri" w:hAnsi="Times New Roman" w:cs="Times New Roman"/>
          <w:b/>
          <w:sz w:val="28"/>
          <w:szCs w:val="28"/>
        </w:rPr>
        <w:t xml:space="preserve"> </w:t>
      </w:r>
      <w:r w:rsidR="00CC7725" w:rsidRPr="009A3F74">
        <w:rPr>
          <w:rFonts w:ascii="Times New Roman" w:eastAsia="Calibri" w:hAnsi="Times New Roman" w:cs="Times New Roman"/>
          <w:sz w:val="28"/>
          <w:szCs w:val="28"/>
        </w:rPr>
        <w:t>a nombre de los proveedores según los siguientes cuadro:</w:t>
      </w:r>
    </w:p>
    <w:p w:rsidR="00CC7725" w:rsidRPr="00CC7725" w:rsidRDefault="00CC7725" w:rsidP="00CC7725">
      <w:pPr>
        <w:spacing w:after="200" w:line="276" w:lineRule="auto"/>
        <w:jc w:val="both"/>
        <w:rPr>
          <w:rFonts w:ascii="Times New Roman" w:eastAsia="Calibri" w:hAnsi="Times New Roman" w:cs="Times New Roman"/>
          <w:sz w:val="28"/>
          <w:szCs w:val="28"/>
        </w:rPr>
      </w:pPr>
    </w:p>
    <w:p w:rsidR="00CC7725" w:rsidRPr="00CC7725" w:rsidRDefault="00CC7725" w:rsidP="00CC7725">
      <w:pPr>
        <w:spacing w:after="200" w:line="276" w:lineRule="auto"/>
        <w:jc w:val="both"/>
        <w:rPr>
          <w:rFonts w:ascii="Times New Roman" w:eastAsia="Calibri" w:hAnsi="Times New Roman" w:cs="Times New Roman"/>
          <w:sz w:val="24"/>
          <w:szCs w:val="24"/>
        </w:rPr>
      </w:pPr>
    </w:p>
    <w:tbl>
      <w:tblPr>
        <w:tblW w:w="10374" w:type="dxa"/>
        <w:jc w:val="center"/>
        <w:tblCellMar>
          <w:left w:w="70" w:type="dxa"/>
          <w:right w:w="70" w:type="dxa"/>
        </w:tblCellMar>
        <w:tblLook w:val="04A0" w:firstRow="1" w:lastRow="0" w:firstColumn="1" w:lastColumn="0" w:noHBand="0" w:noVBand="1"/>
      </w:tblPr>
      <w:tblGrid>
        <w:gridCol w:w="871"/>
        <w:gridCol w:w="358"/>
        <w:gridCol w:w="585"/>
        <w:gridCol w:w="493"/>
        <w:gridCol w:w="800"/>
        <w:gridCol w:w="752"/>
        <w:gridCol w:w="561"/>
        <w:gridCol w:w="482"/>
        <w:gridCol w:w="1022"/>
        <w:gridCol w:w="561"/>
        <w:gridCol w:w="603"/>
        <w:gridCol w:w="850"/>
        <w:gridCol w:w="993"/>
        <w:gridCol w:w="850"/>
        <w:gridCol w:w="593"/>
      </w:tblGrid>
      <w:tr w:rsidR="00CC7725" w:rsidRPr="00CC7725" w:rsidTr="007B5352">
        <w:trPr>
          <w:trHeight w:val="301"/>
          <w:jc w:val="center"/>
        </w:trPr>
        <w:tc>
          <w:tcPr>
            <w:tcW w:w="10374" w:type="dxa"/>
            <w:gridSpan w:val="15"/>
            <w:tcBorders>
              <w:top w:val="single" w:sz="8" w:space="0" w:color="auto"/>
              <w:left w:val="single" w:sz="8" w:space="0" w:color="auto"/>
              <w:bottom w:val="single" w:sz="4" w:space="0" w:color="auto"/>
              <w:right w:val="single" w:sz="4" w:space="0" w:color="000000"/>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REQUERIMIENTO: 8/2022</w:t>
            </w:r>
          </w:p>
        </w:tc>
      </w:tr>
      <w:tr w:rsidR="00CC7725" w:rsidRPr="00CC7725" w:rsidTr="007B5352">
        <w:trPr>
          <w:trHeight w:val="301"/>
          <w:jc w:val="center"/>
        </w:trPr>
        <w:tc>
          <w:tcPr>
            <w:tcW w:w="10374" w:type="dxa"/>
            <w:gridSpan w:val="1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DEPARTAMENTO DE PROYECTOS</w:t>
            </w:r>
          </w:p>
        </w:tc>
      </w:tr>
      <w:tr w:rsidR="00CC7725" w:rsidRPr="00CC7725" w:rsidTr="007B5352">
        <w:trPr>
          <w:trHeight w:val="301"/>
          <w:jc w:val="center"/>
        </w:trPr>
        <w:tc>
          <w:tcPr>
            <w:tcW w:w="10374" w:type="dxa"/>
            <w:gridSpan w:val="1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FUENTE DE FINANCIAMIENTO: FONDOS PROPIOS</w:t>
            </w:r>
          </w:p>
        </w:tc>
      </w:tr>
      <w:tr w:rsidR="00CC7725" w:rsidRPr="00CC7725" w:rsidTr="007B5352">
        <w:trPr>
          <w:trHeight w:val="301"/>
          <w:jc w:val="center"/>
        </w:trPr>
        <w:tc>
          <w:tcPr>
            <w:tcW w:w="10374" w:type="dxa"/>
            <w:gridSpan w:val="1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PROYECTO 731: REMODELACIÓN, REPARACIÓN Y ADECUACIONES DE INMUEBLES DONDE FUNCIONAN OFICINAS MUNICIPALES SEGÚN RECOMENDACIONES TÉCNICAS EMITIDAS POR EL MINISTARIO DE TRABAJO, EN BASE A INSPECCIONES REALIZADAS (REFORMULACIÓN)</w:t>
            </w:r>
          </w:p>
        </w:tc>
      </w:tr>
      <w:tr w:rsidR="00CC7725" w:rsidRPr="00CC7725" w:rsidTr="007B5352">
        <w:trPr>
          <w:trHeight w:val="301"/>
          <w:jc w:val="center"/>
        </w:trPr>
        <w:tc>
          <w:tcPr>
            <w:tcW w:w="10374" w:type="dxa"/>
            <w:gridSpan w:val="15"/>
            <w:tcBorders>
              <w:top w:val="single" w:sz="4" w:space="0" w:color="auto"/>
              <w:left w:val="single" w:sz="8" w:space="0" w:color="auto"/>
              <w:bottom w:val="single" w:sz="4" w:space="0" w:color="auto"/>
              <w:right w:val="single" w:sz="4" w:space="0" w:color="000000"/>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ADQUISICION DE MATERIALES PARA COLOCACIÓN EN EL ÁREA DE DUCHAS Y BAÑOS DEL CEMENTERIO</w:t>
            </w:r>
          </w:p>
        </w:tc>
      </w:tr>
      <w:tr w:rsidR="00CC7725" w:rsidRPr="00CC7725" w:rsidTr="007B5352">
        <w:trPr>
          <w:trHeight w:val="301"/>
          <w:jc w:val="center"/>
        </w:trPr>
        <w:tc>
          <w:tcPr>
            <w:tcW w:w="871" w:type="dxa"/>
            <w:vMerge w:val="restart"/>
            <w:tcBorders>
              <w:top w:val="nil"/>
              <w:left w:val="single" w:sz="8" w:space="0" w:color="auto"/>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ADMINISTRADOR DE ORDEN DE COMPRA O CONTRATO</w:t>
            </w:r>
          </w:p>
        </w:tc>
        <w:tc>
          <w:tcPr>
            <w:tcW w:w="358" w:type="dxa"/>
            <w:vMerge w:val="restart"/>
            <w:tcBorders>
              <w:top w:val="nil"/>
              <w:left w:val="single" w:sz="4" w:space="0" w:color="auto"/>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ITEM</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CANTIDAD</w:t>
            </w:r>
          </w:p>
        </w:tc>
        <w:tc>
          <w:tcPr>
            <w:tcW w:w="493" w:type="dxa"/>
            <w:vMerge w:val="restart"/>
            <w:tcBorders>
              <w:top w:val="nil"/>
              <w:left w:val="single" w:sz="4" w:space="0" w:color="auto"/>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UNIDAD DE MEDIDA</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 xml:space="preserve">DESCRIPCIÓN </w:t>
            </w:r>
          </w:p>
        </w:tc>
        <w:tc>
          <w:tcPr>
            <w:tcW w:w="3981" w:type="dxa"/>
            <w:gridSpan w:val="6"/>
            <w:tcBorders>
              <w:top w:val="single" w:sz="4" w:space="0" w:color="auto"/>
              <w:left w:val="nil"/>
              <w:bottom w:val="single" w:sz="4" w:space="0" w:color="auto"/>
              <w:right w:val="nil"/>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OFERTAS RECIBIDAS</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OFERTA ECONOMICA RECOMENDADA POR LA UNIDAD SOLICITANTE</w:t>
            </w:r>
          </w:p>
        </w:tc>
        <w:tc>
          <w:tcPr>
            <w:tcW w:w="993" w:type="dxa"/>
            <w:vMerge w:val="restart"/>
            <w:tcBorders>
              <w:top w:val="nil"/>
              <w:left w:val="single" w:sz="4" w:space="0" w:color="auto"/>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 xml:space="preserve">JUSTIFICACION DE LA RECOMENDACIÓN </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PRESUPUESTADO</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FORMA DE PAGO</w:t>
            </w:r>
          </w:p>
        </w:tc>
      </w:tr>
      <w:tr w:rsidR="00CC7725" w:rsidRPr="00CC7725" w:rsidTr="007B5352">
        <w:trPr>
          <w:trHeight w:val="557"/>
          <w:jc w:val="center"/>
        </w:trPr>
        <w:tc>
          <w:tcPr>
            <w:tcW w:w="871" w:type="dxa"/>
            <w:vMerge/>
            <w:tcBorders>
              <w:top w:val="nil"/>
              <w:left w:val="single" w:sz="8"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585"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4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1795" w:type="dxa"/>
            <w:gridSpan w:val="3"/>
            <w:tcBorders>
              <w:top w:val="single" w:sz="4" w:space="0" w:color="auto"/>
              <w:left w:val="nil"/>
              <w:bottom w:val="single" w:sz="4" w:space="0" w:color="auto"/>
              <w:right w:val="single" w:sz="4" w:space="0" w:color="000000"/>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GRUPO MEW, S.A. DE C.V.</w:t>
            </w:r>
          </w:p>
        </w:tc>
        <w:tc>
          <w:tcPr>
            <w:tcW w:w="2186" w:type="dxa"/>
            <w:gridSpan w:val="3"/>
            <w:tcBorders>
              <w:top w:val="single" w:sz="4" w:space="0" w:color="auto"/>
              <w:left w:val="nil"/>
              <w:bottom w:val="single" w:sz="4" w:space="0" w:color="auto"/>
              <w:right w:val="nil"/>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NELSON DAVID CHAVEZ ESTRADA</w:t>
            </w:r>
            <w:r w:rsidRPr="00CC7725">
              <w:rPr>
                <w:rFonts w:ascii="Calibri" w:eastAsia="Times New Roman" w:hAnsi="Calibri" w:cs="Calibri"/>
                <w:b/>
                <w:bCs/>
                <w:color w:val="000000"/>
                <w:sz w:val="10"/>
                <w:szCs w:val="10"/>
                <w:lang w:eastAsia="es-ES"/>
              </w:rPr>
              <w:br/>
              <w:t xml:space="preserve"> (FERRETERIA JC E INSUMOS DIVERSOS)</w:t>
            </w:r>
          </w:p>
        </w:tc>
        <w:tc>
          <w:tcPr>
            <w:tcW w:w="850"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9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r>
      <w:tr w:rsidR="00CC7725" w:rsidRPr="00CC7725" w:rsidTr="007B5352">
        <w:trPr>
          <w:trHeight w:val="480"/>
          <w:jc w:val="center"/>
        </w:trPr>
        <w:tc>
          <w:tcPr>
            <w:tcW w:w="871" w:type="dxa"/>
            <w:vMerge/>
            <w:tcBorders>
              <w:top w:val="nil"/>
              <w:left w:val="single" w:sz="8"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585"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4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75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DESCRIPCION</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PRECIO UNITARIO</w:t>
            </w:r>
          </w:p>
        </w:tc>
        <w:tc>
          <w:tcPr>
            <w:tcW w:w="48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TOTAL</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DESCRIPCION</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PRECIO UNITARIO</w:t>
            </w:r>
          </w:p>
        </w:tc>
        <w:tc>
          <w:tcPr>
            <w:tcW w:w="60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TOTAL</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GRUPO MEW, S.A. DE C.V.</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 xml:space="preserve">SE RECOMIEDA A GRUPO MEW, S.A. DE C.V. POR PRESENTAR COSTO TOTAL MAS BAJO, CUMPLE CON LAS ESPECIFICACIONES Y MATERIALES DE BUENA CALIDAD Y MARCA, POR UN MONTO TOTAL DE </w:t>
            </w:r>
            <w:r w:rsidRPr="00CC7725">
              <w:rPr>
                <w:rFonts w:ascii="Calibri" w:eastAsia="Times New Roman" w:hAnsi="Calibri" w:cs="Calibri"/>
                <w:b/>
                <w:bCs/>
                <w:color w:val="000000"/>
                <w:sz w:val="10"/>
                <w:szCs w:val="10"/>
                <w:lang w:eastAsia="es-ES"/>
              </w:rPr>
              <w:t>$333,04</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$254.00</w:t>
            </w:r>
          </w:p>
        </w:tc>
        <w:tc>
          <w:tcPr>
            <w:tcW w:w="593" w:type="dxa"/>
            <w:vMerge w:val="restart"/>
            <w:tcBorders>
              <w:top w:val="nil"/>
              <w:left w:val="single" w:sz="4" w:space="0" w:color="auto"/>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CONTADO</w:t>
            </w:r>
          </w:p>
        </w:tc>
      </w:tr>
      <w:tr w:rsidR="00CC7725" w:rsidRPr="00CC7725" w:rsidTr="007B5352">
        <w:trPr>
          <w:trHeight w:val="603"/>
          <w:jc w:val="center"/>
        </w:trPr>
        <w:tc>
          <w:tcPr>
            <w:tcW w:w="871" w:type="dxa"/>
            <w:vMerge w:val="restart"/>
            <w:tcBorders>
              <w:top w:val="nil"/>
              <w:left w:val="single" w:sz="8" w:space="0" w:color="auto"/>
              <w:bottom w:val="nil"/>
              <w:right w:val="single" w:sz="4" w:space="0" w:color="auto"/>
            </w:tcBorders>
            <w:shd w:val="clear" w:color="auto" w:fill="auto"/>
            <w:vAlign w:val="center"/>
            <w:hideMark/>
          </w:tcPr>
          <w:p w:rsidR="00CC7725" w:rsidRPr="00CC7725" w:rsidRDefault="009A3F74" w:rsidP="00CC7725">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XXXXXX</w:t>
            </w: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4</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UNIDAD</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LÁMPARA TIPO RIEL 2X32 W CON TUBO</w:t>
            </w:r>
          </w:p>
        </w:tc>
        <w:tc>
          <w:tcPr>
            <w:tcW w:w="75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LUMINARIA TIPO RIEL 2 X 18 C/ TUBO LED DE 18W 120-240V 6500ºK SYLVANIA</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$20.00</w:t>
            </w:r>
          </w:p>
        </w:tc>
        <w:tc>
          <w:tcPr>
            <w:tcW w:w="482" w:type="dxa"/>
            <w:tcBorders>
              <w:top w:val="nil"/>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$80.00</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LÁMPARA DE EMPOTRAR C/DIFUSOR ACRILICO SYLVANIA 1X4 2X32 W CON TUBO</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$57.00</w:t>
            </w:r>
          </w:p>
        </w:tc>
        <w:tc>
          <w:tcPr>
            <w:tcW w:w="603" w:type="dxa"/>
            <w:tcBorders>
              <w:top w:val="nil"/>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$228.00</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346"/>
          <w:jc w:val="center"/>
        </w:trPr>
        <w:tc>
          <w:tcPr>
            <w:tcW w:w="871" w:type="dxa"/>
            <w:vMerge/>
            <w:tcBorders>
              <w:top w:val="nil"/>
              <w:left w:val="single" w:sz="8" w:space="0" w:color="auto"/>
              <w:bottom w:val="nil"/>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30</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UNIDAD</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ANCLAS PLÁSTICAS DE ¼” X 1”</w:t>
            </w:r>
          </w:p>
        </w:tc>
        <w:tc>
          <w:tcPr>
            <w:tcW w:w="75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ANCLAS PLASTICAS GOLOSOS DE 1/4"X1"</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$0.05</w:t>
            </w:r>
          </w:p>
        </w:tc>
        <w:tc>
          <w:tcPr>
            <w:tcW w:w="482"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$1.50</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ANCLAS PLÁSTICAS DE 1/4"X1"</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$0.04</w:t>
            </w:r>
          </w:p>
        </w:tc>
        <w:tc>
          <w:tcPr>
            <w:tcW w:w="603"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$1.20</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284"/>
          <w:jc w:val="center"/>
        </w:trPr>
        <w:tc>
          <w:tcPr>
            <w:tcW w:w="871" w:type="dxa"/>
            <w:vMerge/>
            <w:tcBorders>
              <w:top w:val="nil"/>
              <w:left w:val="single" w:sz="8" w:space="0" w:color="auto"/>
              <w:bottom w:val="nil"/>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3</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30</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UNIDAD</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TORNILLOS GOLOSOS DE ¼” X 1”</w:t>
            </w:r>
          </w:p>
        </w:tc>
        <w:tc>
          <w:tcPr>
            <w:tcW w:w="75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TORNILLOS GOLOSOS DE 1/4"X1"</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$0.05</w:t>
            </w:r>
          </w:p>
        </w:tc>
        <w:tc>
          <w:tcPr>
            <w:tcW w:w="482"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$1.50</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TORNILLOS GOLOSOS DE 1/4"X1"</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$0.15</w:t>
            </w:r>
          </w:p>
        </w:tc>
        <w:tc>
          <w:tcPr>
            <w:tcW w:w="603"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$4.50</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497"/>
          <w:jc w:val="center"/>
        </w:trPr>
        <w:tc>
          <w:tcPr>
            <w:tcW w:w="871" w:type="dxa"/>
            <w:vMerge/>
            <w:tcBorders>
              <w:top w:val="nil"/>
              <w:left w:val="single" w:sz="8" w:space="0" w:color="auto"/>
              <w:bottom w:val="nil"/>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4</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12</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UNIDAD</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ABRAZADERAS DE ½” GALVANIZADAS TIPO CONDUIT</w:t>
            </w:r>
          </w:p>
        </w:tc>
        <w:tc>
          <w:tcPr>
            <w:tcW w:w="75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GRAPA PARA TUBO CONDUIT DE 1/2"</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$0.12</w:t>
            </w:r>
          </w:p>
        </w:tc>
        <w:tc>
          <w:tcPr>
            <w:tcW w:w="482"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$1.44</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ABRAZADERAS DE 1/2" GALVANIZADAS TIPO CONDUIT</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$0.19</w:t>
            </w:r>
          </w:p>
        </w:tc>
        <w:tc>
          <w:tcPr>
            <w:tcW w:w="603"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$2.28</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301"/>
          <w:jc w:val="center"/>
        </w:trPr>
        <w:tc>
          <w:tcPr>
            <w:tcW w:w="871" w:type="dxa"/>
            <w:vMerge/>
            <w:tcBorders>
              <w:top w:val="nil"/>
              <w:left w:val="single" w:sz="8" w:space="0" w:color="auto"/>
              <w:bottom w:val="nil"/>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5</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UNIDAD</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BROCA DE ¼” PARA CONCRETO</w:t>
            </w:r>
          </w:p>
        </w:tc>
        <w:tc>
          <w:tcPr>
            <w:tcW w:w="75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BROCA PARA CONCRETO DE 1/4"</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$1.50</w:t>
            </w:r>
          </w:p>
        </w:tc>
        <w:tc>
          <w:tcPr>
            <w:tcW w:w="482"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$1.50</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BROCA DE 1/4"X6" PARA CONCRETO DEWALT</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$4.99</w:t>
            </w:r>
          </w:p>
        </w:tc>
        <w:tc>
          <w:tcPr>
            <w:tcW w:w="603"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$4.99</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301"/>
          <w:jc w:val="center"/>
        </w:trPr>
        <w:tc>
          <w:tcPr>
            <w:tcW w:w="871" w:type="dxa"/>
            <w:vMerge/>
            <w:tcBorders>
              <w:top w:val="nil"/>
              <w:left w:val="single" w:sz="8" w:space="0" w:color="auto"/>
              <w:bottom w:val="nil"/>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6</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4</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UNIDAD</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TAPADERAS REDONDAS METÁLICAS</w:t>
            </w:r>
          </w:p>
        </w:tc>
        <w:tc>
          <w:tcPr>
            <w:tcW w:w="75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TAPADERAS REDONDAS METALICAS</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$0.65</w:t>
            </w:r>
          </w:p>
        </w:tc>
        <w:tc>
          <w:tcPr>
            <w:tcW w:w="482"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$2.60</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TAPADERAS REDONDAS METÁLICAS CIEGA</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$0.99</w:t>
            </w:r>
          </w:p>
        </w:tc>
        <w:tc>
          <w:tcPr>
            <w:tcW w:w="603"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$3.96</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301"/>
          <w:jc w:val="center"/>
        </w:trPr>
        <w:tc>
          <w:tcPr>
            <w:tcW w:w="871" w:type="dxa"/>
            <w:vMerge/>
            <w:tcBorders>
              <w:top w:val="nil"/>
              <w:left w:val="single" w:sz="8" w:space="0" w:color="auto"/>
              <w:bottom w:val="nil"/>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7</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ROLLO</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CINTA AISLANTE</w:t>
            </w:r>
          </w:p>
        </w:tc>
        <w:tc>
          <w:tcPr>
            <w:tcW w:w="75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ROLLO DE CINTA AISLANTE SUPER 33 3M</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$7.50</w:t>
            </w:r>
          </w:p>
        </w:tc>
        <w:tc>
          <w:tcPr>
            <w:tcW w:w="482"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$15.00</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CINTA AISLANTE TEMFLEX 3/4"X60" 3M</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$2.99</w:t>
            </w:r>
          </w:p>
        </w:tc>
        <w:tc>
          <w:tcPr>
            <w:tcW w:w="603"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$5.98</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466"/>
          <w:jc w:val="center"/>
        </w:trPr>
        <w:tc>
          <w:tcPr>
            <w:tcW w:w="871" w:type="dxa"/>
            <w:vMerge/>
            <w:tcBorders>
              <w:top w:val="nil"/>
              <w:left w:val="single" w:sz="8" w:space="0" w:color="auto"/>
              <w:bottom w:val="nil"/>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8</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UNIDAD</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TOMAS DOBLES POLARIZADOS CON PLACA</w:t>
            </w:r>
          </w:p>
        </w:tc>
        <w:tc>
          <w:tcPr>
            <w:tcW w:w="75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TOMA DOBLE POLARIZADOS CON PLACA AGUILA</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$1.00</w:t>
            </w:r>
          </w:p>
        </w:tc>
        <w:tc>
          <w:tcPr>
            <w:tcW w:w="482"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$2.00</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TOMAS DOBLES POLARIZADOS CON PLACAS AGUILA</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$1.25</w:t>
            </w:r>
          </w:p>
        </w:tc>
        <w:tc>
          <w:tcPr>
            <w:tcW w:w="603"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$2.50</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497"/>
          <w:jc w:val="center"/>
        </w:trPr>
        <w:tc>
          <w:tcPr>
            <w:tcW w:w="871" w:type="dxa"/>
            <w:vMerge/>
            <w:tcBorders>
              <w:top w:val="nil"/>
              <w:left w:val="single" w:sz="8" w:space="0" w:color="auto"/>
              <w:bottom w:val="nil"/>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9</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6</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PARES</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ABRAZADERAS DE 5-7 GALVANIZADA EN CALIENTE, PARA POSTE DE CONCRETO</w:t>
            </w:r>
          </w:p>
        </w:tc>
        <w:tc>
          <w:tcPr>
            <w:tcW w:w="75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PARA DE ABRAZADERA DE 5-7 IMFICA BAJO NORMA</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$6.25</w:t>
            </w:r>
          </w:p>
        </w:tc>
        <w:tc>
          <w:tcPr>
            <w:tcW w:w="482"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$37.50</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ABRAZADERAS DE 5-7 GALVANIZADA, PARA POSTE</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$13.99</w:t>
            </w:r>
          </w:p>
        </w:tc>
        <w:tc>
          <w:tcPr>
            <w:tcW w:w="603"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$83.94</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301"/>
          <w:jc w:val="center"/>
        </w:trPr>
        <w:tc>
          <w:tcPr>
            <w:tcW w:w="871" w:type="dxa"/>
            <w:vMerge/>
            <w:tcBorders>
              <w:top w:val="nil"/>
              <w:left w:val="single" w:sz="8" w:space="0" w:color="auto"/>
              <w:bottom w:val="nil"/>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10</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12</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UNIDAD</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PERNOS DE ½” X 1 ½” TIPO MAQUINA</w:t>
            </w:r>
          </w:p>
        </w:tc>
        <w:tc>
          <w:tcPr>
            <w:tcW w:w="752" w:type="dxa"/>
            <w:tcBorders>
              <w:top w:val="nil"/>
              <w:left w:val="nil"/>
              <w:bottom w:val="single" w:sz="4" w:space="0" w:color="auto"/>
              <w:right w:val="single" w:sz="4" w:space="0" w:color="auto"/>
            </w:tcBorders>
            <w:shd w:val="clear" w:color="auto" w:fill="auto"/>
            <w:vAlign w:val="bottom"/>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PERNO MAQUINA DE 1/2"X1 1/2" BAJO NORMA</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$1.00</w:t>
            </w:r>
          </w:p>
        </w:tc>
        <w:tc>
          <w:tcPr>
            <w:tcW w:w="482"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$12.00</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PERNOS DE 1/2"X1 1/2" TIPO MAQUINA</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$0.99</w:t>
            </w:r>
          </w:p>
        </w:tc>
        <w:tc>
          <w:tcPr>
            <w:tcW w:w="603"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$11.88</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542"/>
          <w:jc w:val="center"/>
        </w:trPr>
        <w:tc>
          <w:tcPr>
            <w:tcW w:w="871" w:type="dxa"/>
            <w:vMerge/>
            <w:tcBorders>
              <w:top w:val="nil"/>
              <w:left w:val="single" w:sz="8" w:space="0" w:color="auto"/>
              <w:bottom w:val="nil"/>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11</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6</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UNIDAD</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CLEVIS CON CARRETE PARA SEGUNDARIO</w:t>
            </w:r>
          </w:p>
        </w:tc>
        <w:tc>
          <w:tcPr>
            <w:tcW w:w="752" w:type="dxa"/>
            <w:tcBorders>
              <w:top w:val="nil"/>
              <w:left w:val="nil"/>
              <w:bottom w:val="single" w:sz="4" w:space="0" w:color="auto"/>
              <w:right w:val="single" w:sz="4" w:space="0" w:color="auto"/>
            </w:tcBorders>
            <w:shd w:val="clear" w:color="auto" w:fill="auto"/>
            <w:vAlign w:val="bottom"/>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CLAVIS CON AISLADOR CARRETE PARA SEGUNDARIO</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$5.50</w:t>
            </w:r>
          </w:p>
        </w:tc>
        <w:tc>
          <w:tcPr>
            <w:tcW w:w="482"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$33.00</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CLAVIS PARA 1 AISLADOR 53-2</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$4.50</w:t>
            </w:r>
          </w:p>
        </w:tc>
        <w:tc>
          <w:tcPr>
            <w:tcW w:w="603"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$27.00</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618"/>
          <w:jc w:val="center"/>
        </w:trPr>
        <w:tc>
          <w:tcPr>
            <w:tcW w:w="871" w:type="dxa"/>
            <w:vMerge/>
            <w:tcBorders>
              <w:top w:val="nil"/>
              <w:left w:val="single" w:sz="8" w:space="0" w:color="auto"/>
              <w:bottom w:val="nil"/>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12</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UNIDAD</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PREFORMADAS PUNTO ROJO</w:t>
            </w:r>
          </w:p>
        </w:tc>
        <w:tc>
          <w:tcPr>
            <w:tcW w:w="75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REMATE PREFORMADO PARA CABLE ACSR #2 PUNTO ROJO</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$2.50</w:t>
            </w:r>
          </w:p>
        </w:tc>
        <w:tc>
          <w:tcPr>
            <w:tcW w:w="482"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$5.00</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REMATE PREFORMADO #2 ACSR 24" ROJO GPP</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$1.99</w:t>
            </w:r>
          </w:p>
        </w:tc>
        <w:tc>
          <w:tcPr>
            <w:tcW w:w="603"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$3.98</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904"/>
          <w:jc w:val="center"/>
        </w:trPr>
        <w:tc>
          <w:tcPr>
            <w:tcW w:w="871" w:type="dxa"/>
            <w:vMerge/>
            <w:tcBorders>
              <w:top w:val="nil"/>
              <w:left w:val="single" w:sz="8" w:space="0" w:color="auto"/>
              <w:bottom w:val="nil"/>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358"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13</w:t>
            </w:r>
          </w:p>
        </w:tc>
        <w:tc>
          <w:tcPr>
            <w:tcW w:w="585" w:type="dxa"/>
            <w:tcBorders>
              <w:top w:val="nil"/>
              <w:left w:val="nil"/>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4</w:t>
            </w:r>
          </w:p>
        </w:tc>
        <w:tc>
          <w:tcPr>
            <w:tcW w:w="493"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UNIDAD</w:t>
            </w:r>
          </w:p>
        </w:tc>
        <w:tc>
          <w:tcPr>
            <w:tcW w:w="800"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PROYECTOR LED DE 30 WATT-240 VOLTIOS</w:t>
            </w:r>
          </w:p>
        </w:tc>
        <w:tc>
          <w:tcPr>
            <w:tcW w:w="75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LUMINARIA JETA LED 30 WATTS 120-240, FLUJO LUMINOSO 2,550 LM, TEMP. DE COLOR 6500ºK VIDA UTIL 25,000 HRS SYLVANIA</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$35.00</w:t>
            </w:r>
          </w:p>
        </w:tc>
        <w:tc>
          <w:tcPr>
            <w:tcW w:w="482"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$140.00</w:t>
            </w:r>
          </w:p>
        </w:tc>
        <w:tc>
          <w:tcPr>
            <w:tcW w:w="1022"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PROYECTOR LED DE 30 WATT, 100-240 VOLTIOS, MARCA PHILLIPS</w:t>
            </w:r>
          </w:p>
        </w:tc>
        <w:tc>
          <w:tcPr>
            <w:tcW w:w="561" w:type="dxa"/>
            <w:tcBorders>
              <w:top w:val="nil"/>
              <w:left w:val="nil"/>
              <w:bottom w:val="single" w:sz="4" w:space="0" w:color="auto"/>
              <w:right w:val="single" w:sz="4" w:space="0" w:color="auto"/>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$25.99</w:t>
            </w:r>
          </w:p>
        </w:tc>
        <w:tc>
          <w:tcPr>
            <w:tcW w:w="603" w:type="dxa"/>
            <w:tcBorders>
              <w:top w:val="single" w:sz="4" w:space="0" w:color="auto"/>
              <w:left w:val="nil"/>
              <w:bottom w:val="nil"/>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color w:val="000000"/>
                <w:sz w:val="10"/>
                <w:szCs w:val="10"/>
                <w:lang w:eastAsia="es-ES"/>
              </w:rPr>
            </w:pPr>
            <w:r w:rsidRPr="00CC7725">
              <w:rPr>
                <w:rFonts w:ascii="Calibri" w:eastAsia="Times New Roman" w:hAnsi="Calibri" w:cs="Calibri"/>
                <w:color w:val="000000"/>
                <w:sz w:val="10"/>
                <w:szCs w:val="10"/>
                <w:lang w:eastAsia="es-ES"/>
              </w:rPr>
              <w:t>$103.96</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301"/>
          <w:jc w:val="center"/>
        </w:trPr>
        <w:tc>
          <w:tcPr>
            <w:tcW w:w="3107"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C7725" w:rsidRPr="00CC7725" w:rsidRDefault="00CC7725" w:rsidP="00CC7725">
            <w:pPr>
              <w:spacing w:after="0" w:line="240" w:lineRule="auto"/>
              <w:jc w:val="center"/>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TOTAL DE LA OFERTA</w:t>
            </w:r>
          </w:p>
        </w:tc>
        <w:tc>
          <w:tcPr>
            <w:tcW w:w="1795" w:type="dxa"/>
            <w:gridSpan w:val="3"/>
            <w:tcBorders>
              <w:top w:val="single" w:sz="4" w:space="0" w:color="auto"/>
              <w:left w:val="nil"/>
              <w:bottom w:val="single" w:sz="4" w:space="0" w:color="auto"/>
              <w:right w:val="single" w:sz="4" w:space="0" w:color="000000"/>
            </w:tcBorders>
            <w:shd w:val="clear" w:color="000000" w:fill="FABF8F"/>
            <w:noWrap/>
            <w:vAlign w:val="center"/>
            <w:hideMark/>
          </w:tcPr>
          <w:p w:rsidR="00CC7725" w:rsidRPr="00CC7725" w:rsidRDefault="00CC7725" w:rsidP="00CC7725">
            <w:pPr>
              <w:spacing w:after="0" w:line="240" w:lineRule="auto"/>
              <w:jc w:val="center"/>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$333.04</w:t>
            </w:r>
          </w:p>
        </w:tc>
        <w:tc>
          <w:tcPr>
            <w:tcW w:w="2186" w:type="dxa"/>
            <w:gridSpan w:val="3"/>
            <w:tcBorders>
              <w:top w:val="single" w:sz="4" w:space="0" w:color="auto"/>
              <w:left w:val="nil"/>
              <w:bottom w:val="single" w:sz="4" w:space="0" w:color="auto"/>
              <w:right w:val="single" w:sz="4" w:space="0" w:color="000000"/>
            </w:tcBorders>
            <w:shd w:val="clear" w:color="auto" w:fill="auto"/>
            <w:vAlign w:val="center"/>
            <w:hideMark/>
          </w:tcPr>
          <w:p w:rsidR="00CC7725" w:rsidRPr="00CC7725" w:rsidRDefault="00CC7725" w:rsidP="00CC7725">
            <w:pPr>
              <w:spacing w:after="0" w:line="240" w:lineRule="auto"/>
              <w:jc w:val="center"/>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$484.17</w:t>
            </w: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993"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color w:val="000000"/>
                <w:sz w:val="10"/>
                <w:szCs w:val="10"/>
                <w:lang w:eastAsia="es-ES"/>
              </w:rPr>
            </w:pPr>
          </w:p>
        </w:tc>
        <w:tc>
          <w:tcPr>
            <w:tcW w:w="850" w:type="dxa"/>
            <w:vMerge/>
            <w:tcBorders>
              <w:top w:val="nil"/>
              <w:left w:val="single" w:sz="4" w:space="0" w:color="auto"/>
              <w:bottom w:val="single" w:sz="4" w:space="0" w:color="000000"/>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593" w:type="dxa"/>
            <w:vMerge/>
            <w:tcBorders>
              <w:top w:val="nil"/>
              <w:left w:val="single" w:sz="4" w:space="0" w:color="auto"/>
              <w:bottom w:val="single" w:sz="4" w:space="0" w:color="auto"/>
              <w:right w:val="single" w:sz="4" w:space="0" w:color="auto"/>
            </w:tcBorders>
            <w:vAlign w:val="center"/>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r>
      <w:tr w:rsidR="00CC7725" w:rsidRPr="00CC7725" w:rsidTr="007B5352">
        <w:trPr>
          <w:trHeight w:val="708"/>
          <w:jc w:val="center"/>
        </w:trPr>
        <w:tc>
          <w:tcPr>
            <w:tcW w:w="10374" w:type="dxa"/>
            <w:gridSpan w:val="15"/>
            <w:tcBorders>
              <w:top w:val="single" w:sz="4" w:space="0" w:color="auto"/>
              <w:left w:val="single" w:sz="8" w:space="0" w:color="auto"/>
              <w:bottom w:val="single" w:sz="4" w:space="0" w:color="auto"/>
              <w:right w:val="single" w:sz="4" w:space="0" w:color="000000"/>
            </w:tcBorders>
            <w:shd w:val="clear" w:color="auto" w:fill="auto"/>
            <w:vAlign w:val="bottom"/>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 xml:space="preserve">OBSERVACIÓN: SIN EMBARGO SE ENCUENTRA LA OFERTA DE NELSON DAVIS CHAVEZ ESTRADA Y TIENE MATERIALES BAJO; PERO NO SON DE BUENA CALIDAD, ASIMISMO LA EMPRESA DE GRUPO MEW, S.A. DE C.V. PONE EN LA CONDICION DE QUE SI NO SE LE ADJUDICA EL TOTAL DE LOS MATERIALES OFERTADOS NO ENTREGARA EN LA MUNICIPALIDAD, SINO QUE SE TENDRIAN QUE IR HASTA LA EMPRESA A RETIRAR, LO QUE SE RECOMIENDE HASTA SAN SALVADOR LO QUE IMPLICARIA UN COSTO ADICIONAL A LA MUNICIPALIDAD. </w:t>
            </w:r>
          </w:p>
        </w:tc>
      </w:tr>
      <w:tr w:rsidR="00CC7725" w:rsidRPr="00CC7725" w:rsidTr="007B5352">
        <w:trPr>
          <w:trHeight w:val="421"/>
          <w:jc w:val="center"/>
        </w:trPr>
        <w:tc>
          <w:tcPr>
            <w:tcW w:w="3859" w:type="dxa"/>
            <w:gridSpan w:val="6"/>
            <w:tcBorders>
              <w:top w:val="nil"/>
              <w:left w:val="nil"/>
              <w:bottom w:val="nil"/>
              <w:right w:val="nil"/>
            </w:tcBorders>
            <w:shd w:val="clear" w:color="auto" w:fill="auto"/>
            <w:noWrap/>
            <w:vAlign w:val="bottom"/>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r w:rsidRPr="00CC7725">
              <w:rPr>
                <w:rFonts w:ascii="Calibri" w:eastAsia="Times New Roman" w:hAnsi="Calibri" w:cs="Calibri"/>
                <w:b/>
                <w:bCs/>
                <w:color w:val="000000"/>
                <w:sz w:val="10"/>
                <w:szCs w:val="10"/>
                <w:lang w:eastAsia="es-ES"/>
              </w:rPr>
              <w:t>TOTAL ADJUDICADO PARA DEPARTAMENTO DE PROYECTOS $333.04</w:t>
            </w:r>
          </w:p>
        </w:tc>
        <w:tc>
          <w:tcPr>
            <w:tcW w:w="561" w:type="dxa"/>
            <w:tcBorders>
              <w:top w:val="nil"/>
              <w:left w:val="nil"/>
              <w:bottom w:val="nil"/>
              <w:right w:val="nil"/>
            </w:tcBorders>
            <w:shd w:val="clear" w:color="auto" w:fill="auto"/>
            <w:noWrap/>
            <w:vAlign w:val="bottom"/>
            <w:hideMark/>
          </w:tcPr>
          <w:p w:rsidR="00CC7725" w:rsidRPr="00CC7725" w:rsidRDefault="00CC7725" w:rsidP="00CC7725">
            <w:pPr>
              <w:spacing w:after="0" w:line="240" w:lineRule="auto"/>
              <w:rPr>
                <w:rFonts w:ascii="Calibri" w:eastAsia="Times New Roman" w:hAnsi="Calibri" w:cs="Calibri"/>
                <w:b/>
                <w:bCs/>
                <w:color w:val="000000"/>
                <w:sz w:val="10"/>
                <w:szCs w:val="10"/>
                <w:lang w:eastAsia="es-ES"/>
              </w:rPr>
            </w:pPr>
          </w:p>
        </w:tc>
        <w:tc>
          <w:tcPr>
            <w:tcW w:w="482" w:type="dxa"/>
            <w:tcBorders>
              <w:top w:val="nil"/>
              <w:left w:val="nil"/>
              <w:bottom w:val="nil"/>
              <w:right w:val="nil"/>
            </w:tcBorders>
            <w:shd w:val="clear" w:color="auto" w:fill="auto"/>
            <w:noWrap/>
            <w:vAlign w:val="bottom"/>
            <w:hideMark/>
          </w:tcPr>
          <w:p w:rsidR="00CC7725" w:rsidRPr="00CC7725" w:rsidRDefault="00CC7725" w:rsidP="00CC7725">
            <w:pPr>
              <w:spacing w:after="0" w:line="240" w:lineRule="auto"/>
              <w:rPr>
                <w:rFonts w:ascii="Times New Roman" w:eastAsia="Times New Roman" w:hAnsi="Times New Roman" w:cs="Times New Roman"/>
                <w:sz w:val="10"/>
                <w:szCs w:val="10"/>
                <w:lang w:eastAsia="es-ES"/>
              </w:rPr>
            </w:pPr>
          </w:p>
        </w:tc>
        <w:tc>
          <w:tcPr>
            <w:tcW w:w="1022" w:type="dxa"/>
            <w:tcBorders>
              <w:top w:val="nil"/>
              <w:left w:val="nil"/>
              <w:bottom w:val="nil"/>
              <w:right w:val="nil"/>
            </w:tcBorders>
            <w:shd w:val="clear" w:color="auto" w:fill="auto"/>
            <w:noWrap/>
            <w:vAlign w:val="bottom"/>
            <w:hideMark/>
          </w:tcPr>
          <w:p w:rsidR="00CC7725" w:rsidRPr="00CC7725" w:rsidRDefault="00CC7725" w:rsidP="00CC7725">
            <w:pPr>
              <w:spacing w:after="0" w:line="240" w:lineRule="auto"/>
              <w:rPr>
                <w:rFonts w:ascii="Times New Roman" w:eastAsia="Times New Roman" w:hAnsi="Times New Roman" w:cs="Times New Roman"/>
                <w:sz w:val="10"/>
                <w:szCs w:val="10"/>
                <w:lang w:eastAsia="es-ES"/>
              </w:rPr>
            </w:pPr>
          </w:p>
        </w:tc>
        <w:tc>
          <w:tcPr>
            <w:tcW w:w="561" w:type="dxa"/>
            <w:tcBorders>
              <w:top w:val="nil"/>
              <w:left w:val="nil"/>
              <w:bottom w:val="nil"/>
              <w:right w:val="nil"/>
            </w:tcBorders>
            <w:shd w:val="clear" w:color="auto" w:fill="auto"/>
            <w:noWrap/>
            <w:vAlign w:val="bottom"/>
            <w:hideMark/>
          </w:tcPr>
          <w:p w:rsidR="00CC7725" w:rsidRPr="00CC7725" w:rsidRDefault="00CC7725" w:rsidP="00CC7725">
            <w:pPr>
              <w:spacing w:after="0" w:line="240" w:lineRule="auto"/>
              <w:rPr>
                <w:rFonts w:ascii="Times New Roman" w:eastAsia="Times New Roman" w:hAnsi="Times New Roman" w:cs="Times New Roman"/>
                <w:sz w:val="10"/>
                <w:szCs w:val="10"/>
                <w:lang w:eastAsia="es-ES"/>
              </w:rPr>
            </w:pPr>
          </w:p>
        </w:tc>
        <w:tc>
          <w:tcPr>
            <w:tcW w:w="603" w:type="dxa"/>
            <w:tcBorders>
              <w:top w:val="nil"/>
              <w:left w:val="nil"/>
              <w:bottom w:val="nil"/>
              <w:right w:val="nil"/>
            </w:tcBorders>
            <w:shd w:val="clear" w:color="auto" w:fill="auto"/>
            <w:noWrap/>
            <w:vAlign w:val="bottom"/>
            <w:hideMark/>
          </w:tcPr>
          <w:p w:rsidR="00CC7725" w:rsidRPr="00CC7725" w:rsidRDefault="00CC7725" w:rsidP="00CC7725">
            <w:pPr>
              <w:spacing w:after="0" w:line="240" w:lineRule="auto"/>
              <w:rPr>
                <w:rFonts w:ascii="Times New Roman" w:eastAsia="Times New Roman" w:hAnsi="Times New Roman" w:cs="Times New Roman"/>
                <w:sz w:val="10"/>
                <w:szCs w:val="10"/>
                <w:lang w:eastAsia="es-ES"/>
              </w:rPr>
            </w:pPr>
          </w:p>
        </w:tc>
        <w:tc>
          <w:tcPr>
            <w:tcW w:w="850" w:type="dxa"/>
            <w:tcBorders>
              <w:top w:val="nil"/>
              <w:left w:val="nil"/>
              <w:bottom w:val="nil"/>
              <w:right w:val="nil"/>
            </w:tcBorders>
            <w:shd w:val="clear" w:color="auto" w:fill="auto"/>
            <w:noWrap/>
            <w:vAlign w:val="bottom"/>
            <w:hideMark/>
          </w:tcPr>
          <w:p w:rsidR="00CC7725" w:rsidRPr="00CC7725" w:rsidRDefault="00CC7725" w:rsidP="00CC7725">
            <w:pPr>
              <w:spacing w:after="0" w:line="240" w:lineRule="auto"/>
              <w:rPr>
                <w:rFonts w:ascii="Times New Roman" w:eastAsia="Times New Roman" w:hAnsi="Times New Roman" w:cs="Times New Roman"/>
                <w:sz w:val="10"/>
                <w:szCs w:val="10"/>
                <w:lang w:eastAsia="es-ES"/>
              </w:rPr>
            </w:pPr>
          </w:p>
        </w:tc>
        <w:tc>
          <w:tcPr>
            <w:tcW w:w="993" w:type="dxa"/>
            <w:tcBorders>
              <w:top w:val="nil"/>
              <w:left w:val="nil"/>
              <w:bottom w:val="nil"/>
              <w:right w:val="nil"/>
            </w:tcBorders>
            <w:shd w:val="clear" w:color="auto" w:fill="auto"/>
            <w:noWrap/>
            <w:vAlign w:val="bottom"/>
            <w:hideMark/>
          </w:tcPr>
          <w:p w:rsidR="00CC7725" w:rsidRPr="00CC7725" w:rsidRDefault="00CC7725" w:rsidP="00CC7725">
            <w:pPr>
              <w:spacing w:after="0" w:line="240" w:lineRule="auto"/>
              <w:rPr>
                <w:rFonts w:ascii="Times New Roman" w:eastAsia="Times New Roman" w:hAnsi="Times New Roman" w:cs="Times New Roman"/>
                <w:sz w:val="10"/>
                <w:szCs w:val="10"/>
                <w:lang w:eastAsia="es-ES"/>
              </w:rPr>
            </w:pPr>
          </w:p>
        </w:tc>
        <w:tc>
          <w:tcPr>
            <w:tcW w:w="850" w:type="dxa"/>
            <w:tcBorders>
              <w:top w:val="nil"/>
              <w:left w:val="nil"/>
              <w:bottom w:val="nil"/>
              <w:right w:val="nil"/>
            </w:tcBorders>
            <w:shd w:val="clear" w:color="auto" w:fill="auto"/>
            <w:noWrap/>
            <w:vAlign w:val="bottom"/>
            <w:hideMark/>
          </w:tcPr>
          <w:p w:rsidR="00CC7725" w:rsidRPr="00CC7725" w:rsidRDefault="00CC7725" w:rsidP="00CC7725">
            <w:pPr>
              <w:spacing w:after="0" w:line="240" w:lineRule="auto"/>
              <w:rPr>
                <w:rFonts w:ascii="Times New Roman" w:eastAsia="Times New Roman" w:hAnsi="Times New Roman" w:cs="Times New Roman"/>
                <w:sz w:val="10"/>
                <w:szCs w:val="10"/>
                <w:lang w:eastAsia="es-ES"/>
              </w:rPr>
            </w:pPr>
          </w:p>
        </w:tc>
        <w:tc>
          <w:tcPr>
            <w:tcW w:w="593" w:type="dxa"/>
            <w:tcBorders>
              <w:top w:val="nil"/>
              <w:left w:val="nil"/>
              <w:bottom w:val="nil"/>
              <w:right w:val="nil"/>
            </w:tcBorders>
            <w:shd w:val="clear" w:color="auto" w:fill="auto"/>
            <w:noWrap/>
            <w:vAlign w:val="bottom"/>
            <w:hideMark/>
          </w:tcPr>
          <w:p w:rsidR="00CC7725" w:rsidRPr="00CC7725" w:rsidRDefault="00CC7725" w:rsidP="00CC7725">
            <w:pPr>
              <w:spacing w:after="0" w:line="240" w:lineRule="auto"/>
              <w:rPr>
                <w:rFonts w:ascii="Times New Roman" w:eastAsia="Times New Roman" w:hAnsi="Times New Roman" w:cs="Times New Roman"/>
                <w:sz w:val="10"/>
                <w:szCs w:val="10"/>
                <w:lang w:eastAsia="es-ES"/>
              </w:rPr>
            </w:pPr>
          </w:p>
        </w:tc>
      </w:tr>
    </w:tbl>
    <w:p w:rsidR="00CC7725" w:rsidRPr="00CC7725" w:rsidRDefault="00CC7725" w:rsidP="00CC7725">
      <w:pPr>
        <w:spacing w:after="200" w:line="276" w:lineRule="auto"/>
        <w:jc w:val="both"/>
        <w:rPr>
          <w:rFonts w:ascii="Times New Roman" w:eastAsia="Calibri" w:hAnsi="Times New Roman" w:cs="Times New Roman"/>
          <w:b/>
          <w:sz w:val="24"/>
          <w:szCs w:val="24"/>
        </w:rPr>
      </w:pPr>
    </w:p>
    <w:p w:rsidR="005019EB" w:rsidRPr="005019EB" w:rsidRDefault="00CC7725" w:rsidP="005019EB">
      <w:pPr>
        <w:spacing w:line="276" w:lineRule="auto"/>
        <w:jc w:val="both"/>
        <w:rPr>
          <w:rFonts w:ascii="Times New Roman" w:eastAsia="Calibri" w:hAnsi="Times New Roman" w:cs="Times New Roman"/>
          <w:sz w:val="28"/>
          <w:szCs w:val="28"/>
        </w:rPr>
      </w:pPr>
      <w:r w:rsidRPr="005019EB">
        <w:rPr>
          <w:rFonts w:ascii="Times New Roman" w:eastAsia="Calibri" w:hAnsi="Times New Roman" w:cs="Times New Roman"/>
          <w:b/>
          <w:color w:val="000000"/>
          <w:sz w:val="28"/>
          <w:szCs w:val="28"/>
          <w:u w:val="single"/>
        </w:rPr>
        <w:t>Tercero:</w:t>
      </w:r>
      <w:r w:rsidRPr="005019EB">
        <w:rPr>
          <w:rFonts w:ascii="Times New Roman" w:eastAsia="Calibri" w:hAnsi="Times New Roman" w:cs="Times New Roman"/>
          <w:color w:val="000000"/>
          <w:sz w:val="28"/>
          <w:szCs w:val="28"/>
        </w:rPr>
        <w:t xml:space="preserve"> </w:t>
      </w:r>
      <w:r w:rsidRPr="005019EB">
        <w:rPr>
          <w:rFonts w:ascii="Times New Roman" w:eastAsia="Calibri" w:hAnsi="Times New Roman" w:cs="Times New Roman"/>
          <w:b/>
          <w:color w:val="000000"/>
          <w:sz w:val="28"/>
          <w:szCs w:val="28"/>
        </w:rPr>
        <w:t>NOMBRAR</w:t>
      </w:r>
      <w:r w:rsidRPr="005019EB">
        <w:rPr>
          <w:rFonts w:ascii="Times New Roman" w:eastAsia="Calibri" w:hAnsi="Times New Roman" w:cs="Times New Roman"/>
          <w:color w:val="000000"/>
          <w:sz w:val="28"/>
          <w:szCs w:val="28"/>
        </w:rPr>
        <w:t xml:space="preserve">  al administrador de orden de compra o contrato a la </w:t>
      </w:r>
      <w:r w:rsidR="009A3F74">
        <w:rPr>
          <w:rFonts w:ascii="Times New Roman" w:eastAsia="Calibri" w:hAnsi="Times New Roman" w:cs="Times New Roman"/>
          <w:b/>
          <w:sz w:val="28"/>
          <w:szCs w:val="28"/>
        </w:rPr>
        <w:t>XXXXXXX</w:t>
      </w:r>
      <w:r w:rsidRPr="005019EB">
        <w:rPr>
          <w:rFonts w:ascii="Times New Roman" w:eastAsia="Calibri" w:hAnsi="Times New Roman" w:cs="Times New Roman"/>
          <w:b/>
          <w:sz w:val="28"/>
          <w:szCs w:val="28"/>
        </w:rPr>
        <w:t xml:space="preserve">. </w:t>
      </w:r>
      <w:r w:rsidRPr="005019EB">
        <w:rPr>
          <w:rFonts w:ascii="Times New Roman" w:eastAsia="Calibri" w:hAnsi="Times New Roman" w:cs="Times New Roman"/>
          <w:sz w:val="28"/>
          <w:szCs w:val="28"/>
        </w:rPr>
        <w:t>Quedando autorizada la Jefa de Presupuesto para que realice la reprogramación presupuestaria si fuera necesario. Fondos con aplicación al espe</w:t>
      </w:r>
      <w:r w:rsidRPr="005019EB">
        <w:rPr>
          <w:rFonts w:ascii="Times New Roman" w:eastAsia="Calibri" w:hAnsi="Times New Roman" w:cs="Times New Roman"/>
          <w:sz w:val="28"/>
          <w:szCs w:val="28"/>
          <w:shd w:val="clear" w:color="auto" w:fill="FFFFFF"/>
        </w:rPr>
        <w:t>cífico y expresión Presupuestaria Municipal vigente, que</w:t>
      </w:r>
      <w:r w:rsidRPr="005019EB">
        <w:rPr>
          <w:rFonts w:ascii="Times New Roman" w:eastAsia="Calibri" w:hAnsi="Times New Roman" w:cs="Times New Roman"/>
          <w:sz w:val="28"/>
          <w:szCs w:val="28"/>
        </w:rPr>
        <w:t xml:space="preserve"> se comprobara como lo establece el artículo 78 del Código Municipal. </w:t>
      </w:r>
      <w:r w:rsidRPr="005019EB">
        <w:rPr>
          <w:rFonts w:ascii="Times New Roman" w:eastAsia="Calibri" w:hAnsi="Times New Roman" w:cs="Times New Roman"/>
          <w:b/>
          <w:sz w:val="28"/>
          <w:szCs w:val="28"/>
        </w:rPr>
        <w:t xml:space="preserve">CERTIFÍQUESE Y COMUNÍQUESE. </w:t>
      </w:r>
      <w:r w:rsidR="005019EB" w:rsidRPr="005019EB">
        <w:rPr>
          <w:rFonts w:ascii="Times New Roman" w:eastAsia="Calibri" w:hAnsi="Times New Roman" w:cs="Times New Roman"/>
          <w:b/>
          <w:bCs/>
          <w:sz w:val="28"/>
          <w:szCs w:val="28"/>
        </w:rPr>
        <w:t xml:space="preserve">ACUERDO MUNICIPAL NÚMERO VEINTIOCHO”. </w:t>
      </w:r>
      <w:r w:rsidR="005019EB" w:rsidRPr="005019EB">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019EB" w:rsidRPr="005019EB">
        <w:rPr>
          <w:rFonts w:ascii="Times New Roman" w:eastAsia="Calibri" w:hAnsi="Times New Roman" w:cs="Times New Roman"/>
          <w:b/>
          <w:sz w:val="28"/>
          <w:szCs w:val="28"/>
        </w:rPr>
        <w:t xml:space="preserve">catorce </w:t>
      </w:r>
      <w:r w:rsidR="005019EB" w:rsidRPr="005019EB">
        <w:rPr>
          <w:rFonts w:ascii="Times New Roman" w:eastAsia="Calibri" w:hAnsi="Times New Roman" w:cs="Times New Roman"/>
          <w:sz w:val="28"/>
          <w:szCs w:val="28"/>
        </w:rPr>
        <w:t xml:space="preserve">de la Agenda de esta Sesión, que consiste en </w:t>
      </w:r>
      <w:r w:rsidR="005019EB" w:rsidRPr="005019EB">
        <w:rPr>
          <w:rFonts w:ascii="Times New Roman" w:eastAsia="Calibri" w:hAnsi="Times New Roman" w:cs="Times New Roman"/>
          <w:b/>
          <w:sz w:val="28"/>
          <w:szCs w:val="28"/>
        </w:rPr>
        <w:t xml:space="preserve">participación del </w:t>
      </w:r>
      <w:r w:rsidR="009A3F74">
        <w:rPr>
          <w:rFonts w:ascii="Times New Roman" w:eastAsia="Calibri" w:hAnsi="Times New Roman" w:cs="Times New Roman"/>
          <w:b/>
          <w:sz w:val="28"/>
          <w:szCs w:val="28"/>
        </w:rPr>
        <w:t>XXXXXXXX</w:t>
      </w:r>
      <w:r w:rsidR="005019EB" w:rsidRPr="005019EB">
        <w:rPr>
          <w:rFonts w:ascii="Times New Roman" w:eastAsia="Calibri" w:hAnsi="Times New Roman" w:cs="Times New Roman"/>
          <w:b/>
          <w:sz w:val="28"/>
          <w:szCs w:val="28"/>
        </w:rPr>
        <w:t>; Jefe de UACI,</w:t>
      </w:r>
      <w:r w:rsidR="005019EB" w:rsidRPr="005019EB">
        <w:rPr>
          <w:rFonts w:ascii="Times New Roman" w:eastAsia="Calibri" w:hAnsi="Times New Roman" w:cs="Times New Roman"/>
          <w:sz w:val="28"/>
          <w:szCs w:val="28"/>
        </w:rPr>
        <w:t xml:space="preserve"> solicitando al Honorable Concejo Municipal Plural, aprobación de adjudicaciones de requerimientos correspondientes al </w:t>
      </w:r>
      <w:r w:rsidR="005019EB" w:rsidRPr="005019EB">
        <w:rPr>
          <w:rFonts w:ascii="Times New Roman" w:eastAsia="Times New Roman" w:hAnsi="Times New Roman" w:cs="Times New Roman"/>
          <w:b/>
          <w:color w:val="000000"/>
          <w:sz w:val="28"/>
          <w:szCs w:val="28"/>
          <w:lang w:eastAsia="es-ES"/>
        </w:rPr>
        <w:t>DEPARTAMENTO DE PROYECTOS</w:t>
      </w:r>
      <w:r w:rsidR="005019EB" w:rsidRPr="005019EB">
        <w:rPr>
          <w:rFonts w:ascii="Times New Roman" w:eastAsia="Calibri" w:hAnsi="Times New Roman" w:cs="Times New Roman"/>
          <w:b/>
          <w:sz w:val="28"/>
          <w:szCs w:val="28"/>
        </w:rPr>
        <w:t xml:space="preserve">, </w:t>
      </w:r>
      <w:r w:rsidR="005019EB" w:rsidRPr="005019EB">
        <w:rPr>
          <w:rFonts w:ascii="Times New Roman" w:eastAsia="Times New Roman" w:hAnsi="Times New Roman" w:cs="Times New Roman"/>
          <w:b/>
          <w:bCs/>
          <w:color w:val="000000"/>
          <w:sz w:val="28"/>
          <w:szCs w:val="28"/>
          <w:lang w:eastAsia="es-ES"/>
        </w:rPr>
        <w:t xml:space="preserve"> </w:t>
      </w:r>
      <w:r w:rsidR="005019EB" w:rsidRPr="005019EB">
        <w:rPr>
          <w:rFonts w:ascii="Times New Roman" w:eastAsia="Calibri" w:hAnsi="Times New Roman" w:cs="Times New Roman"/>
          <w:sz w:val="28"/>
          <w:szCs w:val="28"/>
        </w:rPr>
        <w:t xml:space="preserve">por un monto total de </w:t>
      </w:r>
      <w:r w:rsidR="005019EB" w:rsidRPr="005019EB">
        <w:rPr>
          <w:rFonts w:ascii="Times New Roman" w:eastAsia="Times New Roman" w:hAnsi="Times New Roman" w:cs="Times New Roman"/>
          <w:b/>
          <w:bCs/>
          <w:color w:val="000000"/>
          <w:sz w:val="28"/>
          <w:szCs w:val="28"/>
          <w:lang w:eastAsia="es-ES"/>
        </w:rPr>
        <w:t>$294.02</w:t>
      </w:r>
      <w:r w:rsidR="005019EB" w:rsidRPr="005019EB">
        <w:rPr>
          <w:rFonts w:ascii="Times New Roman" w:eastAsia="Calibri" w:hAnsi="Times New Roman" w:cs="Times New Roman"/>
          <w:b/>
          <w:sz w:val="28"/>
          <w:szCs w:val="28"/>
        </w:rPr>
        <w:t xml:space="preserve">, </w:t>
      </w:r>
      <w:r w:rsidR="005019EB" w:rsidRPr="005019EB">
        <w:rPr>
          <w:rFonts w:ascii="Times New Roman" w:eastAsia="Calibri" w:hAnsi="Times New Roman" w:cs="Times New Roman"/>
          <w:sz w:val="28"/>
          <w:szCs w:val="28"/>
        </w:rPr>
        <w:t xml:space="preserve">y proponiendo al administrador de las órdenes de compra o contrato  a la </w:t>
      </w:r>
      <w:r w:rsidR="009A3F74">
        <w:rPr>
          <w:rFonts w:ascii="Times New Roman" w:eastAsia="Calibri" w:hAnsi="Times New Roman" w:cs="Times New Roman"/>
          <w:b/>
          <w:sz w:val="28"/>
          <w:szCs w:val="28"/>
        </w:rPr>
        <w:lastRenderedPageBreak/>
        <w:t>XXXXXXXXXX</w:t>
      </w:r>
      <w:r w:rsidR="005019EB" w:rsidRPr="005019EB">
        <w:rPr>
          <w:rFonts w:ascii="Times New Roman" w:eastAsia="Calibri" w:hAnsi="Times New Roman" w:cs="Times New Roman"/>
          <w:b/>
          <w:sz w:val="28"/>
          <w:szCs w:val="28"/>
        </w:rPr>
        <w:t xml:space="preserve">. </w:t>
      </w:r>
      <w:r w:rsidR="005019EB" w:rsidRPr="005019EB">
        <w:rPr>
          <w:rFonts w:ascii="Times New Roman" w:eastAsia="Calibri" w:hAnsi="Times New Roman" w:cs="Times New Roman"/>
          <w:sz w:val="28"/>
          <w:szCs w:val="28"/>
        </w:rPr>
        <w:t xml:space="preserve">Este Concejo Municipal Plural, en uso de sus facultades legales y habiendo deliberado el punto, por </w:t>
      </w:r>
      <w:r w:rsidR="005019EB" w:rsidRPr="005019EB">
        <w:rPr>
          <w:rFonts w:ascii="Times New Roman" w:eastAsia="Calibri" w:hAnsi="Times New Roman" w:cs="Times New Roman"/>
          <w:b/>
          <w:bCs/>
          <w:sz w:val="28"/>
          <w:szCs w:val="28"/>
        </w:rPr>
        <w:t>MAYORÍA</w:t>
      </w:r>
      <w:r w:rsidR="005019EB" w:rsidRPr="005019EB">
        <w:rPr>
          <w:rFonts w:ascii="Times New Roman" w:eastAsia="Calibri" w:hAnsi="Times New Roman" w:cs="Times New Roman"/>
          <w:bCs/>
          <w:sz w:val="28"/>
          <w:szCs w:val="28"/>
        </w:rPr>
        <w:t xml:space="preserve"> de </w:t>
      </w:r>
      <w:r w:rsidR="005019EB" w:rsidRPr="005019EB">
        <w:rPr>
          <w:rFonts w:ascii="Times New Roman" w:eastAsia="Calibri" w:hAnsi="Times New Roman" w:cs="Times New Roman"/>
          <w:b/>
          <w:bCs/>
          <w:sz w:val="28"/>
          <w:szCs w:val="28"/>
        </w:rPr>
        <w:t>TRECE VOTOS A FAVOR</w:t>
      </w:r>
      <w:r w:rsidR="005019EB" w:rsidRPr="005019EB">
        <w:rPr>
          <w:rFonts w:ascii="Times New Roman" w:eastAsia="Calibri" w:hAnsi="Times New Roman" w:cs="Times New Roman"/>
          <w:bCs/>
          <w:sz w:val="28"/>
          <w:szCs w:val="28"/>
        </w:rPr>
        <w:t xml:space="preserve"> y </w:t>
      </w:r>
      <w:r w:rsidR="005019EB" w:rsidRPr="005019EB">
        <w:rPr>
          <w:rFonts w:ascii="Times New Roman" w:eastAsia="Calibri" w:hAnsi="Times New Roman" w:cs="Times New Roman"/>
          <w:b/>
          <w:bCs/>
          <w:sz w:val="28"/>
          <w:szCs w:val="28"/>
        </w:rPr>
        <w:t>UNA AUSENCIA</w:t>
      </w:r>
      <w:r w:rsidR="005019EB" w:rsidRPr="005019EB">
        <w:rPr>
          <w:rFonts w:ascii="Times New Roman" w:eastAsia="Calibri" w:hAnsi="Times New Roman" w:cs="Times New Roman"/>
          <w:bCs/>
          <w:sz w:val="28"/>
          <w:szCs w:val="28"/>
        </w:rPr>
        <w:t xml:space="preserve"> al momento de esta votación del señor </w:t>
      </w:r>
      <w:r w:rsidR="005019EB" w:rsidRPr="005019EB">
        <w:rPr>
          <w:rFonts w:ascii="Times New Roman" w:eastAsia="Calibri" w:hAnsi="Times New Roman" w:cs="Times New Roman"/>
          <w:b/>
          <w:bCs/>
          <w:sz w:val="28"/>
          <w:szCs w:val="28"/>
        </w:rPr>
        <w:t>Bayron Eraldo Baltazar Martínez Barahona; Decimo Primer Regidor Propietario;</w:t>
      </w:r>
      <w:r w:rsidR="005019EB" w:rsidRPr="005019EB">
        <w:rPr>
          <w:rFonts w:ascii="Times New Roman" w:eastAsia="Calibri" w:hAnsi="Times New Roman" w:cs="Times New Roman"/>
          <w:bCs/>
          <w:sz w:val="28"/>
          <w:szCs w:val="28"/>
        </w:rPr>
        <w:t xml:space="preserve"> por motivos de salud. </w:t>
      </w:r>
      <w:r w:rsidR="005019EB" w:rsidRPr="005019EB">
        <w:rPr>
          <w:rFonts w:ascii="Times New Roman" w:eastAsia="Calibri" w:hAnsi="Times New Roman" w:cs="Times New Roman"/>
          <w:b/>
          <w:sz w:val="28"/>
          <w:szCs w:val="28"/>
        </w:rPr>
        <w:t xml:space="preserve">ACUERDA: </w:t>
      </w:r>
      <w:r w:rsidR="005019EB" w:rsidRPr="005019EB">
        <w:rPr>
          <w:rFonts w:ascii="Times New Roman" w:eastAsia="Calibri" w:hAnsi="Times New Roman" w:cs="Times New Roman"/>
          <w:b/>
          <w:sz w:val="28"/>
          <w:szCs w:val="28"/>
          <w:u w:val="single"/>
        </w:rPr>
        <w:t>Primero:</w:t>
      </w:r>
      <w:r w:rsidR="005019EB" w:rsidRPr="005019EB">
        <w:rPr>
          <w:rFonts w:ascii="Times New Roman" w:eastAsia="Calibri" w:hAnsi="Times New Roman" w:cs="Times New Roman"/>
          <w:sz w:val="28"/>
          <w:szCs w:val="28"/>
        </w:rPr>
        <w:t xml:space="preserve"> Aprobar adjudicación de requerimiento correspondiente al </w:t>
      </w:r>
      <w:r w:rsidR="005019EB" w:rsidRPr="005019EB">
        <w:rPr>
          <w:rFonts w:ascii="Times New Roman" w:eastAsia="Times New Roman" w:hAnsi="Times New Roman" w:cs="Times New Roman"/>
          <w:b/>
          <w:color w:val="000000"/>
          <w:sz w:val="28"/>
          <w:szCs w:val="28"/>
          <w:lang w:eastAsia="es-ES"/>
        </w:rPr>
        <w:t>DEPARTAMENTO DE PROYECTOS</w:t>
      </w:r>
      <w:r w:rsidR="005019EB" w:rsidRPr="005019EB">
        <w:rPr>
          <w:rFonts w:ascii="Times New Roman" w:eastAsia="Calibri" w:hAnsi="Times New Roman" w:cs="Times New Roman"/>
          <w:b/>
          <w:sz w:val="28"/>
          <w:szCs w:val="28"/>
        </w:rPr>
        <w:t xml:space="preserve">, </w:t>
      </w:r>
      <w:r w:rsidR="005019EB" w:rsidRPr="005019EB">
        <w:rPr>
          <w:rFonts w:ascii="Times New Roman" w:eastAsia="Times New Roman" w:hAnsi="Times New Roman" w:cs="Times New Roman"/>
          <w:b/>
          <w:bCs/>
          <w:color w:val="000000"/>
          <w:sz w:val="28"/>
          <w:szCs w:val="28"/>
          <w:lang w:eastAsia="es-ES"/>
        </w:rPr>
        <w:t xml:space="preserve"> </w:t>
      </w:r>
      <w:r w:rsidR="005019EB" w:rsidRPr="005019EB">
        <w:rPr>
          <w:rFonts w:ascii="Times New Roman" w:eastAsia="Calibri" w:hAnsi="Times New Roman" w:cs="Times New Roman"/>
          <w:sz w:val="28"/>
          <w:szCs w:val="28"/>
        </w:rPr>
        <w:t xml:space="preserve">por un monto total de </w:t>
      </w:r>
      <w:r w:rsidR="005019EB" w:rsidRPr="005019EB">
        <w:rPr>
          <w:rFonts w:ascii="Times New Roman" w:eastAsia="Times New Roman" w:hAnsi="Times New Roman" w:cs="Times New Roman"/>
          <w:b/>
          <w:bCs/>
          <w:color w:val="000000"/>
          <w:sz w:val="28"/>
          <w:szCs w:val="28"/>
          <w:lang w:eastAsia="es-ES"/>
        </w:rPr>
        <w:t>$294.02</w:t>
      </w:r>
      <w:r w:rsidR="005019EB" w:rsidRPr="005019EB">
        <w:rPr>
          <w:rFonts w:ascii="Times New Roman" w:eastAsia="Calibri" w:hAnsi="Times New Roman" w:cs="Times New Roman"/>
          <w:b/>
          <w:sz w:val="28"/>
          <w:szCs w:val="28"/>
        </w:rPr>
        <w:t xml:space="preserve">, </w:t>
      </w:r>
      <w:r w:rsidR="005019EB" w:rsidRPr="005019EB">
        <w:rPr>
          <w:rFonts w:ascii="Times New Roman" w:eastAsia="Calibri" w:hAnsi="Times New Roman" w:cs="Times New Roman"/>
          <w:sz w:val="28"/>
          <w:szCs w:val="28"/>
        </w:rPr>
        <w:t xml:space="preserve">con Fuente de Financiamiento: </w:t>
      </w:r>
      <w:r w:rsidR="005019EB" w:rsidRPr="005019EB">
        <w:rPr>
          <w:rFonts w:ascii="Times New Roman" w:eastAsia="Times New Roman" w:hAnsi="Times New Roman" w:cs="Times New Roman"/>
          <w:b/>
          <w:bCs/>
          <w:color w:val="000000"/>
          <w:sz w:val="28"/>
          <w:szCs w:val="28"/>
          <w:lang w:eastAsia="es-ES"/>
        </w:rPr>
        <w:t>Recursos Propios.</w:t>
      </w:r>
      <w:r w:rsidR="005019EB" w:rsidRPr="005019EB">
        <w:rPr>
          <w:rFonts w:ascii="Times New Roman" w:eastAsia="Calibri" w:hAnsi="Times New Roman" w:cs="Times New Roman"/>
          <w:b/>
          <w:sz w:val="28"/>
          <w:szCs w:val="28"/>
        </w:rPr>
        <w:t xml:space="preserve"> </w:t>
      </w:r>
      <w:r w:rsidR="005019EB" w:rsidRPr="005019EB">
        <w:rPr>
          <w:rFonts w:ascii="Times New Roman" w:eastAsia="Calibri" w:hAnsi="Times New Roman" w:cs="Times New Roman"/>
          <w:b/>
          <w:sz w:val="28"/>
          <w:szCs w:val="28"/>
          <w:u w:val="single"/>
        </w:rPr>
        <w:t>Segundo:</w:t>
      </w:r>
      <w:r w:rsidR="005019EB" w:rsidRPr="005019EB">
        <w:rPr>
          <w:rFonts w:ascii="Times New Roman" w:eastAsia="Calibri" w:hAnsi="Times New Roman" w:cs="Times New Roman"/>
          <w:sz w:val="28"/>
          <w:szCs w:val="28"/>
        </w:rPr>
        <w:t xml:space="preserve"> Autorizar al Tesorero Municipal para que erogue la cantidad de: </w:t>
      </w:r>
      <w:r w:rsidR="005019EB" w:rsidRPr="005019EB">
        <w:rPr>
          <w:rFonts w:ascii="Times New Roman" w:eastAsia="Calibri" w:hAnsi="Times New Roman" w:cs="Times New Roman"/>
          <w:b/>
          <w:sz w:val="28"/>
          <w:szCs w:val="28"/>
        </w:rPr>
        <w:t>DOSCIENTOS NOVENTA Y CUATRO DOLARES CON DOS CENTAVOS DE LOS ESTADOS UNIDOS DE NORTEAMERICA (</w:t>
      </w:r>
      <w:r w:rsidR="005019EB" w:rsidRPr="005019EB">
        <w:rPr>
          <w:rFonts w:ascii="Times New Roman" w:eastAsia="Times New Roman" w:hAnsi="Times New Roman" w:cs="Times New Roman"/>
          <w:b/>
          <w:bCs/>
          <w:color w:val="000000"/>
          <w:sz w:val="28"/>
          <w:szCs w:val="28"/>
          <w:lang w:eastAsia="es-ES"/>
        </w:rPr>
        <w:t>$294.02</w:t>
      </w:r>
      <w:r w:rsidR="005019EB" w:rsidRPr="005019EB">
        <w:rPr>
          <w:rFonts w:ascii="Times New Roman" w:eastAsia="Calibri" w:hAnsi="Times New Roman" w:cs="Times New Roman"/>
          <w:b/>
          <w:sz w:val="28"/>
          <w:szCs w:val="28"/>
          <w:shd w:val="clear" w:color="auto" w:fill="FFFFFF"/>
        </w:rPr>
        <w:t>)</w:t>
      </w:r>
      <w:r w:rsidR="005019EB" w:rsidRPr="005019EB">
        <w:rPr>
          <w:rFonts w:ascii="Times New Roman" w:eastAsia="Calibri" w:hAnsi="Times New Roman" w:cs="Times New Roman"/>
          <w:sz w:val="28"/>
          <w:szCs w:val="28"/>
          <w:lang w:val="es-SV" w:eastAsia="es-ES"/>
        </w:rPr>
        <w:t xml:space="preserve"> de la Cuenta Corriente Numero </w:t>
      </w:r>
      <w:r w:rsidR="005019EB" w:rsidRPr="005019EB">
        <w:rPr>
          <w:rFonts w:ascii="Times New Roman" w:eastAsia="Calibri" w:hAnsi="Times New Roman" w:cs="Times New Roman"/>
          <w:b/>
          <w:sz w:val="28"/>
          <w:szCs w:val="28"/>
          <w:lang w:val="es-SV" w:eastAsia="es-ES"/>
        </w:rPr>
        <w:t>480005924 MUNICIPALIDAD DE APOPA, RECURSOS PROPIOS,</w:t>
      </w:r>
      <w:r w:rsidR="005019EB" w:rsidRPr="005019EB">
        <w:rPr>
          <w:rFonts w:ascii="Times New Roman" w:eastAsia="Calibri" w:hAnsi="Times New Roman" w:cs="Times New Roman"/>
          <w:sz w:val="28"/>
          <w:szCs w:val="28"/>
          <w:lang w:val="es-SV" w:eastAsia="es-ES"/>
        </w:rPr>
        <w:t xml:space="preserve"> Banco Hipotecario de El Salvador, S.A.</w:t>
      </w:r>
      <w:r w:rsidR="005019EB" w:rsidRPr="005019EB">
        <w:rPr>
          <w:rFonts w:ascii="Times New Roman" w:eastAsia="Times New Roman" w:hAnsi="Times New Roman" w:cs="Times New Roman"/>
          <w:b/>
          <w:bCs/>
          <w:color w:val="000000"/>
          <w:sz w:val="28"/>
          <w:szCs w:val="28"/>
          <w:lang w:eastAsia="es-ES"/>
        </w:rPr>
        <w:t xml:space="preserve">,  </w:t>
      </w:r>
      <w:r w:rsidR="005019EB" w:rsidRPr="005019EB">
        <w:rPr>
          <w:rFonts w:ascii="Times New Roman" w:eastAsia="Calibri" w:hAnsi="Times New Roman" w:cs="Times New Roman"/>
          <w:sz w:val="28"/>
          <w:szCs w:val="28"/>
          <w:lang w:val="es-SV"/>
        </w:rPr>
        <w:t>y</w:t>
      </w:r>
      <w:r w:rsidR="005019EB" w:rsidRPr="005019EB">
        <w:rPr>
          <w:rFonts w:ascii="Times New Roman" w:eastAsia="Calibri" w:hAnsi="Times New Roman" w:cs="Times New Roman"/>
          <w:sz w:val="28"/>
          <w:szCs w:val="28"/>
        </w:rPr>
        <w:t xml:space="preserve"> emita cheque</w:t>
      </w:r>
      <w:r w:rsidR="005019EB" w:rsidRPr="005019EB">
        <w:rPr>
          <w:rFonts w:ascii="Times New Roman" w:eastAsia="Calibri" w:hAnsi="Times New Roman" w:cs="Times New Roman"/>
          <w:b/>
          <w:sz w:val="28"/>
          <w:szCs w:val="28"/>
        </w:rPr>
        <w:t xml:space="preserve"> </w:t>
      </w:r>
      <w:r w:rsidR="005019EB" w:rsidRPr="005019EB">
        <w:rPr>
          <w:rFonts w:ascii="Times New Roman" w:eastAsia="Calibri" w:hAnsi="Times New Roman" w:cs="Times New Roman"/>
          <w:sz w:val="28"/>
          <w:szCs w:val="28"/>
        </w:rPr>
        <w:t>a nombre de los proveedores según los siguientes cuadro:</w:t>
      </w:r>
    </w:p>
    <w:tbl>
      <w:tblPr>
        <w:tblW w:w="9079" w:type="dxa"/>
        <w:jc w:val="right"/>
        <w:tblCellMar>
          <w:left w:w="70" w:type="dxa"/>
          <w:right w:w="70" w:type="dxa"/>
        </w:tblCellMar>
        <w:tblLook w:val="04A0" w:firstRow="1" w:lastRow="0" w:firstColumn="1" w:lastColumn="0" w:noHBand="0" w:noVBand="1"/>
      </w:tblPr>
      <w:tblGrid>
        <w:gridCol w:w="9079"/>
      </w:tblGrid>
      <w:tr w:rsidR="005019EB" w:rsidRPr="005019EB" w:rsidTr="007B5352">
        <w:trPr>
          <w:trHeight w:val="254"/>
          <w:jc w:val="right"/>
        </w:trPr>
        <w:tc>
          <w:tcPr>
            <w:tcW w:w="9079"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REQUERIMIENTO 04</w:t>
            </w:r>
          </w:p>
        </w:tc>
      </w:tr>
      <w:tr w:rsidR="005019EB" w:rsidRPr="005019EB" w:rsidTr="007B5352">
        <w:trPr>
          <w:trHeight w:val="254"/>
          <w:jc w:val="right"/>
        </w:trPr>
        <w:tc>
          <w:tcPr>
            <w:tcW w:w="9079"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 xml:space="preserve">DEPARTAMENTO DE PROYECTOS </w:t>
            </w:r>
          </w:p>
        </w:tc>
      </w:tr>
      <w:tr w:rsidR="005019EB" w:rsidRPr="005019EB" w:rsidTr="007B5352">
        <w:trPr>
          <w:trHeight w:val="254"/>
          <w:jc w:val="right"/>
        </w:trPr>
        <w:tc>
          <w:tcPr>
            <w:tcW w:w="9079"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8"/>
                <w:szCs w:val="18"/>
                <w:lang w:eastAsia="es-ES"/>
              </w:rPr>
            </w:pPr>
            <w:r w:rsidRPr="005019EB">
              <w:rPr>
                <w:rFonts w:ascii="Calibri" w:eastAsia="Times New Roman" w:hAnsi="Calibri" w:cs="Calibri"/>
                <w:b/>
                <w:bCs/>
                <w:color w:val="000000"/>
                <w:sz w:val="18"/>
                <w:szCs w:val="18"/>
                <w:lang w:eastAsia="es-ES"/>
              </w:rPr>
              <w:t>FUENTE DE FINANCIAMIENTO: FONDOS PROPIOS</w:t>
            </w:r>
          </w:p>
        </w:tc>
      </w:tr>
      <w:tr w:rsidR="005019EB" w:rsidRPr="005019EB" w:rsidTr="007B5352">
        <w:trPr>
          <w:trHeight w:val="254"/>
          <w:jc w:val="right"/>
        </w:trPr>
        <w:tc>
          <w:tcPr>
            <w:tcW w:w="9079"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8"/>
                <w:szCs w:val="18"/>
                <w:lang w:eastAsia="es-ES"/>
              </w:rPr>
            </w:pPr>
            <w:r w:rsidRPr="005019EB">
              <w:rPr>
                <w:rFonts w:ascii="Calibri" w:eastAsia="Times New Roman" w:hAnsi="Calibri" w:cs="Calibri"/>
                <w:b/>
                <w:bCs/>
                <w:color w:val="000000"/>
                <w:sz w:val="18"/>
                <w:szCs w:val="18"/>
                <w:lang w:eastAsia="es-ES"/>
              </w:rPr>
              <w:t xml:space="preserve">PARA EL DESARROLLO DE LAS DIFERENTES ACTIVIDADES ADMINISTRATIVAS DE LA OFICINA DEL DEPARTAMENTO DE PROYECTOS </w:t>
            </w:r>
          </w:p>
        </w:tc>
      </w:tr>
    </w:tbl>
    <w:p w:rsidR="005019EB" w:rsidRPr="005019EB" w:rsidRDefault="005019EB" w:rsidP="005019EB">
      <w:pPr>
        <w:spacing w:after="200" w:line="276" w:lineRule="auto"/>
        <w:jc w:val="both"/>
        <w:rPr>
          <w:rFonts w:ascii="Arial" w:eastAsia="Calibri" w:hAnsi="Arial" w:cs="Arial"/>
          <w:sz w:val="24"/>
          <w:szCs w:val="24"/>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6"/>
        <w:gridCol w:w="732"/>
        <w:gridCol w:w="1578"/>
        <w:gridCol w:w="1470"/>
        <w:gridCol w:w="3418"/>
      </w:tblGrid>
      <w:tr w:rsidR="005019EB" w:rsidRPr="005019EB" w:rsidTr="007B5352">
        <w:trPr>
          <w:trHeight w:val="220"/>
        </w:trPr>
        <w:tc>
          <w:tcPr>
            <w:tcW w:w="2016" w:type="dxa"/>
            <w:vMerge w:val="restart"/>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8"/>
                <w:szCs w:val="18"/>
                <w:lang w:eastAsia="es-ES"/>
              </w:rPr>
            </w:pPr>
            <w:r w:rsidRPr="005019EB">
              <w:rPr>
                <w:rFonts w:ascii="Calibri" w:eastAsia="Times New Roman" w:hAnsi="Calibri" w:cs="Calibri"/>
                <w:b/>
                <w:bCs/>
                <w:color w:val="000000"/>
                <w:sz w:val="18"/>
                <w:szCs w:val="18"/>
                <w:lang w:eastAsia="es-ES"/>
              </w:rPr>
              <w:t>ADMINISTRADOR DE ORDEN DE COMPRA O CONTRATO</w:t>
            </w:r>
          </w:p>
        </w:tc>
        <w:tc>
          <w:tcPr>
            <w:tcW w:w="732" w:type="dxa"/>
            <w:vMerge w:val="restart"/>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8"/>
                <w:szCs w:val="18"/>
                <w:lang w:eastAsia="es-ES"/>
              </w:rPr>
            </w:pPr>
            <w:r w:rsidRPr="005019EB">
              <w:rPr>
                <w:rFonts w:ascii="Calibri" w:eastAsia="Times New Roman" w:hAnsi="Calibri" w:cs="Calibri"/>
                <w:b/>
                <w:bCs/>
                <w:color w:val="000000"/>
                <w:sz w:val="18"/>
                <w:szCs w:val="18"/>
                <w:lang w:eastAsia="es-ES"/>
              </w:rPr>
              <w:t>ITEM</w:t>
            </w:r>
          </w:p>
        </w:tc>
        <w:tc>
          <w:tcPr>
            <w:tcW w:w="1578" w:type="dxa"/>
            <w:vMerge w:val="restart"/>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8"/>
                <w:szCs w:val="18"/>
                <w:lang w:eastAsia="es-ES"/>
              </w:rPr>
            </w:pPr>
            <w:r w:rsidRPr="005019EB">
              <w:rPr>
                <w:rFonts w:ascii="Calibri" w:eastAsia="Times New Roman" w:hAnsi="Calibri" w:cs="Calibri"/>
                <w:b/>
                <w:bCs/>
                <w:color w:val="000000"/>
                <w:sz w:val="18"/>
                <w:szCs w:val="18"/>
                <w:lang w:eastAsia="es-ES"/>
              </w:rPr>
              <w:t>CANTIDAD</w:t>
            </w:r>
          </w:p>
        </w:tc>
        <w:tc>
          <w:tcPr>
            <w:tcW w:w="1470" w:type="dxa"/>
            <w:vMerge w:val="restart"/>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8"/>
                <w:szCs w:val="18"/>
                <w:lang w:eastAsia="es-ES"/>
              </w:rPr>
            </w:pPr>
            <w:r w:rsidRPr="005019EB">
              <w:rPr>
                <w:rFonts w:ascii="Calibri" w:eastAsia="Times New Roman" w:hAnsi="Calibri" w:cs="Calibri"/>
                <w:b/>
                <w:bCs/>
                <w:color w:val="000000"/>
                <w:sz w:val="18"/>
                <w:szCs w:val="18"/>
                <w:lang w:eastAsia="es-ES"/>
              </w:rPr>
              <w:t>UNIDAD DE MEDIDA</w:t>
            </w:r>
          </w:p>
        </w:tc>
        <w:tc>
          <w:tcPr>
            <w:tcW w:w="3415" w:type="dxa"/>
            <w:vMerge w:val="restart"/>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8"/>
                <w:szCs w:val="18"/>
                <w:lang w:eastAsia="es-ES"/>
              </w:rPr>
            </w:pPr>
            <w:r w:rsidRPr="005019EB">
              <w:rPr>
                <w:rFonts w:ascii="Calibri" w:eastAsia="Times New Roman" w:hAnsi="Calibri" w:cs="Calibri"/>
                <w:b/>
                <w:bCs/>
                <w:color w:val="000000"/>
                <w:sz w:val="18"/>
                <w:szCs w:val="18"/>
                <w:lang w:eastAsia="es-ES"/>
              </w:rPr>
              <w:t xml:space="preserve">DESCRIPCIÓN </w:t>
            </w:r>
          </w:p>
        </w:tc>
      </w:tr>
      <w:tr w:rsidR="005019EB" w:rsidRPr="005019EB" w:rsidTr="007B5352">
        <w:trPr>
          <w:trHeight w:val="220"/>
        </w:trPr>
        <w:tc>
          <w:tcPr>
            <w:tcW w:w="2016" w:type="dxa"/>
            <w:vMerge/>
            <w:vAlign w:val="center"/>
            <w:hideMark/>
          </w:tcPr>
          <w:p w:rsidR="005019EB" w:rsidRPr="005019EB" w:rsidRDefault="005019EB" w:rsidP="005019EB">
            <w:pPr>
              <w:spacing w:after="0" w:line="240" w:lineRule="auto"/>
              <w:rPr>
                <w:rFonts w:ascii="Calibri" w:eastAsia="Times New Roman" w:hAnsi="Calibri" w:cs="Calibri"/>
                <w:b/>
                <w:bCs/>
                <w:color w:val="000000"/>
                <w:sz w:val="18"/>
                <w:szCs w:val="18"/>
                <w:lang w:eastAsia="es-ES"/>
              </w:rPr>
            </w:pPr>
          </w:p>
        </w:tc>
        <w:tc>
          <w:tcPr>
            <w:tcW w:w="732" w:type="dxa"/>
            <w:vMerge/>
            <w:vAlign w:val="center"/>
            <w:hideMark/>
          </w:tcPr>
          <w:p w:rsidR="005019EB" w:rsidRPr="005019EB" w:rsidRDefault="005019EB" w:rsidP="005019EB">
            <w:pPr>
              <w:spacing w:after="0" w:line="240" w:lineRule="auto"/>
              <w:rPr>
                <w:rFonts w:ascii="Calibri" w:eastAsia="Times New Roman" w:hAnsi="Calibri" w:cs="Calibri"/>
                <w:b/>
                <w:bCs/>
                <w:color w:val="000000"/>
                <w:sz w:val="18"/>
                <w:szCs w:val="18"/>
                <w:lang w:eastAsia="es-ES"/>
              </w:rPr>
            </w:pPr>
          </w:p>
        </w:tc>
        <w:tc>
          <w:tcPr>
            <w:tcW w:w="1578" w:type="dxa"/>
            <w:vMerge/>
            <w:vAlign w:val="center"/>
            <w:hideMark/>
          </w:tcPr>
          <w:p w:rsidR="005019EB" w:rsidRPr="005019EB" w:rsidRDefault="005019EB" w:rsidP="005019EB">
            <w:pPr>
              <w:spacing w:after="0" w:line="240" w:lineRule="auto"/>
              <w:rPr>
                <w:rFonts w:ascii="Calibri" w:eastAsia="Times New Roman" w:hAnsi="Calibri" w:cs="Calibri"/>
                <w:b/>
                <w:bCs/>
                <w:color w:val="000000"/>
                <w:sz w:val="18"/>
                <w:szCs w:val="18"/>
                <w:lang w:eastAsia="es-ES"/>
              </w:rPr>
            </w:pPr>
          </w:p>
        </w:tc>
        <w:tc>
          <w:tcPr>
            <w:tcW w:w="1470" w:type="dxa"/>
            <w:vMerge/>
            <w:vAlign w:val="center"/>
            <w:hideMark/>
          </w:tcPr>
          <w:p w:rsidR="005019EB" w:rsidRPr="005019EB" w:rsidRDefault="005019EB" w:rsidP="005019EB">
            <w:pPr>
              <w:spacing w:after="0" w:line="240" w:lineRule="auto"/>
              <w:rPr>
                <w:rFonts w:ascii="Calibri" w:eastAsia="Times New Roman" w:hAnsi="Calibri" w:cs="Calibri"/>
                <w:b/>
                <w:bCs/>
                <w:color w:val="000000"/>
                <w:sz w:val="18"/>
                <w:szCs w:val="18"/>
                <w:lang w:eastAsia="es-ES"/>
              </w:rPr>
            </w:pPr>
          </w:p>
        </w:tc>
        <w:tc>
          <w:tcPr>
            <w:tcW w:w="3415" w:type="dxa"/>
            <w:vMerge/>
            <w:vAlign w:val="center"/>
            <w:hideMark/>
          </w:tcPr>
          <w:p w:rsidR="005019EB" w:rsidRPr="005019EB" w:rsidRDefault="005019EB" w:rsidP="005019EB">
            <w:pPr>
              <w:spacing w:after="0" w:line="240" w:lineRule="auto"/>
              <w:rPr>
                <w:rFonts w:ascii="Calibri" w:eastAsia="Times New Roman" w:hAnsi="Calibri" w:cs="Calibri"/>
                <w:b/>
                <w:bCs/>
                <w:color w:val="000000"/>
                <w:sz w:val="18"/>
                <w:szCs w:val="18"/>
                <w:lang w:eastAsia="es-ES"/>
              </w:rPr>
            </w:pPr>
          </w:p>
        </w:tc>
      </w:tr>
      <w:tr w:rsidR="005019EB" w:rsidRPr="005019EB" w:rsidTr="007B5352">
        <w:trPr>
          <w:trHeight w:val="220"/>
        </w:trPr>
        <w:tc>
          <w:tcPr>
            <w:tcW w:w="2016" w:type="dxa"/>
            <w:vMerge/>
            <w:vAlign w:val="center"/>
            <w:hideMark/>
          </w:tcPr>
          <w:p w:rsidR="005019EB" w:rsidRPr="005019EB" w:rsidRDefault="005019EB" w:rsidP="005019EB">
            <w:pPr>
              <w:spacing w:after="0" w:line="240" w:lineRule="auto"/>
              <w:rPr>
                <w:rFonts w:ascii="Calibri" w:eastAsia="Times New Roman" w:hAnsi="Calibri" w:cs="Calibri"/>
                <w:b/>
                <w:bCs/>
                <w:color w:val="000000"/>
                <w:sz w:val="18"/>
                <w:szCs w:val="18"/>
                <w:lang w:eastAsia="es-ES"/>
              </w:rPr>
            </w:pPr>
          </w:p>
        </w:tc>
        <w:tc>
          <w:tcPr>
            <w:tcW w:w="732" w:type="dxa"/>
            <w:vMerge/>
            <w:vAlign w:val="center"/>
            <w:hideMark/>
          </w:tcPr>
          <w:p w:rsidR="005019EB" w:rsidRPr="005019EB" w:rsidRDefault="005019EB" w:rsidP="005019EB">
            <w:pPr>
              <w:spacing w:after="0" w:line="240" w:lineRule="auto"/>
              <w:rPr>
                <w:rFonts w:ascii="Calibri" w:eastAsia="Times New Roman" w:hAnsi="Calibri" w:cs="Calibri"/>
                <w:b/>
                <w:bCs/>
                <w:color w:val="000000"/>
                <w:sz w:val="18"/>
                <w:szCs w:val="18"/>
                <w:lang w:eastAsia="es-ES"/>
              </w:rPr>
            </w:pPr>
          </w:p>
        </w:tc>
        <w:tc>
          <w:tcPr>
            <w:tcW w:w="1578" w:type="dxa"/>
            <w:vMerge/>
            <w:vAlign w:val="center"/>
            <w:hideMark/>
          </w:tcPr>
          <w:p w:rsidR="005019EB" w:rsidRPr="005019EB" w:rsidRDefault="005019EB" w:rsidP="005019EB">
            <w:pPr>
              <w:spacing w:after="0" w:line="240" w:lineRule="auto"/>
              <w:rPr>
                <w:rFonts w:ascii="Calibri" w:eastAsia="Times New Roman" w:hAnsi="Calibri" w:cs="Calibri"/>
                <w:b/>
                <w:bCs/>
                <w:color w:val="000000"/>
                <w:sz w:val="18"/>
                <w:szCs w:val="18"/>
                <w:lang w:eastAsia="es-ES"/>
              </w:rPr>
            </w:pPr>
          </w:p>
        </w:tc>
        <w:tc>
          <w:tcPr>
            <w:tcW w:w="1470" w:type="dxa"/>
            <w:vMerge/>
            <w:vAlign w:val="center"/>
            <w:hideMark/>
          </w:tcPr>
          <w:p w:rsidR="005019EB" w:rsidRPr="005019EB" w:rsidRDefault="005019EB" w:rsidP="005019EB">
            <w:pPr>
              <w:spacing w:after="0" w:line="240" w:lineRule="auto"/>
              <w:rPr>
                <w:rFonts w:ascii="Calibri" w:eastAsia="Times New Roman" w:hAnsi="Calibri" w:cs="Calibri"/>
                <w:b/>
                <w:bCs/>
                <w:color w:val="000000"/>
                <w:sz w:val="18"/>
                <w:szCs w:val="18"/>
                <w:lang w:eastAsia="es-ES"/>
              </w:rPr>
            </w:pPr>
          </w:p>
        </w:tc>
        <w:tc>
          <w:tcPr>
            <w:tcW w:w="3415" w:type="dxa"/>
            <w:vMerge/>
            <w:vAlign w:val="center"/>
            <w:hideMark/>
          </w:tcPr>
          <w:p w:rsidR="005019EB" w:rsidRPr="005019EB" w:rsidRDefault="005019EB" w:rsidP="005019EB">
            <w:pPr>
              <w:spacing w:after="0" w:line="240" w:lineRule="auto"/>
              <w:rPr>
                <w:rFonts w:ascii="Calibri" w:eastAsia="Times New Roman" w:hAnsi="Calibri" w:cs="Calibri"/>
                <w:b/>
                <w:bCs/>
                <w:color w:val="000000"/>
                <w:sz w:val="18"/>
                <w:szCs w:val="18"/>
                <w:lang w:eastAsia="es-ES"/>
              </w:rPr>
            </w:pPr>
          </w:p>
        </w:tc>
      </w:tr>
      <w:tr w:rsidR="005019EB" w:rsidRPr="005019EB" w:rsidTr="007B5352">
        <w:trPr>
          <w:trHeight w:val="220"/>
        </w:trPr>
        <w:tc>
          <w:tcPr>
            <w:tcW w:w="2016" w:type="dxa"/>
            <w:vMerge w:val="restart"/>
            <w:shd w:val="clear" w:color="auto" w:fill="auto"/>
            <w:vAlign w:val="center"/>
            <w:hideMark/>
          </w:tcPr>
          <w:p w:rsidR="005019EB" w:rsidRPr="005019EB" w:rsidRDefault="009A3F74" w:rsidP="005019EB">
            <w:pPr>
              <w:spacing w:after="0" w:line="240" w:lineRule="auto"/>
              <w:jc w:val="center"/>
              <w:rPr>
                <w:rFonts w:ascii="Calibri" w:eastAsia="Times New Roman" w:hAnsi="Calibri" w:cs="Calibri"/>
                <w:color w:val="000000"/>
                <w:sz w:val="18"/>
                <w:szCs w:val="18"/>
                <w:lang w:eastAsia="es-ES"/>
              </w:rPr>
            </w:pPr>
            <w:r>
              <w:rPr>
                <w:rFonts w:ascii="Calibri" w:eastAsia="Times New Roman" w:hAnsi="Calibri" w:cs="Calibri"/>
                <w:color w:val="000000"/>
                <w:sz w:val="18"/>
                <w:szCs w:val="18"/>
                <w:lang w:eastAsia="es-ES"/>
              </w:rPr>
              <w:t>XXXXXXXX</w:t>
            </w:r>
          </w:p>
        </w:tc>
        <w:tc>
          <w:tcPr>
            <w:tcW w:w="732" w:type="dxa"/>
            <w:vMerge w:val="restart"/>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1</w:t>
            </w:r>
          </w:p>
        </w:tc>
        <w:tc>
          <w:tcPr>
            <w:tcW w:w="1578" w:type="dxa"/>
            <w:vMerge w:val="restart"/>
            <w:shd w:val="clear" w:color="000000" w:fill="FFFFFF"/>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24</w:t>
            </w:r>
          </w:p>
        </w:tc>
        <w:tc>
          <w:tcPr>
            <w:tcW w:w="1470" w:type="dxa"/>
            <w:vMerge w:val="restart"/>
            <w:shd w:val="clear" w:color="000000" w:fill="FFFFFF"/>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 xml:space="preserve">UNIDAD  </w:t>
            </w:r>
          </w:p>
        </w:tc>
        <w:tc>
          <w:tcPr>
            <w:tcW w:w="3415" w:type="dxa"/>
            <w:vMerge w:val="restart"/>
            <w:shd w:val="clear" w:color="000000" w:fill="FFFFFF"/>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ARCHIVADOR DE PALANCA TAMAÑO CARTA, CON INDICE</w:t>
            </w:r>
          </w:p>
        </w:tc>
      </w:tr>
      <w:tr w:rsidR="005019EB" w:rsidRPr="005019EB" w:rsidTr="007B5352">
        <w:trPr>
          <w:trHeight w:val="220"/>
        </w:trPr>
        <w:tc>
          <w:tcPr>
            <w:tcW w:w="2016"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732"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1578"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1470"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3415"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r>
      <w:tr w:rsidR="005019EB" w:rsidRPr="005019EB" w:rsidTr="007B5352">
        <w:trPr>
          <w:trHeight w:val="308"/>
        </w:trPr>
        <w:tc>
          <w:tcPr>
            <w:tcW w:w="2016"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732" w:type="dxa"/>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2</w:t>
            </w:r>
          </w:p>
        </w:tc>
        <w:tc>
          <w:tcPr>
            <w:tcW w:w="1578" w:type="dxa"/>
            <w:shd w:val="clear" w:color="000000" w:fill="FFFFFF"/>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6</w:t>
            </w:r>
          </w:p>
        </w:tc>
        <w:tc>
          <w:tcPr>
            <w:tcW w:w="1470" w:type="dxa"/>
            <w:shd w:val="clear" w:color="000000" w:fill="FFFFFF"/>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 xml:space="preserve">UNIDAD  </w:t>
            </w:r>
          </w:p>
        </w:tc>
        <w:tc>
          <w:tcPr>
            <w:tcW w:w="3415" w:type="dxa"/>
            <w:shd w:val="clear" w:color="000000" w:fill="FFFFFF"/>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ACCESORIOS DE OFICINA (NOTAS ADHESIVAS) ''BANDERITAS DE FLECHA COLORES 1.2X4.2 CM''</w:t>
            </w:r>
          </w:p>
        </w:tc>
      </w:tr>
      <w:tr w:rsidR="005019EB" w:rsidRPr="005019EB" w:rsidTr="007B5352">
        <w:trPr>
          <w:trHeight w:val="289"/>
        </w:trPr>
        <w:tc>
          <w:tcPr>
            <w:tcW w:w="2016"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732" w:type="dxa"/>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3</w:t>
            </w:r>
          </w:p>
        </w:tc>
        <w:tc>
          <w:tcPr>
            <w:tcW w:w="1578" w:type="dxa"/>
            <w:shd w:val="clear" w:color="000000" w:fill="FFFFFF"/>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6</w:t>
            </w:r>
          </w:p>
        </w:tc>
        <w:tc>
          <w:tcPr>
            <w:tcW w:w="1470" w:type="dxa"/>
            <w:shd w:val="clear" w:color="000000" w:fill="FFFFFF"/>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 xml:space="preserve">UNIDAD  </w:t>
            </w:r>
          </w:p>
        </w:tc>
        <w:tc>
          <w:tcPr>
            <w:tcW w:w="3415" w:type="dxa"/>
            <w:shd w:val="clear" w:color="000000" w:fill="FFFFFF"/>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ACCESORIOS DE OFICINA (NOTASNAUTOADHESIVAS DE 3''X3'' DE 9 COLORES )</w:t>
            </w:r>
          </w:p>
        </w:tc>
      </w:tr>
      <w:tr w:rsidR="005019EB" w:rsidRPr="005019EB" w:rsidTr="007B5352">
        <w:trPr>
          <w:trHeight w:val="228"/>
        </w:trPr>
        <w:tc>
          <w:tcPr>
            <w:tcW w:w="2016"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732" w:type="dxa"/>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4</w:t>
            </w:r>
          </w:p>
        </w:tc>
        <w:tc>
          <w:tcPr>
            <w:tcW w:w="1578" w:type="dxa"/>
            <w:shd w:val="clear" w:color="000000" w:fill="FFFFFF"/>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6</w:t>
            </w:r>
          </w:p>
        </w:tc>
        <w:tc>
          <w:tcPr>
            <w:tcW w:w="1470" w:type="dxa"/>
            <w:shd w:val="clear" w:color="000000" w:fill="FFFFFF"/>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 xml:space="preserve">UNIDAD  </w:t>
            </w:r>
          </w:p>
        </w:tc>
        <w:tc>
          <w:tcPr>
            <w:tcW w:w="3415" w:type="dxa"/>
            <w:shd w:val="clear" w:color="000000" w:fill="FFFFFF"/>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 xml:space="preserve">LIBRETA RAYADAS, BLANCA, TAMAÑO CARTA </w:t>
            </w:r>
          </w:p>
        </w:tc>
      </w:tr>
      <w:tr w:rsidR="005019EB" w:rsidRPr="005019EB" w:rsidTr="007B5352">
        <w:trPr>
          <w:trHeight w:val="294"/>
        </w:trPr>
        <w:tc>
          <w:tcPr>
            <w:tcW w:w="2016"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732" w:type="dxa"/>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5</w:t>
            </w:r>
          </w:p>
        </w:tc>
        <w:tc>
          <w:tcPr>
            <w:tcW w:w="1578" w:type="dxa"/>
            <w:shd w:val="clear" w:color="000000" w:fill="FFFFFF"/>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4</w:t>
            </w:r>
          </w:p>
        </w:tc>
        <w:tc>
          <w:tcPr>
            <w:tcW w:w="1470" w:type="dxa"/>
            <w:shd w:val="clear" w:color="000000" w:fill="FFFFFF"/>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 xml:space="preserve">UNIDAD  </w:t>
            </w:r>
          </w:p>
        </w:tc>
        <w:tc>
          <w:tcPr>
            <w:tcW w:w="3415" w:type="dxa"/>
            <w:shd w:val="clear" w:color="000000" w:fill="FFFFFF"/>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 xml:space="preserve">LIBRO ORDER BOOK, CON INDICE </w:t>
            </w:r>
          </w:p>
        </w:tc>
      </w:tr>
      <w:tr w:rsidR="005019EB" w:rsidRPr="005019EB" w:rsidTr="007B5352">
        <w:trPr>
          <w:trHeight w:val="239"/>
        </w:trPr>
        <w:tc>
          <w:tcPr>
            <w:tcW w:w="2016"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732" w:type="dxa"/>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6</w:t>
            </w:r>
          </w:p>
        </w:tc>
        <w:tc>
          <w:tcPr>
            <w:tcW w:w="1578" w:type="dxa"/>
            <w:shd w:val="clear" w:color="000000" w:fill="FFFFFF"/>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20</w:t>
            </w:r>
          </w:p>
        </w:tc>
        <w:tc>
          <w:tcPr>
            <w:tcW w:w="1470" w:type="dxa"/>
            <w:shd w:val="clear" w:color="000000" w:fill="FFFFFF"/>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RESMA</w:t>
            </w:r>
          </w:p>
        </w:tc>
        <w:tc>
          <w:tcPr>
            <w:tcW w:w="3415" w:type="dxa"/>
            <w:shd w:val="clear" w:color="000000" w:fill="FFFFFF"/>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 xml:space="preserve">PAPEL BOND, BASE 20, TAMAÑO CARTA </w:t>
            </w:r>
          </w:p>
        </w:tc>
      </w:tr>
      <w:tr w:rsidR="005019EB" w:rsidRPr="005019EB" w:rsidTr="007B5352">
        <w:trPr>
          <w:trHeight w:val="178"/>
        </w:trPr>
        <w:tc>
          <w:tcPr>
            <w:tcW w:w="2016"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732" w:type="dxa"/>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7</w:t>
            </w:r>
          </w:p>
        </w:tc>
        <w:tc>
          <w:tcPr>
            <w:tcW w:w="1578" w:type="dxa"/>
            <w:shd w:val="clear" w:color="000000" w:fill="FFFFFF"/>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1</w:t>
            </w:r>
          </w:p>
        </w:tc>
        <w:tc>
          <w:tcPr>
            <w:tcW w:w="1470" w:type="dxa"/>
            <w:shd w:val="clear" w:color="000000" w:fill="FFFFFF"/>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RESMA</w:t>
            </w:r>
          </w:p>
        </w:tc>
        <w:tc>
          <w:tcPr>
            <w:tcW w:w="3415" w:type="dxa"/>
            <w:shd w:val="clear" w:color="000000" w:fill="FFFFFF"/>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 xml:space="preserve">PAPEL BOND, BASE 20, TAMAÑO OFICIO </w:t>
            </w:r>
          </w:p>
        </w:tc>
      </w:tr>
      <w:tr w:rsidR="005019EB" w:rsidRPr="005019EB" w:rsidTr="007B5352">
        <w:trPr>
          <w:trHeight w:val="178"/>
        </w:trPr>
        <w:tc>
          <w:tcPr>
            <w:tcW w:w="2016"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732" w:type="dxa"/>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8</w:t>
            </w:r>
          </w:p>
        </w:tc>
        <w:tc>
          <w:tcPr>
            <w:tcW w:w="1578" w:type="dxa"/>
            <w:shd w:val="clear" w:color="000000" w:fill="FFFFFF"/>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1</w:t>
            </w:r>
          </w:p>
        </w:tc>
        <w:tc>
          <w:tcPr>
            <w:tcW w:w="1470" w:type="dxa"/>
            <w:shd w:val="clear" w:color="000000" w:fill="FFFFFF"/>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RESMA</w:t>
            </w:r>
          </w:p>
        </w:tc>
        <w:tc>
          <w:tcPr>
            <w:tcW w:w="3415" w:type="dxa"/>
            <w:shd w:val="clear" w:color="000000" w:fill="FFFFFF"/>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PAPEL BOND, BASE 20, TAMAÑO CARTA A COLORES</w:t>
            </w:r>
          </w:p>
        </w:tc>
      </w:tr>
      <w:tr w:rsidR="005019EB" w:rsidRPr="005019EB" w:rsidTr="007B5352">
        <w:trPr>
          <w:trHeight w:val="206"/>
        </w:trPr>
        <w:tc>
          <w:tcPr>
            <w:tcW w:w="2016"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732" w:type="dxa"/>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9</w:t>
            </w:r>
          </w:p>
        </w:tc>
        <w:tc>
          <w:tcPr>
            <w:tcW w:w="1578" w:type="dxa"/>
            <w:shd w:val="clear" w:color="000000" w:fill="FFFFFF"/>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1</w:t>
            </w:r>
          </w:p>
        </w:tc>
        <w:tc>
          <w:tcPr>
            <w:tcW w:w="1470" w:type="dxa"/>
            <w:shd w:val="clear" w:color="000000" w:fill="FFFFFF"/>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PAQUETE</w:t>
            </w:r>
          </w:p>
        </w:tc>
        <w:tc>
          <w:tcPr>
            <w:tcW w:w="3415" w:type="dxa"/>
            <w:shd w:val="clear" w:color="000000" w:fill="FFFFFF"/>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PAPEL OPALINA COLOR BLANCO 190 GR (PAQUETE DE 25 HOJAS)</w:t>
            </w:r>
          </w:p>
        </w:tc>
      </w:tr>
      <w:tr w:rsidR="005019EB" w:rsidRPr="005019EB" w:rsidTr="007B5352">
        <w:trPr>
          <w:trHeight w:val="120"/>
        </w:trPr>
        <w:tc>
          <w:tcPr>
            <w:tcW w:w="2016"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732" w:type="dxa"/>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10</w:t>
            </w:r>
          </w:p>
        </w:tc>
        <w:tc>
          <w:tcPr>
            <w:tcW w:w="1578" w:type="dxa"/>
            <w:shd w:val="clear" w:color="000000" w:fill="FFFFFF"/>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1</w:t>
            </w:r>
          </w:p>
        </w:tc>
        <w:tc>
          <w:tcPr>
            <w:tcW w:w="1470" w:type="dxa"/>
            <w:shd w:val="clear" w:color="000000" w:fill="FFFFFF"/>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PAQUETE</w:t>
            </w:r>
          </w:p>
        </w:tc>
        <w:tc>
          <w:tcPr>
            <w:tcW w:w="3415" w:type="dxa"/>
            <w:shd w:val="clear" w:color="000000" w:fill="FFFFFF"/>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 xml:space="preserve">PAPEL FOTOGRAFICO DE 20 HOJAS </w:t>
            </w:r>
          </w:p>
        </w:tc>
      </w:tr>
      <w:tr w:rsidR="005019EB" w:rsidRPr="005019EB" w:rsidTr="007B5352">
        <w:trPr>
          <w:trHeight w:val="109"/>
        </w:trPr>
        <w:tc>
          <w:tcPr>
            <w:tcW w:w="2016" w:type="dxa"/>
            <w:vMerge/>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p>
        </w:tc>
        <w:tc>
          <w:tcPr>
            <w:tcW w:w="732" w:type="dxa"/>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11</w:t>
            </w:r>
          </w:p>
        </w:tc>
        <w:tc>
          <w:tcPr>
            <w:tcW w:w="1578" w:type="dxa"/>
            <w:shd w:val="clear" w:color="000000" w:fill="FFFFFF"/>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6</w:t>
            </w:r>
          </w:p>
        </w:tc>
        <w:tc>
          <w:tcPr>
            <w:tcW w:w="1470" w:type="dxa"/>
            <w:shd w:val="clear" w:color="000000" w:fill="FFFFFF"/>
            <w:vAlign w:val="center"/>
            <w:hideMark/>
          </w:tcPr>
          <w:p w:rsidR="005019EB" w:rsidRPr="005019EB" w:rsidRDefault="005019EB" w:rsidP="005019EB">
            <w:pPr>
              <w:spacing w:after="0" w:line="240" w:lineRule="auto"/>
              <w:jc w:val="center"/>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ROLLOS</w:t>
            </w:r>
          </w:p>
        </w:tc>
        <w:tc>
          <w:tcPr>
            <w:tcW w:w="3415" w:type="dxa"/>
            <w:shd w:val="clear" w:color="000000" w:fill="FFFFFF"/>
            <w:vAlign w:val="center"/>
            <w:hideMark/>
          </w:tcPr>
          <w:p w:rsidR="005019EB" w:rsidRPr="005019EB" w:rsidRDefault="005019EB" w:rsidP="005019EB">
            <w:pPr>
              <w:spacing w:after="0" w:line="240" w:lineRule="auto"/>
              <w:rPr>
                <w:rFonts w:ascii="Calibri" w:eastAsia="Times New Roman" w:hAnsi="Calibri" w:cs="Calibri"/>
                <w:color w:val="000000"/>
                <w:sz w:val="18"/>
                <w:szCs w:val="18"/>
                <w:lang w:eastAsia="es-ES"/>
              </w:rPr>
            </w:pPr>
            <w:r w:rsidRPr="005019EB">
              <w:rPr>
                <w:rFonts w:ascii="Calibri" w:eastAsia="Times New Roman" w:hAnsi="Calibri" w:cs="Calibri"/>
                <w:color w:val="000000"/>
                <w:sz w:val="18"/>
                <w:szCs w:val="18"/>
                <w:lang w:eastAsia="es-ES"/>
              </w:rPr>
              <w:t>PAPEL PARA PLOTTER (24''X150'') BOND</w:t>
            </w:r>
          </w:p>
        </w:tc>
      </w:tr>
      <w:tr w:rsidR="005019EB" w:rsidRPr="005019EB" w:rsidTr="007B5352">
        <w:trPr>
          <w:trHeight w:val="43"/>
        </w:trPr>
        <w:tc>
          <w:tcPr>
            <w:tcW w:w="9214" w:type="dxa"/>
            <w:gridSpan w:val="5"/>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8"/>
                <w:szCs w:val="18"/>
                <w:lang w:eastAsia="es-ES"/>
              </w:rPr>
            </w:pPr>
            <w:r w:rsidRPr="005019EB">
              <w:rPr>
                <w:rFonts w:ascii="Calibri" w:eastAsia="Times New Roman" w:hAnsi="Calibri" w:cs="Calibri"/>
                <w:b/>
                <w:bCs/>
                <w:color w:val="000000"/>
                <w:sz w:val="18"/>
                <w:szCs w:val="18"/>
                <w:lang w:eastAsia="es-ES"/>
              </w:rPr>
              <w:t>TOTAL DE LA OFERTA</w:t>
            </w:r>
          </w:p>
        </w:tc>
      </w:tr>
    </w:tbl>
    <w:p w:rsidR="005019EB" w:rsidRPr="005019EB" w:rsidRDefault="005019EB" w:rsidP="005019EB">
      <w:pPr>
        <w:spacing w:after="200" w:line="276" w:lineRule="auto"/>
        <w:jc w:val="both"/>
        <w:rPr>
          <w:rFonts w:ascii="Arial" w:eastAsia="Calibri" w:hAnsi="Arial" w:cs="Arial"/>
          <w:sz w:val="24"/>
          <w:szCs w:val="24"/>
        </w:rPr>
      </w:pPr>
    </w:p>
    <w:tbl>
      <w:tblPr>
        <w:tblW w:w="8977" w:type="dxa"/>
        <w:jc w:val="right"/>
        <w:tblCellMar>
          <w:left w:w="70" w:type="dxa"/>
          <w:right w:w="70" w:type="dxa"/>
        </w:tblCellMar>
        <w:tblLook w:val="04A0" w:firstRow="1" w:lastRow="0" w:firstColumn="1" w:lastColumn="0" w:noHBand="0" w:noVBand="1"/>
      </w:tblPr>
      <w:tblGrid>
        <w:gridCol w:w="878"/>
        <w:gridCol w:w="628"/>
        <w:gridCol w:w="536"/>
        <w:gridCol w:w="1389"/>
        <w:gridCol w:w="628"/>
        <w:gridCol w:w="536"/>
        <w:gridCol w:w="1116"/>
        <w:gridCol w:w="628"/>
        <w:gridCol w:w="536"/>
        <w:gridCol w:w="1085"/>
        <w:gridCol w:w="628"/>
        <w:gridCol w:w="536"/>
      </w:tblGrid>
      <w:tr w:rsidR="005019EB" w:rsidRPr="005019EB" w:rsidTr="007B5352">
        <w:trPr>
          <w:trHeight w:val="424"/>
          <w:jc w:val="right"/>
        </w:trPr>
        <w:tc>
          <w:tcPr>
            <w:tcW w:w="8977"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lastRenderedPageBreak/>
              <w:t>OFERTAS RECIBIDAS</w:t>
            </w:r>
          </w:p>
        </w:tc>
      </w:tr>
      <w:tr w:rsidR="005019EB" w:rsidRPr="005019EB" w:rsidTr="007B5352">
        <w:trPr>
          <w:trHeight w:val="729"/>
          <w:jc w:val="right"/>
        </w:trPr>
        <w:tc>
          <w:tcPr>
            <w:tcW w:w="20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RZ S.A DE C.V.</w:t>
            </w:r>
          </w:p>
        </w:tc>
        <w:tc>
          <w:tcPr>
            <w:tcW w:w="2405" w:type="dxa"/>
            <w:gridSpan w:val="3"/>
            <w:tcBorders>
              <w:top w:val="single" w:sz="4" w:space="0" w:color="auto"/>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INDUSTRIAS FACELA S.A DE C.V</w:t>
            </w:r>
          </w:p>
        </w:tc>
        <w:tc>
          <w:tcPr>
            <w:tcW w:w="2280" w:type="dxa"/>
            <w:gridSpan w:val="3"/>
            <w:tcBorders>
              <w:top w:val="single" w:sz="4" w:space="0" w:color="auto"/>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BLANCA ELIZABETH MOLINA FLORES</w:t>
            </w:r>
          </w:p>
        </w:tc>
        <w:tc>
          <w:tcPr>
            <w:tcW w:w="2249" w:type="dxa"/>
            <w:gridSpan w:val="3"/>
            <w:tcBorders>
              <w:top w:val="single" w:sz="4" w:space="0" w:color="auto"/>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PAPELERIA EL PITAL</w:t>
            </w:r>
          </w:p>
        </w:tc>
      </w:tr>
      <w:tr w:rsidR="005019EB" w:rsidRPr="005019EB" w:rsidTr="007B5352">
        <w:trPr>
          <w:trHeight w:val="1008"/>
          <w:jc w:val="right"/>
        </w:trPr>
        <w:tc>
          <w:tcPr>
            <w:tcW w:w="1026" w:type="dxa"/>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DESCRIPCION</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PRECIO UNITARIO</w:t>
            </w:r>
          </w:p>
        </w:tc>
        <w:tc>
          <w:tcPr>
            <w:tcW w:w="507"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TOTAL</w:t>
            </w:r>
          </w:p>
        </w:tc>
        <w:tc>
          <w:tcPr>
            <w:tcW w:w="1389"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DESCRIPCION</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PRECIO UNITARIO</w:t>
            </w:r>
          </w:p>
        </w:tc>
        <w:tc>
          <w:tcPr>
            <w:tcW w:w="507"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TOTAL</w:t>
            </w:r>
          </w:p>
        </w:tc>
        <w:tc>
          <w:tcPr>
            <w:tcW w:w="1264"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DESCRIPCION</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PRECIO UNITARIO</w:t>
            </w:r>
          </w:p>
        </w:tc>
        <w:tc>
          <w:tcPr>
            <w:tcW w:w="507"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TOTAL</w:t>
            </w:r>
          </w:p>
        </w:tc>
        <w:tc>
          <w:tcPr>
            <w:tcW w:w="1233"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DESCRIPCION</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PRECIO UNITARIO</w:t>
            </w:r>
          </w:p>
        </w:tc>
        <w:tc>
          <w:tcPr>
            <w:tcW w:w="507"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TOTAL</w:t>
            </w:r>
          </w:p>
        </w:tc>
      </w:tr>
      <w:tr w:rsidR="005019EB" w:rsidRPr="005019EB" w:rsidTr="007B5352">
        <w:trPr>
          <w:trHeight w:val="424"/>
          <w:jc w:val="right"/>
        </w:trPr>
        <w:tc>
          <w:tcPr>
            <w:tcW w:w="1026" w:type="dxa"/>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ARCHIVADOR DEPALANCA T/CARTA</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$2.55</w:t>
            </w:r>
          </w:p>
        </w:tc>
        <w:tc>
          <w:tcPr>
            <w:tcW w:w="507" w:type="dxa"/>
            <w:tcBorders>
              <w:top w:val="nil"/>
              <w:left w:val="nil"/>
              <w:bottom w:val="single" w:sz="4" w:space="0" w:color="auto"/>
              <w:right w:val="single" w:sz="4" w:space="0" w:color="auto"/>
            </w:tcBorders>
            <w:shd w:val="clear" w:color="000000" w:fill="FABF8F"/>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$61.20</w:t>
            </w:r>
          </w:p>
        </w:tc>
        <w:tc>
          <w:tcPr>
            <w:tcW w:w="1389" w:type="dxa"/>
            <w:vMerge w:val="restart"/>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 ARCHIVADOR DE PALANCA TAMAÑO CARTA CON INDICE  </w:t>
            </w:r>
          </w:p>
        </w:tc>
        <w:tc>
          <w:tcPr>
            <w:tcW w:w="507" w:type="dxa"/>
            <w:vMerge w:val="restart"/>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$3.00</w:t>
            </w:r>
          </w:p>
        </w:tc>
        <w:tc>
          <w:tcPr>
            <w:tcW w:w="507" w:type="dxa"/>
            <w:vMerge w:val="restart"/>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$72.00</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ARCHIVADOR DE PALANCA CON INDICE TAMAÑO CARTA</w:t>
            </w:r>
          </w:p>
        </w:tc>
        <w:tc>
          <w:tcPr>
            <w:tcW w:w="507" w:type="dxa"/>
            <w:vMerge w:val="restart"/>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$3.87</w:t>
            </w:r>
          </w:p>
        </w:tc>
        <w:tc>
          <w:tcPr>
            <w:tcW w:w="5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$92.88</w:t>
            </w:r>
          </w:p>
        </w:tc>
        <w:tc>
          <w:tcPr>
            <w:tcW w:w="1233"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ARCHIVADOR DE PALANCA TAMAÑO CARTA </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$2.14</w:t>
            </w:r>
          </w:p>
        </w:tc>
        <w:tc>
          <w:tcPr>
            <w:tcW w:w="507"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$51.36</w:t>
            </w:r>
          </w:p>
        </w:tc>
      </w:tr>
      <w:tr w:rsidR="005019EB" w:rsidRPr="005019EB" w:rsidTr="007B5352">
        <w:trPr>
          <w:trHeight w:val="424"/>
          <w:jc w:val="right"/>
        </w:trPr>
        <w:tc>
          <w:tcPr>
            <w:tcW w:w="1026" w:type="dxa"/>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INDICES PARA AMPO</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$0.66</w:t>
            </w:r>
          </w:p>
        </w:tc>
        <w:tc>
          <w:tcPr>
            <w:tcW w:w="507" w:type="dxa"/>
            <w:tcBorders>
              <w:top w:val="nil"/>
              <w:left w:val="nil"/>
              <w:bottom w:val="single" w:sz="4" w:space="0" w:color="auto"/>
              <w:right w:val="single" w:sz="4" w:space="0" w:color="auto"/>
            </w:tcBorders>
            <w:shd w:val="clear" w:color="000000" w:fill="FABF8F"/>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$15.84</w:t>
            </w:r>
          </w:p>
        </w:tc>
        <w:tc>
          <w:tcPr>
            <w:tcW w:w="1389"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p>
        </w:tc>
        <w:tc>
          <w:tcPr>
            <w:tcW w:w="507"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p>
        </w:tc>
        <w:tc>
          <w:tcPr>
            <w:tcW w:w="507"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p>
        </w:tc>
        <w:tc>
          <w:tcPr>
            <w:tcW w:w="1264"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p>
        </w:tc>
        <w:tc>
          <w:tcPr>
            <w:tcW w:w="507"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p>
        </w:tc>
        <w:tc>
          <w:tcPr>
            <w:tcW w:w="507"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p>
        </w:tc>
        <w:tc>
          <w:tcPr>
            <w:tcW w:w="1233"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24 INDICES PARA AMPOS</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$0.62</w:t>
            </w:r>
          </w:p>
        </w:tc>
        <w:tc>
          <w:tcPr>
            <w:tcW w:w="507"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$14.88</w:t>
            </w:r>
          </w:p>
        </w:tc>
      </w:tr>
      <w:tr w:rsidR="005019EB" w:rsidRPr="005019EB" w:rsidTr="007B5352">
        <w:trPr>
          <w:trHeight w:val="1485"/>
          <w:jc w:val="right"/>
        </w:trPr>
        <w:tc>
          <w:tcPr>
            <w:tcW w:w="1026" w:type="dxa"/>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NOTAS ADHESIVAS TIPO FLECHITAS 3M 684 ARR</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$4.80</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$28.80</w:t>
            </w:r>
          </w:p>
        </w:tc>
        <w:tc>
          <w:tcPr>
            <w:tcW w:w="1389"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 NOTAS ADHESIVAS BANDERITAS TIPO FLECHA  </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$1.05</w:t>
            </w:r>
          </w:p>
        </w:tc>
        <w:tc>
          <w:tcPr>
            <w:tcW w:w="507" w:type="dxa"/>
            <w:tcBorders>
              <w:top w:val="nil"/>
              <w:left w:val="nil"/>
              <w:bottom w:val="single" w:sz="4" w:space="0" w:color="auto"/>
              <w:right w:val="single" w:sz="4" w:space="0" w:color="auto"/>
            </w:tcBorders>
            <w:shd w:val="clear" w:color="000000" w:fill="FABF8F"/>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$6.30</w:t>
            </w:r>
          </w:p>
        </w:tc>
        <w:tc>
          <w:tcPr>
            <w:tcW w:w="1264"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ACCESORIOS DE OFICINA BANDERITA DE FECHA 1.2X4.2 CM</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$5.02</w:t>
            </w:r>
          </w:p>
        </w:tc>
        <w:tc>
          <w:tcPr>
            <w:tcW w:w="507"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$30.12</w:t>
            </w:r>
          </w:p>
        </w:tc>
        <w:tc>
          <w:tcPr>
            <w:tcW w:w="1233"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BLISTER DE BANDERITAS TIPO FLECHA </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$4.10</w:t>
            </w:r>
          </w:p>
        </w:tc>
        <w:tc>
          <w:tcPr>
            <w:tcW w:w="507"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$24.60</w:t>
            </w:r>
          </w:p>
        </w:tc>
      </w:tr>
      <w:tr w:rsidR="005019EB" w:rsidRPr="005019EB" w:rsidTr="007B5352">
        <w:trPr>
          <w:trHeight w:val="1392"/>
          <w:jc w:val="right"/>
        </w:trPr>
        <w:tc>
          <w:tcPr>
            <w:tcW w:w="1026" w:type="dxa"/>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POST IT 3X3 NEON V/ COLORES 3M 14 BLOCK C/P </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$7.20</w:t>
            </w:r>
          </w:p>
        </w:tc>
        <w:tc>
          <w:tcPr>
            <w:tcW w:w="507" w:type="dxa"/>
            <w:tcBorders>
              <w:top w:val="nil"/>
              <w:left w:val="nil"/>
              <w:bottom w:val="single" w:sz="4" w:space="0" w:color="auto"/>
              <w:right w:val="single" w:sz="4" w:space="0" w:color="auto"/>
            </w:tcBorders>
            <w:shd w:val="clear" w:color="000000" w:fill="FABF8F"/>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$43.20</w:t>
            </w:r>
          </w:p>
        </w:tc>
        <w:tc>
          <w:tcPr>
            <w:tcW w:w="1389"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507"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507"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1264"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ACCESORIOS DE OFICINA POSTIT 3X3''</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$8.30</w:t>
            </w:r>
          </w:p>
        </w:tc>
        <w:tc>
          <w:tcPr>
            <w:tcW w:w="507"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$49.80</w:t>
            </w:r>
          </w:p>
        </w:tc>
        <w:tc>
          <w:tcPr>
            <w:tcW w:w="1233"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POSTIT 3X3 COLORES </w:t>
            </w:r>
          </w:p>
        </w:tc>
        <w:tc>
          <w:tcPr>
            <w:tcW w:w="507" w:type="dxa"/>
            <w:tcBorders>
              <w:top w:val="nil"/>
              <w:left w:val="nil"/>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$5.60</w:t>
            </w:r>
          </w:p>
        </w:tc>
        <w:tc>
          <w:tcPr>
            <w:tcW w:w="507" w:type="dxa"/>
            <w:tcBorders>
              <w:top w:val="nil"/>
              <w:left w:val="nil"/>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$33.60</w:t>
            </w:r>
          </w:p>
        </w:tc>
      </w:tr>
      <w:tr w:rsidR="005019EB" w:rsidRPr="005019EB" w:rsidTr="007B5352">
        <w:trPr>
          <w:trHeight w:val="1100"/>
          <w:jc w:val="right"/>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LIBRETAS EJECUTIVAS TAMAÑO CARTA </w:t>
            </w:r>
            <w:proofErr w:type="spellStart"/>
            <w:r w:rsidRPr="005019EB">
              <w:rPr>
                <w:rFonts w:ascii="Calibri" w:eastAsia="Times New Roman" w:hAnsi="Calibri" w:cs="Calibri"/>
                <w:color w:val="000000"/>
                <w:sz w:val="12"/>
                <w:szCs w:val="12"/>
                <w:lang w:eastAsia="es-ES"/>
              </w:rPr>
              <w:t>BlANCAS</w:t>
            </w:r>
            <w:proofErr w:type="spellEnd"/>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$0.97</w:t>
            </w:r>
          </w:p>
        </w:tc>
        <w:tc>
          <w:tcPr>
            <w:tcW w:w="507"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$5.82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 LIBRETA RAYADA BLANCA 50 HOJAS TAMAÑO CARTA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$1.08</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$6.48</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LIBRETA RAYADA TAMAÑO CARTA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$1.23</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$7.38</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LIBRETAS RAYADAS BLANCA CARTA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$0.95</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$5.70</w:t>
            </w:r>
          </w:p>
        </w:tc>
      </w:tr>
      <w:tr w:rsidR="005019EB" w:rsidRPr="005019EB" w:rsidTr="007B5352">
        <w:trPr>
          <w:trHeight w:val="1419"/>
          <w:jc w:val="right"/>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LIBROS ORDER BOOK</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$1.05</w:t>
            </w:r>
          </w:p>
        </w:tc>
        <w:tc>
          <w:tcPr>
            <w:tcW w:w="507"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$4.20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 -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LIBRO ORDER BOOK CON INDICE</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$2.60</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$10.40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LIBROS ORDER BOOK CON INDICE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$3.15</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$12.60</w:t>
            </w:r>
          </w:p>
        </w:tc>
      </w:tr>
      <w:tr w:rsidR="005019EB" w:rsidRPr="005019EB" w:rsidTr="007B5352">
        <w:trPr>
          <w:trHeight w:val="1154"/>
          <w:jc w:val="right"/>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PAPEL BOND B20 TAMAÑO CARTA</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$5.90</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$118.00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 PAPEL BOND BASE 20 TAMAÑO CARTA 98% BLANCURA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$5.65</w:t>
            </w:r>
          </w:p>
        </w:tc>
        <w:tc>
          <w:tcPr>
            <w:tcW w:w="507"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$113.00</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RESMA DE PAPEL BOND TAMAÑO CARTA (20 UNIDADES)</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$5.93</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$118.52</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RESMA DE PAPEL BOND CARTA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$5.58</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$111.60</w:t>
            </w:r>
          </w:p>
        </w:tc>
      </w:tr>
      <w:tr w:rsidR="005019EB" w:rsidRPr="005019EB" w:rsidTr="007B5352">
        <w:trPr>
          <w:trHeight w:val="862"/>
          <w:jc w:val="right"/>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PAPEL BOND B20 TAMAÑO OFICIO</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$6.90</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$6.90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 PAPEL BOND BASE 20 TAMAÑO OFICIO 98% BLANCURA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$6.21</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$6.21</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RESMA DE PAPEL BOND TAMAÑO OFICIO  (10 RESMAS)</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$10.80</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$10.80</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RESMA DE PAPEL BOND OFICIO</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$6.08</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$6.08</w:t>
            </w:r>
          </w:p>
        </w:tc>
      </w:tr>
      <w:tr w:rsidR="005019EB" w:rsidRPr="005019EB" w:rsidTr="007B5352">
        <w:trPr>
          <w:trHeight w:val="862"/>
          <w:jc w:val="right"/>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 PAPEL BOND BASE 20 TAMAÑO CARTA DE COLOR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$9.50</w:t>
            </w:r>
          </w:p>
        </w:tc>
        <w:tc>
          <w:tcPr>
            <w:tcW w:w="507"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$9.50</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PAPEL BOND TAMAÑO CARTA DE COLORES</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$13.18</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$13.18</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RESMA DE PAPEL BOND COLORES</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$11.44</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$11.44</w:t>
            </w:r>
          </w:p>
        </w:tc>
      </w:tr>
      <w:tr w:rsidR="005019EB" w:rsidRPr="005019EB" w:rsidTr="007B5352">
        <w:trPr>
          <w:trHeight w:val="994"/>
          <w:jc w:val="right"/>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OPALINA TAMAÑO CARTA BLANC (25 Hojas)</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$3.30</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$3.30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 -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PAPEL OPALINA COLOR BLANCO 190 GR (25 HOJAS) NO OFERTO</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PAQ. DE HOJAS OPALINA BLANCA PAQ.DE 100 UND</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$8.10</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$8.10</w:t>
            </w:r>
          </w:p>
        </w:tc>
      </w:tr>
      <w:tr w:rsidR="005019EB" w:rsidRPr="005019EB" w:rsidTr="007B5352">
        <w:trPr>
          <w:trHeight w:val="583"/>
          <w:jc w:val="right"/>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lastRenderedPageBreak/>
              <w:t xml:space="preserve">PAPEL FOTOGRAFICO DE 20 HOJAS </w:t>
            </w:r>
            <w:proofErr w:type="spellStart"/>
            <w:r w:rsidRPr="005019EB">
              <w:rPr>
                <w:rFonts w:ascii="Calibri" w:eastAsia="Times New Roman" w:hAnsi="Calibri" w:cs="Calibri"/>
                <w:color w:val="000000"/>
                <w:sz w:val="12"/>
                <w:szCs w:val="12"/>
                <w:lang w:eastAsia="es-ES"/>
              </w:rPr>
              <w:t>Klix</w:t>
            </w:r>
            <w:proofErr w:type="spellEnd"/>
            <w:r w:rsidRPr="005019EB">
              <w:rPr>
                <w:rFonts w:ascii="Calibri" w:eastAsia="Times New Roman" w:hAnsi="Calibri" w:cs="Calibri"/>
                <w:color w:val="000000"/>
                <w:sz w:val="12"/>
                <w:szCs w:val="12"/>
                <w:lang w:eastAsia="es-ES"/>
              </w:rPr>
              <w:t xml:space="preserve"> </w:t>
            </w:r>
            <w:proofErr w:type="spellStart"/>
            <w:r w:rsidRPr="005019EB">
              <w:rPr>
                <w:rFonts w:ascii="Calibri" w:eastAsia="Times New Roman" w:hAnsi="Calibri" w:cs="Calibri"/>
                <w:color w:val="000000"/>
                <w:sz w:val="12"/>
                <w:szCs w:val="12"/>
                <w:lang w:eastAsia="es-ES"/>
              </w:rPr>
              <w:t>Xtreme</w:t>
            </w:r>
            <w:proofErr w:type="spellEnd"/>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$7.10</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$7.10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 -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PAPEL FOTOGRAFICO DE 20 HOJAS</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$4.94</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$4.94</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PAQ.DE PAPEL FOTOGRAFICO CARTA CANON</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$11.11</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$11.11</w:t>
            </w:r>
          </w:p>
        </w:tc>
      </w:tr>
      <w:tr w:rsidR="005019EB" w:rsidRPr="005019EB" w:rsidTr="007B5352">
        <w:trPr>
          <w:trHeight w:val="530"/>
          <w:jc w:val="right"/>
        </w:trPr>
        <w:tc>
          <w:tcPr>
            <w:tcW w:w="10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PAPEL P/PLOTTER (24 X 50 M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$15.50</w:t>
            </w:r>
          </w:p>
        </w:tc>
        <w:tc>
          <w:tcPr>
            <w:tcW w:w="507"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$93.00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 xml:space="preserve"> - </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PAPEL PARA PLOTER (24''X150'') NO OFERTO</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ROLLOS DE PLOTER DE 24'' X150</w:t>
            </w:r>
          </w:p>
        </w:tc>
        <w:tc>
          <w:tcPr>
            <w:tcW w:w="5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$18.12</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color w:val="000000"/>
                <w:sz w:val="12"/>
                <w:szCs w:val="12"/>
                <w:lang w:eastAsia="es-ES"/>
              </w:rPr>
            </w:pPr>
            <w:r w:rsidRPr="005019EB">
              <w:rPr>
                <w:rFonts w:ascii="Calibri" w:eastAsia="Times New Roman" w:hAnsi="Calibri" w:cs="Calibri"/>
                <w:color w:val="000000"/>
                <w:sz w:val="12"/>
                <w:szCs w:val="12"/>
                <w:lang w:eastAsia="es-ES"/>
              </w:rPr>
              <w:t>$108.72</w:t>
            </w:r>
          </w:p>
        </w:tc>
      </w:tr>
      <w:tr w:rsidR="005019EB" w:rsidRPr="005019EB" w:rsidTr="007B5352">
        <w:trPr>
          <w:trHeight w:val="212"/>
          <w:jc w:val="right"/>
        </w:trPr>
        <w:tc>
          <w:tcPr>
            <w:tcW w:w="204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$387.36</w:t>
            </w:r>
          </w:p>
        </w:tc>
        <w:tc>
          <w:tcPr>
            <w:tcW w:w="240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$213.49</w:t>
            </w:r>
          </w:p>
        </w:tc>
        <w:tc>
          <w:tcPr>
            <w:tcW w:w="22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$338.02</w:t>
            </w:r>
          </w:p>
        </w:tc>
        <w:tc>
          <w:tcPr>
            <w:tcW w:w="22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$399.79</w:t>
            </w:r>
          </w:p>
        </w:tc>
      </w:tr>
    </w:tbl>
    <w:p w:rsidR="005019EB" w:rsidRPr="005019EB" w:rsidRDefault="005019EB" w:rsidP="005019EB">
      <w:pPr>
        <w:contextualSpacing/>
        <w:jc w:val="both"/>
        <w:rPr>
          <w:rFonts w:ascii="Arial" w:eastAsia="Calibri" w:hAnsi="Arial" w:cs="Arial"/>
          <w:sz w:val="24"/>
          <w:szCs w:val="24"/>
        </w:rPr>
      </w:pPr>
    </w:p>
    <w:p w:rsidR="005019EB" w:rsidRPr="005019EB" w:rsidRDefault="005019EB" w:rsidP="005019EB">
      <w:pPr>
        <w:contextualSpacing/>
        <w:jc w:val="both"/>
        <w:rPr>
          <w:rFonts w:ascii="Arial" w:eastAsia="Calibri" w:hAnsi="Arial" w:cs="Arial"/>
          <w:sz w:val="24"/>
          <w:szCs w:val="24"/>
        </w:rPr>
      </w:pPr>
    </w:p>
    <w:p w:rsidR="005019EB" w:rsidRPr="005019EB" w:rsidRDefault="005019EB" w:rsidP="005019EB">
      <w:pPr>
        <w:contextualSpacing/>
        <w:jc w:val="both"/>
        <w:rPr>
          <w:rFonts w:ascii="Arial" w:eastAsia="Calibri" w:hAnsi="Arial" w:cs="Arial"/>
          <w:sz w:val="24"/>
          <w:szCs w:val="24"/>
        </w:rPr>
      </w:pPr>
    </w:p>
    <w:tbl>
      <w:tblPr>
        <w:tblW w:w="9004" w:type="dxa"/>
        <w:jc w:val="right"/>
        <w:tblCellMar>
          <w:left w:w="70" w:type="dxa"/>
          <w:right w:w="70" w:type="dxa"/>
        </w:tblCellMar>
        <w:tblLook w:val="04A0" w:firstRow="1" w:lastRow="0" w:firstColumn="1" w:lastColumn="0" w:noHBand="0" w:noVBand="1"/>
      </w:tblPr>
      <w:tblGrid>
        <w:gridCol w:w="3679"/>
        <w:gridCol w:w="2018"/>
        <w:gridCol w:w="1927"/>
        <w:gridCol w:w="1380"/>
      </w:tblGrid>
      <w:tr w:rsidR="005019EB" w:rsidRPr="005019EB" w:rsidTr="007B5352">
        <w:trPr>
          <w:trHeight w:val="250"/>
          <w:jc w:val="right"/>
        </w:trPr>
        <w:tc>
          <w:tcPr>
            <w:tcW w:w="3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6"/>
                <w:szCs w:val="16"/>
                <w:lang w:eastAsia="es-ES"/>
              </w:rPr>
            </w:pPr>
            <w:r w:rsidRPr="005019EB">
              <w:rPr>
                <w:rFonts w:ascii="Calibri" w:eastAsia="Times New Roman" w:hAnsi="Calibri" w:cs="Calibri"/>
                <w:b/>
                <w:bCs/>
                <w:color w:val="000000"/>
                <w:sz w:val="16"/>
                <w:szCs w:val="16"/>
                <w:lang w:eastAsia="es-ES"/>
              </w:rPr>
              <w:t>OFERTA ECONOMICA RECOMENDADA POR LA UNIDAD SOLICITANTE</w:t>
            </w:r>
          </w:p>
        </w:tc>
        <w:tc>
          <w:tcPr>
            <w:tcW w:w="20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6"/>
                <w:szCs w:val="16"/>
                <w:lang w:eastAsia="es-ES"/>
              </w:rPr>
            </w:pPr>
            <w:r w:rsidRPr="005019EB">
              <w:rPr>
                <w:rFonts w:ascii="Calibri" w:eastAsia="Times New Roman" w:hAnsi="Calibri" w:cs="Calibri"/>
                <w:b/>
                <w:bCs/>
                <w:color w:val="000000"/>
                <w:sz w:val="16"/>
                <w:szCs w:val="16"/>
                <w:lang w:eastAsia="es-ES"/>
              </w:rPr>
              <w:t xml:space="preserve">JUSTIFICACION DE LA RECOMENDACIÓN </w:t>
            </w:r>
          </w:p>
        </w:tc>
        <w:tc>
          <w:tcPr>
            <w:tcW w:w="19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6"/>
                <w:szCs w:val="16"/>
                <w:lang w:eastAsia="es-ES"/>
              </w:rPr>
            </w:pPr>
            <w:r w:rsidRPr="005019EB">
              <w:rPr>
                <w:rFonts w:ascii="Calibri" w:eastAsia="Times New Roman" w:hAnsi="Calibri" w:cs="Calibri"/>
                <w:b/>
                <w:bCs/>
                <w:color w:val="000000"/>
                <w:sz w:val="16"/>
                <w:szCs w:val="16"/>
                <w:lang w:eastAsia="es-ES"/>
              </w:rPr>
              <w:t>PRESUPUESTADO</w:t>
            </w:r>
          </w:p>
        </w:tc>
        <w:tc>
          <w:tcPr>
            <w:tcW w:w="1380"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6"/>
                <w:szCs w:val="16"/>
                <w:lang w:eastAsia="es-ES"/>
              </w:rPr>
            </w:pPr>
            <w:r w:rsidRPr="005019EB">
              <w:rPr>
                <w:rFonts w:ascii="Calibri" w:eastAsia="Times New Roman" w:hAnsi="Calibri" w:cs="Calibri"/>
                <w:b/>
                <w:bCs/>
                <w:color w:val="000000"/>
                <w:sz w:val="16"/>
                <w:szCs w:val="16"/>
                <w:lang w:eastAsia="es-ES"/>
              </w:rPr>
              <w:t>FORMA DE PAGO</w:t>
            </w:r>
          </w:p>
        </w:tc>
      </w:tr>
      <w:tr w:rsidR="005019EB" w:rsidRPr="005019EB" w:rsidTr="007B5352">
        <w:trPr>
          <w:trHeight w:val="384"/>
          <w:jc w:val="right"/>
        </w:trPr>
        <w:tc>
          <w:tcPr>
            <w:tcW w:w="3679" w:type="dxa"/>
            <w:vMerge/>
            <w:tcBorders>
              <w:top w:val="single" w:sz="4" w:space="0" w:color="auto"/>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2018" w:type="dxa"/>
            <w:vMerge/>
            <w:tcBorders>
              <w:top w:val="single" w:sz="4" w:space="0" w:color="auto"/>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1927" w:type="dxa"/>
            <w:vMerge/>
            <w:tcBorders>
              <w:top w:val="single" w:sz="4" w:space="0" w:color="auto"/>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1380" w:type="dxa"/>
            <w:vMerge/>
            <w:tcBorders>
              <w:top w:val="single" w:sz="4" w:space="0" w:color="auto"/>
              <w:left w:val="single" w:sz="4" w:space="0" w:color="auto"/>
              <w:bottom w:val="single" w:sz="4" w:space="0" w:color="auto"/>
              <w:right w:val="single" w:sz="8"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r>
      <w:tr w:rsidR="005019EB" w:rsidRPr="005019EB" w:rsidTr="007B5352">
        <w:trPr>
          <w:trHeight w:val="446"/>
          <w:jc w:val="right"/>
        </w:trPr>
        <w:tc>
          <w:tcPr>
            <w:tcW w:w="3679" w:type="dxa"/>
            <w:vMerge w:val="restart"/>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6"/>
                <w:szCs w:val="16"/>
                <w:lang w:eastAsia="es-ES"/>
              </w:rPr>
            </w:pPr>
            <w:r w:rsidRPr="005019EB">
              <w:rPr>
                <w:rFonts w:ascii="Calibri" w:eastAsia="Times New Roman" w:hAnsi="Calibri" w:cs="Calibri"/>
                <w:b/>
                <w:bCs/>
                <w:color w:val="000000"/>
                <w:sz w:val="16"/>
                <w:szCs w:val="16"/>
                <w:lang w:eastAsia="es-ES"/>
              </w:rPr>
              <w:t>RZ S.A DE C.V.</w:t>
            </w:r>
          </w:p>
        </w:tc>
        <w:tc>
          <w:tcPr>
            <w:tcW w:w="2018" w:type="dxa"/>
            <w:vMerge w:val="restart"/>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6"/>
                <w:szCs w:val="16"/>
                <w:lang w:eastAsia="es-ES"/>
              </w:rPr>
            </w:pPr>
            <w:r w:rsidRPr="005019EB">
              <w:rPr>
                <w:rFonts w:ascii="Calibri" w:eastAsia="Times New Roman" w:hAnsi="Calibri" w:cs="Calibri"/>
                <w:b/>
                <w:bCs/>
                <w:color w:val="000000"/>
                <w:sz w:val="16"/>
                <w:szCs w:val="16"/>
                <w:lang w:eastAsia="es-ES"/>
              </w:rPr>
              <w:t>POR MEJOR PRECIO</w:t>
            </w:r>
          </w:p>
        </w:tc>
        <w:tc>
          <w:tcPr>
            <w:tcW w:w="1927" w:type="dxa"/>
            <w:vMerge w:val="restart"/>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6"/>
                <w:szCs w:val="16"/>
                <w:lang w:eastAsia="es-ES"/>
              </w:rPr>
            </w:pPr>
            <w:r w:rsidRPr="005019EB">
              <w:rPr>
                <w:rFonts w:ascii="Calibri" w:eastAsia="Times New Roman" w:hAnsi="Calibri" w:cs="Calibri"/>
                <w:b/>
                <w:bCs/>
                <w:color w:val="000000"/>
                <w:sz w:val="16"/>
                <w:szCs w:val="16"/>
                <w:lang w:eastAsia="es-ES"/>
              </w:rPr>
              <w:t>$298.68</w:t>
            </w:r>
          </w:p>
        </w:tc>
        <w:tc>
          <w:tcPr>
            <w:tcW w:w="1380" w:type="dxa"/>
            <w:vMerge w:val="restart"/>
            <w:tcBorders>
              <w:top w:val="nil"/>
              <w:left w:val="single" w:sz="4" w:space="0" w:color="auto"/>
              <w:bottom w:val="single" w:sz="4" w:space="0" w:color="auto"/>
              <w:right w:val="single" w:sz="8"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6"/>
                <w:szCs w:val="16"/>
                <w:lang w:eastAsia="es-ES"/>
              </w:rPr>
            </w:pPr>
            <w:r w:rsidRPr="005019EB">
              <w:rPr>
                <w:rFonts w:ascii="Calibri" w:eastAsia="Times New Roman" w:hAnsi="Calibri" w:cs="Calibri"/>
                <w:b/>
                <w:bCs/>
                <w:color w:val="000000"/>
                <w:sz w:val="16"/>
                <w:szCs w:val="16"/>
                <w:lang w:eastAsia="es-ES"/>
              </w:rPr>
              <w:t>CONTADO</w:t>
            </w:r>
          </w:p>
        </w:tc>
      </w:tr>
      <w:tr w:rsidR="005019EB" w:rsidRPr="005019EB" w:rsidTr="007B5352">
        <w:trPr>
          <w:trHeight w:val="250"/>
          <w:jc w:val="right"/>
        </w:trPr>
        <w:tc>
          <w:tcPr>
            <w:tcW w:w="3679"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2018"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1927"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1380" w:type="dxa"/>
            <w:vMerge/>
            <w:tcBorders>
              <w:top w:val="nil"/>
              <w:left w:val="single" w:sz="4" w:space="0" w:color="auto"/>
              <w:bottom w:val="single" w:sz="4" w:space="0" w:color="auto"/>
              <w:right w:val="single" w:sz="8"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r>
      <w:tr w:rsidR="005019EB" w:rsidRPr="005019EB" w:rsidTr="007B5352">
        <w:trPr>
          <w:trHeight w:val="342"/>
          <w:jc w:val="right"/>
        </w:trPr>
        <w:tc>
          <w:tcPr>
            <w:tcW w:w="3679" w:type="dxa"/>
            <w:vMerge w:val="restart"/>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6"/>
                <w:szCs w:val="16"/>
                <w:lang w:eastAsia="es-ES"/>
              </w:rPr>
            </w:pPr>
            <w:r w:rsidRPr="005019EB">
              <w:rPr>
                <w:rFonts w:ascii="Calibri" w:eastAsia="Times New Roman" w:hAnsi="Calibri" w:cs="Calibri"/>
                <w:b/>
                <w:bCs/>
                <w:color w:val="000000"/>
                <w:sz w:val="16"/>
                <w:szCs w:val="16"/>
                <w:lang w:eastAsia="es-ES"/>
              </w:rPr>
              <w:t>INDUSTRIAS FACELA S.A DE C.V</w:t>
            </w:r>
          </w:p>
        </w:tc>
        <w:tc>
          <w:tcPr>
            <w:tcW w:w="2018" w:type="dxa"/>
            <w:vMerge w:val="restart"/>
            <w:tcBorders>
              <w:top w:val="nil"/>
              <w:left w:val="single" w:sz="4" w:space="0" w:color="auto"/>
              <w:bottom w:val="single" w:sz="4" w:space="0" w:color="auto"/>
              <w:right w:val="single" w:sz="4" w:space="0" w:color="auto"/>
            </w:tcBorders>
            <w:shd w:val="clear" w:color="auto" w:fill="auto"/>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6"/>
                <w:szCs w:val="16"/>
                <w:lang w:eastAsia="es-ES"/>
              </w:rPr>
            </w:pPr>
            <w:r w:rsidRPr="005019EB">
              <w:rPr>
                <w:rFonts w:ascii="Calibri" w:eastAsia="Times New Roman" w:hAnsi="Calibri" w:cs="Calibri"/>
                <w:b/>
                <w:bCs/>
                <w:color w:val="000000"/>
                <w:sz w:val="16"/>
                <w:szCs w:val="16"/>
                <w:lang w:eastAsia="es-ES"/>
              </w:rPr>
              <w:t>POR MEJOR PRECIO</w:t>
            </w:r>
          </w:p>
        </w:tc>
        <w:tc>
          <w:tcPr>
            <w:tcW w:w="1927"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1380" w:type="dxa"/>
            <w:vMerge/>
            <w:tcBorders>
              <w:top w:val="nil"/>
              <w:left w:val="single" w:sz="4" w:space="0" w:color="auto"/>
              <w:bottom w:val="single" w:sz="4" w:space="0" w:color="auto"/>
              <w:right w:val="single" w:sz="8"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r>
      <w:tr w:rsidR="005019EB" w:rsidRPr="005019EB" w:rsidTr="007B5352">
        <w:trPr>
          <w:trHeight w:val="250"/>
          <w:jc w:val="right"/>
        </w:trPr>
        <w:tc>
          <w:tcPr>
            <w:tcW w:w="3679"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2018"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1927"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1380" w:type="dxa"/>
            <w:vMerge/>
            <w:tcBorders>
              <w:top w:val="nil"/>
              <w:left w:val="single" w:sz="4" w:space="0" w:color="auto"/>
              <w:bottom w:val="single" w:sz="4" w:space="0" w:color="auto"/>
              <w:right w:val="single" w:sz="8"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r>
      <w:tr w:rsidR="005019EB" w:rsidRPr="005019EB" w:rsidTr="007B5352">
        <w:trPr>
          <w:trHeight w:val="280"/>
          <w:jc w:val="right"/>
        </w:trPr>
        <w:tc>
          <w:tcPr>
            <w:tcW w:w="3679"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2018"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1927"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1380" w:type="dxa"/>
            <w:vMerge/>
            <w:tcBorders>
              <w:top w:val="nil"/>
              <w:left w:val="single" w:sz="4" w:space="0" w:color="auto"/>
              <w:bottom w:val="single" w:sz="4" w:space="0" w:color="auto"/>
              <w:right w:val="single" w:sz="8"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r>
      <w:tr w:rsidR="005019EB" w:rsidRPr="005019EB" w:rsidTr="007B5352">
        <w:trPr>
          <w:trHeight w:val="250"/>
          <w:jc w:val="right"/>
        </w:trPr>
        <w:tc>
          <w:tcPr>
            <w:tcW w:w="3679"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2018"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1927" w:type="dxa"/>
            <w:vMerge/>
            <w:tcBorders>
              <w:top w:val="nil"/>
              <w:left w:val="single" w:sz="4" w:space="0" w:color="auto"/>
              <w:bottom w:val="single" w:sz="4" w:space="0" w:color="auto"/>
              <w:right w:val="single" w:sz="4"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c>
          <w:tcPr>
            <w:tcW w:w="1380" w:type="dxa"/>
            <w:vMerge/>
            <w:tcBorders>
              <w:top w:val="nil"/>
              <w:left w:val="single" w:sz="4" w:space="0" w:color="auto"/>
              <w:bottom w:val="single" w:sz="4" w:space="0" w:color="auto"/>
              <w:right w:val="single" w:sz="8" w:space="0" w:color="auto"/>
            </w:tcBorders>
            <w:vAlign w:val="center"/>
            <w:hideMark/>
          </w:tcPr>
          <w:p w:rsidR="005019EB" w:rsidRPr="005019EB" w:rsidRDefault="005019EB" w:rsidP="005019EB">
            <w:pPr>
              <w:spacing w:after="0" w:line="240" w:lineRule="auto"/>
              <w:rPr>
                <w:rFonts w:ascii="Calibri" w:eastAsia="Times New Roman" w:hAnsi="Calibri" w:cs="Calibri"/>
                <w:b/>
                <w:bCs/>
                <w:color w:val="000000"/>
                <w:sz w:val="16"/>
                <w:szCs w:val="16"/>
                <w:lang w:eastAsia="es-ES"/>
              </w:rPr>
            </w:pPr>
          </w:p>
        </w:tc>
      </w:tr>
    </w:tbl>
    <w:p w:rsidR="005019EB" w:rsidRPr="005019EB" w:rsidRDefault="005019EB" w:rsidP="005019EB">
      <w:pPr>
        <w:contextualSpacing/>
        <w:jc w:val="both"/>
        <w:rPr>
          <w:rFonts w:ascii="Arial" w:eastAsia="Calibri" w:hAnsi="Arial" w:cs="Arial"/>
          <w:sz w:val="24"/>
          <w:szCs w:val="24"/>
        </w:rPr>
      </w:pPr>
    </w:p>
    <w:tbl>
      <w:tblPr>
        <w:tblW w:w="9029" w:type="dxa"/>
        <w:jc w:val="right"/>
        <w:tblCellMar>
          <w:left w:w="70" w:type="dxa"/>
          <w:right w:w="70" w:type="dxa"/>
        </w:tblCellMar>
        <w:tblLook w:val="04A0" w:firstRow="1" w:lastRow="0" w:firstColumn="1" w:lastColumn="0" w:noHBand="0" w:noVBand="1"/>
      </w:tblPr>
      <w:tblGrid>
        <w:gridCol w:w="6679"/>
        <w:gridCol w:w="146"/>
        <w:gridCol w:w="146"/>
        <w:gridCol w:w="146"/>
        <w:gridCol w:w="146"/>
        <w:gridCol w:w="146"/>
        <w:gridCol w:w="146"/>
        <w:gridCol w:w="146"/>
        <w:gridCol w:w="146"/>
        <w:gridCol w:w="146"/>
        <w:gridCol w:w="146"/>
        <w:gridCol w:w="146"/>
        <w:gridCol w:w="146"/>
        <w:gridCol w:w="146"/>
        <w:gridCol w:w="146"/>
        <w:gridCol w:w="146"/>
        <w:gridCol w:w="146"/>
        <w:gridCol w:w="14"/>
      </w:tblGrid>
      <w:tr w:rsidR="005019EB" w:rsidRPr="005019EB" w:rsidTr="007B5352">
        <w:trPr>
          <w:trHeight w:val="303"/>
          <w:jc w:val="right"/>
        </w:trPr>
        <w:tc>
          <w:tcPr>
            <w:tcW w:w="9029" w:type="dxa"/>
            <w:gridSpan w:val="18"/>
            <w:tcBorders>
              <w:top w:val="single" w:sz="4" w:space="0" w:color="auto"/>
              <w:left w:val="single" w:sz="8" w:space="0" w:color="auto"/>
              <w:bottom w:val="single" w:sz="4" w:space="0" w:color="auto"/>
              <w:right w:val="single" w:sz="8" w:space="0" w:color="000000"/>
            </w:tcBorders>
            <w:shd w:val="clear" w:color="000000" w:fill="FABF8F"/>
            <w:noWrap/>
            <w:vAlign w:val="center"/>
            <w:hideMark/>
          </w:tcPr>
          <w:p w:rsidR="005019EB" w:rsidRPr="005019EB" w:rsidRDefault="005019EB" w:rsidP="005019EB">
            <w:pPr>
              <w:spacing w:after="0" w:line="240" w:lineRule="auto"/>
              <w:jc w:val="center"/>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TOTAL DEL REQUERIMIENTO: $294.02</w:t>
            </w:r>
          </w:p>
        </w:tc>
      </w:tr>
      <w:tr w:rsidR="005019EB" w:rsidRPr="005019EB" w:rsidTr="007B5352">
        <w:trPr>
          <w:trHeight w:val="303"/>
          <w:jc w:val="right"/>
        </w:trPr>
        <w:tc>
          <w:tcPr>
            <w:tcW w:w="9029"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5019EB" w:rsidRPr="005019EB" w:rsidRDefault="005019EB" w:rsidP="005019EB">
            <w:pPr>
              <w:spacing w:after="0" w:line="240" w:lineRule="auto"/>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OBSERBACION</w:t>
            </w:r>
            <w:proofErr w:type="gramStart"/>
            <w:r w:rsidRPr="005019EB">
              <w:rPr>
                <w:rFonts w:ascii="Calibri" w:eastAsia="Times New Roman" w:hAnsi="Calibri" w:cs="Calibri"/>
                <w:b/>
                <w:bCs/>
                <w:color w:val="000000"/>
                <w:sz w:val="12"/>
                <w:szCs w:val="12"/>
                <w:lang w:eastAsia="es-ES"/>
              </w:rPr>
              <w:t>:  LA</w:t>
            </w:r>
            <w:proofErr w:type="gramEnd"/>
            <w:r w:rsidRPr="005019EB">
              <w:rPr>
                <w:rFonts w:ascii="Calibri" w:eastAsia="Times New Roman" w:hAnsi="Calibri" w:cs="Calibri"/>
                <w:b/>
                <w:bCs/>
                <w:color w:val="000000"/>
                <w:sz w:val="12"/>
                <w:szCs w:val="12"/>
                <w:lang w:eastAsia="es-ES"/>
              </w:rPr>
              <w:t xml:space="preserve"> EMPRESA PAPELERIA EL PITAL SE EN CUENTRA INSOLVENTE DE SUS OBLIGACIONES FISCALES DE ACUERDO A LO ESTABLESIDO EN EL ART.25, LITERAL D, DE LA LACAP, NO ES ELEGIBLE.</w:t>
            </w:r>
          </w:p>
        </w:tc>
      </w:tr>
      <w:tr w:rsidR="005019EB" w:rsidRPr="005019EB" w:rsidTr="007B5352">
        <w:trPr>
          <w:trHeight w:val="303"/>
          <w:jc w:val="right"/>
        </w:trPr>
        <w:tc>
          <w:tcPr>
            <w:tcW w:w="9029" w:type="dxa"/>
            <w:gridSpan w:val="1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019EB" w:rsidRPr="005019EB" w:rsidRDefault="005019EB" w:rsidP="005019EB">
            <w:pPr>
              <w:spacing w:after="0" w:line="240" w:lineRule="auto"/>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OBSERVACIÓN: ÍTEMS 1, 3, 4, 5 Y 11. SE RECOMIENDA A RZ S.A DE C.V. PÁRA EL ÍTEM 1 SE HARÁ UNA DISMINUCIÓN A 20  ARCHIVADORES Y 24 ÍNDICES PARA AMPO PARA UN MONTO DE $ 210.42. LA EMPRESA OFERTO POR SEPARADO LOS ÍNDICES</w:t>
            </w:r>
          </w:p>
        </w:tc>
      </w:tr>
      <w:tr w:rsidR="005019EB" w:rsidRPr="005019EB" w:rsidTr="007B5352">
        <w:trPr>
          <w:trHeight w:val="303"/>
          <w:jc w:val="right"/>
        </w:trPr>
        <w:tc>
          <w:tcPr>
            <w:tcW w:w="9029" w:type="dxa"/>
            <w:gridSpan w:val="18"/>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019EB" w:rsidRPr="005019EB" w:rsidRDefault="005019EB" w:rsidP="005019EB">
            <w:pPr>
              <w:spacing w:after="0" w:line="240" w:lineRule="auto"/>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 xml:space="preserve">OBSERVACIÓN: ÍTEMS 2, 6, Y 8. SE RECOMIENDA HA INDUSTRIAS FACELA S.A DE C.V PARA ITEM 6 SE HARA UNA DISMINUCION A 12 RESMAS, POR UN MONTO DE $ 83.60 </w:t>
            </w:r>
          </w:p>
        </w:tc>
      </w:tr>
      <w:tr w:rsidR="005019EB" w:rsidRPr="005019EB" w:rsidTr="007B5352">
        <w:trPr>
          <w:trHeight w:val="322"/>
          <w:jc w:val="right"/>
        </w:trPr>
        <w:tc>
          <w:tcPr>
            <w:tcW w:w="9029" w:type="dxa"/>
            <w:gridSpan w:val="18"/>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5019EB" w:rsidRPr="005019EB" w:rsidRDefault="005019EB" w:rsidP="005019EB">
            <w:pPr>
              <w:spacing w:after="0" w:line="240" w:lineRule="auto"/>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OBSERVACIÓN: ITEMS 7, 9, Y 10 NO SE ADJUDICARAN</w:t>
            </w:r>
          </w:p>
        </w:tc>
      </w:tr>
      <w:tr w:rsidR="005019EB" w:rsidRPr="005019EB" w:rsidTr="007B5352">
        <w:trPr>
          <w:gridAfter w:val="1"/>
          <w:wAfter w:w="14" w:type="dxa"/>
          <w:trHeight w:val="303"/>
          <w:jc w:val="right"/>
        </w:trPr>
        <w:tc>
          <w:tcPr>
            <w:tcW w:w="6679"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rPr>
                <w:rFonts w:ascii="Calibri" w:eastAsia="Times New Roman" w:hAnsi="Calibri" w:cs="Calibri"/>
                <w:b/>
                <w:bCs/>
                <w:color w:val="000000"/>
                <w:sz w:val="12"/>
                <w:szCs w:val="12"/>
                <w:lang w:eastAsia="es-ES"/>
              </w:rPr>
            </w:pPr>
            <w:r w:rsidRPr="005019EB">
              <w:rPr>
                <w:rFonts w:ascii="Calibri" w:eastAsia="Times New Roman" w:hAnsi="Calibri" w:cs="Calibri"/>
                <w:b/>
                <w:bCs/>
                <w:color w:val="000000"/>
                <w:sz w:val="12"/>
                <w:szCs w:val="12"/>
                <w:lang w:eastAsia="es-ES"/>
              </w:rPr>
              <w:t>TOTAL ADJUDICADO PARA DEPARTAMENTO DEPROYECTOS $294.02</w:t>
            </w: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rPr>
                <w:rFonts w:ascii="Calibri" w:eastAsia="Times New Roman" w:hAnsi="Calibri" w:cs="Calibri"/>
                <w:b/>
                <w:bCs/>
                <w:color w:val="000000"/>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jc w:val="center"/>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jc w:val="center"/>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jc w:val="center"/>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jc w:val="center"/>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jc w:val="center"/>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jc w:val="center"/>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jc w:val="center"/>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jc w:val="center"/>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rPr>
                <w:rFonts w:ascii="Times New Roman" w:eastAsia="Times New Roman" w:hAnsi="Times New Roman" w:cs="Times New Roman"/>
                <w:sz w:val="12"/>
                <w:szCs w:val="12"/>
                <w:lang w:eastAsia="es-ES"/>
              </w:rPr>
            </w:pPr>
          </w:p>
        </w:tc>
        <w:tc>
          <w:tcPr>
            <w:tcW w:w="146" w:type="dxa"/>
            <w:tcBorders>
              <w:top w:val="nil"/>
              <w:left w:val="nil"/>
              <w:bottom w:val="nil"/>
              <w:right w:val="nil"/>
            </w:tcBorders>
            <w:shd w:val="clear" w:color="auto" w:fill="auto"/>
            <w:noWrap/>
            <w:vAlign w:val="bottom"/>
            <w:hideMark/>
          </w:tcPr>
          <w:p w:rsidR="005019EB" w:rsidRPr="005019EB" w:rsidRDefault="005019EB" w:rsidP="005019EB">
            <w:pPr>
              <w:spacing w:after="0" w:line="240" w:lineRule="auto"/>
              <w:rPr>
                <w:rFonts w:ascii="Times New Roman" w:eastAsia="Times New Roman" w:hAnsi="Times New Roman" w:cs="Times New Roman"/>
                <w:sz w:val="12"/>
                <w:szCs w:val="12"/>
                <w:lang w:eastAsia="es-ES"/>
              </w:rPr>
            </w:pPr>
          </w:p>
        </w:tc>
      </w:tr>
    </w:tbl>
    <w:p w:rsidR="005019EB" w:rsidRPr="005019EB" w:rsidRDefault="005019EB" w:rsidP="005019EB">
      <w:pPr>
        <w:contextualSpacing/>
        <w:jc w:val="right"/>
        <w:rPr>
          <w:rFonts w:ascii="Arial" w:eastAsia="Calibri" w:hAnsi="Arial" w:cs="Arial"/>
          <w:sz w:val="24"/>
          <w:szCs w:val="24"/>
        </w:rPr>
      </w:pPr>
    </w:p>
    <w:p w:rsidR="005019EB" w:rsidRPr="005019EB" w:rsidRDefault="005019EB" w:rsidP="005019EB">
      <w:pPr>
        <w:spacing w:line="276" w:lineRule="auto"/>
        <w:contextualSpacing/>
        <w:jc w:val="both"/>
        <w:rPr>
          <w:rFonts w:ascii="Arial" w:eastAsia="Calibri" w:hAnsi="Arial" w:cs="Arial"/>
          <w:b/>
          <w:color w:val="000000"/>
          <w:sz w:val="24"/>
          <w:szCs w:val="24"/>
          <w:u w:val="single"/>
        </w:rPr>
      </w:pPr>
    </w:p>
    <w:p w:rsidR="00B42F94" w:rsidRDefault="005019EB" w:rsidP="00B42F94">
      <w:pPr>
        <w:spacing w:line="276" w:lineRule="auto"/>
        <w:contextualSpacing/>
        <w:jc w:val="both"/>
        <w:rPr>
          <w:rFonts w:ascii="Times New Roman" w:eastAsia="Calibri" w:hAnsi="Times New Roman" w:cs="Times New Roman"/>
          <w:sz w:val="28"/>
          <w:szCs w:val="28"/>
        </w:rPr>
      </w:pPr>
      <w:r w:rsidRPr="005019EB">
        <w:rPr>
          <w:rFonts w:ascii="Times New Roman" w:eastAsia="Calibri" w:hAnsi="Times New Roman" w:cs="Times New Roman"/>
          <w:b/>
          <w:color w:val="000000"/>
          <w:sz w:val="28"/>
          <w:szCs w:val="28"/>
          <w:u w:val="single"/>
        </w:rPr>
        <w:t>Tercero:</w:t>
      </w:r>
      <w:r w:rsidRPr="005019EB">
        <w:rPr>
          <w:rFonts w:ascii="Times New Roman" w:eastAsia="Calibri" w:hAnsi="Times New Roman" w:cs="Times New Roman"/>
          <w:color w:val="000000"/>
          <w:sz w:val="28"/>
          <w:szCs w:val="28"/>
        </w:rPr>
        <w:t xml:space="preserve"> </w:t>
      </w:r>
      <w:r w:rsidRPr="005019EB">
        <w:rPr>
          <w:rFonts w:ascii="Times New Roman" w:eastAsia="Calibri" w:hAnsi="Times New Roman" w:cs="Times New Roman"/>
          <w:b/>
          <w:color w:val="000000"/>
          <w:sz w:val="28"/>
          <w:szCs w:val="28"/>
        </w:rPr>
        <w:t>NOMBRAR</w:t>
      </w:r>
      <w:r w:rsidRPr="005019EB">
        <w:rPr>
          <w:rFonts w:ascii="Times New Roman" w:eastAsia="Calibri" w:hAnsi="Times New Roman" w:cs="Times New Roman"/>
          <w:color w:val="000000"/>
          <w:sz w:val="28"/>
          <w:szCs w:val="28"/>
        </w:rPr>
        <w:t xml:space="preserve">  al administrador de orden de compra o contrato </w:t>
      </w:r>
      <w:r w:rsidRPr="005019EB">
        <w:rPr>
          <w:rFonts w:ascii="Times New Roman" w:eastAsia="Calibri" w:hAnsi="Times New Roman" w:cs="Times New Roman"/>
          <w:sz w:val="28"/>
          <w:szCs w:val="28"/>
        </w:rPr>
        <w:t xml:space="preserve">a la </w:t>
      </w:r>
      <w:r w:rsidR="009A3F74">
        <w:rPr>
          <w:rFonts w:ascii="Times New Roman" w:eastAsia="Calibri" w:hAnsi="Times New Roman" w:cs="Times New Roman"/>
          <w:b/>
          <w:sz w:val="28"/>
          <w:szCs w:val="28"/>
        </w:rPr>
        <w:t>XXXXXXXXX</w:t>
      </w:r>
      <w:r w:rsidRPr="005019EB">
        <w:rPr>
          <w:rFonts w:ascii="Times New Roman" w:eastAsia="Calibri" w:hAnsi="Times New Roman" w:cs="Times New Roman"/>
          <w:b/>
          <w:sz w:val="28"/>
          <w:szCs w:val="28"/>
        </w:rPr>
        <w:t xml:space="preserve">. </w:t>
      </w:r>
      <w:r w:rsidRPr="005019EB">
        <w:rPr>
          <w:rFonts w:ascii="Times New Roman" w:eastAsia="Calibri" w:hAnsi="Times New Roman" w:cs="Times New Roman"/>
          <w:sz w:val="28"/>
          <w:szCs w:val="28"/>
        </w:rPr>
        <w:t>Quedando autorizada la Jefa de Presupuesto para que realice la reprogramación presupuestaria si fuera necesario. Fondos con aplicación al espe</w:t>
      </w:r>
      <w:r w:rsidRPr="005019EB">
        <w:rPr>
          <w:rFonts w:ascii="Times New Roman" w:eastAsia="Calibri" w:hAnsi="Times New Roman" w:cs="Times New Roman"/>
          <w:sz w:val="28"/>
          <w:szCs w:val="28"/>
          <w:shd w:val="clear" w:color="auto" w:fill="FFFFFF"/>
        </w:rPr>
        <w:t xml:space="preserve">cífico y expresión Presupuestaria </w:t>
      </w:r>
      <w:r w:rsidRPr="00B42F94">
        <w:rPr>
          <w:rFonts w:ascii="Times New Roman" w:eastAsia="Calibri" w:hAnsi="Times New Roman" w:cs="Times New Roman"/>
          <w:sz w:val="28"/>
          <w:szCs w:val="28"/>
          <w:shd w:val="clear" w:color="auto" w:fill="FFFFFF"/>
        </w:rPr>
        <w:t>Municipal vigente, que</w:t>
      </w:r>
      <w:r w:rsidRPr="00B42F94">
        <w:rPr>
          <w:rFonts w:ascii="Times New Roman" w:eastAsia="Calibri" w:hAnsi="Times New Roman" w:cs="Times New Roman"/>
          <w:sz w:val="28"/>
          <w:szCs w:val="28"/>
        </w:rPr>
        <w:t xml:space="preserve"> se comprobara como lo establece el artículo 78 del Código Municipal. </w:t>
      </w:r>
      <w:r w:rsidRPr="00B42F94">
        <w:rPr>
          <w:rFonts w:ascii="Times New Roman" w:eastAsia="Calibri" w:hAnsi="Times New Roman" w:cs="Times New Roman"/>
          <w:b/>
          <w:sz w:val="28"/>
          <w:szCs w:val="28"/>
        </w:rPr>
        <w:t xml:space="preserve">CERTIFÍQUESE Y COMUNÍQUESE. </w:t>
      </w:r>
      <w:r w:rsidR="00B42F94" w:rsidRPr="00B42F94">
        <w:rPr>
          <w:rFonts w:ascii="Times New Roman" w:eastAsia="Calibri" w:hAnsi="Times New Roman" w:cs="Times New Roman"/>
          <w:b/>
          <w:bCs/>
          <w:sz w:val="28"/>
          <w:szCs w:val="28"/>
        </w:rPr>
        <w:t xml:space="preserve">ACUERDO MUNICIPAL NÚMERO VEINTINUEVE”. </w:t>
      </w:r>
      <w:r w:rsidR="00B42F94" w:rsidRPr="00B42F9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B42F94" w:rsidRPr="00B42F94">
        <w:rPr>
          <w:rFonts w:ascii="Times New Roman" w:eastAsia="Calibri" w:hAnsi="Times New Roman" w:cs="Times New Roman"/>
          <w:b/>
          <w:sz w:val="28"/>
          <w:szCs w:val="28"/>
        </w:rPr>
        <w:t xml:space="preserve">catorce </w:t>
      </w:r>
      <w:r w:rsidR="00B42F94" w:rsidRPr="00B42F94">
        <w:rPr>
          <w:rFonts w:ascii="Times New Roman" w:eastAsia="Calibri" w:hAnsi="Times New Roman" w:cs="Times New Roman"/>
          <w:sz w:val="28"/>
          <w:szCs w:val="28"/>
        </w:rPr>
        <w:t xml:space="preserve">de la Agenda de esta Sesión, que consiste en </w:t>
      </w:r>
      <w:r w:rsidR="00B42F94" w:rsidRPr="00B42F94">
        <w:rPr>
          <w:rFonts w:ascii="Times New Roman" w:eastAsia="Calibri" w:hAnsi="Times New Roman" w:cs="Times New Roman"/>
          <w:b/>
          <w:sz w:val="28"/>
          <w:szCs w:val="28"/>
        </w:rPr>
        <w:t xml:space="preserve">participación del </w:t>
      </w:r>
      <w:r w:rsidR="00D65BBA">
        <w:rPr>
          <w:rFonts w:ascii="Times New Roman" w:eastAsia="Calibri" w:hAnsi="Times New Roman" w:cs="Times New Roman"/>
          <w:b/>
          <w:sz w:val="28"/>
          <w:szCs w:val="28"/>
        </w:rPr>
        <w:t>XXXXXXXXX</w:t>
      </w:r>
      <w:r w:rsidR="00B42F94" w:rsidRPr="00B42F94">
        <w:rPr>
          <w:rFonts w:ascii="Times New Roman" w:eastAsia="Calibri" w:hAnsi="Times New Roman" w:cs="Times New Roman"/>
          <w:b/>
          <w:sz w:val="28"/>
          <w:szCs w:val="28"/>
        </w:rPr>
        <w:t>; Jefe de UACI,</w:t>
      </w:r>
      <w:r w:rsidR="00B42F94" w:rsidRPr="00B42F94">
        <w:rPr>
          <w:rFonts w:ascii="Times New Roman" w:eastAsia="Calibri" w:hAnsi="Times New Roman" w:cs="Times New Roman"/>
          <w:sz w:val="28"/>
          <w:szCs w:val="28"/>
        </w:rPr>
        <w:t xml:space="preserve"> solicitando al Honorable Concejo Municipal Plural, aprobación de adjudicaciones de requerimientos correspondiente a </w:t>
      </w:r>
      <w:r w:rsidR="00B42F94" w:rsidRPr="00B42F94">
        <w:rPr>
          <w:rFonts w:ascii="Times New Roman" w:eastAsia="Times New Roman" w:hAnsi="Times New Roman" w:cs="Times New Roman"/>
          <w:b/>
          <w:color w:val="000000"/>
          <w:sz w:val="28"/>
          <w:szCs w:val="28"/>
          <w:lang w:eastAsia="es-ES"/>
        </w:rPr>
        <w:t>AUDITORIA INTERNA</w:t>
      </w:r>
      <w:r w:rsidR="00B42F94" w:rsidRPr="00B42F94">
        <w:rPr>
          <w:rFonts w:ascii="Times New Roman" w:eastAsia="Calibri" w:hAnsi="Times New Roman" w:cs="Times New Roman"/>
          <w:b/>
          <w:sz w:val="28"/>
          <w:szCs w:val="28"/>
        </w:rPr>
        <w:t xml:space="preserve">, </w:t>
      </w:r>
      <w:r w:rsidR="00B42F94" w:rsidRPr="00B42F94">
        <w:rPr>
          <w:rFonts w:ascii="Times New Roman" w:eastAsia="Times New Roman" w:hAnsi="Times New Roman" w:cs="Times New Roman"/>
          <w:b/>
          <w:bCs/>
          <w:color w:val="000000"/>
          <w:sz w:val="28"/>
          <w:szCs w:val="28"/>
          <w:lang w:eastAsia="es-ES"/>
        </w:rPr>
        <w:t xml:space="preserve"> </w:t>
      </w:r>
      <w:r w:rsidR="00B42F94" w:rsidRPr="00B42F94">
        <w:rPr>
          <w:rFonts w:ascii="Times New Roman" w:eastAsia="Calibri" w:hAnsi="Times New Roman" w:cs="Times New Roman"/>
          <w:sz w:val="28"/>
          <w:szCs w:val="28"/>
        </w:rPr>
        <w:t xml:space="preserve">por un monto total de </w:t>
      </w:r>
      <w:r w:rsidR="00B42F94" w:rsidRPr="00B42F94">
        <w:rPr>
          <w:rFonts w:ascii="Times New Roman" w:eastAsia="Times New Roman" w:hAnsi="Times New Roman" w:cs="Times New Roman"/>
          <w:b/>
          <w:bCs/>
          <w:color w:val="000000"/>
          <w:sz w:val="28"/>
          <w:szCs w:val="28"/>
          <w:lang w:eastAsia="es-ES"/>
        </w:rPr>
        <w:t>$254.19</w:t>
      </w:r>
      <w:r w:rsidR="00B42F94" w:rsidRPr="00B42F94">
        <w:rPr>
          <w:rFonts w:ascii="Times New Roman" w:eastAsia="Calibri" w:hAnsi="Times New Roman" w:cs="Times New Roman"/>
          <w:b/>
          <w:sz w:val="28"/>
          <w:szCs w:val="28"/>
        </w:rPr>
        <w:t xml:space="preserve">, </w:t>
      </w:r>
      <w:r w:rsidR="00B42F94" w:rsidRPr="00B42F94">
        <w:rPr>
          <w:rFonts w:ascii="Times New Roman" w:eastAsia="Calibri" w:hAnsi="Times New Roman" w:cs="Times New Roman"/>
          <w:sz w:val="28"/>
          <w:szCs w:val="28"/>
        </w:rPr>
        <w:t xml:space="preserve">y proponiendo al </w:t>
      </w:r>
      <w:r w:rsidR="00894377" w:rsidRPr="00B42F94">
        <w:rPr>
          <w:rFonts w:ascii="Times New Roman" w:eastAsia="Calibri" w:hAnsi="Times New Roman" w:cs="Times New Roman"/>
          <w:sz w:val="28"/>
          <w:szCs w:val="28"/>
        </w:rPr>
        <w:t xml:space="preserve">administrador de las órdenes de compra o contrato  a </w:t>
      </w:r>
      <w:r w:rsidR="00E64A28">
        <w:rPr>
          <w:rFonts w:ascii="Times New Roman" w:eastAsia="Calibri" w:hAnsi="Times New Roman" w:cs="Times New Roman"/>
          <w:b/>
          <w:sz w:val="28"/>
          <w:szCs w:val="28"/>
        </w:rPr>
        <w:t>XXXXXXXX</w:t>
      </w:r>
      <w:r w:rsidR="00894377" w:rsidRPr="00B42F94">
        <w:rPr>
          <w:rFonts w:ascii="Times New Roman" w:eastAsia="Calibri" w:hAnsi="Times New Roman" w:cs="Times New Roman"/>
          <w:b/>
          <w:sz w:val="28"/>
          <w:szCs w:val="28"/>
        </w:rPr>
        <w:t xml:space="preserve">A. </w:t>
      </w:r>
      <w:r w:rsidR="00894377" w:rsidRPr="00B42F94">
        <w:rPr>
          <w:rFonts w:ascii="Times New Roman" w:eastAsia="Calibri" w:hAnsi="Times New Roman" w:cs="Times New Roman"/>
          <w:sz w:val="28"/>
          <w:szCs w:val="28"/>
        </w:rPr>
        <w:t xml:space="preserve">Este </w:t>
      </w:r>
      <w:r w:rsidR="00894377" w:rsidRPr="00B42F94">
        <w:rPr>
          <w:rFonts w:ascii="Times New Roman" w:eastAsia="Calibri" w:hAnsi="Times New Roman" w:cs="Times New Roman"/>
          <w:sz w:val="28"/>
          <w:szCs w:val="28"/>
        </w:rPr>
        <w:lastRenderedPageBreak/>
        <w:t xml:space="preserve">Concejo Municipal Plural, en uso de sus facultades legales y habiendo deliberado el punto, por </w:t>
      </w:r>
      <w:r w:rsidR="00894377" w:rsidRPr="00B42F94">
        <w:rPr>
          <w:rFonts w:ascii="Times New Roman" w:eastAsia="Calibri" w:hAnsi="Times New Roman" w:cs="Times New Roman"/>
          <w:b/>
          <w:bCs/>
          <w:sz w:val="28"/>
          <w:szCs w:val="28"/>
        </w:rPr>
        <w:t>MAYORÍA</w:t>
      </w:r>
      <w:r w:rsidR="00894377" w:rsidRPr="00B42F94">
        <w:rPr>
          <w:rFonts w:ascii="Times New Roman" w:eastAsia="Calibri" w:hAnsi="Times New Roman" w:cs="Times New Roman"/>
          <w:bCs/>
          <w:sz w:val="28"/>
          <w:szCs w:val="28"/>
        </w:rPr>
        <w:t xml:space="preserve"> de </w:t>
      </w:r>
      <w:r w:rsidR="00894377" w:rsidRPr="00B42F94">
        <w:rPr>
          <w:rFonts w:ascii="Times New Roman" w:eastAsia="Calibri" w:hAnsi="Times New Roman" w:cs="Times New Roman"/>
          <w:b/>
          <w:bCs/>
          <w:sz w:val="28"/>
          <w:szCs w:val="28"/>
        </w:rPr>
        <w:t>TRECE VOTOS A FAVOR</w:t>
      </w:r>
      <w:r w:rsidR="00894377" w:rsidRPr="00B42F94">
        <w:rPr>
          <w:rFonts w:ascii="Times New Roman" w:eastAsia="Calibri" w:hAnsi="Times New Roman" w:cs="Times New Roman"/>
          <w:bCs/>
          <w:sz w:val="28"/>
          <w:szCs w:val="28"/>
        </w:rPr>
        <w:t xml:space="preserve"> y </w:t>
      </w:r>
      <w:r w:rsidR="00894377" w:rsidRPr="00B42F94">
        <w:rPr>
          <w:rFonts w:ascii="Times New Roman" w:eastAsia="Calibri" w:hAnsi="Times New Roman" w:cs="Times New Roman"/>
          <w:b/>
          <w:bCs/>
          <w:sz w:val="28"/>
          <w:szCs w:val="28"/>
        </w:rPr>
        <w:t>UNA AUSENCIA</w:t>
      </w:r>
      <w:r w:rsidR="00894377" w:rsidRPr="00B42F94">
        <w:rPr>
          <w:rFonts w:ascii="Times New Roman" w:eastAsia="Calibri" w:hAnsi="Times New Roman" w:cs="Times New Roman"/>
          <w:bCs/>
          <w:sz w:val="28"/>
          <w:szCs w:val="28"/>
        </w:rPr>
        <w:t xml:space="preserve"> al momento de esta votación del señor </w:t>
      </w:r>
      <w:r w:rsidR="00894377" w:rsidRPr="00B42F94">
        <w:rPr>
          <w:rFonts w:ascii="Times New Roman" w:eastAsia="Calibri" w:hAnsi="Times New Roman" w:cs="Times New Roman"/>
          <w:b/>
          <w:bCs/>
          <w:sz w:val="28"/>
          <w:szCs w:val="28"/>
        </w:rPr>
        <w:t>Bayron Eraldo Baltazar Martínez Barahona; Decimo Primer Regidor Propietario;</w:t>
      </w:r>
      <w:r w:rsidR="00894377" w:rsidRPr="00B42F94">
        <w:rPr>
          <w:rFonts w:ascii="Times New Roman" w:eastAsia="Calibri" w:hAnsi="Times New Roman" w:cs="Times New Roman"/>
          <w:bCs/>
          <w:sz w:val="28"/>
          <w:szCs w:val="28"/>
        </w:rPr>
        <w:t xml:space="preserve"> por motivos de salud. </w:t>
      </w:r>
      <w:r w:rsidR="00894377" w:rsidRPr="00B42F94">
        <w:rPr>
          <w:rFonts w:ascii="Times New Roman" w:eastAsia="Calibri" w:hAnsi="Times New Roman" w:cs="Times New Roman"/>
          <w:b/>
          <w:sz w:val="28"/>
          <w:szCs w:val="28"/>
        </w:rPr>
        <w:t xml:space="preserve">ACUERDA: </w:t>
      </w:r>
      <w:r w:rsidR="00894377" w:rsidRPr="00B42F94">
        <w:rPr>
          <w:rFonts w:ascii="Times New Roman" w:eastAsia="Calibri" w:hAnsi="Times New Roman" w:cs="Times New Roman"/>
          <w:b/>
          <w:sz w:val="28"/>
          <w:szCs w:val="28"/>
          <w:u w:val="single"/>
        </w:rPr>
        <w:t>Primero:</w:t>
      </w:r>
      <w:r w:rsidR="00894377" w:rsidRPr="00B42F94">
        <w:rPr>
          <w:rFonts w:ascii="Times New Roman" w:eastAsia="Calibri" w:hAnsi="Times New Roman" w:cs="Times New Roman"/>
          <w:sz w:val="28"/>
          <w:szCs w:val="28"/>
        </w:rPr>
        <w:t xml:space="preserve"> Aprobar adjudicación de requerimiento correspondiente a </w:t>
      </w:r>
      <w:r w:rsidR="00894377" w:rsidRPr="00B42F94">
        <w:rPr>
          <w:rFonts w:ascii="Times New Roman" w:eastAsia="Times New Roman" w:hAnsi="Times New Roman" w:cs="Times New Roman"/>
          <w:b/>
          <w:color w:val="000000"/>
          <w:sz w:val="28"/>
          <w:szCs w:val="28"/>
          <w:lang w:eastAsia="es-ES"/>
        </w:rPr>
        <w:t>AUDITORIA INTERNA</w:t>
      </w:r>
      <w:r w:rsidR="00894377" w:rsidRPr="00B42F94">
        <w:rPr>
          <w:rFonts w:ascii="Times New Roman" w:eastAsia="Calibri" w:hAnsi="Times New Roman" w:cs="Times New Roman"/>
          <w:b/>
          <w:sz w:val="28"/>
          <w:szCs w:val="28"/>
        </w:rPr>
        <w:t xml:space="preserve">, </w:t>
      </w:r>
      <w:r w:rsidR="00894377" w:rsidRPr="00B42F94">
        <w:rPr>
          <w:rFonts w:ascii="Times New Roman" w:eastAsia="Times New Roman" w:hAnsi="Times New Roman" w:cs="Times New Roman"/>
          <w:b/>
          <w:bCs/>
          <w:color w:val="000000"/>
          <w:sz w:val="28"/>
          <w:szCs w:val="28"/>
          <w:lang w:eastAsia="es-ES"/>
        </w:rPr>
        <w:t xml:space="preserve"> </w:t>
      </w:r>
      <w:r w:rsidR="00894377" w:rsidRPr="00B42F94">
        <w:rPr>
          <w:rFonts w:ascii="Times New Roman" w:eastAsia="Calibri" w:hAnsi="Times New Roman" w:cs="Times New Roman"/>
          <w:sz w:val="28"/>
          <w:szCs w:val="28"/>
        </w:rPr>
        <w:t xml:space="preserve">por un monto total de </w:t>
      </w:r>
      <w:r w:rsidR="00894377" w:rsidRPr="00B42F94">
        <w:rPr>
          <w:rFonts w:ascii="Times New Roman" w:eastAsia="Times New Roman" w:hAnsi="Times New Roman" w:cs="Times New Roman"/>
          <w:b/>
          <w:bCs/>
          <w:color w:val="000000"/>
          <w:sz w:val="28"/>
          <w:szCs w:val="28"/>
          <w:lang w:eastAsia="es-ES"/>
        </w:rPr>
        <w:t>$254.19</w:t>
      </w:r>
      <w:r w:rsidR="00894377" w:rsidRPr="00B42F94">
        <w:rPr>
          <w:rFonts w:ascii="Times New Roman" w:eastAsia="Calibri" w:hAnsi="Times New Roman" w:cs="Times New Roman"/>
          <w:b/>
          <w:sz w:val="28"/>
          <w:szCs w:val="28"/>
        </w:rPr>
        <w:t xml:space="preserve">, </w:t>
      </w:r>
      <w:r w:rsidR="00894377" w:rsidRPr="00B42F94">
        <w:rPr>
          <w:rFonts w:ascii="Times New Roman" w:eastAsia="Calibri" w:hAnsi="Times New Roman" w:cs="Times New Roman"/>
          <w:sz w:val="28"/>
          <w:szCs w:val="28"/>
        </w:rPr>
        <w:t xml:space="preserve">con Fuente de Financiamiento: </w:t>
      </w:r>
      <w:r w:rsidR="00894377" w:rsidRPr="00B42F94">
        <w:rPr>
          <w:rFonts w:ascii="Times New Roman" w:eastAsia="Times New Roman" w:hAnsi="Times New Roman" w:cs="Times New Roman"/>
          <w:b/>
          <w:bCs/>
          <w:color w:val="000000"/>
          <w:sz w:val="28"/>
          <w:szCs w:val="28"/>
          <w:lang w:eastAsia="es-ES"/>
        </w:rPr>
        <w:t>Recursos Propios.</w:t>
      </w:r>
      <w:r w:rsidR="00894377" w:rsidRPr="00B42F94">
        <w:rPr>
          <w:rFonts w:ascii="Times New Roman" w:eastAsia="Calibri" w:hAnsi="Times New Roman" w:cs="Times New Roman"/>
          <w:b/>
          <w:sz w:val="28"/>
          <w:szCs w:val="28"/>
        </w:rPr>
        <w:t xml:space="preserve"> </w:t>
      </w:r>
      <w:r w:rsidR="00894377" w:rsidRPr="00B42F94">
        <w:rPr>
          <w:rFonts w:ascii="Times New Roman" w:eastAsia="Calibri" w:hAnsi="Times New Roman" w:cs="Times New Roman"/>
          <w:b/>
          <w:sz w:val="28"/>
          <w:szCs w:val="28"/>
          <w:u w:val="single"/>
        </w:rPr>
        <w:t>Segundo:</w:t>
      </w:r>
      <w:r w:rsidR="00894377" w:rsidRPr="00B42F94">
        <w:rPr>
          <w:rFonts w:ascii="Times New Roman" w:eastAsia="Calibri" w:hAnsi="Times New Roman" w:cs="Times New Roman"/>
          <w:sz w:val="28"/>
          <w:szCs w:val="28"/>
        </w:rPr>
        <w:t xml:space="preserve"> Autorizar al Tesorero Municipal para que erogue la cantidad de: </w:t>
      </w:r>
      <w:r w:rsidR="00894377" w:rsidRPr="00B42F94">
        <w:rPr>
          <w:rFonts w:ascii="Times New Roman" w:eastAsia="Calibri" w:hAnsi="Times New Roman" w:cs="Times New Roman"/>
          <w:b/>
          <w:sz w:val="28"/>
          <w:szCs w:val="28"/>
        </w:rPr>
        <w:t>DOSCIENTOS CINCUENTA Y CUATRO DÓLARES CON DIECINUEVE CENTAVOS DE LOS ESTADOS UNIDOS DE NORTEAMERICA (</w:t>
      </w:r>
      <w:r w:rsidR="00894377" w:rsidRPr="00B42F94">
        <w:rPr>
          <w:rFonts w:ascii="Times New Roman" w:eastAsia="Times New Roman" w:hAnsi="Times New Roman" w:cs="Times New Roman"/>
          <w:b/>
          <w:bCs/>
          <w:color w:val="000000"/>
          <w:sz w:val="28"/>
          <w:szCs w:val="28"/>
          <w:lang w:eastAsia="es-ES"/>
        </w:rPr>
        <w:t>$254.19</w:t>
      </w:r>
      <w:r w:rsidR="00894377" w:rsidRPr="00B42F94">
        <w:rPr>
          <w:rFonts w:ascii="Times New Roman" w:eastAsia="Calibri" w:hAnsi="Times New Roman" w:cs="Times New Roman"/>
          <w:b/>
          <w:sz w:val="28"/>
          <w:szCs w:val="28"/>
          <w:shd w:val="clear" w:color="auto" w:fill="FFFFFF"/>
        </w:rPr>
        <w:t>)</w:t>
      </w:r>
      <w:r w:rsidR="00894377" w:rsidRPr="00B42F94">
        <w:rPr>
          <w:rFonts w:ascii="Times New Roman" w:eastAsia="Calibri" w:hAnsi="Times New Roman" w:cs="Times New Roman"/>
          <w:sz w:val="28"/>
          <w:szCs w:val="28"/>
          <w:lang w:val="es-SV" w:eastAsia="es-ES"/>
        </w:rPr>
        <w:t xml:space="preserve"> de la Cuenta Corriente Numero </w:t>
      </w:r>
      <w:r w:rsidR="00894377" w:rsidRPr="00B42F94">
        <w:rPr>
          <w:rFonts w:ascii="Times New Roman" w:eastAsia="Calibri" w:hAnsi="Times New Roman" w:cs="Times New Roman"/>
          <w:b/>
          <w:sz w:val="28"/>
          <w:szCs w:val="28"/>
          <w:lang w:val="es-SV" w:eastAsia="es-ES"/>
        </w:rPr>
        <w:t>480005924 MUNICIPALIDAD DE APOPA, RECURSOS PROPIOS,</w:t>
      </w:r>
      <w:r w:rsidR="00894377" w:rsidRPr="00B42F94">
        <w:rPr>
          <w:rFonts w:ascii="Times New Roman" w:eastAsia="Calibri" w:hAnsi="Times New Roman" w:cs="Times New Roman"/>
          <w:sz w:val="28"/>
          <w:szCs w:val="28"/>
          <w:lang w:val="es-SV" w:eastAsia="es-ES"/>
        </w:rPr>
        <w:t xml:space="preserve"> Banco Hipotecario de El Salvador, S.A.</w:t>
      </w:r>
      <w:r w:rsidR="00894377" w:rsidRPr="00B42F94">
        <w:rPr>
          <w:rFonts w:ascii="Times New Roman" w:eastAsia="Times New Roman" w:hAnsi="Times New Roman" w:cs="Times New Roman"/>
          <w:b/>
          <w:bCs/>
          <w:color w:val="000000"/>
          <w:sz w:val="28"/>
          <w:szCs w:val="28"/>
          <w:lang w:eastAsia="es-ES"/>
        </w:rPr>
        <w:t xml:space="preserve">,  </w:t>
      </w:r>
      <w:r w:rsidR="00894377" w:rsidRPr="00B42F94">
        <w:rPr>
          <w:rFonts w:ascii="Times New Roman" w:eastAsia="Calibri" w:hAnsi="Times New Roman" w:cs="Times New Roman"/>
          <w:sz w:val="28"/>
          <w:szCs w:val="28"/>
          <w:lang w:val="es-SV"/>
        </w:rPr>
        <w:t>y</w:t>
      </w:r>
      <w:r w:rsidR="00894377" w:rsidRPr="00B42F94">
        <w:rPr>
          <w:rFonts w:ascii="Times New Roman" w:eastAsia="Calibri" w:hAnsi="Times New Roman" w:cs="Times New Roman"/>
          <w:sz w:val="28"/>
          <w:szCs w:val="28"/>
        </w:rPr>
        <w:t xml:space="preserve"> emita cheque</w:t>
      </w:r>
      <w:r w:rsidR="00894377" w:rsidRPr="00B42F94">
        <w:rPr>
          <w:rFonts w:ascii="Times New Roman" w:eastAsia="Calibri" w:hAnsi="Times New Roman" w:cs="Times New Roman"/>
          <w:b/>
          <w:sz w:val="28"/>
          <w:szCs w:val="28"/>
        </w:rPr>
        <w:t xml:space="preserve"> </w:t>
      </w:r>
      <w:r w:rsidR="00894377" w:rsidRPr="00B42F94">
        <w:rPr>
          <w:rFonts w:ascii="Times New Roman" w:eastAsia="Calibri" w:hAnsi="Times New Roman" w:cs="Times New Roman"/>
          <w:sz w:val="28"/>
          <w:szCs w:val="28"/>
        </w:rPr>
        <w:t>a nombre de los proveedores según los siguientes cuadros:</w:t>
      </w:r>
    </w:p>
    <w:tbl>
      <w:tblPr>
        <w:tblpPr w:leftFromText="141" w:rightFromText="141" w:vertAnchor="page" w:horzAnchor="margin" w:tblpY="2819"/>
        <w:tblW w:w="9204" w:type="dxa"/>
        <w:tblCellMar>
          <w:left w:w="70" w:type="dxa"/>
          <w:right w:w="70" w:type="dxa"/>
        </w:tblCellMar>
        <w:tblLook w:val="04A0" w:firstRow="1" w:lastRow="0" w:firstColumn="1" w:lastColumn="0" w:noHBand="0" w:noVBand="1"/>
      </w:tblPr>
      <w:tblGrid>
        <w:gridCol w:w="800"/>
        <w:gridCol w:w="334"/>
        <w:gridCol w:w="541"/>
        <w:gridCol w:w="540"/>
        <w:gridCol w:w="771"/>
        <w:gridCol w:w="771"/>
        <w:gridCol w:w="519"/>
        <w:gridCol w:w="399"/>
        <w:gridCol w:w="652"/>
        <w:gridCol w:w="519"/>
        <w:gridCol w:w="399"/>
        <w:gridCol w:w="755"/>
        <w:gridCol w:w="866"/>
        <w:gridCol w:w="800"/>
        <w:gridCol w:w="538"/>
      </w:tblGrid>
      <w:tr w:rsidR="007F5D03" w:rsidRPr="00AE08D9" w:rsidTr="007F5D03">
        <w:trPr>
          <w:trHeight w:val="20"/>
        </w:trPr>
        <w:tc>
          <w:tcPr>
            <w:tcW w:w="9204"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lastRenderedPageBreak/>
              <w:t>REQUERIMIENTO: 3</w:t>
            </w:r>
          </w:p>
        </w:tc>
      </w:tr>
      <w:tr w:rsidR="007F5D03" w:rsidRPr="00AE08D9" w:rsidTr="007F5D03">
        <w:trPr>
          <w:trHeight w:val="20"/>
        </w:trPr>
        <w:tc>
          <w:tcPr>
            <w:tcW w:w="9204"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AUDITORIA INTERNA </w:t>
            </w:r>
          </w:p>
        </w:tc>
      </w:tr>
      <w:tr w:rsidR="007F5D03" w:rsidRPr="00AE08D9" w:rsidTr="007F5D03">
        <w:trPr>
          <w:trHeight w:val="20"/>
        </w:trPr>
        <w:tc>
          <w:tcPr>
            <w:tcW w:w="9204"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FUENTE DE FINANCIAMIENTO: FONDOS PROPIOS</w:t>
            </w:r>
          </w:p>
        </w:tc>
      </w:tr>
      <w:tr w:rsidR="007F5D03" w:rsidRPr="00AE08D9" w:rsidTr="007F5D03">
        <w:trPr>
          <w:trHeight w:val="20"/>
        </w:trPr>
        <w:tc>
          <w:tcPr>
            <w:tcW w:w="9204"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PARA SER UTILIZADOS UNICAMENTE POR EL PERSONAL ASIGNADO A LA UNIDAD DE AUDITORIA INTERNA, EN LA REALIZACION DE LOS PROCEDIMIENTOS PROPIOS DE LA UNIDAD</w:t>
            </w:r>
          </w:p>
        </w:tc>
      </w:tr>
      <w:tr w:rsidR="007F5D03" w:rsidRPr="00AE08D9" w:rsidTr="007F5D03">
        <w:trPr>
          <w:trHeight w:val="20"/>
        </w:trPr>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ADMINISTRADOR DE ORDEN DE COMPRA O CONTRATO</w:t>
            </w:r>
          </w:p>
        </w:tc>
        <w:tc>
          <w:tcPr>
            <w:tcW w:w="334" w:type="dxa"/>
            <w:vMerge w:val="restart"/>
            <w:tcBorders>
              <w:top w:val="nil"/>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ITEM</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CANTIDAD</w:t>
            </w:r>
          </w:p>
        </w:tc>
        <w:tc>
          <w:tcPr>
            <w:tcW w:w="540" w:type="dxa"/>
            <w:vMerge w:val="restart"/>
            <w:tcBorders>
              <w:top w:val="nil"/>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 DE MEDIDA</w:t>
            </w:r>
          </w:p>
        </w:tc>
        <w:tc>
          <w:tcPr>
            <w:tcW w:w="771" w:type="dxa"/>
            <w:vMerge w:val="restart"/>
            <w:tcBorders>
              <w:top w:val="nil"/>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DESCRIPCIÓN </w:t>
            </w:r>
          </w:p>
        </w:tc>
        <w:tc>
          <w:tcPr>
            <w:tcW w:w="3259" w:type="dxa"/>
            <w:gridSpan w:val="6"/>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OFERTAS RECIBIDAS</w:t>
            </w:r>
          </w:p>
        </w:tc>
        <w:tc>
          <w:tcPr>
            <w:tcW w:w="755" w:type="dxa"/>
            <w:vMerge w:val="restart"/>
            <w:tcBorders>
              <w:top w:val="nil"/>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OFERTA ECONOMICA RECOMENDADA POR LA UNIDAD SOLICITANTE</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JUSTIFICACION DE LA RECOMENDACIÓN </w:t>
            </w:r>
          </w:p>
        </w:tc>
        <w:tc>
          <w:tcPr>
            <w:tcW w:w="8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PRESUPUESTADO</w:t>
            </w:r>
          </w:p>
        </w:tc>
        <w:tc>
          <w:tcPr>
            <w:tcW w:w="538" w:type="dxa"/>
            <w:vMerge w:val="restart"/>
            <w:tcBorders>
              <w:top w:val="nil"/>
              <w:left w:val="single" w:sz="4" w:space="0" w:color="auto"/>
              <w:bottom w:val="single" w:sz="4" w:space="0" w:color="auto"/>
              <w:right w:val="single" w:sz="8"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FORMA DE PAGO</w:t>
            </w: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541"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54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771"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1689" w:type="dxa"/>
            <w:gridSpan w:val="3"/>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BUSINESS CENTER S.A DE C.V</w:t>
            </w:r>
          </w:p>
        </w:tc>
        <w:tc>
          <w:tcPr>
            <w:tcW w:w="1570" w:type="dxa"/>
            <w:gridSpan w:val="3"/>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EQUIPOS ELECTRONICOS VALDES, S.A. DE C.V.</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541"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54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771"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DESCRIPCION</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PRECIO UNITARIO</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TOTAL</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DESCRIPCION</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PRECIO UNITARIO</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TOTAL</w:t>
            </w:r>
          </w:p>
        </w:tc>
        <w:tc>
          <w:tcPr>
            <w:tcW w:w="755" w:type="dxa"/>
            <w:vMerge w:val="restart"/>
            <w:tcBorders>
              <w:top w:val="nil"/>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BUSINESS CENTER S.A DE C.V</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SE RECOMIENDA AL PROVEEDOR BUSINESS CENTER, S.A. DE C.V. DEL ITEM 1 AL 25 POR CUMPLIR CON LO SOLICITADO. CON UN TOTAL DE </w:t>
            </w:r>
            <w:r w:rsidRPr="00AE08D9">
              <w:rPr>
                <w:rFonts w:ascii="Calibri" w:eastAsia="Times New Roman" w:hAnsi="Calibri" w:cs="Calibri"/>
                <w:b/>
                <w:bCs/>
                <w:color w:val="000000"/>
                <w:sz w:val="10"/>
                <w:szCs w:val="10"/>
                <w:lang w:eastAsia="es-ES"/>
              </w:rPr>
              <w:t xml:space="preserve">$204.59 </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$500.00</w:t>
            </w:r>
          </w:p>
        </w:tc>
        <w:tc>
          <w:tcPr>
            <w:tcW w:w="538" w:type="dxa"/>
            <w:vMerge w:val="restart"/>
            <w:tcBorders>
              <w:top w:val="nil"/>
              <w:left w:val="single" w:sz="4" w:space="0" w:color="auto"/>
              <w:bottom w:val="single" w:sz="4" w:space="0" w:color="auto"/>
              <w:right w:val="single" w:sz="8"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CONTADO</w:t>
            </w:r>
          </w:p>
        </w:tc>
      </w:tr>
      <w:tr w:rsidR="007F5D03" w:rsidRPr="00AE08D9" w:rsidTr="007F5D03">
        <w:trPr>
          <w:trHeight w:val="20"/>
        </w:trPr>
        <w:tc>
          <w:tcPr>
            <w:tcW w:w="800" w:type="dxa"/>
            <w:vMerge w:val="restart"/>
            <w:tcBorders>
              <w:top w:val="nil"/>
              <w:left w:val="single" w:sz="8"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w:t>
            </w: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12</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UNIDAD  </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AMPOS HORIZONTAL TAMAÑO CARTA</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ARCHIVADORES DE COMPROBANTE HORIZONTAL CARTA MARCA: BEX</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$1.10</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$13.20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100</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UNIDAD  </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FOLDER MANILA TAMAÑO CARTA</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FOLDER MANILA TAMAÑO CARTA MARCA: BEX</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$0.05</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$5.00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3</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60</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UNIDAD  </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BOLSA MANILA TAMAÑO OFICIO </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BOLSA MANILA TAMAÑO OFICIO MARCA: BEX</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$0.06</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$3.60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4</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6</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UNIDAD  </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MARCADORES FLUORESCENTES AMARILLO</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MARCADORES FLUORESCENTES MARCA: PELIKAN</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$1.00</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$6.00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5</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4</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CAJAS</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LAPICEROS COLOR AZUL</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BOLIGRAFO AZUL PUNTO MEDIO MARCA: ECOBOL</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$1.35</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$5.40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6</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CAJAS</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LAPICEROS COLOR NEGRO</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BOLIGRAFO NEGRO PUNTO MEDIO MARCA: ECOBOL</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$1.35</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$2.70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7</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4</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TIJERAS</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TIJERAS GRANDES MARCA: SRY</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$1.10</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$4.40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8</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6</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BORRADOR DE GOMA</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BORRADORES DE GOMA MARCA: PARROT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$0.07</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$0.42</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9</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4</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LIBRETAS DE APUNTES RAYADA T/CARTA</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LIBRETA RAYADAS TAMAÑO CARTA MARCA: BEX</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$1.00</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$4.00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10</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LAPIZ</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LAPIZ DE FRAFITO No HB MARCA: PARROT</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$0.09</w:t>
            </w:r>
          </w:p>
        </w:tc>
        <w:tc>
          <w:tcPr>
            <w:tcW w:w="399"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$0.72</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11</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CAJAS</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GRAPAS ESTANDAR</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GRAPA ESTANDAR MARCA: SISLO</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$1.00</w:t>
            </w:r>
          </w:p>
        </w:tc>
        <w:tc>
          <w:tcPr>
            <w:tcW w:w="399"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$2.00</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12</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UNIDADES</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REGLA METALICAS</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REGLAS METALICAS MARCA: BEX</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$1.00</w:t>
            </w:r>
          </w:p>
        </w:tc>
        <w:tc>
          <w:tcPr>
            <w:tcW w:w="399"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$4.00</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13</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CAJAS</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FASTENERS</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FASTENER METALICO MARCA: FAST</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$1.65</w:t>
            </w:r>
          </w:p>
        </w:tc>
        <w:tc>
          <w:tcPr>
            <w:tcW w:w="399" w:type="dxa"/>
            <w:tcBorders>
              <w:top w:val="single" w:sz="4" w:space="0" w:color="auto"/>
              <w:left w:val="single" w:sz="4" w:space="0" w:color="auto"/>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$4.95</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14</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UNIDADES</w:t>
            </w:r>
          </w:p>
        </w:tc>
        <w:tc>
          <w:tcPr>
            <w:tcW w:w="771"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SACA GRAPAS</w:t>
            </w:r>
          </w:p>
        </w:tc>
        <w:tc>
          <w:tcPr>
            <w:tcW w:w="771"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SACAGRAPAS MARCA: BEX</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$0.65</w:t>
            </w:r>
          </w:p>
        </w:tc>
        <w:tc>
          <w:tcPr>
            <w:tcW w:w="399" w:type="dxa"/>
            <w:tcBorders>
              <w:top w:val="single" w:sz="4" w:space="0" w:color="auto"/>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$2.60</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15</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3</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TIRRO 3/4</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TIRRO 3/4 MARCA: BEX</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$0.40</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$1.20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16</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3</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PAPELERA PARA ESCRITORIO DE 3 NIVELES</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PAPELERIA PARA ESCRITORIO DE 3 NIVELES MARCA: BEX</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$30.00</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$90.00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17</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4</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PILOT COLOR AZUL 90</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PLUMON PERMANENTE COLOR AZUL MARCA: PELIKAN</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$0.95</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$3.80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val="restart"/>
            <w:tcBorders>
              <w:top w:val="nil"/>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EQUIPOS ELECTRONICOS VALDES, S.A. DE C.V.</w:t>
            </w:r>
          </w:p>
        </w:tc>
        <w:tc>
          <w:tcPr>
            <w:tcW w:w="866" w:type="dxa"/>
            <w:vMerge w:val="restart"/>
            <w:tcBorders>
              <w:top w:val="nil"/>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SE RECOMIENDA EL PROVEEDOR EQUIPOS ELECTRONICOS VALDES DEL ITEM 26 AL 29 AUN QUE NO CUMPLE CON LA UNIDAD DE MEDIDA SOLICITADA PERO CUMPLE CON LO REQUERIDO PARA EL FUNCIONAMIENTO DEL IMPRESOR POR UN TOTAL DE </w:t>
            </w:r>
            <w:r w:rsidRPr="00AE08D9">
              <w:rPr>
                <w:rFonts w:ascii="Calibri" w:eastAsia="Times New Roman" w:hAnsi="Calibri" w:cs="Calibri"/>
                <w:b/>
                <w:bCs/>
                <w:color w:val="000000"/>
                <w:sz w:val="10"/>
                <w:szCs w:val="10"/>
                <w:lang w:eastAsia="es-ES"/>
              </w:rPr>
              <w:t>$49.60</w:t>
            </w: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18</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3</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CINTA TRANSPARENTE (TAPE) 4.5 X 150 M 3.2 GRUESO</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19</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ENGRAPADORA ESTANDAR </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ENGRAPADORA ESTANDAR MARCA: BEX</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$3.75</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$7.50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20</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PERFORADOR ESTANDAR </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PERFORADORA ESTANDAR MARCA: BEX</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$3.95</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$7.90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21</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BOTES TINTA PARA ALMOHADILLA COLOR AZUL</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BOTES DE TINTA AZUL PARA ALMOHADILLA MARCA: INK</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$2.95</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$5.90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22</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SACAPUNTAS DE ESCRITORIO </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SACAPUNTA DE ESCRITORIO MARCA: MAE</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$6.50</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$6.50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23</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CEBO PARA CONTAR</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CERA PARA CONTAR MARCA: SISLO</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$0.95</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$1.90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24</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TECLADOS ALAMBRICOS </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TECLADO ALAMBRICOS  MARCA: ETOUCHE</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$5.95</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$11.90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25</w:t>
            </w:r>
          </w:p>
        </w:tc>
        <w:tc>
          <w:tcPr>
            <w:tcW w:w="541" w:type="dxa"/>
            <w:tcBorders>
              <w:top w:val="nil"/>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4</w:t>
            </w:r>
          </w:p>
        </w:tc>
        <w:tc>
          <w:tcPr>
            <w:tcW w:w="540"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UNIDAD</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 xml:space="preserve">MOUSE ALAMBRICOS </w:t>
            </w:r>
          </w:p>
        </w:tc>
        <w:tc>
          <w:tcPr>
            <w:tcW w:w="771"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MOUSE ALAMBRICOS MARCA: XTECH</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$2.25</w:t>
            </w:r>
          </w:p>
        </w:tc>
        <w:tc>
          <w:tcPr>
            <w:tcW w:w="399" w:type="dxa"/>
            <w:tcBorders>
              <w:top w:val="nil"/>
              <w:left w:val="nil"/>
              <w:bottom w:val="single" w:sz="4" w:space="0" w:color="auto"/>
              <w:right w:val="single" w:sz="4" w:space="0" w:color="auto"/>
            </w:tcBorders>
            <w:shd w:val="clear" w:color="000000" w:fill="FABF8F"/>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$9.00</w:t>
            </w:r>
          </w:p>
        </w:tc>
        <w:tc>
          <w:tcPr>
            <w:tcW w:w="652"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nil"/>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26</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LITRO</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TINTA PARA IMPRESORA EPSON 664/544 SERIES BLACK</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BOTELLA DE TINTA PARA EPSON L4150/L4160 - NEGRO -127ML-HASTA 7,500 PAGS</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$13.84</w:t>
            </w:r>
          </w:p>
        </w:tc>
        <w:tc>
          <w:tcPr>
            <w:tcW w:w="399"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$13.84</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LITRO</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TINTA PARA IMPRESORA EPSON 664/544 SERIES CYAN</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BOTELLA DE TINTA PARA EPSON L4150/L4160 - CYAN -70ML-HASTA 7,500 PAGS</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$11.92</w:t>
            </w:r>
          </w:p>
        </w:tc>
        <w:tc>
          <w:tcPr>
            <w:tcW w:w="399"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$11.92</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28</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LITRO</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TINTA PARA IMPRESORA EPSON 664/544 SERIES YELLOW</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BOTELLA DE TINTA PARA EPSON L4150/L4160 - AMARILLO -70ML-HASTA 7,500 PAGS</w:t>
            </w:r>
          </w:p>
        </w:tc>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$11.92</w:t>
            </w:r>
          </w:p>
        </w:tc>
        <w:tc>
          <w:tcPr>
            <w:tcW w:w="399"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$11.92</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800" w:type="dxa"/>
            <w:vMerge/>
            <w:tcBorders>
              <w:top w:val="nil"/>
              <w:left w:val="single" w:sz="8"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334"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29</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LITRO</w:t>
            </w:r>
          </w:p>
        </w:tc>
        <w:tc>
          <w:tcPr>
            <w:tcW w:w="771"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TINTA PARA IMPRESORA EPSON 664/544 SERIES MAGENTA</w:t>
            </w:r>
          </w:p>
        </w:tc>
        <w:tc>
          <w:tcPr>
            <w:tcW w:w="771"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399"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w:t>
            </w:r>
          </w:p>
        </w:tc>
        <w:tc>
          <w:tcPr>
            <w:tcW w:w="652"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BOTELLA DE TINTA PARA EPSON L4150/L4160 - MAGENTA -70ML-HASTA 7,500 PAGS</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$11.92</w:t>
            </w:r>
          </w:p>
        </w:tc>
        <w:tc>
          <w:tcPr>
            <w:tcW w:w="399" w:type="dxa"/>
            <w:tcBorders>
              <w:top w:val="single" w:sz="4" w:space="0" w:color="auto"/>
              <w:left w:val="nil"/>
              <w:bottom w:val="single" w:sz="4" w:space="0" w:color="auto"/>
              <w:right w:val="single" w:sz="4" w:space="0" w:color="auto"/>
            </w:tcBorders>
            <w:shd w:val="clear" w:color="000000" w:fill="FABF8F"/>
            <w:noWrap/>
            <w:vAlign w:val="center"/>
            <w:hideMark/>
          </w:tcPr>
          <w:p w:rsidR="007F5D03" w:rsidRPr="00AE08D9" w:rsidRDefault="007F5D03" w:rsidP="007F5D03">
            <w:pPr>
              <w:spacing w:after="0" w:line="240" w:lineRule="auto"/>
              <w:jc w:val="center"/>
              <w:rPr>
                <w:rFonts w:ascii="Calibri" w:eastAsia="Times New Roman" w:hAnsi="Calibri" w:cs="Calibri"/>
                <w:color w:val="000000"/>
                <w:sz w:val="10"/>
                <w:szCs w:val="10"/>
                <w:lang w:eastAsia="es-ES"/>
              </w:rPr>
            </w:pPr>
            <w:r w:rsidRPr="00AE08D9">
              <w:rPr>
                <w:rFonts w:ascii="Calibri" w:eastAsia="Times New Roman" w:hAnsi="Calibri" w:cs="Calibri"/>
                <w:color w:val="000000"/>
                <w:sz w:val="10"/>
                <w:szCs w:val="10"/>
                <w:lang w:eastAsia="es-ES"/>
              </w:rPr>
              <w:t>$11.92</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2986"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TOTAL DE LA OFERTA</w:t>
            </w:r>
          </w:p>
        </w:tc>
        <w:tc>
          <w:tcPr>
            <w:tcW w:w="1689" w:type="dxa"/>
            <w:gridSpan w:val="3"/>
            <w:tcBorders>
              <w:top w:val="single" w:sz="4" w:space="0" w:color="auto"/>
              <w:left w:val="nil"/>
              <w:bottom w:val="single" w:sz="4" w:space="0" w:color="auto"/>
              <w:right w:val="single" w:sz="4" w:space="0" w:color="auto"/>
            </w:tcBorders>
            <w:shd w:val="clear" w:color="auto" w:fill="auto"/>
            <w:noWrap/>
            <w:vAlign w:val="center"/>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$204.59</w:t>
            </w:r>
          </w:p>
        </w:tc>
        <w:tc>
          <w:tcPr>
            <w:tcW w:w="1570" w:type="dxa"/>
            <w:gridSpan w:val="3"/>
            <w:tcBorders>
              <w:top w:val="single" w:sz="4" w:space="0" w:color="auto"/>
              <w:left w:val="nil"/>
              <w:bottom w:val="single" w:sz="4" w:space="0" w:color="auto"/>
              <w:right w:val="single" w:sz="4" w:space="0" w:color="auto"/>
            </w:tcBorders>
            <w:shd w:val="clear" w:color="auto" w:fill="auto"/>
            <w:vAlign w:val="center"/>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$49.60</w:t>
            </w:r>
          </w:p>
        </w:tc>
        <w:tc>
          <w:tcPr>
            <w:tcW w:w="755"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866"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color w:val="000000"/>
                <w:sz w:val="10"/>
                <w:szCs w:val="10"/>
                <w:lang w:eastAsia="es-ES"/>
              </w:rPr>
            </w:pPr>
          </w:p>
        </w:tc>
        <w:tc>
          <w:tcPr>
            <w:tcW w:w="800" w:type="dxa"/>
            <w:vMerge/>
            <w:tcBorders>
              <w:top w:val="nil"/>
              <w:left w:val="single" w:sz="4" w:space="0" w:color="auto"/>
              <w:bottom w:val="single" w:sz="4" w:space="0" w:color="auto"/>
              <w:right w:val="single" w:sz="4"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538" w:type="dxa"/>
            <w:vMerge/>
            <w:tcBorders>
              <w:top w:val="nil"/>
              <w:left w:val="single" w:sz="4" w:space="0" w:color="auto"/>
              <w:bottom w:val="single" w:sz="4" w:space="0" w:color="auto"/>
              <w:right w:val="single" w:sz="8" w:space="0" w:color="auto"/>
            </w:tcBorders>
            <w:vAlign w:val="center"/>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r>
      <w:tr w:rsidR="007F5D03" w:rsidRPr="00AE08D9" w:rsidTr="007F5D03">
        <w:trPr>
          <w:trHeight w:val="20"/>
        </w:trPr>
        <w:tc>
          <w:tcPr>
            <w:tcW w:w="9204" w:type="dxa"/>
            <w:gridSpan w:val="15"/>
            <w:tcBorders>
              <w:top w:val="single" w:sz="4" w:space="0" w:color="auto"/>
              <w:left w:val="single" w:sz="8" w:space="0" w:color="auto"/>
              <w:bottom w:val="single" w:sz="4" w:space="0" w:color="auto"/>
              <w:right w:val="single" w:sz="8" w:space="0" w:color="000000"/>
            </w:tcBorders>
            <w:shd w:val="clear" w:color="000000" w:fill="FABF8F"/>
            <w:noWrap/>
            <w:vAlign w:val="bottom"/>
            <w:hideMark/>
          </w:tcPr>
          <w:p w:rsidR="007F5D03" w:rsidRPr="00AE08D9" w:rsidRDefault="007F5D03" w:rsidP="007F5D03">
            <w:pPr>
              <w:spacing w:after="0" w:line="240" w:lineRule="auto"/>
              <w:jc w:val="center"/>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TOTAL DEL REQUERIMIENTO $254.19</w:t>
            </w:r>
          </w:p>
        </w:tc>
      </w:tr>
      <w:tr w:rsidR="007F5D03" w:rsidRPr="00AE08D9" w:rsidTr="007F5D03">
        <w:trPr>
          <w:trHeight w:val="20"/>
        </w:trPr>
        <w:tc>
          <w:tcPr>
            <w:tcW w:w="9204" w:type="dxa"/>
            <w:gridSpan w:val="15"/>
            <w:tcBorders>
              <w:top w:val="single" w:sz="4" w:space="0" w:color="auto"/>
              <w:left w:val="single" w:sz="8" w:space="0" w:color="auto"/>
              <w:bottom w:val="single" w:sz="8" w:space="0" w:color="auto"/>
              <w:right w:val="single" w:sz="8" w:space="0" w:color="000000"/>
            </w:tcBorders>
            <w:shd w:val="clear" w:color="auto" w:fill="auto"/>
            <w:vAlign w:val="bottom"/>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OBSERVACIÓN: PARA LOS ITEMS 26, 27, 28 Y 29 LA EMPRESA EQUIPOS ELECTRONICOS VALDES, S.A. DE C.V. NO OFERTO LA UNIDAD DE MEDIDA SOLICITADA SINO EN PRESENTACIÓN DE 70 ML PARA EL COLOR CYAN, MAGENTA Y AMARILLO, Y PRESENTACIÓN DE 127 ML EN COLOR NEGRO. SIN EMBARGO ES LA TINTA ORIGINAL PARA EL IMPRESOR EPSON L4160 DONDE NOS INFORMA QUE EL FABRICANTE RECOMIENDA TINTA ORIGINAL PARA BUEN FUNCIONAMIENTO DEL IMPRESOR</w:t>
            </w:r>
          </w:p>
        </w:tc>
      </w:tr>
      <w:tr w:rsidR="007F5D03" w:rsidRPr="00AE08D9" w:rsidTr="007F5D03">
        <w:trPr>
          <w:trHeight w:val="20"/>
        </w:trPr>
        <w:tc>
          <w:tcPr>
            <w:tcW w:w="3757" w:type="dxa"/>
            <w:gridSpan w:val="6"/>
            <w:tcBorders>
              <w:top w:val="nil"/>
              <w:left w:val="nil"/>
              <w:bottom w:val="nil"/>
              <w:right w:val="nil"/>
            </w:tcBorders>
            <w:shd w:val="clear" w:color="auto" w:fill="auto"/>
            <w:noWrap/>
            <w:vAlign w:val="bottom"/>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r w:rsidRPr="00AE08D9">
              <w:rPr>
                <w:rFonts w:ascii="Calibri" w:eastAsia="Times New Roman" w:hAnsi="Calibri" w:cs="Calibri"/>
                <w:b/>
                <w:bCs/>
                <w:color w:val="000000"/>
                <w:sz w:val="10"/>
                <w:szCs w:val="10"/>
                <w:lang w:eastAsia="es-ES"/>
              </w:rPr>
              <w:t>TOTAL ADJUDICADO PARA AUDITORIA INTERNA $254.19</w:t>
            </w:r>
          </w:p>
        </w:tc>
        <w:tc>
          <w:tcPr>
            <w:tcW w:w="519" w:type="dxa"/>
            <w:tcBorders>
              <w:top w:val="nil"/>
              <w:left w:val="nil"/>
              <w:bottom w:val="nil"/>
              <w:right w:val="nil"/>
            </w:tcBorders>
            <w:shd w:val="clear" w:color="auto" w:fill="auto"/>
            <w:noWrap/>
            <w:vAlign w:val="bottom"/>
            <w:hideMark/>
          </w:tcPr>
          <w:p w:rsidR="007F5D03" w:rsidRPr="00AE08D9" w:rsidRDefault="007F5D03" w:rsidP="007F5D03">
            <w:pPr>
              <w:spacing w:after="0" w:line="240" w:lineRule="auto"/>
              <w:rPr>
                <w:rFonts w:ascii="Calibri" w:eastAsia="Times New Roman" w:hAnsi="Calibri" w:cs="Calibri"/>
                <w:b/>
                <w:bCs/>
                <w:color w:val="000000"/>
                <w:sz w:val="10"/>
                <w:szCs w:val="10"/>
                <w:lang w:eastAsia="es-ES"/>
              </w:rPr>
            </w:pPr>
          </w:p>
        </w:tc>
        <w:tc>
          <w:tcPr>
            <w:tcW w:w="399" w:type="dxa"/>
            <w:tcBorders>
              <w:top w:val="nil"/>
              <w:left w:val="nil"/>
              <w:bottom w:val="nil"/>
              <w:right w:val="nil"/>
            </w:tcBorders>
            <w:shd w:val="clear" w:color="auto" w:fill="auto"/>
            <w:noWrap/>
            <w:vAlign w:val="bottom"/>
            <w:hideMark/>
          </w:tcPr>
          <w:p w:rsidR="007F5D03" w:rsidRPr="00AE08D9" w:rsidRDefault="007F5D03" w:rsidP="007F5D03">
            <w:pPr>
              <w:spacing w:after="0" w:line="240" w:lineRule="auto"/>
              <w:rPr>
                <w:rFonts w:ascii="Times New Roman" w:eastAsia="Times New Roman" w:hAnsi="Times New Roman" w:cs="Times New Roman"/>
                <w:sz w:val="10"/>
                <w:szCs w:val="10"/>
                <w:lang w:eastAsia="es-ES"/>
              </w:rPr>
            </w:pPr>
          </w:p>
        </w:tc>
        <w:tc>
          <w:tcPr>
            <w:tcW w:w="652" w:type="dxa"/>
            <w:tcBorders>
              <w:top w:val="nil"/>
              <w:left w:val="nil"/>
              <w:bottom w:val="nil"/>
              <w:right w:val="nil"/>
            </w:tcBorders>
            <w:shd w:val="clear" w:color="auto" w:fill="auto"/>
            <w:noWrap/>
            <w:vAlign w:val="bottom"/>
            <w:hideMark/>
          </w:tcPr>
          <w:p w:rsidR="007F5D03" w:rsidRPr="00AE08D9" w:rsidRDefault="007F5D03" w:rsidP="007F5D03">
            <w:pPr>
              <w:spacing w:after="0" w:line="240" w:lineRule="auto"/>
              <w:rPr>
                <w:rFonts w:ascii="Times New Roman" w:eastAsia="Times New Roman" w:hAnsi="Times New Roman" w:cs="Times New Roman"/>
                <w:sz w:val="10"/>
                <w:szCs w:val="10"/>
                <w:lang w:eastAsia="es-ES"/>
              </w:rPr>
            </w:pPr>
          </w:p>
        </w:tc>
        <w:tc>
          <w:tcPr>
            <w:tcW w:w="519" w:type="dxa"/>
            <w:tcBorders>
              <w:top w:val="nil"/>
              <w:left w:val="nil"/>
              <w:bottom w:val="nil"/>
              <w:right w:val="nil"/>
            </w:tcBorders>
            <w:shd w:val="clear" w:color="auto" w:fill="auto"/>
            <w:noWrap/>
            <w:vAlign w:val="bottom"/>
            <w:hideMark/>
          </w:tcPr>
          <w:p w:rsidR="007F5D03" w:rsidRPr="00AE08D9" w:rsidRDefault="007F5D03" w:rsidP="007F5D03">
            <w:pPr>
              <w:spacing w:after="0" w:line="240" w:lineRule="auto"/>
              <w:rPr>
                <w:rFonts w:ascii="Times New Roman" w:eastAsia="Times New Roman" w:hAnsi="Times New Roman" w:cs="Times New Roman"/>
                <w:sz w:val="10"/>
                <w:szCs w:val="10"/>
                <w:lang w:eastAsia="es-ES"/>
              </w:rPr>
            </w:pPr>
          </w:p>
        </w:tc>
        <w:tc>
          <w:tcPr>
            <w:tcW w:w="399" w:type="dxa"/>
            <w:tcBorders>
              <w:top w:val="nil"/>
              <w:left w:val="nil"/>
              <w:bottom w:val="nil"/>
              <w:right w:val="nil"/>
            </w:tcBorders>
            <w:shd w:val="clear" w:color="auto" w:fill="auto"/>
            <w:noWrap/>
            <w:vAlign w:val="bottom"/>
            <w:hideMark/>
          </w:tcPr>
          <w:p w:rsidR="007F5D03" w:rsidRPr="00AE08D9" w:rsidRDefault="007F5D03" w:rsidP="007F5D03">
            <w:pPr>
              <w:spacing w:after="0" w:line="240" w:lineRule="auto"/>
              <w:rPr>
                <w:rFonts w:ascii="Times New Roman" w:eastAsia="Times New Roman" w:hAnsi="Times New Roman" w:cs="Times New Roman"/>
                <w:sz w:val="10"/>
                <w:szCs w:val="10"/>
                <w:lang w:eastAsia="es-ES"/>
              </w:rPr>
            </w:pPr>
          </w:p>
        </w:tc>
        <w:tc>
          <w:tcPr>
            <w:tcW w:w="755" w:type="dxa"/>
            <w:tcBorders>
              <w:top w:val="nil"/>
              <w:left w:val="nil"/>
              <w:bottom w:val="nil"/>
              <w:right w:val="nil"/>
            </w:tcBorders>
            <w:shd w:val="clear" w:color="auto" w:fill="auto"/>
            <w:noWrap/>
            <w:vAlign w:val="bottom"/>
            <w:hideMark/>
          </w:tcPr>
          <w:p w:rsidR="007F5D03" w:rsidRPr="00AE08D9" w:rsidRDefault="007F5D03" w:rsidP="007F5D03">
            <w:pPr>
              <w:spacing w:after="0" w:line="240" w:lineRule="auto"/>
              <w:rPr>
                <w:rFonts w:ascii="Times New Roman" w:eastAsia="Times New Roman" w:hAnsi="Times New Roman" w:cs="Times New Roman"/>
                <w:sz w:val="10"/>
                <w:szCs w:val="10"/>
                <w:lang w:eastAsia="es-ES"/>
              </w:rPr>
            </w:pPr>
          </w:p>
        </w:tc>
        <w:tc>
          <w:tcPr>
            <w:tcW w:w="866" w:type="dxa"/>
            <w:tcBorders>
              <w:top w:val="nil"/>
              <w:left w:val="nil"/>
              <w:bottom w:val="nil"/>
              <w:right w:val="nil"/>
            </w:tcBorders>
            <w:shd w:val="clear" w:color="auto" w:fill="auto"/>
            <w:noWrap/>
            <w:vAlign w:val="bottom"/>
            <w:hideMark/>
          </w:tcPr>
          <w:p w:rsidR="007F5D03" w:rsidRPr="00AE08D9" w:rsidRDefault="007F5D03" w:rsidP="007F5D03">
            <w:pPr>
              <w:spacing w:after="0" w:line="240" w:lineRule="auto"/>
              <w:rPr>
                <w:rFonts w:ascii="Times New Roman" w:eastAsia="Times New Roman" w:hAnsi="Times New Roman" w:cs="Times New Roman"/>
                <w:sz w:val="10"/>
                <w:szCs w:val="10"/>
                <w:lang w:eastAsia="es-ES"/>
              </w:rPr>
            </w:pPr>
          </w:p>
        </w:tc>
        <w:tc>
          <w:tcPr>
            <w:tcW w:w="800" w:type="dxa"/>
            <w:tcBorders>
              <w:top w:val="nil"/>
              <w:left w:val="nil"/>
              <w:bottom w:val="nil"/>
              <w:right w:val="nil"/>
            </w:tcBorders>
            <w:shd w:val="clear" w:color="auto" w:fill="auto"/>
            <w:noWrap/>
            <w:vAlign w:val="bottom"/>
            <w:hideMark/>
          </w:tcPr>
          <w:p w:rsidR="007F5D03" w:rsidRPr="00AE08D9" w:rsidRDefault="007F5D03" w:rsidP="007F5D03">
            <w:pPr>
              <w:spacing w:after="0" w:line="240" w:lineRule="auto"/>
              <w:rPr>
                <w:rFonts w:ascii="Times New Roman" w:eastAsia="Times New Roman" w:hAnsi="Times New Roman" w:cs="Times New Roman"/>
                <w:sz w:val="10"/>
                <w:szCs w:val="10"/>
                <w:lang w:eastAsia="es-ES"/>
              </w:rPr>
            </w:pPr>
          </w:p>
        </w:tc>
        <w:tc>
          <w:tcPr>
            <w:tcW w:w="538" w:type="dxa"/>
            <w:tcBorders>
              <w:top w:val="nil"/>
              <w:left w:val="nil"/>
              <w:bottom w:val="nil"/>
              <w:right w:val="nil"/>
            </w:tcBorders>
            <w:shd w:val="clear" w:color="auto" w:fill="auto"/>
            <w:noWrap/>
            <w:vAlign w:val="bottom"/>
            <w:hideMark/>
          </w:tcPr>
          <w:p w:rsidR="007F5D03" w:rsidRPr="00AE08D9" w:rsidRDefault="007F5D03" w:rsidP="007F5D03">
            <w:pPr>
              <w:spacing w:after="0" w:line="240" w:lineRule="auto"/>
              <w:rPr>
                <w:rFonts w:ascii="Times New Roman" w:eastAsia="Times New Roman" w:hAnsi="Times New Roman" w:cs="Times New Roman"/>
                <w:sz w:val="10"/>
                <w:szCs w:val="10"/>
                <w:lang w:eastAsia="es-ES"/>
              </w:rPr>
            </w:pPr>
          </w:p>
        </w:tc>
      </w:tr>
    </w:tbl>
    <w:p w:rsidR="00B42F94" w:rsidRPr="00B42F94" w:rsidRDefault="00B42F94" w:rsidP="00B42F94">
      <w:pPr>
        <w:spacing w:line="276" w:lineRule="auto"/>
        <w:contextualSpacing/>
        <w:jc w:val="both"/>
        <w:rPr>
          <w:rFonts w:ascii="Times New Roman" w:eastAsia="Calibri" w:hAnsi="Times New Roman" w:cs="Times New Roman"/>
          <w:sz w:val="28"/>
          <w:szCs w:val="28"/>
        </w:rPr>
      </w:pPr>
    </w:p>
    <w:p w:rsidR="002962AD" w:rsidRPr="002962AD" w:rsidRDefault="00B42F94" w:rsidP="002962AD">
      <w:pPr>
        <w:contextualSpacing/>
        <w:jc w:val="both"/>
        <w:rPr>
          <w:rFonts w:ascii="Times New Roman" w:eastAsia="Calibri" w:hAnsi="Times New Roman" w:cs="Times New Roman"/>
          <w:sz w:val="28"/>
          <w:szCs w:val="28"/>
        </w:rPr>
      </w:pPr>
      <w:r w:rsidRPr="002962AD">
        <w:rPr>
          <w:rFonts w:ascii="Times New Roman" w:eastAsia="Calibri" w:hAnsi="Times New Roman" w:cs="Times New Roman"/>
          <w:b/>
          <w:color w:val="000000"/>
          <w:sz w:val="28"/>
          <w:szCs w:val="28"/>
          <w:u w:val="single"/>
        </w:rPr>
        <w:t>Tercero:</w:t>
      </w:r>
      <w:r w:rsidRPr="002962AD">
        <w:rPr>
          <w:rFonts w:ascii="Times New Roman" w:eastAsia="Calibri" w:hAnsi="Times New Roman" w:cs="Times New Roman"/>
          <w:color w:val="000000"/>
          <w:sz w:val="28"/>
          <w:szCs w:val="28"/>
        </w:rPr>
        <w:t xml:space="preserve"> </w:t>
      </w:r>
      <w:r w:rsidRPr="002962AD">
        <w:rPr>
          <w:rFonts w:ascii="Times New Roman" w:eastAsia="Calibri" w:hAnsi="Times New Roman" w:cs="Times New Roman"/>
          <w:b/>
          <w:color w:val="000000"/>
          <w:sz w:val="28"/>
          <w:szCs w:val="28"/>
        </w:rPr>
        <w:t>NOMBRAR</w:t>
      </w:r>
      <w:r w:rsidRPr="002962AD">
        <w:rPr>
          <w:rFonts w:ascii="Times New Roman" w:eastAsia="Calibri" w:hAnsi="Times New Roman" w:cs="Times New Roman"/>
          <w:color w:val="000000"/>
          <w:sz w:val="28"/>
          <w:szCs w:val="28"/>
        </w:rPr>
        <w:t xml:space="preserve">  al administrador de orden de compra o contrato </w:t>
      </w:r>
      <w:r w:rsidRPr="002962AD">
        <w:rPr>
          <w:rFonts w:ascii="Times New Roman" w:eastAsia="Calibri" w:hAnsi="Times New Roman" w:cs="Times New Roman"/>
          <w:sz w:val="28"/>
          <w:szCs w:val="28"/>
        </w:rPr>
        <w:t xml:space="preserve">a </w:t>
      </w:r>
      <w:r w:rsidR="00E64A28">
        <w:rPr>
          <w:rFonts w:ascii="Times New Roman" w:eastAsia="Calibri" w:hAnsi="Times New Roman" w:cs="Times New Roman"/>
          <w:b/>
          <w:sz w:val="28"/>
          <w:szCs w:val="28"/>
        </w:rPr>
        <w:t>XXXXXXX</w:t>
      </w:r>
      <w:r w:rsidRPr="002962AD">
        <w:rPr>
          <w:rFonts w:ascii="Times New Roman" w:eastAsia="Calibri" w:hAnsi="Times New Roman" w:cs="Times New Roman"/>
          <w:b/>
          <w:sz w:val="28"/>
          <w:szCs w:val="28"/>
        </w:rPr>
        <w:t xml:space="preserve">. </w:t>
      </w:r>
      <w:r w:rsidRPr="002962AD">
        <w:rPr>
          <w:rFonts w:ascii="Times New Roman" w:eastAsia="Calibri" w:hAnsi="Times New Roman" w:cs="Times New Roman"/>
          <w:sz w:val="28"/>
          <w:szCs w:val="28"/>
        </w:rPr>
        <w:t>Quedando autorizada la Jefa de Presupuesto para que realice la reprogramación presupuestaria si fuera necesario. Fondos con aplicación al espe</w:t>
      </w:r>
      <w:r w:rsidRPr="002962AD">
        <w:rPr>
          <w:rFonts w:ascii="Times New Roman" w:eastAsia="Calibri" w:hAnsi="Times New Roman" w:cs="Times New Roman"/>
          <w:sz w:val="28"/>
          <w:szCs w:val="28"/>
          <w:shd w:val="clear" w:color="auto" w:fill="FFFFFF"/>
        </w:rPr>
        <w:t>cífico y expresión Presupuestaria Municipal vigente, que</w:t>
      </w:r>
      <w:r w:rsidRPr="002962AD">
        <w:rPr>
          <w:rFonts w:ascii="Times New Roman" w:eastAsia="Calibri" w:hAnsi="Times New Roman" w:cs="Times New Roman"/>
          <w:sz w:val="28"/>
          <w:szCs w:val="28"/>
        </w:rPr>
        <w:t xml:space="preserve"> se comprobara como lo establece el artículo 78 del Código Municipal. </w:t>
      </w:r>
      <w:r w:rsidRPr="002962AD">
        <w:rPr>
          <w:rFonts w:ascii="Times New Roman" w:eastAsia="Calibri" w:hAnsi="Times New Roman" w:cs="Times New Roman"/>
          <w:b/>
          <w:sz w:val="28"/>
          <w:szCs w:val="28"/>
        </w:rPr>
        <w:t xml:space="preserve">CERTIFÍQUESE Y COMUNÍQUESE. </w:t>
      </w:r>
      <w:r w:rsidR="002962AD" w:rsidRPr="002962AD">
        <w:rPr>
          <w:rFonts w:ascii="Times New Roman" w:eastAsia="Calibri" w:hAnsi="Times New Roman" w:cs="Times New Roman"/>
          <w:b/>
          <w:bCs/>
          <w:sz w:val="28"/>
          <w:szCs w:val="28"/>
        </w:rPr>
        <w:t xml:space="preserve">ACUERDO MUNICIPAL NÚMERO TREINTA”. </w:t>
      </w:r>
      <w:r w:rsidR="002962AD" w:rsidRPr="002962AD">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2962AD" w:rsidRPr="002962AD">
        <w:rPr>
          <w:rFonts w:ascii="Times New Roman" w:eastAsia="Calibri" w:hAnsi="Times New Roman" w:cs="Times New Roman"/>
          <w:b/>
          <w:sz w:val="28"/>
          <w:szCs w:val="28"/>
        </w:rPr>
        <w:t xml:space="preserve">catorce </w:t>
      </w:r>
      <w:r w:rsidR="002962AD" w:rsidRPr="002962AD">
        <w:rPr>
          <w:rFonts w:ascii="Times New Roman" w:eastAsia="Calibri" w:hAnsi="Times New Roman" w:cs="Times New Roman"/>
          <w:sz w:val="28"/>
          <w:szCs w:val="28"/>
        </w:rPr>
        <w:t xml:space="preserve">de la Agenda de esta Sesión, que consiste en </w:t>
      </w:r>
      <w:r w:rsidR="002962AD" w:rsidRPr="002962AD">
        <w:rPr>
          <w:rFonts w:ascii="Times New Roman" w:eastAsia="Calibri" w:hAnsi="Times New Roman" w:cs="Times New Roman"/>
          <w:b/>
          <w:sz w:val="28"/>
          <w:szCs w:val="28"/>
        </w:rPr>
        <w:t>participación del Licenciado Cristian Omar Mira; Jefe de UACI,</w:t>
      </w:r>
      <w:r w:rsidR="002962AD" w:rsidRPr="002962AD">
        <w:rPr>
          <w:rFonts w:ascii="Times New Roman" w:eastAsia="Calibri" w:hAnsi="Times New Roman" w:cs="Times New Roman"/>
          <w:sz w:val="28"/>
          <w:szCs w:val="28"/>
        </w:rPr>
        <w:t xml:space="preserve"> solicitando al Honorable Concejo Municipal Plural, aprobación de adjudicaciones de requerimientos correspondiente a la </w:t>
      </w:r>
      <w:r w:rsidR="002962AD" w:rsidRPr="002962AD">
        <w:rPr>
          <w:rFonts w:ascii="Times New Roman" w:eastAsia="Times New Roman" w:hAnsi="Times New Roman" w:cs="Times New Roman"/>
          <w:b/>
          <w:color w:val="000000"/>
          <w:sz w:val="28"/>
          <w:szCs w:val="28"/>
          <w:lang w:eastAsia="es-ES"/>
        </w:rPr>
        <w:t>UNIDAD MUNICIPAL DE LA MUJER</w:t>
      </w:r>
      <w:r w:rsidR="002962AD" w:rsidRPr="002962AD">
        <w:rPr>
          <w:rFonts w:ascii="Times New Roman" w:eastAsia="Calibri" w:hAnsi="Times New Roman" w:cs="Times New Roman"/>
          <w:b/>
          <w:sz w:val="28"/>
          <w:szCs w:val="28"/>
        </w:rPr>
        <w:t xml:space="preserve">, </w:t>
      </w:r>
      <w:r w:rsidR="002962AD" w:rsidRPr="002962AD">
        <w:rPr>
          <w:rFonts w:ascii="Times New Roman" w:eastAsia="Times New Roman" w:hAnsi="Times New Roman" w:cs="Times New Roman"/>
          <w:b/>
          <w:bCs/>
          <w:color w:val="000000"/>
          <w:sz w:val="28"/>
          <w:szCs w:val="28"/>
          <w:lang w:eastAsia="es-ES"/>
        </w:rPr>
        <w:t xml:space="preserve"> </w:t>
      </w:r>
      <w:r w:rsidR="002962AD" w:rsidRPr="002962AD">
        <w:rPr>
          <w:rFonts w:ascii="Times New Roman" w:eastAsia="Calibri" w:hAnsi="Times New Roman" w:cs="Times New Roman"/>
          <w:sz w:val="28"/>
          <w:szCs w:val="28"/>
        </w:rPr>
        <w:t xml:space="preserve">por un monto total de </w:t>
      </w:r>
      <w:r w:rsidR="002962AD" w:rsidRPr="002962AD">
        <w:rPr>
          <w:rFonts w:ascii="Times New Roman" w:eastAsia="Times New Roman" w:hAnsi="Times New Roman" w:cs="Times New Roman"/>
          <w:b/>
          <w:bCs/>
          <w:color w:val="000000"/>
          <w:sz w:val="28"/>
          <w:szCs w:val="28"/>
          <w:lang w:eastAsia="es-ES"/>
        </w:rPr>
        <w:t>$279.45</w:t>
      </w:r>
      <w:r w:rsidR="002962AD" w:rsidRPr="002962AD">
        <w:rPr>
          <w:rFonts w:ascii="Times New Roman" w:eastAsia="Calibri" w:hAnsi="Times New Roman" w:cs="Times New Roman"/>
          <w:b/>
          <w:sz w:val="28"/>
          <w:szCs w:val="28"/>
        </w:rPr>
        <w:t xml:space="preserve">, </w:t>
      </w:r>
      <w:r w:rsidR="002962AD" w:rsidRPr="002962AD">
        <w:rPr>
          <w:rFonts w:ascii="Times New Roman" w:eastAsia="Calibri" w:hAnsi="Times New Roman" w:cs="Times New Roman"/>
          <w:sz w:val="28"/>
          <w:szCs w:val="28"/>
        </w:rPr>
        <w:t xml:space="preserve">y proponiendo al administrador de las órdenes de compra o contrato  a </w:t>
      </w:r>
      <w:r w:rsidR="00E64A28">
        <w:rPr>
          <w:rFonts w:ascii="Times New Roman" w:eastAsia="Calibri" w:hAnsi="Times New Roman" w:cs="Times New Roman"/>
          <w:b/>
          <w:sz w:val="28"/>
          <w:szCs w:val="28"/>
        </w:rPr>
        <w:t>XXXXX</w:t>
      </w:r>
      <w:r w:rsidR="002962AD" w:rsidRPr="002962AD">
        <w:rPr>
          <w:rFonts w:ascii="Times New Roman" w:eastAsia="Calibri" w:hAnsi="Times New Roman" w:cs="Times New Roman"/>
          <w:b/>
          <w:sz w:val="28"/>
          <w:szCs w:val="28"/>
        </w:rPr>
        <w:t xml:space="preserve">. </w:t>
      </w:r>
      <w:r w:rsidR="002962AD" w:rsidRPr="002962AD">
        <w:rPr>
          <w:rFonts w:ascii="Times New Roman" w:eastAsia="Calibri" w:hAnsi="Times New Roman" w:cs="Times New Roman"/>
          <w:sz w:val="28"/>
          <w:szCs w:val="28"/>
        </w:rPr>
        <w:t xml:space="preserve">Este Concejo Municipal Plural, en uso de sus facultades legales y habiendo deliberado el punto, por </w:t>
      </w:r>
      <w:r w:rsidR="002962AD" w:rsidRPr="002962AD">
        <w:rPr>
          <w:rFonts w:ascii="Times New Roman" w:eastAsia="Calibri" w:hAnsi="Times New Roman" w:cs="Times New Roman"/>
          <w:b/>
          <w:bCs/>
          <w:sz w:val="28"/>
          <w:szCs w:val="28"/>
        </w:rPr>
        <w:t>MAYORÍA</w:t>
      </w:r>
      <w:r w:rsidR="002962AD" w:rsidRPr="002962AD">
        <w:rPr>
          <w:rFonts w:ascii="Times New Roman" w:eastAsia="Calibri" w:hAnsi="Times New Roman" w:cs="Times New Roman"/>
          <w:bCs/>
          <w:sz w:val="28"/>
          <w:szCs w:val="28"/>
        </w:rPr>
        <w:t xml:space="preserve"> de </w:t>
      </w:r>
      <w:r w:rsidR="002962AD" w:rsidRPr="002962AD">
        <w:rPr>
          <w:rFonts w:ascii="Times New Roman" w:eastAsia="Calibri" w:hAnsi="Times New Roman" w:cs="Times New Roman"/>
          <w:b/>
          <w:bCs/>
          <w:sz w:val="28"/>
          <w:szCs w:val="28"/>
        </w:rPr>
        <w:t>TRECE VOTOS A FAVOR</w:t>
      </w:r>
      <w:r w:rsidR="002962AD" w:rsidRPr="002962AD">
        <w:rPr>
          <w:rFonts w:ascii="Times New Roman" w:eastAsia="Calibri" w:hAnsi="Times New Roman" w:cs="Times New Roman"/>
          <w:bCs/>
          <w:sz w:val="28"/>
          <w:szCs w:val="28"/>
        </w:rPr>
        <w:t xml:space="preserve"> y </w:t>
      </w:r>
      <w:r w:rsidR="002962AD" w:rsidRPr="002962AD">
        <w:rPr>
          <w:rFonts w:ascii="Times New Roman" w:eastAsia="Calibri" w:hAnsi="Times New Roman" w:cs="Times New Roman"/>
          <w:b/>
          <w:bCs/>
          <w:sz w:val="28"/>
          <w:szCs w:val="28"/>
        </w:rPr>
        <w:t>UNA AUSENCIA</w:t>
      </w:r>
      <w:r w:rsidR="002962AD" w:rsidRPr="002962AD">
        <w:rPr>
          <w:rFonts w:ascii="Times New Roman" w:eastAsia="Calibri" w:hAnsi="Times New Roman" w:cs="Times New Roman"/>
          <w:bCs/>
          <w:sz w:val="28"/>
          <w:szCs w:val="28"/>
        </w:rPr>
        <w:t xml:space="preserve"> al momento de esta votación del señor </w:t>
      </w:r>
      <w:r w:rsidR="002962AD" w:rsidRPr="002962AD">
        <w:rPr>
          <w:rFonts w:ascii="Times New Roman" w:eastAsia="Calibri" w:hAnsi="Times New Roman" w:cs="Times New Roman"/>
          <w:b/>
          <w:bCs/>
          <w:sz w:val="28"/>
          <w:szCs w:val="28"/>
        </w:rPr>
        <w:t>Bayron Eraldo Baltazar Martínez Barahona; Decimo Primer Regidor Propietario;</w:t>
      </w:r>
      <w:r w:rsidR="002962AD" w:rsidRPr="002962AD">
        <w:rPr>
          <w:rFonts w:ascii="Times New Roman" w:eastAsia="Calibri" w:hAnsi="Times New Roman" w:cs="Times New Roman"/>
          <w:bCs/>
          <w:sz w:val="28"/>
          <w:szCs w:val="28"/>
        </w:rPr>
        <w:t xml:space="preserve"> por motivos de salud. </w:t>
      </w:r>
      <w:r w:rsidR="002962AD" w:rsidRPr="002962AD">
        <w:rPr>
          <w:rFonts w:ascii="Times New Roman" w:eastAsia="Calibri" w:hAnsi="Times New Roman" w:cs="Times New Roman"/>
          <w:b/>
          <w:sz w:val="28"/>
          <w:szCs w:val="28"/>
        </w:rPr>
        <w:t xml:space="preserve">ACUERDA: </w:t>
      </w:r>
      <w:r w:rsidR="002962AD" w:rsidRPr="002962AD">
        <w:rPr>
          <w:rFonts w:ascii="Times New Roman" w:eastAsia="Calibri" w:hAnsi="Times New Roman" w:cs="Times New Roman"/>
          <w:b/>
          <w:sz w:val="28"/>
          <w:szCs w:val="28"/>
          <w:u w:val="single"/>
        </w:rPr>
        <w:t>Primero:</w:t>
      </w:r>
      <w:r w:rsidR="002962AD" w:rsidRPr="002962AD">
        <w:rPr>
          <w:rFonts w:ascii="Times New Roman" w:eastAsia="Calibri" w:hAnsi="Times New Roman" w:cs="Times New Roman"/>
          <w:sz w:val="28"/>
          <w:szCs w:val="28"/>
        </w:rPr>
        <w:t xml:space="preserve"> Aprobar adjudicación de </w:t>
      </w:r>
      <w:r w:rsidR="002962AD" w:rsidRPr="002962AD">
        <w:rPr>
          <w:rFonts w:ascii="Times New Roman" w:eastAsia="Calibri" w:hAnsi="Times New Roman" w:cs="Times New Roman"/>
          <w:sz w:val="28"/>
          <w:szCs w:val="28"/>
        </w:rPr>
        <w:lastRenderedPageBreak/>
        <w:t xml:space="preserve">requerimiento correspondiente a la </w:t>
      </w:r>
      <w:r w:rsidR="002962AD" w:rsidRPr="002962AD">
        <w:rPr>
          <w:rFonts w:ascii="Times New Roman" w:eastAsia="Times New Roman" w:hAnsi="Times New Roman" w:cs="Times New Roman"/>
          <w:b/>
          <w:color w:val="000000"/>
          <w:sz w:val="28"/>
          <w:szCs w:val="28"/>
          <w:lang w:eastAsia="es-ES"/>
        </w:rPr>
        <w:t>UNIDAD MUNICIPAL DE LA MUJER</w:t>
      </w:r>
      <w:r w:rsidR="002962AD" w:rsidRPr="002962AD">
        <w:rPr>
          <w:rFonts w:ascii="Times New Roman" w:eastAsia="Calibri" w:hAnsi="Times New Roman" w:cs="Times New Roman"/>
          <w:b/>
          <w:sz w:val="28"/>
          <w:szCs w:val="28"/>
        </w:rPr>
        <w:t xml:space="preserve">, </w:t>
      </w:r>
      <w:r w:rsidR="002962AD" w:rsidRPr="002962AD">
        <w:rPr>
          <w:rFonts w:ascii="Times New Roman" w:eastAsia="Times New Roman" w:hAnsi="Times New Roman" w:cs="Times New Roman"/>
          <w:b/>
          <w:bCs/>
          <w:color w:val="000000"/>
          <w:sz w:val="28"/>
          <w:szCs w:val="28"/>
          <w:lang w:eastAsia="es-ES"/>
        </w:rPr>
        <w:t xml:space="preserve"> </w:t>
      </w:r>
      <w:r w:rsidR="002962AD" w:rsidRPr="002962AD">
        <w:rPr>
          <w:rFonts w:ascii="Times New Roman" w:eastAsia="Calibri" w:hAnsi="Times New Roman" w:cs="Times New Roman"/>
          <w:sz w:val="28"/>
          <w:szCs w:val="28"/>
        </w:rPr>
        <w:t xml:space="preserve">por un monto total de </w:t>
      </w:r>
      <w:r w:rsidR="002962AD" w:rsidRPr="002962AD">
        <w:rPr>
          <w:rFonts w:ascii="Times New Roman" w:eastAsia="Times New Roman" w:hAnsi="Times New Roman" w:cs="Times New Roman"/>
          <w:b/>
          <w:bCs/>
          <w:color w:val="000000"/>
          <w:sz w:val="28"/>
          <w:szCs w:val="28"/>
          <w:lang w:eastAsia="es-ES"/>
        </w:rPr>
        <w:t>$279.45</w:t>
      </w:r>
      <w:r w:rsidR="002962AD" w:rsidRPr="002962AD">
        <w:rPr>
          <w:rFonts w:ascii="Times New Roman" w:eastAsia="Calibri" w:hAnsi="Times New Roman" w:cs="Times New Roman"/>
          <w:b/>
          <w:sz w:val="28"/>
          <w:szCs w:val="28"/>
        </w:rPr>
        <w:t xml:space="preserve">, </w:t>
      </w:r>
      <w:r w:rsidR="002962AD" w:rsidRPr="002962AD">
        <w:rPr>
          <w:rFonts w:ascii="Times New Roman" w:eastAsia="Calibri" w:hAnsi="Times New Roman" w:cs="Times New Roman"/>
          <w:sz w:val="28"/>
          <w:szCs w:val="28"/>
        </w:rPr>
        <w:t xml:space="preserve">con Fuente de Financiamiento: </w:t>
      </w:r>
      <w:r w:rsidR="002962AD" w:rsidRPr="002962AD">
        <w:rPr>
          <w:rFonts w:ascii="Times New Roman" w:eastAsia="Times New Roman" w:hAnsi="Times New Roman" w:cs="Times New Roman"/>
          <w:b/>
          <w:bCs/>
          <w:color w:val="000000"/>
          <w:sz w:val="28"/>
          <w:szCs w:val="28"/>
          <w:lang w:eastAsia="es-ES"/>
        </w:rPr>
        <w:t>Recursos Propios.</w:t>
      </w:r>
      <w:r w:rsidR="002962AD" w:rsidRPr="002962AD">
        <w:rPr>
          <w:rFonts w:ascii="Times New Roman" w:eastAsia="Calibri" w:hAnsi="Times New Roman" w:cs="Times New Roman"/>
          <w:b/>
          <w:sz w:val="28"/>
          <w:szCs w:val="28"/>
        </w:rPr>
        <w:t xml:space="preserve"> </w:t>
      </w:r>
      <w:r w:rsidR="002962AD" w:rsidRPr="002962AD">
        <w:rPr>
          <w:rFonts w:ascii="Times New Roman" w:eastAsia="Calibri" w:hAnsi="Times New Roman" w:cs="Times New Roman"/>
          <w:b/>
          <w:sz w:val="28"/>
          <w:szCs w:val="28"/>
          <w:u w:val="single"/>
        </w:rPr>
        <w:t>Segundo:</w:t>
      </w:r>
      <w:r w:rsidR="002962AD" w:rsidRPr="002962AD">
        <w:rPr>
          <w:rFonts w:ascii="Times New Roman" w:eastAsia="Calibri" w:hAnsi="Times New Roman" w:cs="Times New Roman"/>
          <w:sz w:val="28"/>
          <w:szCs w:val="28"/>
        </w:rPr>
        <w:t xml:space="preserve"> Autorizar al Tesorero Municipal para que erogue la cantidad de: </w:t>
      </w:r>
      <w:r w:rsidR="002962AD" w:rsidRPr="002962AD">
        <w:rPr>
          <w:rFonts w:ascii="Times New Roman" w:eastAsia="Calibri" w:hAnsi="Times New Roman" w:cs="Times New Roman"/>
          <w:b/>
          <w:sz w:val="28"/>
          <w:szCs w:val="28"/>
        </w:rPr>
        <w:t>DOSCIENTOS SETENTA Y NUEVE DÓLARES CON CUARENTA Y CINCO CENTAVOS DE LOS ESTADOS UNIDOS DE NORTEAMERICA (</w:t>
      </w:r>
      <w:r w:rsidR="002962AD" w:rsidRPr="002962AD">
        <w:rPr>
          <w:rFonts w:ascii="Times New Roman" w:eastAsia="Times New Roman" w:hAnsi="Times New Roman" w:cs="Times New Roman"/>
          <w:b/>
          <w:bCs/>
          <w:color w:val="000000"/>
          <w:sz w:val="28"/>
          <w:szCs w:val="28"/>
          <w:lang w:eastAsia="es-ES"/>
        </w:rPr>
        <w:t>$279.45</w:t>
      </w:r>
      <w:r w:rsidR="002962AD" w:rsidRPr="002962AD">
        <w:rPr>
          <w:rFonts w:ascii="Times New Roman" w:eastAsia="Calibri" w:hAnsi="Times New Roman" w:cs="Times New Roman"/>
          <w:b/>
          <w:sz w:val="28"/>
          <w:szCs w:val="28"/>
          <w:shd w:val="clear" w:color="auto" w:fill="FFFFFF"/>
        </w:rPr>
        <w:t>)</w:t>
      </w:r>
      <w:r w:rsidR="002962AD" w:rsidRPr="002962AD">
        <w:rPr>
          <w:rFonts w:ascii="Times New Roman" w:eastAsia="Calibri" w:hAnsi="Times New Roman" w:cs="Times New Roman"/>
          <w:sz w:val="28"/>
          <w:szCs w:val="28"/>
          <w:lang w:val="es-SV" w:eastAsia="es-ES"/>
        </w:rPr>
        <w:t xml:space="preserve"> de la Cuenta Corriente Numero </w:t>
      </w:r>
      <w:r w:rsidR="002962AD" w:rsidRPr="002962AD">
        <w:rPr>
          <w:rFonts w:ascii="Times New Roman" w:eastAsia="Calibri" w:hAnsi="Times New Roman" w:cs="Times New Roman"/>
          <w:b/>
          <w:sz w:val="28"/>
          <w:szCs w:val="28"/>
          <w:lang w:val="es-SV" w:eastAsia="es-ES"/>
        </w:rPr>
        <w:t>480005924 MUNICIPALIDAD DE APOPA, RECURSOS PROPIOS,</w:t>
      </w:r>
      <w:r w:rsidR="002962AD" w:rsidRPr="002962AD">
        <w:rPr>
          <w:rFonts w:ascii="Times New Roman" w:eastAsia="Calibri" w:hAnsi="Times New Roman" w:cs="Times New Roman"/>
          <w:sz w:val="28"/>
          <w:szCs w:val="28"/>
          <w:lang w:val="es-SV" w:eastAsia="es-ES"/>
        </w:rPr>
        <w:t xml:space="preserve"> Banco Hipotecario de El Salvador, S.A.</w:t>
      </w:r>
      <w:r w:rsidR="002962AD" w:rsidRPr="002962AD">
        <w:rPr>
          <w:rFonts w:ascii="Times New Roman" w:eastAsia="Times New Roman" w:hAnsi="Times New Roman" w:cs="Times New Roman"/>
          <w:b/>
          <w:bCs/>
          <w:color w:val="000000"/>
          <w:sz w:val="28"/>
          <w:szCs w:val="28"/>
          <w:lang w:eastAsia="es-ES"/>
        </w:rPr>
        <w:t xml:space="preserve">,  </w:t>
      </w:r>
      <w:r w:rsidR="002962AD" w:rsidRPr="002962AD">
        <w:rPr>
          <w:rFonts w:ascii="Times New Roman" w:eastAsia="Calibri" w:hAnsi="Times New Roman" w:cs="Times New Roman"/>
          <w:sz w:val="28"/>
          <w:szCs w:val="28"/>
          <w:lang w:val="es-SV"/>
        </w:rPr>
        <w:t>y</w:t>
      </w:r>
      <w:r w:rsidR="002962AD" w:rsidRPr="002962AD">
        <w:rPr>
          <w:rFonts w:ascii="Times New Roman" w:eastAsia="Calibri" w:hAnsi="Times New Roman" w:cs="Times New Roman"/>
          <w:sz w:val="28"/>
          <w:szCs w:val="28"/>
        </w:rPr>
        <w:t xml:space="preserve"> emita cheque</w:t>
      </w:r>
      <w:r w:rsidR="002962AD" w:rsidRPr="002962AD">
        <w:rPr>
          <w:rFonts w:ascii="Times New Roman" w:eastAsia="Calibri" w:hAnsi="Times New Roman" w:cs="Times New Roman"/>
          <w:b/>
          <w:sz w:val="28"/>
          <w:szCs w:val="28"/>
        </w:rPr>
        <w:t xml:space="preserve"> </w:t>
      </w:r>
      <w:r w:rsidR="002962AD" w:rsidRPr="002962AD">
        <w:rPr>
          <w:rFonts w:ascii="Times New Roman" w:eastAsia="Calibri" w:hAnsi="Times New Roman" w:cs="Times New Roman"/>
          <w:sz w:val="28"/>
          <w:szCs w:val="28"/>
        </w:rPr>
        <w:t>a nombre de los proveedores según los siguientes cuadros:</w:t>
      </w:r>
    </w:p>
    <w:p w:rsidR="002962AD" w:rsidRPr="002962AD" w:rsidRDefault="002962AD" w:rsidP="002962AD">
      <w:pPr>
        <w:spacing w:line="276" w:lineRule="auto"/>
        <w:contextualSpacing/>
        <w:jc w:val="both"/>
        <w:rPr>
          <w:rFonts w:ascii="Arial" w:eastAsia="Calibri" w:hAnsi="Arial" w:cs="Arial"/>
          <w:sz w:val="24"/>
          <w:szCs w:val="24"/>
        </w:rPr>
      </w:pPr>
    </w:p>
    <w:tbl>
      <w:tblPr>
        <w:tblW w:w="9093" w:type="dxa"/>
        <w:jc w:val="right"/>
        <w:tblCellMar>
          <w:left w:w="70" w:type="dxa"/>
          <w:right w:w="70" w:type="dxa"/>
        </w:tblCellMar>
        <w:tblLook w:val="04A0" w:firstRow="1" w:lastRow="0" w:firstColumn="1" w:lastColumn="0" w:noHBand="0" w:noVBand="1"/>
      </w:tblPr>
      <w:tblGrid>
        <w:gridCol w:w="9093"/>
      </w:tblGrid>
      <w:tr w:rsidR="002962AD" w:rsidRPr="002962AD" w:rsidTr="00D07CDA">
        <w:trPr>
          <w:trHeight w:val="254"/>
          <w:jc w:val="right"/>
        </w:trPr>
        <w:tc>
          <w:tcPr>
            <w:tcW w:w="9093"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REQUERIMIENTO: 01</w:t>
            </w:r>
          </w:p>
        </w:tc>
      </w:tr>
      <w:tr w:rsidR="002962AD" w:rsidRPr="002962AD" w:rsidTr="00D07CDA">
        <w:trPr>
          <w:trHeight w:val="254"/>
          <w:jc w:val="right"/>
        </w:trPr>
        <w:tc>
          <w:tcPr>
            <w:tcW w:w="9093"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UNIDAD MUNICIPAL DE LA MUJER</w:t>
            </w:r>
          </w:p>
        </w:tc>
      </w:tr>
      <w:tr w:rsidR="002962AD" w:rsidRPr="002962AD" w:rsidTr="00D07CDA">
        <w:trPr>
          <w:trHeight w:val="254"/>
          <w:jc w:val="right"/>
        </w:trPr>
        <w:tc>
          <w:tcPr>
            <w:tcW w:w="9093"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FUENTE DE FINANCIAMIENTO: FONDOS PROPIOS</w:t>
            </w:r>
          </w:p>
        </w:tc>
      </w:tr>
      <w:tr w:rsidR="002962AD" w:rsidRPr="002962AD" w:rsidTr="00D07CDA">
        <w:trPr>
          <w:trHeight w:val="254"/>
          <w:jc w:val="right"/>
        </w:trPr>
        <w:tc>
          <w:tcPr>
            <w:tcW w:w="9093"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PARA SER UTILIZADO EN LA OFICINA DE UNIDAD DE LA MUJER</w:t>
            </w:r>
          </w:p>
        </w:tc>
      </w:tr>
    </w:tbl>
    <w:p w:rsidR="002962AD" w:rsidRPr="002962AD" w:rsidRDefault="002962AD" w:rsidP="002962AD">
      <w:pPr>
        <w:spacing w:line="276" w:lineRule="auto"/>
        <w:contextualSpacing/>
        <w:jc w:val="both"/>
        <w:rPr>
          <w:rFonts w:ascii="Arial" w:eastAsia="Calibri" w:hAnsi="Arial" w:cs="Arial"/>
          <w:sz w:val="24"/>
          <w:szCs w:val="24"/>
        </w:rPr>
      </w:pPr>
    </w:p>
    <w:p w:rsidR="002962AD" w:rsidRPr="002962AD" w:rsidRDefault="002962AD" w:rsidP="002962AD">
      <w:pPr>
        <w:spacing w:line="276" w:lineRule="auto"/>
        <w:contextualSpacing/>
        <w:jc w:val="both"/>
        <w:rPr>
          <w:rFonts w:ascii="Arial" w:eastAsia="Calibri" w:hAnsi="Arial" w:cs="Arial"/>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5"/>
        <w:gridCol w:w="1203"/>
        <w:gridCol w:w="1203"/>
        <w:gridCol w:w="1203"/>
        <w:gridCol w:w="3753"/>
      </w:tblGrid>
      <w:tr w:rsidR="002962AD" w:rsidRPr="002962AD" w:rsidTr="00D07CDA">
        <w:trPr>
          <w:trHeight w:val="182"/>
        </w:trPr>
        <w:tc>
          <w:tcPr>
            <w:tcW w:w="1705" w:type="dxa"/>
            <w:vMerge w:val="restart"/>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ADMINISTRADOR DE ORDEN DE COMPRA O CONTRATO</w:t>
            </w:r>
          </w:p>
        </w:tc>
        <w:tc>
          <w:tcPr>
            <w:tcW w:w="1203" w:type="dxa"/>
            <w:vMerge w:val="restart"/>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ITEM</w:t>
            </w:r>
          </w:p>
        </w:tc>
        <w:tc>
          <w:tcPr>
            <w:tcW w:w="1203" w:type="dxa"/>
            <w:vMerge w:val="restart"/>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CANTIDAD</w:t>
            </w:r>
          </w:p>
        </w:tc>
        <w:tc>
          <w:tcPr>
            <w:tcW w:w="1203" w:type="dxa"/>
            <w:vMerge w:val="restart"/>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UNIDAD DE MEDIDA</w:t>
            </w:r>
          </w:p>
        </w:tc>
        <w:tc>
          <w:tcPr>
            <w:tcW w:w="3753" w:type="dxa"/>
            <w:vMerge w:val="restart"/>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 xml:space="preserve">DESCRIPCIÓN </w:t>
            </w:r>
          </w:p>
        </w:tc>
      </w:tr>
      <w:tr w:rsidR="002962AD" w:rsidRPr="002962AD" w:rsidTr="00D07CDA">
        <w:trPr>
          <w:trHeight w:val="208"/>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3753"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r>
      <w:tr w:rsidR="002962AD" w:rsidRPr="002962AD" w:rsidTr="00D07CDA">
        <w:trPr>
          <w:trHeight w:val="176"/>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3753"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r>
      <w:tr w:rsidR="002962AD" w:rsidRPr="002962AD" w:rsidTr="00D07CDA">
        <w:trPr>
          <w:trHeight w:val="208"/>
        </w:trPr>
        <w:tc>
          <w:tcPr>
            <w:tcW w:w="1705" w:type="dxa"/>
            <w:vMerge w:val="restart"/>
            <w:shd w:val="clear" w:color="auto" w:fill="auto"/>
            <w:vAlign w:val="center"/>
            <w:hideMark/>
          </w:tcPr>
          <w:p w:rsidR="002962AD" w:rsidRPr="002962AD" w:rsidRDefault="00120581" w:rsidP="002962AD">
            <w:pPr>
              <w:spacing w:after="0" w:line="240" w:lineRule="auto"/>
              <w:jc w:val="center"/>
              <w:rPr>
                <w:rFonts w:ascii="Calibri" w:eastAsia="Times New Roman" w:hAnsi="Calibri" w:cs="Calibri"/>
                <w:color w:val="000000"/>
                <w:sz w:val="12"/>
                <w:szCs w:val="12"/>
                <w:lang w:eastAsia="es-ES"/>
              </w:rPr>
            </w:pPr>
            <w:r>
              <w:rPr>
                <w:rFonts w:ascii="Calibri" w:eastAsia="Times New Roman" w:hAnsi="Calibri" w:cs="Calibri"/>
                <w:color w:val="000000"/>
                <w:sz w:val="12"/>
                <w:szCs w:val="12"/>
                <w:lang w:eastAsia="es-ES"/>
              </w:rPr>
              <w:t>XXXXX</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12</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CAJAS</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CLIPS JUMBO</w:t>
            </w:r>
          </w:p>
        </w:tc>
      </w:tr>
      <w:tr w:rsidR="002962AD" w:rsidRPr="002962AD" w:rsidTr="00D07CDA">
        <w:trPr>
          <w:trHeight w:val="263"/>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15</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CAJAS</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COLORES TRIANGULARES DE 12 PIEZAS LARGOS</w:t>
            </w:r>
          </w:p>
        </w:tc>
      </w:tr>
      <w:tr w:rsidR="002962AD" w:rsidRPr="002962AD" w:rsidTr="00D07CDA">
        <w:trPr>
          <w:trHeight w:val="327"/>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3</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100</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PLIEGOS</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FOMY DE VARIOS COLORES</w:t>
            </w:r>
          </w:p>
        </w:tc>
      </w:tr>
      <w:tr w:rsidR="002962AD" w:rsidRPr="002962AD" w:rsidTr="00D07CDA">
        <w:trPr>
          <w:trHeight w:val="235"/>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4</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15</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CAJAS</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CRAYONES JUMBO</w:t>
            </w:r>
          </w:p>
        </w:tc>
      </w:tr>
      <w:tr w:rsidR="002962AD" w:rsidRPr="002962AD" w:rsidTr="00D07CDA">
        <w:trPr>
          <w:trHeight w:val="107"/>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5</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LITRO</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TINTA COLOR YELLOW DE 1000 ML</w:t>
            </w:r>
          </w:p>
        </w:tc>
      </w:tr>
      <w:tr w:rsidR="002962AD" w:rsidRPr="002962AD" w:rsidTr="00D07CDA">
        <w:trPr>
          <w:trHeight w:val="107"/>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6</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LITRO</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TINTA COLOR MAGENTA DE 1000 ML</w:t>
            </w:r>
          </w:p>
        </w:tc>
      </w:tr>
      <w:tr w:rsidR="002962AD" w:rsidRPr="002962AD" w:rsidTr="00D07CDA">
        <w:trPr>
          <w:trHeight w:val="107"/>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7</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LITRO</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TINTA COLOR CYAN DE 1000 ML</w:t>
            </w:r>
          </w:p>
        </w:tc>
      </w:tr>
      <w:tr w:rsidR="002962AD" w:rsidRPr="002962AD" w:rsidTr="00D07CDA">
        <w:trPr>
          <w:trHeight w:val="107"/>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8</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3</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LITROS</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TINTA COLOR NEGRO DE 1000 ML</w:t>
            </w:r>
          </w:p>
        </w:tc>
      </w:tr>
      <w:tr w:rsidR="002962AD" w:rsidRPr="002962AD" w:rsidTr="00D07CDA">
        <w:trPr>
          <w:trHeight w:val="214"/>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9</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10</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CAJAS</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PLASTILINA</w:t>
            </w:r>
          </w:p>
        </w:tc>
      </w:tr>
      <w:tr w:rsidR="002962AD" w:rsidRPr="002962AD" w:rsidTr="00D07CDA">
        <w:trPr>
          <w:trHeight w:val="252"/>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10</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3</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RESMA</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 xml:space="preserve">FOLDER MANILA TAMAÑO CARTA </w:t>
            </w:r>
          </w:p>
        </w:tc>
      </w:tr>
      <w:tr w:rsidR="002962AD" w:rsidRPr="002962AD" w:rsidTr="00D07CDA">
        <w:trPr>
          <w:trHeight w:val="316"/>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11</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3</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RESMA</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FOLDER MANILA TAMAÑO CARTA DE COLORES</w:t>
            </w:r>
          </w:p>
        </w:tc>
      </w:tr>
      <w:tr w:rsidR="002962AD" w:rsidRPr="002962AD" w:rsidTr="00D07CDA">
        <w:trPr>
          <w:trHeight w:val="263"/>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12</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15</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RESMA</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PAPEL BOND, BASE 20, TAMAÑO CARTA</w:t>
            </w:r>
          </w:p>
        </w:tc>
      </w:tr>
      <w:tr w:rsidR="002962AD" w:rsidRPr="002962AD" w:rsidTr="00D07CDA">
        <w:trPr>
          <w:trHeight w:val="332"/>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13</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5</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RESMA</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PAPEL BOND, BASE 20, TAMAÑO CARTA DE COLORES</w:t>
            </w:r>
          </w:p>
        </w:tc>
      </w:tr>
      <w:tr w:rsidR="002962AD" w:rsidRPr="002962AD" w:rsidTr="00D07CDA">
        <w:trPr>
          <w:trHeight w:val="235"/>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14</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10</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CAJAS</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GRAPAS ESTÁNDAR</w:t>
            </w:r>
          </w:p>
        </w:tc>
      </w:tr>
      <w:tr w:rsidR="002962AD" w:rsidRPr="002962AD" w:rsidTr="00D07CDA">
        <w:trPr>
          <w:trHeight w:val="246"/>
        </w:trPr>
        <w:tc>
          <w:tcPr>
            <w:tcW w:w="1705" w:type="dxa"/>
            <w:vMerge/>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15</w:t>
            </w:r>
          </w:p>
        </w:tc>
        <w:tc>
          <w:tcPr>
            <w:tcW w:w="1203" w:type="dxa"/>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5</w:t>
            </w:r>
          </w:p>
        </w:tc>
        <w:tc>
          <w:tcPr>
            <w:tcW w:w="1203" w:type="dxa"/>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UNIDADES</w:t>
            </w:r>
          </w:p>
        </w:tc>
        <w:tc>
          <w:tcPr>
            <w:tcW w:w="3753" w:type="dxa"/>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ALMOHADILLA MEDIANA COLOR AZUL</w:t>
            </w:r>
          </w:p>
        </w:tc>
      </w:tr>
      <w:tr w:rsidR="002962AD" w:rsidRPr="002962AD" w:rsidTr="00D07CDA">
        <w:trPr>
          <w:trHeight w:val="58"/>
        </w:trPr>
        <w:tc>
          <w:tcPr>
            <w:tcW w:w="9067" w:type="dxa"/>
            <w:gridSpan w:val="5"/>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TOTAL DE LA OFERTA</w:t>
            </w:r>
          </w:p>
        </w:tc>
      </w:tr>
    </w:tbl>
    <w:p w:rsidR="002962AD" w:rsidRPr="002962AD" w:rsidRDefault="002962AD" w:rsidP="002962AD">
      <w:pPr>
        <w:spacing w:line="276" w:lineRule="auto"/>
        <w:contextualSpacing/>
        <w:jc w:val="both"/>
        <w:rPr>
          <w:rFonts w:ascii="Arial" w:eastAsia="Calibri" w:hAnsi="Arial" w:cs="Arial"/>
          <w:sz w:val="24"/>
          <w:szCs w:val="24"/>
        </w:rPr>
      </w:pPr>
    </w:p>
    <w:tbl>
      <w:tblPr>
        <w:tblW w:w="9000" w:type="dxa"/>
        <w:jc w:val="right"/>
        <w:tblCellMar>
          <w:left w:w="70" w:type="dxa"/>
          <w:right w:w="70" w:type="dxa"/>
        </w:tblCellMar>
        <w:tblLook w:val="04A0" w:firstRow="1" w:lastRow="0" w:firstColumn="1" w:lastColumn="0" w:noHBand="0" w:noVBand="1"/>
      </w:tblPr>
      <w:tblGrid>
        <w:gridCol w:w="1849"/>
        <w:gridCol w:w="628"/>
        <w:gridCol w:w="569"/>
        <w:gridCol w:w="1547"/>
        <w:gridCol w:w="628"/>
        <w:gridCol w:w="569"/>
        <w:gridCol w:w="2014"/>
        <w:gridCol w:w="628"/>
        <w:gridCol w:w="560"/>
        <w:gridCol w:w="8"/>
      </w:tblGrid>
      <w:tr w:rsidR="002962AD" w:rsidRPr="002962AD" w:rsidTr="00D07CDA">
        <w:trPr>
          <w:trHeight w:val="401"/>
          <w:jc w:val="right"/>
        </w:trPr>
        <w:tc>
          <w:tcPr>
            <w:tcW w:w="900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OFERTAS RECIBIDAS</w:t>
            </w:r>
          </w:p>
        </w:tc>
      </w:tr>
      <w:tr w:rsidR="002962AD" w:rsidRPr="002962AD" w:rsidTr="00D07CDA">
        <w:trPr>
          <w:trHeight w:val="460"/>
          <w:jc w:val="right"/>
        </w:trPr>
        <w:tc>
          <w:tcPr>
            <w:tcW w:w="3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CORPORATIVE SYSTEMS OF HEALTH S.A DE C.V</w:t>
            </w:r>
          </w:p>
        </w:tc>
        <w:tc>
          <w:tcPr>
            <w:tcW w:w="2808" w:type="dxa"/>
            <w:gridSpan w:val="3"/>
            <w:tcBorders>
              <w:top w:val="single" w:sz="4" w:space="0" w:color="auto"/>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BUSINESS CENTER S.A. DE C.V.</w:t>
            </w:r>
          </w:p>
        </w:tc>
        <w:tc>
          <w:tcPr>
            <w:tcW w:w="3179" w:type="dxa"/>
            <w:gridSpan w:val="4"/>
            <w:tcBorders>
              <w:top w:val="single" w:sz="4" w:space="0" w:color="auto"/>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ADA RUBIA ECHEGOYEN MARTINEZ</w:t>
            </w:r>
          </w:p>
        </w:tc>
      </w:tr>
      <w:tr w:rsidR="002962AD" w:rsidRPr="002962AD" w:rsidTr="00D07CDA">
        <w:trPr>
          <w:gridAfter w:val="1"/>
          <w:wAfter w:w="8" w:type="dxa"/>
          <w:trHeight w:val="389"/>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DESCRIPCION</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PRECIO UNITARIO</w:t>
            </w:r>
          </w:p>
        </w:tc>
        <w:tc>
          <w:tcPr>
            <w:tcW w:w="569"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TOTAL</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DESCRIPCION</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PRECIO UNITARIO</w:t>
            </w:r>
          </w:p>
        </w:tc>
        <w:tc>
          <w:tcPr>
            <w:tcW w:w="569"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TOTAL</w:t>
            </w:r>
          </w:p>
        </w:tc>
        <w:tc>
          <w:tcPr>
            <w:tcW w:w="201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DESCRIPCION</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PRECIO UNITARIO</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TOTAL</w:t>
            </w:r>
          </w:p>
        </w:tc>
      </w:tr>
      <w:tr w:rsidR="002962AD" w:rsidRPr="002962AD" w:rsidTr="00D07CDA">
        <w:trPr>
          <w:gridAfter w:val="1"/>
          <w:wAfter w:w="8" w:type="dxa"/>
          <w:trHeight w:val="460"/>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CLIPS JUMBO (CLIP NIQUELADO SRY JUMBO, CAJA POR 100 UNIDADES DE 50 MM)</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$0.96</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$11.52</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CLIPS JUMBO MARCA: SISLO</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$0.85</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$10.20</w:t>
            </w:r>
          </w:p>
        </w:tc>
        <w:tc>
          <w:tcPr>
            <w:tcW w:w="201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CAJA DE CLIP JUMBO METALICO DE 50MM MARCA GENIAL</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$0.85</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$10.20</w:t>
            </w:r>
          </w:p>
        </w:tc>
      </w:tr>
      <w:tr w:rsidR="002962AD" w:rsidRPr="002962AD" w:rsidTr="00D07CDA">
        <w:trPr>
          <w:gridAfter w:val="1"/>
          <w:wAfter w:w="8" w:type="dxa"/>
          <w:trHeight w:val="578"/>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COLORES TRIANGULARES DE 12 PIEZAS (MARCA Y-PLUS COLOR TRIANGULAR CAJA DE 12 UNIDADES)</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$2.14</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$32.10</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COLORES TRIANGULARES DE 12 UNIDADES MARCA: PARROT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$0.90</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$13.50</w:t>
            </w:r>
          </w:p>
        </w:tc>
        <w:tc>
          <w:tcPr>
            <w:tcW w:w="201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CAJA COLORES TRIANGULAR DE 12 PIEZAS LARGO MARCA SCRIBE</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$2.05</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$30.75</w:t>
            </w:r>
          </w:p>
        </w:tc>
      </w:tr>
      <w:tr w:rsidR="002962AD" w:rsidRPr="002962AD" w:rsidTr="00D07CDA">
        <w:trPr>
          <w:gridAfter w:val="1"/>
          <w:wAfter w:w="8" w:type="dxa"/>
          <w:trHeight w:val="720"/>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FOAMY DE VARIOS COLORES SURTIDOS</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$2.33</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$233.00</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FOMY DE VARIAS COLORES MARCA: PARROT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$0.65</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$65.00</w:t>
            </w:r>
          </w:p>
        </w:tc>
        <w:tc>
          <w:tcPr>
            <w:tcW w:w="201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PLIEGOS DE FOAMY VARIOS COLORES MARCA AOS NEGRO, ROJO, FUCSIA, AMARILLO, NARANJA, VERDE, AZUL, CELESTE, BLANCO</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$1.34</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$134.00</w:t>
            </w:r>
          </w:p>
        </w:tc>
      </w:tr>
      <w:tr w:rsidR="002962AD" w:rsidRPr="002962AD" w:rsidTr="00D07CDA">
        <w:trPr>
          <w:gridAfter w:val="1"/>
          <w:wAfter w:w="8" w:type="dxa"/>
          <w:trHeight w:val="519"/>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lastRenderedPageBreak/>
              <w:t>CRAYONES JUMBO MARCA NOKY (CAJA POR 12 UNIDADES)</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$2.14</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$32.10</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CRAYONES JUMBOS 12U MARCA: PARROT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$0.70</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$10.50</w:t>
            </w:r>
          </w:p>
        </w:tc>
        <w:tc>
          <w:tcPr>
            <w:tcW w:w="201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CAJA DE CRAYONES JUMBO MARCA TUCAN</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$2.02</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$30.30</w:t>
            </w:r>
          </w:p>
        </w:tc>
      </w:tr>
      <w:tr w:rsidR="002962AD" w:rsidRPr="002962AD" w:rsidTr="00D07CDA">
        <w:trPr>
          <w:gridAfter w:val="1"/>
          <w:wAfter w:w="8" w:type="dxa"/>
          <w:trHeight w:val="236"/>
          <w:jc w:val="right"/>
        </w:trPr>
        <w:tc>
          <w:tcPr>
            <w:tcW w:w="1849" w:type="dxa"/>
            <w:tcBorders>
              <w:top w:val="nil"/>
              <w:left w:val="single" w:sz="4" w:space="0" w:color="auto"/>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201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r>
      <w:tr w:rsidR="002962AD" w:rsidRPr="002962AD" w:rsidTr="00D07CDA">
        <w:trPr>
          <w:gridAfter w:val="1"/>
          <w:wAfter w:w="8" w:type="dxa"/>
          <w:trHeight w:val="236"/>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201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r>
      <w:tr w:rsidR="002962AD" w:rsidRPr="002962AD" w:rsidTr="00D07CDA">
        <w:trPr>
          <w:gridAfter w:val="1"/>
          <w:wAfter w:w="8" w:type="dxa"/>
          <w:trHeight w:val="236"/>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201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r>
      <w:tr w:rsidR="002962AD" w:rsidRPr="002962AD" w:rsidTr="00D07CDA">
        <w:trPr>
          <w:gridAfter w:val="1"/>
          <w:wAfter w:w="8" w:type="dxa"/>
          <w:trHeight w:val="236"/>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201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w:t>
            </w:r>
          </w:p>
        </w:tc>
      </w:tr>
      <w:tr w:rsidR="002962AD" w:rsidRPr="002962AD" w:rsidTr="00D07CDA">
        <w:trPr>
          <w:gridAfter w:val="1"/>
          <w:wAfter w:w="8" w:type="dxa"/>
          <w:trHeight w:val="472"/>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PLASTILINA MARCA PARROT (10 UNIDADES IDEAL PARA NIÑOS, NO TOXICA)</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$0.93</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$9.30</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PLASTILINA 10 PZ MARCA: PARROT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$0.35</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$3.50</w:t>
            </w:r>
          </w:p>
        </w:tc>
        <w:tc>
          <w:tcPr>
            <w:tcW w:w="201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CAJA DE PLASTILINA DE 10 BARRAS DE COLORES MARCA TUCAN</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$0.59</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$5.90</w:t>
            </w:r>
          </w:p>
        </w:tc>
      </w:tr>
      <w:tr w:rsidR="002962AD" w:rsidRPr="002962AD" w:rsidTr="00D07CDA">
        <w:trPr>
          <w:gridAfter w:val="1"/>
          <w:wAfter w:w="8" w:type="dxa"/>
          <w:trHeight w:val="555"/>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FOLDER MANILA TAMAÑO CARTA MARCA SEGÚN DISPONIBLE TAMAÑO CARTA</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$29.78</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$89.34</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FOLDER MANILA TAMAÑO CARTA (100 PZ) MARCA: PARROT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$5.00</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$15.00</w:t>
            </w:r>
          </w:p>
        </w:tc>
        <w:tc>
          <w:tcPr>
            <w:tcW w:w="201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RESMAS FOLDER MANILA TAMAÑO CARTA MARCA FACELA</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$6.00</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$18.00</w:t>
            </w:r>
          </w:p>
        </w:tc>
      </w:tr>
      <w:tr w:rsidR="002962AD" w:rsidRPr="002962AD" w:rsidTr="00D07CDA">
        <w:trPr>
          <w:gridAfter w:val="1"/>
          <w:wAfter w:w="8" w:type="dxa"/>
          <w:trHeight w:val="696"/>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FOLDER MANILA TAMAÑO CARTA DE COLORES MARCA SEGÚN DISPONIBLE TAMAÑO CARTA VARIEDAD DE COLORES</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$36.78</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$110.34</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FOLDER COLORES TAMAÑO CARTA (100 PZ) MARCA: BEXCELENT</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$8.00</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$24.00</w:t>
            </w:r>
          </w:p>
        </w:tc>
        <w:tc>
          <w:tcPr>
            <w:tcW w:w="201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RESMAS FOLDER MANILA TAMAÑO CARTA MARCA IRASA</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$15.40</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$46.20</w:t>
            </w:r>
          </w:p>
        </w:tc>
      </w:tr>
      <w:tr w:rsidR="002962AD" w:rsidRPr="002962AD" w:rsidTr="00D07CDA">
        <w:trPr>
          <w:gridAfter w:val="1"/>
          <w:wAfter w:w="8" w:type="dxa"/>
          <w:trHeight w:val="578"/>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 xml:space="preserve">PAPEL BOND, BASE 20 TAMAÑO CARTA MARCA DISCOVERY 500 PAGINAS POR RESMA </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$7.60</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$114.00</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PAPEL BOND TAMAÑO CARTA BASE 20 MARCA: PAPER</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$5.35</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$80.25</w:t>
            </w:r>
          </w:p>
        </w:tc>
        <w:tc>
          <w:tcPr>
            <w:tcW w:w="201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RESMAS PAPEL BOND TAMAÑO CARTA B-20 75 GR CON EL 97% DE BLANCURA SCRIBE</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$6.42</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$96.30</w:t>
            </w:r>
          </w:p>
        </w:tc>
      </w:tr>
      <w:tr w:rsidR="002962AD" w:rsidRPr="002962AD" w:rsidTr="00D07CDA">
        <w:trPr>
          <w:gridAfter w:val="1"/>
          <w:wAfter w:w="8" w:type="dxa"/>
          <w:trHeight w:val="732"/>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PAPEL BOND, BASE 20 TAMAÑO CARTA DE COLORES MARCA INDIFERENTE RESMA POR 500 PAGINAS COLORES SURTIDOS</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$24.80</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$124.00</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PAPEL BOND TAMAÑO CARTA BASE 20  COLORES MARCA: PAPER</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$8.00</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$40.00</w:t>
            </w:r>
          </w:p>
        </w:tc>
        <w:tc>
          <w:tcPr>
            <w:tcW w:w="201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RESMA BOND, BASE 20 TAMAÑO CARTA DE COLOR MARCA PÁPERLINE</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$11.21</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$56.05</w:t>
            </w:r>
          </w:p>
        </w:tc>
      </w:tr>
      <w:tr w:rsidR="002962AD" w:rsidRPr="002962AD" w:rsidTr="00D07CDA">
        <w:trPr>
          <w:gridAfter w:val="1"/>
          <w:wAfter w:w="8" w:type="dxa"/>
          <w:trHeight w:val="519"/>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GRAPAS ESTÁNDAR MARCA SRY 26/6 PREMIUM GRAPAS METALICAS</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$1.28</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$12.80</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GRAPAS ESTÁNDAR MARCA: SISLO</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$1.00</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$10.00</w:t>
            </w:r>
          </w:p>
        </w:tc>
        <w:tc>
          <w:tcPr>
            <w:tcW w:w="201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CAJAS DE GRAPAS ESTÁNDAR MARCA RCP</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$0.99</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$9.90</w:t>
            </w:r>
          </w:p>
        </w:tc>
      </w:tr>
      <w:tr w:rsidR="002962AD" w:rsidRPr="002962AD" w:rsidTr="00D07CDA">
        <w:trPr>
          <w:gridAfter w:val="1"/>
          <w:wAfter w:w="8" w:type="dxa"/>
          <w:trHeight w:val="543"/>
          <w:jc w:val="right"/>
        </w:trPr>
        <w:tc>
          <w:tcPr>
            <w:tcW w:w="1849" w:type="dxa"/>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ALMOHADILLAS MEDIANA COLOR AZUL MARCA ARTLINE NUMERO 1 COLOR AZUL</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$4.80</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$24.00</w:t>
            </w:r>
          </w:p>
        </w:tc>
        <w:tc>
          <w:tcPr>
            <w:tcW w:w="1645"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ALMOHADILLA MEDIANA AZUL MARCA: SISLO</w:t>
            </w:r>
          </w:p>
        </w:tc>
        <w:tc>
          <w:tcPr>
            <w:tcW w:w="59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$1.50</w:t>
            </w:r>
          </w:p>
        </w:tc>
        <w:tc>
          <w:tcPr>
            <w:tcW w:w="569"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$7.50</w:t>
            </w:r>
          </w:p>
        </w:tc>
        <w:tc>
          <w:tcPr>
            <w:tcW w:w="201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ALMOHADILLA MEDIANA Nº1 METALICA COLOR AZUL MARCA ARTLINE</w:t>
            </w:r>
          </w:p>
        </w:tc>
        <w:tc>
          <w:tcPr>
            <w:tcW w:w="594" w:type="dxa"/>
            <w:tcBorders>
              <w:top w:val="nil"/>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$4.90</w:t>
            </w:r>
          </w:p>
        </w:tc>
        <w:tc>
          <w:tcPr>
            <w:tcW w:w="564" w:type="dxa"/>
            <w:tcBorders>
              <w:top w:val="nil"/>
              <w:left w:val="nil"/>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$24.50</w:t>
            </w:r>
          </w:p>
        </w:tc>
      </w:tr>
      <w:tr w:rsidR="002962AD" w:rsidRPr="002962AD" w:rsidTr="00D07CDA">
        <w:trPr>
          <w:trHeight w:val="129"/>
          <w:jc w:val="right"/>
        </w:trPr>
        <w:tc>
          <w:tcPr>
            <w:tcW w:w="30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$792.50</w:t>
            </w:r>
          </w:p>
        </w:tc>
        <w:tc>
          <w:tcPr>
            <w:tcW w:w="2808" w:type="dxa"/>
            <w:gridSpan w:val="3"/>
            <w:tcBorders>
              <w:top w:val="single" w:sz="4" w:space="0" w:color="auto"/>
              <w:left w:val="nil"/>
              <w:bottom w:val="single" w:sz="4" w:space="0" w:color="auto"/>
              <w:right w:val="single" w:sz="4" w:space="0" w:color="auto"/>
            </w:tcBorders>
            <w:shd w:val="clear" w:color="000000" w:fill="FABF8F"/>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$279.45</w:t>
            </w:r>
          </w:p>
        </w:tc>
        <w:tc>
          <w:tcPr>
            <w:tcW w:w="3179" w:type="dxa"/>
            <w:gridSpan w:val="4"/>
            <w:tcBorders>
              <w:top w:val="single" w:sz="4" w:space="0" w:color="auto"/>
              <w:left w:val="nil"/>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$462.10</w:t>
            </w:r>
          </w:p>
        </w:tc>
      </w:tr>
    </w:tbl>
    <w:p w:rsidR="002962AD" w:rsidRPr="002962AD" w:rsidRDefault="002962AD" w:rsidP="002962AD">
      <w:pPr>
        <w:spacing w:line="276" w:lineRule="auto"/>
        <w:contextualSpacing/>
        <w:jc w:val="both"/>
        <w:rPr>
          <w:rFonts w:ascii="Arial" w:eastAsia="Calibri" w:hAnsi="Arial" w:cs="Arial"/>
          <w:sz w:val="24"/>
          <w:szCs w:val="24"/>
        </w:rPr>
      </w:pPr>
    </w:p>
    <w:p w:rsidR="002962AD" w:rsidRPr="002962AD" w:rsidRDefault="002962AD" w:rsidP="002962AD">
      <w:pPr>
        <w:spacing w:line="276" w:lineRule="auto"/>
        <w:contextualSpacing/>
        <w:jc w:val="both"/>
        <w:rPr>
          <w:rFonts w:ascii="Arial" w:eastAsia="Calibri" w:hAnsi="Arial" w:cs="Arial"/>
          <w:sz w:val="24"/>
          <w:szCs w:val="24"/>
        </w:rPr>
      </w:pPr>
    </w:p>
    <w:tbl>
      <w:tblPr>
        <w:tblW w:w="9166" w:type="dxa"/>
        <w:tblInd w:w="-15" w:type="dxa"/>
        <w:tblCellMar>
          <w:left w:w="70" w:type="dxa"/>
          <w:right w:w="70" w:type="dxa"/>
        </w:tblCellMar>
        <w:tblLook w:val="04A0" w:firstRow="1" w:lastRow="0" w:firstColumn="1" w:lastColumn="0" w:noHBand="0" w:noVBand="1"/>
      </w:tblPr>
      <w:tblGrid>
        <w:gridCol w:w="2622"/>
        <w:gridCol w:w="2504"/>
        <w:gridCol w:w="1937"/>
        <w:gridCol w:w="147"/>
        <w:gridCol w:w="147"/>
        <w:gridCol w:w="37"/>
        <w:gridCol w:w="110"/>
        <w:gridCol w:w="147"/>
        <w:gridCol w:w="147"/>
        <w:gridCol w:w="147"/>
        <w:gridCol w:w="147"/>
        <w:gridCol w:w="147"/>
        <w:gridCol w:w="147"/>
        <w:gridCol w:w="147"/>
        <w:gridCol w:w="147"/>
        <w:gridCol w:w="147"/>
        <w:gridCol w:w="147"/>
        <w:gridCol w:w="192"/>
      </w:tblGrid>
      <w:tr w:rsidR="002962AD" w:rsidRPr="002962AD" w:rsidTr="00D07CDA">
        <w:trPr>
          <w:trHeight w:val="243"/>
        </w:trPr>
        <w:tc>
          <w:tcPr>
            <w:tcW w:w="26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OFERTA ECONOMICA RECOMENDADA POR LA UNIDAD SOLICITANTE</w:t>
            </w:r>
          </w:p>
        </w:tc>
        <w:tc>
          <w:tcPr>
            <w:tcW w:w="2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 xml:space="preserve">JUSTIFICACION DE LA RECOMENDACIÓN </w:t>
            </w:r>
          </w:p>
        </w:tc>
        <w:tc>
          <w:tcPr>
            <w:tcW w:w="226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PRESUPUESTADO</w:t>
            </w:r>
          </w:p>
        </w:tc>
        <w:tc>
          <w:tcPr>
            <w:tcW w:w="1772" w:type="dxa"/>
            <w:gridSpan w:val="12"/>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FORMA DE PAGO</w:t>
            </w:r>
          </w:p>
        </w:tc>
      </w:tr>
      <w:tr w:rsidR="002962AD" w:rsidRPr="002962AD" w:rsidTr="00D07CDA">
        <w:trPr>
          <w:trHeight w:val="277"/>
        </w:trPr>
        <w:tc>
          <w:tcPr>
            <w:tcW w:w="2622" w:type="dxa"/>
            <w:vMerge/>
            <w:tcBorders>
              <w:top w:val="single" w:sz="4" w:space="0" w:color="auto"/>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2504" w:type="dxa"/>
            <w:vMerge/>
            <w:tcBorders>
              <w:top w:val="single" w:sz="4" w:space="0" w:color="auto"/>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2268" w:type="dxa"/>
            <w:gridSpan w:val="4"/>
            <w:vMerge/>
            <w:tcBorders>
              <w:top w:val="single" w:sz="4" w:space="0" w:color="auto"/>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1772" w:type="dxa"/>
            <w:gridSpan w:val="12"/>
            <w:vMerge/>
            <w:tcBorders>
              <w:top w:val="single" w:sz="4" w:space="0" w:color="auto"/>
              <w:left w:val="single" w:sz="4" w:space="0" w:color="auto"/>
              <w:bottom w:val="single" w:sz="4" w:space="0" w:color="auto"/>
              <w:right w:val="single" w:sz="8" w:space="0" w:color="auto"/>
            </w:tcBorders>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r>
      <w:tr w:rsidR="002962AD" w:rsidRPr="002962AD" w:rsidTr="00D07CDA">
        <w:trPr>
          <w:trHeight w:val="148"/>
        </w:trPr>
        <w:tc>
          <w:tcPr>
            <w:tcW w:w="2622" w:type="dxa"/>
            <w:vMerge w:val="restart"/>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BUSINESS CENTER S.A. DE C.V.</w:t>
            </w:r>
          </w:p>
        </w:tc>
        <w:tc>
          <w:tcPr>
            <w:tcW w:w="2504" w:type="dxa"/>
            <w:vMerge w:val="restart"/>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color w:val="000000"/>
                <w:sz w:val="12"/>
                <w:szCs w:val="12"/>
                <w:lang w:eastAsia="es-ES"/>
              </w:rPr>
            </w:pPr>
            <w:r w:rsidRPr="002962AD">
              <w:rPr>
                <w:rFonts w:ascii="Calibri" w:eastAsia="Times New Roman" w:hAnsi="Calibri" w:cs="Calibri"/>
                <w:color w:val="000000"/>
                <w:sz w:val="12"/>
                <w:szCs w:val="12"/>
                <w:lang w:eastAsia="es-ES"/>
              </w:rPr>
              <w:t xml:space="preserve">SE RECOMIENDA A BUSINESS CENTER, S.A. DE C.V. POR MENOR PRECIO, TOTAL DE </w:t>
            </w:r>
            <w:r w:rsidRPr="002962AD">
              <w:rPr>
                <w:rFonts w:ascii="Calibri" w:eastAsia="Times New Roman" w:hAnsi="Calibri" w:cs="Calibri"/>
                <w:b/>
                <w:bCs/>
                <w:color w:val="000000"/>
                <w:sz w:val="12"/>
                <w:szCs w:val="12"/>
                <w:lang w:eastAsia="es-ES"/>
              </w:rPr>
              <w:t>$279.45</w:t>
            </w:r>
          </w:p>
        </w:tc>
        <w:tc>
          <w:tcPr>
            <w:tcW w:w="2268" w:type="dxa"/>
            <w:gridSpan w:val="4"/>
            <w:vMerge w:val="restart"/>
            <w:tcBorders>
              <w:top w:val="nil"/>
              <w:left w:val="single" w:sz="4" w:space="0" w:color="auto"/>
              <w:bottom w:val="single" w:sz="4" w:space="0" w:color="auto"/>
              <w:right w:val="single" w:sz="4"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$624.90</w:t>
            </w:r>
          </w:p>
        </w:tc>
        <w:tc>
          <w:tcPr>
            <w:tcW w:w="1772" w:type="dxa"/>
            <w:gridSpan w:val="12"/>
            <w:vMerge w:val="restart"/>
            <w:tcBorders>
              <w:top w:val="nil"/>
              <w:left w:val="single" w:sz="4" w:space="0" w:color="auto"/>
              <w:bottom w:val="single" w:sz="4" w:space="0" w:color="auto"/>
              <w:right w:val="single" w:sz="8" w:space="0" w:color="auto"/>
            </w:tcBorders>
            <w:shd w:val="clear" w:color="auto" w:fill="auto"/>
            <w:vAlign w:val="center"/>
            <w:hideMark/>
          </w:tcPr>
          <w:p w:rsidR="002962AD" w:rsidRPr="002962AD" w:rsidRDefault="002962AD" w:rsidP="002962AD">
            <w:pPr>
              <w:spacing w:after="0" w:line="240" w:lineRule="auto"/>
              <w:jc w:val="center"/>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CONTADO</w:t>
            </w:r>
          </w:p>
        </w:tc>
      </w:tr>
      <w:tr w:rsidR="002962AD" w:rsidRPr="002962AD" w:rsidTr="00D07CDA">
        <w:trPr>
          <w:trHeight w:val="148"/>
        </w:trPr>
        <w:tc>
          <w:tcPr>
            <w:tcW w:w="2622" w:type="dxa"/>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2504" w:type="dxa"/>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2268" w:type="dxa"/>
            <w:gridSpan w:val="4"/>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1772" w:type="dxa"/>
            <w:gridSpan w:val="12"/>
            <w:vMerge/>
            <w:tcBorders>
              <w:top w:val="nil"/>
              <w:left w:val="single" w:sz="4" w:space="0" w:color="auto"/>
              <w:bottom w:val="single" w:sz="4" w:space="0" w:color="auto"/>
              <w:right w:val="single" w:sz="8"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r>
      <w:tr w:rsidR="002962AD" w:rsidRPr="002962AD" w:rsidTr="00D07CDA">
        <w:trPr>
          <w:trHeight w:val="350"/>
        </w:trPr>
        <w:tc>
          <w:tcPr>
            <w:tcW w:w="2622" w:type="dxa"/>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2504" w:type="dxa"/>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2268" w:type="dxa"/>
            <w:gridSpan w:val="4"/>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1772" w:type="dxa"/>
            <w:gridSpan w:val="12"/>
            <w:vMerge/>
            <w:tcBorders>
              <w:top w:val="nil"/>
              <w:left w:val="single" w:sz="4" w:space="0" w:color="auto"/>
              <w:bottom w:val="single" w:sz="4" w:space="0" w:color="auto"/>
              <w:right w:val="single" w:sz="8"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r>
      <w:tr w:rsidR="002962AD" w:rsidRPr="002962AD" w:rsidTr="00D07CDA">
        <w:trPr>
          <w:trHeight w:val="443"/>
        </w:trPr>
        <w:tc>
          <w:tcPr>
            <w:tcW w:w="2622" w:type="dxa"/>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2504" w:type="dxa"/>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2268" w:type="dxa"/>
            <w:gridSpan w:val="4"/>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1772" w:type="dxa"/>
            <w:gridSpan w:val="12"/>
            <w:vMerge/>
            <w:tcBorders>
              <w:top w:val="nil"/>
              <w:left w:val="single" w:sz="4" w:space="0" w:color="auto"/>
              <w:bottom w:val="single" w:sz="4" w:space="0" w:color="auto"/>
              <w:right w:val="single" w:sz="8"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r>
      <w:tr w:rsidR="002962AD" w:rsidRPr="002962AD" w:rsidTr="00D07CDA">
        <w:trPr>
          <w:trHeight w:val="314"/>
        </w:trPr>
        <w:tc>
          <w:tcPr>
            <w:tcW w:w="2622" w:type="dxa"/>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2504" w:type="dxa"/>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2268" w:type="dxa"/>
            <w:gridSpan w:val="4"/>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1772" w:type="dxa"/>
            <w:gridSpan w:val="12"/>
            <w:vMerge/>
            <w:tcBorders>
              <w:top w:val="nil"/>
              <w:left w:val="single" w:sz="4" w:space="0" w:color="auto"/>
              <w:bottom w:val="single" w:sz="4" w:space="0" w:color="auto"/>
              <w:right w:val="single" w:sz="8"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r>
      <w:tr w:rsidR="002962AD" w:rsidRPr="002962AD" w:rsidTr="00D07CDA">
        <w:trPr>
          <w:trHeight w:val="329"/>
        </w:trPr>
        <w:tc>
          <w:tcPr>
            <w:tcW w:w="2622" w:type="dxa"/>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2504" w:type="dxa"/>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2268" w:type="dxa"/>
            <w:gridSpan w:val="4"/>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1772" w:type="dxa"/>
            <w:gridSpan w:val="12"/>
            <w:vMerge/>
            <w:tcBorders>
              <w:top w:val="nil"/>
              <w:left w:val="single" w:sz="4" w:space="0" w:color="auto"/>
              <w:bottom w:val="single" w:sz="4" w:space="0" w:color="auto"/>
              <w:right w:val="single" w:sz="8"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r>
      <w:tr w:rsidR="002962AD" w:rsidRPr="002962AD" w:rsidTr="00D07CDA">
        <w:trPr>
          <w:trHeight w:val="148"/>
        </w:trPr>
        <w:tc>
          <w:tcPr>
            <w:tcW w:w="2622" w:type="dxa"/>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2504" w:type="dxa"/>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color w:val="000000"/>
                <w:sz w:val="12"/>
                <w:szCs w:val="12"/>
                <w:lang w:eastAsia="es-ES"/>
              </w:rPr>
            </w:pPr>
          </w:p>
        </w:tc>
        <w:tc>
          <w:tcPr>
            <w:tcW w:w="2268" w:type="dxa"/>
            <w:gridSpan w:val="4"/>
            <w:vMerge/>
            <w:tcBorders>
              <w:top w:val="nil"/>
              <w:left w:val="single" w:sz="4" w:space="0" w:color="auto"/>
              <w:bottom w:val="single" w:sz="4" w:space="0" w:color="auto"/>
              <w:right w:val="single" w:sz="4"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1772" w:type="dxa"/>
            <w:gridSpan w:val="12"/>
            <w:vMerge/>
            <w:tcBorders>
              <w:top w:val="nil"/>
              <w:left w:val="single" w:sz="4" w:space="0" w:color="auto"/>
              <w:bottom w:val="single" w:sz="4" w:space="0" w:color="auto"/>
              <w:right w:val="single" w:sz="8" w:space="0" w:color="auto"/>
            </w:tcBorders>
            <w:vAlign w:val="center"/>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r>
      <w:tr w:rsidR="002962AD" w:rsidRPr="002962AD" w:rsidTr="00D07CDA">
        <w:tblPrEx>
          <w:jc w:val="right"/>
          <w:tblInd w:w="0" w:type="dxa"/>
        </w:tblPrEx>
        <w:trPr>
          <w:trHeight w:val="275"/>
          <w:jc w:val="right"/>
        </w:trPr>
        <w:tc>
          <w:tcPr>
            <w:tcW w:w="9166" w:type="dxa"/>
            <w:gridSpan w:val="18"/>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OBSERVACIÓN: PARA LOS ITEMS 5, 6, 7 Y 8 NO SE RECIBIERON OFERTAS</w:t>
            </w:r>
          </w:p>
        </w:tc>
      </w:tr>
      <w:tr w:rsidR="002962AD" w:rsidRPr="002962AD" w:rsidTr="00D07CDA">
        <w:tblPrEx>
          <w:jc w:val="right"/>
          <w:tblInd w:w="0" w:type="dxa"/>
        </w:tblPrEx>
        <w:trPr>
          <w:trHeight w:val="252"/>
          <w:jc w:val="right"/>
        </w:trPr>
        <w:tc>
          <w:tcPr>
            <w:tcW w:w="7063" w:type="dxa"/>
            <w:gridSpan w:val="3"/>
            <w:tcBorders>
              <w:top w:val="nil"/>
              <w:left w:val="nil"/>
              <w:bottom w:val="nil"/>
              <w:right w:val="nil"/>
            </w:tcBorders>
            <w:shd w:val="clear" w:color="auto" w:fill="auto"/>
            <w:noWrap/>
            <w:vAlign w:val="bottom"/>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r w:rsidRPr="002962AD">
              <w:rPr>
                <w:rFonts w:ascii="Calibri" w:eastAsia="Times New Roman" w:hAnsi="Calibri" w:cs="Calibri"/>
                <w:b/>
                <w:bCs/>
                <w:color w:val="000000"/>
                <w:sz w:val="12"/>
                <w:szCs w:val="12"/>
                <w:lang w:eastAsia="es-ES"/>
              </w:rPr>
              <w:t>TOTAL ADJUDICADO PARA UNIDA DE LA MUJER $279.45</w:t>
            </w:r>
          </w:p>
        </w:tc>
        <w:tc>
          <w:tcPr>
            <w:tcW w:w="147"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rPr>
                <w:rFonts w:ascii="Calibri" w:eastAsia="Times New Roman" w:hAnsi="Calibri" w:cs="Calibri"/>
                <w:b/>
                <w:bCs/>
                <w:color w:val="000000"/>
                <w:sz w:val="12"/>
                <w:szCs w:val="12"/>
                <w:lang w:eastAsia="es-ES"/>
              </w:rPr>
            </w:pPr>
          </w:p>
        </w:tc>
        <w:tc>
          <w:tcPr>
            <w:tcW w:w="147"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rPr>
                <w:rFonts w:ascii="Times New Roman" w:eastAsia="Times New Roman" w:hAnsi="Times New Roman" w:cs="Times New Roman"/>
                <w:sz w:val="20"/>
                <w:szCs w:val="20"/>
                <w:lang w:eastAsia="es-ES"/>
              </w:rPr>
            </w:pPr>
          </w:p>
        </w:tc>
        <w:tc>
          <w:tcPr>
            <w:tcW w:w="147" w:type="dxa"/>
            <w:gridSpan w:val="2"/>
            <w:tcBorders>
              <w:top w:val="nil"/>
              <w:left w:val="nil"/>
              <w:bottom w:val="nil"/>
              <w:right w:val="nil"/>
            </w:tcBorders>
            <w:shd w:val="clear" w:color="auto" w:fill="auto"/>
            <w:noWrap/>
            <w:vAlign w:val="bottom"/>
            <w:hideMark/>
          </w:tcPr>
          <w:p w:rsidR="002962AD" w:rsidRPr="002962AD" w:rsidRDefault="002962AD" w:rsidP="002962AD">
            <w:pPr>
              <w:spacing w:after="0" w:line="240" w:lineRule="auto"/>
              <w:rPr>
                <w:rFonts w:ascii="Times New Roman" w:eastAsia="Times New Roman" w:hAnsi="Times New Roman" w:cs="Times New Roman"/>
                <w:sz w:val="20"/>
                <w:szCs w:val="20"/>
                <w:lang w:eastAsia="es-ES"/>
              </w:rPr>
            </w:pPr>
          </w:p>
        </w:tc>
        <w:tc>
          <w:tcPr>
            <w:tcW w:w="147"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jc w:val="center"/>
              <w:rPr>
                <w:rFonts w:ascii="Times New Roman" w:eastAsia="Times New Roman" w:hAnsi="Times New Roman" w:cs="Times New Roman"/>
                <w:sz w:val="20"/>
                <w:szCs w:val="20"/>
                <w:lang w:eastAsia="es-ES"/>
              </w:rPr>
            </w:pPr>
          </w:p>
        </w:tc>
        <w:tc>
          <w:tcPr>
            <w:tcW w:w="147"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jc w:val="center"/>
              <w:rPr>
                <w:rFonts w:ascii="Times New Roman" w:eastAsia="Times New Roman" w:hAnsi="Times New Roman" w:cs="Times New Roman"/>
                <w:sz w:val="20"/>
                <w:szCs w:val="20"/>
                <w:lang w:eastAsia="es-ES"/>
              </w:rPr>
            </w:pPr>
          </w:p>
        </w:tc>
        <w:tc>
          <w:tcPr>
            <w:tcW w:w="147"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rPr>
                <w:rFonts w:ascii="Times New Roman" w:eastAsia="Times New Roman" w:hAnsi="Times New Roman" w:cs="Times New Roman"/>
                <w:sz w:val="20"/>
                <w:szCs w:val="20"/>
                <w:lang w:eastAsia="es-ES"/>
              </w:rPr>
            </w:pPr>
          </w:p>
        </w:tc>
        <w:tc>
          <w:tcPr>
            <w:tcW w:w="147"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jc w:val="center"/>
              <w:rPr>
                <w:rFonts w:ascii="Times New Roman" w:eastAsia="Times New Roman" w:hAnsi="Times New Roman" w:cs="Times New Roman"/>
                <w:sz w:val="20"/>
                <w:szCs w:val="20"/>
                <w:lang w:eastAsia="es-ES"/>
              </w:rPr>
            </w:pPr>
          </w:p>
        </w:tc>
        <w:tc>
          <w:tcPr>
            <w:tcW w:w="147"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jc w:val="center"/>
              <w:rPr>
                <w:rFonts w:ascii="Times New Roman" w:eastAsia="Times New Roman" w:hAnsi="Times New Roman" w:cs="Times New Roman"/>
                <w:sz w:val="20"/>
                <w:szCs w:val="20"/>
                <w:lang w:eastAsia="es-ES"/>
              </w:rPr>
            </w:pPr>
          </w:p>
        </w:tc>
        <w:tc>
          <w:tcPr>
            <w:tcW w:w="147"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rPr>
                <w:rFonts w:ascii="Times New Roman" w:eastAsia="Times New Roman" w:hAnsi="Times New Roman" w:cs="Times New Roman"/>
                <w:sz w:val="20"/>
                <w:szCs w:val="20"/>
                <w:lang w:eastAsia="es-ES"/>
              </w:rPr>
            </w:pPr>
          </w:p>
        </w:tc>
        <w:tc>
          <w:tcPr>
            <w:tcW w:w="147"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jc w:val="center"/>
              <w:rPr>
                <w:rFonts w:ascii="Times New Roman" w:eastAsia="Times New Roman" w:hAnsi="Times New Roman" w:cs="Times New Roman"/>
                <w:sz w:val="20"/>
                <w:szCs w:val="20"/>
                <w:lang w:eastAsia="es-ES"/>
              </w:rPr>
            </w:pPr>
          </w:p>
        </w:tc>
        <w:tc>
          <w:tcPr>
            <w:tcW w:w="147"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jc w:val="center"/>
              <w:rPr>
                <w:rFonts w:ascii="Times New Roman" w:eastAsia="Times New Roman" w:hAnsi="Times New Roman" w:cs="Times New Roman"/>
                <w:sz w:val="20"/>
                <w:szCs w:val="20"/>
                <w:lang w:eastAsia="es-ES"/>
              </w:rPr>
            </w:pPr>
          </w:p>
        </w:tc>
        <w:tc>
          <w:tcPr>
            <w:tcW w:w="147"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rPr>
                <w:rFonts w:ascii="Times New Roman" w:eastAsia="Times New Roman" w:hAnsi="Times New Roman" w:cs="Times New Roman"/>
                <w:sz w:val="20"/>
                <w:szCs w:val="20"/>
                <w:lang w:eastAsia="es-ES"/>
              </w:rPr>
            </w:pPr>
          </w:p>
        </w:tc>
        <w:tc>
          <w:tcPr>
            <w:tcW w:w="147"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rPr>
                <w:rFonts w:ascii="Times New Roman" w:eastAsia="Times New Roman" w:hAnsi="Times New Roman" w:cs="Times New Roman"/>
                <w:sz w:val="20"/>
                <w:szCs w:val="20"/>
                <w:lang w:eastAsia="es-ES"/>
              </w:rPr>
            </w:pPr>
          </w:p>
        </w:tc>
        <w:tc>
          <w:tcPr>
            <w:tcW w:w="192" w:type="dxa"/>
            <w:tcBorders>
              <w:top w:val="nil"/>
              <w:left w:val="nil"/>
              <w:bottom w:val="nil"/>
              <w:right w:val="nil"/>
            </w:tcBorders>
            <w:shd w:val="clear" w:color="auto" w:fill="auto"/>
            <w:noWrap/>
            <w:vAlign w:val="bottom"/>
            <w:hideMark/>
          </w:tcPr>
          <w:p w:rsidR="002962AD" w:rsidRPr="002962AD" w:rsidRDefault="002962AD" w:rsidP="002962AD">
            <w:pPr>
              <w:spacing w:after="0" w:line="240" w:lineRule="auto"/>
              <w:rPr>
                <w:rFonts w:ascii="Times New Roman" w:eastAsia="Times New Roman" w:hAnsi="Times New Roman" w:cs="Times New Roman"/>
                <w:sz w:val="20"/>
                <w:szCs w:val="20"/>
                <w:lang w:eastAsia="es-ES"/>
              </w:rPr>
            </w:pPr>
          </w:p>
        </w:tc>
      </w:tr>
    </w:tbl>
    <w:p w:rsidR="002962AD" w:rsidRPr="002962AD" w:rsidRDefault="002962AD" w:rsidP="002962AD">
      <w:pPr>
        <w:spacing w:line="276" w:lineRule="auto"/>
        <w:contextualSpacing/>
        <w:jc w:val="both"/>
        <w:rPr>
          <w:rFonts w:ascii="Arial" w:eastAsia="Calibri" w:hAnsi="Arial" w:cs="Arial"/>
          <w:sz w:val="24"/>
          <w:szCs w:val="24"/>
        </w:rPr>
      </w:pPr>
    </w:p>
    <w:p w:rsidR="00C14396" w:rsidRPr="00C14396" w:rsidRDefault="002962AD" w:rsidP="00C14396">
      <w:pPr>
        <w:spacing w:line="276" w:lineRule="auto"/>
        <w:jc w:val="both"/>
        <w:rPr>
          <w:rFonts w:ascii="Times New Roman" w:eastAsia="Calibri" w:hAnsi="Times New Roman" w:cs="Times New Roman"/>
          <w:sz w:val="28"/>
          <w:szCs w:val="28"/>
        </w:rPr>
      </w:pPr>
      <w:r w:rsidRPr="00C14396">
        <w:rPr>
          <w:rFonts w:ascii="Times New Roman" w:eastAsia="Calibri" w:hAnsi="Times New Roman" w:cs="Times New Roman"/>
          <w:b/>
          <w:color w:val="000000"/>
          <w:sz w:val="28"/>
          <w:szCs w:val="28"/>
          <w:u w:val="single"/>
        </w:rPr>
        <w:t>Tercero:</w:t>
      </w:r>
      <w:r w:rsidRPr="00C14396">
        <w:rPr>
          <w:rFonts w:ascii="Times New Roman" w:eastAsia="Calibri" w:hAnsi="Times New Roman" w:cs="Times New Roman"/>
          <w:color w:val="000000"/>
          <w:sz w:val="28"/>
          <w:szCs w:val="28"/>
        </w:rPr>
        <w:t xml:space="preserve"> </w:t>
      </w:r>
      <w:r w:rsidRPr="00C14396">
        <w:rPr>
          <w:rFonts w:ascii="Times New Roman" w:eastAsia="Calibri" w:hAnsi="Times New Roman" w:cs="Times New Roman"/>
          <w:b/>
          <w:color w:val="000000"/>
          <w:sz w:val="28"/>
          <w:szCs w:val="28"/>
        </w:rPr>
        <w:t>NOMBRAR</w:t>
      </w:r>
      <w:r w:rsidRPr="00C14396">
        <w:rPr>
          <w:rFonts w:ascii="Times New Roman" w:eastAsia="Calibri" w:hAnsi="Times New Roman" w:cs="Times New Roman"/>
          <w:color w:val="000000"/>
          <w:sz w:val="28"/>
          <w:szCs w:val="28"/>
        </w:rPr>
        <w:t xml:space="preserve">  al administrador de orden de compra o contrato </w:t>
      </w:r>
      <w:r w:rsidRPr="00C14396">
        <w:rPr>
          <w:rFonts w:ascii="Times New Roman" w:eastAsia="Calibri" w:hAnsi="Times New Roman" w:cs="Times New Roman"/>
          <w:sz w:val="28"/>
          <w:szCs w:val="28"/>
        </w:rPr>
        <w:t xml:space="preserve">a </w:t>
      </w:r>
      <w:r w:rsidR="00120581">
        <w:rPr>
          <w:rFonts w:ascii="Times New Roman" w:eastAsia="Calibri" w:hAnsi="Times New Roman" w:cs="Times New Roman"/>
          <w:b/>
          <w:sz w:val="28"/>
          <w:szCs w:val="28"/>
        </w:rPr>
        <w:t>XXXX</w:t>
      </w:r>
      <w:r w:rsidRPr="00C14396">
        <w:rPr>
          <w:rFonts w:ascii="Times New Roman" w:eastAsia="Calibri" w:hAnsi="Times New Roman" w:cs="Times New Roman"/>
          <w:b/>
          <w:sz w:val="28"/>
          <w:szCs w:val="28"/>
        </w:rPr>
        <w:t xml:space="preserve">. </w:t>
      </w:r>
      <w:r w:rsidRPr="00C14396">
        <w:rPr>
          <w:rFonts w:ascii="Times New Roman" w:eastAsia="Calibri" w:hAnsi="Times New Roman" w:cs="Times New Roman"/>
          <w:sz w:val="28"/>
          <w:szCs w:val="28"/>
        </w:rPr>
        <w:t>Quedando autorizada la Jefa de Presupuesto para que realice la reprogramación presupuestaria si fuera necesario. Fondos con aplicación al espe</w:t>
      </w:r>
      <w:r w:rsidRPr="00C14396">
        <w:rPr>
          <w:rFonts w:ascii="Times New Roman" w:eastAsia="Calibri" w:hAnsi="Times New Roman" w:cs="Times New Roman"/>
          <w:sz w:val="28"/>
          <w:szCs w:val="28"/>
          <w:shd w:val="clear" w:color="auto" w:fill="FFFFFF"/>
        </w:rPr>
        <w:t>cífico y expresión Presupuestaria Municipal vigente, que</w:t>
      </w:r>
      <w:r w:rsidRPr="00C14396">
        <w:rPr>
          <w:rFonts w:ascii="Times New Roman" w:eastAsia="Calibri" w:hAnsi="Times New Roman" w:cs="Times New Roman"/>
          <w:sz w:val="28"/>
          <w:szCs w:val="28"/>
        </w:rPr>
        <w:t xml:space="preserve"> se comprobara como lo establece el artículo 78 del Código Municipal. </w:t>
      </w:r>
      <w:r w:rsidRPr="00C14396">
        <w:rPr>
          <w:rFonts w:ascii="Times New Roman" w:eastAsia="Calibri" w:hAnsi="Times New Roman" w:cs="Times New Roman"/>
          <w:b/>
          <w:sz w:val="28"/>
          <w:szCs w:val="28"/>
        </w:rPr>
        <w:t>CERTIFÍQUESE Y COMUNÍQUESE</w:t>
      </w:r>
      <w:r w:rsidR="00C14396" w:rsidRPr="00C14396">
        <w:rPr>
          <w:rFonts w:ascii="Times New Roman" w:eastAsia="Calibri" w:hAnsi="Times New Roman" w:cs="Times New Roman"/>
          <w:b/>
          <w:sz w:val="28"/>
          <w:szCs w:val="28"/>
        </w:rPr>
        <w:t xml:space="preserve">. </w:t>
      </w:r>
      <w:r w:rsidR="00C14396" w:rsidRPr="00C14396">
        <w:rPr>
          <w:rFonts w:ascii="Times New Roman" w:eastAsia="Calibri" w:hAnsi="Times New Roman" w:cs="Times New Roman"/>
          <w:b/>
          <w:bCs/>
          <w:sz w:val="28"/>
          <w:szCs w:val="28"/>
        </w:rPr>
        <w:t xml:space="preserve">TREINTA Y TREINTA Y UNO”. </w:t>
      </w:r>
      <w:r w:rsidR="00C14396" w:rsidRPr="00C1439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w:t>
      </w:r>
      <w:r w:rsidR="00C14396" w:rsidRPr="00C14396">
        <w:rPr>
          <w:rFonts w:ascii="Times New Roman" w:eastAsia="Calibri" w:hAnsi="Times New Roman" w:cs="Times New Roman"/>
          <w:sz w:val="28"/>
          <w:szCs w:val="28"/>
        </w:rPr>
        <w:lastRenderedPageBreak/>
        <w:t xml:space="preserve">4) y el art. 91 del Código Municipal. Expuesto en el punto número </w:t>
      </w:r>
      <w:r w:rsidR="00C14396" w:rsidRPr="00C14396">
        <w:rPr>
          <w:rFonts w:ascii="Times New Roman" w:eastAsia="Calibri" w:hAnsi="Times New Roman" w:cs="Times New Roman"/>
          <w:b/>
          <w:sz w:val="28"/>
          <w:szCs w:val="28"/>
        </w:rPr>
        <w:t xml:space="preserve">catorce </w:t>
      </w:r>
      <w:r w:rsidR="00C14396" w:rsidRPr="00C14396">
        <w:rPr>
          <w:rFonts w:ascii="Times New Roman" w:eastAsia="Calibri" w:hAnsi="Times New Roman" w:cs="Times New Roman"/>
          <w:sz w:val="28"/>
          <w:szCs w:val="28"/>
        </w:rPr>
        <w:t xml:space="preserve">de la Agenda de esta Sesión, que consiste en </w:t>
      </w:r>
      <w:r w:rsidR="00C14396" w:rsidRPr="00C14396">
        <w:rPr>
          <w:rFonts w:ascii="Times New Roman" w:eastAsia="Calibri" w:hAnsi="Times New Roman" w:cs="Times New Roman"/>
          <w:b/>
          <w:sz w:val="28"/>
          <w:szCs w:val="28"/>
        </w:rPr>
        <w:t>participación del Licenciado Cristian Omar Mira; Jefe de UACI,</w:t>
      </w:r>
      <w:r w:rsidR="00C14396" w:rsidRPr="00C14396">
        <w:rPr>
          <w:rFonts w:ascii="Times New Roman" w:eastAsia="Calibri" w:hAnsi="Times New Roman" w:cs="Times New Roman"/>
          <w:sz w:val="28"/>
          <w:szCs w:val="28"/>
        </w:rPr>
        <w:t xml:space="preserve"> solicitando al Honorable Concejo Municipal Plural, aprobación de adjudicaciones de requerimientos correspondiente al </w:t>
      </w:r>
      <w:r w:rsidR="00C14396" w:rsidRPr="00C14396">
        <w:rPr>
          <w:rFonts w:ascii="Times New Roman" w:eastAsia="Times New Roman" w:hAnsi="Times New Roman" w:cs="Times New Roman"/>
          <w:b/>
          <w:color w:val="000000"/>
          <w:sz w:val="28"/>
          <w:szCs w:val="28"/>
          <w:lang w:eastAsia="es-ES"/>
        </w:rPr>
        <w:t>DEPARTAMENTO MUNICIPAL DE LOS DEPORTES</w:t>
      </w:r>
      <w:r w:rsidR="00C14396" w:rsidRPr="00C14396">
        <w:rPr>
          <w:rFonts w:ascii="Times New Roman" w:eastAsia="Calibri" w:hAnsi="Times New Roman" w:cs="Times New Roman"/>
          <w:b/>
          <w:sz w:val="28"/>
          <w:szCs w:val="28"/>
        </w:rPr>
        <w:t xml:space="preserve">, </w:t>
      </w:r>
      <w:r w:rsidR="00C14396" w:rsidRPr="00C14396">
        <w:rPr>
          <w:rFonts w:ascii="Times New Roman" w:eastAsia="Calibri" w:hAnsi="Times New Roman" w:cs="Times New Roman"/>
          <w:sz w:val="28"/>
          <w:szCs w:val="28"/>
        </w:rPr>
        <w:t xml:space="preserve">por un monto total de </w:t>
      </w:r>
      <w:r w:rsidR="00C14396" w:rsidRPr="00C14396">
        <w:rPr>
          <w:rFonts w:ascii="Times New Roman" w:eastAsia="Times New Roman" w:hAnsi="Times New Roman" w:cs="Times New Roman"/>
          <w:b/>
          <w:bCs/>
          <w:color w:val="000000"/>
          <w:sz w:val="28"/>
          <w:szCs w:val="28"/>
          <w:lang w:eastAsia="es-ES"/>
        </w:rPr>
        <w:t>$2,934.50,</w:t>
      </w:r>
      <w:r w:rsidR="00C14396" w:rsidRPr="00C14396">
        <w:rPr>
          <w:rFonts w:ascii="Times New Roman" w:eastAsia="Calibri" w:hAnsi="Times New Roman" w:cs="Times New Roman"/>
          <w:b/>
          <w:sz w:val="28"/>
          <w:szCs w:val="28"/>
        </w:rPr>
        <w:t xml:space="preserve"> </w:t>
      </w:r>
      <w:r w:rsidR="00C14396" w:rsidRPr="00C14396">
        <w:rPr>
          <w:rFonts w:ascii="Times New Roman" w:eastAsia="Calibri" w:hAnsi="Times New Roman" w:cs="Times New Roman"/>
          <w:sz w:val="28"/>
          <w:szCs w:val="28"/>
        </w:rPr>
        <w:t xml:space="preserve">y proponiendo al administrador de las órdenes de compra o contrato  a </w:t>
      </w:r>
      <w:r w:rsidR="00120581">
        <w:rPr>
          <w:rFonts w:ascii="Times New Roman" w:eastAsia="Calibri" w:hAnsi="Times New Roman" w:cs="Times New Roman"/>
          <w:b/>
          <w:sz w:val="28"/>
          <w:szCs w:val="28"/>
        </w:rPr>
        <w:t>XXXXX</w:t>
      </w:r>
      <w:r w:rsidR="00C14396" w:rsidRPr="00C14396">
        <w:rPr>
          <w:rFonts w:ascii="Times New Roman" w:eastAsia="Calibri" w:hAnsi="Times New Roman" w:cs="Times New Roman"/>
          <w:b/>
          <w:sz w:val="28"/>
          <w:szCs w:val="28"/>
        </w:rPr>
        <w:t xml:space="preserve">. </w:t>
      </w:r>
      <w:r w:rsidR="00C14396" w:rsidRPr="00C14396">
        <w:rPr>
          <w:rFonts w:ascii="Times New Roman" w:eastAsia="Calibri" w:hAnsi="Times New Roman" w:cs="Times New Roman"/>
          <w:sz w:val="28"/>
          <w:szCs w:val="28"/>
        </w:rPr>
        <w:t>Este Pleno, toma a bien de no aprobar la adjudicación al Departamento Municipal de los Deportes correspondientes a los requerimientos 07 y 09, y pase a la Comisión de Deportes de esta Municipalidad para ser evaluados</w:t>
      </w:r>
      <w:r w:rsidR="00C14396" w:rsidRPr="00C14396">
        <w:rPr>
          <w:rFonts w:ascii="Times New Roman" w:eastAsia="Calibri" w:hAnsi="Times New Roman" w:cs="Times New Roman"/>
          <w:b/>
          <w:sz w:val="28"/>
          <w:szCs w:val="28"/>
        </w:rPr>
        <w:t xml:space="preserve">. </w:t>
      </w:r>
      <w:r w:rsidR="00C14396" w:rsidRPr="00C14396">
        <w:rPr>
          <w:rFonts w:ascii="Times New Roman" w:eastAsia="Calibri" w:hAnsi="Times New Roman" w:cs="Times New Roman"/>
          <w:sz w:val="28"/>
          <w:szCs w:val="28"/>
        </w:rPr>
        <w:t xml:space="preserve">Este Concejo Municipal Plural, en uso de sus facultades legales y habiendo deliberado el punto, por </w:t>
      </w:r>
      <w:r w:rsidR="00C14396" w:rsidRPr="00C14396">
        <w:rPr>
          <w:rFonts w:ascii="Times New Roman" w:eastAsia="Calibri" w:hAnsi="Times New Roman" w:cs="Times New Roman"/>
          <w:b/>
          <w:bCs/>
          <w:sz w:val="28"/>
          <w:szCs w:val="28"/>
        </w:rPr>
        <w:t>MAYORÍA</w:t>
      </w:r>
      <w:r w:rsidR="00C14396" w:rsidRPr="00C14396">
        <w:rPr>
          <w:rFonts w:ascii="Times New Roman" w:eastAsia="Calibri" w:hAnsi="Times New Roman" w:cs="Times New Roman"/>
          <w:bCs/>
          <w:sz w:val="28"/>
          <w:szCs w:val="28"/>
        </w:rPr>
        <w:t xml:space="preserve"> de </w:t>
      </w:r>
      <w:r w:rsidR="00C14396" w:rsidRPr="00C14396">
        <w:rPr>
          <w:rFonts w:ascii="Times New Roman" w:eastAsia="Calibri" w:hAnsi="Times New Roman" w:cs="Times New Roman"/>
          <w:b/>
          <w:bCs/>
          <w:sz w:val="28"/>
          <w:szCs w:val="28"/>
        </w:rPr>
        <w:t>TRECE VOTOS A FAVOR</w:t>
      </w:r>
      <w:r w:rsidR="00C14396" w:rsidRPr="00C14396">
        <w:rPr>
          <w:rFonts w:ascii="Times New Roman" w:eastAsia="Calibri" w:hAnsi="Times New Roman" w:cs="Times New Roman"/>
          <w:bCs/>
          <w:sz w:val="28"/>
          <w:szCs w:val="28"/>
        </w:rPr>
        <w:t xml:space="preserve"> y </w:t>
      </w:r>
      <w:r w:rsidR="00C14396" w:rsidRPr="00C14396">
        <w:rPr>
          <w:rFonts w:ascii="Times New Roman" w:eastAsia="Calibri" w:hAnsi="Times New Roman" w:cs="Times New Roman"/>
          <w:b/>
          <w:bCs/>
          <w:sz w:val="28"/>
          <w:szCs w:val="28"/>
        </w:rPr>
        <w:t>UNA AUSENCIA</w:t>
      </w:r>
      <w:r w:rsidR="00C14396" w:rsidRPr="00C14396">
        <w:rPr>
          <w:rFonts w:ascii="Times New Roman" w:eastAsia="Calibri" w:hAnsi="Times New Roman" w:cs="Times New Roman"/>
          <w:bCs/>
          <w:sz w:val="28"/>
          <w:szCs w:val="28"/>
        </w:rPr>
        <w:t xml:space="preserve"> al momento de esta votación del señor </w:t>
      </w:r>
      <w:r w:rsidR="00C14396" w:rsidRPr="00C14396">
        <w:rPr>
          <w:rFonts w:ascii="Times New Roman" w:eastAsia="Calibri" w:hAnsi="Times New Roman" w:cs="Times New Roman"/>
          <w:b/>
          <w:bCs/>
          <w:sz w:val="28"/>
          <w:szCs w:val="28"/>
        </w:rPr>
        <w:t>Bayron Eraldo Baltazar Martínez Barahona; Decimo Primer Regidor Propietario;</w:t>
      </w:r>
      <w:r w:rsidR="00C14396" w:rsidRPr="00C14396">
        <w:rPr>
          <w:rFonts w:ascii="Times New Roman" w:eastAsia="Calibri" w:hAnsi="Times New Roman" w:cs="Times New Roman"/>
          <w:bCs/>
          <w:sz w:val="28"/>
          <w:szCs w:val="28"/>
        </w:rPr>
        <w:t xml:space="preserve"> por motivos de salud. </w:t>
      </w:r>
      <w:r w:rsidR="00C14396" w:rsidRPr="00C14396">
        <w:rPr>
          <w:rFonts w:ascii="Times New Roman" w:eastAsia="Calibri" w:hAnsi="Times New Roman" w:cs="Times New Roman"/>
          <w:b/>
          <w:sz w:val="28"/>
          <w:szCs w:val="28"/>
        </w:rPr>
        <w:t xml:space="preserve">ACUERDA: </w:t>
      </w:r>
      <w:r w:rsidR="00C14396" w:rsidRPr="00C14396">
        <w:rPr>
          <w:rFonts w:ascii="Times New Roman" w:eastAsia="Calibri" w:hAnsi="Times New Roman" w:cs="Times New Roman"/>
          <w:b/>
          <w:sz w:val="28"/>
          <w:szCs w:val="28"/>
          <w:u w:val="single"/>
        </w:rPr>
        <w:t>Primero</w:t>
      </w:r>
      <w:r w:rsidR="00C14396" w:rsidRPr="00C14396">
        <w:rPr>
          <w:rFonts w:ascii="Times New Roman" w:eastAsia="Calibri" w:hAnsi="Times New Roman" w:cs="Times New Roman"/>
          <w:sz w:val="28"/>
          <w:szCs w:val="28"/>
          <w:u w:val="single"/>
        </w:rPr>
        <w:t>:</w:t>
      </w:r>
      <w:r w:rsidR="00C14396" w:rsidRPr="00C14396">
        <w:rPr>
          <w:rFonts w:ascii="Times New Roman" w:eastAsia="Calibri" w:hAnsi="Times New Roman" w:cs="Times New Roman"/>
          <w:sz w:val="28"/>
          <w:szCs w:val="28"/>
        </w:rPr>
        <w:t xml:space="preserve"> </w:t>
      </w:r>
      <w:r w:rsidR="00C14396" w:rsidRPr="00C14396">
        <w:rPr>
          <w:rFonts w:ascii="Times New Roman" w:eastAsia="Calibri" w:hAnsi="Times New Roman" w:cs="Times New Roman"/>
          <w:b/>
          <w:sz w:val="28"/>
          <w:szCs w:val="28"/>
        </w:rPr>
        <w:t>NO APROBAR</w:t>
      </w:r>
      <w:r w:rsidR="00C14396" w:rsidRPr="00C14396">
        <w:rPr>
          <w:rFonts w:ascii="Times New Roman" w:eastAsia="Calibri" w:hAnsi="Times New Roman" w:cs="Times New Roman"/>
          <w:sz w:val="28"/>
          <w:szCs w:val="28"/>
        </w:rPr>
        <w:t xml:space="preserve"> la adjudicación de los requerimientos 07 y 09 correspondientes al Departamento Municipal de los Deportes de esta Municipalidad por un monto total de $2,934.50, los cuales se detallan en los cuadros siguientes: </w:t>
      </w:r>
    </w:p>
    <w:tbl>
      <w:tblPr>
        <w:tblW w:w="8918" w:type="dxa"/>
        <w:jc w:val="right"/>
        <w:tblCellMar>
          <w:left w:w="70" w:type="dxa"/>
          <w:right w:w="70" w:type="dxa"/>
        </w:tblCellMar>
        <w:tblLook w:val="04A0" w:firstRow="1" w:lastRow="0" w:firstColumn="1" w:lastColumn="0" w:noHBand="0" w:noVBand="1"/>
      </w:tblPr>
      <w:tblGrid>
        <w:gridCol w:w="872"/>
        <w:gridCol w:w="370"/>
        <w:gridCol w:w="571"/>
        <w:gridCol w:w="591"/>
        <w:gridCol w:w="935"/>
        <w:gridCol w:w="1197"/>
        <w:gridCol w:w="783"/>
        <w:gridCol w:w="506"/>
        <w:gridCol w:w="801"/>
        <w:gridCol w:w="891"/>
        <w:gridCol w:w="850"/>
        <w:gridCol w:w="606"/>
        <w:gridCol w:w="12"/>
      </w:tblGrid>
      <w:tr w:rsidR="00C14396" w:rsidRPr="00C14396" w:rsidTr="00D07CDA">
        <w:trPr>
          <w:trHeight w:val="269"/>
          <w:jc w:val="right"/>
        </w:trPr>
        <w:tc>
          <w:tcPr>
            <w:tcW w:w="8918" w:type="dxa"/>
            <w:gridSpan w:val="13"/>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REQUERIMIENTO 07</w:t>
            </w:r>
          </w:p>
        </w:tc>
      </w:tr>
      <w:tr w:rsidR="00C14396" w:rsidRPr="00C14396" w:rsidTr="00D07CDA">
        <w:trPr>
          <w:trHeight w:val="269"/>
          <w:jc w:val="right"/>
        </w:trPr>
        <w:tc>
          <w:tcPr>
            <w:tcW w:w="8918"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 xml:space="preserve">DEPARTAMENTO MUNICIPAL DE LOS DEPORTES </w:t>
            </w:r>
          </w:p>
        </w:tc>
      </w:tr>
      <w:tr w:rsidR="00C14396" w:rsidRPr="00C14396" w:rsidTr="00D07CDA">
        <w:trPr>
          <w:trHeight w:val="269"/>
          <w:jc w:val="right"/>
        </w:trPr>
        <w:tc>
          <w:tcPr>
            <w:tcW w:w="8918" w:type="dxa"/>
            <w:gridSpan w:val="1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FUENTE DE FINANCIAMIENTO: FONDOS PROPIOS</w:t>
            </w:r>
          </w:p>
        </w:tc>
      </w:tr>
      <w:tr w:rsidR="00C14396" w:rsidRPr="00C14396" w:rsidTr="00D07CDA">
        <w:trPr>
          <w:trHeight w:val="269"/>
          <w:jc w:val="right"/>
        </w:trPr>
        <w:tc>
          <w:tcPr>
            <w:tcW w:w="8918" w:type="dxa"/>
            <w:gridSpan w:val="13"/>
            <w:tcBorders>
              <w:top w:val="single" w:sz="4" w:space="0" w:color="auto"/>
              <w:left w:val="single" w:sz="8" w:space="0" w:color="auto"/>
              <w:bottom w:val="single" w:sz="4" w:space="0" w:color="auto"/>
              <w:right w:val="single" w:sz="8" w:space="0" w:color="000000"/>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PARA SER UTILIZADOS EN TORNEOS QUE SE REALIZARAN EN DIFRENTES  COMUNIDADES DE ESTE MUNICIPIO</w:t>
            </w:r>
          </w:p>
        </w:tc>
      </w:tr>
      <w:tr w:rsidR="00C14396" w:rsidRPr="00C14396" w:rsidTr="00D07CDA">
        <w:trPr>
          <w:gridAfter w:val="1"/>
          <w:wAfter w:w="10" w:type="dxa"/>
          <w:trHeight w:val="372"/>
          <w:jc w:val="right"/>
        </w:trPr>
        <w:tc>
          <w:tcPr>
            <w:tcW w:w="872" w:type="dxa"/>
            <w:vMerge w:val="restart"/>
            <w:tcBorders>
              <w:top w:val="nil"/>
              <w:left w:val="single" w:sz="8"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ADMINISTRADOR DE ORDEN DE COMPRA O CONTRATO</w:t>
            </w:r>
          </w:p>
        </w:tc>
        <w:tc>
          <w:tcPr>
            <w:tcW w:w="370"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ITEM</w:t>
            </w:r>
          </w:p>
        </w:tc>
        <w:tc>
          <w:tcPr>
            <w:tcW w:w="557"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CANTIDAD</w:t>
            </w:r>
          </w:p>
        </w:tc>
        <w:tc>
          <w:tcPr>
            <w:tcW w:w="591"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UNIDAD DE MEDIDA</w:t>
            </w:r>
          </w:p>
        </w:tc>
        <w:tc>
          <w:tcPr>
            <w:tcW w:w="933"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 xml:space="preserve">DESCRIPCIÓN </w:t>
            </w:r>
          </w:p>
        </w:tc>
        <w:tc>
          <w:tcPr>
            <w:tcW w:w="2486" w:type="dxa"/>
            <w:gridSpan w:val="3"/>
            <w:tcBorders>
              <w:top w:val="single" w:sz="4" w:space="0" w:color="auto"/>
              <w:left w:val="nil"/>
              <w:bottom w:val="single" w:sz="4" w:space="0" w:color="auto"/>
              <w:right w:val="nil"/>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OFERTAS RECIBIDAS</w:t>
            </w:r>
          </w:p>
        </w:tc>
        <w:tc>
          <w:tcPr>
            <w:tcW w:w="798"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OFERTA ECONOMICA RECOMENDADA POR LA UNIDAD SOLICITANTE</w:t>
            </w:r>
          </w:p>
        </w:tc>
        <w:tc>
          <w:tcPr>
            <w:tcW w:w="867"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 xml:space="preserve">JUSTIFICACION DE LA RECOMENDACIÓN </w:t>
            </w:r>
          </w:p>
        </w:tc>
        <w:tc>
          <w:tcPr>
            <w:tcW w:w="8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PRESUPUESTADO</w:t>
            </w:r>
          </w:p>
        </w:tc>
        <w:tc>
          <w:tcPr>
            <w:tcW w:w="606" w:type="dxa"/>
            <w:vMerge w:val="restart"/>
            <w:tcBorders>
              <w:top w:val="nil"/>
              <w:left w:val="single" w:sz="4" w:space="0" w:color="auto"/>
              <w:bottom w:val="single" w:sz="4" w:space="0" w:color="auto"/>
              <w:right w:val="single" w:sz="8"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FORMA DE PAGO</w:t>
            </w:r>
          </w:p>
        </w:tc>
      </w:tr>
      <w:tr w:rsidR="00C14396" w:rsidRPr="00C14396" w:rsidTr="00D07CDA">
        <w:trPr>
          <w:gridAfter w:val="1"/>
          <w:wAfter w:w="10" w:type="dxa"/>
          <w:trHeight w:val="476"/>
          <w:jc w:val="right"/>
        </w:trPr>
        <w:tc>
          <w:tcPr>
            <w:tcW w:w="872" w:type="dxa"/>
            <w:vMerge/>
            <w:tcBorders>
              <w:top w:val="nil"/>
              <w:left w:val="single" w:sz="8"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557"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591"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933"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248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RONALD ALBERTO MARTINEZ LOPEZ</w:t>
            </w:r>
          </w:p>
        </w:tc>
        <w:tc>
          <w:tcPr>
            <w:tcW w:w="798"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867"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828"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606" w:type="dxa"/>
            <w:vMerge/>
            <w:tcBorders>
              <w:top w:val="nil"/>
              <w:left w:val="single" w:sz="4" w:space="0" w:color="auto"/>
              <w:bottom w:val="single" w:sz="4" w:space="0" w:color="auto"/>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r>
      <w:tr w:rsidR="00C14396" w:rsidRPr="00C14396" w:rsidTr="00D07CDA">
        <w:trPr>
          <w:gridAfter w:val="1"/>
          <w:wAfter w:w="12" w:type="dxa"/>
          <w:trHeight w:val="141"/>
          <w:jc w:val="right"/>
        </w:trPr>
        <w:tc>
          <w:tcPr>
            <w:tcW w:w="872" w:type="dxa"/>
            <w:vMerge/>
            <w:tcBorders>
              <w:top w:val="nil"/>
              <w:left w:val="single" w:sz="8"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370"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557"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591"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933"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1197" w:type="dxa"/>
            <w:tcBorders>
              <w:top w:val="nil"/>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DESCRIPCION</w:t>
            </w:r>
          </w:p>
        </w:tc>
        <w:tc>
          <w:tcPr>
            <w:tcW w:w="783" w:type="dxa"/>
            <w:tcBorders>
              <w:top w:val="nil"/>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PRECIO UNITARIO</w:t>
            </w:r>
          </w:p>
        </w:tc>
        <w:tc>
          <w:tcPr>
            <w:tcW w:w="504" w:type="dxa"/>
            <w:tcBorders>
              <w:top w:val="nil"/>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TOTAL</w:t>
            </w:r>
          </w:p>
        </w:tc>
        <w:tc>
          <w:tcPr>
            <w:tcW w:w="798" w:type="dxa"/>
            <w:vMerge w:val="restart"/>
            <w:tcBorders>
              <w:top w:val="nil"/>
              <w:left w:val="single" w:sz="4" w:space="0" w:color="auto"/>
              <w:bottom w:val="single" w:sz="8" w:space="0" w:color="000000"/>
              <w:right w:val="nil"/>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RONALD ALBERTO MARTINEZ LOPEZ</w:t>
            </w:r>
          </w:p>
        </w:tc>
        <w:tc>
          <w:tcPr>
            <w:tcW w:w="867" w:type="dxa"/>
            <w:vMerge w:val="restart"/>
            <w:tcBorders>
              <w:top w:val="nil"/>
              <w:left w:val="single" w:sz="4" w:space="0" w:color="auto"/>
              <w:bottom w:val="single" w:sz="8" w:space="0" w:color="000000"/>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SE RECOMIENDA POR  UNICA OFERTA RECIBIDA, POR UN MONTO DE $225.00</w:t>
            </w:r>
          </w:p>
        </w:tc>
        <w:tc>
          <w:tcPr>
            <w:tcW w:w="828" w:type="dxa"/>
            <w:vMerge w:val="restart"/>
            <w:tcBorders>
              <w:top w:val="nil"/>
              <w:left w:val="single" w:sz="4" w:space="0" w:color="auto"/>
              <w:bottom w:val="single" w:sz="8" w:space="0" w:color="000000"/>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$225.00</w:t>
            </w:r>
          </w:p>
        </w:tc>
        <w:tc>
          <w:tcPr>
            <w:tcW w:w="606" w:type="dxa"/>
            <w:vMerge w:val="restart"/>
            <w:tcBorders>
              <w:top w:val="nil"/>
              <w:left w:val="single" w:sz="4" w:space="0" w:color="auto"/>
              <w:bottom w:val="single" w:sz="8" w:space="0" w:color="000000"/>
              <w:right w:val="single" w:sz="8"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CONTADO</w:t>
            </w:r>
          </w:p>
        </w:tc>
      </w:tr>
      <w:tr w:rsidR="00C14396" w:rsidRPr="00C14396" w:rsidTr="00D07CDA">
        <w:trPr>
          <w:gridAfter w:val="1"/>
          <w:wAfter w:w="12" w:type="dxa"/>
          <w:trHeight w:val="938"/>
          <w:jc w:val="right"/>
        </w:trPr>
        <w:tc>
          <w:tcPr>
            <w:tcW w:w="872" w:type="dxa"/>
            <w:tcBorders>
              <w:top w:val="nil"/>
              <w:left w:val="single" w:sz="8" w:space="0" w:color="auto"/>
              <w:bottom w:val="nil"/>
              <w:right w:val="single" w:sz="4" w:space="0" w:color="auto"/>
            </w:tcBorders>
            <w:shd w:val="clear" w:color="auto" w:fill="auto"/>
            <w:vAlign w:val="center"/>
            <w:hideMark/>
          </w:tcPr>
          <w:p w:rsidR="00C14396" w:rsidRPr="00C14396" w:rsidRDefault="00120581" w:rsidP="00C14396">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w:t>
            </w:r>
          </w:p>
        </w:tc>
        <w:tc>
          <w:tcPr>
            <w:tcW w:w="370" w:type="dxa"/>
            <w:tcBorders>
              <w:top w:val="nil"/>
              <w:left w:val="nil"/>
              <w:bottom w:val="nil"/>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1</w:t>
            </w:r>
          </w:p>
        </w:tc>
        <w:tc>
          <w:tcPr>
            <w:tcW w:w="557" w:type="dxa"/>
            <w:tcBorders>
              <w:top w:val="nil"/>
              <w:left w:val="nil"/>
              <w:bottom w:val="single" w:sz="4" w:space="0" w:color="auto"/>
              <w:right w:val="nil"/>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1500</w:t>
            </w:r>
          </w:p>
        </w:tc>
        <w:tc>
          <w:tcPr>
            <w:tcW w:w="591" w:type="dxa"/>
            <w:tcBorders>
              <w:top w:val="nil"/>
              <w:left w:val="single" w:sz="4" w:space="0" w:color="auto"/>
              <w:bottom w:val="single" w:sz="4" w:space="0" w:color="auto"/>
              <w:right w:val="nil"/>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UNIDADES</w:t>
            </w:r>
          </w:p>
        </w:tc>
        <w:tc>
          <w:tcPr>
            <w:tcW w:w="933" w:type="dxa"/>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CARNETS PARA INSCRIPCIONES DE FUTBOL</w:t>
            </w:r>
          </w:p>
        </w:tc>
        <w:tc>
          <w:tcPr>
            <w:tcW w:w="1197" w:type="dxa"/>
            <w:tcBorders>
              <w:top w:val="nil"/>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CARNET PARA INSCRIPCION DE FUTBOL, IMPRESOS EN CARTULINA BRISTOL A 1 TINTA</w:t>
            </w:r>
          </w:p>
        </w:tc>
        <w:tc>
          <w:tcPr>
            <w:tcW w:w="783" w:type="dxa"/>
            <w:tcBorders>
              <w:top w:val="nil"/>
              <w:left w:val="nil"/>
              <w:bottom w:val="nil"/>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$0.15</w:t>
            </w:r>
          </w:p>
        </w:tc>
        <w:tc>
          <w:tcPr>
            <w:tcW w:w="504" w:type="dxa"/>
            <w:tcBorders>
              <w:top w:val="nil"/>
              <w:left w:val="nil"/>
              <w:bottom w:val="single" w:sz="4" w:space="0" w:color="auto"/>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$225.00</w:t>
            </w:r>
          </w:p>
        </w:tc>
        <w:tc>
          <w:tcPr>
            <w:tcW w:w="798" w:type="dxa"/>
            <w:vMerge/>
            <w:tcBorders>
              <w:top w:val="nil"/>
              <w:left w:val="single" w:sz="4" w:space="0" w:color="auto"/>
              <w:bottom w:val="single" w:sz="8" w:space="0" w:color="000000"/>
              <w:right w:val="nil"/>
            </w:tcBorders>
            <w:vAlign w:val="center"/>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c>
          <w:tcPr>
            <w:tcW w:w="867"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828"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c>
          <w:tcPr>
            <w:tcW w:w="606" w:type="dxa"/>
            <w:vMerge/>
            <w:tcBorders>
              <w:top w:val="nil"/>
              <w:left w:val="single" w:sz="4" w:space="0" w:color="auto"/>
              <w:bottom w:val="single" w:sz="8" w:space="0" w:color="000000"/>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r>
      <w:tr w:rsidR="00C14396" w:rsidRPr="00C14396" w:rsidTr="00D07CDA">
        <w:trPr>
          <w:gridAfter w:val="1"/>
          <w:wAfter w:w="8" w:type="dxa"/>
          <w:trHeight w:val="153"/>
          <w:jc w:val="right"/>
        </w:trPr>
        <w:tc>
          <w:tcPr>
            <w:tcW w:w="3325"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TOTAL DE LA OFERTA</w:t>
            </w:r>
          </w:p>
        </w:tc>
        <w:tc>
          <w:tcPr>
            <w:tcW w:w="2486" w:type="dxa"/>
            <w:gridSpan w:val="3"/>
            <w:tcBorders>
              <w:top w:val="single" w:sz="4" w:space="0" w:color="auto"/>
              <w:left w:val="nil"/>
              <w:bottom w:val="single" w:sz="8" w:space="0" w:color="auto"/>
              <w:right w:val="single" w:sz="4" w:space="0" w:color="000000"/>
            </w:tcBorders>
            <w:shd w:val="clear" w:color="000000" w:fill="FABF8F"/>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$225.00</w:t>
            </w:r>
          </w:p>
        </w:tc>
        <w:tc>
          <w:tcPr>
            <w:tcW w:w="798" w:type="dxa"/>
            <w:vMerge/>
            <w:tcBorders>
              <w:top w:val="nil"/>
              <w:left w:val="single" w:sz="4" w:space="0" w:color="auto"/>
              <w:bottom w:val="single" w:sz="8" w:space="0" w:color="000000"/>
              <w:right w:val="nil"/>
            </w:tcBorders>
            <w:vAlign w:val="center"/>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c>
          <w:tcPr>
            <w:tcW w:w="867"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828"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c>
          <w:tcPr>
            <w:tcW w:w="606" w:type="dxa"/>
            <w:vMerge/>
            <w:tcBorders>
              <w:top w:val="nil"/>
              <w:left w:val="single" w:sz="4" w:space="0" w:color="auto"/>
              <w:bottom w:val="single" w:sz="8" w:space="0" w:color="000000"/>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r>
    </w:tbl>
    <w:p w:rsidR="00C14396" w:rsidRPr="00C14396" w:rsidRDefault="00C14396" w:rsidP="00C14396">
      <w:pPr>
        <w:spacing w:after="200" w:line="276" w:lineRule="auto"/>
        <w:jc w:val="both"/>
        <w:rPr>
          <w:rFonts w:ascii="Arial" w:eastAsia="Calibri" w:hAnsi="Arial" w:cs="Arial"/>
          <w:sz w:val="24"/>
          <w:szCs w:val="24"/>
        </w:rPr>
      </w:pPr>
    </w:p>
    <w:tbl>
      <w:tblPr>
        <w:tblW w:w="9046" w:type="dxa"/>
        <w:jc w:val="right"/>
        <w:tblCellMar>
          <w:left w:w="70" w:type="dxa"/>
          <w:right w:w="70" w:type="dxa"/>
        </w:tblCellMar>
        <w:tblLook w:val="04A0" w:firstRow="1" w:lastRow="0" w:firstColumn="1" w:lastColumn="0" w:noHBand="0" w:noVBand="1"/>
      </w:tblPr>
      <w:tblGrid>
        <w:gridCol w:w="801"/>
        <w:gridCol w:w="335"/>
        <w:gridCol w:w="542"/>
        <w:gridCol w:w="541"/>
        <w:gridCol w:w="653"/>
        <w:gridCol w:w="653"/>
        <w:gridCol w:w="519"/>
        <w:gridCol w:w="447"/>
        <w:gridCol w:w="653"/>
        <w:gridCol w:w="519"/>
        <w:gridCol w:w="447"/>
        <w:gridCol w:w="756"/>
        <w:gridCol w:w="840"/>
        <w:gridCol w:w="779"/>
        <w:gridCol w:w="561"/>
      </w:tblGrid>
      <w:tr w:rsidR="00C14396" w:rsidRPr="00C14396" w:rsidTr="00D07CDA">
        <w:trPr>
          <w:trHeight w:val="60"/>
          <w:jc w:val="right"/>
        </w:trPr>
        <w:tc>
          <w:tcPr>
            <w:tcW w:w="9046"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REQUERIMIENTO 09</w:t>
            </w:r>
          </w:p>
        </w:tc>
      </w:tr>
      <w:tr w:rsidR="00C14396" w:rsidRPr="00C14396" w:rsidTr="00D07CDA">
        <w:trPr>
          <w:trHeight w:val="60"/>
          <w:jc w:val="right"/>
        </w:trPr>
        <w:tc>
          <w:tcPr>
            <w:tcW w:w="904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 xml:space="preserve">DEPARTAMENTO MUNICIPAL DE LOS DEPORTES </w:t>
            </w:r>
          </w:p>
        </w:tc>
      </w:tr>
      <w:tr w:rsidR="00C14396" w:rsidRPr="00C14396" w:rsidTr="00D07CDA">
        <w:trPr>
          <w:trHeight w:val="60"/>
          <w:jc w:val="right"/>
        </w:trPr>
        <w:tc>
          <w:tcPr>
            <w:tcW w:w="904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9"/>
                <w:szCs w:val="9"/>
                <w:lang w:eastAsia="es-ES"/>
              </w:rPr>
            </w:pPr>
            <w:r w:rsidRPr="00C14396">
              <w:rPr>
                <w:rFonts w:ascii="Calibri" w:eastAsia="Times New Roman" w:hAnsi="Calibri" w:cs="Calibri"/>
                <w:b/>
                <w:bCs/>
                <w:color w:val="000000"/>
                <w:sz w:val="9"/>
                <w:szCs w:val="9"/>
                <w:lang w:eastAsia="es-ES"/>
              </w:rPr>
              <w:t>FUENTE DE FINANCIAMIENTO: FONDOS PROPIOS</w:t>
            </w:r>
          </w:p>
        </w:tc>
      </w:tr>
      <w:tr w:rsidR="00C14396" w:rsidRPr="00C14396" w:rsidTr="00D07CDA">
        <w:trPr>
          <w:trHeight w:val="110"/>
          <w:jc w:val="right"/>
        </w:trPr>
        <w:tc>
          <w:tcPr>
            <w:tcW w:w="9046"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9"/>
                <w:szCs w:val="9"/>
                <w:lang w:eastAsia="es-ES"/>
              </w:rPr>
            </w:pPr>
            <w:r w:rsidRPr="00C14396">
              <w:rPr>
                <w:rFonts w:ascii="Calibri" w:eastAsia="Times New Roman" w:hAnsi="Calibri" w:cs="Calibri"/>
                <w:b/>
                <w:bCs/>
                <w:color w:val="000000"/>
                <w:sz w:val="9"/>
                <w:szCs w:val="9"/>
                <w:lang w:eastAsia="es-ES"/>
              </w:rPr>
              <w:t>PARA FORTALECER EL DEPORTE COMUNITARIO Y LAS ESCUELAS MUNCIIPALES DE BASQUETBOL</w:t>
            </w:r>
          </w:p>
        </w:tc>
      </w:tr>
      <w:tr w:rsidR="00C14396" w:rsidRPr="00C14396" w:rsidTr="00D07CDA">
        <w:trPr>
          <w:trHeight w:val="110"/>
          <w:jc w:val="right"/>
        </w:trPr>
        <w:tc>
          <w:tcPr>
            <w:tcW w:w="801" w:type="dxa"/>
            <w:vMerge w:val="restart"/>
            <w:tcBorders>
              <w:top w:val="nil"/>
              <w:left w:val="single" w:sz="8"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ADMINISTRADOR DE ORDEN DE COMPRA O CONTRATO</w:t>
            </w:r>
          </w:p>
        </w:tc>
        <w:tc>
          <w:tcPr>
            <w:tcW w:w="335"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ITEM</w:t>
            </w:r>
          </w:p>
        </w:tc>
        <w:tc>
          <w:tcPr>
            <w:tcW w:w="542"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CANTIDAD</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UNIDAD DE MEDIDA</w:t>
            </w:r>
          </w:p>
        </w:tc>
        <w:tc>
          <w:tcPr>
            <w:tcW w:w="653"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 xml:space="preserve">DESCRIPCIÓN </w:t>
            </w:r>
          </w:p>
        </w:tc>
        <w:tc>
          <w:tcPr>
            <w:tcW w:w="3238" w:type="dxa"/>
            <w:gridSpan w:val="6"/>
            <w:tcBorders>
              <w:top w:val="single" w:sz="4" w:space="0" w:color="auto"/>
              <w:left w:val="nil"/>
              <w:bottom w:val="single" w:sz="4" w:space="0" w:color="auto"/>
              <w:right w:val="single" w:sz="4" w:space="0" w:color="000000"/>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9"/>
                <w:szCs w:val="9"/>
                <w:lang w:eastAsia="es-ES"/>
              </w:rPr>
            </w:pPr>
            <w:r w:rsidRPr="00C14396">
              <w:rPr>
                <w:rFonts w:ascii="Calibri" w:eastAsia="Times New Roman" w:hAnsi="Calibri" w:cs="Calibri"/>
                <w:b/>
                <w:bCs/>
                <w:color w:val="000000"/>
                <w:sz w:val="9"/>
                <w:szCs w:val="9"/>
                <w:lang w:eastAsia="es-ES"/>
              </w:rPr>
              <w:t>OFERTAS RECIBIDAS</w:t>
            </w:r>
          </w:p>
        </w:tc>
        <w:tc>
          <w:tcPr>
            <w:tcW w:w="756"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OFERTA ECONOMICA RECOMENDADA POR LA UNIDAD SOLICITANTE</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 xml:space="preserve">JUSTIFICACION DE LA RECOMENDACIÓN </w:t>
            </w:r>
          </w:p>
        </w:tc>
        <w:tc>
          <w:tcPr>
            <w:tcW w:w="5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PRESUPUESTADO</w:t>
            </w:r>
          </w:p>
        </w:tc>
        <w:tc>
          <w:tcPr>
            <w:tcW w:w="792" w:type="dxa"/>
            <w:vMerge w:val="restart"/>
            <w:tcBorders>
              <w:top w:val="nil"/>
              <w:left w:val="single" w:sz="4" w:space="0" w:color="auto"/>
              <w:bottom w:val="single" w:sz="4" w:space="0" w:color="auto"/>
              <w:right w:val="single" w:sz="8"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FORMA DE PAGO</w:t>
            </w:r>
          </w:p>
        </w:tc>
      </w:tr>
      <w:tr w:rsidR="00C14396" w:rsidRPr="00C14396" w:rsidTr="00D07CDA">
        <w:trPr>
          <w:trHeight w:val="177"/>
          <w:jc w:val="right"/>
        </w:trPr>
        <w:tc>
          <w:tcPr>
            <w:tcW w:w="801" w:type="dxa"/>
            <w:vMerge/>
            <w:tcBorders>
              <w:top w:val="nil"/>
              <w:left w:val="single" w:sz="8"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335"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542"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541"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653"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161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9"/>
                <w:szCs w:val="9"/>
                <w:lang w:eastAsia="es-ES"/>
              </w:rPr>
            </w:pPr>
            <w:r w:rsidRPr="00C14396">
              <w:rPr>
                <w:rFonts w:ascii="Calibri" w:eastAsia="Times New Roman" w:hAnsi="Calibri" w:cs="Calibri"/>
                <w:b/>
                <w:bCs/>
                <w:color w:val="000000"/>
                <w:sz w:val="9"/>
                <w:szCs w:val="9"/>
                <w:lang w:eastAsia="es-ES"/>
              </w:rPr>
              <w:t>INDUSTRIAS VIKTOR, S.A. DE C.V.</w:t>
            </w:r>
          </w:p>
        </w:tc>
        <w:tc>
          <w:tcPr>
            <w:tcW w:w="1619"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9"/>
                <w:szCs w:val="9"/>
                <w:lang w:eastAsia="es-ES"/>
              </w:rPr>
            </w:pPr>
            <w:r w:rsidRPr="00C14396">
              <w:rPr>
                <w:rFonts w:ascii="Calibri" w:eastAsia="Times New Roman" w:hAnsi="Calibri" w:cs="Calibri"/>
                <w:b/>
                <w:bCs/>
                <w:color w:val="000000"/>
                <w:sz w:val="9"/>
                <w:szCs w:val="9"/>
                <w:lang w:eastAsia="es-ES"/>
              </w:rPr>
              <w:t>NELSON ANTONIO HENRIQUEZ ALFARO</w:t>
            </w:r>
          </w:p>
        </w:tc>
        <w:tc>
          <w:tcPr>
            <w:tcW w:w="756"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840"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548"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792" w:type="dxa"/>
            <w:vMerge/>
            <w:tcBorders>
              <w:top w:val="nil"/>
              <w:left w:val="single" w:sz="4" w:space="0" w:color="auto"/>
              <w:bottom w:val="single" w:sz="4" w:space="0" w:color="auto"/>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r>
      <w:tr w:rsidR="00C14396" w:rsidRPr="00C14396" w:rsidTr="00D07CDA">
        <w:trPr>
          <w:trHeight w:val="188"/>
          <w:jc w:val="right"/>
        </w:trPr>
        <w:tc>
          <w:tcPr>
            <w:tcW w:w="801"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541"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653"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DESCRIPCION</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PRECIO UNITARIO</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TOTAL</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DESCRIPCION</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PRECIO UNITARIO</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TOTAL</w:t>
            </w:r>
          </w:p>
        </w:tc>
        <w:tc>
          <w:tcPr>
            <w:tcW w:w="756" w:type="dxa"/>
            <w:vMerge w:val="restart"/>
            <w:tcBorders>
              <w:top w:val="single" w:sz="4" w:space="0" w:color="auto"/>
              <w:left w:val="single" w:sz="4" w:space="0" w:color="auto"/>
              <w:bottom w:val="single" w:sz="4" w:space="0" w:color="auto"/>
              <w:right w:val="nil"/>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9"/>
                <w:szCs w:val="9"/>
                <w:lang w:eastAsia="es-ES"/>
              </w:rPr>
            </w:pPr>
            <w:r w:rsidRPr="00C14396">
              <w:rPr>
                <w:rFonts w:ascii="Calibri" w:eastAsia="Times New Roman" w:hAnsi="Calibri" w:cs="Calibri"/>
                <w:b/>
                <w:bCs/>
                <w:color w:val="000000"/>
                <w:sz w:val="9"/>
                <w:szCs w:val="9"/>
                <w:lang w:eastAsia="es-ES"/>
              </w:rPr>
              <w:t>INDUSTRIAS VIKTOR, S.A. DE C.V.</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9"/>
                <w:szCs w:val="9"/>
                <w:lang w:eastAsia="es-ES"/>
              </w:rPr>
            </w:pPr>
            <w:r w:rsidRPr="00C14396">
              <w:rPr>
                <w:rFonts w:ascii="Calibri" w:eastAsia="Times New Roman" w:hAnsi="Calibri" w:cs="Calibri"/>
                <w:b/>
                <w:bCs/>
                <w:color w:val="000000"/>
                <w:sz w:val="9"/>
                <w:szCs w:val="9"/>
                <w:lang w:eastAsia="es-ES"/>
              </w:rPr>
              <w:t>SE RECOMIENDA POR MEJOR PRECIO Y CALIDAD, POR UN MONTO DE $2,709.50</w:t>
            </w:r>
          </w:p>
        </w:tc>
        <w:tc>
          <w:tcPr>
            <w:tcW w:w="548" w:type="dxa"/>
            <w:vMerge w:val="restart"/>
            <w:tcBorders>
              <w:top w:val="nil"/>
              <w:left w:val="single" w:sz="4" w:space="0" w:color="auto"/>
              <w:bottom w:val="single" w:sz="8" w:space="0" w:color="000000"/>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9"/>
                <w:szCs w:val="9"/>
                <w:lang w:eastAsia="es-ES"/>
              </w:rPr>
            </w:pPr>
            <w:r w:rsidRPr="00C14396">
              <w:rPr>
                <w:rFonts w:ascii="Calibri" w:eastAsia="Times New Roman" w:hAnsi="Calibri" w:cs="Calibri"/>
                <w:b/>
                <w:bCs/>
                <w:color w:val="000000"/>
                <w:sz w:val="9"/>
                <w:szCs w:val="9"/>
                <w:lang w:eastAsia="es-ES"/>
              </w:rPr>
              <w:t>$3,075.00</w:t>
            </w:r>
          </w:p>
        </w:tc>
        <w:tc>
          <w:tcPr>
            <w:tcW w:w="792" w:type="dxa"/>
            <w:vMerge w:val="restart"/>
            <w:tcBorders>
              <w:top w:val="nil"/>
              <w:left w:val="nil"/>
              <w:bottom w:val="single" w:sz="8" w:space="0" w:color="000000"/>
              <w:right w:val="single" w:sz="8"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9"/>
                <w:szCs w:val="9"/>
                <w:lang w:eastAsia="es-ES"/>
              </w:rPr>
            </w:pPr>
            <w:r w:rsidRPr="00C14396">
              <w:rPr>
                <w:rFonts w:ascii="Calibri" w:eastAsia="Times New Roman" w:hAnsi="Calibri" w:cs="Calibri"/>
                <w:b/>
                <w:bCs/>
                <w:color w:val="000000"/>
                <w:sz w:val="9"/>
                <w:szCs w:val="9"/>
                <w:lang w:eastAsia="es-ES"/>
              </w:rPr>
              <w:t>CONTADO</w:t>
            </w:r>
          </w:p>
        </w:tc>
      </w:tr>
      <w:tr w:rsidR="00C14396" w:rsidRPr="00C14396" w:rsidTr="00D07CDA">
        <w:trPr>
          <w:trHeight w:val="687"/>
          <w:jc w:val="right"/>
        </w:trPr>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396" w:rsidRPr="00C14396" w:rsidRDefault="00120581" w:rsidP="00C14396">
            <w:pPr>
              <w:spacing w:after="0" w:line="240" w:lineRule="auto"/>
              <w:jc w:val="center"/>
              <w:rPr>
                <w:rFonts w:ascii="Calibri" w:eastAsia="Times New Roman" w:hAnsi="Calibri" w:cs="Calibri"/>
                <w:color w:val="000000"/>
                <w:sz w:val="9"/>
                <w:szCs w:val="9"/>
                <w:lang w:eastAsia="es-ES"/>
              </w:rPr>
            </w:pPr>
            <w:r>
              <w:rPr>
                <w:rFonts w:ascii="Calibri" w:eastAsia="Times New Roman" w:hAnsi="Calibri" w:cs="Calibri"/>
                <w:color w:val="000000"/>
                <w:sz w:val="9"/>
                <w:szCs w:val="9"/>
                <w:lang w:eastAsia="es-ES"/>
              </w:rPr>
              <w:t>XXXX</w:t>
            </w:r>
          </w:p>
        </w:tc>
        <w:tc>
          <w:tcPr>
            <w:tcW w:w="335"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1</w:t>
            </w:r>
          </w:p>
        </w:tc>
        <w:tc>
          <w:tcPr>
            <w:tcW w:w="542" w:type="dxa"/>
            <w:tcBorders>
              <w:top w:val="single" w:sz="4" w:space="0" w:color="auto"/>
              <w:left w:val="nil"/>
              <w:bottom w:val="single" w:sz="4" w:space="0" w:color="auto"/>
              <w:right w:val="nil"/>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15</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UNIDADES</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PELOTA DE FUTBOL DE CUERO No.3 (Marca reconocida)</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BALON DE FUTBOL MOLTEN FT-3 CUERO  ( para todo terreno)</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$27.50</w:t>
            </w:r>
          </w:p>
        </w:tc>
        <w:tc>
          <w:tcPr>
            <w:tcW w:w="447" w:type="dxa"/>
            <w:tcBorders>
              <w:top w:val="single" w:sz="4" w:space="0" w:color="auto"/>
              <w:left w:val="nil"/>
              <w:bottom w:val="single" w:sz="4" w:space="0" w:color="auto"/>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$412.50</w:t>
            </w:r>
          </w:p>
        </w:tc>
        <w:tc>
          <w:tcPr>
            <w:tcW w:w="653"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BOLONES DE FUTBOL MIKASA REPLICA No.3</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$39.55</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$593.25</w:t>
            </w:r>
          </w:p>
        </w:tc>
        <w:tc>
          <w:tcPr>
            <w:tcW w:w="756" w:type="dxa"/>
            <w:vMerge/>
            <w:tcBorders>
              <w:top w:val="single" w:sz="4" w:space="0" w:color="auto"/>
              <w:left w:val="single" w:sz="4" w:space="0" w:color="auto"/>
              <w:bottom w:val="single" w:sz="4" w:space="0" w:color="auto"/>
              <w:right w:val="nil"/>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548"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792" w:type="dxa"/>
            <w:vMerge/>
            <w:tcBorders>
              <w:top w:val="nil"/>
              <w:left w:val="nil"/>
              <w:bottom w:val="single" w:sz="8" w:space="0" w:color="000000"/>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r>
      <w:tr w:rsidR="00C14396" w:rsidRPr="00C14396" w:rsidTr="00D07CDA">
        <w:trPr>
          <w:trHeight w:val="694"/>
          <w:jc w:val="right"/>
        </w:trPr>
        <w:tc>
          <w:tcPr>
            <w:tcW w:w="801" w:type="dxa"/>
            <w:vMerge/>
            <w:tcBorders>
              <w:top w:val="single" w:sz="4" w:space="0" w:color="auto"/>
              <w:left w:val="single" w:sz="8" w:space="0" w:color="auto"/>
              <w:bottom w:val="single" w:sz="4"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335"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2</w:t>
            </w:r>
          </w:p>
        </w:tc>
        <w:tc>
          <w:tcPr>
            <w:tcW w:w="542" w:type="dxa"/>
            <w:tcBorders>
              <w:top w:val="single" w:sz="4" w:space="0" w:color="auto"/>
              <w:left w:val="nil"/>
              <w:bottom w:val="nil"/>
              <w:right w:val="nil"/>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20</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UNIDADES</w:t>
            </w:r>
          </w:p>
        </w:tc>
        <w:tc>
          <w:tcPr>
            <w:tcW w:w="653"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PELOTAS DE FUTBOL DE CUERO No.4 (Marca reconocida)</w:t>
            </w:r>
          </w:p>
        </w:tc>
        <w:tc>
          <w:tcPr>
            <w:tcW w:w="653"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BALON DE FUTBOL MOLTEN FT-4 CUERO  ( para todo terreno)</w:t>
            </w:r>
          </w:p>
        </w:tc>
        <w:tc>
          <w:tcPr>
            <w:tcW w:w="519"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$27.95</w:t>
            </w:r>
          </w:p>
        </w:tc>
        <w:tc>
          <w:tcPr>
            <w:tcW w:w="447" w:type="dxa"/>
            <w:tcBorders>
              <w:top w:val="single" w:sz="4" w:space="0" w:color="auto"/>
              <w:left w:val="nil"/>
              <w:bottom w:val="nil"/>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$559.00</w:t>
            </w:r>
          </w:p>
        </w:tc>
        <w:tc>
          <w:tcPr>
            <w:tcW w:w="653"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BOLONES DE FUTBOL MIKASA REPLICA No.4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$39.55</w:t>
            </w:r>
          </w:p>
        </w:tc>
        <w:tc>
          <w:tcPr>
            <w:tcW w:w="447"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$791.00</w:t>
            </w:r>
          </w:p>
        </w:tc>
        <w:tc>
          <w:tcPr>
            <w:tcW w:w="756" w:type="dxa"/>
            <w:vMerge/>
            <w:tcBorders>
              <w:top w:val="single" w:sz="4" w:space="0" w:color="auto"/>
              <w:left w:val="single" w:sz="4" w:space="0" w:color="auto"/>
              <w:bottom w:val="single" w:sz="8" w:space="0" w:color="000000"/>
              <w:right w:val="nil"/>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840" w:type="dxa"/>
            <w:vMerge/>
            <w:tcBorders>
              <w:top w:val="single" w:sz="4" w:space="0" w:color="auto"/>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548"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792" w:type="dxa"/>
            <w:vMerge/>
            <w:tcBorders>
              <w:top w:val="nil"/>
              <w:left w:val="nil"/>
              <w:bottom w:val="single" w:sz="8" w:space="0" w:color="000000"/>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r>
      <w:tr w:rsidR="00C14396" w:rsidRPr="00C14396" w:rsidTr="00D07CDA">
        <w:trPr>
          <w:trHeight w:val="304"/>
          <w:jc w:val="right"/>
        </w:trPr>
        <w:tc>
          <w:tcPr>
            <w:tcW w:w="801" w:type="dxa"/>
            <w:vMerge/>
            <w:tcBorders>
              <w:top w:val="nil"/>
              <w:left w:val="single" w:sz="8" w:space="0" w:color="auto"/>
              <w:bottom w:val="single" w:sz="4"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335"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3</w:t>
            </w:r>
          </w:p>
        </w:tc>
        <w:tc>
          <w:tcPr>
            <w:tcW w:w="542" w:type="dxa"/>
            <w:tcBorders>
              <w:top w:val="single" w:sz="4" w:space="0" w:color="auto"/>
              <w:left w:val="nil"/>
              <w:bottom w:val="nil"/>
              <w:right w:val="nil"/>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20</w:t>
            </w:r>
          </w:p>
        </w:tc>
        <w:tc>
          <w:tcPr>
            <w:tcW w:w="541" w:type="dxa"/>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UNIDADES</w:t>
            </w:r>
          </w:p>
        </w:tc>
        <w:tc>
          <w:tcPr>
            <w:tcW w:w="653"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PELOTAS DE FUTBOL No.5 DE CUERO (Marca reconocida)</w:t>
            </w:r>
          </w:p>
        </w:tc>
        <w:tc>
          <w:tcPr>
            <w:tcW w:w="653"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BALON DE FUTBOL MOLTEN FT-5 CUERO  ( para todo terreno)</w:t>
            </w:r>
          </w:p>
        </w:tc>
        <w:tc>
          <w:tcPr>
            <w:tcW w:w="519"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$26.95</w:t>
            </w:r>
          </w:p>
        </w:tc>
        <w:tc>
          <w:tcPr>
            <w:tcW w:w="447" w:type="dxa"/>
            <w:tcBorders>
              <w:top w:val="single" w:sz="4" w:space="0" w:color="auto"/>
              <w:left w:val="nil"/>
              <w:bottom w:val="nil"/>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$539.00</w:t>
            </w:r>
          </w:p>
        </w:tc>
        <w:tc>
          <w:tcPr>
            <w:tcW w:w="653"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BOLONES DE FUTBOL MIKASA REPLICA No.5</w:t>
            </w:r>
          </w:p>
        </w:tc>
        <w:tc>
          <w:tcPr>
            <w:tcW w:w="519" w:type="dxa"/>
            <w:tcBorders>
              <w:top w:val="nil"/>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$39.55</w:t>
            </w:r>
          </w:p>
        </w:tc>
        <w:tc>
          <w:tcPr>
            <w:tcW w:w="447" w:type="dxa"/>
            <w:tcBorders>
              <w:top w:val="nil"/>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$791.00</w:t>
            </w:r>
          </w:p>
        </w:tc>
        <w:tc>
          <w:tcPr>
            <w:tcW w:w="756" w:type="dxa"/>
            <w:vMerge/>
            <w:tcBorders>
              <w:top w:val="nil"/>
              <w:left w:val="single" w:sz="4" w:space="0" w:color="auto"/>
              <w:bottom w:val="single" w:sz="8" w:space="0" w:color="000000"/>
              <w:right w:val="nil"/>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840"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548"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792" w:type="dxa"/>
            <w:vMerge/>
            <w:tcBorders>
              <w:top w:val="nil"/>
              <w:left w:val="nil"/>
              <w:bottom w:val="single" w:sz="8" w:space="0" w:color="000000"/>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r>
      <w:tr w:rsidR="00C14396" w:rsidRPr="00C14396" w:rsidTr="00D07CDA">
        <w:trPr>
          <w:trHeight w:val="828"/>
          <w:jc w:val="right"/>
        </w:trPr>
        <w:tc>
          <w:tcPr>
            <w:tcW w:w="801" w:type="dxa"/>
            <w:vMerge/>
            <w:tcBorders>
              <w:top w:val="nil"/>
              <w:left w:val="single" w:sz="8" w:space="0" w:color="auto"/>
              <w:bottom w:val="single" w:sz="4"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335"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4</w:t>
            </w:r>
          </w:p>
        </w:tc>
        <w:tc>
          <w:tcPr>
            <w:tcW w:w="542" w:type="dxa"/>
            <w:tcBorders>
              <w:top w:val="single" w:sz="4" w:space="0" w:color="auto"/>
              <w:left w:val="nil"/>
              <w:bottom w:val="nil"/>
              <w:right w:val="nil"/>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10</w:t>
            </w:r>
          </w:p>
        </w:tc>
        <w:tc>
          <w:tcPr>
            <w:tcW w:w="541" w:type="dxa"/>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UNIDADES</w:t>
            </w:r>
          </w:p>
        </w:tc>
        <w:tc>
          <w:tcPr>
            <w:tcW w:w="653"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PELOTAS DE BASQUETBOL DE CUERO No.5 (Marca reconocida)</w:t>
            </w:r>
          </w:p>
        </w:tc>
        <w:tc>
          <w:tcPr>
            <w:tcW w:w="653"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BALON DE BASQUETBOL MOLTEN No.5 GL5 cuero (para todo terreno)</w:t>
            </w:r>
          </w:p>
        </w:tc>
        <w:tc>
          <w:tcPr>
            <w:tcW w:w="519"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$54.95</w:t>
            </w:r>
          </w:p>
        </w:tc>
        <w:tc>
          <w:tcPr>
            <w:tcW w:w="447" w:type="dxa"/>
            <w:tcBorders>
              <w:top w:val="single" w:sz="4" w:space="0" w:color="auto"/>
              <w:left w:val="nil"/>
              <w:bottom w:val="nil"/>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$549.50</w:t>
            </w:r>
          </w:p>
        </w:tc>
        <w:tc>
          <w:tcPr>
            <w:tcW w:w="653"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BALONES DE BALONCESTO SPALDING DE CUERO No.5</w:t>
            </w:r>
          </w:p>
        </w:tc>
        <w:tc>
          <w:tcPr>
            <w:tcW w:w="519" w:type="dxa"/>
            <w:tcBorders>
              <w:top w:val="nil"/>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$39.55</w:t>
            </w:r>
          </w:p>
        </w:tc>
        <w:tc>
          <w:tcPr>
            <w:tcW w:w="447" w:type="dxa"/>
            <w:tcBorders>
              <w:top w:val="nil"/>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$395.50</w:t>
            </w:r>
          </w:p>
        </w:tc>
        <w:tc>
          <w:tcPr>
            <w:tcW w:w="756" w:type="dxa"/>
            <w:vMerge/>
            <w:tcBorders>
              <w:top w:val="nil"/>
              <w:left w:val="single" w:sz="4" w:space="0" w:color="auto"/>
              <w:bottom w:val="single" w:sz="8" w:space="0" w:color="000000"/>
              <w:right w:val="nil"/>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840"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548"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792" w:type="dxa"/>
            <w:vMerge/>
            <w:tcBorders>
              <w:top w:val="nil"/>
              <w:left w:val="nil"/>
              <w:bottom w:val="single" w:sz="8" w:space="0" w:color="000000"/>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r>
      <w:tr w:rsidR="00C14396" w:rsidRPr="00C14396" w:rsidTr="00D07CDA">
        <w:trPr>
          <w:trHeight w:val="826"/>
          <w:jc w:val="right"/>
        </w:trPr>
        <w:tc>
          <w:tcPr>
            <w:tcW w:w="801" w:type="dxa"/>
            <w:vMerge/>
            <w:tcBorders>
              <w:top w:val="nil"/>
              <w:left w:val="single" w:sz="8" w:space="0" w:color="auto"/>
              <w:bottom w:val="single" w:sz="4"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p>
        </w:tc>
        <w:tc>
          <w:tcPr>
            <w:tcW w:w="335"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5</w:t>
            </w:r>
          </w:p>
        </w:tc>
        <w:tc>
          <w:tcPr>
            <w:tcW w:w="542" w:type="dxa"/>
            <w:tcBorders>
              <w:top w:val="single" w:sz="4" w:space="0" w:color="auto"/>
              <w:left w:val="nil"/>
              <w:bottom w:val="nil"/>
              <w:right w:val="nil"/>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10</w:t>
            </w:r>
          </w:p>
        </w:tc>
        <w:tc>
          <w:tcPr>
            <w:tcW w:w="541" w:type="dxa"/>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UNIDADES</w:t>
            </w:r>
          </w:p>
        </w:tc>
        <w:tc>
          <w:tcPr>
            <w:tcW w:w="653"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PELOTAS DE BASQUETBOL DE CUERO No.7 (Marca reconocida)</w:t>
            </w:r>
          </w:p>
        </w:tc>
        <w:tc>
          <w:tcPr>
            <w:tcW w:w="653"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BALON DE BASQUETBOL MOLTEN No.5 GL5 cuero (para todo terreno)</w:t>
            </w:r>
          </w:p>
        </w:tc>
        <w:tc>
          <w:tcPr>
            <w:tcW w:w="519"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$64.95</w:t>
            </w:r>
          </w:p>
        </w:tc>
        <w:tc>
          <w:tcPr>
            <w:tcW w:w="447" w:type="dxa"/>
            <w:tcBorders>
              <w:top w:val="single" w:sz="4" w:space="0" w:color="auto"/>
              <w:left w:val="nil"/>
              <w:bottom w:val="nil"/>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$649.50</w:t>
            </w:r>
          </w:p>
        </w:tc>
        <w:tc>
          <w:tcPr>
            <w:tcW w:w="653" w:type="dxa"/>
            <w:tcBorders>
              <w:top w:val="single" w:sz="4" w:space="0" w:color="auto"/>
              <w:left w:val="nil"/>
              <w:bottom w:val="nil"/>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BALONES DE BALONCESTO SPALDING DE CUERO No.7</w:t>
            </w:r>
          </w:p>
        </w:tc>
        <w:tc>
          <w:tcPr>
            <w:tcW w:w="519" w:type="dxa"/>
            <w:tcBorders>
              <w:top w:val="nil"/>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$39.55</w:t>
            </w:r>
          </w:p>
        </w:tc>
        <w:tc>
          <w:tcPr>
            <w:tcW w:w="447" w:type="dxa"/>
            <w:tcBorders>
              <w:top w:val="nil"/>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9"/>
                <w:szCs w:val="9"/>
                <w:lang w:eastAsia="es-ES"/>
              </w:rPr>
            </w:pPr>
            <w:r w:rsidRPr="00C14396">
              <w:rPr>
                <w:rFonts w:ascii="Calibri" w:eastAsia="Times New Roman" w:hAnsi="Calibri" w:cs="Calibri"/>
                <w:color w:val="000000"/>
                <w:sz w:val="9"/>
                <w:szCs w:val="9"/>
                <w:lang w:eastAsia="es-ES"/>
              </w:rPr>
              <w:t>$395.50</w:t>
            </w:r>
          </w:p>
        </w:tc>
        <w:tc>
          <w:tcPr>
            <w:tcW w:w="756" w:type="dxa"/>
            <w:vMerge/>
            <w:tcBorders>
              <w:top w:val="nil"/>
              <w:left w:val="single" w:sz="4" w:space="0" w:color="auto"/>
              <w:bottom w:val="single" w:sz="8" w:space="0" w:color="000000"/>
              <w:right w:val="nil"/>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840"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548"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792" w:type="dxa"/>
            <w:vMerge/>
            <w:tcBorders>
              <w:top w:val="nil"/>
              <w:left w:val="nil"/>
              <w:bottom w:val="single" w:sz="8" w:space="0" w:color="000000"/>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r>
      <w:tr w:rsidR="00C14396" w:rsidRPr="00C14396" w:rsidTr="00D07CDA">
        <w:trPr>
          <w:trHeight w:val="66"/>
          <w:jc w:val="right"/>
        </w:trPr>
        <w:tc>
          <w:tcPr>
            <w:tcW w:w="2872"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9"/>
                <w:szCs w:val="9"/>
                <w:lang w:eastAsia="es-ES"/>
              </w:rPr>
            </w:pPr>
            <w:r w:rsidRPr="00C14396">
              <w:rPr>
                <w:rFonts w:ascii="Calibri" w:eastAsia="Times New Roman" w:hAnsi="Calibri" w:cs="Calibri"/>
                <w:b/>
                <w:bCs/>
                <w:color w:val="000000"/>
                <w:sz w:val="9"/>
                <w:szCs w:val="9"/>
                <w:lang w:eastAsia="es-ES"/>
              </w:rPr>
              <w:t>TOTAL DE LA OFERTA</w:t>
            </w:r>
          </w:p>
        </w:tc>
        <w:tc>
          <w:tcPr>
            <w:tcW w:w="1619" w:type="dxa"/>
            <w:gridSpan w:val="3"/>
            <w:tcBorders>
              <w:top w:val="single" w:sz="4" w:space="0" w:color="auto"/>
              <w:left w:val="nil"/>
              <w:bottom w:val="single" w:sz="8" w:space="0" w:color="auto"/>
              <w:right w:val="single" w:sz="4" w:space="0" w:color="000000"/>
            </w:tcBorders>
            <w:shd w:val="clear" w:color="000000" w:fill="FABF8F"/>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9"/>
                <w:szCs w:val="9"/>
                <w:lang w:eastAsia="es-ES"/>
              </w:rPr>
            </w:pPr>
            <w:r w:rsidRPr="00C14396">
              <w:rPr>
                <w:rFonts w:ascii="Calibri" w:eastAsia="Times New Roman" w:hAnsi="Calibri" w:cs="Calibri"/>
                <w:b/>
                <w:bCs/>
                <w:color w:val="000000"/>
                <w:sz w:val="9"/>
                <w:szCs w:val="9"/>
                <w:lang w:eastAsia="es-ES"/>
              </w:rPr>
              <w:t>$2,709.50</w:t>
            </w:r>
          </w:p>
        </w:tc>
        <w:tc>
          <w:tcPr>
            <w:tcW w:w="1619" w:type="dxa"/>
            <w:gridSpan w:val="3"/>
            <w:tcBorders>
              <w:top w:val="single" w:sz="4" w:space="0" w:color="auto"/>
              <w:left w:val="nil"/>
              <w:bottom w:val="single" w:sz="8" w:space="0" w:color="auto"/>
              <w:right w:val="single" w:sz="4"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9"/>
                <w:szCs w:val="9"/>
                <w:lang w:eastAsia="es-ES"/>
              </w:rPr>
            </w:pPr>
            <w:r w:rsidRPr="00C14396">
              <w:rPr>
                <w:rFonts w:ascii="Calibri" w:eastAsia="Times New Roman" w:hAnsi="Calibri" w:cs="Calibri"/>
                <w:b/>
                <w:bCs/>
                <w:color w:val="000000"/>
                <w:sz w:val="9"/>
                <w:szCs w:val="9"/>
                <w:lang w:eastAsia="es-ES"/>
              </w:rPr>
              <w:t>$2,966.25</w:t>
            </w:r>
          </w:p>
        </w:tc>
        <w:tc>
          <w:tcPr>
            <w:tcW w:w="756" w:type="dxa"/>
            <w:vMerge/>
            <w:tcBorders>
              <w:top w:val="nil"/>
              <w:left w:val="single" w:sz="4" w:space="0" w:color="auto"/>
              <w:bottom w:val="single" w:sz="8" w:space="0" w:color="000000"/>
              <w:right w:val="nil"/>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840"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548"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c>
          <w:tcPr>
            <w:tcW w:w="792" w:type="dxa"/>
            <w:vMerge/>
            <w:tcBorders>
              <w:top w:val="nil"/>
              <w:left w:val="nil"/>
              <w:bottom w:val="single" w:sz="8" w:space="0" w:color="000000"/>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9"/>
                <w:szCs w:val="9"/>
                <w:lang w:eastAsia="es-ES"/>
              </w:rPr>
            </w:pPr>
          </w:p>
        </w:tc>
      </w:tr>
    </w:tbl>
    <w:p w:rsidR="00C14396" w:rsidRPr="00C14396" w:rsidRDefault="00C14396" w:rsidP="00C14396">
      <w:pPr>
        <w:spacing w:after="200" w:line="276" w:lineRule="auto"/>
        <w:jc w:val="both"/>
        <w:rPr>
          <w:rFonts w:ascii="Arial" w:eastAsia="Calibri" w:hAnsi="Arial" w:cs="Arial"/>
          <w:b/>
          <w:sz w:val="24"/>
          <w:szCs w:val="24"/>
          <w:u w:val="single"/>
        </w:rPr>
      </w:pPr>
    </w:p>
    <w:p w:rsidR="00C14396" w:rsidRPr="00C14396" w:rsidRDefault="00C14396" w:rsidP="00C14396">
      <w:pPr>
        <w:spacing w:line="276" w:lineRule="auto"/>
        <w:jc w:val="both"/>
        <w:rPr>
          <w:rFonts w:ascii="Times New Roman" w:eastAsia="Calibri" w:hAnsi="Times New Roman" w:cs="Times New Roman"/>
          <w:sz w:val="28"/>
          <w:szCs w:val="28"/>
        </w:rPr>
      </w:pPr>
      <w:r w:rsidRPr="00C14396">
        <w:rPr>
          <w:rFonts w:ascii="Times New Roman" w:eastAsia="Calibri" w:hAnsi="Times New Roman" w:cs="Times New Roman"/>
          <w:b/>
          <w:sz w:val="28"/>
          <w:szCs w:val="28"/>
          <w:u w:val="single"/>
        </w:rPr>
        <w:t>Segundo:</w:t>
      </w:r>
      <w:r w:rsidRPr="00C14396">
        <w:rPr>
          <w:rFonts w:ascii="Times New Roman" w:eastAsia="Calibri" w:hAnsi="Times New Roman" w:cs="Times New Roman"/>
          <w:sz w:val="28"/>
          <w:szCs w:val="28"/>
        </w:rPr>
        <w:t xml:space="preserve"> </w:t>
      </w:r>
      <w:r w:rsidRPr="00C14396">
        <w:rPr>
          <w:rFonts w:ascii="Times New Roman" w:eastAsia="Calibri" w:hAnsi="Times New Roman" w:cs="Times New Roman"/>
          <w:b/>
          <w:sz w:val="28"/>
          <w:szCs w:val="28"/>
        </w:rPr>
        <w:t>SE INSTRUYE</w:t>
      </w:r>
      <w:r w:rsidRPr="00C14396">
        <w:rPr>
          <w:rFonts w:ascii="Times New Roman" w:eastAsia="Calibri" w:hAnsi="Times New Roman" w:cs="Times New Roman"/>
          <w:sz w:val="28"/>
          <w:szCs w:val="28"/>
        </w:rPr>
        <w:t xml:space="preserve"> a la Comisión Municipal de Deportes de esta Municipalidad, emita un informe en el cual verifiquen las cantidades de insumos y sus costos, con el objeto de ver si es factible o no de adjudicar el monto total  de </w:t>
      </w:r>
      <w:r w:rsidRPr="00C14396">
        <w:rPr>
          <w:rFonts w:ascii="Times New Roman" w:eastAsia="Times New Roman" w:hAnsi="Times New Roman" w:cs="Times New Roman"/>
          <w:b/>
          <w:bCs/>
          <w:color w:val="000000"/>
          <w:sz w:val="28"/>
          <w:szCs w:val="28"/>
          <w:lang w:eastAsia="es-ES"/>
        </w:rPr>
        <w:t>$2,934.50</w:t>
      </w:r>
      <w:r w:rsidRPr="00C14396">
        <w:rPr>
          <w:rFonts w:ascii="Times New Roman" w:eastAsia="Calibri" w:hAnsi="Times New Roman" w:cs="Times New Roman"/>
          <w:sz w:val="28"/>
          <w:szCs w:val="28"/>
        </w:rPr>
        <w:t xml:space="preserve">  al Departamento Municipal de los Deporte de esta Municipalidad, y sea de conocimiento al Concejo Municipal.  </w:t>
      </w:r>
      <w:r w:rsidRPr="00C14396">
        <w:rPr>
          <w:rFonts w:ascii="Times New Roman" w:eastAsia="Calibri" w:hAnsi="Times New Roman" w:cs="Times New Roman"/>
          <w:b/>
          <w:sz w:val="28"/>
          <w:szCs w:val="28"/>
        </w:rPr>
        <w:t xml:space="preserve">CERTIFÍQUESE Y COMUNÍQUESE. </w:t>
      </w:r>
      <w:r w:rsidRPr="00C14396">
        <w:rPr>
          <w:rFonts w:ascii="Times New Roman" w:eastAsia="Calibri" w:hAnsi="Times New Roman" w:cs="Times New Roman"/>
          <w:b/>
          <w:bCs/>
          <w:sz w:val="28"/>
          <w:szCs w:val="28"/>
        </w:rPr>
        <w:t xml:space="preserve">ACUERDO MUNICIPAL NÚMERO TREINTA Y DOS”. </w:t>
      </w:r>
      <w:r w:rsidRPr="00C14396">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C14396">
        <w:rPr>
          <w:rFonts w:ascii="Times New Roman" w:eastAsia="Calibri" w:hAnsi="Times New Roman" w:cs="Times New Roman"/>
          <w:b/>
          <w:sz w:val="28"/>
          <w:szCs w:val="28"/>
        </w:rPr>
        <w:t xml:space="preserve">catorce </w:t>
      </w:r>
      <w:r w:rsidRPr="00C14396">
        <w:rPr>
          <w:rFonts w:ascii="Times New Roman" w:eastAsia="Calibri" w:hAnsi="Times New Roman" w:cs="Times New Roman"/>
          <w:sz w:val="28"/>
          <w:szCs w:val="28"/>
        </w:rPr>
        <w:t xml:space="preserve">de la Agenda de esta Sesión, que consiste en </w:t>
      </w:r>
      <w:r w:rsidRPr="00C14396">
        <w:rPr>
          <w:rFonts w:ascii="Times New Roman" w:eastAsia="Calibri" w:hAnsi="Times New Roman" w:cs="Times New Roman"/>
          <w:b/>
          <w:sz w:val="28"/>
          <w:szCs w:val="28"/>
        </w:rPr>
        <w:t>participación del Licenciado Cristian Omar Mira; Jefe de UACI,</w:t>
      </w:r>
      <w:r w:rsidRPr="00C14396">
        <w:rPr>
          <w:rFonts w:ascii="Times New Roman" w:eastAsia="Calibri" w:hAnsi="Times New Roman" w:cs="Times New Roman"/>
          <w:sz w:val="28"/>
          <w:szCs w:val="28"/>
        </w:rPr>
        <w:t xml:space="preserve"> solicitando al Honorable Concejo Municipal Plural, aprobación de adjudicaciones de requerimientos correspondiente al </w:t>
      </w:r>
      <w:r w:rsidRPr="00C14396">
        <w:rPr>
          <w:rFonts w:ascii="Times New Roman" w:eastAsia="Times New Roman" w:hAnsi="Times New Roman" w:cs="Times New Roman"/>
          <w:b/>
          <w:color w:val="000000"/>
          <w:sz w:val="28"/>
          <w:szCs w:val="28"/>
          <w:lang w:eastAsia="es-ES"/>
        </w:rPr>
        <w:t>DEPARTAMENTO DE CAPACITACIONES Y BIBLIOTECA MUNICIPAL</w:t>
      </w:r>
      <w:r w:rsidRPr="00C14396">
        <w:rPr>
          <w:rFonts w:ascii="Times New Roman" w:eastAsia="Calibri" w:hAnsi="Times New Roman" w:cs="Times New Roman"/>
          <w:b/>
          <w:sz w:val="28"/>
          <w:szCs w:val="28"/>
        </w:rPr>
        <w:t xml:space="preserve">, </w:t>
      </w:r>
      <w:r w:rsidRPr="00C14396">
        <w:rPr>
          <w:rFonts w:ascii="Times New Roman" w:eastAsia="Times New Roman" w:hAnsi="Times New Roman" w:cs="Times New Roman"/>
          <w:b/>
          <w:bCs/>
          <w:color w:val="000000"/>
          <w:sz w:val="28"/>
          <w:szCs w:val="28"/>
          <w:lang w:eastAsia="es-ES"/>
        </w:rPr>
        <w:t xml:space="preserve"> </w:t>
      </w:r>
      <w:r w:rsidRPr="00C14396">
        <w:rPr>
          <w:rFonts w:ascii="Times New Roman" w:eastAsia="Calibri" w:hAnsi="Times New Roman" w:cs="Times New Roman"/>
          <w:sz w:val="28"/>
          <w:szCs w:val="28"/>
        </w:rPr>
        <w:t xml:space="preserve">por un monto total de </w:t>
      </w:r>
      <w:r w:rsidRPr="00C14396">
        <w:rPr>
          <w:rFonts w:ascii="Times New Roman" w:eastAsia="Times New Roman" w:hAnsi="Times New Roman" w:cs="Times New Roman"/>
          <w:b/>
          <w:bCs/>
          <w:color w:val="000000"/>
          <w:sz w:val="28"/>
          <w:szCs w:val="28"/>
          <w:lang w:eastAsia="es-ES"/>
        </w:rPr>
        <w:t>$ 105.00,</w:t>
      </w:r>
      <w:r w:rsidRPr="00C14396">
        <w:rPr>
          <w:rFonts w:ascii="Times New Roman" w:eastAsia="Calibri" w:hAnsi="Times New Roman" w:cs="Times New Roman"/>
          <w:b/>
          <w:sz w:val="28"/>
          <w:szCs w:val="28"/>
        </w:rPr>
        <w:t xml:space="preserve"> </w:t>
      </w:r>
      <w:r w:rsidRPr="00C14396">
        <w:rPr>
          <w:rFonts w:ascii="Times New Roman" w:eastAsia="Calibri" w:hAnsi="Times New Roman" w:cs="Times New Roman"/>
          <w:sz w:val="28"/>
          <w:szCs w:val="28"/>
        </w:rPr>
        <w:t xml:space="preserve">y proponiendo al administrador de las órdenes de compra o contrato  a </w:t>
      </w:r>
      <w:r w:rsidR="00120581">
        <w:rPr>
          <w:rFonts w:ascii="Times New Roman" w:eastAsia="Calibri" w:hAnsi="Times New Roman" w:cs="Times New Roman"/>
          <w:b/>
          <w:sz w:val="28"/>
          <w:szCs w:val="28"/>
        </w:rPr>
        <w:t>XXXXXX</w:t>
      </w:r>
      <w:r w:rsidRPr="00C14396">
        <w:rPr>
          <w:rFonts w:ascii="Times New Roman" w:eastAsia="Calibri" w:hAnsi="Times New Roman" w:cs="Times New Roman"/>
          <w:b/>
          <w:sz w:val="28"/>
          <w:szCs w:val="28"/>
        </w:rPr>
        <w:t xml:space="preserve">. </w:t>
      </w:r>
      <w:r w:rsidRPr="00C14396">
        <w:rPr>
          <w:rFonts w:ascii="Times New Roman" w:eastAsia="Calibri" w:hAnsi="Times New Roman" w:cs="Times New Roman"/>
          <w:sz w:val="28"/>
          <w:szCs w:val="28"/>
        </w:rPr>
        <w:t xml:space="preserve">Este Concejo Municipal Plural, en uso de sus facultades legales y habiendo deliberado el punto, por </w:t>
      </w:r>
      <w:r w:rsidRPr="00C14396">
        <w:rPr>
          <w:rFonts w:ascii="Times New Roman" w:eastAsia="Calibri" w:hAnsi="Times New Roman" w:cs="Times New Roman"/>
          <w:b/>
          <w:bCs/>
          <w:sz w:val="28"/>
          <w:szCs w:val="28"/>
        </w:rPr>
        <w:t>MAYORÍA</w:t>
      </w:r>
      <w:r w:rsidRPr="00C14396">
        <w:rPr>
          <w:rFonts w:ascii="Times New Roman" w:eastAsia="Calibri" w:hAnsi="Times New Roman" w:cs="Times New Roman"/>
          <w:bCs/>
          <w:sz w:val="28"/>
          <w:szCs w:val="28"/>
        </w:rPr>
        <w:t xml:space="preserve"> de </w:t>
      </w:r>
      <w:r w:rsidRPr="00C14396">
        <w:rPr>
          <w:rFonts w:ascii="Times New Roman" w:eastAsia="Calibri" w:hAnsi="Times New Roman" w:cs="Times New Roman"/>
          <w:b/>
          <w:bCs/>
          <w:sz w:val="28"/>
          <w:szCs w:val="28"/>
        </w:rPr>
        <w:t>TRECE VOTOS A FAVOR</w:t>
      </w:r>
      <w:r w:rsidRPr="00C14396">
        <w:rPr>
          <w:rFonts w:ascii="Times New Roman" w:eastAsia="Calibri" w:hAnsi="Times New Roman" w:cs="Times New Roman"/>
          <w:bCs/>
          <w:sz w:val="28"/>
          <w:szCs w:val="28"/>
        </w:rPr>
        <w:t xml:space="preserve"> y </w:t>
      </w:r>
      <w:r w:rsidRPr="00C14396">
        <w:rPr>
          <w:rFonts w:ascii="Times New Roman" w:eastAsia="Calibri" w:hAnsi="Times New Roman" w:cs="Times New Roman"/>
          <w:b/>
          <w:bCs/>
          <w:sz w:val="28"/>
          <w:szCs w:val="28"/>
        </w:rPr>
        <w:t>UNA AUSENCIA</w:t>
      </w:r>
      <w:r w:rsidRPr="00C14396">
        <w:rPr>
          <w:rFonts w:ascii="Times New Roman" w:eastAsia="Calibri" w:hAnsi="Times New Roman" w:cs="Times New Roman"/>
          <w:bCs/>
          <w:sz w:val="28"/>
          <w:szCs w:val="28"/>
        </w:rPr>
        <w:t xml:space="preserve"> al momento de esta votación del señor </w:t>
      </w:r>
      <w:r w:rsidRPr="00C14396">
        <w:rPr>
          <w:rFonts w:ascii="Times New Roman" w:eastAsia="Calibri" w:hAnsi="Times New Roman" w:cs="Times New Roman"/>
          <w:b/>
          <w:bCs/>
          <w:sz w:val="28"/>
          <w:szCs w:val="28"/>
        </w:rPr>
        <w:t>Bayron Eraldo Baltazar Martínez Barahona; Decimo Primer Regidor Propietario;</w:t>
      </w:r>
      <w:r w:rsidRPr="00C14396">
        <w:rPr>
          <w:rFonts w:ascii="Times New Roman" w:eastAsia="Calibri" w:hAnsi="Times New Roman" w:cs="Times New Roman"/>
          <w:bCs/>
          <w:sz w:val="28"/>
          <w:szCs w:val="28"/>
        </w:rPr>
        <w:t xml:space="preserve"> por motivos de salud. </w:t>
      </w:r>
      <w:r w:rsidRPr="00C14396">
        <w:rPr>
          <w:rFonts w:ascii="Times New Roman" w:eastAsia="Calibri" w:hAnsi="Times New Roman" w:cs="Times New Roman"/>
          <w:b/>
          <w:sz w:val="28"/>
          <w:szCs w:val="28"/>
        </w:rPr>
        <w:t xml:space="preserve">ACUERDA: </w:t>
      </w:r>
      <w:r w:rsidRPr="00C14396">
        <w:rPr>
          <w:rFonts w:ascii="Times New Roman" w:eastAsia="Calibri" w:hAnsi="Times New Roman" w:cs="Times New Roman"/>
          <w:b/>
          <w:sz w:val="28"/>
          <w:szCs w:val="28"/>
          <w:u w:val="single"/>
        </w:rPr>
        <w:t>Primero:</w:t>
      </w:r>
      <w:r w:rsidRPr="00C14396">
        <w:rPr>
          <w:rFonts w:ascii="Times New Roman" w:eastAsia="Calibri" w:hAnsi="Times New Roman" w:cs="Times New Roman"/>
          <w:sz w:val="28"/>
          <w:szCs w:val="28"/>
        </w:rPr>
        <w:t xml:space="preserve"> Aprobar adjudicación de requerimiento correspondiente al </w:t>
      </w:r>
      <w:r w:rsidRPr="00C14396">
        <w:rPr>
          <w:rFonts w:ascii="Times New Roman" w:eastAsia="Times New Roman" w:hAnsi="Times New Roman" w:cs="Times New Roman"/>
          <w:b/>
          <w:color w:val="000000"/>
          <w:sz w:val="28"/>
          <w:szCs w:val="28"/>
          <w:lang w:eastAsia="es-ES"/>
        </w:rPr>
        <w:t>DEPARTAMENTO DE CAPACITACIONES Y BIBLIOTECA MUNICIPAL</w:t>
      </w:r>
      <w:r w:rsidRPr="00C14396">
        <w:rPr>
          <w:rFonts w:ascii="Times New Roman" w:eastAsia="Calibri" w:hAnsi="Times New Roman" w:cs="Times New Roman"/>
          <w:b/>
          <w:sz w:val="28"/>
          <w:szCs w:val="28"/>
        </w:rPr>
        <w:t xml:space="preserve">, </w:t>
      </w:r>
      <w:r w:rsidRPr="00C14396">
        <w:rPr>
          <w:rFonts w:ascii="Times New Roman" w:eastAsia="Times New Roman" w:hAnsi="Times New Roman" w:cs="Times New Roman"/>
          <w:b/>
          <w:bCs/>
          <w:color w:val="000000"/>
          <w:sz w:val="28"/>
          <w:szCs w:val="28"/>
          <w:lang w:eastAsia="es-ES"/>
        </w:rPr>
        <w:t xml:space="preserve"> </w:t>
      </w:r>
      <w:r w:rsidRPr="00C14396">
        <w:rPr>
          <w:rFonts w:ascii="Times New Roman" w:eastAsia="Calibri" w:hAnsi="Times New Roman" w:cs="Times New Roman"/>
          <w:sz w:val="28"/>
          <w:szCs w:val="28"/>
        </w:rPr>
        <w:t xml:space="preserve">por un monto total de </w:t>
      </w:r>
      <w:r w:rsidRPr="00C14396">
        <w:rPr>
          <w:rFonts w:ascii="Times New Roman" w:eastAsia="Times New Roman" w:hAnsi="Times New Roman" w:cs="Times New Roman"/>
          <w:b/>
          <w:bCs/>
          <w:color w:val="000000"/>
          <w:sz w:val="28"/>
          <w:szCs w:val="28"/>
          <w:lang w:eastAsia="es-ES"/>
        </w:rPr>
        <w:t>$105.00</w:t>
      </w:r>
      <w:r w:rsidRPr="00C14396">
        <w:rPr>
          <w:rFonts w:ascii="Times New Roman" w:eastAsia="Calibri" w:hAnsi="Times New Roman" w:cs="Times New Roman"/>
          <w:b/>
          <w:sz w:val="28"/>
          <w:szCs w:val="28"/>
        </w:rPr>
        <w:t xml:space="preserve">, </w:t>
      </w:r>
      <w:r w:rsidRPr="00C14396">
        <w:rPr>
          <w:rFonts w:ascii="Times New Roman" w:eastAsia="Calibri" w:hAnsi="Times New Roman" w:cs="Times New Roman"/>
          <w:sz w:val="28"/>
          <w:szCs w:val="28"/>
        </w:rPr>
        <w:t xml:space="preserve">con Fuente de Financiamiento: </w:t>
      </w:r>
      <w:r w:rsidRPr="00C14396">
        <w:rPr>
          <w:rFonts w:ascii="Times New Roman" w:eastAsia="Times New Roman" w:hAnsi="Times New Roman" w:cs="Times New Roman"/>
          <w:b/>
          <w:bCs/>
          <w:color w:val="000000"/>
          <w:sz w:val="28"/>
          <w:szCs w:val="28"/>
          <w:lang w:eastAsia="es-ES"/>
        </w:rPr>
        <w:t>Recursos Propios.</w:t>
      </w:r>
      <w:r w:rsidRPr="00C14396">
        <w:rPr>
          <w:rFonts w:ascii="Times New Roman" w:eastAsia="Calibri" w:hAnsi="Times New Roman" w:cs="Times New Roman"/>
          <w:b/>
          <w:sz w:val="28"/>
          <w:szCs w:val="28"/>
        </w:rPr>
        <w:t xml:space="preserve"> </w:t>
      </w:r>
      <w:r w:rsidRPr="00C14396">
        <w:rPr>
          <w:rFonts w:ascii="Times New Roman" w:eastAsia="Calibri" w:hAnsi="Times New Roman" w:cs="Times New Roman"/>
          <w:b/>
          <w:sz w:val="28"/>
          <w:szCs w:val="28"/>
          <w:u w:val="single"/>
        </w:rPr>
        <w:t>Segundo:</w:t>
      </w:r>
      <w:r w:rsidRPr="00C14396">
        <w:rPr>
          <w:rFonts w:ascii="Times New Roman" w:eastAsia="Calibri" w:hAnsi="Times New Roman" w:cs="Times New Roman"/>
          <w:sz w:val="28"/>
          <w:szCs w:val="28"/>
        </w:rPr>
        <w:t xml:space="preserve"> Autorizar al Tesorero Municipal para que erogue la cantidad de: </w:t>
      </w:r>
      <w:r w:rsidRPr="00C14396">
        <w:rPr>
          <w:rFonts w:ascii="Times New Roman" w:eastAsia="Calibri" w:hAnsi="Times New Roman" w:cs="Times New Roman"/>
          <w:b/>
          <w:sz w:val="28"/>
          <w:szCs w:val="28"/>
        </w:rPr>
        <w:t xml:space="preserve">CIENTO CINCO DÓLARES EXACTOS DE LOS ESTADOS  UNIDOS DE </w:t>
      </w:r>
      <w:r w:rsidRPr="00C14396">
        <w:rPr>
          <w:rFonts w:ascii="Times New Roman" w:eastAsia="Calibri" w:hAnsi="Times New Roman" w:cs="Times New Roman"/>
          <w:b/>
          <w:sz w:val="28"/>
          <w:szCs w:val="28"/>
        </w:rPr>
        <w:lastRenderedPageBreak/>
        <w:t>NORTEAMERICA (</w:t>
      </w:r>
      <w:r w:rsidRPr="00C14396">
        <w:rPr>
          <w:rFonts w:ascii="Times New Roman" w:eastAsia="Times New Roman" w:hAnsi="Times New Roman" w:cs="Times New Roman"/>
          <w:b/>
          <w:bCs/>
          <w:color w:val="000000"/>
          <w:sz w:val="28"/>
          <w:szCs w:val="28"/>
          <w:lang w:eastAsia="es-ES"/>
        </w:rPr>
        <w:t>$105.00</w:t>
      </w:r>
      <w:r w:rsidRPr="00C14396">
        <w:rPr>
          <w:rFonts w:ascii="Times New Roman" w:eastAsia="Calibri" w:hAnsi="Times New Roman" w:cs="Times New Roman"/>
          <w:b/>
          <w:sz w:val="28"/>
          <w:szCs w:val="28"/>
          <w:shd w:val="clear" w:color="auto" w:fill="FFFFFF"/>
        </w:rPr>
        <w:t>)</w:t>
      </w:r>
      <w:r w:rsidRPr="00C14396">
        <w:rPr>
          <w:rFonts w:ascii="Times New Roman" w:eastAsia="Calibri" w:hAnsi="Times New Roman" w:cs="Times New Roman"/>
          <w:sz w:val="28"/>
          <w:szCs w:val="28"/>
          <w:lang w:val="es-SV" w:eastAsia="es-ES"/>
        </w:rPr>
        <w:t xml:space="preserve"> de la Cuenta Corriente Numero </w:t>
      </w:r>
      <w:r w:rsidRPr="00C14396">
        <w:rPr>
          <w:rFonts w:ascii="Times New Roman" w:eastAsia="Calibri" w:hAnsi="Times New Roman" w:cs="Times New Roman"/>
          <w:b/>
          <w:sz w:val="28"/>
          <w:szCs w:val="28"/>
          <w:lang w:val="es-SV" w:eastAsia="es-ES"/>
        </w:rPr>
        <w:t>480005924 MUNICIPALIDAD DE APOPA, RECURSOS PROPIOS,</w:t>
      </w:r>
      <w:r w:rsidRPr="00C14396">
        <w:rPr>
          <w:rFonts w:ascii="Times New Roman" w:eastAsia="Calibri" w:hAnsi="Times New Roman" w:cs="Times New Roman"/>
          <w:sz w:val="28"/>
          <w:szCs w:val="28"/>
          <w:lang w:val="es-SV" w:eastAsia="es-ES"/>
        </w:rPr>
        <w:t xml:space="preserve"> Banco Hipotecario de El Salvador, S.A.</w:t>
      </w:r>
      <w:r w:rsidRPr="00C14396">
        <w:rPr>
          <w:rFonts w:ascii="Times New Roman" w:eastAsia="Times New Roman" w:hAnsi="Times New Roman" w:cs="Times New Roman"/>
          <w:b/>
          <w:bCs/>
          <w:color w:val="000000"/>
          <w:sz w:val="28"/>
          <w:szCs w:val="28"/>
          <w:lang w:eastAsia="es-ES"/>
        </w:rPr>
        <w:t xml:space="preserve">,  </w:t>
      </w:r>
      <w:r w:rsidRPr="00C14396">
        <w:rPr>
          <w:rFonts w:ascii="Times New Roman" w:eastAsia="Calibri" w:hAnsi="Times New Roman" w:cs="Times New Roman"/>
          <w:sz w:val="28"/>
          <w:szCs w:val="28"/>
          <w:lang w:val="es-SV"/>
        </w:rPr>
        <w:t>y</w:t>
      </w:r>
      <w:r w:rsidRPr="00C14396">
        <w:rPr>
          <w:rFonts w:ascii="Times New Roman" w:eastAsia="Calibri" w:hAnsi="Times New Roman" w:cs="Times New Roman"/>
          <w:sz w:val="28"/>
          <w:szCs w:val="28"/>
        </w:rPr>
        <w:t xml:space="preserve"> emita cheque</w:t>
      </w:r>
      <w:r w:rsidRPr="00C14396">
        <w:rPr>
          <w:rFonts w:ascii="Times New Roman" w:eastAsia="Calibri" w:hAnsi="Times New Roman" w:cs="Times New Roman"/>
          <w:b/>
          <w:sz w:val="28"/>
          <w:szCs w:val="28"/>
        </w:rPr>
        <w:t xml:space="preserve"> </w:t>
      </w:r>
      <w:r w:rsidRPr="00C14396">
        <w:rPr>
          <w:rFonts w:ascii="Times New Roman" w:eastAsia="Calibri" w:hAnsi="Times New Roman" w:cs="Times New Roman"/>
          <w:sz w:val="28"/>
          <w:szCs w:val="28"/>
        </w:rPr>
        <w:t>a nombre de los proveedores según los siguientes cuadros:</w:t>
      </w:r>
    </w:p>
    <w:p w:rsidR="00C14396" w:rsidRPr="00C14396" w:rsidRDefault="00C14396" w:rsidP="00C14396">
      <w:pPr>
        <w:spacing w:line="276" w:lineRule="auto"/>
        <w:contextualSpacing/>
        <w:jc w:val="both"/>
        <w:rPr>
          <w:rFonts w:ascii="Arial" w:eastAsia="Calibri" w:hAnsi="Arial" w:cs="Arial"/>
          <w:sz w:val="24"/>
          <w:szCs w:val="24"/>
        </w:rPr>
      </w:pPr>
    </w:p>
    <w:p w:rsidR="00C14396" w:rsidRPr="00C14396" w:rsidRDefault="00C14396" w:rsidP="00C14396">
      <w:pPr>
        <w:spacing w:line="276" w:lineRule="auto"/>
        <w:contextualSpacing/>
        <w:jc w:val="both"/>
        <w:rPr>
          <w:rFonts w:ascii="Arial" w:eastAsia="Calibri" w:hAnsi="Arial" w:cs="Arial"/>
          <w:sz w:val="24"/>
          <w:szCs w:val="24"/>
        </w:rPr>
      </w:pPr>
    </w:p>
    <w:tbl>
      <w:tblPr>
        <w:tblW w:w="6368" w:type="dxa"/>
        <w:jc w:val="center"/>
        <w:tblCellMar>
          <w:left w:w="70" w:type="dxa"/>
          <w:right w:w="70" w:type="dxa"/>
        </w:tblCellMar>
        <w:tblLook w:val="04A0" w:firstRow="1" w:lastRow="0" w:firstColumn="1" w:lastColumn="0" w:noHBand="0" w:noVBand="1"/>
      </w:tblPr>
      <w:tblGrid>
        <w:gridCol w:w="849"/>
        <w:gridCol w:w="349"/>
        <w:gridCol w:w="571"/>
        <w:gridCol w:w="570"/>
        <w:gridCol w:w="691"/>
        <w:gridCol w:w="882"/>
        <w:gridCol w:w="547"/>
        <w:gridCol w:w="470"/>
        <w:gridCol w:w="801"/>
        <w:gridCol w:w="891"/>
        <w:gridCol w:w="850"/>
        <w:gridCol w:w="568"/>
      </w:tblGrid>
      <w:tr w:rsidR="00C14396" w:rsidRPr="00C14396" w:rsidTr="007F5D03">
        <w:trPr>
          <w:trHeight w:val="148"/>
          <w:jc w:val="center"/>
        </w:trPr>
        <w:tc>
          <w:tcPr>
            <w:tcW w:w="6368" w:type="dxa"/>
            <w:gridSpan w:val="12"/>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REQUERIMIENTO 07</w:t>
            </w:r>
          </w:p>
        </w:tc>
      </w:tr>
      <w:tr w:rsidR="00C14396" w:rsidRPr="00C14396" w:rsidTr="007F5D03">
        <w:trPr>
          <w:trHeight w:val="148"/>
          <w:jc w:val="center"/>
        </w:trPr>
        <w:tc>
          <w:tcPr>
            <w:tcW w:w="6368"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DEPARTAMENTO DE CAPACITACIONES Y BIBLIOTECA MUNICIPAL</w:t>
            </w:r>
          </w:p>
        </w:tc>
      </w:tr>
      <w:tr w:rsidR="00C14396" w:rsidRPr="00C14396" w:rsidTr="007F5D03">
        <w:trPr>
          <w:trHeight w:val="148"/>
          <w:jc w:val="center"/>
        </w:trPr>
        <w:tc>
          <w:tcPr>
            <w:tcW w:w="6368" w:type="dxa"/>
            <w:gridSpan w:val="12"/>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FUENTE DE FINANCIAMIENTO: FONDOS PROPIOS</w:t>
            </w:r>
          </w:p>
        </w:tc>
      </w:tr>
      <w:tr w:rsidR="00C14396" w:rsidRPr="00C14396" w:rsidTr="007F5D03">
        <w:trPr>
          <w:trHeight w:val="243"/>
          <w:jc w:val="center"/>
        </w:trPr>
        <w:tc>
          <w:tcPr>
            <w:tcW w:w="6368" w:type="dxa"/>
            <w:gridSpan w:val="12"/>
            <w:tcBorders>
              <w:top w:val="single" w:sz="4" w:space="0" w:color="auto"/>
              <w:left w:val="single" w:sz="8" w:space="0" w:color="auto"/>
              <w:bottom w:val="single" w:sz="4" w:space="0" w:color="auto"/>
              <w:right w:val="single" w:sz="8" w:space="0" w:color="000000"/>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PARA CONSUMO DE TALLERES CICLO 1/2022 A REALIZARSE EL 30 DE JUNIO DE 2022</w:t>
            </w:r>
          </w:p>
        </w:tc>
      </w:tr>
      <w:tr w:rsidR="00C14396" w:rsidRPr="00C14396" w:rsidTr="007F5D03">
        <w:trPr>
          <w:trHeight w:val="406"/>
          <w:jc w:val="center"/>
        </w:trPr>
        <w:tc>
          <w:tcPr>
            <w:tcW w:w="612" w:type="dxa"/>
            <w:vMerge w:val="restart"/>
            <w:tcBorders>
              <w:top w:val="nil"/>
              <w:left w:val="single" w:sz="8"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ADMINISTRADOR DE ORDEN DE COMPRA O CONTRATO</w:t>
            </w:r>
          </w:p>
        </w:tc>
        <w:tc>
          <w:tcPr>
            <w:tcW w:w="321"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ITEM</w:t>
            </w:r>
          </w:p>
        </w:tc>
        <w:tc>
          <w:tcPr>
            <w:tcW w:w="371"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CANTIDAD</w:t>
            </w:r>
          </w:p>
        </w:tc>
        <w:tc>
          <w:tcPr>
            <w:tcW w:w="381"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UNIDAD DE MEDIDA</w:t>
            </w:r>
          </w:p>
        </w:tc>
        <w:tc>
          <w:tcPr>
            <w:tcW w:w="713"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 xml:space="preserve">DESCRIPCIÓN </w:t>
            </w:r>
          </w:p>
        </w:tc>
        <w:tc>
          <w:tcPr>
            <w:tcW w:w="1657" w:type="dxa"/>
            <w:gridSpan w:val="3"/>
            <w:tcBorders>
              <w:top w:val="single" w:sz="4" w:space="0" w:color="auto"/>
              <w:left w:val="nil"/>
              <w:bottom w:val="single" w:sz="4" w:space="0" w:color="auto"/>
              <w:right w:val="nil"/>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OFERTAS RECIBIDAS</w:t>
            </w:r>
          </w:p>
        </w:tc>
        <w:tc>
          <w:tcPr>
            <w:tcW w:w="622"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OFERTA ECONOMICA RECOMENDADA POR LA UNIDAD SOLICITANTE</w:t>
            </w:r>
          </w:p>
        </w:tc>
        <w:tc>
          <w:tcPr>
            <w:tcW w:w="552" w:type="dxa"/>
            <w:vMerge w:val="restart"/>
            <w:tcBorders>
              <w:top w:val="nil"/>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 xml:space="preserve">JUSTIFICACION DE LA RECOMENDACIÓN </w:t>
            </w:r>
          </w:p>
        </w:tc>
        <w:tc>
          <w:tcPr>
            <w:tcW w:w="7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PRESUPUESTADO</w:t>
            </w:r>
          </w:p>
        </w:tc>
        <w:tc>
          <w:tcPr>
            <w:tcW w:w="421" w:type="dxa"/>
            <w:vMerge w:val="restart"/>
            <w:tcBorders>
              <w:top w:val="nil"/>
              <w:left w:val="single" w:sz="4" w:space="0" w:color="auto"/>
              <w:bottom w:val="single" w:sz="4" w:space="0" w:color="auto"/>
              <w:right w:val="single" w:sz="8"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FORMA DE PAGO</w:t>
            </w:r>
          </w:p>
        </w:tc>
      </w:tr>
      <w:tr w:rsidR="00C14396" w:rsidRPr="00C14396" w:rsidTr="007F5D03">
        <w:trPr>
          <w:trHeight w:val="1002"/>
          <w:jc w:val="center"/>
        </w:trPr>
        <w:tc>
          <w:tcPr>
            <w:tcW w:w="612" w:type="dxa"/>
            <w:vMerge/>
            <w:tcBorders>
              <w:top w:val="nil"/>
              <w:left w:val="single" w:sz="8"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321"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371"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381"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713"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165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ANA GLADYS ALVAREZ MARTIN</w:t>
            </w:r>
          </w:p>
        </w:tc>
        <w:tc>
          <w:tcPr>
            <w:tcW w:w="622"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552"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713" w:type="dxa"/>
            <w:vMerge/>
            <w:tcBorders>
              <w:top w:val="nil"/>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421" w:type="dxa"/>
            <w:vMerge/>
            <w:tcBorders>
              <w:top w:val="nil"/>
              <w:left w:val="single" w:sz="4" w:space="0" w:color="auto"/>
              <w:bottom w:val="single" w:sz="4" w:space="0" w:color="auto"/>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r>
      <w:tr w:rsidR="00C14396" w:rsidRPr="00C14396" w:rsidTr="007F5D03">
        <w:trPr>
          <w:trHeight w:val="460"/>
          <w:jc w:val="center"/>
        </w:trPr>
        <w:tc>
          <w:tcPr>
            <w:tcW w:w="612"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321"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371"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381"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713"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773"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DESCRIPCION</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PRECIO UNITARIO</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TOTAL</w:t>
            </w:r>
          </w:p>
        </w:tc>
        <w:tc>
          <w:tcPr>
            <w:tcW w:w="6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ANA GLADYS ALVAREZ MARTIN</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SE RECOMIENDA POR  UNICA OFERTA RECIBIDA, POR UN MONTO DE $105.00</w:t>
            </w:r>
          </w:p>
        </w:tc>
        <w:tc>
          <w:tcPr>
            <w:tcW w:w="713" w:type="dxa"/>
            <w:vMerge w:val="restart"/>
            <w:tcBorders>
              <w:top w:val="nil"/>
              <w:left w:val="single" w:sz="4" w:space="0" w:color="auto"/>
              <w:bottom w:val="single" w:sz="8" w:space="0" w:color="000000"/>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$150.00</w:t>
            </w:r>
          </w:p>
        </w:tc>
        <w:tc>
          <w:tcPr>
            <w:tcW w:w="421" w:type="dxa"/>
            <w:vMerge w:val="restart"/>
            <w:tcBorders>
              <w:top w:val="nil"/>
              <w:left w:val="single" w:sz="4" w:space="0" w:color="auto"/>
              <w:bottom w:val="single" w:sz="8" w:space="0" w:color="000000"/>
              <w:right w:val="single" w:sz="8"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CONTADO</w:t>
            </w:r>
          </w:p>
        </w:tc>
      </w:tr>
      <w:tr w:rsidR="00C14396" w:rsidRPr="00C14396" w:rsidTr="007F5D03">
        <w:trPr>
          <w:trHeight w:val="1259"/>
          <w:jc w:val="center"/>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396" w:rsidRPr="00C14396" w:rsidRDefault="0045097D" w:rsidP="00C14396">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XXXXX</w:t>
            </w:r>
          </w:p>
        </w:tc>
        <w:tc>
          <w:tcPr>
            <w:tcW w:w="321" w:type="dxa"/>
            <w:tcBorders>
              <w:top w:val="single" w:sz="4" w:space="0" w:color="auto"/>
              <w:left w:val="nil"/>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1</w:t>
            </w:r>
          </w:p>
        </w:tc>
        <w:tc>
          <w:tcPr>
            <w:tcW w:w="371" w:type="dxa"/>
            <w:tcBorders>
              <w:top w:val="single" w:sz="4" w:space="0" w:color="auto"/>
              <w:left w:val="nil"/>
              <w:bottom w:val="single" w:sz="4" w:space="0" w:color="auto"/>
              <w:right w:val="nil"/>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100</w:t>
            </w:r>
          </w:p>
        </w:tc>
        <w:tc>
          <w:tcPr>
            <w:tcW w:w="381" w:type="dxa"/>
            <w:tcBorders>
              <w:top w:val="single" w:sz="4" w:space="0" w:color="auto"/>
              <w:left w:val="single" w:sz="4" w:space="0" w:color="auto"/>
              <w:bottom w:val="single" w:sz="4" w:space="0" w:color="auto"/>
              <w:right w:val="nil"/>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UNIDADES</w:t>
            </w:r>
          </w:p>
        </w:tc>
        <w:tc>
          <w:tcPr>
            <w:tcW w:w="7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 xml:space="preserve">REFRIGERIOS (SANDWICH DE POLLO Y SODA EN BOTELLA 12 </w:t>
            </w:r>
            <w:proofErr w:type="spellStart"/>
            <w:r w:rsidRPr="00C14396">
              <w:rPr>
                <w:rFonts w:ascii="Calibri" w:eastAsia="Times New Roman" w:hAnsi="Calibri" w:cs="Calibri"/>
                <w:color w:val="000000"/>
                <w:sz w:val="10"/>
                <w:szCs w:val="10"/>
                <w:lang w:eastAsia="es-ES"/>
              </w:rPr>
              <w:t>onz</w:t>
            </w:r>
            <w:proofErr w:type="spellEnd"/>
            <w:r w:rsidRPr="00C14396">
              <w:rPr>
                <w:rFonts w:ascii="Calibri" w:eastAsia="Times New Roman" w:hAnsi="Calibri" w:cs="Calibri"/>
                <w:color w:val="000000"/>
                <w:sz w:val="10"/>
                <w:szCs w:val="10"/>
                <w:lang w:eastAsia="es-ES"/>
              </w:rPr>
              <w:t>)</w:t>
            </w:r>
          </w:p>
        </w:tc>
        <w:tc>
          <w:tcPr>
            <w:tcW w:w="773" w:type="dxa"/>
            <w:tcBorders>
              <w:top w:val="single" w:sz="4" w:space="0" w:color="auto"/>
              <w:left w:val="nil"/>
              <w:bottom w:val="single" w:sz="4" w:space="0" w:color="auto"/>
              <w:right w:val="nil"/>
            </w:tcBorders>
            <w:shd w:val="clear" w:color="auto" w:fill="auto"/>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 xml:space="preserve"> SANDWICH+SODA PLÁSTICA </w:t>
            </w:r>
          </w:p>
        </w:tc>
        <w:tc>
          <w:tcPr>
            <w:tcW w:w="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$1.05</w:t>
            </w:r>
          </w:p>
        </w:tc>
        <w:tc>
          <w:tcPr>
            <w:tcW w:w="441" w:type="dxa"/>
            <w:tcBorders>
              <w:top w:val="single" w:sz="4" w:space="0" w:color="auto"/>
              <w:left w:val="nil"/>
              <w:bottom w:val="single" w:sz="4" w:space="0" w:color="auto"/>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color w:val="000000"/>
                <w:sz w:val="10"/>
                <w:szCs w:val="10"/>
                <w:lang w:eastAsia="es-ES"/>
              </w:rPr>
            </w:pPr>
            <w:r w:rsidRPr="00C14396">
              <w:rPr>
                <w:rFonts w:ascii="Calibri" w:eastAsia="Times New Roman" w:hAnsi="Calibri" w:cs="Calibri"/>
                <w:color w:val="000000"/>
                <w:sz w:val="10"/>
                <w:szCs w:val="10"/>
                <w:lang w:eastAsia="es-ES"/>
              </w:rPr>
              <w:t>$105.00</w:t>
            </w:r>
          </w:p>
        </w:tc>
        <w:tc>
          <w:tcPr>
            <w:tcW w:w="622"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c>
          <w:tcPr>
            <w:tcW w:w="552" w:type="dxa"/>
            <w:vMerge/>
            <w:tcBorders>
              <w:top w:val="single" w:sz="4" w:space="0" w:color="auto"/>
              <w:left w:val="single" w:sz="4" w:space="0" w:color="auto"/>
              <w:bottom w:val="single" w:sz="4" w:space="0" w:color="auto"/>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713"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c>
          <w:tcPr>
            <w:tcW w:w="421" w:type="dxa"/>
            <w:vMerge/>
            <w:tcBorders>
              <w:top w:val="nil"/>
              <w:left w:val="single" w:sz="4" w:space="0" w:color="auto"/>
              <w:bottom w:val="single" w:sz="8" w:space="0" w:color="000000"/>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r>
      <w:tr w:rsidR="00C14396" w:rsidRPr="00C14396" w:rsidTr="007F5D03">
        <w:trPr>
          <w:trHeight w:val="162"/>
          <w:jc w:val="center"/>
        </w:trPr>
        <w:tc>
          <w:tcPr>
            <w:tcW w:w="2400"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TOTAL DE LA OFERTA</w:t>
            </w:r>
          </w:p>
        </w:tc>
        <w:tc>
          <w:tcPr>
            <w:tcW w:w="1657" w:type="dxa"/>
            <w:gridSpan w:val="3"/>
            <w:tcBorders>
              <w:top w:val="single" w:sz="4" w:space="0" w:color="auto"/>
              <w:left w:val="nil"/>
              <w:bottom w:val="single" w:sz="8" w:space="0" w:color="auto"/>
              <w:right w:val="single" w:sz="4" w:space="0" w:color="000000"/>
            </w:tcBorders>
            <w:shd w:val="clear" w:color="000000" w:fill="FABF8F"/>
            <w:noWrap/>
            <w:vAlign w:val="center"/>
            <w:hideMark/>
          </w:tcPr>
          <w:p w:rsidR="00C14396" w:rsidRPr="00C14396" w:rsidRDefault="00C14396" w:rsidP="00C14396">
            <w:pPr>
              <w:spacing w:after="0" w:line="240" w:lineRule="auto"/>
              <w:jc w:val="center"/>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$105.00</w:t>
            </w:r>
          </w:p>
        </w:tc>
        <w:tc>
          <w:tcPr>
            <w:tcW w:w="622" w:type="dxa"/>
            <w:vMerge/>
            <w:tcBorders>
              <w:top w:val="single" w:sz="4" w:space="0" w:color="auto"/>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c>
          <w:tcPr>
            <w:tcW w:w="552" w:type="dxa"/>
            <w:vMerge/>
            <w:tcBorders>
              <w:top w:val="single" w:sz="4" w:space="0" w:color="auto"/>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color w:val="000000"/>
                <w:sz w:val="10"/>
                <w:szCs w:val="10"/>
                <w:lang w:eastAsia="es-ES"/>
              </w:rPr>
            </w:pPr>
          </w:p>
        </w:tc>
        <w:tc>
          <w:tcPr>
            <w:tcW w:w="713" w:type="dxa"/>
            <w:vMerge/>
            <w:tcBorders>
              <w:top w:val="nil"/>
              <w:left w:val="single" w:sz="4" w:space="0" w:color="auto"/>
              <w:bottom w:val="single" w:sz="8" w:space="0" w:color="000000"/>
              <w:right w:val="single" w:sz="4"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c>
          <w:tcPr>
            <w:tcW w:w="421" w:type="dxa"/>
            <w:vMerge/>
            <w:tcBorders>
              <w:top w:val="nil"/>
              <w:left w:val="single" w:sz="4" w:space="0" w:color="auto"/>
              <w:bottom w:val="single" w:sz="8" w:space="0" w:color="000000"/>
              <w:right w:val="single" w:sz="8" w:space="0" w:color="auto"/>
            </w:tcBorders>
            <w:vAlign w:val="center"/>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r>
      <w:tr w:rsidR="00C14396" w:rsidRPr="00C14396" w:rsidTr="007F5D03">
        <w:trPr>
          <w:trHeight w:val="148"/>
          <w:jc w:val="center"/>
        </w:trPr>
        <w:tc>
          <w:tcPr>
            <w:tcW w:w="4058" w:type="dxa"/>
            <w:gridSpan w:val="8"/>
            <w:tcBorders>
              <w:top w:val="nil"/>
              <w:left w:val="nil"/>
              <w:bottom w:val="nil"/>
              <w:right w:val="nil"/>
            </w:tcBorders>
            <w:shd w:val="clear" w:color="auto" w:fill="auto"/>
            <w:noWrap/>
            <w:vAlign w:val="bottom"/>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r w:rsidRPr="00C14396">
              <w:rPr>
                <w:rFonts w:ascii="Calibri" w:eastAsia="Times New Roman" w:hAnsi="Calibri" w:cs="Calibri"/>
                <w:b/>
                <w:bCs/>
                <w:color w:val="000000"/>
                <w:sz w:val="10"/>
                <w:szCs w:val="10"/>
                <w:lang w:eastAsia="es-ES"/>
              </w:rPr>
              <w:t>TOTAL ADJUDICADO PARA  DEPARTAMENTO DE CAPACITACIONES Y BIBLIOTECA MUNICIPAL $ 105.00</w:t>
            </w:r>
          </w:p>
        </w:tc>
        <w:tc>
          <w:tcPr>
            <w:tcW w:w="622" w:type="dxa"/>
            <w:tcBorders>
              <w:top w:val="nil"/>
              <w:left w:val="nil"/>
              <w:bottom w:val="nil"/>
              <w:right w:val="nil"/>
            </w:tcBorders>
            <w:shd w:val="clear" w:color="auto" w:fill="auto"/>
            <w:noWrap/>
            <w:vAlign w:val="bottom"/>
            <w:hideMark/>
          </w:tcPr>
          <w:p w:rsidR="00C14396" w:rsidRPr="00C14396" w:rsidRDefault="00C14396" w:rsidP="00C14396">
            <w:pPr>
              <w:spacing w:after="0" w:line="240" w:lineRule="auto"/>
              <w:rPr>
                <w:rFonts w:ascii="Calibri" w:eastAsia="Times New Roman" w:hAnsi="Calibri" w:cs="Calibri"/>
                <w:b/>
                <w:bCs/>
                <w:color w:val="000000"/>
                <w:sz w:val="10"/>
                <w:szCs w:val="10"/>
                <w:lang w:eastAsia="es-ES"/>
              </w:rPr>
            </w:pPr>
          </w:p>
        </w:tc>
        <w:tc>
          <w:tcPr>
            <w:tcW w:w="552" w:type="dxa"/>
            <w:tcBorders>
              <w:top w:val="nil"/>
              <w:left w:val="nil"/>
              <w:bottom w:val="nil"/>
              <w:right w:val="nil"/>
            </w:tcBorders>
            <w:shd w:val="clear" w:color="auto" w:fill="auto"/>
            <w:noWrap/>
            <w:vAlign w:val="bottom"/>
            <w:hideMark/>
          </w:tcPr>
          <w:p w:rsidR="00C14396" w:rsidRPr="00C14396" w:rsidRDefault="00C14396" w:rsidP="00C14396">
            <w:pPr>
              <w:spacing w:after="0" w:line="240" w:lineRule="auto"/>
              <w:rPr>
                <w:rFonts w:ascii="Times New Roman" w:eastAsia="Times New Roman" w:hAnsi="Times New Roman" w:cs="Times New Roman"/>
                <w:sz w:val="10"/>
                <w:szCs w:val="10"/>
                <w:lang w:eastAsia="es-ES"/>
              </w:rPr>
            </w:pPr>
          </w:p>
        </w:tc>
        <w:tc>
          <w:tcPr>
            <w:tcW w:w="713" w:type="dxa"/>
            <w:tcBorders>
              <w:top w:val="nil"/>
              <w:left w:val="nil"/>
              <w:bottom w:val="nil"/>
              <w:right w:val="nil"/>
            </w:tcBorders>
            <w:shd w:val="clear" w:color="auto" w:fill="auto"/>
            <w:noWrap/>
            <w:vAlign w:val="bottom"/>
            <w:hideMark/>
          </w:tcPr>
          <w:p w:rsidR="00C14396" w:rsidRPr="00C14396" w:rsidRDefault="00C14396" w:rsidP="00C14396">
            <w:pPr>
              <w:spacing w:after="0" w:line="240" w:lineRule="auto"/>
              <w:rPr>
                <w:rFonts w:ascii="Times New Roman" w:eastAsia="Times New Roman" w:hAnsi="Times New Roman" w:cs="Times New Roman"/>
                <w:sz w:val="10"/>
                <w:szCs w:val="10"/>
                <w:lang w:eastAsia="es-ES"/>
              </w:rPr>
            </w:pPr>
          </w:p>
        </w:tc>
        <w:tc>
          <w:tcPr>
            <w:tcW w:w="421" w:type="dxa"/>
            <w:tcBorders>
              <w:top w:val="nil"/>
              <w:left w:val="nil"/>
              <w:bottom w:val="nil"/>
              <w:right w:val="nil"/>
            </w:tcBorders>
            <w:shd w:val="clear" w:color="auto" w:fill="auto"/>
            <w:noWrap/>
            <w:vAlign w:val="bottom"/>
            <w:hideMark/>
          </w:tcPr>
          <w:p w:rsidR="00C14396" w:rsidRPr="00C14396" w:rsidRDefault="00C14396" w:rsidP="00C14396">
            <w:pPr>
              <w:spacing w:after="0" w:line="240" w:lineRule="auto"/>
              <w:rPr>
                <w:rFonts w:ascii="Times New Roman" w:eastAsia="Times New Roman" w:hAnsi="Times New Roman" w:cs="Times New Roman"/>
                <w:sz w:val="10"/>
                <w:szCs w:val="10"/>
                <w:lang w:eastAsia="es-ES"/>
              </w:rPr>
            </w:pPr>
          </w:p>
        </w:tc>
      </w:tr>
    </w:tbl>
    <w:p w:rsidR="00C14396" w:rsidRPr="00C14396" w:rsidRDefault="00C14396" w:rsidP="00C14396">
      <w:pPr>
        <w:spacing w:line="276" w:lineRule="auto"/>
        <w:contextualSpacing/>
        <w:jc w:val="both"/>
        <w:rPr>
          <w:rFonts w:ascii="Arial" w:eastAsia="Calibri" w:hAnsi="Arial" w:cs="Arial"/>
          <w:sz w:val="24"/>
          <w:szCs w:val="24"/>
        </w:rPr>
      </w:pPr>
    </w:p>
    <w:p w:rsidR="00D07CDA" w:rsidRPr="00D07CDA" w:rsidRDefault="00C14396" w:rsidP="00814DE0">
      <w:pPr>
        <w:spacing w:line="276" w:lineRule="auto"/>
        <w:jc w:val="both"/>
        <w:rPr>
          <w:rFonts w:ascii="Arial" w:eastAsia="Calibri" w:hAnsi="Arial" w:cs="Arial"/>
          <w:sz w:val="24"/>
          <w:szCs w:val="24"/>
        </w:rPr>
      </w:pPr>
      <w:r w:rsidRPr="00D07CDA">
        <w:rPr>
          <w:rFonts w:ascii="Times New Roman" w:eastAsia="Calibri" w:hAnsi="Times New Roman" w:cs="Times New Roman"/>
          <w:b/>
          <w:color w:val="000000"/>
          <w:sz w:val="28"/>
          <w:szCs w:val="28"/>
          <w:u w:val="single"/>
        </w:rPr>
        <w:t>Tercero:</w:t>
      </w:r>
      <w:r w:rsidRPr="00D07CDA">
        <w:rPr>
          <w:rFonts w:ascii="Times New Roman" w:eastAsia="Calibri" w:hAnsi="Times New Roman" w:cs="Times New Roman"/>
          <w:color w:val="000000"/>
          <w:sz w:val="28"/>
          <w:szCs w:val="28"/>
        </w:rPr>
        <w:t xml:space="preserve"> </w:t>
      </w:r>
      <w:r w:rsidRPr="00D07CDA">
        <w:rPr>
          <w:rFonts w:ascii="Times New Roman" w:eastAsia="Calibri" w:hAnsi="Times New Roman" w:cs="Times New Roman"/>
          <w:b/>
          <w:color w:val="000000"/>
          <w:sz w:val="28"/>
          <w:szCs w:val="28"/>
        </w:rPr>
        <w:t>NOMBRAR</w:t>
      </w:r>
      <w:r w:rsidRPr="00D07CDA">
        <w:rPr>
          <w:rFonts w:ascii="Times New Roman" w:eastAsia="Calibri" w:hAnsi="Times New Roman" w:cs="Times New Roman"/>
          <w:color w:val="000000"/>
          <w:sz w:val="28"/>
          <w:szCs w:val="28"/>
        </w:rPr>
        <w:t xml:space="preserve">  al administrador de orden de compra o contrato </w:t>
      </w:r>
      <w:r w:rsidRPr="00D07CDA">
        <w:rPr>
          <w:rFonts w:ascii="Times New Roman" w:eastAsia="Calibri" w:hAnsi="Times New Roman" w:cs="Times New Roman"/>
          <w:sz w:val="28"/>
          <w:szCs w:val="28"/>
        </w:rPr>
        <w:t xml:space="preserve">a </w:t>
      </w:r>
      <w:r w:rsidR="0045097D">
        <w:rPr>
          <w:rFonts w:ascii="Times New Roman" w:eastAsia="Calibri" w:hAnsi="Times New Roman" w:cs="Times New Roman"/>
          <w:b/>
          <w:sz w:val="28"/>
          <w:szCs w:val="28"/>
        </w:rPr>
        <w:t>XXXXXX</w:t>
      </w:r>
      <w:r w:rsidRPr="00D07CDA">
        <w:rPr>
          <w:rFonts w:ascii="Times New Roman" w:eastAsia="Calibri" w:hAnsi="Times New Roman" w:cs="Times New Roman"/>
          <w:b/>
          <w:sz w:val="28"/>
          <w:szCs w:val="28"/>
        </w:rPr>
        <w:t xml:space="preserve">. </w:t>
      </w:r>
      <w:r w:rsidRPr="00D07CDA">
        <w:rPr>
          <w:rFonts w:ascii="Times New Roman" w:eastAsia="Calibri" w:hAnsi="Times New Roman" w:cs="Times New Roman"/>
          <w:sz w:val="28"/>
          <w:szCs w:val="28"/>
        </w:rPr>
        <w:t>Quedando autorizada la Jefa de Presupuesto para que realice la reprogramación presupuestaria si fuera necesario. Fondos con aplicación al espe</w:t>
      </w:r>
      <w:r w:rsidRPr="00D07CDA">
        <w:rPr>
          <w:rFonts w:ascii="Times New Roman" w:eastAsia="Calibri" w:hAnsi="Times New Roman" w:cs="Times New Roman"/>
          <w:sz w:val="28"/>
          <w:szCs w:val="28"/>
          <w:shd w:val="clear" w:color="auto" w:fill="FFFFFF"/>
        </w:rPr>
        <w:t>cífico y expresión Presupuestaria Municipal vigente, que</w:t>
      </w:r>
      <w:r w:rsidRPr="00D07CDA">
        <w:rPr>
          <w:rFonts w:ascii="Times New Roman" w:eastAsia="Calibri" w:hAnsi="Times New Roman" w:cs="Times New Roman"/>
          <w:sz w:val="28"/>
          <w:szCs w:val="28"/>
        </w:rPr>
        <w:t xml:space="preserve"> se comprobara como lo establece el artículo 78 del Código Municipal. </w:t>
      </w:r>
      <w:r w:rsidRPr="00D07CDA">
        <w:rPr>
          <w:rFonts w:ascii="Times New Roman" w:eastAsia="Calibri" w:hAnsi="Times New Roman" w:cs="Times New Roman"/>
          <w:b/>
          <w:sz w:val="28"/>
          <w:szCs w:val="28"/>
        </w:rPr>
        <w:t xml:space="preserve">CERTIFÍQUESE Y COMUNÍQUESE. </w:t>
      </w:r>
      <w:r w:rsidR="00D07CDA" w:rsidRPr="00D07CDA">
        <w:rPr>
          <w:rFonts w:ascii="Times New Roman" w:eastAsia="Calibri" w:hAnsi="Times New Roman" w:cs="Times New Roman"/>
          <w:b/>
          <w:bCs/>
          <w:sz w:val="28"/>
          <w:szCs w:val="28"/>
        </w:rPr>
        <w:t xml:space="preserve">ACUERDO </w:t>
      </w:r>
      <w:r w:rsidR="00D07CDA" w:rsidRPr="00814DE0">
        <w:rPr>
          <w:rFonts w:ascii="Times New Roman" w:eastAsia="Calibri" w:hAnsi="Times New Roman" w:cs="Times New Roman"/>
          <w:b/>
          <w:bCs/>
          <w:sz w:val="28"/>
          <w:szCs w:val="28"/>
        </w:rPr>
        <w:t xml:space="preserve">MUNICIPAL NÚMERO TREINTA Y TRES”. </w:t>
      </w:r>
      <w:r w:rsidR="00D07CDA" w:rsidRPr="00814DE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D07CDA" w:rsidRPr="00814DE0">
        <w:rPr>
          <w:rFonts w:ascii="Times New Roman" w:eastAsia="Calibri" w:hAnsi="Times New Roman" w:cs="Times New Roman"/>
          <w:b/>
          <w:sz w:val="28"/>
          <w:szCs w:val="28"/>
        </w:rPr>
        <w:t xml:space="preserve">catorce </w:t>
      </w:r>
      <w:r w:rsidR="00D07CDA" w:rsidRPr="00814DE0">
        <w:rPr>
          <w:rFonts w:ascii="Times New Roman" w:eastAsia="Calibri" w:hAnsi="Times New Roman" w:cs="Times New Roman"/>
          <w:sz w:val="28"/>
          <w:szCs w:val="28"/>
        </w:rPr>
        <w:t xml:space="preserve">de la Agenda de esta Sesión, que consiste en </w:t>
      </w:r>
      <w:r w:rsidR="00D07CDA" w:rsidRPr="00814DE0">
        <w:rPr>
          <w:rFonts w:ascii="Times New Roman" w:eastAsia="Calibri" w:hAnsi="Times New Roman" w:cs="Times New Roman"/>
          <w:b/>
          <w:sz w:val="28"/>
          <w:szCs w:val="28"/>
        </w:rPr>
        <w:t xml:space="preserve">participación del </w:t>
      </w:r>
      <w:r w:rsidR="00776886">
        <w:rPr>
          <w:rFonts w:ascii="Times New Roman" w:eastAsia="Calibri" w:hAnsi="Times New Roman" w:cs="Times New Roman"/>
          <w:b/>
          <w:sz w:val="28"/>
          <w:szCs w:val="28"/>
        </w:rPr>
        <w:t>XXXXX</w:t>
      </w:r>
      <w:r w:rsidR="00D07CDA" w:rsidRPr="00814DE0">
        <w:rPr>
          <w:rFonts w:ascii="Times New Roman" w:eastAsia="Calibri" w:hAnsi="Times New Roman" w:cs="Times New Roman"/>
          <w:b/>
          <w:sz w:val="28"/>
          <w:szCs w:val="28"/>
        </w:rPr>
        <w:t>; Jefe de UACI,</w:t>
      </w:r>
      <w:r w:rsidR="00D07CDA" w:rsidRPr="00814DE0">
        <w:rPr>
          <w:rFonts w:ascii="Times New Roman" w:eastAsia="Calibri" w:hAnsi="Times New Roman" w:cs="Times New Roman"/>
          <w:sz w:val="28"/>
          <w:szCs w:val="28"/>
        </w:rPr>
        <w:t xml:space="preserve"> solicitando al Honorable Concejo Municipal Plural, autorización para modificar el Acuerdo Municipal Número  38 del Acta Numero 25 de fecha 24/05/22, en el cual se aprobaron requerimientos para la Unidad de informática, en el sentido de disminuir el monto total adjudicado, específicamente para el requerimiento 1, aprobado por $1,060.00, ya que a solicitud del Administrador  de la orden de compra Nº 00106 a favor de </w:t>
      </w:r>
      <w:r w:rsidR="00D07CDA" w:rsidRPr="00814DE0">
        <w:rPr>
          <w:rFonts w:ascii="Times New Roman" w:eastAsia="Calibri" w:hAnsi="Times New Roman" w:cs="Times New Roman"/>
          <w:sz w:val="28"/>
          <w:szCs w:val="28"/>
        </w:rPr>
        <w:lastRenderedPageBreak/>
        <w:t xml:space="preserve">STB COMPUTER, S.A. de C.V., ya que la empresa no cuenta con existencias de ESCANER EPSON-DOCUMENT SCANNER-USB 2.0 y ha ofertado una nueva propuesta  que cumplen con los requerimientos solicitados a un precio inferior, por lo que el nuevo monto adjudicado sería de $460.00. Este Concejo Municipal Plural, en uso de sus facultades legales y habiendo deliberado el punto, por </w:t>
      </w:r>
      <w:r w:rsidR="00D07CDA" w:rsidRPr="00814DE0">
        <w:rPr>
          <w:rFonts w:ascii="Times New Roman" w:eastAsia="Calibri" w:hAnsi="Times New Roman" w:cs="Times New Roman"/>
          <w:b/>
          <w:bCs/>
          <w:sz w:val="28"/>
          <w:szCs w:val="28"/>
        </w:rPr>
        <w:t>MAYORÍA</w:t>
      </w:r>
      <w:r w:rsidR="00D07CDA" w:rsidRPr="00814DE0">
        <w:rPr>
          <w:rFonts w:ascii="Times New Roman" w:eastAsia="Calibri" w:hAnsi="Times New Roman" w:cs="Times New Roman"/>
          <w:bCs/>
          <w:sz w:val="28"/>
          <w:szCs w:val="28"/>
        </w:rPr>
        <w:t xml:space="preserve"> de </w:t>
      </w:r>
      <w:r w:rsidR="00D07CDA" w:rsidRPr="00814DE0">
        <w:rPr>
          <w:rFonts w:ascii="Times New Roman" w:eastAsia="Calibri" w:hAnsi="Times New Roman" w:cs="Times New Roman"/>
          <w:b/>
          <w:bCs/>
          <w:sz w:val="28"/>
          <w:szCs w:val="28"/>
        </w:rPr>
        <w:t>TRECE VOTOS A FAVOR</w:t>
      </w:r>
      <w:r w:rsidR="00D07CDA" w:rsidRPr="00814DE0">
        <w:rPr>
          <w:rFonts w:ascii="Times New Roman" w:eastAsia="Calibri" w:hAnsi="Times New Roman" w:cs="Times New Roman"/>
          <w:bCs/>
          <w:sz w:val="28"/>
          <w:szCs w:val="28"/>
        </w:rPr>
        <w:t xml:space="preserve"> y </w:t>
      </w:r>
      <w:r w:rsidR="00D07CDA" w:rsidRPr="00814DE0">
        <w:rPr>
          <w:rFonts w:ascii="Times New Roman" w:eastAsia="Calibri" w:hAnsi="Times New Roman" w:cs="Times New Roman"/>
          <w:b/>
          <w:bCs/>
          <w:sz w:val="28"/>
          <w:szCs w:val="28"/>
        </w:rPr>
        <w:t>UNA AUSENCIA</w:t>
      </w:r>
      <w:r w:rsidR="00D07CDA" w:rsidRPr="00814DE0">
        <w:rPr>
          <w:rFonts w:ascii="Times New Roman" w:eastAsia="Calibri" w:hAnsi="Times New Roman" w:cs="Times New Roman"/>
          <w:bCs/>
          <w:sz w:val="28"/>
          <w:szCs w:val="28"/>
        </w:rPr>
        <w:t xml:space="preserve"> al momento de esta votación del señor </w:t>
      </w:r>
      <w:r w:rsidR="00D07CDA" w:rsidRPr="00814DE0">
        <w:rPr>
          <w:rFonts w:ascii="Times New Roman" w:eastAsia="Calibri" w:hAnsi="Times New Roman" w:cs="Times New Roman"/>
          <w:b/>
          <w:bCs/>
          <w:sz w:val="28"/>
          <w:szCs w:val="28"/>
        </w:rPr>
        <w:t>Bayron Eraldo Baltazar Martínez Barahona; Decimo Primer Regidor Propietario;</w:t>
      </w:r>
      <w:r w:rsidR="00D07CDA" w:rsidRPr="00814DE0">
        <w:rPr>
          <w:rFonts w:ascii="Times New Roman" w:eastAsia="Calibri" w:hAnsi="Times New Roman" w:cs="Times New Roman"/>
          <w:bCs/>
          <w:sz w:val="28"/>
          <w:szCs w:val="28"/>
        </w:rPr>
        <w:t xml:space="preserve"> por motivos de salud. </w:t>
      </w:r>
      <w:r w:rsidR="00D07CDA" w:rsidRPr="00814DE0">
        <w:rPr>
          <w:rFonts w:ascii="Times New Roman" w:eastAsia="Calibri" w:hAnsi="Times New Roman" w:cs="Times New Roman"/>
          <w:b/>
          <w:sz w:val="28"/>
          <w:szCs w:val="28"/>
        </w:rPr>
        <w:t xml:space="preserve">ACUERDA: </w:t>
      </w:r>
      <w:r w:rsidR="00D07CDA" w:rsidRPr="00814DE0">
        <w:rPr>
          <w:rFonts w:ascii="Times New Roman" w:eastAsia="Calibri" w:hAnsi="Times New Roman" w:cs="Times New Roman"/>
          <w:b/>
          <w:sz w:val="28"/>
          <w:szCs w:val="28"/>
          <w:u w:val="single"/>
        </w:rPr>
        <w:t>Primero</w:t>
      </w:r>
      <w:r w:rsidR="00D07CDA" w:rsidRPr="00814DE0">
        <w:rPr>
          <w:rFonts w:ascii="Times New Roman" w:eastAsia="Calibri" w:hAnsi="Times New Roman" w:cs="Times New Roman"/>
          <w:sz w:val="28"/>
          <w:szCs w:val="28"/>
          <w:u w:val="single"/>
        </w:rPr>
        <w:t>:</w:t>
      </w:r>
      <w:r w:rsidR="00D07CDA" w:rsidRPr="00814DE0">
        <w:rPr>
          <w:rFonts w:ascii="Times New Roman" w:eastAsia="Calibri" w:hAnsi="Times New Roman" w:cs="Times New Roman"/>
          <w:sz w:val="28"/>
          <w:szCs w:val="28"/>
        </w:rPr>
        <w:t xml:space="preserve"> Modificar el Acuerdo Municipal Numero Treinta y ocho del Acta Numero Veinticinco de fecha 24/05/2022, </w:t>
      </w:r>
      <w:r w:rsidR="00D07CDA" w:rsidRPr="00814DE0">
        <w:rPr>
          <w:rFonts w:ascii="Times New Roman" w:eastAsia="Calibri" w:hAnsi="Times New Roman" w:cs="Times New Roman"/>
          <w:b/>
          <w:sz w:val="28"/>
          <w:szCs w:val="28"/>
        </w:rPr>
        <w:t>EN EL SENTIDO DE</w:t>
      </w:r>
      <w:r w:rsidR="00D07CDA" w:rsidRPr="00814DE0">
        <w:rPr>
          <w:rFonts w:ascii="Times New Roman" w:eastAsia="Calibri" w:hAnsi="Times New Roman" w:cs="Times New Roman"/>
          <w:sz w:val="28"/>
          <w:szCs w:val="28"/>
        </w:rPr>
        <w:t xml:space="preserve"> disminuir  el monto total adjudicado específicamente para el requerimiento 1, aprobado por  un monto de $1,060.00 y a solicitud del administrador de la orden de compra Nº. 00106 a favor de STB COMPUTER, S.A. DE C.V., S.A. de C.V., manifestando que la empresa no cuenta con existencias de ESCANER EPSON-DOCUMENT SCANNER-USB 2.0 y ha ofertado una nueva propuesta  que cumplen con los requerimientos solicitados a un precio inferior, </w:t>
      </w:r>
      <w:r w:rsidR="00D07CDA" w:rsidRPr="00814DE0">
        <w:rPr>
          <w:rFonts w:ascii="Times New Roman" w:eastAsia="Calibri" w:hAnsi="Times New Roman" w:cs="Times New Roman"/>
          <w:b/>
          <w:sz w:val="28"/>
          <w:szCs w:val="28"/>
        </w:rPr>
        <w:t>SIENDO EL MONTO CORRECTO</w:t>
      </w:r>
      <w:r w:rsidR="00D07CDA" w:rsidRPr="00814DE0">
        <w:rPr>
          <w:rFonts w:ascii="Times New Roman" w:eastAsia="Calibri" w:hAnsi="Times New Roman" w:cs="Times New Roman"/>
          <w:sz w:val="28"/>
          <w:szCs w:val="28"/>
        </w:rPr>
        <w:t xml:space="preserve"> a adjudicar de: </w:t>
      </w:r>
      <w:r w:rsidR="00D07CDA" w:rsidRPr="00814DE0">
        <w:rPr>
          <w:rFonts w:ascii="Times New Roman" w:eastAsia="Calibri" w:hAnsi="Times New Roman" w:cs="Times New Roman"/>
          <w:b/>
          <w:sz w:val="28"/>
          <w:szCs w:val="28"/>
        </w:rPr>
        <w:t>CUATROCIENTOS SESENTA DÓLARES EXACTOS</w:t>
      </w:r>
      <w:r w:rsidR="00D07CDA" w:rsidRPr="00814DE0">
        <w:rPr>
          <w:rFonts w:ascii="Times New Roman" w:eastAsia="Calibri" w:hAnsi="Times New Roman" w:cs="Times New Roman"/>
          <w:sz w:val="28"/>
          <w:szCs w:val="28"/>
        </w:rPr>
        <w:t xml:space="preserve"> </w:t>
      </w:r>
      <w:r w:rsidR="00D07CDA" w:rsidRPr="00814DE0">
        <w:rPr>
          <w:rFonts w:ascii="Times New Roman" w:eastAsia="Calibri" w:hAnsi="Times New Roman" w:cs="Times New Roman"/>
          <w:b/>
          <w:sz w:val="28"/>
          <w:szCs w:val="28"/>
        </w:rPr>
        <w:t>DE LOS ESTADOS UNIDOS DE NORTEAMERICA</w:t>
      </w:r>
      <w:r w:rsidR="00D07CDA" w:rsidRPr="00814DE0">
        <w:rPr>
          <w:rFonts w:ascii="Times New Roman" w:eastAsia="Calibri" w:hAnsi="Times New Roman" w:cs="Times New Roman"/>
          <w:sz w:val="28"/>
          <w:szCs w:val="28"/>
        </w:rPr>
        <w:t xml:space="preserve"> </w:t>
      </w:r>
      <w:r w:rsidR="00D07CDA" w:rsidRPr="00814DE0">
        <w:rPr>
          <w:rFonts w:ascii="Times New Roman" w:eastAsia="Calibri" w:hAnsi="Times New Roman" w:cs="Times New Roman"/>
          <w:b/>
          <w:sz w:val="28"/>
          <w:szCs w:val="28"/>
        </w:rPr>
        <w:t>($460.00).</w:t>
      </w:r>
      <w:r w:rsidR="00D07CDA" w:rsidRPr="00814DE0">
        <w:rPr>
          <w:rFonts w:ascii="Times New Roman" w:eastAsia="Calibri" w:hAnsi="Times New Roman" w:cs="Times New Roman"/>
          <w:sz w:val="28"/>
          <w:szCs w:val="28"/>
        </w:rPr>
        <w:t xml:space="preserve"> </w:t>
      </w:r>
      <w:r w:rsidR="00D07CDA" w:rsidRPr="00814DE0">
        <w:rPr>
          <w:rFonts w:ascii="Times New Roman" w:eastAsia="Calibri" w:hAnsi="Times New Roman" w:cs="Times New Roman"/>
          <w:b/>
          <w:sz w:val="28"/>
          <w:szCs w:val="28"/>
          <w:u w:val="single"/>
        </w:rPr>
        <w:t>Tercero</w:t>
      </w:r>
      <w:r w:rsidR="00D07CDA" w:rsidRPr="00814DE0">
        <w:rPr>
          <w:rFonts w:ascii="Times New Roman" w:eastAsia="Calibri" w:hAnsi="Times New Roman" w:cs="Times New Roman"/>
          <w:sz w:val="28"/>
          <w:szCs w:val="28"/>
        </w:rPr>
        <w:t xml:space="preserve">: </w:t>
      </w:r>
      <w:r w:rsidR="00D07CDA" w:rsidRPr="00814DE0">
        <w:rPr>
          <w:rFonts w:ascii="Times New Roman" w:eastAsia="Calibri" w:hAnsi="Times New Roman" w:cs="Times New Roman"/>
          <w:b/>
          <w:sz w:val="28"/>
          <w:szCs w:val="28"/>
        </w:rPr>
        <w:t>RATIFICAR</w:t>
      </w:r>
      <w:r w:rsidR="00D07CDA" w:rsidRPr="00814DE0">
        <w:rPr>
          <w:rFonts w:ascii="Times New Roman" w:eastAsia="Calibri" w:hAnsi="Times New Roman" w:cs="Times New Roman"/>
          <w:sz w:val="28"/>
          <w:szCs w:val="28"/>
        </w:rPr>
        <w:t xml:space="preserve"> el Acuerdo Municipal Numero Treinta y ocho del Acta Numero Veinticinco de fecha 24/05/2022, en todas sus demás partes. Fondos con aplicación al espe</w:t>
      </w:r>
      <w:r w:rsidR="00D07CDA" w:rsidRPr="00814DE0">
        <w:rPr>
          <w:rFonts w:ascii="Times New Roman" w:eastAsia="Calibri" w:hAnsi="Times New Roman" w:cs="Times New Roman"/>
          <w:sz w:val="28"/>
          <w:szCs w:val="28"/>
          <w:shd w:val="clear" w:color="auto" w:fill="FFFFFF"/>
        </w:rPr>
        <w:t>cífico y expresión Presupuestaria Municipal vigente, que</w:t>
      </w:r>
      <w:r w:rsidR="00D07CDA" w:rsidRPr="00814DE0">
        <w:rPr>
          <w:rFonts w:ascii="Times New Roman" w:eastAsia="Calibri" w:hAnsi="Times New Roman" w:cs="Times New Roman"/>
          <w:sz w:val="28"/>
          <w:szCs w:val="28"/>
        </w:rPr>
        <w:t xml:space="preserve"> se comprobara como lo establece el artículo 78 del Código Municipal. </w:t>
      </w:r>
      <w:r w:rsidR="00D07CDA" w:rsidRPr="00814DE0">
        <w:rPr>
          <w:rFonts w:ascii="Times New Roman" w:eastAsia="Calibri" w:hAnsi="Times New Roman" w:cs="Times New Roman"/>
          <w:b/>
          <w:sz w:val="28"/>
          <w:szCs w:val="28"/>
        </w:rPr>
        <w:t xml:space="preserve">CERTIFÍQUESE Y COMUNÍQUESE. </w:t>
      </w:r>
      <w:r w:rsidR="00D07CDA" w:rsidRPr="00814DE0">
        <w:rPr>
          <w:rFonts w:ascii="Times New Roman" w:eastAsia="Calibri" w:hAnsi="Times New Roman" w:cs="Times New Roman"/>
          <w:b/>
          <w:bCs/>
          <w:sz w:val="28"/>
          <w:szCs w:val="28"/>
        </w:rPr>
        <w:t xml:space="preserve">“ACUERDO MUNICIPAL NÚMERO TREINTA Y CUATRO”. </w:t>
      </w:r>
      <w:r w:rsidR="00D07CDA" w:rsidRPr="00814DE0">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D07CDA" w:rsidRPr="00814DE0">
        <w:rPr>
          <w:rFonts w:ascii="Times New Roman" w:eastAsia="Calibri" w:hAnsi="Times New Roman" w:cs="Times New Roman"/>
          <w:b/>
          <w:sz w:val="28"/>
          <w:szCs w:val="28"/>
        </w:rPr>
        <w:t xml:space="preserve">catorce </w:t>
      </w:r>
      <w:r w:rsidR="00D07CDA" w:rsidRPr="00814DE0">
        <w:rPr>
          <w:rFonts w:ascii="Times New Roman" w:eastAsia="Calibri" w:hAnsi="Times New Roman" w:cs="Times New Roman"/>
          <w:sz w:val="28"/>
          <w:szCs w:val="28"/>
        </w:rPr>
        <w:t xml:space="preserve">de la Agenda de esta Sesión, que consiste en </w:t>
      </w:r>
      <w:r w:rsidR="00D07CDA" w:rsidRPr="00814DE0">
        <w:rPr>
          <w:rFonts w:ascii="Times New Roman" w:eastAsia="Calibri" w:hAnsi="Times New Roman" w:cs="Times New Roman"/>
          <w:b/>
          <w:sz w:val="28"/>
          <w:szCs w:val="28"/>
        </w:rPr>
        <w:t>participación del Licenciado Cristian Omar Mira; Jefe de UACI,</w:t>
      </w:r>
      <w:r w:rsidR="00D07CDA" w:rsidRPr="00814DE0">
        <w:rPr>
          <w:rFonts w:ascii="Times New Roman" w:eastAsia="Calibri" w:hAnsi="Times New Roman" w:cs="Times New Roman"/>
          <w:sz w:val="28"/>
          <w:szCs w:val="28"/>
        </w:rPr>
        <w:t xml:space="preserve"> solicitando al Honorable Concejo Municipal Plural, aprobación para la anulación de las ordenes de compras correspondientes a los años 2018, 2021 y 2022. Este Concejo Municipal Plural, en uso de sus facultades legales y habiendo deliberado el punto, por </w:t>
      </w:r>
      <w:r w:rsidR="00D07CDA" w:rsidRPr="00814DE0">
        <w:rPr>
          <w:rFonts w:ascii="Times New Roman" w:eastAsia="Calibri" w:hAnsi="Times New Roman" w:cs="Times New Roman"/>
          <w:b/>
          <w:bCs/>
          <w:sz w:val="28"/>
          <w:szCs w:val="28"/>
        </w:rPr>
        <w:t>MAYORÍA</w:t>
      </w:r>
      <w:r w:rsidR="00D07CDA" w:rsidRPr="00814DE0">
        <w:rPr>
          <w:rFonts w:ascii="Times New Roman" w:eastAsia="Calibri" w:hAnsi="Times New Roman" w:cs="Times New Roman"/>
          <w:bCs/>
          <w:sz w:val="28"/>
          <w:szCs w:val="28"/>
        </w:rPr>
        <w:t xml:space="preserve"> de </w:t>
      </w:r>
      <w:r w:rsidR="00D07CDA" w:rsidRPr="00814DE0">
        <w:rPr>
          <w:rFonts w:ascii="Times New Roman" w:eastAsia="Calibri" w:hAnsi="Times New Roman" w:cs="Times New Roman"/>
          <w:b/>
          <w:bCs/>
          <w:sz w:val="28"/>
          <w:szCs w:val="28"/>
        </w:rPr>
        <w:t>TRECE VOTOS A FAVOR</w:t>
      </w:r>
      <w:r w:rsidR="00D07CDA" w:rsidRPr="00814DE0">
        <w:rPr>
          <w:rFonts w:ascii="Times New Roman" w:eastAsia="Calibri" w:hAnsi="Times New Roman" w:cs="Times New Roman"/>
          <w:bCs/>
          <w:sz w:val="28"/>
          <w:szCs w:val="28"/>
        </w:rPr>
        <w:t xml:space="preserve"> y </w:t>
      </w:r>
      <w:r w:rsidR="00D07CDA" w:rsidRPr="00814DE0">
        <w:rPr>
          <w:rFonts w:ascii="Times New Roman" w:eastAsia="Calibri" w:hAnsi="Times New Roman" w:cs="Times New Roman"/>
          <w:b/>
          <w:bCs/>
          <w:sz w:val="28"/>
          <w:szCs w:val="28"/>
        </w:rPr>
        <w:t>UNA AUSENCIA</w:t>
      </w:r>
      <w:r w:rsidR="00D07CDA" w:rsidRPr="00814DE0">
        <w:rPr>
          <w:rFonts w:ascii="Times New Roman" w:eastAsia="Calibri" w:hAnsi="Times New Roman" w:cs="Times New Roman"/>
          <w:bCs/>
          <w:sz w:val="28"/>
          <w:szCs w:val="28"/>
        </w:rPr>
        <w:t xml:space="preserve"> al momento de esta votación del señor </w:t>
      </w:r>
      <w:r w:rsidR="00D07CDA" w:rsidRPr="00814DE0">
        <w:rPr>
          <w:rFonts w:ascii="Times New Roman" w:eastAsia="Calibri" w:hAnsi="Times New Roman" w:cs="Times New Roman"/>
          <w:b/>
          <w:bCs/>
          <w:sz w:val="28"/>
          <w:szCs w:val="28"/>
        </w:rPr>
        <w:t>Bayron Eraldo Baltazar Martínez Barahona; Decimo Primer Regidor Propietario;</w:t>
      </w:r>
      <w:r w:rsidR="00D07CDA" w:rsidRPr="00814DE0">
        <w:rPr>
          <w:rFonts w:ascii="Times New Roman" w:eastAsia="Calibri" w:hAnsi="Times New Roman" w:cs="Times New Roman"/>
          <w:bCs/>
          <w:sz w:val="28"/>
          <w:szCs w:val="28"/>
        </w:rPr>
        <w:t xml:space="preserve"> por motivos de salud. </w:t>
      </w:r>
      <w:r w:rsidR="00D07CDA" w:rsidRPr="00814DE0">
        <w:rPr>
          <w:rFonts w:ascii="Times New Roman" w:eastAsia="Calibri" w:hAnsi="Times New Roman" w:cs="Times New Roman"/>
          <w:b/>
          <w:sz w:val="28"/>
          <w:szCs w:val="28"/>
        </w:rPr>
        <w:lastRenderedPageBreak/>
        <w:t xml:space="preserve">ACUERDA. </w:t>
      </w:r>
      <w:r w:rsidR="00D07CDA" w:rsidRPr="00814DE0">
        <w:rPr>
          <w:rFonts w:ascii="Times New Roman" w:eastAsia="Calibri" w:hAnsi="Times New Roman" w:cs="Times New Roman"/>
          <w:b/>
          <w:sz w:val="28"/>
          <w:szCs w:val="28"/>
          <w:u w:val="single"/>
        </w:rPr>
        <w:t>Primero:</w:t>
      </w:r>
      <w:r w:rsidR="00D07CDA" w:rsidRPr="00814DE0">
        <w:rPr>
          <w:rFonts w:ascii="Times New Roman" w:eastAsia="Calibri" w:hAnsi="Times New Roman" w:cs="Times New Roman"/>
          <w:b/>
          <w:sz w:val="28"/>
          <w:szCs w:val="28"/>
        </w:rPr>
        <w:t xml:space="preserve"> AUTORÍCESE </w:t>
      </w:r>
      <w:r w:rsidR="00D07CDA" w:rsidRPr="00814DE0">
        <w:rPr>
          <w:rFonts w:ascii="Times New Roman" w:eastAsia="Calibri" w:hAnsi="Times New Roman" w:cs="Times New Roman"/>
          <w:sz w:val="28"/>
          <w:szCs w:val="28"/>
        </w:rPr>
        <w:t>al Jefe de la Unidad de Adquisiciones y Contrataciones Institucional UACI,</w:t>
      </w:r>
      <w:r w:rsidR="00D07CDA" w:rsidRPr="00814DE0">
        <w:rPr>
          <w:rFonts w:ascii="Times New Roman" w:eastAsia="Calibri" w:hAnsi="Times New Roman" w:cs="Times New Roman"/>
          <w:b/>
          <w:sz w:val="28"/>
          <w:szCs w:val="28"/>
        </w:rPr>
        <w:t xml:space="preserve"> </w:t>
      </w:r>
      <w:r w:rsidR="00D07CDA" w:rsidRPr="00814DE0">
        <w:rPr>
          <w:rFonts w:ascii="Times New Roman" w:eastAsia="Calibri" w:hAnsi="Times New Roman" w:cs="Times New Roman"/>
          <w:sz w:val="28"/>
          <w:szCs w:val="28"/>
        </w:rPr>
        <w:t xml:space="preserve">de esta Municipalidad, para que realice el proceso de </w:t>
      </w:r>
      <w:r w:rsidR="00D07CDA" w:rsidRPr="00814DE0">
        <w:rPr>
          <w:rFonts w:ascii="Times New Roman" w:eastAsia="Calibri" w:hAnsi="Times New Roman" w:cs="Times New Roman"/>
          <w:b/>
          <w:sz w:val="28"/>
          <w:szCs w:val="28"/>
        </w:rPr>
        <w:t xml:space="preserve">ANULACIÓN DE LAS ORDENES DE COMPRA, </w:t>
      </w:r>
      <w:r w:rsidR="00D07CDA" w:rsidRPr="00814DE0">
        <w:rPr>
          <w:rFonts w:ascii="Times New Roman" w:eastAsia="Calibri" w:hAnsi="Times New Roman" w:cs="Times New Roman"/>
          <w:sz w:val="28"/>
          <w:szCs w:val="28"/>
        </w:rPr>
        <w:t xml:space="preserve"> correspondientes a los año 2018, 2021 y 2022, las cuales se detallan en el cuadro siguiente:</w:t>
      </w:r>
      <w:r w:rsidR="00D07CDA" w:rsidRPr="00D07CDA">
        <w:rPr>
          <w:rFonts w:ascii="Arial" w:eastAsia="Calibri" w:hAnsi="Arial" w:cs="Arial"/>
          <w:sz w:val="24"/>
          <w:szCs w:val="24"/>
        </w:rPr>
        <w:t xml:space="preserve">   </w:t>
      </w:r>
    </w:p>
    <w:tbl>
      <w:tblPr>
        <w:tblW w:w="7105" w:type="dxa"/>
        <w:jc w:val="center"/>
        <w:tblCellMar>
          <w:left w:w="70" w:type="dxa"/>
          <w:right w:w="70" w:type="dxa"/>
        </w:tblCellMar>
        <w:tblLook w:val="04A0" w:firstRow="1" w:lastRow="0" w:firstColumn="1" w:lastColumn="0" w:noHBand="0" w:noVBand="1"/>
      </w:tblPr>
      <w:tblGrid>
        <w:gridCol w:w="246"/>
        <w:gridCol w:w="618"/>
        <w:gridCol w:w="520"/>
        <w:gridCol w:w="1295"/>
        <w:gridCol w:w="1159"/>
        <w:gridCol w:w="973"/>
        <w:gridCol w:w="1433"/>
        <w:gridCol w:w="862"/>
      </w:tblGrid>
      <w:tr w:rsidR="00D07CDA" w:rsidRPr="00D07CDA" w:rsidTr="00D07CDA">
        <w:trPr>
          <w:trHeight w:val="218"/>
          <w:jc w:val="center"/>
        </w:trPr>
        <w:tc>
          <w:tcPr>
            <w:tcW w:w="228" w:type="dxa"/>
            <w:tcBorders>
              <w:top w:val="nil"/>
              <w:left w:val="nil"/>
              <w:bottom w:val="nil"/>
              <w:right w:val="nil"/>
            </w:tcBorders>
            <w:shd w:val="clear" w:color="auto" w:fill="auto"/>
            <w:noWrap/>
            <w:vAlign w:val="center"/>
            <w:hideMark/>
          </w:tcPr>
          <w:p w:rsidR="00D07CDA" w:rsidRPr="00D07CDA" w:rsidRDefault="00D07CDA" w:rsidP="00D07CDA">
            <w:pPr>
              <w:spacing w:after="0" w:line="240" w:lineRule="auto"/>
              <w:rPr>
                <w:rFonts w:ascii="Times New Roman" w:eastAsia="Times New Roman" w:hAnsi="Times New Roman" w:cs="Times New Roman"/>
                <w:sz w:val="24"/>
                <w:szCs w:val="24"/>
                <w:lang w:eastAsia="es-ES"/>
              </w:rPr>
            </w:pPr>
          </w:p>
        </w:tc>
        <w:tc>
          <w:tcPr>
            <w:tcW w:w="6877" w:type="dxa"/>
            <w:gridSpan w:val="7"/>
            <w:tcBorders>
              <w:top w:val="nil"/>
              <w:left w:val="nil"/>
              <w:bottom w:val="nil"/>
              <w:right w:val="nil"/>
            </w:tcBorders>
            <w:shd w:val="clear" w:color="auto" w:fill="auto"/>
            <w:vAlign w:val="center"/>
            <w:hideMark/>
          </w:tcPr>
          <w:p w:rsidR="00D07CDA" w:rsidRPr="00D07CDA" w:rsidRDefault="00D07CDA" w:rsidP="00D07CDA">
            <w:pPr>
              <w:spacing w:after="0" w:line="240" w:lineRule="auto"/>
              <w:jc w:val="center"/>
              <w:rPr>
                <w:rFonts w:ascii="Calibri" w:eastAsia="Times New Roman" w:hAnsi="Calibri" w:cs="Calibri"/>
                <w:b/>
                <w:bCs/>
                <w:color w:val="000000"/>
                <w:sz w:val="10"/>
                <w:szCs w:val="10"/>
                <w:lang w:eastAsia="es-ES"/>
              </w:rPr>
            </w:pPr>
            <w:r w:rsidRPr="00D07CDA">
              <w:rPr>
                <w:rFonts w:ascii="Calibri" w:eastAsia="Times New Roman" w:hAnsi="Calibri" w:cs="Calibri"/>
                <w:b/>
                <w:bCs/>
                <w:color w:val="000000"/>
                <w:sz w:val="10"/>
                <w:szCs w:val="10"/>
                <w:lang w:eastAsia="es-ES"/>
              </w:rPr>
              <w:t>SE SOLICITA AL HONORABLE CONCEJO MUNICIPAL LA ANULACIÓN DE LAS ÓRDENES DE COMPRA DESCRITAS A CONTINUACIÓN:</w:t>
            </w:r>
          </w:p>
        </w:tc>
      </w:tr>
      <w:tr w:rsidR="00D07CDA" w:rsidRPr="00D07CDA" w:rsidTr="00D07CDA">
        <w:trPr>
          <w:trHeight w:val="91"/>
          <w:jc w:val="center"/>
        </w:trPr>
        <w:tc>
          <w:tcPr>
            <w:tcW w:w="7105" w:type="dxa"/>
            <w:gridSpan w:val="8"/>
            <w:tcBorders>
              <w:top w:val="nil"/>
              <w:left w:val="nil"/>
              <w:bottom w:val="nil"/>
              <w:right w:val="nil"/>
            </w:tcBorders>
            <w:shd w:val="clear" w:color="000000" w:fill="203764"/>
            <w:noWrap/>
            <w:vAlign w:val="center"/>
            <w:hideMark/>
          </w:tcPr>
          <w:p w:rsidR="00D07CDA" w:rsidRPr="00D07CDA" w:rsidRDefault="00D07CDA" w:rsidP="00D07CDA">
            <w:pPr>
              <w:spacing w:after="0" w:line="240" w:lineRule="auto"/>
              <w:jc w:val="center"/>
              <w:rPr>
                <w:rFonts w:ascii="Calibri Light" w:eastAsia="Times New Roman" w:hAnsi="Calibri Light" w:cs="Calibri Light"/>
                <w:b/>
                <w:bCs/>
                <w:color w:val="FFFFFF"/>
                <w:sz w:val="10"/>
                <w:szCs w:val="10"/>
                <w:lang w:eastAsia="es-ES"/>
              </w:rPr>
            </w:pPr>
            <w:r w:rsidRPr="00D07CDA">
              <w:rPr>
                <w:rFonts w:ascii="Calibri Light" w:eastAsia="Times New Roman" w:hAnsi="Calibri Light" w:cs="Calibri Light"/>
                <w:b/>
                <w:bCs/>
                <w:color w:val="FFFFFF"/>
                <w:sz w:val="10"/>
                <w:szCs w:val="10"/>
                <w:lang w:eastAsia="es-ES"/>
              </w:rPr>
              <w:t>ÓRDENES DE COMPRA</w:t>
            </w:r>
          </w:p>
        </w:tc>
      </w:tr>
      <w:tr w:rsidR="00D07CDA" w:rsidRPr="00D07CDA" w:rsidTr="00D07CDA">
        <w:trPr>
          <w:trHeight w:val="421"/>
          <w:jc w:val="center"/>
        </w:trPr>
        <w:tc>
          <w:tcPr>
            <w:tcW w:w="228" w:type="dxa"/>
            <w:tcBorders>
              <w:top w:val="single" w:sz="4" w:space="0" w:color="auto"/>
              <w:left w:val="single" w:sz="4" w:space="0" w:color="auto"/>
              <w:bottom w:val="single" w:sz="4" w:space="0" w:color="auto"/>
              <w:right w:val="single" w:sz="4" w:space="0" w:color="auto"/>
            </w:tcBorders>
            <w:shd w:val="clear" w:color="000000" w:fill="203764"/>
            <w:vAlign w:val="center"/>
            <w:hideMark/>
          </w:tcPr>
          <w:p w:rsidR="00D07CDA" w:rsidRPr="00D07CDA" w:rsidRDefault="00D07CDA" w:rsidP="00D07CDA">
            <w:pPr>
              <w:spacing w:after="0" w:line="240" w:lineRule="auto"/>
              <w:jc w:val="center"/>
              <w:rPr>
                <w:rFonts w:ascii="Calibri Light" w:eastAsia="Times New Roman" w:hAnsi="Calibri Light" w:cs="Calibri Light"/>
                <w:b/>
                <w:bCs/>
                <w:color w:val="FFFFFF"/>
                <w:sz w:val="10"/>
                <w:szCs w:val="10"/>
                <w:lang w:eastAsia="es-ES"/>
              </w:rPr>
            </w:pPr>
            <w:r w:rsidRPr="00D07CDA">
              <w:rPr>
                <w:rFonts w:ascii="Calibri Light" w:eastAsia="Times New Roman" w:hAnsi="Calibri Light" w:cs="Calibri Light"/>
                <w:b/>
                <w:bCs/>
                <w:color w:val="FFFFFF"/>
                <w:sz w:val="10"/>
                <w:szCs w:val="10"/>
                <w:lang w:eastAsia="es-ES"/>
              </w:rPr>
              <w:t>Nº</w:t>
            </w:r>
          </w:p>
        </w:tc>
        <w:tc>
          <w:tcPr>
            <w:tcW w:w="573" w:type="dxa"/>
            <w:tcBorders>
              <w:top w:val="single" w:sz="4" w:space="0" w:color="auto"/>
              <w:left w:val="nil"/>
              <w:bottom w:val="single" w:sz="4" w:space="0" w:color="auto"/>
              <w:right w:val="single" w:sz="4" w:space="0" w:color="auto"/>
            </w:tcBorders>
            <w:shd w:val="clear" w:color="000000" w:fill="203764"/>
            <w:vAlign w:val="center"/>
            <w:hideMark/>
          </w:tcPr>
          <w:p w:rsidR="00D07CDA" w:rsidRPr="00D07CDA" w:rsidRDefault="00D07CDA" w:rsidP="00D07CDA">
            <w:pPr>
              <w:spacing w:after="0" w:line="240" w:lineRule="auto"/>
              <w:jc w:val="center"/>
              <w:rPr>
                <w:rFonts w:ascii="Calibri Light" w:eastAsia="Times New Roman" w:hAnsi="Calibri Light" w:cs="Calibri Light"/>
                <w:b/>
                <w:bCs/>
                <w:color w:val="FFFFFF"/>
                <w:sz w:val="10"/>
                <w:szCs w:val="10"/>
                <w:lang w:eastAsia="es-ES"/>
              </w:rPr>
            </w:pPr>
            <w:r w:rsidRPr="00D07CDA">
              <w:rPr>
                <w:rFonts w:ascii="Calibri Light" w:eastAsia="Times New Roman" w:hAnsi="Calibri Light" w:cs="Calibri Light"/>
                <w:b/>
                <w:bCs/>
                <w:color w:val="FFFFFF"/>
                <w:sz w:val="10"/>
                <w:szCs w:val="10"/>
                <w:lang w:eastAsia="es-ES"/>
              </w:rPr>
              <w:t>FECHA DE OC</w:t>
            </w:r>
          </w:p>
        </w:tc>
        <w:tc>
          <w:tcPr>
            <w:tcW w:w="482" w:type="dxa"/>
            <w:tcBorders>
              <w:top w:val="single" w:sz="4" w:space="0" w:color="auto"/>
              <w:left w:val="nil"/>
              <w:bottom w:val="single" w:sz="4" w:space="0" w:color="auto"/>
              <w:right w:val="single" w:sz="4" w:space="0" w:color="auto"/>
            </w:tcBorders>
            <w:shd w:val="clear" w:color="000000" w:fill="203764"/>
            <w:vAlign w:val="center"/>
            <w:hideMark/>
          </w:tcPr>
          <w:p w:rsidR="00D07CDA" w:rsidRPr="00D07CDA" w:rsidRDefault="00D07CDA" w:rsidP="00D07CDA">
            <w:pPr>
              <w:spacing w:after="0" w:line="240" w:lineRule="auto"/>
              <w:jc w:val="center"/>
              <w:rPr>
                <w:rFonts w:ascii="Calibri Light" w:eastAsia="Times New Roman" w:hAnsi="Calibri Light" w:cs="Calibri Light"/>
                <w:b/>
                <w:bCs/>
                <w:color w:val="FFFFFF"/>
                <w:sz w:val="10"/>
                <w:szCs w:val="10"/>
                <w:lang w:eastAsia="es-ES"/>
              </w:rPr>
            </w:pPr>
            <w:r w:rsidRPr="00D07CDA">
              <w:rPr>
                <w:rFonts w:ascii="Calibri Light" w:eastAsia="Times New Roman" w:hAnsi="Calibri Light" w:cs="Calibri Light"/>
                <w:b/>
                <w:bCs/>
                <w:color w:val="FFFFFF"/>
                <w:sz w:val="10"/>
                <w:szCs w:val="10"/>
                <w:lang w:eastAsia="es-ES"/>
              </w:rPr>
              <w:t>NÚMERO O.C</w:t>
            </w:r>
          </w:p>
        </w:tc>
        <w:tc>
          <w:tcPr>
            <w:tcW w:w="1295" w:type="dxa"/>
            <w:tcBorders>
              <w:top w:val="single" w:sz="4" w:space="0" w:color="auto"/>
              <w:left w:val="nil"/>
              <w:bottom w:val="single" w:sz="4" w:space="0" w:color="auto"/>
              <w:right w:val="single" w:sz="4" w:space="0" w:color="auto"/>
            </w:tcBorders>
            <w:shd w:val="clear" w:color="000000" w:fill="203764"/>
            <w:vAlign w:val="center"/>
            <w:hideMark/>
          </w:tcPr>
          <w:p w:rsidR="00D07CDA" w:rsidRPr="00D07CDA" w:rsidRDefault="00D07CDA" w:rsidP="00D07CDA">
            <w:pPr>
              <w:spacing w:after="0" w:line="240" w:lineRule="auto"/>
              <w:jc w:val="center"/>
              <w:rPr>
                <w:rFonts w:ascii="Calibri Light" w:eastAsia="Times New Roman" w:hAnsi="Calibri Light" w:cs="Calibri Light"/>
                <w:b/>
                <w:bCs/>
                <w:color w:val="FFFFFF"/>
                <w:sz w:val="10"/>
                <w:szCs w:val="10"/>
                <w:lang w:eastAsia="es-ES"/>
              </w:rPr>
            </w:pPr>
            <w:r w:rsidRPr="00D07CDA">
              <w:rPr>
                <w:rFonts w:ascii="Calibri Light" w:eastAsia="Times New Roman" w:hAnsi="Calibri Light" w:cs="Calibri Light"/>
                <w:b/>
                <w:bCs/>
                <w:color w:val="FFFFFF"/>
                <w:sz w:val="10"/>
                <w:szCs w:val="10"/>
                <w:lang w:eastAsia="es-ES"/>
              </w:rPr>
              <w:t>DEPARTAMENTO/ UNIDAD</w:t>
            </w:r>
          </w:p>
        </w:tc>
        <w:tc>
          <w:tcPr>
            <w:tcW w:w="1268" w:type="dxa"/>
            <w:tcBorders>
              <w:top w:val="single" w:sz="4" w:space="0" w:color="auto"/>
              <w:left w:val="nil"/>
              <w:bottom w:val="single" w:sz="4" w:space="0" w:color="auto"/>
              <w:right w:val="single" w:sz="4" w:space="0" w:color="auto"/>
            </w:tcBorders>
            <w:shd w:val="clear" w:color="000000" w:fill="203764"/>
            <w:vAlign w:val="center"/>
            <w:hideMark/>
          </w:tcPr>
          <w:p w:rsidR="00D07CDA" w:rsidRPr="00D07CDA" w:rsidRDefault="00D07CDA" w:rsidP="00D07CDA">
            <w:pPr>
              <w:spacing w:after="0" w:line="240" w:lineRule="auto"/>
              <w:jc w:val="center"/>
              <w:rPr>
                <w:rFonts w:ascii="Calibri Light" w:eastAsia="Times New Roman" w:hAnsi="Calibri Light" w:cs="Calibri Light"/>
                <w:b/>
                <w:bCs/>
                <w:color w:val="FFFFFF"/>
                <w:sz w:val="10"/>
                <w:szCs w:val="10"/>
                <w:lang w:eastAsia="es-ES"/>
              </w:rPr>
            </w:pPr>
            <w:r w:rsidRPr="00D07CDA">
              <w:rPr>
                <w:rFonts w:ascii="Calibri Light" w:eastAsia="Times New Roman" w:hAnsi="Calibri Light" w:cs="Calibri Light"/>
                <w:b/>
                <w:bCs/>
                <w:color w:val="FFFFFF"/>
                <w:sz w:val="10"/>
                <w:szCs w:val="10"/>
                <w:lang w:eastAsia="es-ES"/>
              </w:rPr>
              <w:t xml:space="preserve">BIEN O SERVICIO </w:t>
            </w:r>
          </w:p>
        </w:tc>
        <w:tc>
          <w:tcPr>
            <w:tcW w:w="1025" w:type="dxa"/>
            <w:tcBorders>
              <w:top w:val="single" w:sz="4" w:space="0" w:color="auto"/>
              <w:left w:val="nil"/>
              <w:bottom w:val="single" w:sz="4" w:space="0" w:color="auto"/>
              <w:right w:val="single" w:sz="4" w:space="0" w:color="auto"/>
            </w:tcBorders>
            <w:shd w:val="clear" w:color="000000" w:fill="203764"/>
            <w:vAlign w:val="center"/>
            <w:hideMark/>
          </w:tcPr>
          <w:p w:rsidR="00D07CDA" w:rsidRPr="00D07CDA" w:rsidRDefault="00D07CDA" w:rsidP="00D07CDA">
            <w:pPr>
              <w:spacing w:after="0" w:line="240" w:lineRule="auto"/>
              <w:jc w:val="center"/>
              <w:rPr>
                <w:rFonts w:ascii="Calibri Light" w:eastAsia="Times New Roman" w:hAnsi="Calibri Light" w:cs="Calibri Light"/>
                <w:b/>
                <w:bCs/>
                <w:color w:val="FFFFFF"/>
                <w:sz w:val="10"/>
                <w:szCs w:val="10"/>
                <w:lang w:eastAsia="es-ES"/>
              </w:rPr>
            </w:pPr>
            <w:r w:rsidRPr="00D07CDA">
              <w:rPr>
                <w:rFonts w:ascii="Calibri Light" w:eastAsia="Times New Roman" w:hAnsi="Calibri Light" w:cs="Calibri Light"/>
                <w:b/>
                <w:bCs/>
                <w:color w:val="FFFFFF"/>
                <w:sz w:val="10"/>
                <w:szCs w:val="10"/>
                <w:lang w:eastAsia="es-ES"/>
              </w:rPr>
              <w:t>PROVEEDOR</w:t>
            </w:r>
          </w:p>
        </w:tc>
        <w:tc>
          <w:tcPr>
            <w:tcW w:w="1433" w:type="dxa"/>
            <w:tcBorders>
              <w:top w:val="single" w:sz="4" w:space="0" w:color="auto"/>
              <w:left w:val="nil"/>
              <w:bottom w:val="single" w:sz="4" w:space="0" w:color="auto"/>
              <w:right w:val="single" w:sz="4" w:space="0" w:color="auto"/>
            </w:tcBorders>
            <w:shd w:val="clear" w:color="000000" w:fill="203764"/>
            <w:vAlign w:val="center"/>
            <w:hideMark/>
          </w:tcPr>
          <w:p w:rsidR="00D07CDA" w:rsidRPr="00D07CDA" w:rsidRDefault="00D07CDA" w:rsidP="00D07CDA">
            <w:pPr>
              <w:spacing w:after="0" w:line="240" w:lineRule="auto"/>
              <w:jc w:val="center"/>
              <w:rPr>
                <w:rFonts w:ascii="Calibri Light" w:eastAsia="Times New Roman" w:hAnsi="Calibri Light" w:cs="Calibri Light"/>
                <w:b/>
                <w:bCs/>
                <w:color w:val="FFFFFF"/>
                <w:sz w:val="10"/>
                <w:szCs w:val="10"/>
                <w:lang w:eastAsia="es-ES"/>
              </w:rPr>
            </w:pPr>
            <w:r w:rsidRPr="00D07CDA">
              <w:rPr>
                <w:rFonts w:ascii="Calibri Light" w:eastAsia="Times New Roman" w:hAnsi="Calibri Light" w:cs="Calibri Light"/>
                <w:b/>
                <w:bCs/>
                <w:color w:val="FFFFFF"/>
                <w:sz w:val="10"/>
                <w:szCs w:val="10"/>
                <w:lang w:eastAsia="es-ES"/>
              </w:rPr>
              <w:t xml:space="preserve"> MONTO </w:t>
            </w:r>
          </w:p>
        </w:tc>
        <w:tc>
          <w:tcPr>
            <w:tcW w:w="799" w:type="dxa"/>
            <w:tcBorders>
              <w:top w:val="single" w:sz="4" w:space="0" w:color="auto"/>
              <w:left w:val="nil"/>
              <w:bottom w:val="single" w:sz="4" w:space="0" w:color="auto"/>
              <w:right w:val="single" w:sz="4" w:space="0" w:color="auto"/>
            </w:tcBorders>
            <w:shd w:val="clear" w:color="000000" w:fill="203764"/>
            <w:vAlign w:val="center"/>
            <w:hideMark/>
          </w:tcPr>
          <w:p w:rsidR="00D07CDA" w:rsidRPr="00D07CDA" w:rsidRDefault="00D07CDA" w:rsidP="00D07CDA">
            <w:pPr>
              <w:spacing w:after="0" w:line="240" w:lineRule="auto"/>
              <w:jc w:val="center"/>
              <w:rPr>
                <w:rFonts w:ascii="Calibri Light" w:eastAsia="Times New Roman" w:hAnsi="Calibri Light" w:cs="Calibri Light"/>
                <w:b/>
                <w:bCs/>
                <w:color w:val="FFFFFF"/>
                <w:sz w:val="10"/>
                <w:szCs w:val="10"/>
                <w:lang w:eastAsia="es-ES"/>
              </w:rPr>
            </w:pPr>
            <w:r w:rsidRPr="00D07CDA">
              <w:rPr>
                <w:rFonts w:ascii="Calibri Light" w:eastAsia="Times New Roman" w:hAnsi="Calibri Light" w:cs="Calibri Light"/>
                <w:b/>
                <w:bCs/>
                <w:color w:val="FFFFFF"/>
                <w:sz w:val="10"/>
                <w:szCs w:val="10"/>
                <w:lang w:eastAsia="es-ES"/>
              </w:rPr>
              <w:t xml:space="preserve"> OBSERVACIÓN </w:t>
            </w:r>
          </w:p>
        </w:tc>
      </w:tr>
      <w:tr w:rsidR="00D07CDA" w:rsidRPr="00D07CDA" w:rsidTr="00D07CDA">
        <w:trPr>
          <w:trHeight w:val="337"/>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16/3/2018</w:t>
            </w:r>
          </w:p>
        </w:tc>
        <w:tc>
          <w:tcPr>
            <w:tcW w:w="482"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35280</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CUERPO DE AGENTES METROPOLITANOS</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50 SILVATOS DE BRONCE</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ALBERTO CHAHIN, SRA, HIJOS Y CIAN</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300.00 </w:t>
            </w:r>
          </w:p>
        </w:tc>
        <w:tc>
          <w:tcPr>
            <w:tcW w:w="799" w:type="dxa"/>
            <w:vMerge w:val="restart"/>
            <w:tcBorders>
              <w:top w:val="nil"/>
              <w:left w:val="single" w:sz="4" w:space="0" w:color="auto"/>
              <w:bottom w:val="single" w:sz="4" w:space="0" w:color="000000"/>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REMITIDAS POR EL DAPARTAMENTO DE TESORERÍA DEBIDO A QUE NO CUENTAN CON FACTURAS NI ACTAS DE RECEPCIÓN</w:t>
            </w:r>
          </w:p>
        </w:tc>
      </w:tr>
      <w:tr w:rsidR="00D07CDA" w:rsidRPr="00D07CDA" w:rsidTr="00D07CDA">
        <w:trPr>
          <w:trHeight w:val="353"/>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16/3/2018</w:t>
            </w:r>
          </w:p>
        </w:tc>
        <w:tc>
          <w:tcPr>
            <w:tcW w:w="482"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35287</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AMBIENTAL Y AGROPECUARIA</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PRUEBAS MICRIBIOLÓGICAS Y FISIO QUÍMICAS DE LAS PISCINAS DE MADRE TIERRA Y RASTTRO MPL</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ESEBESA,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282.75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497"/>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11/4/2018</w:t>
            </w:r>
          </w:p>
        </w:tc>
        <w:tc>
          <w:tcPr>
            <w:tcW w:w="482"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35383</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INFRAESTRUCTURA SOCIAL</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SUMINISTRO PARA SER UTILIZADO EN PROYECTO PARA LA PREVENCION DEL CRIMEN Y LA VIOLENCIA ENTRE USAID Y LA ALCALDIA MUNICIPAL DE APOPA</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ALMACENES  VIDRI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625.41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60"/>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4</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7/5/2018</w:t>
            </w:r>
          </w:p>
        </w:tc>
        <w:tc>
          <w:tcPr>
            <w:tcW w:w="482"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35455</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DE TALLERES</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SERVICIO DE REPARACION DE CULATA MOTOR CATERPILLAR</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JOSE MANUEL ZAMORA SOLIS</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400.00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51"/>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5</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7/5/2018</w:t>
            </w:r>
          </w:p>
        </w:tc>
        <w:tc>
          <w:tcPr>
            <w:tcW w:w="482"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35458</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UNIDAD DE PLANIFICACIÓN Y SEGUIMIENTO</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IMPRESOR EPSON L655</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PAPELERA EL PITAL,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613.50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77"/>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6</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18/5/2018</w:t>
            </w:r>
          </w:p>
        </w:tc>
        <w:tc>
          <w:tcPr>
            <w:tcW w:w="482"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35483</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UNIDAD DE TECNOLOGIAS DE INFORMACION Y COMUNICACIÓN </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PAPELERÍA Y MATERIALES DE OFICINA</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PAPELERA EL PITAL,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196.30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94"/>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7</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18/5/2018</w:t>
            </w:r>
          </w:p>
        </w:tc>
        <w:tc>
          <w:tcPr>
            <w:tcW w:w="482"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35484</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UNIDAD DE TECNOLOGIAS DE INFORMACION Y COMUNICACIÓN </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 BOTES DE TINTAS COLOR NEGRO, CYAN, AMARILLO Y MAGENTA 1/2 L</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VIRGINIA LIZETH GARCIA DE RIVERA </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48.00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51"/>
          <w:jc w:val="center"/>
        </w:trPr>
        <w:tc>
          <w:tcPr>
            <w:tcW w:w="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8</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18/5/2018</w:t>
            </w:r>
          </w:p>
        </w:tc>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35485</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DE ADULTO MAYOR</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PAPELERÍA Y MATERIALES DE OFICINA</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PAPELERA EL PITAL, S.A DE C.V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488.20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18"/>
          <w:jc w:val="center"/>
        </w:trPr>
        <w:tc>
          <w:tcPr>
            <w:tcW w:w="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9</w:t>
            </w:r>
          </w:p>
        </w:tc>
        <w:tc>
          <w:tcPr>
            <w:tcW w:w="573"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26/6/2018</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35615</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CONCEJO MUNICIPAL</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24 PZA. BOCHA PRETUL 4''                                5 GLN. THINNER CORRIENTE</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HERLECI, S.A DE C.V </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79.25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18"/>
          <w:jc w:val="center"/>
        </w:trPr>
        <w:tc>
          <w:tcPr>
            <w:tcW w:w="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10</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11/7/2018</w:t>
            </w:r>
          </w:p>
        </w:tc>
        <w:tc>
          <w:tcPr>
            <w:tcW w:w="4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35626</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CONCEJO MUNICIPAL</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TROFEOS PARA PREMIACIÓN DE TORNEO MUNICIPAL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TOROGOZ, S.A. DE C.V.</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458.76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534"/>
          <w:jc w:val="center"/>
        </w:trPr>
        <w:tc>
          <w:tcPr>
            <w:tcW w:w="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11</w:t>
            </w:r>
          </w:p>
        </w:tc>
        <w:tc>
          <w:tcPr>
            <w:tcW w:w="573"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11/7/2018</w:t>
            </w:r>
          </w:p>
        </w:tc>
        <w:tc>
          <w:tcPr>
            <w:tcW w:w="482"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35643</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DEPTO. DE IDENTIDAD CULTURAL</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5 BOLSAS DE VEJIGAS VARIADA DE 100 UNIDADES</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DIANA CAROLINA BERRIOS FIGUEROA</w:t>
            </w:r>
          </w:p>
        </w:tc>
        <w:tc>
          <w:tcPr>
            <w:tcW w:w="1433"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13.75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68"/>
          <w:jc w:val="center"/>
        </w:trPr>
        <w:tc>
          <w:tcPr>
            <w:tcW w:w="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12</w:t>
            </w:r>
          </w:p>
        </w:tc>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19/7/2018</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35664</w:t>
            </w:r>
          </w:p>
        </w:tc>
        <w:tc>
          <w:tcPr>
            <w:tcW w:w="12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DE SERVICIOS GENERALES Y MANTENIMIENTO DE PARQUES Y ZONAS VERDES</w:t>
            </w:r>
          </w:p>
        </w:tc>
        <w:tc>
          <w:tcPr>
            <w:tcW w:w="1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 TERMICO CABLE DE 30 AMP</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HERLECI, S.A DE C.V </w:t>
            </w:r>
          </w:p>
        </w:tc>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31.00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10"/>
          <w:jc w:val="center"/>
        </w:trPr>
        <w:tc>
          <w:tcPr>
            <w:tcW w:w="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13</w:t>
            </w:r>
          </w:p>
        </w:tc>
        <w:tc>
          <w:tcPr>
            <w:tcW w:w="573"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7/8/2018</w:t>
            </w:r>
          </w:p>
        </w:tc>
        <w:tc>
          <w:tcPr>
            <w:tcW w:w="482" w:type="dxa"/>
            <w:tcBorders>
              <w:top w:val="single" w:sz="4" w:space="0" w:color="auto"/>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35686</w:t>
            </w:r>
          </w:p>
        </w:tc>
        <w:tc>
          <w:tcPr>
            <w:tcW w:w="1295"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GERENCIA GENERAL</w:t>
            </w:r>
          </w:p>
        </w:tc>
        <w:tc>
          <w:tcPr>
            <w:tcW w:w="1268"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 TELEFONOS SAMSUNG GALAXY S9+</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TELEFONICA MÓVILES EL SALVADOR, S.A DE C.V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2,996.97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35"/>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14</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29/8/2018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35743</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DE CEMENTERIOS</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6 ROLLOS DE SOGA DE ARRANQUE PARA MOTOGUADAÑAS</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NAPOLEON CAPRILE FLORES</w:t>
            </w:r>
          </w:p>
        </w:tc>
        <w:tc>
          <w:tcPr>
            <w:tcW w:w="1433"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154.56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345"/>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15</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29/8/2018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35750</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UNIDAD DE TECNOLOGIAS DE INFORMACION Y COMUNICACIÓN </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INSUMOS PARA MANTENIMIENTO DE EQUIPOS INFORMÁTICOS DE LA MUNICIPALIDAD</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STB COMPUTER, S.A DE C.V</w:t>
            </w:r>
          </w:p>
        </w:tc>
        <w:tc>
          <w:tcPr>
            <w:tcW w:w="1433"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573.00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353"/>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16</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12/9/2018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35769</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AMBIENTAL Y AGROPECUARIA</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2 SOGA DE ARRANQUE PARA MOTOGUADAÑA                                                 2 ACEITE PARA MEZCLA </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NAPOLEON CAPRILE FLORES</w:t>
            </w:r>
          </w:p>
        </w:tc>
        <w:tc>
          <w:tcPr>
            <w:tcW w:w="1433"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115.80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18"/>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17</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12/9/2018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35770</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AMBIENTAL Y AGROPECUARIA</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 TUERCA DE TRIMCUT 41-2                           1 CARBURADOR</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INDUPAL, S.A DE C.V</w:t>
            </w:r>
          </w:p>
        </w:tc>
        <w:tc>
          <w:tcPr>
            <w:tcW w:w="1433"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67.80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310"/>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18</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19/10/2018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35899</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UNIDAD MUNICIPAL DE LA MUJER</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SUMINISTRO PARA SER UTILIZADOS EN TALLER DE ENSUELADO</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JOSE MIGUEL ALVAREZ HERNANDEZ</w:t>
            </w:r>
          </w:p>
        </w:tc>
        <w:tc>
          <w:tcPr>
            <w:tcW w:w="1433"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109.10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320"/>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19</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26/10/2018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35817</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DEPTO. NIÑEZ, ADOLESCENCIA Y JUVENTUD</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SUMINISTRO DE ALIMENTACION PARA NIÑOS Y NIÑAS, USUARIOS DE CDI SANTA CATARINA, MES DE NOVIEMBRE</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CALLEJA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497.25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77"/>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20</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26/10/2018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35818</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DEPTO. NIÑEZ, ADOLESCENCIA Y JUVENTUD</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SUMINISTRO DE ALIMENTACION PARA NIÑOS Y NIÑAS USUARIOS DE CDI VALLE DEL SOL, MES DE NOVIEMBRE</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CALLEJA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259.56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60"/>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21</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26/10/2018</w:t>
            </w:r>
          </w:p>
        </w:tc>
        <w:tc>
          <w:tcPr>
            <w:tcW w:w="482"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35819</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DEPTO. NIÑEZ, ADOLESCENCIA Y JUVENTUD</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SUMINISTRO DE ALIMENTACION PARA NIÑOS Y NIÑAS USUARIOS DE CDI LOS </w:t>
            </w:r>
            <w:r w:rsidRPr="00D07CDA">
              <w:rPr>
                <w:rFonts w:ascii="Calibri Light" w:eastAsia="Times New Roman" w:hAnsi="Calibri Light" w:cs="Calibri Light"/>
                <w:color w:val="000000"/>
                <w:sz w:val="10"/>
                <w:szCs w:val="10"/>
                <w:lang w:eastAsia="es-ES"/>
              </w:rPr>
              <w:lastRenderedPageBreak/>
              <w:t>ANGELES, MES DE NOVIEMBRE</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lastRenderedPageBreak/>
              <w:t>CALLEJA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269.36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27"/>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lastRenderedPageBreak/>
              <w:t>22</w:t>
            </w:r>
          </w:p>
        </w:tc>
        <w:tc>
          <w:tcPr>
            <w:tcW w:w="573"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26/10/2018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35823</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DEPTO. NIÑEZ, ADOLESCENCIA Y JUVENTUD</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SUMINISTRO DE ALIMENTACION PARA NIÑOS Y NIÑAS USUARIOS DE CDI VALLE VERDE, MES DE NOVIEMBRE</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CALLEJA S.A DE C.V</w:t>
            </w:r>
          </w:p>
        </w:tc>
        <w:tc>
          <w:tcPr>
            <w:tcW w:w="1433"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311.80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01"/>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23</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21/11/2018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36026</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CONCEJO MUNICIPAL</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6 PIÑATAS                                                            10 ARROBAS DE DULCE</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DISTRIBUIDORA DE DULCES S.A DE C.V</w:t>
            </w:r>
          </w:p>
        </w:tc>
        <w:tc>
          <w:tcPr>
            <w:tcW w:w="1433"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303.50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184"/>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24</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21/11/2018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36070</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DEL ADULTO MAYOR</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ALIMENTACION PARA LOS GRUPOS DE LA TERCERA EDAD DEL MES DE DICIEMBRE 2018</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CALLEJA S.A DE C.V</w:t>
            </w:r>
          </w:p>
        </w:tc>
        <w:tc>
          <w:tcPr>
            <w:tcW w:w="1433"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607.78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68"/>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25</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21/11/2018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36071</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DEL ADULTO MAYOR</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ALIMENTACION PARA LOS GRUPOS DE LA TERCERA EDAD DEL MES DE DICIEMBRE 2018</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CALLEJA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811.84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310"/>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26</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12/12/2018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36142</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RECURSOS HUMANOS</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PAPELERIA  PARA SER UTILIZADO EN LA UNIDAD DE RECURSOS HUMANOS</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RZ,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156.42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320"/>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27</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12/12/2018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36146</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ALUMBRADO PUBLICO</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 ROLLO DE THHN #12                                              6 ROLLO DE CINTA AISLANTE SUPER 33</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ROMAN MONTERROZA MUNGUIA</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101.50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328"/>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28</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5/12/2018</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36150</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CEMENTERIOS</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6 ESCOBAS PLASTICAS</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BERTA LIDIA BLANCO DE REYES</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8.00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51"/>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29</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6/4/2021</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001-761</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RECUPERACION ECONOMICA</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7 RESMA DE PAPEL BOND TAMAÑO CARTA                                                                               3 PAQUETES DE POST-IT DE DIFERENTES COLORES</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DIANA CAROLINA BERRIOS FIGUEROA</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32.60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260"/>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30</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21/3/2022</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00017</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DE LA NIÑEZ Y ADOLESCENCIA</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SUMINISTRO DE ALIMENTOS PARA CDI  SANTA CATARINA EN EL MES DE MARZO 2022</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CALLEJA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976.58 </w:t>
            </w:r>
          </w:p>
        </w:tc>
        <w:tc>
          <w:tcPr>
            <w:tcW w:w="799" w:type="dxa"/>
            <w:vMerge w:val="restart"/>
            <w:tcBorders>
              <w:top w:val="nil"/>
              <w:left w:val="single" w:sz="4" w:space="0" w:color="auto"/>
              <w:bottom w:val="single" w:sz="4" w:space="0" w:color="000000"/>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A SOLICITUD DEL ADMINISTRADOR, DEBIDO A LA FLUCTUACIÓN DE LOS PRECIOS DE MERCADO.</w:t>
            </w:r>
          </w:p>
        </w:tc>
      </w:tr>
      <w:tr w:rsidR="00D07CDA" w:rsidRPr="00D07CDA" w:rsidTr="00D07CDA">
        <w:trPr>
          <w:trHeight w:val="310"/>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31</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21/3/2022</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00018</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DE LA NIÑEZ Y ADOLESCENCIA</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SUMINISTRO DE ALIMENTACION PARA CDI VALLE VERDE EN EL MES DE MARZO 2022</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CALLEJA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953.33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514"/>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32</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21/3/2022</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00019</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DE LA NIÑEZ Y ADOLESCENCIA</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SUMINISTRO DE ALIMENTOS PARA CDI VALLE DEL SOL EN EL MES DE MARZO 2022</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CALLEJA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952.75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514"/>
          <w:jc w:val="center"/>
        </w:trPr>
        <w:tc>
          <w:tcPr>
            <w:tcW w:w="228" w:type="dxa"/>
            <w:tcBorders>
              <w:top w:val="nil"/>
              <w:left w:val="single" w:sz="4" w:space="0" w:color="auto"/>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33</w:t>
            </w:r>
          </w:p>
        </w:tc>
        <w:tc>
          <w:tcPr>
            <w:tcW w:w="57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21/3/2022</w:t>
            </w:r>
          </w:p>
        </w:tc>
        <w:tc>
          <w:tcPr>
            <w:tcW w:w="482" w:type="dxa"/>
            <w:tcBorders>
              <w:top w:val="nil"/>
              <w:left w:val="nil"/>
              <w:bottom w:val="single" w:sz="4" w:space="0" w:color="auto"/>
              <w:right w:val="single" w:sz="4" w:space="0" w:color="auto"/>
            </w:tcBorders>
            <w:shd w:val="clear" w:color="auto" w:fill="auto"/>
            <w:noWrap/>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00020</w:t>
            </w:r>
          </w:p>
        </w:tc>
        <w:tc>
          <w:tcPr>
            <w:tcW w:w="129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DEPARTAMENTO DE LA NIÑEZ Y ADOLESCENCIA</w:t>
            </w:r>
          </w:p>
        </w:tc>
        <w:tc>
          <w:tcPr>
            <w:tcW w:w="1268"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SUMINISTRO DE ALIMENTACION PARA CDI LOS ANGELES EN EL MES DE MARZO 2022</w:t>
            </w:r>
          </w:p>
        </w:tc>
        <w:tc>
          <w:tcPr>
            <w:tcW w:w="1025"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CALLEJA S.A DE C.V</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xml:space="preserve"> $                                      953.33 </w:t>
            </w:r>
          </w:p>
        </w:tc>
        <w:tc>
          <w:tcPr>
            <w:tcW w:w="799" w:type="dxa"/>
            <w:vMerge/>
            <w:tcBorders>
              <w:top w:val="nil"/>
              <w:left w:val="single" w:sz="4" w:space="0" w:color="auto"/>
              <w:bottom w:val="single" w:sz="4" w:space="0" w:color="000000"/>
              <w:right w:val="single" w:sz="4" w:space="0" w:color="auto"/>
            </w:tcBorders>
            <w:vAlign w:val="center"/>
            <w:hideMark/>
          </w:tcPr>
          <w:p w:rsidR="00D07CDA" w:rsidRPr="00D07CDA" w:rsidRDefault="00D07CDA" w:rsidP="00D07CDA">
            <w:pPr>
              <w:spacing w:after="0" w:line="240" w:lineRule="auto"/>
              <w:rPr>
                <w:rFonts w:ascii="Calibri Light" w:eastAsia="Times New Roman" w:hAnsi="Calibri Light" w:cs="Calibri Light"/>
                <w:color w:val="000000"/>
                <w:sz w:val="10"/>
                <w:szCs w:val="10"/>
                <w:lang w:eastAsia="es-ES"/>
              </w:rPr>
            </w:pPr>
          </w:p>
        </w:tc>
      </w:tr>
      <w:tr w:rsidR="00D07CDA" w:rsidRPr="00D07CDA" w:rsidTr="00D07CDA">
        <w:trPr>
          <w:trHeight w:val="192"/>
          <w:jc w:val="center"/>
        </w:trPr>
        <w:tc>
          <w:tcPr>
            <w:tcW w:w="4872" w:type="dxa"/>
            <w:gridSpan w:val="6"/>
            <w:tcBorders>
              <w:top w:val="single" w:sz="4" w:space="0" w:color="auto"/>
              <w:left w:val="nil"/>
              <w:bottom w:val="nil"/>
              <w:right w:val="single" w:sz="4" w:space="0" w:color="000000"/>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b/>
                <w:bCs/>
                <w:color w:val="000000"/>
                <w:sz w:val="10"/>
                <w:szCs w:val="10"/>
                <w:lang w:eastAsia="es-ES"/>
              </w:rPr>
            </w:pPr>
            <w:r w:rsidRPr="00D07CDA">
              <w:rPr>
                <w:rFonts w:ascii="Calibri Light" w:eastAsia="Times New Roman" w:hAnsi="Calibri Light" w:cs="Calibri Light"/>
                <w:b/>
                <w:bCs/>
                <w:color w:val="000000"/>
                <w:sz w:val="10"/>
                <w:szCs w:val="10"/>
                <w:lang w:eastAsia="es-ES"/>
              </w:rPr>
              <w:t xml:space="preserve"> </w:t>
            </w:r>
          </w:p>
        </w:tc>
        <w:tc>
          <w:tcPr>
            <w:tcW w:w="1433"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b/>
                <w:bCs/>
                <w:color w:val="000000"/>
                <w:sz w:val="10"/>
                <w:szCs w:val="10"/>
                <w:lang w:eastAsia="es-ES"/>
              </w:rPr>
            </w:pPr>
            <w:r w:rsidRPr="00D07CDA">
              <w:rPr>
                <w:rFonts w:ascii="Calibri Light" w:eastAsia="Times New Roman" w:hAnsi="Calibri Light" w:cs="Calibri Light"/>
                <w:b/>
                <w:bCs/>
                <w:color w:val="000000"/>
                <w:sz w:val="10"/>
                <w:szCs w:val="10"/>
                <w:lang w:eastAsia="es-ES"/>
              </w:rPr>
              <w:t xml:space="preserve"> $                     14,749.75 </w:t>
            </w:r>
          </w:p>
        </w:tc>
        <w:tc>
          <w:tcPr>
            <w:tcW w:w="799" w:type="dxa"/>
            <w:tcBorders>
              <w:top w:val="nil"/>
              <w:left w:val="nil"/>
              <w:bottom w:val="single" w:sz="4" w:space="0" w:color="auto"/>
              <w:right w:val="single" w:sz="4" w:space="0" w:color="auto"/>
            </w:tcBorders>
            <w:shd w:val="clear" w:color="auto" w:fill="auto"/>
            <w:vAlign w:val="center"/>
            <w:hideMark/>
          </w:tcPr>
          <w:p w:rsidR="00D07CDA" w:rsidRPr="00D07CDA" w:rsidRDefault="00D07CDA" w:rsidP="00D07CDA">
            <w:pPr>
              <w:spacing w:after="0" w:line="240" w:lineRule="auto"/>
              <w:jc w:val="center"/>
              <w:rPr>
                <w:rFonts w:ascii="Calibri Light" w:eastAsia="Times New Roman" w:hAnsi="Calibri Light" w:cs="Calibri Light"/>
                <w:color w:val="000000"/>
                <w:sz w:val="10"/>
                <w:szCs w:val="10"/>
                <w:lang w:eastAsia="es-ES"/>
              </w:rPr>
            </w:pPr>
            <w:r w:rsidRPr="00D07CDA">
              <w:rPr>
                <w:rFonts w:ascii="Calibri Light" w:eastAsia="Times New Roman" w:hAnsi="Calibri Light" w:cs="Calibri Light"/>
                <w:color w:val="000000"/>
                <w:sz w:val="10"/>
                <w:szCs w:val="10"/>
                <w:lang w:eastAsia="es-ES"/>
              </w:rPr>
              <w:t> </w:t>
            </w:r>
          </w:p>
        </w:tc>
      </w:tr>
    </w:tbl>
    <w:p w:rsidR="00D07CDA" w:rsidRPr="00D07CDA" w:rsidRDefault="00D07CDA" w:rsidP="00D07CDA">
      <w:pPr>
        <w:spacing w:after="200" w:line="276" w:lineRule="auto"/>
        <w:jc w:val="both"/>
        <w:rPr>
          <w:rFonts w:ascii="Arial" w:eastAsia="Calibri" w:hAnsi="Arial" w:cs="Arial"/>
          <w:sz w:val="24"/>
          <w:szCs w:val="24"/>
        </w:rPr>
      </w:pPr>
    </w:p>
    <w:p w:rsidR="00677EB9" w:rsidRPr="00677EB9" w:rsidRDefault="00D07CDA" w:rsidP="00D07CDA">
      <w:pPr>
        <w:tabs>
          <w:tab w:val="left" w:pos="2347"/>
        </w:tabs>
        <w:spacing w:after="0" w:line="276" w:lineRule="auto"/>
        <w:jc w:val="both"/>
        <w:rPr>
          <w:rFonts w:ascii="Times New Roman" w:eastAsia="Calibri" w:hAnsi="Times New Roman" w:cs="Times New Roman"/>
          <w:sz w:val="28"/>
          <w:szCs w:val="28"/>
        </w:rPr>
      </w:pPr>
      <w:r w:rsidRPr="00814DE0">
        <w:rPr>
          <w:rFonts w:ascii="Times New Roman" w:eastAsia="Calibri" w:hAnsi="Times New Roman" w:cs="Times New Roman"/>
          <w:b/>
          <w:sz w:val="28"/>
          <w:szCs w:val="28"/>
          <w:u w:val="single"/>
        </w:rPr>
        <w:t xml:space="preserve">Segundo: </w:t>
      </w:r>
      <w:r w:rsidRPr="00814DE0">
        <w:rPr>
          <w:rFonts w:ascii="Times New Roman" w:eastAsia="Calibri" w:hAnsi="Times New Roman" w:cs="Times New Roman"/>
          <w:b/>
          <w:sz w:val="28"/>
          <w:szCs w:val="28"/>
        </w:rPr>
        <w:t>QUEDANDO AUTORIZADA</w:t>
      </w:r>
      <w:r w:rsidRPr="00814DE0">
        <w:rPr>
          <w:rFonts w:ascii="Times New Roman" w:eastAsia="Calibri" w:hAnsi="Times New Roman" w:cs="Times New Roman"/>
          <w:sz w:val="28"/>
          <w:szCs w:val="28"/>
        </w:rPr>
        <w:t xml:space="preserve"> la Jefa de Presupuesto para que realice el debido proceso de </w:t>
      </w:r>
      <w:r w:rsidRPr="00814DE0">
        <w:rPr>
          <w:rFonts w:ascii="Times New Roman" w:eastAsia="Calibri" w:hAnsi="Times New Roman" w:cs="Times New Roman"/>
          <w:b/>
          <w:sz w:val="28"/>
          <w:szCs w:val="28"/>
        </w:rPr>
        <w:t>DESCARGO</w:t>
      </w:r>
      <w:r w:rsidRPr="00814DE0">
        <w:rPr>
          <w:rFonts w:ascii="Times New Roman" w:eastAsia="Calibri" w:hAnsi="Times New Roman" w:cs="Times New Roman"/>
          <w:sz w:val="28"/>
          <w:szCs w:val="28"/>
        </w:rPr>
        <w:t xml:space="preserve"> en el sistema de las Órdenes de compras antes detalladas anuladas por la UACI.  </w:t>
      </w:r>
      <w:r w:rsidRPr="00814DE0">
        <w:rPr>
          <w:rFonts w:ascii="Times New Roman" w:eastAsia="Calibri" w:hAnsi="Times New Roman" w:cs="Times New Roman"/>
          <w:b/>
          <w:sz w:val="28"/>
          <w:szCs w:val="28"/>
        </w:rPr>
        <w:t>CERTIFÍQUESE Y COMUNÍQUESE</w:t>
      </w:r>
      <w:r w:rsidRPr="00814DE0">
        <w:rPr>
          <w:rFonts w:ascii="Times New Roman" w:eastAsia="Calibri" w:hAnsi="Times New Roman" w:cs="Times New Roman"/>
          <w:b/>
          <w:bCs/>
          <w:sz w:val="28"/>
          <w:szCs w:val="28"/>
        </w:rPr>
        <w:t xml:space="preserve"> </w:t>
      </w:r>
      <w:r w:rsidR="00677EB9" w:rsidRPr="00814DE0">
        <w:rPr>
          <w:rFonts w:ascii="Times New Roman" w:eastAsia="Calibri" w:hAnsi="Times New Roman" w:cs="Times New Roman"/>
          <w:b/>
          <w:bCs/>
          <w:sz w:val="28"/>
          <w:szCs w:val="28"/>
        </w:rPr>
        <w:t>“</w:t>
      </w:r>
      <w:r w:rsidR="00677EB9" w:rsidRPr="00814DE0">
        <w:rPr>
          <w:rFonts w:ascii="Times New Roman" w:eastAsia="Calibri" w:hAnsi="Times New Roman" w:cs="Times New Roman"/>
          <w:b/>
          <w:sz w:val="28"/>
          <w:szCs w:val="28"/>
        </w:rPr>
        <w:t>ACUERDO</w:t>
      </w:r>
      <w:r w:rsidR="00677EB9" w:rsidRPr="00814DE0">
        <w:rPr>
          <w:rFonts w:ascii="Times New Roman" w:eastAsia="Calibri" w:hAnsi="Times New Roman" w:cs="Times New Roman"/>
          <w:b/>
          <w:bCs/>
          <w:sz w:val="28"/>
          <w:szCs w:val="28"/>
        </w:rPr>
        <w:t xml:space="preserve"> MUNICIPAL NÚMERO TREINTA Y CINCO”. </w:t>
      </w:r>
      <w:r w:rsidR="00677EB9" w:rsidRPr="00814DE0">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677EB9" w:rsidRPr="00814DE0">
        <w:rPr>
          <w:rFonts w:ascii="Times New Roman" w:eastAsia="Calibri" w:hAnsi="Times New Roman" w:cs="Times New Roman"/>
          <w:b/>
          <w:sz w:val="28"/>
          <w:szCs w:val="28"/>
        </w:rPr>
        <w:t xml:space="preserve">once </w:t>
      </w:r>
      <w:r w:rsidR="00677EB9" w:rsidRPr="00814DE0">
        <w:rPr>
          <w:rFonts w:ascii="Times New Roman" w:eastAsia="Calibri" w:hAnsi="Times New Roman" w:cs="Times New Roman"/>
          <w:sz w:val="28"/>
          <w:szCs w:val="28"/>
        </w:rPr>
        <w:t xml:space="preserve">de la agenda de esta sesión, el cual corresponde a Participación del </w:t>
      </w:r>
      <w:r w:rsidR="00164300">
        <w:rPr>
          <w:rFonts w:ascii="Times New Roman" w:eastAsia="Calibri" w:hAnsi="Times New Roman" w:cs="Times New Roman"/>
          <w:b/>
          <w:sz w:val="28"/>
          <w:szCs w:val="28"/>
        </w:rPr>
        <w:t>XXXXXX</w:t>
      </w:r>
      <w:r w:rsidR="00677EB9" w:rsidRPr="00814DE0">
        <w:rPr>
          <w:rFonts w:ascii="Times New Roman" w:eastAsia="Calibri" w:hAnsi="Times New Roman" w:cs="Times New Roman"/>
          <w:b/>
          <w:sz w:val="28"/>
          <w:szCs w:val="28"/>
        </w:rPr>
        <w:t xml:space="preserve">, Auditor Interno, </w:t>
      </w:r>
      <w:r w:rsidR="00677EB9" w:rsidRPr="00814DE0">
        <w:rPr>
          <w:rFonts w:ascii="Times New Roman" w:eastAsia="Calibri" w:hAnsi="Times New Roman" w:cs="Times New Roman"/>
          <w:sz w:val="28"/>
          <w:szCs w:val="28"/>
        </w:rPr>
        <w:t>por medio de la cual remite informe en relación al proceso de la suspensión de labores del Síndico Municipal, a partir del 1 de mayo al 12 de diciembre del año 2021,  el cual se inserta al Cuerpo de este Acuerdo Municipal de la siguiente manera</w:t>
      </w:r>
      <w:r w:rsidR="00677EB9" w:rsidRPr="00677EB9">
        <w:rPr>
          <w:rFonts w:ascii="Times New Roman" w:eastAsia="Calibri" w:hAnsi="Times New Roman" w:cs="Times New Roman"/>
          <w:sz w:val="28"/>
          <w:szCs w:val="28"/>
        </w:rPr>
        <w:t>:</w:t>
      </w:r>
    </w:p>
    <w:p w:rsidR="00677EB9" w:rsidRPr="00677EB9" w:rsidRDefault="00677EB9" w:rsidP="00677EB9">
      <w:pPr>
        <w:spacing w:after="0"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En atención a instrucciones dadas por ustedes, por medio de Acuerdo Municipal N°4, Acta N° 22 de fecha 3 de mayo del 2022, en relación  a que “Revise el proceso de la suspensión de labores del Síndico Municipal, a partir del 1 de mayo al 12 de diciembre del año 2021, y así mismo verifique los pagos realizados en concepto de dieta”. Informamos lo siguiente:</w:t>
      </w:r>
    </w:p>
    <w:p w:rsidR="00677EB9" w:rsidRPr="00677EB9" w:rsidRDefault="00677EB9" w:rsidP="00677EB9">
      <w:pPr>
        <w:spacing w:after="0" w:line="276" w:lineRule="auto"/>
        <w:jc w:val="both"/>
        <w:rPr>
          <w:rFonts w:ascii="Times New Roman" w:eastAsia="Calibri" w:hAnsi="Times New Roman" w:cs="Times New Roman"/>
          <w:sz w:val="28"/>
          <w:szCs w:val="28"/>
        </w:rPr>
      </w:pPr>
    </w:p>
    <w:p w:rsidR="00677EB9" w:rsidRPr="00677EB9" w:rsidRDefault="00677EB9" w:rsidP="00677EB9">
      <w:pPr>
        <w:spacing w:after="0"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En Acuerdo Municipal N° 62, Acta N° 1 de fecha 1 de mayo del 2021, el Concejo por mayoría de votos, Acuerda: ...</w:t>
      </w:r>
      <w:r w:rsidRPr="00677EB9">
        <w:rPr>
          <w:rFonts w:ascii="Times New Roman" w:eastAsia="Calibri" w:hAnsi="Times New Roman" w:cs="Times New Roman"/>
          <w:b/>
          <w:sz w:val="28"/>
          <w:szCs w:val="28"/>
        </w:rPr>
        <w:t>Tercero:</w:t>
      </w:r>
      <w:r w:rsidRPr="00677EB9">
        <w:rPr>
          <w:rFonts w:ascii="Times New Roman" w:eastAsia="Calibri" w:hAnsi="Times New Roman" w:cs="Times New Roman"/>
          <w:sz w:val="28"/>
          <w:szCs w:val="28"/>
        </w:rPr>
        <w:t xml:space="preserve"> Remunerase al Síndico Municipal la Cantidad de $375.00 por sesión asistida y de las cuales se realizará  las deducciones de Ley que corresponde y no podrán exceder el máximo de cuatro. </w:t>
      </w:r>
      <w:r w:rsidRPr="00677EB9">
        <w:rPr>
          <w:rFonts w:ascii="Times New Roman" w:eastAsia="Calibri" w:hAnsi="Times New Roman" w:cs="Times New Roman"/>
          <w:b/>
          <w:sz w:val="28"/>
          <w:szCs w:val="28"/>
        </w:rPr>
        <w:t>Cuarto:</w:t>
      </w:r>
      <w:r w:rsidRPr="00677EB9">
        <w:rPr>
          <w:rFonts w:ascii="Times New Roman" w:eastAsia="Calibri" w:hAnsi="Times New Roman" w:cs="Times New Roman"/>
          <w:sz w:val="28"/>
          <w:szCs w:val="28"/>
        </w:rPr>
        <w:t xml:space="preserve"> Autorizar a la Unidad de Presupuesto de esta Municipalidad elabores reprogramación presupuestaria en el presupuesto 2021. Quinto: Autorizar al Departamento de Recursos Humanos, efectúe las modificaciones  al detalle de las plazas y planilla correspondiente. </w:t>
      </w:r>
      <w:r w:rsidRPr="00677EB9">
        <w:rPr>
          <w:rFonts w:ascii="Times New Roman" w:eastAsia="Calibri" w:hAnsi="Times New Roman" w:cs="Times New Roman"/>
          <w:b/>
          <w:sz w:val="28"/>
          <w:szCs w:val="28"/>
        </w:rPr>
        <w:t>Sexto:</w:t>
      </w:r>
      <w:r w:rsidRPr="00677EB9">
        <w:rPr>
          <w:rFonts w:ascii="Times New Roman" w:eastAsia="Calibri" w:hAnsi="Times New Roman" w:cs="Times New Roman"/>
          <w:sz w:val="28"/>
          <w:szCs w:val="28"/>
        </w:rPr>
        <w:t xml:space="preserve"> Delegar las Funciones Legales del Sindico contempladas en el Código Municipal, al Apoderado Legal de la Municipalidad. Séptimo: Delegar funciones Administrativas del Síndico al Gerente General.</w:t>
      </w:r>
    </w:p>
    <w:p w:rsidR="00677EB9" w:rsidRPr="00677EB9" w:rsidRDefault="00677EB9" w:rsidP="00677EB9">
      <w:pPr>
        <w:spacing w:after="0" w:line="276" w:lineRule="auto"/>
        <w:jc w:val="both"/>
        <w:rPr>
          <w:rFonts w:ascii="Times New Roman" w:eastAsia="Calibri" w:hAnsi="Times New Roman" w:cs="Times New Roman"/>
          <w:sz w:val="28"/>
          <w:szCs w:val="28"/>
        </w:rPr>
      </w:pPr>
    </w:p>
    <w:p w:rsidR="00677EB9" w:rsidRPr="00677EB9" w:rsidRDefault="00677EB9" w:rsidP="00677EB9">
      <w:pPr>
        <w:widowControl w:val="0"/>
        <w:autoSpaceDE w:val="0"/>
        <w:autoSpaceDN w:val="0"/>
        <w:adjustRightInd w:val="0"/>
        <w:spacing w:after="0"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En ese sentido, es preciso mencionar que </w:t>
      </w:r>
      <w:r w:rsidRPr="00677EB9">
        <w:rPr>
          <w:rFonts w:ascii="Times New Roman" w:eastAsia="Calibri" w:hAnsi="Times New Roman" w:cs="Times New Roman"/>
          <w:b/>
          <w:sz w:val="28"/>
          <w:szCs w:val="28"/>
        </w:rPr>
        <w:t>el Art. 28.- del Código Municipal</w:t>
      </w:r>
      <w:r w:rsidRPr="00677EB9">
        <w:rPr>
          <w:rFonts w:ascii="Times New Roman" w:eastAsia="Calibri" w:hAnsi="Times New Roman" w:cs="Times New Roman"/>
          <w:sz w:val="28"/>
          <w:szCs w:val="28"/>
        </w:rPr>
        <w:t xml:space="preserve">, establece que: </w:t>
      </w:r>
      <w:r w:rsidRPr="00677EB9">
        <w:rPr>
          <w:rFonts w:ascii="Times New Roman" w:eastAsia="Calibri" w:hAnsi="Times New Roman" w:cs="Times New Roman"/>
          <w:b/>
          <w:sz w:val="28"/>
          <w:szCs w:val="28"/>
        </w:rPr>
        <w:t>Inciso Primero:</w:t>
      </w:r>
      <w:r w:rsidRPr="00677EB9">
        <w:rPr>
          <w:rFonts w:ascii="Times New Roman" w:eastAsia="Calibri" w:hAnsi="Times New Roman" w:cs="Times New Roman"/>
          <w:sz w:val="28"/>
          <w:szCs w:val="28"/>
        </w:rPr>
        <w:t xml:space="preserve"> “El cargo del Alcalde, Síndico y Concejales es Obligatorio y Únicamente podrá exonerarse del desempeño de sus funciones, por justa causa calificada por el Tribunal Supremo Electoral”.  </w:t>
      </w:r>
    </w:p>
    <w:p w:rsidR="00677EB9" w:rsidRPr="00677EB9" w:rsidRDefault="00677EB9" w:rsidP="00677EB9">
      <w:pPr>
        <w:widowControl w:val="0"/>
        <w:autoSpaceDE w:val="0"/>
        <w:autoSpaceDN w:val="0"/>
        <w:adjustRightInd w:val="0"/>
        <w:spacing w:after="0" w:line="276" w:lineRule="auto"/>
        <w:jc w:val="both"/>
        <w:rPr>
          <w:rFonts w:ascii="Times New Roman" w:eastAsia="Calibri" w:hAnsi="Times New Roman" w:cs="Times New Roman"/>
          <w:sz w:val="28"/>
          <w:szCs w:val="28"/>
        </w:rPr>
      </w:pPr>
    </w:p>
    <w:p w:rsidR="00677EB9" w:rsidRPr="00677EB9" w:rsidRDefault="00677EB9" w:rsidP="00677EB9">
      <w:pPr>
        <w:widowControl w:val="0"/>
        <w:autoSpaceDE w:val="0"/>
        <w:autoSpaceDN w:val="0"/>
        <w:adjustRightInd w:val="0"/>
        <w:spacing w:after="0"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Respecto a este inciso, está claro conforme a lo contenido en el Acuerdo que la decisión de quitar las facultades legales y administrativas al Síndico Municipal, para delegarlas a otro funcionario se realizó de manera interna, sin consultar  a la autoridad competente para este tipo de procedimientos, que en este caso le corresponde al Tribunal Supremo Electoral. Tal como lo establece la normativa.</w:t>
      </w:r>
    </w:p>
    <w:p w:rsidR="00677EB9" w:rsidRPr="00677EB9" w:rsidRDefault="00677EB9" w:rsidP="00677EB9">
      <w:pPr>
        <w:widowControl w:val="0"/>
        <w:autoSpaceDE w:val="0"/>
        <w:autoSpaceDN w:val="0"/>
        <w:adjustRightInd w:val="0"/>
        <w:spacing w:after="0" w:line="276" w:lineRule="auto"/>
        <w:jc w:val="both"/>
        <w:rPr>
          <w:rFonts w:ascii="Times New Roman" w:eastAsia="Calibri" w:hAnsi="Times New Roman" w:cs="Times New Roman"/>
          <w:sz w:val="28"/>
          <w:szCs w:val="28"/>
        </w:rPr>
      </w:pPr>
    </w:p>
    <w:p w:rsidR="00677EB9" w:rsidRPr="00677EB9" w:rsidRDefault="00677EB9" w:rsidP="00677EB9">
      <w:pPr>
        <w:widowControl w:val="0"/>
        <w:overflowPunct w:val="0"/>
        <w:autoSpaceDE w:val="0"/>
        <w:autoSpaceDN w:val="0"/>
        <w:adjustRightInd w:val="0"/>
        <w:spacing w:after="0" w:line="276" w:lineRule="auto"/>
        <w:ind w:right="20"/>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Por otra parte respecto a lo que establece Art. 52.- del Código Municipal, establece que: “EL SÍNDICO, DE PREFERENCIA DEBERÁ SER ABOGADO Y PODRÁ SER REMUNERADO CON SUELDO O DIETAS A CRITERIO DEL CONCEJO. CUANDO EL CONCEJO ACORDARE REMUNERAR AL SÍNDICO CON SUELDO, ÉSTE DEBERÁ </w:t>
      </w:r>
    </w:p>
    <w:p w:rsidR="00677EB9" w:rsidRPr="00677EB9" w:rsidRDefault="00677EB9" w:rsidP="00677EB9">
      <w:pPr>
        <w:widowControl w:val="0"/>
        <w:overflowPunct w:val="0"/>
        <w:autoSpaceDE w:val="0"/>
        <w:autoSpaceDN w:val="0"/>
        <w:adjustRightInd w:val="0"/>
        <w:spacing w:after="0" w:line="276" w:lineRule="auto"/>
        <w:ind w:right="20"/>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ASISTIR A TIEMPO COMPLETO AL DESEMPEÑO DE SUS FUNCIONES”.</w:t>
      </w:r>
    </w:p>
    <w:p w:rsidR="00677EB9" w:rsidRPr="00677EB9" w:rsidRDefault="00677EB9" w:rsidP="00677EB9">
      <w:pPr>
        <w:widowControl w:val="0"/>
        <w:overflowPunct w:val="0"/>
        <w:autoSpaceDE w:val="0"/>
        <w:autoSpaceDN w:val="0"/>
        <w:adjustRightInd w:val="0"/>
        <w:spacing w:after="0" w:line="276" w:lineRule="auto"/>
        <w:ind w:right="20"/>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 </w:t>
      </w:r>
    </w:p>
    <w:p w:rsidR="00677EB9" w:rsidRPr="00677EB9" w:rsidRDefault="00677EB9" w:rsidP="00677EB9">
      <w:pPr>
        <w:widowControl w:val="0"/>
        <w:overflowPunct w:val="0"/>
        <w:autoSpaceDE w:val="0"/>
        <w:autoSpaceDN w:val="0"/>
        <w:adjustRightInd w:val="0"/>
        <w:spacing w:after="0" w:line="276" w:lineRule="auto"/>
        <w:ind w:right="20"/>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rPr>
        <w:t xml:space="preserve">No obstante a lo anterior en base al Acuerdo Municipal N° 62, Acta N° 1 de fecha 1 de mayo del 2021, en el cual se Acuerda en el punto </w:t>
      </w:r>
      <w:r w:rsidRPr="00677EB9">
        <w:rPr>
          <w:rFonts w:ascii="Times New Roman" w:eastAsia="Calibri" w:hAnsi="Times New Roman" w:cs="Times New Roman"/>
          <w:b/>
          <w:sz w:val="28"/>
          <w:szCs w:val="28"/>
        </w:rPr>
        <w:t>Tercero:</w:t>
      </w:r>
      <w:r w:rsidRPr="00677EB9">
        <w:rPr>
          <w:rFonts w:ascii="Times New Roman" w:eastAsia="Calibri" w:hAnsi="Times New Roman" w:cs="Times New Roman"/>
          <w:sz w:val="28"/>
          <w:szCs w:val="28"/>
        </w:rPr>
        <w:t xml:space="preserve"> Que el Síndico sea remunerado en base a una dieta de $375.00, por sesión de concejo </w:t>
      </w:r>
      <w:r w:rsidRPr="00677EB9">
        <w:rPr>
          <w:rFonts w:ascii="Times New Roman" w:eastAsia="Calibri" w:hAnsi="Times New Roman" w:cs="Times New Roman"/>
          <w:sz w:val="28"/>
          <w:szCs w:val="28"/>
        </w:rPr>
        <w:lastRenderedPageBreak/>
        <w:t>realizada, y que según el Código Municipal en su art. 46.- establece que: ...“</w:t>
      </w:r>
      <w:r w:rsidRPr="00677EB9">
        <w:rPr>
          <w:rFonts w:ascii="Times New Roman" w:eastAsia="Calibri" w:hAnsi="Times New Roman" w:cs="Times New Roman"/>
          <w:sz w:val="28"/>
          <w:szCs w:val="28"/>
          <w:lang w:val="es-SV"/>
        </w:rPr>
        <w:t xml:space="preserve">LOS REGIDORES, PROPIETARIOS Y SUPLENTES, DEVENGARAN UNA REMUNERACIÓN POR CADA UNA DE LAS SESIONES PREVIAMENTE CONVOCADAS A LAS QUE ASISTAN, LAS CUALES NO PODRÁN EXCEDER DE CUATRO AL MES Y CUYO VALOR SERÁ FIJADO POR EL CONCEJO DE ACUERDO A LA CAPACIDAD ECONÓMICA DEL MUNICIPIO”. Somos de la opinión que por no proceder la delegación de las funciones Legales y Administrativas que corresponden al Síndico Municipal a otro funcionario, tampoco es procedente el hecho de disminuir el salario ya establecido en el Presupuesto Municipal para el ejercicio 2021, por no poseer justa causa o un análisis financiero que determine que debido a la poca capacidad económica del Municipio las remuneraciones deberán ser disminuidas equitativamente. </w:t>
      </w:r>
    </w:p>
    <w:p w:rsidR="00677EB9" w:rsidRPr="00677EB9" w:rsidRDefault="00677EB9" w:rsidP="00677EB9">
      <w:pPr>
        <w:widowControl w:val="0"/>
        <w:overflowPunct w:val="0"/>
        <w:autoSpaceDE w:val="0"/>
        <w:autoSpaceDN w:val="0"/>
        <w:adjustRightInd w:val="0"/>
        <w:spacing w:after="0" w:line="276" w:lineRule="auto"/>
        <w:ind w:right="20"/>
        <w:jc w:val="both"/>
        <w:rPr>
          <w:rFonts w:ascii="Times New Roman" w:eastAsia="Calibri" w:hAnsi="Times New Roman" w:cs="Times New Roman"/>
          <w:sz w:val="28"/>
          <w:szCs w:val="28"/>
          <w:lang w:val="es-SV"/>
        </w:rPr>
      </w:pPr>
    </w:p>
    <w:p w:rsidR="00677EB9" w:rsidRPr="00677EB9" w:rsidRDefault="00677EB9" w:rsidP="00677EB9">
      <w:pPr>
        <w:widowControl w:val="0"/>
        <w:overflowPunct w:val="0"/>
        <w:autoSpaceDE w:val="0"/>
        <w:autoSpaceDN w:val="0"/>
        <w:adjustRightInd w:val="0"/>
        <w:spacing w:after="0" w:line="276" w:lineRule="auto"/>
        <w:ind w:right="20"/>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En ese sentido verificamos que durante el periodo del 1 de mayo al 12 de diciembre del año 2021, las dietas canceladas al Síndico Municipal fueron las siguientes: </w:t>
      </w:r>
    </w:p>
    <w:p w:rsidR="00677EB9" w:rsidRPr="00677EB9" w:rsidRDefault="00677EB9" w:rsidP="00677EB9">
      <w:pPr>
        <w:widowControl w:val="0"/>
        <w:overflowPunct w:val="0"/>
        <w:autoSpaceDE w:val="0"/>
        <w:autoSpaceDN w:val="0"/>
        <w:adjustRightInd w:val="0"/>
        <w:spacing w:after="0" w:line="276" w:lineRule="auto"/>
        <w:ind w:right="20"/>
        <w:jc w:val="both"/>
        <w:rPr>
          <w:rFonts w:ascii="Times New Roman" w:eastAsia="Calibri" w:hAnsi="Times New Roman" w:cs="Times New Roman"/>
          <w:sz w:val="28"/>
          <w:szCs w:val="28"/>
          <w:lang w:val="es-SV"/>
        </w:rPr>
      </w:pPr>
    </w:p>
    <w:tbl>
      <w:tblPr>
        <w:tblW w:w="9351" w:type="dxa"/>
        <w:tblCellMar>
          <w:left w:w="70" w:type="dxa"/>
          <w:right w:w="70" w:type="dxa"/>
        </w:tblCellMar>
        <w:tblLook w:val="04A0" w:firstRow="1" w:lastRow="0" w:firstColumn="1" w:lastColumn="0" w:noHBand="0" w:noVBand="1"/>
      </w:tblPr>
      <w:tblGrid>
        <w:gridCol w:w="1004"/>
        <w:gridCol w:w="1266"/>
        <w:gridCol w:w="1099"/>
        <w:gridCol w:w="980"/>
        <w:gridCol w:w="932"/>
        <w:gridCol w:w="1075"/>
        <w:gridCol w:w="1196"/>
        <w:gridCol w:w="1799"/>
      </w:tblGrid>
      <w:tr w:rsidR="00677EB9" w:rsidRPr="00945B88" w:rsidTr="00B35192">
        <w:trPr>
          <w:trHeight w:val="250"/>
        </w:trPr>
        <w:tc>
          <w:tcPr>
            <w:tcW w:w="9351" w:type="dxa"/>
            <w:gridSpan w:val="8"/>
            <w:tcBorders>
              <w:top w:val="single" w:sz="4" w:space="0" w:color="auto"/>
              <w:left w:val="single" w:sz="4" w:space="0" w:color="auto"/>
              <w:bottom w:val="single" w:sz="4" w:space="0" w:color="auto"/>
              <w:right w:val="single" w:sz="4" w:space="0" w:color="auto"/>
            </w:tcBorders>
            <w:shd w:val="clear" w:color="000000" w:fill="002060"/>
            <w:noWrap/>
            <w:vAlign w:val="center"/>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t xml:space="preserve">DETALLE DE PAGOS EFECTUADOS AL SÍNDICO MUNICIPAL EN CONCEPTO DE DIETAS </w:t>
            </w:r>
          </w:p>
        </w:tc>
      </w:tr>
      <w:tr w:rsidR="00677EB9" w:rsidRPr="00945B88" w:rsidTr="00B35192">
        <w:trPr>
          <w:trHeight w:val="250"/>
        </w:trPr>
        <w:tc>
          <w:tcPr>
            <w:tcW w:w="100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t xml:space="preserve">VOUCHER </w:t>
            </w:r>
          </w:p>
        </w:tc>
        <w:tc>
          <w:tcPr>
            <w:tcW w:w="1266" w:type="dxa"/>
            <w:tcBorders>
              <w:top w:val="single" w:sz="4" w:space="0" w:color="auto"/>
              <w:left w:val="nil"/>
              <w:bottom w:val="single" w:sz="4" w:space="0" w:color="auto"/>
              <w:right w:val="single" w:sz="4" w:space="0" w:color="auto"/>
            </w:tcBorders>
            <w:shd w:val="clear" w:color="000000" w:fill="002060"/>
            <w:vAlign w:val="center"/>
            <w:hideMark/>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t xml:space="preserve"> MONTO DEVENGADO </w:t>
            </w:r>
          </w:p>
        </w:tc>
        <w:tc>
          <w:tcPr>
            <w:tcW w:w="1099" w:type="dxa"/>
            <w:tcBorders>
              <w:top w:val="single" w:sz="4" w:space="0" w:color="auto"/>
              <w:left w:val="nil"/>
              <w:bottom w:val="single" w:sz="4" w:space="0" w:color="auto"/>
              <w:right w:val="single" w:sz="4" w:space="0" w:color="auto"/>
            </w:tcBorders>
            <w:shd w:val="clear" w:color="000000" w:fill="002060"/>
            <w:noWrap/>
            <w:vAlign w:val="center"/>
            <w:hideMark/>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t>FECHA</w:t>
            </w:r>
          </w:p>
        </w:tc>
        <w:tc>
          <w:tcPr>
            <w:tcW w:w="980" w:type="dxa"/>
            <w:tcBorders>
              <w:top w:val="single" w:sz="4" w:space="0" w:color="auto"/>
              <w:left w:val="nil"/>
              <w:bottom w:val="single" w:sz="4" w:space="0" w:color="auto"/>
              <w:right w:val="single" w:sz="4" w:space="0" w:color="auto"/>
            </w:tcBorders>
            <w:shd w:val="clear" w:color="000000" w:fill="002060"/>
            <w:noWrap/>
            <w:vAlign w:val="center"/>
            <w:hideMark/>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t xml:space="preserve"> AFP </w:t>
            </w:r>
          </w:p>
        </w:tc>
        <w:tc>
          <w:tcPr>
            <w:tcW w:w="932" w:type="dxa"/>
            <w:tcBorders>
              <w:top w:val="single" w:sz="4" w:space="0" w:color="auto"/>
              <w:left w:val="nil"/>
              <w:bottom w:val="single" w:sz="4" w:space="0" w:color="auto"/>
              <w:right w:val="single" w:sz="4" w:space="0" w:color="auto"/>
            </w:tcBorders>
            <w:shd w:val="clear" w:color="000000" w:fill="002060"/>
            <w:noWrap/>
            <w:vAlign w:val="center"/>
            <w:hideMark/>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t xml:space="preserve"> ISSS </w:t>
            </w:r>
          </w:p>
        </w:tc>
        <w:tc>
          <w:tcPr>
            <w:tcW w:w="1075" w:type="dxa"/>
            <w:tcBorders>
              <w:top w:val="single" w:sz="4" w:space="0" w:color="auto"/>
              <w:left w:val="nil"/>
              <w:bottom w:val="single" w:sz="4" w:space="0" w:color="auto"/>
              <w:right w:val="single" w:sz="4" w:space="0" w:color="auto"/>
            </w:tcBorders>
            <w:shd w:val="clear" w:color="000000" w:fill="002060"/>
            <w:noWrap/>
            <w:vAlign w:val="center"/>
            <w:hideMark/>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t xml:space="preserve"> RENTA </w:t>
            </w:r>
          </w:p>
        </w:tc>
        <w:tc>
          <w:tcPr>
            <w:tcW w:w="1196" w:type="dxa"/>
            <w:tcBorders>
              <w:top w:val="single" w:sz="4" w:space="0" w:color="auto"/>
              <w:left w:val="nil"/>
              <w:bottom w:val="single" w:sz="4" w:space="0" w:color="auto"/>
              <w:right w:val="single" w:sz="4" w:space="0" w:color="auto"/>
            </w:tcBorders>
            <w:shd w:val="clear" w:color="000000" w:fill="002060"/>
            <w:vAlign w:val="center"/>
            <w:hideMark/>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t xml:space="preserve"> MONTO LÍQUIDO </w:t>
            </w:r>
          </w:p>
        </w:tc>
        <w:tc>
          <w:tcPr>
            <w:tcW w:w="1799" w:type="dxa"/>
            <w:tcBorders>
              <w:top w:val="single" w:sz="4" w:space="0" w:color="auto"/>
              <w:left w:val="nil"/>
              <w:bottom w:val="single" w:sz="4" w:space="0" w:color="auto"/>
              <w:right w:val="single" w:sz="4" w:space="0" w:color="auto"/>
            </w:tcBorders>
            <w:shd w:val="clear" w:color="000000" w:fill="002060"/>
            <w:noWrap/>
            <w:vAlign w:val="center"/>
            <w:hideMark/>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t>CONCEPTO</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1572</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28/05/2021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30.00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1/05/2021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1573</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28/05/2021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12/05/2021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1574</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28/05/2021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18/05/2021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1598</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02/06/2021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309.52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25/05/2021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1606</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11/06/2021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30.00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01/06/2021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1650</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11/06/2021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11/06/2021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1656</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18/06/2021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18/06/2021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1684</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25/06/2021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309.52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25/06/2021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1791</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08/07/2021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30.00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01/07/2021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1840</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14/07/2021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13/07/2021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1880</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20/07/2021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20/07/2021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1890</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29/07/2021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309.52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27/07/2021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1978</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03/08/2021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30.00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03/08/2021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2004</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13/08/2021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13/08/2021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2025</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20/08/2021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20/08/2021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2083</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27/08/2021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309.52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27/08/2021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2162</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03/09/2021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30.00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03/09/2021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2192</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10/09/2021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10/09/2021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2236</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17/09/2021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17/09/2021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2372</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01/10/2021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30.00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01/10/2021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2407</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06/10/2021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06/10/2021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2481</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19/10/2021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19/10/2021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2582</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29/10/2021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309.52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29/10/2021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2607</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05/11/2021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30.00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05/11/2021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2635</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12/11/2021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12/11/2021</w:t>
            </w:r>
          </w:p>
        </w:tc>
      </w:tr>
      <w:tr w:rsidR="00677EB9" w:rsidRPr="00945B88" w:rsidTr="00B35192">
        <w:trPr>
          <w:trHeight w:val="141"/>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2681</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17/11/2021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17/11/2021</w:t>
            </w:r>
          </w:p>
        </w:tc>
      </w:tr>
      <w:tr w:rsidR="00677EB9" w:rsidRPr="00945B88" w:rsidTr="00B35192">
        <w:trPr>
          <w:trHeight w:val="141"/>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2755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23/11/2021</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309.52 </w:t>
            </w:r>
          </w:p>
        </w:tc>
        <w:tc>
          <w:tcPr>
            <w:tcW w:w="17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23/11/2021</w:t>
            </w:r>
          </w:p>
        </w:tc>
      </w:tr>
      <w:tr w:rsidR="00677EB9" w:rsidRPr="00945B88" w:rsidTr="00B35192">
        <w:trPr>
          <w:trHeight w:val="141"/>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2880</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single" w:sz="4" w:space="0" w:color="auto"/>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03/12/2021</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30.00 </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279.51 </w:t>
            </w:r>
          </w:p>
        </w:tc>
        <w:tc>
          <w:tcPr>
            <w:tcW w:w="1799" w:type="dxa"/>
            <w:tcBorders>
              <w:top w:val="single" w:sz="4" w:space="0" w:color="auto"/>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3/12/2021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2934</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09/12/2021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9/12/2021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lastRenderedPageBreak/>
              <w:t>2948</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375.00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13/12/2021</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27.19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38.30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         309.51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Sesión del 13/12/2021</w:t>
            </w:r>
          </w:p>
        </w:tc>
      </w:tr>
      <w:tr w:rsidR="00677EB9" w:rsidRPr="00945B88" w:rsidTr="00B35192">
        <w:trPr>
          <w:trHeight w:val="141"/>
        </w:trPr>
        <w:tc>
          <w:tcPr>
            <w:tcW w:w="1004" w:type="dxa"/>
            <w:tcBorders>
              <w:top w:val="nil"/>
              <w:left w:val="single" w:sz="4" w:space="0" w:color="auto"/>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b/>
                <w:color w:val="000000"/>
                <w:sz w:val="16"/>
                <w:szCs w:val="16"/>
                <w:lang w:val="es-SV" w:eastAsia="es-SV"/>
              </w:rPr>
            </w:pPr>
            <w:r w:rsidRPr="00945B88">
              <w:rPr>
                <w:rFonts w:ascii="Arial" w:eastAsia="Times New Roman" w:hAnsi="Arial" w:cs="Arial"/>
                <w:b/>
                <w:color w:val="000000"/>
                <w:sz w:val="16"/>
                <w:szCs w:val="16"/>
                <w:lang w:val="es-SV" w:eastAsia="es-SV"/>
              </w:rPr>
              <w:t xml:space="preserve">TOTALES </w:t>
            </w:r>
          </w:p>
        </w:tc>
        <w:tc>
          <w:tcPr>
            <w:tcW w:w="126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b/>
                <w:color w:val="000000"/>
                <w:sz w:val="16"/>
                <w:szCs w:val="16"/>
                <w:lang w:val="es-SV" w:eastAsia="es-SV"/>
              </w:rPr>
            </w:pPr>
            <w:r w:rsidRPr="00945B88">
              <w:rPr>
                <w:rFonts w:ascii="Arial" w:eastAsia="Times New Roman" w:hAnsi="Arial" w:cs="Arial"/>
                <w:b/>
                <w:color w:val="000000"/>
                <w:sz w:val="16"/>
                <w:szCs w:val="16"/>
                <w:lang w:val="es-SV" w:eastAsia="es-SV"/>
              </w:rPr>
              <w:t xml:space="preserve"> $      11,250.00 </w:t>
            </w:r>
          </w:p>
        </w:tc>
        <w:tc>
          <w:tcPr>
            <w:tcW w:w="10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b/>
                <w:color w:val="000000"/>
                <w:sz w:val="16"/>
                <w:szCs w:val="16"/>
                <w:lang w:val="es-SV" w:eastAsia="es-SV"/>
              </w:rPr>
            </w:pPr>
            <w:r w:rsidRPr="00945B88">
              <w:rPr>
                <w:rFonts w:ascii="Arial" w:eastAsia="Times New Roman" w:hAnsi="Arial" w:cs="Arial"/>
                <w:b/>
                <w:color w:val="000000"/>
                <w:sz w:val="16"/>
                <w:szCs w:val="16"/>
                <w:lang w:val="es-SV" w:eastAsia="es-SV"/>
              </w:rPr>
              <w:t> </w:t>
            </w:r>
          </w:p>
        </w:tc>
        <w:tc>
          <w:tcPr>
            <w:tcW w:w="980"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b/>
                <w:color w:val="000000"/>
                <w:sz w:val="16"/>
                <w:szCs w:val="16"/>
                <w:lang w:val="es-SV" w:eastAsia="es-SV"/>
              </w:rPr>
            </w:pPr>
            <w:r w:rsidRPr="00945B88">
              <w:rPr>
                <w:rFonts w:ascii="Arial" w:eastAsia="Times New Roman" w:hAnsi="Arial" w:cs="Arial"/>
                <w:b/>
                <w:color w:val="000000"/>
                <w:sz w:val="16"/>
                <w:szCs w:val="16"/>
                <w:lang w:val="es-SV" w:eastAsia="es-SV"/>
              </w:rPr>
              <w:t xml:space="preserve"> $    815.70 </w:t>
            </w:r>
          </w:p>
        </w:tc>
        <w:tc>
          <w:tcPr>
            <w:tcW w:w="932"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b/>
                <w:color w:val="000000"/>
                <w:sz w:val="16"/>
                <w:szCs w:val="16"/>
                <w:lang w:val="es-SV" w:eastAsia="es-SV"/>
              </w:rPr>
            </w:pPr>
            <w:r w:rsidRPr="00945B88">
              <w:rPr>
                <w:rFonts w:ascii="Arial" w:eastAsia="Times New Roman" w:hAnsi="Arial" w:cs="Arial"/>
                <w:b/>
                <w:color w:val="000000"/>
                <w:sz w:val="16"/>
                <w:szCs w:val="16"/>
                <w:lang w:val="es-SV" w:eastAsia="es-SV"/>
              </w:rPr>
              <w:t xml:space="preserve"> $  240.00 </w:t>
            </w:r>
          </w:p>
        </w:tc>
        <w:tc>
          <w:tcPr>
            <w:tcW w:w="1075"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b/>
                <w:color w:val="000000"/>
                <w:sz w:val="16"/>
                <w:szCs w:val="16"/>
                <w:lang w:val="es-SV" w:eastAsia="es-SV"/>
              </w:rPr>
            </w:pPr>
            <w:r w:rsidRPr="00945B88">
              <w:rPr>
                <w:rFonts w:ascii="Arial" w:eastAsia="Times New Roman" w:hAnsi="Arial" w:cs="Arial"/>
                <w:b/>
                <w:color w:val="000000"/>
                <w:sz w:val="16"/>
                <w:szCs w:val="16"/>
                <w:lang w:val="es-SV" w:eastAsia="es-SV"/>
              </w:rPr>
              <w:t xml:space="preserve"> $    1,149.00 </w:t>
            </w:r>
          </w:p>
        </w:tc>
        <w:tc>
          <w:tcPr>
            <w:tcW w:w="1196"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b/>
                <w:color w:val="000000"/>
                <w:sz w:val="16"/>
                <w:szCs w:val="16"/>
                <w:lang w:val="es-SV" w:eastAsia="es-SV"/>
              </w:rPr>
            </w:pPr>
            <w:r w:rsidRPr="00945B88">
              <w:rPr>
                <w:rFonts w:ascii="Arial" w:eastAsia="Times New Roman" w:hAnsi="Arial" w:cs="Arial"/>
                <w:b/>
                <w:color w:val="000000"/>
                <w:sz w:val="16"/>
                <w:szCs w:val="16"/>
                <w:lang w:val="es-SV" w:eastAsia="es-SV"/>
              </w:rPr>
              <w:t xml:space="preserve"> $      9,045.36 </w:t>
            </w:r>
          </w:p>
        </w:tc>
        <w:tc>
          <w:tcPr>
            <w:tcW w:w="1799"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w:t>
            </w:r>
          </w:p>
        </w:tc>
      </w:tr>
    </w:tbl>
    <w:p w:rsidR="00677EB9" w:rsidRPr="00945B88" w:rsidRDefault="00677EB9" w:rsidP="00677EB9">
      <w:pPr>
        <w:widowControl w:val="0"/>
        <w:overflowPunct w:val="0"/>
        <w:autoSpaceDE w:val="0"/>
        <w:autoSpaceDN w:val="0"/>
        <w:adjustRightInd w:val="0"/>
        <w:spacing w:after="0" w:line="267" w:lineRule="auto"/>
        <w:ind w:right="20"/>
        <w:jc w:val="both"/>
        <w:rPr>
          <w:rFonts w:ascii="Arial" w:eastAsia="Calibri" w:hAnsi="Arial" w:cs="Arial"/>
          <w:sz w:val="24"/>
          <w:szCs w:val="24"/>
          <w:lang w:val="es-SV"/>
        </w:rPr>
      </w:pPr>
    </w:p>
    <w:p w:rsidR="00677EB9" w:rsidRPr="00677EB9" w:rsidRDefault="00677EB9" w:rsidP="00677EB9">
      <w:pPr>
        <w:widowControl w:val="0"/>
        <w:overflowPunct w:val="0"/>
        <w:autoSpaceDE w:val="0"/>
        <w:autoSpaceDN w:val="0"/>
        <w:adjustRightInd w:val="0"/>
        <w:spacing w:after="0" w:line="276" w:lineRule="auto"/>
        <w:ind w:right="20"/>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Cabe mencionar que en Acuerdo Municipal N° 4, Acta N° 34 de fecha 13 de diciembre del 2021, el concejo Municipal RECTIFICÓ el Acuerdo N° 62 del Acta N° 1 del 1 de mayo del 2021, “en el sentido de excluir en todas sus partes la segunda votación tomada  en el acuerdo en mención, correspondiente al salario del Síndico Municipal. Segundo: Autorícese al Síndico Municipal, para que realice las Funciones Legales y Administrativas que correspondiente a su cargo por las cuales fue nombrado por elección popular y acreditado por medio de Tribunal Supremo Electoral...”.</w:t>
      </w:r>
    </w:p>
    <w:p w:rsidR="00677EB9" w:rsidRPr="00677EB9" w:rsidRDefault="00677EB9" w:rsidP="00677EB9">
      <w:pPr>
        <w:widowControl w:val="0"/>
        <w:overflowPunct w:val="0"/>
        <w:autoSpaceDE w:val="0"/>
        <w:autoSpaceDN w:val="0"/>
        <w:adjustRightInd w:val="0"/>
        <w:spacing w:after="0" w:line="276" w:lineRule="auto"/>
        <w:ind w:right="20"/>
        <w:jc w:val="both"/>
        <w:rPr>
          <w:rFonts w:ascii="Times New Roman" w:eastAsia="Calibri" w:hAnsi="Times New Roman" w:cs="Times New Roman"/>
          <w:sz w:val="28"/>
          <w:szCs w:val="28"/>
          <w:lang w:val="es-SV"/>
        </w:rPr>
      </w:pPr>
    </w:p>
    <w:p w:rsidR="00677EB9" w:rsidRPr="00677EB9" w:rsidRDefault="00677EB9" w:rsidP="00677EB9">
      <w:pPr>
        <w:widowControl w:val="0"/>
        <w:overflowPunct w:val="0"/>
        <w:autoSpaceDE w:val="0"/>
        <w:autoSpaceDN w:val="0"/>
        <w:adjustRightInd w:val="0"/>
        <w:spacing w:after="0" w:line="276" w:lineRule="auto"/>
        <w:ind w:right="20"/>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Por lo anterior, en razón de que el Concejo Municipal tuvo a bien devolverle las Funciones al Síndico, que no correspondía ser delegadas a otro funcionario, también deben ser reintegrados los salarios, remuneraciones, aportaciones laborales y patronales de cotizaciones previsionales dejadas de amortizar, y otros beneficios dejados de percibir por dicho funcionario, según se detalla a continuación: </w:t>
      </w:r>
    </w:p>
    <w:p w:rsidR="00677EB9" w:rsidRPr="00945B88" w:rsidRDefault="00677EB9" w:rsidP="00677EB9">
      <w:pPr>
        <w:widowControl w:val="0"/>
        <w:overflowPunct w:val="0"/>
        <w:autoSpaceDE w:val="0"/>
        <w:autoSpaceDN w:val="0"/>
        <w:adjustRightInd w:val="0"/>
        <w:spacing w:after="0" w:line="267" w:lineRule="auto"/>
        <w:ind w:right="20"/>
        <w:jc w:val="both"/>
        <w:rPr>
          <w:rFonts w:ascii="Arial" w:eastAsia="Calibri" w:hAnsi="Arial" w:cs="Arial"/>
          <w:sz w:val="24"/>
          <w:szCs w:val="24"/>
          <w:lang w:val="es-SV"/>
        </w:rPr>
      </w:pPr>
    </w:p>
    <w:tbl>
      <w:tblPr>
        <w:tblW w:w="8468" w:type="dxa"/>
        <w:jc w:val="center"/>
        <w:tblCellMar>
          <w:left w:w="70" w:type="dxa"/>
          <w:right w:w="70" w:type="dxa"/>
        </w:tblCellMar>
        <w:tblLook w:val="04A0" w:firstRow="1" w:lastRow="0" w:firstColumn="1" w:lastColumn="0" w:noHBand="0" w:noVBand="1"/>
      </w:tblPr>
      <w:tblGrid>
        <w:gridCol w:w="1657"/>
        <w:gridCol w:w="1956"/>
        <w:gridCol w:w="1689"/>
        <w:gridCol w:w="1557"/>
        <w:gridCol w:w="1609"/>
      </w:tblGrid>
      <w:tr w:rsidR="00677EB9" w:rsidRPr="00945B88" w:rsidTr="00B35192">
        <w:trPr>
          <w:trHeight w:val="291"/>
          <w:jc w:val="center"/>
        </w:trPr>
        <w:tc>
          <w:tcPr>
            <w:tcW w:w="8468" w:type="dxa"/>
            <w:gridSpan w:val="5"/>
            <w:tcBorders>
              <w:top w:val="single" w:sz="4" w:space="0" w:color="auto"/>
              <w:left w:val="single" w:sz="4" w:space="0" w:color="auto"/>
              <w:bottom w:val="single" w:sz="4" w:space="0" w:color="auto"/>
              <w:right w:val="single" w:sz="4" w:space="0" w:color="auto"/>
            </w:tcBorders>
            <w:shd w:val="clear" w:color="000000" w:fill="002060"/>
            <w:noWrap/>
            <w:vAlign w:val="center"/>
          </w:tcPr>
          <w:p w:rsidR="00677EB9" w:rsidRPr="00945B88" w:rsidRDefault="00677EB9" w:rsidP="00B35192">
            <w:pPr>
              <w:spacing w:after="0" w:line="240" w:lineRule="auto"/>
              <w:jc w:val="center"/>
              <w:rPr>
                <w:rFonts w:ascii="Arial" w:eastAsia="Times New Roman" w:hAnsi="Arial" w:cs="Arial"/>
                <w:b/>
                <w:bCs/>
                <w:color w:val="FFFFFF"/>
                <w:sz w:val="16"/>
                <w:szCs w:val="12"/>
                <w:lang w:val="es-SV" w:eastAsia="es-SV"/>
              </w:rPr>
            </w:pPr>
            <w:r w:rsidRPr="00945B88">
              <w:rPr>
                <w:rFonts w:ascii="Arial" w:eastAsia="Times New Roman" w:hAnsi="Arial" w:cs="Arial"/>
                <w:b/>
                <w:bCs/>
                <w:color w:val="FFFFFF"/>
                <w:sz w:val="16"/>
                <w:szCs w:val="12"/>
                <w:lang w:val="es-SV" w:eastAsia="es-SV"/>
              </w:rPr>
              <w:t>DETALLE DE PAGOS SALARIALES DEJADOS DE PERCIBIR</w:t>
            </w:r>
          </w:p>
        </w:tc>
      </w:tr>
      <w:tr w:rsidR="00677EB9" w:rsidRPr="00945B88" w:rsidTr="00B35192">
        <w:trPr>
          <w:trHeight w:val="780"/>
          <w:jc w:val="center"/>
        </w:trPr>
        <w:tc>
          <w:tcPr>
            <w:tcW w:w="1657" w:type="dxa"/>
            <w:tcBorders>
              <w:top w:val="single" w:sz="4" w:space="0" w:color="auto"/>
              <w:left w:val="single" w:sz="4" w:space="0" w:color="auto"/>
              <w:bottom w:val="single" w:sz="4" w:space="0" w:color="auto"/>
              <w:right w:val="single" w:sz="4" w:space="0" w:color="auto"/>
            </w:tcBorders>
            <w:shd w:val="clear" w:color="000000" w:fill="002060"/>
            <w:noWrap/>
            <w:vAlign w:val="center"/>
          </w:tcPr>
          <w:p w:rsidR="00677EB9" w:rsidRPr="00945B88" w:rsidRDefault="00677EB9" w:rsidP="00B35192">
            <w:pPr>
              <w:spacing w:after="0" w:line="240" w:lineRule="auto"/>
              <w:jc w:val="center"/>
              <w:rPr>
                <w:rFonts w:ascii="Arial" w:eastAsia="Times New Roman" w:hAnsi="Arial" w:cs="Arial"/>
                <w:b/>
                <w:bCs/>
                <w:color w:val="FFFFFF"/>
                <w:sz w:val="16"/>
                <w:szCs w:val="12"/>
                <w:lang w:val="es-SV" w:eastAsia="es-SV"/>
              </w:rPr>
            </w:pPr>
            <w:r w:rsidRPr="00945B88">
              <w:rPr>
                <w:rFonts w:ascii="Arial" w:eastAsia="Times New Roman" w:hAnsi="Arial" w:cs="Arial"/>
                <w:b/>
                <w:bCs/>
                <w:color w:val="FFFFFF"/>
                <w:sz w:val="16"/>
                <w:szCs w:val="12"/>
                <w:lang w:val="es-SV" w:eastAsia="es-SV"/>
              </w:rPr>
              <w:t>MES</w:t>
            </w:r>
          </w:p>
        </w:tc>
        <w:tc>
          <w:tcPr>
            <w:tcW w:w="1956" w:type="dxa"/>
            <w:tcBorders>
              <w:top w:val="single" w:sz="4" w:space="0" w:color="auto"/>
              <w:left w:val="single" w:sz="4" w:space="0" w:color="auto"/>
              <w:bottom w:val="single" w:sz="4" w:space="0" w:color="000000"/>
              <w:right w:val="single" w:sz="4" w:space="0" w:color="auto"/>
            </w:tcBorders>
            <w:shd w:val="clear" w:color="000000" w:fill="002060"/>
            <w:vAlign w:val="center"/>
          </w:tcPr>
          <w:p w:rsidR="00677EB9" w:rsidRPr="00945B88" w:rsidRDefault="00677EB9" w:rsidP="00B35192">
            <w:pPr>
              <w:spacing w:after="0" w:line="240" w:lineRule="auto"/>
              <w:jc w:val="center"/>
              <w:rPr>
                <w:rFonts w:ascii="Arial" w:eastAsia="Times New Roman" w:hAnsi="Arial" w:cs="Arial"/>
                <w:b/>
                <w:bCs/>
                <w:color w:val="FFFFFF"/>
                <w:sz w:val="16"/>
                <w:szCs w:val="12"/>
                <w:lang w:val="es-SV" w:eastAsia="es-SV"/>
              </w:rPr>
            </w:pPr>
            <w:r w:rsidRPr="00945B88">
              <w:rPr>
                <w:rFonts w:ascii="Arial" w:eastAsia="Times New Roman" w:hAnsi="Arial" w:cs="Arial"/>
                <w:b/>
                <w:bCs/>
                <w:color w:val="FFFFFF"/>
                <w:sz w:val="16"/>
                <w:szCs w:val="12"/>
                <w:lang w:val="es-SV" w:eastAsia="es-SV"/>
              </w:rPr>
              <w:t xml:space="preserve"> SALARIO - DIETA CANCELADA </w:t>
            </w:r>
          </w:p>
        </w:tc>
        <w:tc>
          <w:tcPr>
            <w:tcW w:w="1689" w:type="dxa"/>
            <w:tcBorders>
              <w:top w:val="nil"/>
              <w:left w:val="single" w:sz="4" w:space="0" w:color="auto"/>
              <w:bottom w:val="single" w:sz="4" w:space="0" w:color="000000"/>
              <w:right w:val="nil"/>
            </w:tcBorders>
            <w:shd w:val="clear" w:color="000000" w:fill="002060"/>
            <w:noWrap/>
            <w:vAlign w:val="center"/>
          </w:tcPr>
          <w:p w:rsidR="00677EB9" w:rsidRPr="00945B88" w:rsidRDefault="00677EB9" w:rsidP="00B35192">
            <w:pPr>
              <w:spacing w:after="0" w:line="240" w:lineRule="auto"/>
              <w:jc w:val="center"/>
              <w:rPr>
                <w:rFonts w:ascii="Arial" w:eastAsia="Times New Roman" w:hAnsi="Arial" w:cs="Arial"/>
                <w:b/>
                <w:bCs/>
                <w:color w:val="FFFFFF"/>
                <w:sz w:val="16"/>
                <w:szCs w:val="12"/>
                <w:lang w:val="en-US" w:eastAsia="es-SV"/>
              </w:rPr>
            </w:pPr>
            <w:r w:rsidRPr="00945B88">
              <w:rPr>
                <w:rFonts w:ascii="Arial" w:eastAsia="Times New Roman" w:hAnsi="Arial" w:cs="Arial"/>
                <w:b/>
                <w:bCs/>
                <w:color w:val="FFFFFF"/>
                <w:sz w:val="16"/>
                <w:szCs w:val="12"/>
                <w:lang w:val="en-US" w:eastAsia="es-SV"/>
              </w:rPr>
              <w:t xml:space="preserve"> AFP  S/PLANILLA –AFP S/DIETA</w:t>
            </w:r>
          </w:p>
        </w:tc>
        <w:tc>
          <w:tcPr>
            <w:tcW w:w="1557" w:type="dxa"/>
            <w:tcBorders>
              <w:top w:val="nil"/>
              <w:left w:val="nil"/>
              <w:bottom w:val="single" w:sz="4" w:space="0" w:color="000000"/>
              <w:right w:val="nil"/>
            </w:tcBorders>
            <w:shd w:val="clear" w:color="000000" w:fill="002060"/>
            <w:noWrap/>
            <w:vAlign w:val="center"/>
          </w:tcPr>
          <w:p w:rsidR="00677EB9" w:rsidRPr="00945B88" w:rsidRDefault="00677EB9" w:rsidP="00B35192">
            <w:pPr>
              <w:spacing w:after="0" w:line="240" w:lineRule="auto"/>
              <w:jc w:val="center"/>
              <w:rPr>
                <w:rFonts w:ascii="Arial" w:eastAsia="Times New Roman" w:hAnsi="Arial" w:cs="Arial"/>
                <w:b/>
                <w:bCs/>
                <w:color w:val="FFFFFF"/>
                <w:sz w:val="16"/>
                <w:szCs w:val="12"/>
                <w:lang w:val="es-SV" w:eastAsia="es-SV"/>
              </w:rPr>
            </w:pPr>
            <w:r w:rsidRPr="00945B88">
              <w:rPr>
                <w:rFonts w:ascii="Arial" w:eastAsia="Times New Roman" w:hAnsi="Arial" w:cs="Arial"/>
                <w:b/>
                <w:bCs/>
                <w:color w:val="FFFFFF"/>
                <w:sz w:val="16"/>
                <w:szCs w:val="12"/>
                <w:lang w:val="en-US" w:eastAsia="es-SV"/>
              </w:rPr>
              <w:t xml:space="preserve"> </w:t>
            </w:r>
            <w:r w:rsidRPr="00945B88">
              <w:rPr>
                <w:rFonts w:ascii="Arial" w:eastAsia="Times New Roman" w:hAnsi="Arial" w:cs="Arial"/>
                <w:b/>
                <w:bCs/>
                <w:color w:val="FFFFFF"/>
                <w:sz w:val="16"/>
                <w:szCs w:val="12"/>
                <w:lang w:val="es-SV" w:eastAsia="es-SV"/>
              </w:rPr>
              <w:t xml:space="preserve">ISR S/PLANILLA –ISR S DIETA </w:t>
            </w:r>
          </w:p>
        </w:tc>
        <w:tc>
          <w:tcPr>
            <w:tcW w:w="1607" w:type="dxa"/>
            <w:tcBorders>
              <w:top w:val="nil"/>
              <w:left w:val="nil"/>
              <w:bottom w:val="single" w:sz="4" w:space="0" w:color="000000"/>
              <w:right w:val="nil"/>
            </w:tcBorders>
            <w:shd w:val="clear" w:color="000000" w:fill="002060"/>
            <w:vAlign w:val="center"/>
          </w:tcPr>
          <w:p w:rsidR="00677EB9" w:rsidRPr="00945B88" w:rsidRDefault="00677EB9" w:rsidP="00B35192">
            <w:pPr>
              <w:spacing w:after="0" w:line="240" w:lineRule="auto"/>
              <w:jc w:val="center"/>
              <w:rPr>
                <w:rFonts w:ascii="Arial" w:eastAsia="Times New Roman" w:hAnsi="Arial" w:cs="Arial"/>
                <w:b/>
                <w:bCs/>
                <w:color w:val="FFFFFF"/>
                <w:sz w:val="16"/>
                <w:szCs w:val="12"/>
                <w:lang w:val="es-SV" w:eastAsia="es-SV"/>
              </w:rPr>
            </w:pPr>
            <w:r w:rsidRPr="00945B88">
              <w:rPr>
                <w:rFonts w:ascii="Arial" w:eastAsia="Times New Roman" w:hAnsi="Arial" w:cs="Arial"/>
                <w:b/>
                <w:bCs/>
                <w:color w:val="FFFFFF"/>
                <w:sz w:val="16"/>
                <w:szCs w:val="12"/>
                <w:lang w:val="es-SV" w:eastAsia="es-SV"/>
              </w:rPr>
              <w:t xml:space="preserve"> SALARIO LIQUIDO A REINTEGRAR </w:t>
            </w:r>
          </w:p>
        </w:tc>
      </w:tr>
      <w:tr w:rsidR="00677EB9" w:rsidRPr="00945B88" w:rsidTr="00B35192">
        <w:trPr>
          <w:trHeight w:val="248"/>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MAYO</w:t>
            </w:r>
          </w:p>
        </w:tc>
        <w:tc>
          <w:tcPr>
            <w:tcW w:w="1956"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800.00 </w:t>
            </w:r>
          </w:p>
        </w:tc>
        <w:tc>
          <w:tcPr>
            <w:tcW w:w="1689"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58.00 </w:t>
            </w:r>
          </w:p>
        </w:tc>
        <w:tc>
          <w:tcPr>
            <w:tcW w:w="1557"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76"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154.92 </w:t>
            </w:r>
          </w:p>
        </w:tc>
        <w:tc>
          <w:tcPr>
            <w:tcW w:w="1607"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587.08 </w:t>
            </w:r>
          </w:p>
        </w:tc>
      </w:tr>
      <w:tr w:rsidR="00677EB9" w:rsidRPr="00945B88" w:rsidTr="00B35192">
        <w:trPr>
          <w:trHeight w:val="248"/>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JUNIO</w:t>
            </w:r>
          </w:p>
        </w:tc>
        <w:tc>
          <w:tcPr>
            <w:tcW w:w="1956"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800.00 </w:t>
            </w:r>
          </w:p>
        </w:tc>
        <w:tc>
          <w:tcPr>
            <w:tcW w:w="1689"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58.00 </w:t>
            </w:r>
          </w:p>
        </w:tc>
        <w:tc>
          <w:tcPr>
            <w:tcW w:w="1557"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76"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214.92 </w:t>
            </w:r>
          </w:p>
        </w:tc>
        <w:tc>
          <w:tcPr>
            <w:tcW w:w="1607"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527.08 </w:t>
            </w:r>
          </w:p>
        </w:tc>
      </w:tr>
      <w:tr w:rsidR="00677EB9" w:rsidRPr="00945B88" w:rsidTr="00B35192">
        <w:trPr>
          <w:trHeight w:val="248"/>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JULIO </w:t>
            </w:r>
          </w:p>
        </w:tc>
        <w:tc>
          <w:tcPr>
            <w:tcW w:w="1956"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800.00 </w:t>
            </w:r>
          </w:p>
        </w:tc>
        <w:tc>
          <w:tcPr>
            <w:tcW w:w="1689"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58.00 </w:t>
            </w:r>
          </w:p>
        </w:tc>
        <w:tc>
          <w:tcPr>
            <w:tcW w:w="1557"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76"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154.92 </w:t>
            </w:r>
          </w:p>
        </w:tc>
        <w:tc>
          <w:tcPr>
            <w:tcW w:w="1607"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587.08 </w:t>
            </w:r>
          </w:p>
        </w:tc>
      </w:tr>
      <w:tr w:rsidR="00677EB9" w:rsidRPr="00945B88" w:rsidTr="00B35192">
        <w:trPr>
          <w:trHeight w:val="248"/>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AGOSTO</w:t>
            </w:r>
          </w:p>
        </w:tc>
        <w:tc>
          <w:tcPr>
            <w:tcW w:w="1956"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800.00 </w:t>
            </w:r>
          </w:p>
        </w:tc>
        <w:tc>
          <w:tcPr>
            <w:tcW w:w="1689"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58.00 </w:t>
            </w:r>
          </w:p>
        </w:tc>
        <w:tc>
          <w:tcPr>
            <w:tcW w:w="1557"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76"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154.92 </w:t>
            </w:r>
          </w:p>
        </w:tc>
        <w:tc>
          <w:tcPr>
            <w:tcW w:w="1607"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587.08 </w:t>
            </w:r>
          </w:p>
        </w:tc>
      </w:tr>
      <w:tr w:rsidR="00677EB9" w:rsidRPr="00945B88" w:rsidTr="00B35192">
        <w:trPr>
          <w:trHeight w:val="248"/>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SEPTIEMBRE</w:t>
            </w:r>
          </w:p>
        </w:tc>
        <w:tc>
          <w:tcPr>
            <w:tcW w:w="1956"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1,175.00 </w:t>
            </w:r>
          </w:p>
        </w:tc>
        <w:tc>
          <w:tcPr>
            <w:tcW w:w="1689"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85.19 </w:t>
            </w:r>
          </w:p>
        </w:tc>
        <w:tc>
          <w:tcPr>
            <w:tcW w:w="1557"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76"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168.97 </w:t>
            </w:r>
          </w:p>
        </w:tc>
        <w:tc>
          <w:tcPr>
            <w:tcW w:w="1607"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920.84 </w:t>
            </w:r>
          </w:p>
        </w:tc>
      </w:tr>
      <w:tr w:rsidR="00677EB9" w:rsidRPr="00945B88" w:rsidTr="00B35192">
        <w:trPr>
          <w:trHeight w:val="248"/>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OCTUBRE</w:t>
            </w:r>
          </w:p>
        </w:tc>
        <w:tc>
          <w:tcPr>
            <w:tcW w:w="1956"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800.00 </w:t>
            </w:r>
          </w:p>
        </w:tc>
        <w:tc>
          <w:tcPr>
            <w:tcW w:w="1689"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58.00 </w:t>
            </w:r>
          </w:p>
        </w:tc>
        <w:tc>
          <w:tcPr>
            <w:tcW w:w="1557"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76"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154.92 </w:t>
            </w:r>
          </w:p>
        </w:tc>
        <w:tc>
          <w:tcPr>
            <w:tcW w:w="1607"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587.08 </w:t>
            </w:r>
          </w:p>
        </w:tc>
      </w:tr>
      <w:tr w:rsidR="00677EB9" w:rsidRPr="00945B88" w:rsidTr="00B35192">
        <w:trPr>
          <w:trHeight w:val="248"/>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NOVIEMBRE</w:t>
            </w:r>
          </w:p>
        </w:tc>
        <w:tc>
          <w:tcPr>
            <w:tcW w:w="1956"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800.00 </w:t>
            </w:r>
          </w:p>
        </w:tc>
        <w:tc>
          <w:tcPr>
            <w:tcW w:w="1689"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58.00 </w:t>
            </w:r>
          </w:p>
        </w:tc>
        <w:tc>
          <w:tcPr>
            <w:tcW w:w="1557"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76"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154.92 </w:t>
            </w:r>
          </w:p>
        </w:tc>
        <w:tc>
          <w:tcPr>
            <w:tcW w:w="1607"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587.08 </w:t>
            </w:r>
          </w:p>
        </w:tc>
      </w:tr>
      <w:tr w:rsidR="00677EB9" w:rsidRPr="00945B88" w:rsidTr="00B35192">
        <w:trPr>
          <w:trHeight w:val="248"/>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DICIEMBRE</w:t>
            </w:r>
          </w:p>
        </w:tc>
        <w:tc>
          <w:tcPr>
            <w:tcW w:w="1956"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1,175.00 </w:t>
            </w:r>
          </w:p>
        </w:tc>
        <w:tc>
          <w:tcPr>
            <w:tcW w:w="1689"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85.19 </w:t>
            </w:r>
          </w:p>
        </w:tc>
        <w:tc>
          <w:tcPr>
            <w:tcW w:w="1557"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76"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228.97 </w:t>
            </w:r>
          </w:p>
        </w:tc>
        <w:tc>
          <w:tcPr>
            <w:tcW w:w="1607"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860.84 </w:t>
            </w:r>
          </w:p>
        </w:tc>
      </w:tr>
      <w:tr w:rsidR="00677EB9" w:rsidRPr="00945B88" w:rsidTr="00B35192">
        <w:trPr>
          <w:trHeight w:val="248"/>
          <w:jc w:val="center"/>
        </w:trPr>
        <w:tc>
          <w:tcPr>
            <w:tcW w:w="1657" w:type="dxa"/>
            <w:tcBorders>
              <w:top w:val="nil"/>
              <w:left w:val="single" w:sz="4" w:space="0" w:color="auto"/>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b/>
                <w:bCs/>
                <w:color w:val="000000"/>
                <w:sz w:val="16"/>
                <w:szCs w:val="14"/>
                <w:lang w:val="es-SV" w:eastAsia="es-SV"/>
              </w:rPr>
            </w:pPr>
            <w:r w:rsidRPr="00945B88">
              <w:rPr>
                <w:rFonts w:ascii="Arial" w:eastAsia="Times New Roman" w:hAnsi="Arial" w:cs="Arial"/>
                <w:b/>
                <w:bCs/>
                <w:color w:val="000000"/>
                <w:sz w:val="16"/>
                <w:szCs w:val="14"/>
                <w:lang w:val="es-SV" w:eastAsia="es-SV"/>
              </w:rPr>
              <w:t> TOTAL</w:t>
            </w:r>
          </w:p>
        </w:tc>
        <w:tc>
          <w:tcPr>
            <w:tcW w:w="1956"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b/>
                <w:sz w:val="16"/>
                <w:szCs w:val="14"/>
                <w:lang w:val="es-SV" w:eastAsia="es-SV"/>
              </w:rPr>
            </w:pPr>
            <w:r w:rsidRPr="00945B88">
              <w:rPr>
                <w:rFonts w:ascii="Arial" w:eastAsia="Times New Roman" w:hAnsi="Arial" w:cs="Arial"/>
                <w:sz w:val="16"/>
                <w:szCs w:val="14"/>
                <w:lang w:val="es-SV" w:eastAsia="es-SV"/>
              </w:rPr>
              <w:t xml:space="preserve"> </w:t>
            </w:r>
            <w:r w:rsidRPr="00945B88">
              <w:rPr>
                <w:rFonts w:ascii="Arial" w:eastAsia="Times New Roman" w:hAnsi="Arial" w:cs="Arial"/>
                <w:b/>
                <w:sz w:val="16"/>
                <w:szCs w:val="14"/>
                <w:lang w:val="es-SV" w:eastAsia="es-SV"/>
              </w:rPr>
              <w:t xml:space="preserve">$                7,150.00 </w:t>
            </w:r>
          </w:p>
        </w:tc>
        <w:tc>
          <w:tcPr>
            <w:tcW w:w="1689"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40" w:lineRule="auto"/>
              <w:rPr>
                <w:rFonts w:ascii="Arial" w:eastAsia="Times New Roman" w:hAnsi="Arial" w:cs="Arial"/>
                <w:b/>
                <w:bCs/>
                <w:sz w:val="16"/>
                <w:szCs w:val="14"/>
                <w:lang w:val="es-SV" w:eastAsia="es-SV"/>
              </w:rPr>
            </w:pPr>
            <w:r w:rsidRPr="00945B88">
              <w:rPr>
                <w:rFonts w:ascii="Arial" w:eastAsia="Times New Roman" w:hAnsi="Arial" w:cs="Arial"/>
                <w:b/>
                <w:bCs/>
                <w:sz w:val="16"/>
                <w:szCs w:val="14"/>
                <w:lang w:val="es-SV" w:eastAsia="es-SV"/>
              </w:rPr>
              <w:t xml:space="preserve"> $              518.38 </w:t>
            </w:r>
          </w:p>
        </w:tc>
        <w:tc>
          <w:tcPr>
            <w:tcW w:w="1557" w:type="dxa"/>
            <w:tcBorders>
              <w:top w:val="nil"/>
              <w:left w:val="nil"/>
              <w:bottom w:val="single" w:sz="4" w:space="0" w:color="auto"/>
              <w:right w:val="single" w:sz="4" w:space="0" w:color="auto"/>
            </w:tcBorders>
            <w:shd w:val="clear" w:color="auto" w:fill="auto"/>
            <w:noWrap/>
            <w:vAlign w:val="center"/>
            <w:hideMark/>
          </w:tcPr>
          <w:p w:rsidR="00677EB9" w:rsidRPr="00945B88" w:rsidRDefault="00677EB9" w:rsidP="00B35192">
            <w:pPr>
              <w:spacing w:after="0" w:line="276" w:lineRule="auto"/>
              <w:rPr>
                <w:rFonts w:ascii="Arial" w:eastAsia="Times New Roman" w:hAnsi="Arial" w:cs="Arial"/>
                <w:b/>
                <w:color w:val="000000"/>
                <w:sz w:val="16"/>
                <w:szCs w:val="14"/>
                <w:lang w:val="es-SV" w:eastAsia="es-SV"/>
              </w:rPr>
            </w:pPr>
            <w:r w:rsidRPr="00945B88">
              <w:rPr>
                <w:rFonts w:ascii="Arial" w:eastAsia="Times New Roman" w:hAnsi="Arial" w:cs="Arial"/>
                <w:color w:val="000000"/>
                <w:sz w:val="16"/>
                <w:szCs w:val="14"/>
                <w:lang w:val="es-SV" w:eastAsia="es-SV"/>
              </w:rPr>
              <w:t xml:space="preserve"> </w:t>
            </w:r>
            <w:r w:rsidRPr="00945B88">
              <w:rPr>
                <w:rFonts w:ascii="Arial" w:eastAsia="Times New Roman" w:hAnsi="Arial" w:cs="Arial"/>
                <w:b/>
                <w:color w:val="000000"/>
                <w:sz w:val="16"/>
                <w:szCs w:val="14"/>
                <w:lang w:val="es-SV" w:eastAsia="es-SV"/>
              </w:rPr>
              <w:t xml:space="preserve">$        1,387.46 </w:t>
            </w:r>
          </w:p>
        </w:tc>
        <w:tc>
          <w:tcPr>
            <w:tcW w:w="1607" w:type="dxa"/>
            <w:tcBorders>
              <w:top w:val="nil"/>
              <w:left w:val="nil"/>
              <w:bottom w:val="single" w:sz="4" w:space="0" w:color="auto"/>
              <w:right w:val="single" w:sz="4" w:space="0" w:color="auto"/>
            </w:tcBorders>
            <w:shd w:val="clear" w:color="auto" w:fill="auto"/>
            <w:noWrap/>
            <w:vAlign w:val="bottom"/>
            <w:hideMark/>
          </w:tcPr>
          <w:p w:rsidR="00677EB9" w:rsidRPr="00945B88" w:rsidRDefault="00677EB9" w:rsidP="00B35192">
            <w:pPr>
              <w:spacing w:after="0" w:line="240" w:lineRule="auto"/>
              <w:rPr>
                <w:rFonts w:ascii="Arial" w:eastAsia="Times New Roman" w:hAnsi="Arial" w:cs="Arial"/>
                <w:b/>
                <w:color w:val="000000"/>
                <w:sz w:val="16"/>
                <w:szCs w:val="14"/>
                <w:lang w:val="es-SV" w:eastAsia="es-SV"/>
              </w:rPr>
            </w:pPr>
            <w:r w:rsidRPr="00945B88">
              <w:rPr>
                <w:rFonts w:ascii="Arial" w:eastAsia="Times New Roman" w:hAnsi="Arial" w:cs="Arial"/>
                <w:color w:val="000000"/>
                <w:sz w:val="16"/>
                <w:szCs w:val="14"/>
                <w:lang w:val="es-SV" w:eastAsia="es-SV"/>
              </w:rPr>
              <w:t xml:space="preserve"> </w:t>
            </w:r>
            <w:r w:rsidRPr="00945B88">
              <w:rPr>
                <w:rFonts w:ascii="Arial" w:eastAsia="Times New Roman" w:hAnsi="Arial" w:cs="Arial"/>
                <w:b/>
                <w:color w:val="000000"/>
                <w:sz w:val="16"/>
                <w:szCs w:val="14"/>
                <w:lang w:val="es-SV" w:eastAsia="es-SV"/>
              </w:rPr>
              <w:t xml:space="preserve">$              5,244.17 </w:t>
            </w:r>
          </w:p>
        </w:tc>
      </w:tr>
    </w:tbl>
    <w:p w:rsidR="00677EB9" w:rsidRPr="00945B88" w:rsidRDefault="00677EB9" w:rsidP="00677EB9">
      <w:pPr>
        <w:widowControl w:val="0"/>
        <w:overflowPunct w:val="0"/>
        <w:autoSpaceDE w:val="0"/>
        <w:autoSpaceDN w:val="0"/>
        <w:adjustRightInd w:val="0"/>
        <w:spacing w:after="0" w:line="267" w:lineRule="auto"/>
        <w:ind w:right="20"/>
        <w:jc w:val="both"/>
        <w:rPr>
          <w:rFonts w:ascii="Arial" w:eastAsia="Calibri" w:hAnsi="Arial" w:cs="Arial"/>
          <w:sz w:val="24"/>
          <w:szCs w:val="24"/>
          <w:lang w:val="es-SV"/>
        </w:rPr>
      </w:pPr>
    </w:p>
    <w:tbl>
      <w:tblPr>
        <w:tblW w:w="7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1"/>
        <w:gridCol w:w="2608"/>
        <w:gridCol w:w="1980"/>
      </w:tblGrid>
      <w:tr w:rsidR="00677EB9" w:rsidRPr="00945B88" w:rsidTr="00B35192">
        <w:trPr>
          <w:trHeight w:val="50"/>
          <w:jc w:val="center"/>
        </w:trPr>
        <w:tc>
          <w:tcPr>
            <w:tcW w:w="7519" w:type="dxa"/>
            <w:gridSpan w:val="3"/>
            <w:shd w:val="clear" w:color="000000" w:fill="002060"/>
            <w:vAlign w:val="center"/>
          </w:tcPr>
          <w:p w:rsidR="00677EB9" w:rsidRPr="00945B88" w:rsidRDefault="00677EB9" w:rsidP="00B35192">
            <w:pPr>
              <w:spacing w:after="0" w:line="240" w:lineRule="auto"/>
              <w:jc w:val="center"/>
              <w:rPr>
                <w:rFonts w:ascii="Arial" w:eastAsia="Times New Roman" w:hAnsi="Arial" w:cs="Arial"/>
                <w:b/>
                <w:bCs/>
                <w:color w:val="FFFFFF"/>
                <w:sz w:val="16"/>
                <w:szCs w:val="12"/>
                <w:lang w:val="es-SV" w:eastAsia="es-SV"/>
              </w:rPr>
            </w:pPr>
            <w:r w:rsidRPr="00945B88">
              <w:rPr>
                <w:rFonts w:ascii="Arial" w:eastAsia="Times New Roman" w:hAnsi="Arial" w:cs="Arial"/>
                <w:b/>
                <w:bCs/>
                <w:color w:val="FFFFFF"/>
                <w:sz w:val="16"/>
                <w:szCs w:val="12"/>
                <w:lang w:val="es-SV" w:eastAsia="es-SV"/>
              </w:rPr>
              <w:t>DETALLE DE REMUNERACIONES ADICIONALES AL SALARIO</w:t>
            </w:r>
          </w:p>
        </w:tc>
      </w:tr>
      <w:tr w:rsidR="00677EB9" w:rsidRPr="00945B88" w:rsidTr="00B35192">
        <w:trPr>
          <w:trHeight w:val="50"/>
          <w:jc w:val="center"/>
        </w:trPr>
        <w:tc>
          <w:tcPr>
            <w:tcW w:w="2931" w:type="dxa"/>
            <w:shd w:val="clear" w:color="000000" w:fill="002060"/>
            <w:noWrap/>
            <w:vAlign w:val="center"/>
            <w:hideMark/>
          </w:tcPr>
          <w:p w:rsidR="00677EB9" w:rsidRPr="00945B88" w:rsidRDefault="00677EB9" w:rsidP="00B35192">
            <w:pPr>
              <w:spacing w:after="0" w:line="240" w:lineRule="auto"/>
              <w:jc w:val="center"/>
              <w:rPr>
                <w:rFonts w:ascii="Arial" w:eastAsia="Times New Roman" w:hAnsi="Arial" w:cs="Arial"/>
                <w:b/>
                <w:bCs/>
                <w:color w:val="FFFFFF"/>
                <w:sz w:val="16"/>
                <w:szCs w:val="12"/>
                <w:lang w:val="es-SV" w:eastAsia="es-SV"/>
              </w:rPr>
            </w:pPr>
            <w:r w:rsidRPr="00945B88">
              <w:rPr>
                <w:rFonts w:ascii="Arial" w:eastAsia="Times New Roman" w:hAnsi="Arial" w:cs="Arial"/>
                <w:b/>
                <w:bCs/>
                <w:color w:val="FFFFFF"/>
                <w:sz w:val="16"/>
                <w:szCs w:val="12"/>
                <w:lang w:val="es-SV" w:eastAsia="es-SV"/>
              </w:rPr>
              <w:t>MES</w:t>
            </w:r>
          </w:p>
        </w:tc>
        <w:tc>
          <w:tcPr>
            <w:tcW w:w="2608" w:type="dxa"/>
            <w:shd w:val="clear" w:color="000000" w:fill="002060"/>
            <w:vAlign w:val="center"/>
          </w:tcPr>
          <w:p w:rsidR="00677EB9" w:rsidRPr="00945B88" w:rsidRDefault="00677EB9" w:rsidP="00B35192">
            <w:pPr>
              <w:spacing w:after="0" w:line="240" w:lineRule="auto"/>
              <w:jc w:val="center"/>
              <w:rPr>
                <w:rFonts w:ascii="Arial" w:eastAsia="Times New Roman" w:hAnsi="Arial" w:cs="Arial"/>
                <w:b/>
                <w:bCs/>
                <w:color w:val="FFFFFF"/>
                <w:sz w:val="16"/>
                <w:szCs w:val="12"/>
                <w:lang w:val="es-SV" w:eastAsia="es-SV"/>
              </w:rPr>
            </w:pPr>
            <w:r w:rsidRPr="00945B88">
              <w:rPr>
                <w:rFonts w:ascii="Arial" w:eastAsia="Times New Roman" w:hAnsi="Arial" w:cs="Arial"/>
                <w:b/>
                <w:bCs/>
                <w:color w:val="FFFFFF"/>
                <w:sz w:val="16"/>
                <w:szCs w:val="12"/>
                <w:lang w:val="es-SV" w:eastAsia="es-SV"/>
              </w:rPr>
              <w:t xml:space="preserve">CONCEPTO </w:t>
            </w:r>
          </w:p>
        </w:tc>
        <w:tc>
          <w:tcPr>
            <w:tcW w:w="1980" w:type="dxa"/>
            <w:shd w:val="clear" w:color="000000" w:fill="002060"/>
            <w:vAlign w:val="center"/>
            <w:hideMark/>
          </w:tcPr>
          <w:p w:rsidR="00677EB9" w:rsidRPr="00945B88" w:rsidRDefault="00677EB9" w:rsidP="00B35192">
            <w:pPr>
              <w:spacing w:after="0" w:line="240" w:lineRule="auto"/>
              <w:jc w:val="center"/>
              <w:rPr>
                <w:rFonts w:ascii="Arial" w:eastAsia="Times New Roman" w:hAnsi="Arial" w:cs="Arial"/>
                <w:b/>
                <w:bCs/>
                <w:color w:val="FFFFFF"/>
                <w:sz w:val="16"/>
                <w:szCs w:val="12"/>
                <w:lang w:val="es-SV" w:eastAsia="es-SV"/>
              </w:rPr>
            </w:pPr>
            <w:r w:rsidRPr="00945B88">
              <w:rPr>
                <w:rFonts w:ascii="Arial" w:eastAsia="Times New Roman" w:hAnsi="Arial" w:cs="Arial"/>
                <w:b/>
                <w:bCs/>
                <w:color w:val="FFFFFF"/>
                <w:sz w:val="16"/>
                <w:szCs w:val="12"/>
                <w:lang w:val="es-SV" w:eastAsia="es-SV"/>
              </w:rPr>
              <w:t xml:space="preserve">MONTO NO CANCELADO  </w:t>
            </w:r>
          </w:p>
        </w:tc>
      </w:tr>
      <w:tr w:rsidR="00677EB9" w:rsidRPr="00945B88" w:rsidTr="00B35192">
        <w:trPr>
          <w:trHeight w:val="50"/>
          <w:jc w:val="center"/>
        </w:trPr>
        <w:tc>
          <w:tcPr>
            <w:tcW w:w="2931" w:type="dxa"/>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JUNIO</w:t>
            </w:r>
          </w:p>
        </w:tc>
        <w:tc>
          <w:tcPr>
            <w:tcW w:w="2608" w:type="dxa"/>
            <w:vAlign w:val="center"/>
          </w:tcPr>
          <w:p w:rsidR="00677EB9" w:rsidRPr="00945B88" w:rsidRDefault="00677EB9" w:rsidP="00B35192">
            <w:pPr>
              <w:spacing w:after="0" w:line="240" w:lineRule="auto"/>
              <w:jc w:val="center"/>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BONIFICACIÓN</w:t>
            </w:r>
          </w:p>
        </w:tc>
        <w:tc>
          <w:tcPr>
            <w:tcW w:w="1980" w:type="dxa"/>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200.00</w:t>
            </w:r>
          </w:p>
        </w:tc>
      </w:tr>
      <w:tr w:rsidR="00677EB9" w:rsidRPr="00945B88" w:rsidTr="00B35192">
        <w:trPr>
          <w:trHeight w:val="50"/>
          <w:jc w:val="center"/>
        </w:trPr>
        <w:tc>
          <w:tcPr>
            <w:tcW w:w="2931" w:type="dxa"/>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AGOSTO</w:t>
            </w:r>
          </w:p>
        </w:tc>
        <w:tc>
          <w:tcPr>
            <w:tcW w:w="2608" w:type="dxa"/>
            <w:vAlign w:val="center"/>
          </w:tcPr>
          <w:p w:rsidR="00677EB9" w:rsidRPr="00945B88" w:rsidRDefault="00677EB9" w:rsidP="00B35192">
            <w:pPr>
              <w:spacing w:after="0" w:line="240" w:lineRule="auto"/>
              <w:jc w:val="center"/>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GIF CARD</w:t>
            </w:r>
          </w:p>
        </w:tc>
        <w:tc>
          <w:tcPr>
            <w:tcW w:w="1980" w:type="dxa"/>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75.00</w:t>
            </w:r>
          </w:p>
        </w:tc>
      </w:tr>
      <w:tr w:rsidR="00677EB9" w:rsidRPr="00945B88" w:rsidTr="00B35192">
        <w:trPr>
          <w:trHeight w:val="50"/>
          <w:jc w:val="center"/>
        </w:trPr>
        <w:tc>
          <w:tcPr>
            <w:tcW w:w="2931" w:type="dxa"/>
            <w:vMerge w:val="restart"/>
            <w:shd w:val="clear" w:color="auto" w:fill="auto"/>
            <w:noWrap/>
            <w:vAlign w:val="center"/>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DICIEMBRE</w:t>
            </w:r>
          </w:p>
        </w:tc>
        <w:tc>
          <w:tcPr>
            <w:tcW w:w="2608" w:type="dxa"/>
            <w:vAlign w:val="center"/>
          </w:tcPr>
          <w:p w:rsidR="00677EB9" w:rsidRPr="00945B88" w:rsidRDefault="00677EB9" w:rsidP="00B35192">
            <w:pPr>
              <w:spacing w:after="0" w:line="240" w:lineRule="auto"/>
              <w:jc w:val="center"/>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BONIFICACIÓN</w:t>
            </w:r>
          </w:p>
        </w:tc>
        <w:tc>
          <w:tcPr>
            <w:tcW w:w="1980" w:type="dxa"/>
            <w:shd w:val="clear" w:color="auto" w:fill="auto"/>
            <w:noWrap/>
          </w:tcPr>
          <w:p w:rsidR="00677EB9" w:rsidRPr="00945B88" w:rsidRDefault="00677EB9" w:rsidP="00B35192">
            <w:pPr>
              <w:spacing w:after="0" w:line="276" w:lineRule="auto"/>
              <w:rPr>
                <w:rFonts w:ascii="Arial" w:eastAsia="Calibri" w:hAnsi="Arial" w:cs="Arial"/>
                <w:sz w:val="16"/>
                <w:lang w:val="es-SV"/>
              </w:rPr>
            </w:pPr>
            <w:r w:rsidRPr="00945B88">
              <w:rPr>
                <w:rFonts w:ascii="Arial" w:eastAsia="Times New Roman" w:hAnsi="Arial" w:cs="Arial"/>
                <w:color w:val="000000"/>
                <w:sz w:val="16"/>
                <w:szCs w:val="14"/>
                <w:lang w:val="es-SV" w:eastAsia="es-SV"/>
              </w:rPr>
              <w:t xml:space="preserve"> $                     200.00 </w:t>
            </w:r>
          </w:p>
        </w:tc>
      </w:tr>
      <w:tr w:rsidR="00677EB9" w:rsidRPr="00945B88" w:rsidTr="00B35192">
        <w:trPr>
          <w:trHeight w:val="50"/>
          <w:jc w:val="center"/>
        </w:trPr>
        <w:tc>
          <w:tcPr>
            <w:tcW w:w="2931" w:type="dxa"/>
            <w:vMerge/>
            <w:shd w:val="clear" w:color="auto" w:fill="auto"/>
            <w:noWrap/>
            <w:vAlign w:val="center"/>
          </w:tcPr>
          <w:p w:rsidR="00677EB9" w:rsidRPr="00945B88" w:rsidRDefault="00677EB9" w:rsidP="00B35192">
            <w:pPr>
              <w:spacing w:after="0" w:line="240" w:lineRule="auto"/>
              <w:rPr>
                <w:rFonts w:ascii="Arial" w:eastAsia="Times New Roman" w:hAnsi="Arial" w:cs="Arial"/>
                <w:color w:val="000000"/>
                <w:sz w:val="16"/>
                <w:szCs w:val="14"/>
                <w:lang w:val="es-SV" w:eastAsia="es-SV"/>
              </w:rPr>
            </w:pPr>
          </w:p>
        </w:tc>
        <w:tc>
          <w:tcPr>
            <w:tcW w:w="2608" w:type="dxa"/>
            <w:vAlign w:val="center"/>
          </w:tcPr>
          <w:p w:rsidR="00677EB9" w:rsidRPr="00945B88" w:rsidRDefault="00677EB9" w:rsidP="00B35192">
            <w:pPr>
              <w:spacing w:after="0" w:line="240" w:lineRule="auto"/>
              <w:jc w:val="center"/>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AGUINALDO</w:t>
            </w:r>
          </w:p>
        </w:tc>
        <w:tc>
          <w:tcPr>
            <w:tcW w:w="1980" w:type="dxa"/>
            <w:shd w:val="clear" w:color="auto" w:fill="auto"/>
            <w:noWrap/>
          </w:tcPr>
          <w:p w:rsidR="00677EB9" w:rsidRPr="00945B88" w:rsidRDefault="00677EB9" w:rsidP="00B35192">
            <w:pPr>
              <w:spacing w:after="0" w:line="276" w:lineRule="auto"/>
              <w:rPr>
                <w:rFonts w:ascii="Arial" w:eastAsia="Calibri" w:hAnsi="Arial" w:cs="Arial"/>
                <w:sz w:val="16"/>
                <w:lang w:val="es-SV"/>
              </w:rPr>
            </w:pPr>
            <w:r w:rsidRPr="00945B88">
              <w:rPr>
                <w:rFonts w:ascii="Arial" w:eastAsia="Times New Roman" w:hAnsi="Arial" w:cs="Arial"/>
                <w:color w:val="000000"/>
                <w:sz w:val="16"/>
                <w:szCs w:val="14"/>
                <w:lang w:val="es-SV" w:eastAsia="es-SV"/>
              </w:rPr>
              <w:t xml:space="preserve"> $                     456.26 </w:t>
            </w:r>
          </w:p>
        </w:tc>
      </w:tr>
      <w:tr w:rsidR="00677EB9" w:rsidRPr="00945B88" w:rsidTr="00B35192">
        <w:trPr>
          <w:trHeight w:val="50"/>
          <w:jc w:val="center"/>
        </w:trPr>
        <w:tc>
          <w:tcPr>
            <w:tcW w:w="2931" w:type="dxa"/>
            <w:vMerge/>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p>
        </w:tc>
        <w:tc>
          <w:tcPr>
            <w:tcW w:w="2608" w:type="dxa"/>
            <w:vAlign w:val="center"/>
          </w:tcPr>
          <w:p w:rsidR="00677EB9" w:rsidRPr="00945B88" w:rsidRDefault="00677EB9" w:rsidP="00B35192">
            <w:pPr>
              <w:spacing w:after="0" w:line="240" w:lineRule="auto"/>
              <w:jc w:val="center"/>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GIF CARD</w:t>
            </w:r>
          </w:p>
        </w:tc>
        <w:tc>
          <w:tcPr>
            <w:tcW w:w="1980" w:type="dxa"/>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75.00 </w:t>
            </w:r>
          </w:p>
        </w:tc>
      </w:tr>
      <w:tr w:rsidR="00677EB9" w:rsidRPr="00945B88" w:rsidTr="00B35192">
        <w:trPr>
          <w:trHeight w:val="50"/>
          <w:jc w:val="center"/>
        </w:trPr>
        <w:tc>
          <w:tcPr>
            <w:tcW w:w="5539" w:type="dxa"/>
            <w:gridSpan w:val="2"/>
            <w:shd w:val="clear" w:color="auto" w:fill="auto"/>
            <w:noWrap/>
            <w:vAlign w:val="center"/>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SUBTOTAL </w:t>
            </w:r>
          </w:p>
        </w:tc>
        <w:tc>
          <w:tcPr>
            <w:tcW w:w="1980" w:type="dxa"/>
            <w:shd w:val="clear" w:color="auto" w:fill="auto"/>
            <w:noWrap/>
            <w:vAlign w:val="center"/>
          </w:tcPr>
          <w:p w:rsidR="00677EB9" w:rsidRPr="00945B88" w:rsidRDefault="00677EB9" w:rsidP="00B35192">
            <w:pPr>
              <w:spacing w:after="0" w:line="240" w:lineRule="auto"/>
              <w:rPr>
                <w:rFonts w:ascii="Arial" w:eastAsia="Times New Roman" w:hAnsi="Arial" w:cs="Arial"/>
                <w:color w:val="000000"/>
                <w:sz w:val="16"/>
                <w:szCs w:val="14"/>
                <w:lang w:val="es-SV" w:eastAsia="es-SV"/>
              </w:rPr>
            </w:pPr>
            <w:r w:rsidRPr="00945B88">
              <w:rPr>
                <w:rFonts w:ascii="Arial" w:eastAsia="Times New Roman" w:hAnsi="Arial" w:cs="Arial"/>
                <w:color w:val="000000"/>
                <w:sz w:val="16"/>
                <w:szCs w:val="14"/>
                <w:lang w:val="es-SV" w:eastAsia="es-SV"/>
              </w:rPr>
              <w:t xml:space="preserve"> $                  1,006.26</w:t>
            </w:r>
          </w:p>
        </w:tc>
      </w:tr>
      <w:tr w:rsidR="00677EB9" w:rsidRPr="00945B88" w:rsidTr="00B35192">
        <w:trPr>
          <w:trHeight w:val="50"/>
          <w:jc w:val="center"/>
        </w:trPr>
        <w:tc>
          <w:tcPr>
            <w:tcW w:w="2931" w:type="dxa"/>
            <w:shd w:val="clear" w:color="auto" w:fill="auto"/>
            <w:noWrap/>
            <w:vAlign w:val="center"/>
            <w:hideMark/>
          </w:tcPr>
          <w:p w:rsidR="00677EB9" w:rsidRPr="00945B88" w:rsidRDefault="00677EB9" w:rsidP="00B35192">
            <w:pPr>
              <w:spacing w:after="0" w:line="240" w:lineRule="auto"/>
              <w:rPr>
                <w:rFonts w:ascii="Arial" w:eastAsia="Times New Roman" w:hAnsi="Arial" w:cs="Arial"/>
                <w:b/>
                <w:bCs/>
                <w:color w:val="000000"/>
                <w:sz w:val="16"/>
                <w:szCs w:val="14"/>
                <w:lang w:val="es-SV" w:eastAsia="es-SV"/>
              </w:rPr>
            </w:pPr>
            <w:r w:rsidRPr="00945B88">
              <w:rPr>
                <w:rFonts w:ascii="Arial" w:eastAsia="Times New Roman" w:hAnsi="Arial" w:cs="Arial"/>
                <w:b/>
                <w:bCs/>
                <w:color w:val="000000"/>
                <w:sz w:val="16"/>
                <w:szCs w:val="14"/>
                <w:lang w:val="es-SV" w:eastAsia="es-SV"/>
              </w:rPr>
              <w:t> TOTAL A REINTEGRAR AL EMPLEADO</w:t>
            </w:r>
          </w:p>
        </w:tc>
        <w:tc>
          <w:tcPr>
            <w:tcW w:w="2608" w:type="dxa"/>
            <w:vAlign w:val="center"/>
          </w:tcPr>
          <w:p w:rsidR="00677EB9" w:rsidRPr="00945B88" w:rsidRDefault="00677EB9" w:rsidP="00B35192">
            <w:pPr>
              <w:spacing w:after="0" w:line="240" w:lineRule="auto"/>
              <w:rPr>
                <w:rFonts w:ascii="Arial" w:eastAsia="Times New Roman" w:hAnsi="Arial" w:cs="Arial"/>
                <w:sz w:val="16"/>
                <w:szCs w:val="14"/>
                <w:lang w:val="es-SV" w:eastAsia="es-SV"/>
              </w:rPr>
            </w:pPr>
          </w:p>
        </w:tc>
        <w:tc>
          <w:tcPr>
            <w:tcW w:w="1980" w:type="dxa"/>
            <w:shd w:val="clear" w:color="auto" w:fill="FFFF99"/>
            <w:noWrap/>
            <w:vAlign w:val="center"/>
            <w:hideMark/>
          </w:tcPr>
          <w:p w:rsidR="00677EB9" w:rsidRPr="00945B88" w:rsidRDefault="00677EB9" w:rsidP="00B35192">
            <w:pPr>
              <w:spacing w:after="0" w:line="240" w:lineRule="auto"/>
              <w:rPr>
                <w:rFonts w:ascii="Arial" w:eastAsia="Times New Roman" w:hAnsi="Arial" w:cs="Arial"/>
                <w:b/>
                <w:sz w:val="16"/>
                <w:szCs w:val="14"/>
                <w:lang w:val="es-SV" w:eastAsia="es-SV"/>
              </w:rPr>
            </w:pPr>
            <w:r w:rsidRPr="00945B88">
              <w:rPr>
                <w:rFonts w:ascii="Arial" w:eastAsia="Times New Roman" w:hAnsi="Arial" w:cs="Arial"/>
                <w:sz w:val="16"/>
                <w:szCs w:val="14"/>
                <w:lang w:val="es-SV" w:eastAsia="es-SV"/>
              </w:rPr>
              <w:t xml:space="preserve"> </w:t>
            </w:r>
            <w:r w:rsidRPr="00945B88">
              <w:rPr>
                <w:rFonts w:ascii="Arial" w:eastAsia="Times New Roman" w:hAnsi="Arial" w:cs="Arial"/>
                <w:b/>
                <w:sz w:val="16"/>
                <w:szCs w:val="14"/>
                <w:lang w:val="es-SV" w:eastAsia="es-SV"/>
              </w:rPr>
              <w:t xml:space="preserve">$                 6, 250.43 </w:t>
            </w:r>
          </w:p>
        </w:tc>
      </w:tr>
    </w:tbl>
    <w:p w:rsidR="00677EB9" w:rsidRPr="00945B88" w:rsidRDefault="00677EB9" w:rsidP="00677EB9">
      <w:pPr>
        <w:widowControl w:val="0"/>
        <w:overflowPunct w:val="0"/>
        <w:autoSpaceDE w:val="0"/>
        <w:autoSpaceDN w:val="0"/>
        <w:adjustRightInd w:val="0"/>
        <w:spacing w:after="0" w:line="267" w:lineRule="auto"/>
        <w:ind w:right="20"/>
        <w:jc w:val="both"/>
        <w:rPr>
          <w:rFonts w:ascii="Arial" w:eastAsia="Calibri" w:hAnsi="Arial" w:cs="Arial"/>
          <w:sz w:val="24"/>
          <w:szCs w:val="24"/>
          <w:lang w:val="es-SV"/>
        </w:rPr>
      </w:pPr>
      <w:r w:rsidRPr="00945B88">
        <w:rPr>
          <w:rFonts w:ascii="Arial" w:eastAsia="Calibri" w:hAnsi="Arial" w:cs="Arial"/>
          <w:sz w:val="24"/>
          <w:szCs w:val="24"/>
          <w:lang w:val="es-SV"/>
        </w:rPr>
        <w:t xml:space="preserve">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9"/>
        <w:gridCol w:w="2597"/>
        <w:gridCol w:w="2432"/>
      </w:tblGrid>
      <w:tr w:rsidR="00677EB9" w:rsidRPr="00945B88" w:rsidTr="00B35192">
        <w:trPr>
          <w:trHeight w:val="122"/>
          <w:jc w:val="center"/>
        </w:trPr>
        <w:tc>
          <w:tcPr>
            <w:tcW w:w="7508" w:type="dxa"/>
            <w:gridSpan w:val="3"/>
            <w:shd w:val="clear" w:color="000000" w:fill="002060"/>
            <w:vAlign w:val="center"/>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t>DETALLE DE COTIZACIONES PREVISIONALES A REINTEGRAR</w:t>
            </w:r>
          </w:p>
        </w:tc>
      </w:tr>
      <w:tr w:rsidR="00677EB9" w:rsidRPr="00945B88" w:rsidTr="00B35192">
        <w:trPr>
          <w:trHeight w:val="50"/>
          <w:jc w:val="center"/>
        </w:trPr>
        <w:tc>
          <w:tcPr>
            <w:tcW w:w="2479" w:type="dxa"/>
            <w:shd w:val="clear" w:color="000000" w:fill="002060"/>
            <w:noWrap/>
            <w:vAlign w:val="center"/>
            <w:hideMark/>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lastRenderedPageBreak/>
              <w:t>MES</w:t>
            </w:r>
          </w:p>
        </w:tc>
        <w:tc>
          <w:tcPr>
            <w:tcW w:w="2597" w:type="dxa"/>
            <w:shd w:val="clear" w:color="000000" w:fill="002060"/>
            <w:vAlign w:val="center"/>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t xml:space="preserve">EMPLEADO </w:t>
            </w:r>
          </w:p>
        </w:tc>
        <w:tc>
          <w:tcPr>
            <w:tcW w:w="2432" w:type="dxa"/>
            <w:shd w:val="clear" w:color="000000" w:fill="002060"/>
            <w:vAlign w:val="center"/>
            <w:hideMark/>
          </w:tcPr>
          <w:p w:rsidR="00677EB9" w:rsidRPr="00945B88" w:rsidRDefault="00677EB9" w:rsidP="00B35192">
            <w:pPr>
              <w:spacing w:after="0" w:line="240" w:lineRule="auto"/>
              <w:jc w:val="center"/>
              <w:rPr>
                <w:rFonts w:ascii="Arial" w:eastAsia="Times New Roman" w:hAnsi="Arial" w:cs="Arial"/>
                <w:b/>
                <w:bCs/>
                <w:color w:val="FFFFFF"/>
                <w:sz w:val="16"/>
                <w:szCs w:val="16"/>
                <w:lang w:val="es-SV" w:eastAsia="es-SV"/>
              </w:rPr>
            </w:pPr>
            <w:r w:rsidRPr="00945B88">
              <w:rPr>
                <w:rFonts w:ascii="Arial" w:eastAsia="Times New Roman" w:hAnsi="Arial" w:cs="Arial"/>
                <w:b/>
                <w:bCs/>
                <w:color w:val="FFFFFF"/>
                <w:sz w:val="16"/>
                <w:szCs w:val="16"/>
                <w:lang w:val="es-SV" w:eastAsia="es-SV"/>
              </w:rPr>
              <w:t xml:space="preserve">PATRONO  </w:t>
            </w:r>
          </w:p>
        </w:tc>
      </w:tr>
      <w:tr w:rsidR="00677EB9" w:rsidRPr="00945B88" w:rsidTr="00B35192">
        <w:trPr>
          <w:trHeight w:val="50"/>
          <w:jc w:val="center"/>
        </w:trPr>
        <w:tc>
          <w:tcPr>
            <w:tcW w:w="2479" w:type="dxa"/>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AFP</w:t>
            </w:r>
          </w:p>
        </w:tc>
        <w:tc>
          <w:tcPr>
            <w:tcW w:w="2597" w:type="dxa"/>
            <w:vAlign w:val="center"/>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bCs/>
                <w:sz w:val="16"/>
                <w:szCs w:val="16"/>
                <w:lang w:val="es-SV" w:eastAsia="es-SV"/>
              </w:rPr>
              <w:t>$              518.38</w:t>
            </w:r>
          </w:p>
        </w:tc>
        <w:tc>
          <w:tcPr>
            <w:tcW w:w="2432" w:type="dxa"/>
            <w:shd w:val="clear" w:color="auto" w:fill="auto"/>
            <w:noWrap/>
            <w:vAlign w:val="center"/>
            <w:hideMark/>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w:t>
            </w:r>
            <w:r w:rsidRPr="00945B88">
              <w:rPr>
                <w:rFonts w:ascii="Arial" w:eastAsia="Times New Roman" w:hAnsi="Arial" w:cs="Arial"/>
                <w:bCs/>
                <w:sz w:val="16"/>
                <w:szCs w:val="16"/>
                <w:lang w:val="es-SV" w:eastAsia="es-SV"/>
              </w:rPr>
              <w:t>$                     554.13</w:t>
            </w:r>
          </w:p>
        </w:tc>
      </w:tr>
      <w:tr w:rsidR="00677EB9" w:rsidRPr="00945B88" w:rsidTr="00B35192">
        <w:trPr>
          <w:trHeight w:val="50"/>
          <w:jc w:val="center"/>
        </w:trPr>
        <w:tc>
          <w:tcPr>
            <w:tcW w:w="2479" w:type="dxa"/>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ISR</w:t>
            </w:r>
          </w:p>
        </w:tc>
        <w:tc>
          <w:tcPr>
            <w:tcW w:w="2597" w:type="dxa"/>
            <w:vAlign w:val="center"/>
          </w:tcPr>
          <w:p w:rsidR="00677EB9" w:rsidRPr="00945B88" w:rsidRDefault="00677EB9" w:rsidP="00B35192">
            <w:pPr>
              <w:spacing w:after="0" w:line="240" w:lineRule="auto"/>
              <w:jc w:val="center"/>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1,387.46</w:t>
            </w:r>
          </w:p>
        </w:tc>
        <w:tc>
          <w:tcPr>
            <w:tcW w:w="2432" w:type="dxa"/>
            <w:shd w:val="clear" w:color="auto" w:fill="auto"/>
            <w:noWrap/>
            <w:vAlign w:val="center"/>
            <w:hideMark/>
          </w:tcPr>
          <w:p w:rsidR="00677EB9" w:rsidRPr="00945B88" w:rsidRDefault="00677EB9" w:rsidP="00B35192">
            <w:pPr>
              <w:spacing w:after="0" w:line="240" w:lineRule="auto"/>
              <w:rPr>
                <w:rFonts w:ascii="Arial" w:eastAsia="Times New Roman" w:hAnsi="Arial" w:cs="Arial"/>
                <w:color w:val="000000"/>
                <w:sz w:val="16"/>
                <w:szCs w:val="16"/>
                <w:lang w:val="es-SV" w:eastAsia="es-SV"/>
              </w:rPr>
            </w:pPr>
            <w:r w:rsidRPr="00945B88">
              <w:rPr>
                <w:rFonts w:ascii="Arial" w:eastAsia="Times New Roman" w:hAnsi="Arial" w:cs="Arial"/>
                <w:color w:val="000000"/>
                <w:sz w:val="16"/>
                <w:szCs w:val="16"/>
                <w:lang w:val="es-SV" w:eastAsia="es-SV"/>
              </w:rPr>
              <w:t xml:space="preserve"> </w:t>
            </w:r>
          </w:p>
        </w:tc>
      </w:tr>
      <w:tr w:rsidR="00677EB9" w:rsidRPr="00945B88" w:rsidTr="00B35192">
        <w:trPr>
          <w:trHeight w:val="50"/>
          <w:jc w:val="center"/>
        </w:trPr>
        <w:tc>
          <w:tcPr>
            <w:tcW w:w="2479" w:type="dxa"/>
            <w:shd w:val="clear" w:color="auto" w:fill="auto"/>
            <w:noWrap/>
            <w:vAlign w:val="center"/>
            <w:hideMark/>
          </w:tcPr>
          <w:p w:rsidR="00677EB9" w:rsidRPr="00945B88" w:rsidRDefault="00677EB9" w:rsidP="00B35192">
            <w:pPr>
              <w:spacing w:after="0" w:line="240" w:lineRule="auto"/>
              <w:rPr>
                <w:rFonts w:ascii="Arial" w:eastAsia="Times New Roman" w:hAnsi="Arial" w:cs="Arial"/>
                <w:b/>
                <w:bCs/>
                <w:color w:val="000000"/>
                <w:sz w:val="16"/>
                <w:szCs w:val="16"/>
                <w:lang w:val="es-SV" w:eastAsia="es-SV"/>
              </w:rPr>
            </w:pPr>
            <w:r w:rsidRPr="00945B88">
              <w:rPr>
                <w:rFonts w:ascii="Arial" w:eastAsia="Times New Roman" w:hAnsi="Arial" w:cs="Arial"/>
                <w:b/>
                <w:bCs/>
                <w:color w:val="000000"/>
                <w:sz w:val="16"/>
                <w:szCs w:val="16"/>
                <w:lang w:val="es-SV" w:eastAsia="es-SV"/>
              </w:rPr>
              <w:t xml:space="preserve">TOTAL </w:t>
            </w:r>
          </w:p>
        </w:tc>
        <w:tc>
          <w:tcPr>
            <w:tcW w:w="2597" w:type="dxa"/>
            <w:shd w:val="clear" w:color="auto" w:fill="FFFF99"/>
            <w:vAlign w:val="center"/>
          </w:tcPr>
          <w:p w:rsidR="00677EB9" w:rsidRPr="00945B88" w:rsidRDefault="00677EB9" w:rsidP="00B35192">
            <w:pPr>
              <w:spacing w:after="0" w:line="240" w:lineRule="auto"/>
              <w:jc w:val="center"/>
              <w:rPr>
                <w:rFonts w:ascii="Arial" w:eastAsia="Times New Roman" w:hAnsi="Arial" w:cs="Arial"/>
                <w:b/>
                <w:sz w:val="16"/>
                <w:szCs w:val="16"/>
                <w:lang w:val="es-SV" w:eastAsia="es-SV"/>
              </w:rPr>
            </w:pPr>
            <w:r w:rsidRPr="00945B88">
              <w:rPr>
                <w:rFonts w:ascii="Arial" w:eastAsia="Times New Roman" w:hAnsi="Arial" w:cs="Arial"/>
                <w:b/>
                <w:sz w:val="16"/>
                <w:szCs w:val="16"/>
                <w:lang w:val="es-SV" w:eastAsia="es-SV"/>
              </w:rPr>
              <w:t>$           1,905.84</w:t>
            </w:r>
          </w:p>
        </w:tc>
        <w:tc>
          <w:tcPr>
            <w:tcW w:w="2432" w:type="dxa"/>
            <w:shd w:val="clear" w:color="auto" w:fill="FFFF99"/>
            <w:noWrap/>
            <w:vAlign w:val="center"/>
          </w:tcPr>
          <w:p w:rsidR="00677EB9" w:rsidRPr="00945B88" w:rsidRDefault="00677EB9" w:rsidP="00B35192">
            <w:pPr>
              <w:spacing w:after="0" w:line="240" w:lineRule="auto"/>
              <w:jc w:val="center"/>
              <w:rPr>
                <w:rFonts w:ascii="Arial" w:eastAsia="Times New Roman" w:hAnsi="Arial" w:cs="Arial"/>
                <w:b/>
                <w:sz w:val="16"/>
                <w:szCs w:val="16"/>
                <w:lang w:val="es-SV" w:eastAsia="es-SV"/>
              </w:rPr>
            </w:pPr>
            <w:r w:rsidRPr="00945B88">
              <w:rPr>
                <w:rFonts w:ascii="Arial" w:eastAsia="Times New Roman" w:hAnsi="Arial" w:cs="Arial"/>
                <w:b/>
                <w:bCs/>
                <w:sz w:val="16"/>
                <w:szCs w:val="16"/>
                <w:lang w:val="es-SV" w:eastAsia="es-SV"/>
              </w:rPr>
              <w:t>$                     554.13</w:t>
            </w:r>
          </w:p>
        </w:tc>
      </w:tr>
    </w:tbl>
    <w:p w:rsidR="00677EB9" w:rsidRPr="00945B88" w:rsidRDefault="00677EB9" w:rsidP="00677EB9">
      <w:pPr>
        <w:widowControl w:val="0"/>
        <w:overflowPunct w:val="0"/>
        <w:autoSpaceDE w:val="0"/>
        <w:autoSpaceDN w:val="0"/>
        <w:adjustRightInd w:val="0"/>
        <w:spacing w:after="0" w:line="267" w:lineRule="auto"/>
        <w:ind w:right="20"/>
        <w:jc w:val="both"/>
        <w:rPr>
          <w:rFonts w:ascii="Arial" w:eastAsia="Calibri" w:hAnsi="Arial" w:cs="Arial"/>
          <w:sz w:val="24"/>
          <w:szCs w:val="24"/>
          <w:lang w:val="es-SV"/>
        </w:rPr>
      </w:pPr>
    </w:p>
    <w:p w:rsidR="00677EB9" w:rsidRPr="00677EB9" w:rsidRDefault="00677EB9" w:rsidP="00677EB9">
      <w:pPr>
        <w:widowControl w:val="0"/>
        <w:overflowPunct w:val="0"/>
        <w:autoSpaceDE w:val="0"/>
        <w:autoSpaceDN w:val="0"/>
        <w:adjustRightInd w:val="0"/>
        <w:spacing w:after="0" w:line="276" w:lineRule="auto"/>
        <w:ind w:right="20"/>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En ese sentido recomendamos al Concejo lo siguiente: </w:t>
      </w:r>
    </w:p>
    <w:p w:rsidR="00677EB9" w:rsidRPr="00677EB9" w:rsidRDefault="00677EB9" w:rsidP="00677EB9">
      <w:pPr>
        <w:widowControl w:val="0"/>
        <w:overflowPunct w:val="0"/>
        <w:autoSpaceDE w:val="0"/>
        <w:autoSpaceDN w:val="0"/>
        <w:adjustRightInd w:val="0"/>
        <w:spacing w:after="0" w:line="276" w:lineRule="auto"/>
        <w:ind w:right="20"/>
        <w:jc w:val="both"/>
        <w:rPr>
          <w:rFonts w:ascii="Times New Roman" w:eastAsia="Calibri" w:hAnsi="Times New Roman" w:cs="Times New Roman"/>
          <w:sz w:val="28"/>
          <w:szCs w:val="28"/>
          <w:lang w:val="es-SV"/>
        </w:rPr>
      </w:pPr>
    </w:p>
    <w:p w:rsidR="00677EB9" w:rsidRPr="00677EB9" w:rsidRDefault="00677EB9" w:rsidP="00677EB9">
      <w:pPr>
        <w:widowControl w:val="0"/>
        <w:numPr>
          <w:ilvl w:val="0"/>
          <w:numId w:val="4"/>
        </w:numPr>
        <w:overflowPunct w:val="0"/>
        <w:autoSpaceDE w:val="0"/>
        <w:autoSpaceDN w:val="0"/>
        <w:adjustRightInd w:val="0"/>
        <w:spacing w:after="200" w:line="276" w:lineRule="auto"/>
        <w:ind w:right="20"/>
        <w:contextualSpacing/>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Que se efectúe el Reintegro de los salarios, remuneraciones, aportaciones laborales y patronales de cotizaciones previsionales dejadas de amortizar, y otros beneficios dejados de percibir por dicho funcionario.</w:t>
      </w:r>
    </w:p>
    <w:p w:rsidR="00677EB9" w:rsidRPr="00677EB9" w:rsidRDefault="00677EB9" w:rsidP="00677EB9">
      <w:pPr>
        <w:widowControl w:val="0"/>
        <w:overflowPunct w:val="0"/>
        <w:autoSpaceDE w:val="0"/>
        <w:autoSpaceDN w:val="0"/>
        <w:adjustRightInd w:val="0"/>
        <w:spacing w:after="0" w:line="276" w:lineRule="auto"/>
        <w:ind w:left="720" w:right="20"/>
        <w:contextualSpacing/>
        <w:jc w:val="both"/>
        <w:rPr>
          <w:rFonts w:ascii="Times New Roman" w:eastAsia="Calibri" w:hAnsi="Times New Roman" w:cs="Times New Roman"/>
          <w:sz w:val="28"/>
          <w:szCs w:val="28"/>
          <w:lang w:val="es-SV"/>
        </w:rPr>
      </w:pPr>
    </w:p>
    <w:p w:rsidR="00677EB9" w:rsidRPr="00677EB9" w:rsidRDefault="00677EB9" w:rsidP="00677EB9">
      <w:pPr>
        <w:widowControl w:val="0"/>
        <w:numPr>
          <w:ilvl w:val="0"/>
          <w:numId w:val="4"/>
        </w:numPr>
        <w:overflowPunct w:val="0"/>
        <w:autoSpaceDE w:val="0"/>
        <w:autoSpaceDN w:val="0"/>
        <w:adjustRightInd w:val="0"/>
        <w:spacing w:after="200" w:line="276" w:lineRule="auto"/>
        <w:ind w:right="20"/>
        <w:contextualSpacing/>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Que se le autorice al Síndico Municipal por medio de Acuerdo Municipal, para que de acuerdo a sus funciones realice una verificación de los procesos pendientes de liquidar por falta de visto bueno del síndico y que realice las gestiones correspondientes para dar por cerrado cada proceso. </w:t>
      </w:r>
    </w:p>
    <w:p w:rsidR="00677EB9" w:rsidRPr="00677EB9" w:rsidRDefault="00677EB9" w:rsidP="00677EB9">
      <w:pPr>
        <w:spacing w:after="200" w:line="276" w:lineRule="auto"/>
        <w:ind w:left="720"/>
        <w:contextualSpacing/>
        <w:rPr>
          <w:rFonts w:ascii="Times New Roman" w:eastAsia="Calibri" w:hAnsi="Times New Roman" w:cs="Times New Roman"/>
          <w:sz w:val="28"/>
          <w:szCs w:val="28"/>
          <w:lang w:val="es-SV"/>
        </w:rPr>
      </w:pPr>
    </w:p>
    <w:p w:rsidR="00945B88" w:rsidRPr="00677EB9" w:rsidRDefault="00677EB9" w:rsidP="00677EB9">
      <w:pPr>
        <w:spacing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Por tanto el Honorable Concejo Municipal Plural, en uso de sus facultades legales, y habiendo deliberado el punto por </w:t>
      </w:r>
      <w:r w:rsidRPr="00677EB9">
        <w:rPr>
          <w:rFonts w:ascii="Times New Roman" w:eastAsia="Calibri" w:hAnsi="Times New Roman" w:cs="Times New Roman"/>
          <w:b/>
          <w:sz w:val="28"/>
          <w:szCs w:val="28"/>
        </w:rPr>
        <w:t>MAYORÍA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diez</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votos a favor, tres ausencias al momento de esta votación,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 Carlos Alberto Palma Fuentes,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Sexto Regidor Propietario, </w:t>
      </w:r>
      <w:r w:rsidRPr="00677EB9">
        <w:rPr>
          <w:rFonts w:ascii="Times New Roman" w:eastAsia="Calibri" w:hAnsi="Times New Roman" w:cs="Times New Roman"/>
          <w:sz w:val="28"/>
          <w:szCs w:val="28"/>
        </w:rPr>
        <w:t xml:space="preserve">por motivos de salud, </w:t>
      </w:r>
      <w:r w:rsidRPr="00677EB9">
        <w:rPr>
          <w:rFonts w:ascii="Times New Roman" w:eastAsia="Calibri" w:hAnsi="Times New Roman" w:cs="Times New Roman"/>
          <w:b/>
          <w:sz w:val="28"/>
          <w:szCs w:val="28"/>
        </w:rPr>
        <w:t xml:space="preserve">Sr. Rafael Antonio Ardon Jule, Noveno Regidor Propietario y el Sr. Bayron Eraldo Baltazar Martínez Barahona, Decimo Primer Regidor Propietario </w:t>
      </w:r>
      <w:r w:rsidRPr="00677EB9">
        <w:rPr>
          <w:rFonts w:ascii="Times New Roman" w:eastAsia="Calibri" w:hAnsi="Times New Roman" w:cs="Times New Roman"/>
          <w:sz w:val="28"/>
          <w:szCs w:val="28"/>
        </w:rPr>
        <w:t>y</w:t>
      </w:r>
      <w:r w:rsidRPr="00677EB9">
        <w:rPr>
          <w:rFonts w:ascii="Times New Roman" w:eastAsia="Calibri" w:hAnsi="Times New Roman" w:cs="Times New Roman"/>
          <w:b/>
          <w:sz w:val="28"/>
          <w:szCs w:val="28"/>
        </w:rPr>
        <w:t xml:space="preserve"> una abstención</w:t>
      </w:r>
      <w:r w:rsidRPr="00677EB9">
        <w:rPr>
          <w:rFonts w:ascii="Times New Roman" w:eastAsia="Calibri" w:hAnsi="Times New Roman" w:cs="Times New Roman"/>
          <w:sz w:val="28"/>
          <w:szCs w:val="28"/>
        </w:rPr>
        <w:t xml:space="preserve"> por parte del </w:t>
      </w:r>
      <w:r w:rsidRPr="00677EB9">
        <w:rPr>
          <w:rFonts w:ascii="Times New Roman" w:eastAsia="Calibri" w:hAnsi="Times New Roman" w:cs="Times New Roman"/>
          <w:b/>
          <w:sz w:val="28"/>
          <w:szCs w:val="28"/>
        </w:rPr>
        <w:t>Lic. Segio Noel Monroy Martínez, Síndico Municipal.</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b/>
          <w:sz w:val="28"/>
          <w:szCs w:val="28"/>
        </w:rPr>
        <w:t xml:space="preserve"> ACEPTAR informe con sus recomendables </w:t>
      </w:r>
      <w:r w:rsidRPr="00677EB9">
        <w:rPr>
          <w:rFonts w:ascii="Times New Roman" w:eastAsia="Calibri" w:hAnsi="Times New Roman" w:cs="Times New Roman"/>
          <w:sz w:val="28"/>
          <w:szCs w:val="28"/>
        </w:rPr>
        <w:t>presentado por el</w:t>
      </w:r>
      <w:r w:rsidRPr="00677EB9">
        <w:rPr>
          <w:rFonts w:ascii="Times New Roman" w:eastAsia="Calibri" w:hAnsi="Times New Roman" w:cs="Times New Roman"/>
          <w:b/>
          <w:sz w:val="28"/>
          <w:szCs w:val="28"/>
        </w:rPr>
        <w:t xml:space="preserve"> Auditor Interno,  </w:t>
      </w:r>
      <w:r w:rsidRPr="00677EB9">
        <w:rPr>
          <w:rFonts w:ascii="Times New Roman" w:eastAsia="Calibri" w:hAnsi="Times New Roman" w:cs="Times New Roman"/>
          <w:sz w:val="28"/>
          <w:szCs w:val="28"/>
        </w:rPr>
        <w:t>referente</w:t>
      </w:r>
      <w:r w:rsidRPr="00677EB9">
        <w:rPr>
          <w:rFonts w:ascii="Times New Roman" w:eastAsia="Calibri" w:hAnsi="Times New Roman" w:cs="Times New Roman"/>
          <w:b/>
          <w:sz w:val="28"/>
          <w:szCs w:val="28"/>
        </w:rPr>
        <w:t xml:space="preserve"> </w:t>
      </w:r>
      <w:r w:rsidRPr="00677EB9">
        <w:rPr>
          <w:rFonts w:ascii="Times New Roman" w:eastAsia="Calibri" w:hAnsi="Times New Roman" w:cs="Times New Roman"/>
          <w:sz w:val="28"/>
          <w:szCs w:val="28"/>
        </w:rPr>
        <w:t xml:space="preserve">al proceso de la suspensión de labores del Síndico Municipal, el cual se detalla en la parte superior de este Acuerdo Municipal. </w:t>
      </w:r>
      <w:r w:rsidRPr="00677EB9">
        <w:rPr>
          <w:rFonts w:ascii="Times New Roman" w:eastAsia="Calibri" w:hAnsi="Times New Roman" w:cs="Times New Roman"/>
          <w:b/>
          <w:sz w:val="28"/>
          <w:szCs w:val="28"/>
          <w:u w:val="single"/>
        </w:rPr>
        <w:t>Segundo:</w:t>
      </w:r>
      <w:r w:rsidRPr="00677EB9">
        <w:rPr>
          <w:rFonts w:ascii="Times New Roman" w:eastAsia="Calibri" w:hAnsi="Times New Roman" w:cs="Times New Roman"/>
          <w:b/>
          <w:sz w:val="28"/>
          <w:szCs w:val="28"/>
        </w:rPr>
        <w:t xml:space="preserve"> DELÉGUESE </w:t>
      </w:r>
      <w:r w:rsidRPr="00677EB9">
        <w:rPr>
          <w:rFonts w:ascii="Times New Roman" w:eastAsia="Calibri" w:hAnsi="Times New Roman" w:cs="Times New Roman"/>
          <w:sz w:val="28"/>
          <w:szCs w:val="28"/>
        </w:rPr>
        <w:t xml:space="preserve"> al </w:t>
      </w:r>
      <w:r w:rsidRPr="00677EB9">
        <w:rPr>
          <w:rFonts w:ascii="Times New Roman" w:eastAsia="Calibri" w:hAnsi="Times New Roman" w:cs="Times New Roman"/>
          <w:b/>
          <w:sz w:val="28"/>
          <w:szCs w:val="28"/>
        </w:rPr>
        <w:t xml:space="preserve">Apoderado General Judicial de la Municipalidad, </w:t>
      </w:r>
      <w:r w:rsidRPr="00677EB9">
        <w:rPr>
          <w:rFonts w:ascii="Times New Roman" w:eastAsia="Calibri" w:hAnsi="Times New Roman" w:cs="Times New Roman"/>
          <w:sz w:val="28"/>
          <w:szCs w:val="28"/>
        </w:rPr>
        <w:t xml:space="preserve">para que realice las diligencias  correspondientes con el objeto de efectuar análisis jurídico en relación a las recomendaciones establecidas por el Auditor Interno y emita opinión Jurídica de conformidad a Ley, la cual deberá ser presentada ante el Pleno en la próxima sesión de Concejo.- </w:t>
      </w:r>
      <w:r w:rsidRPr="00677EB9">
        <w:rPr>
          <w:rFonts w:ascii="Times New Roman" w:eastAsia="Calibri" w:hAnsi="Times New Roman" w:cs="Times New Roman"/>
          <w:b/>
          <w:sz w:val="28"/>
          <w:szCs w:val="28"/>
          <w:lang w:val="es-SV" w:eastAsia="es-SV"/>
        </w:rPr>
        <w:t>CERTIFÍQUESE Y COMUNÍQUESE.-</w:t>
      </w:r>
      <w:r w:rsidRPr="00677EB9">
        <w:rPr>
          <w:rFonts w:ascii="Times New Roman" w:eastAsia="Calibri" w:hAnsi="Times New Roman" w:cs="Times New Roman"/>
          <w:sz w:val="28"/>
          <w:szCs w:val="28"/>
          <w:lang w:val="es-SV" w:eastAsia="es-SV"/>
        </w:rPr>
        <w:t xml:space="preserve"> </w:t>
      </w:r>
      <w:r w:rsidRPr="00677EB9">
        <w:rPr>
          <w:rFonts w:ascii="Times New Roman" w:eastAsia="Calibri" w:hAnsi="Times New Roman" w:cs="Times New Roman"/>
          <w:b/>
          <w:bCs/>
          <w:sz w:val="28"/>
          <w:szCs w:val="28"/>
        </w:rPr>
        <w:t>“</w:t>
      </w:r>
      <w:r w:rsidRPr="00677EB9">
        <w:rPr>
          <w:rFonts w:ascii="Times New Roman" w:eastAsia="Calibri" w:hAnsi="Times New Roman" w:cs="Times New Roman"/>
          <w:b/>
          <w:sz w:val="28"/>
          <w:szCs w:val="28"/>
        </w:rPr>
        <w:t>ACUERDO</w:t>
      </w:r>
      <w:r w:rsidRPr="00677EB9">
        <w:rPr>
          <w:rFonts w:ascii="Times New Roman" w:eastAsia="Calibri" w:hAnsi="Times New Roman" w:cs="Times New Roman"/>
          <w:b/>
          <w:bCs/>
          <w:sz w:val="28"/>
          <w:szCs w:val="28"/>
        </w:rPr>
        <w:t xml:space="preserve"> MUNICIPAL NÚMERO TREINTA Y SEIS”. </w:t>
      </w:r>
      <w:r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677EB9">
        <w:rPr>
          <w:rFonts w:ascii="Times New Roman" w:eastAsia="Calibri" w:hAnsi="Times New Roman" w:cs="Times New Roman"/>
          <w:b/>
          <w:sz w:val="28"/>
          <w:szCs w:val="28"/>
        </w:rPr>
        <w:t xml:space="preserve">siete </w:t>
      </w:r>
      <w:r w:rsidRPr="00677EB9">
        <w:rPr>
          <w:rFonts w:ascii="Times New Roman" w:eastAsia="Calibri" w:hAnsi="Times New Roman" w:cs="Times New Roman"/>
          <w:sz w:val="28"/>
          <w:szCs w:val="28"/>
        </w:rPr>
        <w:t xml:space="preserve">de la agenda de esta </w:t>
      </w:r>
      <w:r w:rsidRPr="00677EB9">
        <w:rPr>
          <w:rFonts w:ascii="Times New Roman" w:eastAsia="Calibri" w:hAnsi="Times New Roman" w:cs="Times New Roman"/>
          <w:sz w:val="28"/>
          <w:szCs w:val="28"/>
        </w:rPr>
        <w:lastRenderedPageBreak/>
        <w:t xml:space="preserve">sesión, el cual corresponde a Notas a Conocimiento del Concejo Municipal, para lo cual se da lectura a memorándum de fecha 14/06/2022, suscrito por </w:t>
      </w:r>
      <w:r w:rsidR="006403B4">
        <w:rPr>
          <w:rFonts w:ascii="Times New Roman" w:eastAsia="Calibri" w:hAnsi="Times New Roman" w:cs="Times New Roman"/>
          <w:sz w:val="28"/>
          <w:szCs w:val="28"/>
        </w:rPr>
        <w:t>XXXXXXXX</w:t>
      </w:r>
      <w:r w:rsidRPr="00677EB9">
        <w:rPr>
          <w:rFonts w:ascii="Times New Roman" w:eastAsia="Calibri" w:hAnsi="Times New Roman" w:cs="Times New Roman"/>
          <w:sz w:val="28"/>
          <w:szCs w:val="28"/>
        </w:rPr>
        <w:t xml:space="preserve"> de cobro Administrativo por la cuenta 2002105 a nombre </w:t>
      </w:r>
      <w:r w:rsidR="006403B4">
        <w:rPr>
          <w:rFonts w:ascii="Times New Roman" w:eastAsia="Calibri" w:hAnsi="Times New Roman" w:cs="Times New Roman"/>
          <w:sz w:val="28"/>
          <w:szCs w:val="28"/>
        </w:rPr>
        <w:t>XXXXXXXX</w:t>
      </w:r>
      <w:r w:rsidRPr="00677EB9">
        <w:rPr>
          <w:rFonts w:ascii="Times New Roman" w:eastAsia="Calibri" w:hAnsi="Times New Roman" w:cs="Times New Roman"/>
          <w:sz w:val="28"/>
          <w:szCs w:val="28"/>
        </w:rPr>
        <w:t>, por gestión realizada con fecha 12 de julio de 2021; así mismo se da participación del Jefe de Catastro y Registro Tributario, en donde manifiesta e</w:t>
      </w:r>
      <w:r w:rsidRPr="00677EB9">
        <w:rPr>
          <w:rFonts w:ascii="Times New Roman" w:eastAsia="Calibri" w:hAnsi="Times New Roman" w:cs="Times New Roman"/>
          <w:sz w:val="28"/>
          <w:szCs w:val="28"/>
          <w:lang w:val="es-SV"/>
        </w:rPr>
        <w:t xml:space="preserve">n relación al caso de la cuenta comercial 2002105 que se han revisado las pruebas presentadas por la </w:t>
      </w:r>
      <w:r w:rsidR="00EE307E">
        <w:rPr>
          <w:rFonts w:ascii="Times New Roman" w:eastAsia="Calibri" w:hAnsi="Times New Roman" w:cs="Times New Roman"/>
          <w:sz w:val="28"/>
          <w:szCs w:val="28"/>
          <w:lang w:val="es-SV"/>
        </w:rPr>
        <w:t>XXXXXX</w:t>
      </w:r>
      <w:r w:rsidRPr="00677EB9">
        <w:rPr>
          <w:rFonts w:ascii="Times New Roman" w:eastAsia="Calibri" w:hAnsi="Times New Roman" w:cs="Times New Roman"/>
          <w:sz w:val="28"/>
          <w:szCs w:val="28"/>
          <w:lang w:val="es-SV"/>
        </w:rPr>
        <w:t xml:space="preserve"> Jefa de Recuperación de Mora y se puede constatar que si existe modificación en la cuenta de negocio e inmueble, las cuales consisten en: 1. Modificación del titular de la cuenta de negocio 2002105, 2. Modificación del impuesto a pagar por actividad económica de la cuenta 2002105, 3. No existen observaciones, ni documentos que amparen la modificación realizada a la cuenta 2002105 y 4. No existen documentos que amparen la modificación del cambio de nombre de la cuenta </w:t>
      </w:r>
      <w:r w:rsidR="00EE307E">
        <w:rPr>
          <w:rFonts w:ascii="Times New Roman" w:eastAsia="Calibri" w:hAnsi="Times New Roman" w:cs="Times New Roman"/>
          <w:sz w:val="28"/>
          <w:szCs w:val="28"/>
          <w:lang w:val="es-SV"/>
        </w:rPr>
        <w:t>XXXXXXXX</w:t>
      </w:r>
      <w:r w:rsidRPr="00677EB9">
        <w:rPr>
          <w:rFonts w:ascii="Times New Roman" w:eastAsia="Calibri" w:hAnsi="Times New Roman" w:cs="Times New Roman"/>
          <w:sz w:val="28"/>
          <w:szCs w:val="28"/>
          <w:lang w:val="es-SV"/>
        </w:rPr>
        <w:t xml:space="preserve">. </w:t>
      </w:r>
      <w:r w:rsidRPr="00677EB9">
        <w:rPr>
          <w:rFonts w:ascii="Times New Roman" w:eastAsia="Calibri" w:hAnsi="Times New Roman" w:cs="Times New Roman"/>
          <w:b/>
          <w:sz w:val="28"/>
          <w:szCs w:val="28"/>
          <w:lang w:val="es-SV"/>
        </w:rPr>
        <w:t>Por tanto el Concejo Municipal,</w:t>
      </w:r>
      <w:r w:rsidRPr="00677EB9">
        <w:rPr>
          <w:rFonts w:ascii="Times New Roman" w:eastAsia="Calibri" w:hAnsi="Times New Roman" w:cs="Times New Roman"/>
          <w:sz w:val="28"/>
          <w:szCs w:val="28"/>
          <w:lang w:val="es-SV"/>
        </w:rPr>
        <w:t xml:space="preserve"> hace una remembranza de una similar problemática, la cual la conocieron en fecha 19/10/2021 en la Sesión Ordinaria número veinticuatro, donde se estableció lo siguiente: </w:t>
      </w:r>
      <w:r w:rsidRPr="00677EB9">
        <w:rPr>
          <w:rFonts w:ascii="Times New Roman" w:eastAsia="Times New Roman" w:hAnsi="Times New Roman" w:cs="Times New Roman"/>
          <w:sz w:val="28"/>
          <w:szCs w:val="28"/>
          <w:lang w:val="es-SV" w:eastAsia="es-ES"/>
        </w:rPr>
        <w:t xml:space="preserve">que en la Sección de Catastro y Registro Tributario; en fecha 26/08/2021, se registró un </w:t>
      </w:r>
      <w:r w:rsidRPr="00677EB9">
        <w:rPr>
          <w:rFonts w:ascii="Times New Roman" w:eastAsia="Times New Roman" w:hAnsi="Times New Roman" w:cs="Times New Roman"/>
          <w:b/>
          <w:sz w:val="28"/>
          <w:szCs w:val="28"/>
          <w:lang w:val="es-SV" w:eastAsia="es-ES"/>
        </w:rPr>
        <w:t>DESCARGO DE TRIBUTOS MUNICIPALES</w:t>
      </w:r>
      <w:r w:rsidRPr="00677EB9">
        <w:rPr>
          <w:rFonts w:ascii="Times New Roman" w:eastAsia="Times New Roman" w:hAnsi="Times New Roman" w:cs="Times New Roman"/>
          <w:sz w:val="28"/>
          <w:szCs w:val="28"/>
          <w:lang w:val="es-SV" w:eastAsia="es-ES"/>
        </w:rPr>
        <w:t xml:space="preserve"> en la cuenta del contribuyente Universal Cable S.A. de C.V. presentando al pleno impresión de observaciones del </w:t>
      </w:r>
      <w:r w:rsidRPr="00677EB9">
        <w:rPr>
          <w:rFonts w:ascii="Times New Roman" w:eastAsia="Times New Roman" w:hAnsi="Times New Roman" w:cs="Times New Roman"/>
          <w:b/>
          <w:sz w:val="28"/>
          <w:szCs w:val="28"/>
          <w:lang w:val="es-SV" w:eastAsia="es-ES"/>
        </w:rPr>
        <w:t xml:space="preserve">Sistema Registro Tributario Municipal, (RTM), </w:t>
      </w:r>
      <w:r w:rsidRPr="00677EB9">
        <w:rPr>
          <w:rFonts w:ascii="Times New Roman" w:eastAsia="Times New Roman" w:hAnsi="Times New Roman" w:cs="Times New Roman"/>
          <w:sz w:val="28"/>
          <w:szCs w:val="28"/>
          <w:lang w:val="es-SV" w:eastAsia="es-ES"/>
        </w:rPr>
        <w:t>de la</w:t>
      </w:r>
      <w:r w:rsidRPr="00677EB9">
        <w:rPr>
          <w:rFonts w:ascii="Times New Roman" w:eastAsia="Times New Roman" w:hAnsi="Times New Roman" w:cs="Times New Roman"/>
          <w:b/>
          <w:sz w:val="28"/>
          <w:szCs w:val="28"/>
          <w:lang w:val="es-SV" w:eastAsia="es-ES"/>
        </w:rPr>
        <w:t xml:space="preserve"> </w:t>
      </w:r>
      <w:bookmarkStart w:id="2" w:name="_Hlk86330275"/>
      <w:r w:rsidRPr="00677EB9">
        <w:rPr>
          <w:rFonts w:ascii="Times New Roman" w:eastAsia="Times New Roman" w:hAnsi="Times New Roman" w:cs="Times New Roman"/>
          <w:sz w:val="28"/>
          <w:szCs w:val="28"/>
          <w:lang w:val="es-SV" w:eastAsia="es-ES"/>
        </w:rPr>
        <w:t>Sección de Catastro y Registro Tributario,</w:t>
      </w:r>
      <w:bookmarkEnd w:id="2"/>
      <w:r w:rsidRPr="00677EB9">
        <w:rPr>
          <w:rFonts w:ascii="Times New Roman" w:eastAsia="Times New Roman" w:hAnsi="Times New Roman" w:cs="Times New Roman"/>
          <w:sz w:val="28"/>
          <w:szCs w:val="28"/>
          <w:lang w:val="es-SV" w:eastAsia="es-ES"/>
        </w:rPr>
        <w:t xml:space="preserve"> de esta municipalidad, de fecha 26/08/2021, plasmándose en la </w:t>
      </w:r>
      <w:r w:rsidRPr="00677EB9">
        <w:rPr>
          <w:rFonts w:ascii="Times New Roman" w:eastAsia="Times New Roman" w:hAnsi="Times New Roman" w:cs="Times New Roman"/>
          <w:b/>
          <w:sz w:val="28"/>
          <w:szCs w:val="28"/>
          <w:lang w:val="es-SV" w:eastAsia="es-ES"/>
        </w:rPr>
        <w:t xml:space="preserve">OBSERVACIÓN </w:t>
      </w:r>
      <w:r w:rsidRPr="00677EB9">
        <w:rPr>
          <w:rFonts w:ascii="Times New Roman" w:eastAsia="Times New Roman" w:hAnsi="Times New Roman" w:cs="Times New Roman"/>
          <w:sz w:val="28"/>
          <w:szCs w:val="28"/>
          <w:lang w:val="es-SV" w:eastAsia="es-ES"/>
        </w:rPr>
        <w:t>la cual</w:t>
      </w:r>
      <w:r w:rsidRPr="00677EB9">
        <w:rPr>
          <w:rFonts w:ascii="Times New Roman" w:eastAsia="Times New Roman" w:hAnsi="Times New Roman" w:cs="Times New Roman"/>
          <w:b/>
          <w:sz w:val="28"/>
          <w:szCs w:val="28"/>
          <w:lang w:val="es-SV" w:eastAsia="es-ES"/>
        </w:rPr>
        <w:t xml:space="preserve"> </w:t>
      </w:r>
      <w:r w:rsidRPr="00677EB9">
        <w:rPr>
          <w:rFonts w:ascii="Times New Roman" w:eastAsia="Times New Roman" w:hAnsi="Times New Roman" w:cs="Times New Roman"/>
          <w:sz w:val="28"/>
          <w:szCs w:val="28"/>
          <w:lang w:val="es-SV" w:eastAsia="es-ES"/>
        </w:rPr>
        <w:t xml:space="preserve">literalmente se transcribe: </w:t>
      </w:r>
      <w:r w:rsidRPr="00677EB9">
        <w:rPr>
          <w:rFonts w:ascii="Times New Roman" w:eastAsia="Times New Roman" w:hAnsi="Times New Roman" w:cs="Times New Roman"/>
          <w:i/>
          <w:sz w:val="28"/>
          <w:szCs w:val="28"/>
          <w:lang w:val="es-SV" w:eastAsia="es-ES"/>
        </w:rPr>
        <w:t xml:space="preserve">“EN ATENCIÓN A ESCRITO DE LA LICDA. </w:t>
      </w:r>
      <w:r w:rsidR="000D3DEA">
        <w:rPr>
          <w:rFonts w:ascii="Times New Roman" w:eastAsia="Times New Roman" w:hAnsi="Times New Roman" w:cs="Times New Roman"/>
          <w:i/>
          <w:sz w:val="28"/>
          <w:szCs w:val="28"/>
          <w:lang w:val="es-SV" w:eastAsia="es-ES"/>
        </w:rPr>
        <w:t>XXXXXXXXXXXXX</w:t>
      </w:r>
      <w:r w:rsidRPr="00677EB9">
        <w:rPr>
          <w:rFonts w:ascii="Times New Roman" w:eastAsia="Times New Roman" w:hAnsi="Times New Roman" w:cs="Times New Roman"/>
          <w:i/>
          <w:sz w:val="28"/>
          <w:szCs w:val="28"/>
          <w:lang w:val="es-SV" w:eastAsia="es-ES"/>
        </w:rPr>
        <w:t xml:space="preserve"> APODERADA JUDICIAL DE LA EMPRESA UNIVERSAL CABLE S.A. DE C.V. DE FECHA 27/04/2021; Y OPINIÓN JURÍDICA DE FECHA 20/08/2021 DE LA UNIDAD JURÍDICA, FIRMADA POR EL </w:t>
      </w:r>
      <w:bookmarkStart w:id="3" w:name="_Hlk86328401"/>
      <w:r w:rsidR="00D6218D">
        <w:rPr>
          <w:rFonts w:ascii="Times New Roman" w:eastAsia="Times New Roman" w:hAnsi="Times New Roman" w:cs="Times New Roman"/>
          <w:i/>
          <w:sz w:val="28"/>
          <w:szCs w:val="28"/>
          <w:lang w:val="es-SV" w:eastAsia="es-ES"/>
        </w:rPr>
        <w:t>XXXXXXXXXXXX</w:t>
      </w:r>
      <w:r w:rsidRPr="00677EB9">
        <w:rPr>
          <w:rFonts w:ascii="Times New Roman" w:eastAsia="Times New Roman" w:hAnsi="Times New Roman" w:cs="Times New Roman"/>
          <w:i/>
          <w:sz w:val="28"/>
          <w:szCs w:val="28"/>
          <w:lang w:val="es-SV" w:eastAsia="es-ES"/>
        </w:rPr>
        <w:t>, APODERADO GENERAL JUDICIAL DE ESTA MUNICIPALIDAD</w:t>
      </w:r>
      <w:bookmarkEnd w:id="3"/>
      <w:r w:rsidRPr="00677EB9">
        <w:rPr>
          <w:rFonts w:ascii="Times New Roman" w:eastAsia="Times New Roman" w:hAnsi="Times New Roman" w:cs="Times New Roman"/>
          <w:i/>
          <w:sz w:val="28"/>
          <w:szCs w:val="28"/>
          <w:lang w:val="es-SV" w:eastAsia="es-ES"/>
        </w:rPr>
        <w:t xml:space="preserve">, EN LA CUAL </w:t>
      </w:r>
      <w:r w:rsidRPr="00677EB9">
        <w:rPr>
          <w:rFonts w:ascii="Times New Roman" w:eastAsia="Times New Roman" w:hAnsi="Times New Roman" w:cs="Times New Roman"/>
          <w:b/>
          <w:bCs/>
          <w:iCs/>
          <w:sz w:val="28"/>
          <w:szCs w:val="28"/>
          <w:lang w:val="es-SV" w:eastAsia="es-ES"/>
        </w:rPr>
        <w:t>RECOMIENDA</w:t>
      </w:r>
      <w:r w:rsidRPr="00677EB9">
        <w:rPr>
          <w:rFonts w:ascii="Times New Roman" w:eastAsia="Times New Roman" w:hAnsi="Times New Roman" w:cs="Times New Roman"/>
          <w:i/>
          <w:sz w:val="28"/>
          <w:szCs w:val="28"/>
          <w:lang w:val="es-SV" w:eastAsia="es-ES"/>
        </w:rPr>
        <w:t xml:space="preserve">: 1- EL DESCARGO DE COBRO DE LAS ANTENAS INSTALADAS, EN ZONA PRIVADA, A PARTIR DEL MES DE AGOSTO DEL AÑO 2013, CONFORME A LA SENTENCIA DE LA SALA DE LO CONSTITUCIONAL 428-2011 DE FECHA 21 DE AGOSTO 2013; 2- DESCARGAR EL COBRO DE 1285 POSTES, DEBIDO A QUE LA EMPRESA CAESS S.A. DE C.V., FIRMO CONTRATO DE USO DE POSTES DE TENDIDO ELÉCTRICO CON DICHA EMPRESA, CON FECHA13/02/2006; 3- QUE SE DETERMINE EL COBRO DE OCHENTA Y TRES POSTES, LOS CUALES NO ESTAN ESTIPULADOS </w:t>
      </w:r>
      <w:r w:rsidRPr="00677EB9">
        <w:rPr>
          <w:rFonts w:ascii="Times New Roman" w:eastAsia="Times New Roman" w:hAnsi="Times New Roman" w:cs="Times New Roman"/>
          <w:i/>
          <w:sz w:val="28"/>
          <w:szCs w:val="28"/>
          <w:lang w:val="es-SV" w:eastAsia="es-ES"/>
        </w:rPr>
        <w:lastRenderedPageBreak/>
        <w:t xml:space="preserve">DENTRO DEL CONTRATO; POR LO TANTO ESTA UNIDAD  </w:t>
      </w:r>
      <w:r w:rsidRPr="00677EB9">
        <w:rPr>
          <w:rFonts w:ascii="Times New Roman" w:eastAsia="Times New Roman" w:hAnsi="Times New Roman" w:cs="Times New Roman"/>
          <w:b/>
          <w:bCs/>
          <w:i/>
          <w:sz w:val="28"/>
          <w:szCs w:val="28"/>
          <w:lang w:val="es-SV" w:eastAsia="es-ES"/>
        </w:rPr>
        <w:t>RESUELVE:</w:t>
      </w:r>
      <w:r w:rsidRPr="00677EB9">
        <w:rPr>
          <w:rFonts w:ascii="Times New Roman" w:eastAsia="Times New Roman" w:hAnsi="Times New Roman" w:cs="Times New Roman"/>
          <w:i/>
          <w:sz w:val="28"/>
          <w:szCs w:val="28"/>
          <w:lang w:val="es-SV" w:eastAsia="es-ES"/>
        </w:rPr>
        <w:t xml:space="preserve"> 1- DESCARGAR A PARTIR DE AGOSTO 2013, EL RUBRO DE ANTENAS, CONFORME A LA SENTENCIA DE LA SALA DE LO CONSTITUCIONAL ANTES DETALLADA; Y 2- DESCARGAR A PARTIR DE JUNIO 2011, 1285 POSTES, QUEDANDO VIGENTES 83 POSTES POR NO ESTAR ESTIPULADOS DENTRO DEL CONTRATO CON CAESS S.A. DE C.V.”</w:t>
      </w:r>
      <w:r w:rsidRPr="00677EB9">
        <w:rPr>
          <w:rFonts w:ascii="Times New Roman" w:eastAsia="Times New Roman" w:hAnsi="Times New Roman" w:cs="Times New Roman"/>
          <w:sz w:val="28"/>
          <w:szCs w:val="28"/>
          <w:lang w:val="es-SV" w:eastAsia="es-ES"/>
        </w:rPr>
        <w:t xml:space="preserve"> Desconociendo este pleno, el procedimiento y motivación jurídica utilizada, ya que el mencionado descargo </w:t>
      </w:r>
      <w:r w:rsidRPr="00677EB9">
        <w:rPr>
          <w:rFonts w:ascii="Times New Roman" w:eastAsia="Times New Roman" w:hAnsi="Times New Roman" w:cs="Times New Roman"/>
          <w:b/>
          <w:sz w:val="28"/>
          <w:szCs w:val="28"/>
          <w:lang w:val="es-SV" w:eastAsia="es-ES"/>
        </w:rPr>
        <w:t xml:space="preserve">fue realizado sin autorización de este pleno. </w:t>
      </w:r>
      <w:r w:rsidRPr="00677EB9">
        <w:rPr>
          <w:rFonts w:ascii="Times New Roman" w:eastAsia="Times New Roman" w:hAnsi="Times New Roman" w:cs="Times New Roman"/>
          <w:sz w:val="28"/>
          <w:szCs w:val="28"/>
          <w:lang w:val="es-SV" w:eastAsia="es-ES"/>
        </w:rPr>
        <w:t xml:space="preserve">Por tanto el Honorable Concejo Municipal Plural, </w:t>
      </w:r>
      <w:r w:rsidRPr="00677EB9">
        <w:rPr>
          <w:rFonts w:ascii="Times New Roman" w:eastAsia="Calibri" w:hAnsi="Times New Roman" w:cs="Times New Roman"/>
          <w:sz w:val="28"/>
          <w:szCs w:val="28"/>
        </w:rPr>
        <w:t xml:space="preserve">en uso de sus facultades legales, y habiendo deliberado el punto por </w:t>
      </w:r>
      <w:r w:rsidRPr="00677EB9">
        <w:rPr>
          <w:rFonts w:ascii="Times New Roman" w:eastAsia="Calibri" w:hAnsi="Times New Roman" w:cs="Times New Roman"/>
          <w:b/>
          <w:sz w:val="28"/>
          <w:szCs w:val="28"/>
        </w:rPr>
        <w:t>MAYORÍA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doce</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votos a favor, y dos ausencias al momento de esta votación,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 Carlos Alberto Palma Fuentes,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Sexto Regidor Propietario, </w:t>
      </w:r>
      <w:r w:rsidRPr="00677EB9">
        <w:rPr>
          <w:rFonts w:ascii="Times New Roman" w:eastAsia="Calibri" w:hAnsi="Times New Roman" w:cs="Times New Roman"/>
          <w:sz w:val="28"/>
          <w:szCs w:val="28"/>
        </w:rPr>
        <w:t>por motivos de salud, y el</w:t>
      </w:r>
      <w:r w:rsidRPr="00677EB9">
        <w:rPr>
          <w:rFonts w:ascii="Times New Roman" w:eastAsia="Calibri" w:hAnsi="Times New Roman" w:cs="Times New Roman"/>
          <w:b/>
          <w:sz w:val="28"/>
          <w:szCs w:val="28"/>
        </w:rPr>
        <w:t xml:space="preserve"> Sr. Bayron Eraldo Baltazar Martínez Barahona, Decimo Primer Regidor Propietario 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b/>
          <w:sz w:val="28"/>
          <w:szCs w:val="28"/>
        </w:rPr>
        <w:t xml:space="preserve"> DELÉGUESE</w:t>
      </w:r>
      <w:r w:rsidRPr="00677EB9">
        <w:rPr>
          <w:rFonts w:ascii="Times New Roman" w:eastAsia="Calibri" w:hAnsi="Times New Roman" w:cs="Times New Roman"/>
          <w:sz w:val="28"/>
          <w:szCs w:val="28"/>
        </w:rPr>
        <w:t xml:space="preserve"> al </w:t>
      </w:r>
      <w:r w:rsidRPr="00677EB9">
        <w:rPr>
          <w:rFonts w:ascii="Times New Roman" w:eastAsia="Calibri" w:hAnsi="Times New Roman" w:cs="Times New Roman"/>
          <w:b/>
          <w:sz w:val="28"/>
          <w:szCs w:val="28"/>
        </w:rPr>
        <w:t>Auditor Interno</w:t>
      </w:r>
      <w:r w:rsidRPr="00677EB9">
        <w:rPr>
          <w:rFonts w:ascii="Times New Roman" w:eastAsia="Calibri" w:hAnsi="Times New Roman" w:cs="Times New Roman"/>
          <w:sz w:val="28"/>
          <w:szCs w:val="28"/>
          <w:lang w:val="es-SV"/>
        </w:rPr>
        <w:t xml:space="preserve">, para que remita copia del expediente de </w:t>
      </w:r>
      <w:r w:rsidRPr="00677EB9">
        <w:rPr>
          <w:rFonts w:ascii="Times New Roman" w:eastAsia="Times New Roman" w:hAnsi="Times New Roman" w:cs="Times New Roman"/>
          <w:sz w:val="28"/>
          <w:szCs w:val="28"/>
          <w:lang w:val="es-SV" w:eastAsia="es-ES"/>
        </w:rPr>
        <w:t xml:space="preserve">la cuenta del contribuyente </w:t>
      </w:r>
      <w:r w:rsidRPr="00677EB9">
        <w:rPr>
          <w:rFonts w:ascii="Times New Roman" w:eastAsia="Times New Roman" w:hAnsi="Times New Roman" w:cs="Times New Roman"/>
          <w:b/>
          <w:sz w:val="28"/>
          <w:szCs w:val="28"/>
          <w:lang w:val="es-SV" w:eastAsia="es-ES"/>
        </w:rPr>
        <w:t>Universal Cable S.A. de C.V.,</w:t>
      </w:r>
      <w:r w:rsidRPr="00677EB9">
        <w:rPr>
          <w:rFonts w:ascii="Times New Roman" w:eastAsia="Times New Roman" w:hAnsi="Times New Roman" w:cs="Times New Roman"/>
          <w:sz w:val="28"/>
          <w:szCs w:val="28"/>
          <w:lang w:val="es-SV" w:eastAsia="es-ES"/>
        </w:rPr>
        <w:t xml:space="preserve"> </w:t>
      </w:r>
      <w:r w:rsidRPr="00677EB9">
        <w:rPr>
          <w:rFonts w:ascii="Times New Roman" w:eastAsia="Calibri" w:hAnsi="Times New Roman" w:cs="Times New Roman"/>
          <w:sz w:val="28"/>
          <w:szCs w:val="28"/>
          <w:lang w:val="es-SV"/>
        </w:rPr>
        <w:t xml:space="preserve">que se encuentra bajo resguardo de su unidad, al Apoderado General Judicial. </w:t>
      </w:r>
      <w:r w:rsidRPr="00677EB9">
        <w:rPr>
          <w:rFonts w:ascii="Times New Roman" w:eastAsia="Calibri" w:hAnsi="Times New Roman" w:cs="Times New Roman"/>
          <w:b/>
          <w:sz w:val="28"/>
          <w:szCs w:val="28"/>
          <w:u w:val="single"/>
          <w:lang w:val="es-SV"/>
        </w:rPr>
        <w:t>Segundo:</w:t>
      </w:r>
      <w:r w:rsidRPr="00677EB9">
        <w:rPr>
          <w:rFonts w:ascii="Times New Roman" w:eastAsia="Calibri" w:hAnsi="Times New Roman" w:cs="Times New Roman"/>
          <w:sz w:val="28"/>
          <w:szCs w:val="28"/>
          <w:lang w:val="es-SV"/>
        </w:rPr>
        <w:t xml:space="preserve"> </w:t>
      </w:r>
      <w:r w:rsidRPr="00677EB9">
        <w:rPr>
          <w:rFonts w:ascii="Times New Roman" w:eastAsia="Calibri" w:hAnsi="Times New Roman" w:cs="Times New Roman"/>
          <w:b/>
          <w:sz w:val="28"/>
          <w:szCs w:val="28"/>
          <w:lang w:val="es-SV"/>
        </w:rPr>
        <w:t>DELÉGUESE</w:t>
      </w:r>
      <w:r w:rsidRPr="00677EB9">
        <w:rPr>
          <w:rFonts w:ascii="Times New Roman" w:eastAsia="Calibri" w:hAnsi="Times New Roman" w:cs="Times New Roman"/>
          <w:sz w:val="28"/>
          <w:szCs w:val="28"/>
          <w:lang w:val="es-SV"/>
        </w:rPr>
        <w:t xml:space="preserve"> al Apoderado General Judicial de la Municipalidad, para que realice las diligencias correspondientes, con el objeto de elaborar opinión jurídica por medio de la cual determine el curso legar a seguir referente al caso del  </w:t>
      </w:r>
      <w:r w:rsidRPr="00677EB9">
        <w:rPr>
          <w:rFonts w:ascii="Times New Roman" w:eastAsia="Times New Roman" w:hAnsi="Times New Roman" w:cs="Times New Roman"/>
          <w:sz w:val="28"/>
          <w:szCs w:val="28"/>
          <w:lang w:val="es-SV" w:eastAsia="es-ES"/>
        </w:rPr>
        <w:t>contribuyente Universal Cable S.A. de C.V., antes mencionado,</w:t>
      </w:r>
      <w:r w:rsidRPr="00677EB9">
        <w:rPr>
          <w:rFonts w:ascii="Times New Roman" w:eastAsia="Calibri" w:hAnsi="Times New Roman" w:cs="Times New Roman"/>
          <w:sz w:val="28"/>
          <w:szCs w:val="28"/>
        </w:rPr>
        <w:t xml:space="preserve"> el cual deberá ser presentada ante el Pleno en la próxima sesión de Concejo</w:t>
      </w:r>
      <w:r w:rsidRPr="00677EB9">
        <w:rPr>
          <w:rFonts w:ascii="Times New Roman" w:eastAsia="Times New Roman" w:hAnsi="Times New Roman" w:cs="Times New Roman"/>
          <w:sz w:val="28"/>
          <w:szCs w:val="28"/>
          <w:lang w:val="es-SV" w:eastAsia="es-ES"/>
        </w:rPr>
        <w:t xml:space="preserve">.- </w:t>
      </w:r>
      <w:r w:rsidRPr="00677EB9">
        <w:rPr>
          <w:rFonts w:ascii="Times New Roman" w:eastAsia="Calibri" w:hAnsi="Times New Roman" w:cs="Times New Roman"/>
          <w:b/>
          <w:sz w:val="28"/>
          <w:szCs w:val="28"/>
          <w:lang w:val="es-SV" w:eastAsia="es-SV"/>
        </w:rPr>
        <w:t>CERTIFÍQUESE Y COMUNÍQUESE.-</w:t>
      </w:r>
      <w:r w:rsidRPr="00677EB9">
        <w:rPr>
          <w:rFonts w:ascii="Times New Roman" w:eastAsia="Calibri" w:hAnsi="Times New Roman" w:cs="Times New Roman"/>
          <w:sz w:val="28"/>
          <w:szCs w:val="28"/>
          <w:lang w:val="es-SV" w:eastAsia="es-SV"/>
        </w:rPr>
        <w:t xml:space="preserve"> </w:t>
      </w:r>
      <w:r w:rsidR="00945B88" w:rsidRPr="00677EB9">
        <w:rPr>
          <w:rFonts w:ascii="Times New Roman" w:eastAsia="Calibri" w:hAnsi="Times New Roman" w:cs="Times New Roman"/>
          <w:b/>
          <w:bCs/>
          <w:sz w:val="28"/>
          <w:szCs w:val="28"/>
        </w:rPr>
        <w:t>“</w:t>
      </w:r>
      <w:r w:rsidR="00945B88" w:rsidRPr="00677EB9">
        <w:rPr>
          <w:rFonts w:ascii="Times New Roman" w:eastAsia="Calibri" w:hAnsi="Times New Roman" w:cs="Times New Roman"/>
          <w:b/>
          <w:sz w:val="28"/>
          <w:szCs w:val="28"/>
        </w:rPr>
        <w:t>ACUERDO</w:t>
      </w:r>
      <w:r w:rsidR="00945B88" w:rsidRPr="00677EB9">
        <w:rPr>
          <w:rFonts w:ascii="Times New Roman" w:eastAsia="Calibri" w:hAnsi="Times New Roman" w:cs="Times New Roman"/>
          <w:b/>
          <w:bCs/>
          <w:sz w:val="28"/>
          <w:szCs w:val="28"/>
        </w:rPr>
        <w:t xml:space="preserve"> MUNICIPAL NÚMERO TREINTA Y SIETE”. </w:t>
      </w:r>
      <w:r w:rsidR="00945B88"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945B88" w:rsidRPr="00677EB9">
        <w:rPr>
          <w:rFonts w:ascii="Times New Roman" w:eastAsia="Calibri" w:hAnsi="Times New Roman" w:cs="Times New Roman"/>
          <w:b/>
          <w:sz w:val="28"/>
          <w:szCs w:val="28"/>
        </w:rPr>
        <w:t xml:space="preserve">siete </w:t>
      </w:r>
      <w:r w:rsidR="00945B88" w:rsidRPr="00677EB9">
        <w:rPr>
          <w:rFonts w:ascii="Times New Roman" w:eastAsia="Calibri" w:hAnsi="Times New Roman" w:cs="Times New Roman"/>
          <w:sz w:val="28"/>
          <w:szCs w:val="28"/>
        </w:rPr>
        <w:t xml:space="preserve">de la agenda de esta sesión, el cual corresponde a Notas a Conocimiento del Concejo Municipal, para lo cual se da lectura a memorándum de fecha 14/06/2022, suscrito por la </w:t>
      </w:r>
      <w:r w:rsidR="00E03B9A">
        <w:rPr>
          <w:rFonts w:ascii="Times New Roman" w:eastAsia="Calibri" w:hAnsi="Times New Roman" w:cs="Times New Roman"/>
          <w:sz w:val="28"/>
          <w:szCs w:val="28"/>
        </w:rPr>
        <w:t>XXXXXX</w:t>
      </w:r>
      <w:r w:rsidR="00945B88" w:rsidRPr="00677EB9">
        <w:rPr>
          <w:rFonts w:ascii="Times New Roman" w:eastAsia="Calibri" w:hAnsi="Times New Roman" w:cs="Times New Roman"/>
          <w:sz w:val="28"/>
          <w:szCs w:val="28"/>
        </w:rPr>
        <w:t xml:space="preserve">, Jefa de la Sección de Recuperación de Mora, por medio del cual remite expediente de cobro Administrativo por la cuenta 2002105 a nombre de </w:t>
      </w:r>
      <w:r w:rsidR="00E03B9A">
        <w:rPr>
          <w:rFonts w:ascii="Times New Roman" w:eastAsia="Calibri" w:hAnsi="Times New Roman" w:cs="Times New Roman"/>
          <w:sz w:val="28"/>
          <w:szCs w:val="28"/>
        </w:rPr>
        <w:t>XXXXXXXXX</w:t>
      </w:r>
      <w:r w:rsidR="00945B88" w:rsidRPr="00677EB9">
        <w:rPr>
          <w:rFonts w:ascii="Times New Roman" w:eastAsia="Calibri" w:hAnsi="Times New Roman" w:cs="Times New Roman"/>
          <w:sz w:val="28"/>
          <w:szCs w:val="28"/>
        </w:rPr>
        <w:t xml:space="preserve">, por gestión realizada con fecha 12 de julio de 2021, en donde se realizó Acta de Cobro por la cantidad de </w:t>
      </w:r>
      <w:r w:rsidR="00945B88" w:rsidRPr="00677EB9">
        <w:rPr>
          <w:rFonts w:ascii="Times New Roman" w:eastAsia="Calibri" w:hAnsi="Times New Roman" w:cs="Times New Roman"/>
          <w:b/>
          <w:sz w:val="28"/>
          <w:szCs w:val="28"/>
        </w:rPr>
        <w:t>$46,502.66</w:t>
      </w:r>
      <w:r w:rsidR="00945B88" w:rsidRPr="00677EB9">
        <w:rPr>
          <w:rFonts w:ascii="Times New Roman" w:eastAsia="Calibri" w:hAnsi="Times New Roman" w:cs="Times New Roman"/>
          <w:sz w:val="28"/>
          <w:szCs w:val="28"/>
        </w:rPr>
        <w:t xml:space="preserve"> y se le notificaba que debía presentar los Estados Financieros pendientes desde el año 2012 al 2020. Actualmente la cuenta está registrada a nombre del </w:t>
      </w:r>
      <w:r w:rsidR="00E03B9A">
        <w:rPr>
          <w:rFonts w:ascii="Times New Roman" w:eastAsia="Calibri" w:hAnsi="Times New Roman" w:cs="Times New Roman"/>
          <w:sz w:val="28"/>
          <w:szCs w:val="28"/>
        </w:rPr>
        <w:t>XXXXXXXX</w:t>
      </w:r>
      <w:r w:rsidR="00945B88" w:rsidRPr="00677EB9">
        <w:rPr>
          <w:rFonts w:ascii="Times New Roman" w:eastAsia="Calibri" w:hAnsi="Times New Roman" w:cs="Times New Roman"/>
          <w:sz w:val="28"/>
          <w:szCs w:val="28"/>
        </w:rPr>
        <w:t xml:space="preserve"> con un saldo de </w:t>
      </w:r>
      <w:r w:rsidR="00945B88" w:rsidRPr="00677EB9">
        <w:rPr>
          <w:rFonts w:ascii="Times New Roman" w:eastAsia="Calibri" w:hAnsi="Times New Roman" w:cs="Times New Roman"/>
          <w:b/>
          <w:sz w:val="28"/>
          <w:szCs w:val="28"/>
        </w:rPr>
        <w:t>$10,833.28</w:t>
      </w:r>
      <w:r w:rsidR="00945B88" w:rsidRPr="00677EB9">
        <w:rPr>
          <w:rFonts w:ascii="Times New Roman" w:eastAsia="Calibri" w:hAnsi="Times New Roman" w:cs="Times New Roman"/>
          <w:sz w:val="28"/>
          <w:szCs w:val="28"/>
        </w:rPr>
        <w:t xml:space="preserve">, no habiendo </w:t>
      </w:r>
      <w:r w:rsidR="00945B88" w:rsidRPr="00677EB9">
        <w:rPr>
          <w:rFonts w:ascii="Times New Roman" w:eastAsia="Calibri" w:hAnsi="Times New Roman" w:cs="Times New Roman"/>
          <w:sz w:val="28"/>
          <w:szCs w:val="28"/>
        </w:rPr>
        <w:lastRenderedPageBreak/>
        <w:t xml:space="preserve">presentado los Estados Financieros a la fecha, y a pesar de eso se observa una disminución en el Impuesto y el Desecho Sólido por un monto bastante considerable. También se gestionó la cuenta de inmueble 1014829 a nombre el </w:t>
      </w:r>
      <w:r w:rsidR="008B7864">
        <w:rPr>
          <w:rFonts w:ascii="Times New Roman" w:eastAsia="Calibri" w:hAnsi="Times New Roman" w:cs="Times New Roman"/>
          <w:sz w:val="28"/>
          <w:szCs w:val="28"/>
        </w:rPr>
        <w:t>XXXX</w:t>
      </w:r>
      <w:r w:rsidR="00945B88" w:rsidRPr="00677EB9">
        <w:rPr>
          <w:rFonts w:ascii="Times New Roman" w:eastAsia="Calibri" w:hAnsi="Times New Roman" w:cs="Times New Roman"/>
          <w:sz w:val="28"/>
          <w:szCs w:val="28"/>
        </w:rPr>
        <w:t xml:space="preserve"> en donde a nuestro notificador le informaron que el Sr. Ya había fallecido, no obstante en Diciembre/21 le realizaron cambio de apellido y la cuenta actualmente se encuentra bajo el nombre de </w:t>
      </w:r>
      <w:r w:rsidR="008B7864">
        <w:rPr>
          <w:rFonts w:ascii="Times New Roman" w:eastAsia="Calibri" w:hAnsi="Times New Roman" w:cs="Times New Roman"/>
          <w:sz w:val="28"/>
          <w:szCs w:val="28"/>
        </w:rPr>
        <w:t>XXXXX</w:t>
      </w:r>
      <w:r w:rsidR="00945B88" w:rsidRPr="00677EB9">
        <w:rPr>
          <w:rFonts w:ascii="Times New Roman" w:eastAsia="Calibri" w:hAnsi="Times New Roman" w:cs="Times New Roman"/>
          <w:sz w:val="28"/>
          <w:szCs w:val="28"/>
        </w:rPr>
        <w:t>. Manifestando lo siguiente:</w:t>
      </w:r>
    </w:p>
    <w:p w:rsidR="00945B88" w:rsidRPr="00677EB9" w:rsidRDefault="00945B88" w:rsidP="00677EB9">
      <w:pPr>
        <w:spacing w:after="200"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Es alarmante esta situación </w:t>
      </w:r>
      <w:proofErr w:type="gramStart"/>
      <w:r w:rsidRPr="00677EB9">
        <w:rPr>
          <w:rFonts w:ascii="Times New Roman" w:eastAsia="Calibri" w:hAnsi="Times New Roman" w:cs="Times New Roman"/>
          <w:sz w:val="28"/>
          <w:szCs w:val="28"/>
        </w:rPr>
        <w:t>debido</w:t>
      </w:r>
      <w:proofErr w:type="gramEnd"/>
      <w:r w:rsidRPr="00677EB9">
        <w:rPr>
          <w:rFonts w:ascii="Times New Roman" w:eastAsia="Calibri" w:hAnsi="Times New Roman" w:cs="Times New Roman"/>
          <w:sz w:val="28"/>
          <w:szCs w:val="28"/>
        </w:rPr>
        <w:t xml:space="preserve"> a que:</w:t>
      </w:r>
    </w:p>
    <w:p w:rsidR="00945B88" w:rsidRPr="00677EB9" w:rsidRDefault="00945B88" w:rsidP="00677EB9">
      <w:pPr>
        <w:numPr>
          <w:ilvl w:val="0"/>
          <w:numId w:val="1"/>
        </w:numPr>
        <w:spacing w:after="200" w:line="276" w:lineRule="auto"/>
        <w:contextualSpacing/>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Es una de las cuentas que está en proceso para Cobro Judicial y esto nos está demorando el proceso. Además que estos cambios entorpecen nuestra gestión de cobro. </w:t>
      </w:r>
    </w:p>
    <w:p w:rsidR="00945B88" w:rsidRPr="00677EB9" w:rsidRDefault="00945B88" w:rsidP="00677EB9">
      <w:pPr>
        <w:numPr>
          <w:ilvl w:val="0"/>
          <w:numId w:val="1"/>
        </w:numPr>
        <w:spacing w:after="200" w:line="276" w:lineRule="auto"/>
        <w:contextualSpacing/>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También, nos genera la duda de cuantas cuentas pueden estar afectadas de esta manera ya que no tienen observación de los cambios realizados y revisando el Historial de Abonos, no hay pagos efectuados.</w:t>
      </w:r>
    </w:p>
    <w:p w:rsidR="00945B88" w:rsidRPr="00677EB9" w:rsidRDefault="00945B88" w:rsidP="00677EB9">
      <w:pPr>
        <w:numPr>
          <w:ilvl w:val="0"/>
          <w:numId w:val="1"/>
        </w:numPr>
        <w:spacing w:after="200" w:line="276" w:lineRule="auto"/>
        <w:contextualSpacing/>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No hay registro de Multas por presentación extemporánea de Estados Financieros, si hubiese sido el caso de haberlos presentado posterior a la notificación de cobro que realizamos en julio 2021 y la fecha del último balance presentado sigue siendo la misma de abril 2011.</w:t>
      </w:r>
    </w:p>
    <w:p w:rsidR="00945B88" w:rsidRPr="00677EB9" w:rsidRDefault="00945B88" w:rsidP="00677EB9">
      <w:pPr>
        <w:numPr>
          <w:ilvl w:val="0"/>
          <w:numId w:val="1"/>
        </w:numPr>
        <w:spacing w:after="200" w:line="276" w:lineRule="auto"/>
        <w:contextualSpacing/>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Para recibir inventarios o Balances por las cuentas de negocios o empresas, es necesario que el contribuyente se encuentre el día o realice un plan de pagos, en este caso ninguna de las opciones se ha detectado en el Historial de Abonos dentro del sistema, ya que el último abono que realizaron a esta cuenta fue en Diciembre/2009.</w:t>
      </w:r>
    </w:p>
    <w:p w:rsidR="00945B88" w:rsidRPr="00677EB9" w:rsidRDefault="00945B88" w:rsidP="00677EB9">
      <w:pPr>
        <w:numPr>
          <w:ilvl w:val="0"/>
          <w:numId w:val="1"/>
        </w:numPr>
        <w:spacing w:after="200" w:line="276" w:lineRule="auto"/>
        <w:contextualSpacing/>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Observamos que el cambio de nombre en la cuenta del inmueble se realizó sin solicitar escritura para proceder con el cambio.</w:t>
      </w:r>
    </w:p>
    <w:p w:rsidR="00945B88" w:rsidRPr="00677EB9" w:rsidRDefault="00945B88" w:rsidP="00677EB9">
      <w:pPr>
        <w:spacing w:after="200" w:line="276" w:lineRule="auto"/>
        <w:jc w:val="both"/>
        <w:rPr>
          <w:rFonts w:ascii="Times New Roman" w:eastAsia="Calibri" w:hAnsi="Times New Roman" w:cs="Times New Roman"/>
          <w:sz w:val="28"/>
          <w:szCs w:val="28"/>
        </w:rPr>
      </w:pPr>
    </w:p>
    <w:p w:rsidR="00945B88" w:rsidRPr="00677EB9" w:rsidRDefault="00945B88" w:rsidP="00677EB9">
      <w:pPr>
        <w:spacing w:after="200"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Por lo tanto, solicito al Jefe de Informática rastree esta cuenta dentro de las bitácoras del sistema, para detectar el usuario que realizó las modificaciones sin justificación alguna. Además darle seguimiento en conjunto con nuestro Auditor al caso desde la Sección de Catastro y Registro Tributario, que es donde se registran las cuentas y cambios en las mismas.</w:t>
      </w:r>
    </w:p>
    <w:p w:rsidR="00945B88" w:rsidRPr="00677EB9" w:rsidRDefault="00945B88" w:rsidP="00677EB9">
      <w:pPr>
        <w:spacing w:after="0" w:line="276" w:lineRule="auto"/>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Para lo cual se tiene la participación del </w:t>
      </w:r>
      <w:r w:rsidR="008B7864">
        <w:rPr>
          <w:rFonts w:ascii="Times New Roman" w:eastAsia="Calibri" w:hAnsi="Times New Roman" w:cs="Times New Roman"/>
          <w:b/>
          <w:sz w:val="28"/>
          <w:szCs w:val="28"/>
          <w:lang w:val="es-SV"/>
        </w:rPr>
        <w:t>XXXXXXX</w:t>
      </w:r>
      <w:r w:rsidRPr="00677EB9">
        <w:rPr>
          <w:rFonts w:ascii="Times New Roman" w:eastAsia="Calibri" w:hAnsi="Times New Roman" w:cs="Times New Roman"/>
          <w:b/>
          <w:sz w:val="28"/>
          <w:szCs w:val="28"/>
          <w:lang w:val="es-SV"/>
        </w:rPr>
        <w:t xml:space="preserve"> Sub Gerente Financiero y Tributario,</w:t>
      </w:r>
      <w:r w:rsidRPr="00677EB9">
        <w:rPr>
          <w:rFonts w:ascii="Times New Roman" w:eastAsia="Calibri" w:hAnsi="Times New Roman" w:cs="Times New Roman"/>
          <w:sz w:val="28"/>
          <w:szCs w:val="28"/>
          <w:lang w:val="es-SV"/>
        </w:rPr>
        <w:t xml:space="preserve"> en donde manifiesta que tiene conocimiento del informe del cual </w:t>
      </w:r>
      <w:r w:rsidRPr="00677EB9">
        <w:rPr>
          <w:rFonts w:ascii="Times New Roman" w:eastAsia="Calibri" w:hAnsi="Times New Roman" w:cs="Times New Roman"/>
          <w:sz w:val="28"/>
          <w:szCs w:val="28"/>
          <w:lang w:val="es-SV"/>
        </w:rPr>
        <w:lastRenderedPageBreak/>
        <w:t xml:space="preserve">se hace referencia, no obstante solicita la participación </w:t>
      </w:r>
      <w:r w:rsidRPr="00677EB9">
        <w:rPr>
          <w:rFonts w:ascii="Times New Roman" w:eastAsia="Calibri" w:hAnsi="Times New Roman" w:cs="Times New Roman"/>
          <w:b/>
          <w:sz w:val="28"/>
          <w:szCs w:val="28"/>
          <w:lang w:val="es-SV"/>
        </w:rPr>
        <w:t xml:space="preserve">del </w:t>
      </w:r>
      <w:r w:rsidR="008B7864">
        <w:rPr>
          <w:rFonts w:ascii="Times New Roman" w:eastAsia="Calibri" w:hAnsi="Times New Roman" w:cs="Times New Roman"/>
          <w:b/>
          <w:sz w:val="28"/>
          <w:szCs w:val="28"/>
          <w:lang w:val="es-SV"/>
        </w:rPr>
        <w:t>XXXXXXXXXXX</w:t>
      </w:r>
      <w:r w:rsidRPr="00677EB9">
        <w:rPr>
          <w:rFonts w:ascii="Times New Roman" w:eastAsia="Calibri" w:hAnsi="Times New Roman" w:cs="Times New Roman"/>
          <w:b/>
          <w:sz w:val="28"/>
          <w:szCs w:val="28"/>
          <w:lang w:val="es-SV"/>
        </w:rPr>
        <w:t>, Jefe de Catastro y Registro Tributario,</w:t>
      </w:r>
      <w:r w:rsidRPr="00677EB9">
        <w:rPr>
          <w:rFonts w:ascii="Times New Roman" w:eastAsia="Calibri" w:hAnsi="Times New Roman" w:cs="Times New Roman"/>
          <w:sz w:val="28"/>
          <w:szCs w:val="28"/>
          <w:lang w:val="es-SV"/>
        </w:rPr>
        <w:t xml:space="preserve"> para que exprese al Pleno con claridad dicho caso; por tanto, informa lo siguiente:</w:t>
      </w:r>
    </w:p>
    <w:p w:rsidR="00945B88" w:rsidRPr="00677EB9" w:rsidRDefault="00945B88" w:rsidP="00677EB9">
      <w:pPr>
        <w:spacing w:after="0" w:line="276" w:lineRule="auto"/>
        <w:jc w:val="both"/>
        <w:rPr>
          <w:rFonts w:ascii="Times New Roman" w:eastAsia="Calibri" w:hAnsi="Times New Roman" w:cs="Times New Roman"/>
          <w:sz w:val="28"/>
          <w:szCs w:val="28"/>
          <w:lang w:val="es-SV"/>
        </w:rPr>
      </w:pPr>
    </w:p>
    <w:p w:rsidR="00945B88" w:rsidRPr="00677EB9" w:rsidRDefault="00945B88" w:rsidP="00677EB9">
      <w:pPr>
        <w:spacing w:after="0" w:line="276" w:lineRule="auto"/>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En relación al caso de la cuenta comercial 2002105 se han revisado las pruebas presentadas por la </w:t>
      </w:r>
      <w:r w:rsidR="007E1A20">
        <w:rPr>
          <w:rFonts w:ascii="Times New Roman" w:eastAsia="Calibri" w:hAnsi="Times New Roman" w:cs="Times New Roman"/>
          <w:sz w:val="28"/>
          <w:szCs w:val="28"/>
          <w:lang w:val="es-SV"/>
        </w:rPr>
        <w:t>XXXXXX</w:t>
      </w:r>
      <w:r w:rsidRPr="00677EB9">
        <w:rPr>
          <w:rFonts w:ascii="Times New Roman" w:eastAsia="Calibri" w:hAnsi="Times New Roman" w:cs="Times New Roman"/>
          <w:sz w:val="28"/>
          <w:szCs w:val="28"/>
          <w:lang w:val="es-SV"/>
        </w:rPr>
        <w:t xml:space="preserve"> Jefa de Recuperación de Mora y se puede constatar que si existe modificación en la cuenta de negocio e inmueble, las cuales consisten en:</w:t>
      </w:r>
    </w:p>
    <w:p w:rsidR="00945B88" w:rsidRPr="00677EB9" w:rsidRDefault="00945B88" w:rsidP="00677EB9">
      <w:pPr>
        <w:spacing w:after="0" w:line="276" w:lineRule="auto"/>
        <w:jc w:val="both"/>
        <w:rPr>
          <w:rFonts w:ascii="Times New Roman" w:eastAsia="Calibri" w:hAnsi="Times New Roman" w:cs="Times New Roman"/>
          <w:sz w:val="28"/>
          <w:szCs w:val="28"/>
          <w:lang w:val="es-SV"/>
        </w:rPr>
      </w:pPr>
    </w:p>
    <w:p w:rsidR="00945B88" w:rsidRPr="00677EB9" w:rsidRDefault="00945B88" w:rsidP="00677EB9">
      <w:pPr>
        <w:numPr>
          <w:ilvl w:val="0"/>
          <w:numId w:val="2"/>
        </w:numPr>
        <w:spacing w:after="0" w:line="276" w:lineRule="auto"/>
        <w:contextualSpacing/>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Modificación del titular de la cuenta de negocio </w:t>
      </w:r>
      <w:r w:rsidR="003006EA">
        <w:rPr>
          <w:rFonts w:ascii="Times New Roman" w:eastAsia="Calibri" w:hAnsi="Times New Roman" w:cs="Times New Roman"/>
          <w:sz w:val="28"/>
          <w:szCs w:val="28"/>
          <w:lang w:val="es-SV"/>
        </w:rPr>
        <w:t>XXXXX</w:t>
      </w:r>
    </w:p>
    <w:p w:rsidR="00945B88" w:rsidRPr="00677EB9" w:rsidRDefault="00945B88" w:rsidP="00677EB9">
      <w:pPr>
        <w:numPr>
          <w:ilvl w:val="0"/>
          <w:numId w:val="2"/>
        </w:numPr>
        <w:spacing w:after="0" w:line="276" w:lineRule="auto"/>
        <w:contextualSpacing/>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Modificación del impuesto a pagar por actividad económica de la cuenta </w:t>
      </w:r>
      <w:r w:rsidR="003006EA">
        <w:rPr>
          <w:rFonts w:ascii="Times New Roman" w:eastAsia="Calibri" w:hAnsi="Times New Roman" w:cs="Times New Roman"/>
          <w:sz w:val="28"/>
          <w:szCs w:val="28"/>
          <w:lang w:val="es-SV"/>
        </w:rPr>
        <w:t>XXXXX</w:t>
      </w:r>
    </w:p>
    <w:p w:rsidR="00945B88" w:rsidRPr="00677EB9" w:rsidRDefault="00945B88" w:rsidP="00677EB9">
      <w:pPr>
        <w:numPr>
          <w:ilvl w:val="0"/>
          <w:numId w:val="2"/>
        </w:numPr>
        <w:spacing w:after="0" w:line="276" w:lineRule="auto"/>
        <w:contextualSpacing/>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No existen observaciones, ni documentos que amparen la modificación realizada a la cuenta </w:t>
      </w:r>
      <w:r w:rsidR="003006EA">
        <w:rPr>
          <w:rFonts w:ascii="Times New Roman" w:eastAsia="Calibri" w:hAnsi="Times New Roman" w:cs="Times New Roman"/>
          <w:sz w:val="28"/>
          <w:szCs w:val="28"/>
          <w:lang w:val="es-SV"/>
        </w:rPr>
        <w:t>XXXX</w:t>
      </w:r>
    </w:p>
    <w:p w:rsidR="00945B88" w:rsidRPr="00677EB9" w:rsidRDefault="00945B88" w:rsidP="00677EB9">
      <w:pPr>
        <w:numPr>
          <w:ilvl w:val="0"/>
          <w:numId w:val="2"/>
        </w:numPr>
        <w:spacing w:after="0" w:line="276" w:lineRule="auto"/>
        <w:contextualSpacing/>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No existen documentos que amparen la modificación del cambio de nombre de la cuenta </w:t>
      </w:r>
      <w:r w:rsidR="003006EA">
        <w:rPr>
          <w:rFonts w:ascii="Times New Roman" w:eastAsia="Calibri" w:hAnsi="Times New Roman" w:cs="Times New Roman"/>
          <w:sz w:val="28"/>
          <w:szCs w:val="28"/>
          <w:lang w:val="es-SV"/>
        </w:rPr>
        <w:t>XXX</w:t>
      </w:r>
    </w:p>
    <w:p w:rsidR="00945B88" w:rsidRPr="00677EB9" w:rsidRDefault="00945B88" w:rsidP="00677EB9">
      <w:pPr>
        <w:spacing w:after="0" w:line="276" w:lineRule="auto"/>
        <w:jc w:val="both"/>
        <w:rPr>
          <w:rFonts w:ascii="Times New Roman" w:eastAsia="Calibri" w:hAnsi="Times New Roman" w:cs="Times New Roman"/>
          <w:sz w:val="28"/>
          <w:szCs w:val="28"/>
          <w:lang w:val="es-SV"/>
        </w:rPr>
      </w:pPr>
    </w:p>
    <w:p w:rsidR="00945B88" w:rsidRPr="00677EB9" w:rsidRDefault="00945B88" w:rsidP="00677EB9">
      <w:pPr>
        <w:spacing w:after="0" w:line="276" w:lineRule="auto"/>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Debido a lo anterior se inició el proceso de investigación en la Sección de Catastro y Registro Tributario, iniciando con la revisión de la cuenta desde sus inicios para verificar la fecha de ingreso al SIM y se constató que fue ingresada el día 23 de abril del 2007 a nombre de </w:t>
      </w:r>
      <w:r w:rsidR="003006EA">
        <w:rPr>
          <w:rFonts w:ascii="Times New Roman" w:eastAsia="Calibri" w:hAnsi="Times New Roman" w:cs="Times New Roman"/>
          <w:sz w:val="28"/>
          <w:szCs w:val="28"/>
          <w:lang w:val="es-SV"/>
        </w:rPr>
        <w:t>XXXXX</w:t>
      </w:r>
      <w:r w:rsidRPr="00677EB9">
        <w:rPr>
          <w:rFonts w:ascii="Times New Roman" w:eastAsia="Calibri" w:hAnsi="Times New Roman" w:cs="Times New Roman"/>
          <w:sz w:val="28"/>
          <w:szCs w:val="28"/>
          <w:lang w:val="es-SV"/>
        </w:rPr>
        <w:t xml:space="preserve">, con dirección </w:t>
      </w:r>
      <w:r w:rsidR="003006EA">
        <w:rPr>
          <w:rFonts w:ascii="Times New Roman" w:eastAsia="Calibri" w:hAnsi="Times New Roman" w:cs="Times New Roman"/>
          <w:sz w:val="28"/>
          <w:szCs w:val="28"/>
          <w:lang w:val="es-SV"/>
        </w:rPr>
        <w:t>XXXXX</w:t>
      </w:r>
      <w:r w:rsidRPr="00677EB9">
        <w:rPr>
          <w:rFonts w:ascii="Times New Roman" w:eastAsia="Calibri" w:hAnsi="Times New Roman" w:cs="Times New Roman"/>
          <w:sz w:val="28"/>
          <w:szCs w:val="28"/>
          <w:lang w:val="es-SV"/>
        </w:rPr>
        <w:t xml:space="preserve">, pero según la base de datos de registros digitales, se verifico que la cuenta tiene sus inicios desde 1986. </w:t>
      </w:r>
    </w:p>
    <w:p w:rsidR="00945B88" w:rsidRPr="00677EB9" w:rsidRDefault="00945B88" w:rsidP="00677EB9">
      <w:pPr>
        <w:spacing w:after="0" w:line="276" w:lineRule="auto"/>
        <w:jc w:val="both"/>
        <w:rPr>
          <w:rFonts w:ascii="Times New Roman" w:eastAsia="Calibri" w:hAnsi="Times New Roman" w:cs="Times New Roman"/>
          <w:sz w:val="28"/>
          <w:szCs w:val="28"/>
          <w:lang w:val="es-SV"/>
        </w:rPr>
      </w:pPr>
    </w:p>
    <w:p w:rsidR="00945B88" w:rsidRPr="00677EB9" w:rsidRDefault="00945B88" w:rsidP="00677EB9">
      <w:pPr>
        <w:spacing w:after="0" w:line="276" w:lineRule="auto"/>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Posteriormente con la revisión de las pruebas el día 09 de julio del 2021 la Sección de Recuperación de Mora emite estado de cuenta con el objetivo de cobrar la deuda pendiente a ese momento que ascendía a $46,502.66, además solicitar la presentación de Estados Financieros pendientes desde el año 2012 al año 2020, debido al seguimiento de cobro se emitió estado de cuenta actualizado con fecha 13 de junio del 2022, en ese momento se comprueba que la cuenta fue modificada a nombre de </w:t>
      </w:r>
      <w:r w:rsidR="003006EA">
        <w:rPr>
          <w:rFonts w:ascii="Times New Roman" w:eastAsia="Calibri" w:hAnsi="Times New Roman" w:cs="Times New Roman"/>
          <w:sz w:val="28"/>
          <w:szCs w:val="28"/>
          <w:lang w:val="es-SV"/>
        </w:rPr>
        <w:t>XXXXXX</w:t>
      </w:r>
      <w:r w:rsidRPr="00677EB9">
        <w:rPr>
          <w:rFonts w:ascii="Times New Roman" w:eastAsia="Calibri" w:hAnsi="Times New Roman" w:cs="Times New Roman"/>
          <w:sz w:val="28"/>
          <w:szCs w:val="28"/>
          <w:lang w:val="es-SV"/>
        </w:rPr>
        <w:t xml:space="preserve">, además que se disminuyeron al estado de cuenta $35,669.38, por lo que el nuevo valor a la fecha 13 de junio del 2022 era por $10,833.28, en la revisión del sistema también se comprobó que la última actualización de la cuenta de negocio fue el 09 de diciembre del 2021, misma fecha en la que fue modificada la cuenta de inmueble 1014829 a nombre de </w:t>
      </w:r>
      <w:r w:rsidR="00726FE4">
        <w:rPr>
          <w:rFonts w:ascii="Times New Roman" w:eastAsia="Calibri" w:hAnsi="Times New Roman" w:cs="Times New Roman"/>
          <w:sz w:val="28"/>
          <w:szCs w:val="28"/>
          <w:lang w:val="es-SV"/>
        </w:rPr>
        <w:lastRenderedPageBreak/>
        <w:t>XXXXXX</w:t>
      </w:r>
      <w:r w:rsidRPr="00677EB9">
        <w:rPr>
          <w:rFonts w:ascii="Times New Roman" w:eastAsia="Calibri" w:hAnsi="Times New Roman" w:cs="Times New Roman"/>
          <w:sz w:val="28"/>
          <w:szCs w:val="28"/>
          <w:lang w:val="es-SV"/>
        </w:rPr>
        <w:t xml:space="preserve">, con dirección en </w:t>
      </w:r>
      <w:r w:rsidR="00726FE4">
        <w:rPr>
          <w:rFonts w:ascii="Times New Roman" w:eastAsia="Calibri" w:hAnsi="Times New Roman" w:cs="Times New Roman"/>
          <w:sz w:val="28"/>
          <w:szCs w:val="28"/>
          <w:lang w:val="es-SV"/>
        </w:rPr>
        <w:t>XXXXX</w:t>
      </w:r>
      <w:r w:rsidRPr="00677EB9">
        <w:rPr>
          <w:rFonts w:ascii="Times New Roman" w:eastAsia="Calibri" w:hAnsi="Times New Roman" w:cs="Times New Roman"/>
          <w:sz w:val="28"/>
          <w:szCs w:val="28"/>
          <w:lang w:val="es-SV"/>
        </w:rPr>
        <w:t xml:space="preserve">, según observación realizada por el colaborador </w:t>
      </w:r>
      <w:r w:rsidR="00726FE4">
        <w:rPr>
          <w:rFonts w:ascii="Times New Roman" w:eastAsia="Calibri" w:hAnsi="Times New Roman" w:cs="Times New Roman"/>
          <w:sz w:val="28"/>
          <w:szCs w:val="28"/>
          <w:lang w:val="es-SV"/>
        </w:rPr>
        <w:t>XXXX</w:t>
      </w:r>
      <w:r w:rsidRPr="00677EB9">
        <w:rPr>
          <w:rFonts w:ascii="Times New Roman" w:eastAsia="Calibri" w:hAnsi="Times New Roman" w:cs="Times New Roman"/>
          <w:sz w:val="28"/>
          <w:szCs w:val="28"/>
          <w:lang w:val="es-SV"/>
        </w:rPr>
        <w:t xml:space="preserve">, la cual no fue fundamentada con los documentos correspondientes, además se realizó sin autorización y por consiguiente altero el registro ya existente, debido a eso el colaborador será sancionado por haber cometido una falta muy grave según el Reglamento Interno de Trabajo del Municipio de Apopa, debido a lo anterior el principal sospechoso sobre la modificación de la cuenta de negocio </w:t>
      </w:r>
      <w:r w:rsidR="00726FE4">
        <w:rPr>
          <w:rFonts w:ascii="Times New Roman" w:eastAsia="Calibri" w:hAnsi="Times New Roman" w:cs="Times New Roman"/>
          <w:sz w:val="28"/>
          <w:szCs w:val="28"/>
          <w:lang w:val="es-SV"/>
        </w:rPr>
        <w:t>XXXX</w:t>
      </w:r>
      <w:r w:rsidRPr="00677EB9">
        <w:rPr>
          <w:rFonts w:ascii="Times New Roman" w:eastAsia="Calibri" w:hAnsi="Times New Roman" w:cs="Times New Roman"/>
          <w:sz w:val="28"/>
          <w:szCs w:val="28"/>
          <w:lang w:val="es-SV"/>
        </w:rPr>
        <w:t xml:space="preserve"> es el señor </w:t>
      </w:r>
      <w:r w:rsidR="00726FE4">
        <w:rPr>
          <w:rFonts w:ascii="Times New Roman" w:eastAsia="Calibri" w:hAnsi="Times New Roman" w:cs="Times New Roman"/>
          <w:sz w:val="28"/>
          <w:szCs w:val="28"/>
          <w:lang w:val="es-SV"/>
        </w:rPr>
        <w:t>XXXXX</w:t>
      </w:r>
      <w:r w:rsidRPr="00677EB9">
        <w:rPr>
          <w:rFonts w:ascii="Times New Roman" w:eastAsia="Calibri" w:hAnsi="Times New Roman" w:cs="Times New Roman"/>
          <w:sz w:val="28"/>
          <w:szCs w:val="28"/>
          <w:lang w:val="es-SV"/>
        </w:rPr>
        <w:t xml:space="preserve">. </w:t>
      </w:r>
    </w:p>
    <w:p w:rsidR="00945B88" w:rsidRPr="00677EB9" w:rsidRDefault="00945B88" w:rsidP="00677EB9">
      <w:pPr>
        <w:spacing w:after="0" w:line="276" w:lineRule="auto"/>
        <w:jc w:val="both"/>
        <w:rPr>
          <w:rFonts w:ascii="Times New Roman" w:eastAsia="Calibri" w:hAnsi="Times New Roman" w:cs="Times New Roman"/>
          <w:sz w:val="28"/>
          <w:szCs w:val="28"/>
          <w:lang w:val="es-SV"/>
        </w:rPr>
      </w:pPr>
    </w:p>
    <w:p w:rsidR="00945B88" w:rsidRPr="00677EB9" w:rsidRDefault="00945B88" w:rsidP="00677EB9">
      <w:pPr>
        <w:spacing w:after="0" w:line="276" w:lineRule="auto"/>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Por lo tanto, habiendo revisado las cuentas de negocio e inmueble solicito al Jefe de Informática haga auditoria de las cuenta de negocio 2002105 y que se tome en consideración el periodo del 09 de julio del 2021 a 13 de junio del 2022, con énfasis en el día 09 de diciembre del 2021 para conocer qué a exactitud quien fue el responsable de modificar el </w:t>
      </w:r>
      <w:r w:rsidRPr="00677EB9">
        <w:rPr>
          <w:rFonts w:ascii="Times New Roman" w:eastAsia="Calibri" w:hAnsi="Times New Roman" w:cs="Times New Roman"/>
          <w:b/>
          <w:sz w:val="28"/>
          <w:szCs w:val="28"/>
          <w:lang w:val="es-SV"/>
        </w:rPr>
        <w:t>Nombre e Impuesto</w:t>
      </w:r>
      <w:r w:rsidRPr="00677EB9">
        <w:rPr>
          <w:rFonts w:ascii="Times New Roman" w:eastAsia="Calibri" w:hAnsi="Times New Roman" w:cs="Times New Roman"/>
          <w:sz w:val="28"/>
          <w:szCs w:val="28"/>
          <w:lang w:val="es-SV"/>
        </w:rPr>
        <w:t xml:space="preserve"> del registro del contribuyente.</w:t>
      </w:r>
    </w:p>
    <w:p w:rsidR="00945B88" w:rsidRPr="00677EB9" w:rsidRDefault="00945B88" w:rsidP="00677EB9">
      <w:pPr>
        <w:spacing w:after="0" w:line="276" w:lineRule="auto"/>
        <w:jc w:val="both"/>
        <w:rPr>
          <w:rFonts w:ascii="Times New Roman" w:eastAsia="Calibri" w:hAnsi="Times New Roman" w:cs="Times New Roman"/>
          <w:sz w:val="28"/>
          <w:szCs w:val="28"/>
          <w:lang w:val="es-SV"/>
        </w:rPr>
      </w:pPr>
    </w:p>
    <w:p w:rsidR="00945B88" w:rsidRPr="00677EB9" w:rsidRDefault="00945B88" w:rsidP="00677EB9">
      <w:pPr>
        <w:spacing w:after="200" w:line="276" w:lineRule="auto"/>
        <w:jc w:val="both"/>
        <w:rPr>
          <w:rFonts w:ascii="Times New Roman" w:eastAsia="Calibri" w:hAnsi="Times New Roman" w:cs="Times New Roman"/>
          <w:sz w:val="28"/>
          <w:szCs w:val="28"/>
        </w:rPr>
      </w:pPr>
      <w:r w:rsidRPr="00677EB9">
        <w:rPr>
          <w:rFonts w:ascii="Times New Roman" w:eastAsia="Calibri" w:hAnsi="Times New Roman" w:cs="Times New Roman"/>
          <w:sz w:val="28"/>
          <w:szCs w:val="28"/>
        </w:rPr>
        <w:t xml:space="preserve">Por lo tanto, este Concejo Municipal Plural, en uso de sus facultades legales, y habiendo deliberado el punto por </w:t>
      </w:r>
      <w:r w:rsidRPr="00677EB9">
        <w:rPr>
          <w:rFonts w:ascii="Times New Roman" w:eastAsia="Calibri" w:hAnsi="Times New Roman" w:cs="Times New Roman"/>
          <w:b/>
          <w:sz w:val="28"/>
          <w:szCs w:val="28"/>
        </w:rPr>
        <w:t>MAYORIA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 xml:space="preserve">doce votos a favor, </w:t>
      </w:r>
      <w:r w:rsidRPr="00677EB9">
        <w:rPr>
          <w:rFonts w:ascii="Times New Roman" w:eastAsia="Calibri" w:hAnsi="Times New Roman" w:cs="Times New Roman"/>
          <w:sz w:val="28"/>
          <w:szCs w:val="28"/>
        </w:rPr>
        <w:t>y</w:t>
      </w:r>
      <w:r w:rsidRPr="00677EB9">
        <w:rPr>
          <w:rFonts w:ascii="Times New Roman" w:eastAsia="Calibri" w:hAnsi="Times New Roman" w:cs="Times New Roman"/>
          <w:b/>
          <w:sz w:val="28"/>
          <w:szCs w:val="28"/>
        </w:rPr>
        <w:t xml:space="preserve"> dos ausencias al momento de esta votación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 Carlos Alberto Palma Fuentes,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Sexto Regidor Propietario</w:t>
      </w:r>
      <w:r w:rsidRPr="00677EB9">
        <w:rPr>
          <w:rFonts w:ascii="Times New Roman" w:eastAsia="Calibri" w:hAnsi="Times New Roman" w:cs="Times New Roman"/>
          <w:sz w:val="28"/>
          <w:szCs w:val="28"/>
        </w:rPr>
        <w:t xml:space="preserve"> y el </w:t>
      </w:r>
      <w:r w:rsidRPr="00677EB9">
        <w:rPr>
          <w:rFonts w:ascii="Times New Roman" w:eastAsia="Calibri" w:hAnsi="Times New Roman" w:cs="Times New Roman"/>
          <w:b/>
          <w:sz w:val="28"/>
          <w:szCs w:val="28"/>
        </w:rPr>
        <w:t xml:space="preserve">Sr. Bayron Eraldo Baltazar Martínez Barahona, Décimo Primero Regidor Propietario, </w:t>
      </w:r>
      <w:r w:rsidRPr="00677EB9">
        <w:rPr>
          <w:rFonts w:ascii="Times New Roman" w:eastAsia="Calibri" w:hAnsi="Times New Roman" w:cs="Times New Roman"/>
          <w:sz w:val="28"/>
          <w:szCs w:val="28"/>
        </w:rPr>
        <w:t xml:space="preserve">ambos por motivos de salud. </w:t>
      </w:r>
      <w:r w:rsidRPr="00677EB9">
        <w:rPr>
          <w:rFonts w:ascii="Times New Roman" w:eastAsia="Calibri" w:hAnsi="Times New Roman" w:cs="Times New Roman"/>
          <w:b/>
          <w:sz w:val="28"/>
          <w:szCs w:val="28"/>
        </w:rPr>
        <w:t xml:space="preserve">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b/>
          <w:sz w:val="28"/>
          <w:szCs w:val="28"/>
        </w:rPr>
        <w:t xml:space="preserve"> INSTRUIR Y ORDENAR </w:t>
      </w:r>
      <w:r w:rsidRPr="00677EB9">
        <w:rPr>
          <w:rFonts w:ascii="Times New Roman" w:eastAsia="Calibri" w:hAnsi="Times New Roman" w:cs="Times New Roman"/>
          <w:sz w:val="28"/>
          <w:szCs w:val="28"/>
        </w:rPr>
        <w:t>al</w:t>
      </w:r>
      <w:r w:rsidRPr="00677EB9">
        <w:rPr>
          <w:rFonts w:ascii="Times New Roman" w:eastAsia="Calibri" w:hAnsi="Times New Roman" w:cs="Times New Roman"/>
          <w:b/>
          <w:sz w:val="28"/>
          <w:szCs w:val="28"/>
        </w:rPr>
        <w:t xml:space="preserve"> JEFE DE LA UNIDAD DE INFORMÁTICA, </w:t>
      </w:r>
      <w:r w:rsidRPr="00677EB9">
        <w:rPr>
          <w:rFonts w:ascii="Times New Roman" w:eastAsia="Calibri" w:hAnsi="Times New Roman" w:cs="Times New Roman"/>
          <w:sz w:val="28"/>
          <w:szCs w:val="28"/>
        </w:rPr>
        <w:t>para que realice</w:t>
      </w:r>
      <w:r w:rsidRPr="00677EB9">
        <w:rPr>
          <w:rFonts w:ascii="Times New Roman" w:eastAsia="Calibri" w:hAnsi="Times New Roman" w:cs="Times New Roman"/>
          <w:b/>
          <w:sz w:val="28"/>
          <w:szCs w:val="28"/>
        </w:rPr>
        <w:t xml:space="preserve"> </w:t>
      </w:r>
      <w:r w:rsidRPr="00677EB9">
        <w:rPr>
          <w:rFonts w:ascii="Times New Roman" w:eastAsia="Calibri" w:hAnsi="Times New Roman" w:cs="Times New Roman"/>
          <w:sz w:val="28"/>
          <w:szCs w:val="28"/>
        </w:rPr>
        <w:t>las diligencias correspondientes con el objeto de investigar y emita informe referente a las modificaciones realizadas en el sistema Registro Tributario Municipal (RTM) en relación a l</w:t>
      </w:r>
      <w:r w:rsidRPr="00677EB9">
        <w:rPr>
          <w:rFonts w:ascii="Times New Roman" w:eastAsia="Calibri" w:hAnsi="Times New Roman" w:cs="Times New Roman"/>
          <w:sz w:val="28"/>
          <w:szCs w:val="28"/>
          <w:lang w:val="es-SV"/>
        </w:rPr>
        <w:t xml:space="preserve">as cuentas: </w:t>
      </w:r>
      <w:r w:rsidRPr="00677EB9">
        <w:rPr>
          <w:rFonts w:ascii="Times New Roman" w:eastAsia="Calibri" w:hAnsi="Times New Roman" w:cs="Times New Roman"/>
          <w:b/>
          <w:sz w:val="28"/>
          <w:szCs w:val="28"/>
          <w:lang w:val="es-SV"/>
        </w:rPr>
        <w:t xml:space="preserve">cuenta de inmueble </w:t>
      </w:r>
      <w:r w:rsidR="00ED7900">
        <w:rPr>
          <w:rFonts w:ascii="Times New Roman" w:eastAsia="Calibri" w:hAnsi="Times New Roman" w:cs="Times New Roman"/>
          <w:b/>
          <w:sz w:val="28"/>
          <w:szCs w:val="28"/>
          <w:lang w:val="es-SV"/>
        </w:rPr>
        <w:t>XXXX</w:t>
      </w:r>
      <w:r w:rsidRPr="00677EB9">
        <w:rPr>
          <w:rFonts w:ascii="Times New Roman" w:eastAsia="Calibri" w:hAnsi="Times New Roman" w:cs="Times New Roman"/>
          <w:b/>
          <w:sz w:val="28"/>
          <w:szCs w:val="28"/>
          <w:lang w:val="es-SV"/>
        </w:rPr>
        <w:t xml:space="preserve"> y cuenta de negocio </w:t>
      </w:r>
      <w:r w:rsidR="00ED7900">
        <w:rPr>
          <w:rFonts w:ascii="Times New Roman" w:eastAsia="Calibri" w:hAnsi="Times New Roman" w:cs="Times New Roman"/>
          <w:b/>
          <w:sz w:val="28"/>
          <w:szCs w:val="28"/>
          <w:lang w:val="es-SV"/>
        </w:rPr>
        <w:t>XX</w:t>
      </w:r>
      <w:r w:rsidR="00551795">
        <w:rPr>
          <w:rFonts w:ascii="Times New Roman" w:eastAsia="Calibri" w:hAnsi="Times New Roman" w:cs="Times New Roman"/>
          <w:b/>
          <w:sz w:val="28"/>
          <w:szCs w:val="28"/>
          <w:lang w:val="es-SV"/>
        </w:rPr>
        <w:t>XX</w:t>
      </w:r>
      <w:r w:rsidRPr="00677EB9">
        <w:rPr>
          <w:rFonts w:ascii="Times New Roman" w:eastAsia="Calibri" w:hAnsi="Times New Roman" w:cs="Times New Roman"/>
          <w:b/>
          <w:sz w:val="28"/>
          <w:szCs w:val="28"/>
          <w:lang w:val="es-SV"/>
        </w:rPr>
        <w:t xml:space="preserve">, para determinar las obligaciones y responsabilidades de los usuarios que lo manejan, y detectar quien realizó dichas modificaciones sin justificación y sin autorización, </w:t>
      </w:r>
      <w:r w:rsidRPr="00677EB9">
        <w:rPr>
          <w:rFonts w:ascii="Times New Roman" w:eastAsia="Calibri" w:hAnsi="Times New Roman" w:cs="Times New Roman"/>
          <w:sz w:val="28"/>
          <w:szCs w:val="28"/>
          <w:lang w:val="es-SV"/>
        </w:rPr>
        <w:t xml:space="preserve">y sea entregado al Pleno el día miércoles 22 de junio del presente año. </w:t>
      </w:r>
      <w:r w:rsidRPr="00677EB9">
        <w:rPr>
          <w:rFonts w:ascii="Times New Roman" w:eastAsia="Calibri" w:hAnsi="Times New Roman" w:cs="Times New Roman"/>
          <w:b/>
          <w:sz w:val="28"/>
          <w:szCs w:val="28"/>
          <w:u w:val="single"/>
          <w:lang w:val="es-SV"/>
        </w:rPr>
        <w:t>Segundo:</w:t>
      </w:r>
      <w:r w:rsidRPr="00677EB9">
        <w:rPr>
          <w:rFonts w:ascii="Times New Roman" w:eastAsia="Calibri" w:hAnsi="Times New Roman" w:cs="Times New Roman"/>
          <w:sz w:val="28"/>
          <w:szCs w:val="28"/>
          <w:lang w:val="es-SV"/>
        </w:rPr>
        <w:t xml:space="preserve"> </w:t>
      </w:r>
      <w:r w:rsidRPr="00677EB9">
        <w:rPr>
          <w:rFonts w:ascii="Times New Roman" w:eastAsia="Calibri" w:hAnsi="Times New Roman" w:cs="Times New Roman"/>
          <w:b/>
          <w:sz w:val="28"/>
          <w:szCs w:val="28"/>
          <w:lang w:val="es-SV"/>
        </w:rPr>
        <w:t>ORDÉNESE</w:t>
      </w:r>
      <w:r w:rsidRPr="00677EB9">
        <w:rPr>
          <w:rFonts w:ascii="Times New Roman" w:eastAsia="Calibri" w:hAnsi="Times New Roman" w:cs="Times New Roman"/>
          <w:sz w:val="28"/>
          <w:szCs w:val="28"/>
          <w:lang w:val="es-SV"/>
        </w:rPr>
        <w:t xml:space="preserve"> al </w:t>
      </w:r>
      <w:r w:rsidRPr="00677EB9">
        <w:rPr>
          <w:rFonts w:ascii="Times New Roman" w:eastAsia="Calibri" w:hAnsi="Times New Roman" w:cs="Times New Roman"/>
          <w:b/>
          <w:sz w:val="28"/>
          <w:szCs w:val="28"/>
          <w:lang w:val="es-SV"/>
        </w:rPr>
        <w:t xml:space="preserve">JEFE DE RECURSOS HUMANOS, </w:t>
      </w:r>
      <w:r w:rsidRPr="00677EB9">
        <w:rPr>
          <w:rFonts w:ascii="Times New Roman" w:eastAsia="Calibri" w:hAnsi="Times New Roman" w:cs="Times New Roman"/>
          <w:sz w:val="28"/>
          <w:szCs w:val="28"/>
          <w:lang w:val="es-SV"/>
        </w:rPr>
        <w:t xml:space="preserve">para que realice las diligencias correspondientes, con el objeto de realizar el </w:t>
      </w:r>
      <w:r w:rsidRPr="00677EB9">
        <w:rPr>
          <w:rFonts w:ascii="Times New Roman" w:eastAsia="Calibri" w:hAnsi="Times New Roman" w:cs="Times New Roman"/>
          <w:b/>
          <w:sz w:val="28"/>
          <w:szCs w:val="28"/>
          <w:lang w:val="es-SV"/>
        </w:rPr>
        <w:t>TRASLADO</w:t>
      </w:r>
      <w:r w:rsidRPr="00677EB9">
        <w:rPr>
          <w:rFonts w:ascii="Times New Roman" w:eastAsia="Calibri" w:hAnsi="Times New Roman" w:cs="Times New Roman"/>
          <w:sz w:val="28"/>
          <w:szCs w:val="28"/>
          <w:lang w:val="es-SV"/>
        </w:rPr>
        <w:t xml:space="preserve"> donde estime conveniente del Empleado </w:t>
      </w:r>
      <w:r w:rsidR="002D3E2D">
        <w:rPr>
          <w:rFonts w:ascii="Times New Roman" w:eastAsia="Calibri" w:hAnsi="Times New Roman" w:cs="Times New Roman"/>
          <w:b/>
          <w:sz w:val="28"/>
          <w:szCs w:val="28"/>
          <w:lang w:val="es-SV"/>
        </w:rPr>
        <w:t>XXXXXXXXXXX</w:t>
      </w:r>
      <w:r w:rsidRPr="00677EB9">
        <w:rPr>
          <w:rFonts w:ascii="Times New Roman" w:eastAsia="Calibri" w:hAnsi="Times New Roman" w:cs="Times New Roman"/>
          <w:b/>
          <w:sz w:val="28"/>
          <w:szCs w:val="28"/>
          <w:lang w:val="es-SV"/>
        </w:rPr>
        <w:t>,</w:t>
      </w:r>
      <w:r w:rsidRPr="00677EB9">
        <w:rPr>
          <w:rFonts w:ascii="Times New Roman" w:eastAsia="Calibri" w:hAnsi="Times New Roman" w:cs="Times New Roman"/>
          <w:sz w:val="28"/>
          <w:szCs w:val="28"/>
          <w:lang w:val="es-SV"/>
        </w:rPr>
        <w:t xml:space="preserve"> quien actualmente se encuentra ejerciendo funciones en la Sección de Catastro y Registro Tributario, de conformidad al Art. 40 Inciso segundo de la Ley de la Carreara Administrativa Municipal, respetándole sus derechos de categoría o nivel  y salario.- </w:t>
      </w:r>
      <w:r w:rsidRPr="00677EB9">
        <w:rPr>
          <w:rFonts w:ascii="Times New Roman" w:eastAsia="Calibri" w:hAnsi="Times New Roman" w:cs="Times New Roman"/>
          <w:b/>
          <w:bCs/>
          <w:sz w:val="28"/>
          <w:szCs w:val="28"/>
        </w:rPr>
        <w:lastRenderedPageBreak/>
        <w:t>“</w:t>
      </w:r>
      <w:r w:rsidRPr="00677EB9">
        <w:rPr>
          <w:rFonts w:ascii="Times New Roman" w:eastAsia="Calibri" w:hAnsi="Times New Roman" w:cs="Times New Roman"/>
          <w:b/>
          <w:sz w:val="28"/>
          <w:szCs w:val="28"/>
        </w:rPr>
        <w:t>ACUERDO</w:t>
      </w:r>
      <w:r w:rsidRPr="00677EB9">
        <w:rPr>
          <w:rFonts w:ascii="Times New Roman" w:eastAsia="Calibri" w:hAnsi="Times New Roman" w:cs="Times New Roman"/>
          <w:b/>
          <w:bCs/>
          <w:sz w:val="28"/>
          <w:szCs w:val="28"/>
        </w:rPr>
        <w:t xml:space="preserve"> MUNICIPAL NÚMERO TREINTA Y OCHO”. </w:t>
      </w:r>
      <w:r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677EB9">
        <w:rPr>
          <w:rFonts w:ascii="Times New Roman" w:eastAsia="Calibri" w:hAnsi="Times New Roman" w:cs="Times New Roman"/>
          <w:b/>
          <w:sz w:val="28"/>
          <w:szCs w:val="28"/>
        </w:rPr>
        <w:t xml:space="preserve">doce </w:t>
      </w:r>
      <w:r w:rsidRPr="00677EB9">
        <w:rPr>
          <w:rFonts w:ascii="Times New Roman" w:eastAsia="Calibri" w:hAnsi="Times New Roman" w:cs="Times New Roman"/>
          <w:sz w:val="28"/>
          <w:szCs w:val="28"/>
        </w:rPr>
        <w:t xml:space="preserve">de la agenda de esta sesión, el cual corresponde a Participación del </w:t>
      </w:r>
      <w:r w:rsidR="002D3E2D">
        <w:rPr>
          <w:rFonts w:ascii="Times New Roman" w:eastAsia="Calibri" w:hAnsi="Times New Roman" w:cs="Times New Roman"/>
          <w:b/>
          <w:sz w:val="28"/>
          <w:szCs w:val="28"/>
        </w:rPr>
        <w:t>XXXXXXXXX</w:t>
      </w:r>
      <w:r w:rsidRPr="00677EB9">
        <w:rPr>
          <w:rFonts w:ascii="Times New Roman" w:eastAsia="Calibri" w:hAnsi="Times New Roman" w:cs="Times New Roman"/>
          <w:b/>
          <w:sz w:val="28"/>
          <w:szCs w:val="28"/>
        </w:rPr>
        <w:t>, Apoderado General</w:t>
      </w:r>
      <w:r w:rsidRPr="00677EB9">
        <w:rPr>
          <w:rFonts w:ascii="Times New Roman" w:eastAsia="Calibri" w:hAnsi="Times New Roman" w:cs="Times New Roman"/>
          <w:sz w:val="28"/>
          <w:szCs w:val="28"/>
        </w:rPr>
        <w:t xml:space="preserve">, por medio de la cual presenta Opinión Jurídica referente a pago en exceso de </w:t>
      </w:r>
      <w:r w:rsidRPr="00677EB9">
        <w:rPr>
          <w:rFonts w:ascii="Times New Roman" w:eastAsia="Calibri" w:hAnsi="Times New Roman" w:cs="Times New Roman"/>
          <w:b/>
          <w:sz w:val="28"/>
          <w:szCs w:val="28"/>
        </w:rPr>
        <w:t xml:space="preserve">Operadora del Sur S.A. de C.V., </w:t>
      </w:r>
      <w:r w:rsidRPr="00677EB9">
        <w:rPr>
          <w:rFonts w:ascii="Times New Roman" w:eastAsia="Calibri" w:hAnsi="Times New Roman" w:cs="Times New Roman"/>
          <w:sz w:val="28"/>
          <w:szCs w:val="28"/>
        </w:rPr>
        <w:t xml:space="preserve">la cual se inserta al Cuerpo de este Acuerdo Municipal de la siguiente manera:   </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b/>
          <w:sz w:val="28"/>
          <w:szCs w:val="28"/>
          <w:lang w:val="es-SV" w:eastAsia="es-SV"/>
        </w:rPr>
        <w:t xml:space="preserve">UNIDAD JURIDICA, </w:t>
      </w:r>
      <w:r w:rsidRPr="00677EB9">
        <w:rPr>
          <w:rFonts w:ascii="Times New Roman" w:eastAsia="Times New Roman" w:hAnsi="Times New Roman" w:cs="Times New Roman"/>
          <w:sz w:val="28"/>
          <w:szCs w:val="28"/>
          <w:lang w:val="es-SV" w:eastAsia="es-SV"/>
        </w:rPr>
        <w:t>Alcaldía Municipal de Apopa a los dieciséis días del mes de junio del año dos mil veintidós por medio de la presente y de la manera más atenta posible tengo a bien presentar la siguiente opinión jurídica:</w:t>
      </w:r>
    </w:p>
    <w:p w:rsidR="00945B88" w:rsidRPr="00677EB9" w:rsidRDefault="00945B88" w:rsidP="00677EB9">
      <w:pPr>
        <w:spacing w:line="276" w:lineRule="auto"/>
        <w:jc w:val="both"/>
        <w:rPr>
          <w:rFonts w:ascii="Times New Roman" w:eastAsia="Times New Roman" w:hAnsi="Times New Roman" w:cs="Times New Roman"/>
          <w:b/>
          <w:sz w:val="28"/>
          <w:szCs w:val="28"/>
          <w:u w:val="single"/>
          <w:lang w:val="es-SV" w:eastAsia="es-SV"/>
        </w:rPr>
      </w:pPr>
      <w:r w:rsidRPr="00677EB9">
        <w:rPr>
          <w:rFonts w:ascii="Times New Roman" w:eastAsia="Times New Roman" w:hAnsi="Times New Roman" w:cs="Times New Roman"/>
          <w:b/>
          <w:sz w:val="28"/>
          <w:szCs w:val="28"/>
          <w:u w:val="single"/>
          <w:lang w:val="es-SV" w:eastAsia="es-SV"/>
        </w:rPr>
        <w:t>FUNDAMENTOS DE HECHO:</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 xml:space="preserve">A fecha martes veinticuatro de mayo del presente año el Jefe de Catastro y Registro Tributario presento ante el Concejo Municipal Plural un informe con referencia a una petición realizada por Operadora del Sur Sociedad Anónima de Capital Variable, que se puede abreviar Operadora del Sur S.A de C.V. </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De conformidad a lo manifestado por el jefe de Catastro dicha petición consiste en solicitar una acreditación de pago, debido a que existe un pago indebido o en exceso tal como se regula en el artículo 120 de la Ley General Tributaria Municipal, ya que en este caso se canceló un servicio de desechos durante un periodo en que no se realizó la contraprestación.</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Dentro de la investigación realizada por la Sección de Catastro y Registro Tributario se detectó que el pago en exceso del servicio de desechos fue por la cantidad de veintidós mil setecientos ochenta y cinco dólares de los Estados Unidos de Norte América ($ 22,785.00) durante el periodo de septiembre de 2018 a marzo del año 2022.</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En atención a lo solicitado Catastro realizo las siguientes acciones:</w:t>
      </w:r>
    </w:p>
    <w:p w:rsidR="00945B88" w:rsidRPr="00677EB9" w:rsidRDefault="00945B88" w:rsidP="00677EB9">
      <w:pPr>
        <w:numPr>
          <w:ilvl w:val="0"/>
          <w:numId w:val="5"/>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 xml:space="preserve">Se verifico en el sistema a través del historial de abonos que Operadora Del Sur pago la tasa de Desechos en un 100% y que la deuda existente por el servicio de Aseo es por la cantidad de cuarenta y tres mil quinientos dieciséis dólares con dos centavos de los Estados Unidos de Norte </w:t>
      </w:r>
      <w:r w:rsidRPr="00677EB9">
        <w:rPr>
          <w:rFonts w:ascii="Times New Roman" w:eastAsia="Times New Roman" w:hAnsi="Times New Roman" w:cs="Times New Roman"/>
          <w:sz w:val="28"/>
          <w:szCs w:val="28"/>
          <w:lang w:val="es-SV" w:eastAsia="es-SV"/>
        </w:rPr>
        <w:lastRenderedPageBreak/>
        <w:t>América ($ 43,516.02) correspondiente al periodo de abril de 2018 a agosto de 2019.</w:t>
      </w:r>
    </w:p>
    <w:p w:rsidR="00945B88" w:rsidRPr="00677EB9" w:rsidRDefault="00945B88" w:rsidP="00677EB9">
      <w:pPr>
        <w:numPr>
          <w:ilvl w:val="0"/>
          <w:numId w:val="5"/>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Se verifico que el pago en exceso del servicio de desechos es por la cantidad de $22,785.00 durante el periodo de septiembre 2018 a marzo de 2022, debido a que por medio de información proporcionada por el Jefe de Recolección y Aseo en la que manifestó que se dejó de brindar el servicio hasta el mes de agosto de 2019.</w:t>
      </w:r>
    </w:p>
    <w:p w:rsidR="00945B88" w:rsidRPr="00677EB9" w:rsidRDefault="00945B88" w:rsidP="00677EB9">
      <w:pPr>
        <w:numPr>
          <w:ilvl w:val="0"/>
          <w:numId w:val="5"/>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Se pretende proceder con la petición de Operadora del Sur en cuanto a trasladar los abonos realizados en el servicio de Desechos a la deuda que tiene por Aseo.</w:t>
      </w:r>
    </w:p>
    <w:p w:rsidR="00945B88" w:rsidRPr="00677EB9" w:rsidRDefault="00945B88" w:rsidP="00677EB9">
      <w:pPr>
        <w:spacing w:line="276" w:lineRule="auto"/>
        <w:jc w:val="both"/>
        <w:rPr>
          <w:rFonts w:ascii="Times New Roman" w:eastAsia="Times New Roman" w:hAnsi="Times New Roman" w:cs="Times New Roman"/>
          <w:b/>
          <w:sz w:val="28"/>
          <w:szCs w:val="28"/>
          <w:u w:val="single"/>
          <w:lang w:val="es-SV" w:eastAsia="es-SV"/>
        </w:rPr>
      </w:pPr>
      <w:r w:rsidRPr="00677EB9">
        <w:rPr>
          <w:rFonts w:ascii="Times New Roman" w:eastAsia="Times New Roman" w:hAnsi="Times New Roman" w:cs="Times New Roman"/>
          <w:b/>
          <w:sz w:val="28"/>
          <w:szCs w:val="28"/>
          <w:u w:val="single"/>
          <w:lang w:val="es-SV" w:eastAsia="es-SV"/>
        </w:rPr>
        <w:t>FUNDAMENTOS DE DERECHO:</w:t>
      </w:r>
    </w:p>
    <w:p w:rsidR="00945B88" w:rsidRPr="00677EB9" w:rsidRDefault="00945B88" w:rsidP="00677EB9">
      <w:pPr>
        <w:numPr>
          <w:ilvl w:val="0"/>
          <w:numId w:val="6"/>
        </w:numPr>
        <w:spacing w:after="0" w:line="276" w:lineRule="auto"/>
        <w:jc w:val="both"/>
        <w:rPr>
          <w:rFonts w:ascii="Times New Roman" w:eastAsia="Times New Roman" w:hAnsi="Times New Roman" w:cs="Times New Roman"/>
          <w:b/>
          <w:sz w:val="28"/>
          <w:szCs w:val="28"/>
          <w:u w:val="single"/>
          <w:lang w:val="es-SV" w:eastAsia="es-SV"/>
        </w:rPr>
      </w:pPr>
      <w:r w:rsidRPr="00677EB9">
        <w:rPr>
          <w:rFonts w:ascii="Times New Roman" w:eastAsia="Times New Roman" w:hAnsi="Times New Roman" w:cs="Times New Roman"/>
          <w:sz w:val="28"/>
          <w:szCs w:val="28"/>
          <w:lang w:val="es-SV" w:eastAsia="es-SV"/>
        </w:rPr>
        <w:t xml:space="preserve">De acuerdo a lo establecido en el </w:t>
      </w:r>
      <w:r w:rsidRPr="00677EB9">
        <w:rPr>
          <w:rFonts w:ascii="Times New Roman" w:eastAsia="Times New Roman" w:hAnsi="Times New Roman" w:cs="Times New Roman"/>
          <w:b/>
          <w:sz w:val="28"/>
          <w:szCs w:val="28"/>
          <w:u w:val="single"/>
          <w:lang w:val="es-SV" w:eastAsia="es-SV"/>
        </w:rPr>
        <w:t>artículo 18 de la Constitución de la Republica:</w:t>
      </w:r>
      <w:r w:rsidRPr="00677EB9">
        <w:rPr>
          <w:rFonts w:ascii="Times New Roman" w:eastAsia="Times New Roman" w:hAnsi="Times New Roman" w:cs="Times New Roman"/>
          <w:sz w:val="28"/>
          <w:szCs w:val="28"/>
          <w:lang w:val="es-SV" w:eastAsia="es-SV"/>
        </w:rPr>
        <w:t xml:space="preserve"> toda persona tiene derecho a dirigir sus peticiones por escrito, de manera decorosa, a las autoridades legalmente establecidas; a que se les resuelvan y que se les haga saber lo resulto.</w:t>
      </w:r>
    </w:p>
    <w:p w:rsidR="00945B88" w:rsidRPr="00677EB9" w:rsidRDefault="00945B88" w:rsidP="00677EB9">
      <w:pPr>
        <w:numPr>
          <w:ilvl w:val="0"/>
          <w:numId w:val="6"/>
        </w:numPr>
        <w:spacing w:after="0" w:line="276" w:lineRule="auto"/>
        <w:jc w:val="both"/>
        <w:rPr>
          <w:rFonts w:ascii="Times New Roman" w:eastAsia="Times New Roman" w:hAnsi="Times New Roman" w:cs="Times New Roman"/>
          <w:b/>
          <w:sz w:val="28"/>
          <w:szCs w:val="28"/>
          <w:u w:val="single"/>
          <w:lang w:val="es-SV" w:eastAsia="es-SV"/>
        </w:rPr>
      </w:pPr>
      <w:r w:rsidRPr="00677EB9">
        <w:rPr>
          <w:rFonts w:ascii="Times New Roman" w:eastAsia="Times New Roman" w:hAnsi="Times New Roman" w:cs="Times New Roman"/>
          <w:b/>
          <w:sz w:val="28"/>
          <w:szCs w:val="28"/>
          <w:u w:val="single"/>
          <w:lang w:val="es-SV" w:eastAsia="es-SV"/>
        </w:rPr>
        <w:t>Artículo 203 de la Constitución de la Republica:</w:t>
      </w:r>
      <w:r w:rsidRPr="00677EB9">
        <w:rPr>
          <w:rFonts w:ascii="Times New Roman" w:eastAsia="Times New Roman" w:hAnsi="Times New Roman" w:cs="Times New Roman"/>
          <w:sz w:val="28"/>
          <w:szCs w:val="28"/>
          <w:lang w:val="es-SV" w:eastAsia="es-SV"/>
        </w:rPr>
        <w:t xml:space="preserve"> El cual regula la autonomía de los municipios en cuanto a lo económico, lo técnico y lo administrativo, rigiéndose por un Código Municipal que sienta los principios generales de su organización funcionamiento y ejercicio de sus facultades.</w:t>
      </w:r>
    </w:p>
    <w:p w:rsidR="00945B88" w:rsidRPr="00677EB9" w:rsidRDefault="00945B88" w:rsidP="00677EB9">
      <w:pPr>
        <w:numPr>
          <w:ilvl w:val="0"/>
          <w:numId w:val="6"/>
        </w:numPr>
        <w:spacing w:after="0" w:line="276" w:lineRule="auto"/>
        <w:jc w:val="both"/>
        <w:rPr>
          <w:rFonts w:ascii="Times New Roman" w:eastAsia="Times New Roman" w:hAnsi="Times New Roman" w:cs="Times New Roman"/>
          <w:b/>
          <w:sz w:val="28"/>
          <w:szCs w:val="28"/>
          <w:u w:val="single"/>
          <w:lang w:val="es-SV" w:eastAsia="es-SV"/>
        </w:rPr>
      </w:pPr>
      <w:r w:rsidRPr="00677EB9">
        <w:rPr>
          <w:rFonts w:ascii="Times New Roman" w:eastAsia="Times New Roman" w:hAnsi="Times New Roman" w:cs="Times New Roman"/>
          <w:b/>
          <w:sz w:val="28"/>
          <w:szCs w:val="28"/>
          <w:u w:val="single"/>
          <w:lang w:val="es-SV" w:eastAsia="es-SV"/>
        </w:rPr>
        <w:t>Artículo 120 de la Ley General Tributaria Municipal:</w:t>
      </w:r>
      <w:r w:rsidRPr="00677EB9">
        <w:rPr>
          <w:rFonts w:ascii="Times New Roman" w:eastAsia="Times New Roman" w:hAnsi="Times New Roman" w:cs="Times New Roman"/>
          <w:sz w:val="28"/>
          <w:szCs w:val="28"/>
          <w:lang w:val="es-SV" w:eastAsia="es-SV"/>
        </w:rPr>
        <w:t xml:space="preserve"> El pago indebido o en exceso de tributos municipales, recargos, intereses y multas, da lugar a la acción de repetición, la que corresponderá a contribuyentes o responsables; así como a terceros que hubieren realizado el pago considerado indebido o en exceso.</w:t>
      </w:r>
    </w:p>
    <w:p w:rsidR="00945B88" w:rsidRPr="00677EB9" w:rsidRDefault="00945B88" w:rsidP="00677EB9">
      <w:pPr>
        <w:numPr>
          <w:ilvl w:val="0"/>
          <w:numId w:val="6"/>
        </w:numPr>
        <w:spacing w:after="0" w:line="276" w:lineRule="auto"/>
        <w:jc w:val="both"/>
        <w:rPr>
          <w:rFonts w:ascii="Times New Roman" w:eastAsia="Times New Roman" w:hAnsi="Times New Roman" w:cs="Times New Roman"/>
          <w:b/>
          <w:sz w:val="28"/>
          <w:szCs w:val="28"/>
          <w:u w:val="single"/>
          <w:lang w:val="es-SV" w:eastAsia="es-SV"/>
        </w:rPr>
      </w:pPr>
      <w:r w:rsidRPr="00677EB9">
        <w:rPr>
          <w:rFonts w:ascii="Times New Roman" w:eastAsia="Times New Roman" w:hAnsi="Times New Roman" w:cs="Times New Roman"/>
          <w:b/>
          <w:sz w:val="28"/>
          <w:szCs w:val="28"/>
          <w:u w:val="single"/>
          <w:lang w:val="es-SV" w:eastAsia="es-SV"/>
        </w:rPr>
        <w:t>Artículo 122 de la Ley General Tributaria Municipal:</w:t>
      </w:r>
      <w:r w:rsidRPr="00677EB9">
        <w:rPr>
          <w:rFonts w:ascii="Times New Roman" w:eastAsia="Times New Roman" w:hAnsi="Times New Roman" w:cs="Times New Roman"/>
          <w:sz w:val="28"/>
          <w:szCs w:val="28"/>
          <w:lang w:val="es-SV" w:eastAsia="es-SV"/>
        </w:rPr>
        <w:t xml:space="preserve"> La acción de repetición deberá interponerse ante el Alcalde Municipal respectivo.</w:t>
      </w:r>
    </w:p>
    <w:p w:rsidR="00945B88" w:rsidRPr="00677EB9" w:rsidRDefault="00945B88" w:rsidP="00677EB9">
      <w:pPr>
        <w:spacing w:line="276" w:lineRule="auto"/>
        <w:ind w:left="720"/>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Si el Alcalde Municipal considera procedente la acción con fundamento en la documentación aportada por el interesado y los antecedentes que obran en poder de la administración, resolverá admitiendo la petición correspondiente.</w:t>
      </w:r>
    </w:p>
    <w:p w:rsidR="00945B88" w:rsidRPr="00677EB9" w:rsidRDefault="00945B88" w:rsidP="00677EB9">
      <w:pPr>
        <w:spacing w:line="276" w:lineRule="auto"/>
        <w:jc w:val="both"/>
        <w:rPr>
          <w:rFonts w:ascii="Times New Roman" w:eastAsia="Times New Roman" w:hAnsi="Times New Roman" w:cs="Times New Roman"/>
          <w:b/>
          <w:sz w:val="28"/>
          <w:szCs w:val="28"/>
          <w:u w:val="single"/>
          <w:lang w:val="es-SV" w:eastAsia="es-SV"/>
        </w:rPr>
      </w:pPr>
      <w:r w:rsidRPr="00677EB9">
        <w:rPr>
          <w:rFonts w:ascii="Times New Roman" w:eastAsia="Times New Roman" w:hAnsi="Times New Roman" w:cs="Times New Roman"/>
          <w:b/>
          <w:sz w:val="28"/>
          <w:szCs w:val="28"/>
          <w:u w:val="single"/>
          <w:lang w:val="es-SV" w:eastAsia="es-SV"/>
        </w:rPr>
        <w:t>CONCLUSIONES:</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lastRenderedPageBreak/>
        <w:t>En el presente caso según las consideraciones realizadas por el departamento de catastro y registro tributario es procedente aplicar la figura del pago indebido o en exceso ya que existe un saldo de $22,785.00 que pueden ser abonados a la deuda que existe por el servicio de aseo y que es de la cantidad de $43,516.02 dólares de los Estados Unidos de Norte América.</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 xml:space="preserve">De conformidad a lo regulado por el artículo 120 de la LGTM, los contribuyentes, responsables o terceros, tienen derecho de ejercer la acción de repetición, cuando medie un pago indebido o en exceso de tributos municipales, relacionando el caso de Operadora Del Sur a lo establecido en la normativa vemos que se cumple con este supuesto ya que ellos cancelaron en su totalidad las tasas municipales por un servicio de desechos aun cuando se tiene constancia de que no recibieron contraprestación alguna. </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El artículo 121 del mismo cuerpo normativo, señala que la acción solicitada, debe interponerse dentro de un plazo de tres años que se contarán a partir de la fecha del pago, cumpliendo con esto es que se da lugar a lo regulado en el artículo 122 de la LGTM que establece el procedimiento a seguir en caso de la acción de repetición del pago indebido o en exceso, el cuál literalmente dice: "</w:t>
      </w:r>
      <w:r w:rsidRPr="00677EB9">
        <w:rPr>
          <w:rFonts w:ascii="Times New Roman" w:eastAsia="Times New Roman" w:hAnsi="Times New Roman" w:cs="Times New Roman"/>
          <w:i/>
          <w:sz w:val="28"/>
          <w:szCs w:val="28"/>
          <w:lang w:val="es-SV" w:eastAsia="es-SV"/>
        </w:rPr>
        <w:t>la acción de repetición deberá interponerse ante el Alcalde Municipal respectivo. Si el Alcalde Municipal considera procedente la acción con fundamento en la documentación aportada por el interesado y los antecedentes que obran en poder de la administración, resolverá admitiendo la petición correspondiente. De lo contrario abrirá a prueba por quince días para que el peticionario aporte las pruebas comprobatorias de su solicitud. Concluido el término probatorio, si el Alcalde Municipal no ordena se practiquen nuevas diligencias, resolverá dentro del plazo de ocho días, que se contarán después que venza el término probatorio o desde que se hubieren practicado las diligencias ordenadas</w:t>
      </w:r>
      <w:r w:rsidRPr="00677EB9">
        <w:rPr>
          <w:rFonts w:ascii="Times New Roman" w:eastAsia="Times New Roman" w:hAnsi="Times New Roman" w:cs="Times New Roman"/>
          <w:sz w:val="28"/>
          <w:szCs w:val="28"/>
          <w:lang w:val="es-SV" w:eastAsia="es-SV"/>
        </w:rPr>
        <w:t>".</w:t>
      </w:r>
    </w:p>
    <w:p w:rsidR="00945B88" w:rsidRPr="00677EB9" w:rsidRDefault="00945B88" w:rsidP="00677EB9">
      <w:pPr>
        <w:spacing w:line="276" w:lineRule="auto"/>
        <w:jc w:val="both"/>
        <w:rPr>
          <w:rFonts w:ascii="Times New Roman" w:eastAsia="Times New Roman" w:hAnsi="Times New Roman" w:cs="Times New Roman"/>
          <w:b/>
          <w:sz w:val="28"/>
          <w:szCs w:val="28"/>
          <w:lang w:val="es-SV" w:eastAsia="es-SV"/>
        </w:rPr>
      </w:pPr>
      <w:r w:rsidRPr="00677EB9">
        <w:rPr>
          <w:rFonts w:ascii="Times New Roman" w:eastAsia="Times New Roman" w:hAnsi="Times New Roman" w:cs="Times New Roman"/>
          <w:sz w:val="28"/>
          <w:szCs w:val="28"/>
          <w:lang w:val="es-SV" w:eastAsia="es-SV"/>
        </w:rPr>
        <w:t>Con fundamento a lo anteriormente relacionado tengo a bien recomendar al Concejo Municipal Plural que mediante Acuerdo Municipal se establezca:</w:t>
      </w:r>
    </w:p>
    <w:p w:rsidR="00945B88" w:rsidRPr="00677EB9" w:rsidRDefault="00945B88" w:rsidP="00677EB9">
      <w:pPr>
        <w:numPr>
          <w:ilvl w:val="0"/>
          <w:numId w:val="7"/>
        </w:numPr>
        <w:spacing w:after="0" w:line="276" w:lineRule="auto"/>
        <w:jc w:val="both"/>
        <w:rPr>
          <w:rFonts w:ascii="Times New Roman" w:eastAsia="Times New Roman" w:hAnsi="Times New Roman" w:cs="Times New Roman"/>
          <w:b/>
          <w:sz w:val="28"/>
          <w:szCs w:val="28"/>
          <w:lang w:val="es-SV" w:eastAsia="es-SV"/>
        </w:rPr>
      </w:pPr>
      <w:r w:rsidRPr="00677EB9">
        <w:rPr>
          <w:rFonts w:ascii="Times New Roman" w:eastAsia="Times New Roman" w:hAnsi="Times New Roman" w:cs="Times New Roman"/>
          <w:b/>
          <w:sz w:val="28"/>
          <w:szCs w:val="28"/>
          <w:lang w:val="es-SV" w:eastAsia="es-SV"/>
        </w:rPr>
        <w:t>No ha lugar</w:t>
      </w:r>
      <w:r w:rsidRPr="00677EB9">
        <w:rPr>
          <w:rFonts w:ascii="Times New Roman" w:eastAsia="Times New Roman" w:hAnsi="Times New Roman" w:cs="Times New Roman"/>
          <w:sz w:val="28"/>
          <w:szCs w:val="28"/>
          <w:lang w:val="es-SV" w:eastAsia="es-SV"/>
        </w:rPr>
        <w:t xml:space="preserve"> a lo solicitado por la empresa Operadora Del Sur S.A. de C.V. ya que de conformidad a lo establecido en el artículo 122 de la Ley General Tributaria Municipal, el Concejo Municipal Plural no es el competente para admitir la petición sino que la competencia corresponde a la Alcaldesa Municipal, por lo que siguiendo lo establecido en el </w:t>
      </w:r>
      <w:r w:rsidRPr="00677EB9">
        <w:rPr>
          <w:rFonts w:ascii="Times New Roman" w:eastAsia="Times New Roman" w:hAnsi="Times New Roman" w:cs="Times New Roman"/>
          <w:sz w:val="28"/>
          <w:szCs w:val="28"/>
          <w:lang w:val="es-SV" w:eastAsia="es-SV"/>
        </w:rPr>
        <w:lastRenderedPageBreak/>
        <w:t>artículo 10 de la Ley de Procedimientos Administrativos debe remitírsele la solicitud para que dé a la misma el trámite de ley.</w:t>
      </w:r>
    </w:p>
    <w:p w:rsidR="00945B88" w:rsidRPr="00677EB9" w:rsidRDefault="00945B88" w:rsidP="00677EB9">
      <w:pPr>
        <w:numPr>
          <w:ilvl w:val="0"/>
          <w:numId w:val="7"/>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Delegase a esta Unidad notificar al contribuyente de lo acordado por este pleno.</w:t>
      </w:r>
    </w:p>
    <w:p w:rsidR="00945B88" w:rsidRPr="00677EB9" w:rsidRDefault="00945B88" w:rsidP="00677EB9">
      <w:pPr>
        <w:spacing w:line="276" w:lineRule="auto"/>
        <w:jc w:val="both"/>
        <w:rPr>
          <w:rFonts w:ascii="Times New Roman" w:eastAsia="Calibri" w:hAnsi="Times New Roman" w:cs="Times New Roman"/>
          <w:sz w:val="28"/>
          <w:szCs w:val="28"/>
        </w:rPr>
      </w:pPr>
      <w:r w:rsidRPr="00677EB9">
        <w:rPr>
          <w:rFonts w:ascii="Times New Roman" w:eastAsia="Times New Roman" w:hAnsi="Times New Roman" w:cs="Times New Roman"/>
          <w:sz w:val="28"/>
          <w:szCs w:val="28"/>
          <w:lang w:val="es-SV" w:eastAsia="es-ES"/>
        </w:rPr>
        <w:t xml:space="preserve">Por tanto el Honorable Concejo Municipal Plural, </w:t>
      </w:r>
      <w:r w:rsidRPr="00677EB9">
        <w:rPr>
          <w:rFonts w:ascii="Times New Roman" w:eastAsia="Calibri" w:hAnsi="Times New Roman" w:cs="Times New Roman"/>
          <w:sz w:val="28"/>
          <w:szCs w:val="28"/>
        </w:rPr>
        <w:t xml:space="preserve">en uso de sus facultades legales, y habiendo deliberado el punto por </w:t>
      </w:r>
      <w:r w:rsidRPr="00677EB9">
        <w:rPr>
          <w:rFonts w:ascii="Times New Roman" w:eastAsia="Calibri" w:hAnsi="Times New Roman" w:cs="Times New Roman"/>
          <w:b/>
          <w:sz w:val="28"/>
          <w:szCs w:val="28"/>
        </w:rPr>
        <w:t>MAYORÍA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doce</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votos a favor, y dos ausencias al momento de esta votación,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 Carlos Alberto Palma Fuentes,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Sexto Regidor Propietario, </w:t>
      </w:r>
      <w:r w:rsidRPr="00677EB9">
        <w:rPr>
          <w:rFonts w:ascii="Times New Roman" w:eastAsia="Calibri" w:hAnsi="Times New Roman" w:cs="Times New Roman"/>
          <w:sz w:val="28"/>
          <w:szCs w:val="28"/>
        </w:rPr>
        <w:t>por motivos de salud, y el</w:t>
      </w:r>
      <w:r w:rsidRPr="00677EB9">
        <w:rPr>
          <w:rFonts w:ascii="Times New Roman" w:eastAsia="Calibri" w:hAnsi="Times New Roman" w:cs="Times New Roman"/>
          <w:b/>
          <w:sz w:val="28"/>
          <w:szCs w:val="28"/>
        </w:rPr>
        <w:t xml:space="preserve"> Sr. Bayron Eraldo Baltazar Martínez Barahona, Decimo Primer Regidor Propietario 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b/>
          <w:sz w:val="28"/>
          <w:szCs w:val="28"/>
        </w:rPr>
        <w:t xml:space="preserve"> </w:t>
      </w:r>
      <w:r w:rsidRPr="00677EB9">
        <w:rPr>
          <w:rFonts w:ascii="Times New Roman" w:eastAsia="Times New Roman" w:hAnsi="Times New Roman" w:cs="Times New Roman"/>
          <w:sz w:val="28"/>
          <w:szCs w:val="28"/>
          <w:lang w:val="es-SV" w:eastAsia="es-SV"/>
        </w:rPr>
        <w:t xml:space="preserve">Según </w:t>
      </w:r>
      <w:r w:rsidRPr="00677EB9">
        <w:rPr>
          <w:rFonts w:ascii="Times New Roman" w:eastAsia="Times New Roman" w:hAnsi="Times New Roman" w:cs="Times New Roman"/>
          <w:b/>
          <w:sz w:val="28"/>
          <w:szCs w:val="28"/>
          <w:lang w:val="es-SV" w:eastAsia="es-SV"/>
        </w:rPr>
        <w:t>OPINIÓN JURÍDICA</w:t>
      </w:r>
      <w:r w:rsidRPr="00677EB9">
        <w:rPr>
          <w:rFonts w:ascii="Times New Roman" w:eastAsia="Times New Roman" w:hAnsi="Times New Roman" w:cs="Times New Roman"/>
          <w:sz w:val="28"/>
          <w:szCs w:val="28"/>
          <w:lang w:val="es-SV" w:eastAsia="es-SV"/>
        </w:rPr>
        <w:t xml:space="preserve"> suscrita por el Apoderado General y Judicial de la Municipalidad, </w:t>
      </w:r>
      <w:r w:rsidR="00880924">
        <w:rPr>
          <w:rFonts w:ascii="Times New Roman" w:eastAsia="Times New Roman" w:hAnsi="Times New Roman" w:cs="Times New Roman"/>
          <w:b/>
          <w:sz w:val="28"/>
          <w:szCs w:val="28"/>
          <w:lang w:val="es-SV" w:eastAsia="es-SV"/>
        </w:rPr>
        <w:t>XXXXXXXXX</w:t>
      </w:r>
      <w:r w:rsidRPr="00677EB9">
        <w:rPr>
          <w:rFonts w:ascii="Times New Roman" w:eastAsia="Times New Roman" w:hAnsi="Times New Roman" w:cs="Times New Roman"/>
          <w:b/>
          <w:sz w:val="28"/>
          <w:szCs w:val="28"/>
          <w:lang w:val="es-SV" w:eastAsia="es-SV"/>
        </w:rPr>
        <w:t xml:space="preserve">, </w:t>
      </w:r>
      <w:r w:rsidRPr="00677EB9">
        <w:rPr>
          <w:rFonts w:ascii="Times New Roman" w:eastAsia="Times New Roman" w:hAnsi="Times New Roman" w:cs="Times New Roman"/>
          <w:sz w:val="28"/>
          <w:szCs w:val="28"/>
          <w:lang w:val="es-SV" w:eastAsia="es-SV"/>
        </w:rPr>
        <w:t xml:space="preserve">en relación a las recomendaciones establecidas </w:t>
      </w:r>
      <w:r w:rsidRPr="00677EB9">
        <w:rPr>
          <w:rFonts w:ascii="Times New Roman" w:eastAsia="Times New Roman" w:hAnsi="Times New Roman" w:cs="Times New Roman"/>
          <w:b/>
          <w:sz w:val="28"/>
          <w:szCs w:val="28"/>
          <w:u w:val="single"/>
          <w:lang w:val="es-SV" w:eastAsia="es-SV"/>
        </w:rPr>
        <w:t>en el sentido de:</w:t>
      </w:r>
      <w:r w:rsidRPr="00677EB9">
        <w:rPr>
          <w:rFonts w:ascii="Times New Roman" w:eastAsia="Calibri" w:hAnsi="Times New Roman" w:cs="Times New Roman"/>
          <w:b/>
          <w:bCs/>
          <w:sz w:val="28"/>
          <w:szCs w:val="28"/>
          <w:lang w:val="es-SV"/>
        </w:rPr>
        <w:t xml:space="preserve"> I. </w:t>
      </w:r>
      <w:r w:rsidRPr="00677EB9">
        <w:rPr>
          <w:rFonts w:ascii="Times New Roman" w:eastAsia="Times New Roman" w:hAnsi="Times New Roman" w:cs="Times New Roman"/>
          <w:b/>
          <w:sz w:val="28"/>
          <w:szCs w:val="28"/>
          <w:lang w:val="es-SV" w:eastAsia="es-SV"/>
        </w:rPr>
        <w:t>No ha lugar</w:t>
      </w:r>
      <w:r w:rsidRPr="00677EB9">
        <w:rPr>
          <w:rFonts w:ascii="Times New Roman" w:eastAsia="Times New Roman" w:hAnsi="Times New Roman" w:cs="Times New Roman"/>
          <w:sz w:val="28"/>
          <w:szCs w:val="28"/>
          <w:lang w:val="es-SV" w:eastAsia="es-SV"/>
        </w:rPr>
        <w:t xml:space="preserve"> a lo solicitado por la empresa Operadora Del Sur S.A. de C.V. ya que de conformidad a lo establecido en el artículo 122 de la Ley General Tributaria Municipal, el Concejo Municipal Plural no es el competente para admitir la petición sino que la competencia corresponde a la Alcaldesa Municipal, por lo que siguiendo lo establecido en el artículo 10 de la Ley de Procedimientos Administrativos debe remitírsele la solicitud para que dé a la misma el trámite de ley y </w:t>
      </w:r>
      <w:r w:rsidRPr="00677EB9">
        <w:rPr>
          <w:rFonts w:ascii="Times New Roman" w:eastAsia="Times New Roman" w:hAnsi="Times New Roman" w:cs="Times New Roman"/>
          <w:b/>
          <w:sz w:val="28"/>
          <w:szCs w:val="28"/>
          <w:lang w:val="es-SV" w:eastAsia="es-SV"/>
        </w:rPr>
        <w:t>II.</w:t>
      </w:r>
      <w:r w:rsidRPr="00677EB9">
        <w:rPr>
          <w:rFonts w:ascii="Times New Roman" w:eastAsia="Times New Roman" w:hAnsi="Times New Roman" w:cs="Times New Roman"/>
          <w:sz w:val="28"/>
          <w:szCs w:val="28"/>
          <w:lang w:val="es-SV" w:eastAsia="es-SV"/>
        </w:rPr>
        <w:t xml:space="preserve"> Delegase a esta Unidad notificar al contribuyente de lo acordado por este pleno.</w:t>
      </w:r>
      <w:r w:rsidRPr="00677EB9">
        <w:rPr>
          <w:rFonts w:ascii="Times New Roman" w:eastAsia="Times New Roman" w:hAnsi="Times New Roman" w:cs="Times New Roman"/>
          <w:b/>
          <w:color w:val="000000"/>
          <w:sz w:val="28"/>
          <w:szCs w:val="28"/>
          <w:lang w:val="es-SV" w:eastAsia="es-SV"/>
        </w:rPr>
        <w:t xml:space="preserve"> </w:t>
      </w:r>
      <w:r w:rsidRPr="00677EB9">
        <w:rPr>
          <w:rFonts w:ascii="Times New Roman" w:eastAsia="Times New Roman" w:hAnsi="Times New Roman" w:cs="Times New Roman"/>
          <w:b/>
          <w:color w:val="000000"/>
          <w:sz w:val="28"/>
          <w:szCs w:val="28"/>
          <w:u w:val="single"/>
          <w:lang w:val="es-SV" w:eastAsia="es-SV"/>
        </w:rPr>
        <w:t>Segundo:</w:t>
      </w:r>
      <w:r w:rsidRPr="00677EB9">
        <w:rPr>
          <w:rFonts w:ascii="Times New Roman" w:eastAsia="Times New Roman" w:hAnsi="Times New Roman" w:cs="Times New Roman"/>
          <w:color w:val="000000"/>
          <w:sz w:val="28"/>
          <w:szCs w:val="28"/>
          <w:lang w:val="es-SV" w:eastAsia="es-SV"/>
        </w:rPr>
        <w:t xml:space="preserve"> </w:t>
      </w:r>
      <w:r w:rsidRPr="00677EB9">
        <w:rPr>
          <w:rFonts w:ascii="Times New Roman" w:eastAsia="Times New Roman" w:hAnsi="Times New Roman" w:cs="Times New Roman"/>
          <w:b/>
          <w:sz w:val="28"/>
          <w:szCs w:val="28"/>
          <w:lang w:val="es-SV" w:eastAsia="es-SV"/>
        </w:rPr>
        <w:t xml:space="preserve">DELEGUESE </w:t>
      </w:r>
      <w:r w:rsidRPr="00677EB9">
        <w:rPr>
          <w:rFonts w:ascii="Times New Roman" w:eastAsia="Times New Roman" w:hAnsi="Times New Roman" w:cs="Times New Roman"/>
          <w:sz w:val="28"/>
          <w:szCs w:val="28"/>
          <w:lang w:val="es-SV" w:eastAsia="es-SV"/>
        </w:rPr>
        <w:t xml:space="preserve">a la </w:t>
      </w:r>
      <w:r w:rsidRPr="00677EB9">
        <w:rPr>
          <w:rFonts w:ascii="Times New Roman" w:eastAsia="Times New Roman" w:hAnsi="Times New Roman" w:cs="Times New Roman"/>
          <w:b/>
          <w:sz w:val="28"/>
          <w:szCs w:val="28"/>
          <w:lang w:val="es-SV" w:eastAsia="es-SV"/>
        </w:rPr>
        <w:t>Unidad Jurídica</w:t>
      </w:r>
      <w:r w:rsidRPr="00677EB9">
        <w:rPr>
          <w:rFonts w:ascii="Times New Roman" w:eastAsia="Times New Roman" w:hAnsi="Times New Roman" w:cs="Times New Roman"/>
          <w:sz w:val="28"/>
          <w:szCs w:val="28"/>
          <w:lang w:val="es-SV" w:eastAsia="es-SV"/>
        </w:rPr>
        <w:t xml:space="preserve"> para que </w:t>
      </w:r>
      <w:r w:rsidRPr="00677EB9">
        <w:rPr>
          <w:rFonts w:ascii="Times New Roman" w:eastAsia="Times New Roman" w:hAnsi="Times New Roman" w:cs="Times New Roman"/>
          <w:b/>
          <w:sz w:val="28"/>
          <w:szCs w:val="28"/>
          <w:lang w:val="es-SV" w:eastAsia="es-SV"/>
        </w:rPr>
        <w:t>NOTIFIQUE</w:t>
      </w:r>
      <w:r w:rsidRPr="00677EB9">
        <w:rPr>
          <w:rFonts w:ascii="Times New Roman" w:eastAsia="Times New Roman" w:hAnsi="Times New Roman" w:cs="Times New Roman"/>
          <w:sz w:val="28"/>
          <w:szCs w:val="28"/>
          <w:lang w:val="es-SV" w:eastAsia="es-SV"/>
        </w:rPr>
        <w:t xml:space="preserve"> al interesado de la presente resolución.- </w:t>
      </w:r>
      <w:r w:rsidRPr="00677EB9">
        <w:rPr>
          <w:rFonts w:ascii="Times New Roman" w:eastAsia="Times New Roman" w:hAnsi="Times New Roman" w:cs="Times New Roman"/>
          <w:b/>
          <w:sz w:val="28"/>
          <w:szCs w:val="28"/>
          <w:lang w:val="es-SV" w:eastAsia="es-SV"/>
        </w:rPr>
        <w:t>CERTIFÍQUESE Y COMUNIQUESE.</w:t>
      </w:r>
      <w:r w:rsidRPr="00677EB9">
        <w:rPr>
          <w:rFonts w:ascii="Times New Roman" w:eastAsia="Times New Roman" w:hAnsi="Times New Roman" w:cs="Times New Roman"/>
          <w:sz w:val="28"/>
          <w:szCs w:val="28"/>
          <w:lang w:val="es-SV" w:eastAsia="es-SV"/>
        </w:rPr>
        <w:t xml:space="preserve"> </w:t>
      </w:r>
      <w:r w:rsidRPr="00677EB9">
        <w:rPr>
          <w:rFonts w:ascii="Times New Roman" w:eastAsia="Calibri" w:hAnsi="Times New Roman" w:cs="Times New Roman"/>
          <w:b/>
          <w:bCs/>
          <w:sz w:val="28"/>
          <w:szCs w:val="28"/>
        </w:rPr>
        <w:t>“</w:t>
      </w:r>
      <w:r w:rsidRPr="00677EB9">
        <w:rPr>
          <w:rFonts w:ascii="Times New Roman" w:eastAsia="Calibri" w:hAnsi="Times New Roman" w:cs="Times New Roman"/>
          <w:b/>
          <w:sz w:val="28"/>
          <w:szCs w:val="28"/>
        </w:rPr>
        <w:t>ACUERDO</w:t>
      </w:r>
      <w:r w:rsidRPr="00677EB9">
        <w:rPr>
          <w:rFonts w:ascii="Times New Roman" w:eastAsia="Calibri" w:hAnsi="Times New Roman" w:cs="Times New Roman"/>
          <w:b/>
          <w:bCs/>
          <w:sz w:val="28"/>
          <w:szCs w:val="28"/>
        </w:rPr>
        <w:t xml:space="preserve"> MUNICIPAL NÚMERO TREINTA Y NUEVE”. </w:t>
      </w:r>
      <w:r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677EB9">
        <w:rPr>
          <w:rFonts w:ascii="Times New Roman" w:eastAsia="Calibri" w:hAnsi="Times New Roman" w:cs="Times New Roman"/>
          <w:b/>
          <w:sz w:val="28"/>
          <w:szCs w:val="28"/>
        </w:rPr>
        <w:t xml:space="preserve">doce </w:t>
      </w:r>
      <w:r w:rsidRPr="00677EB9">
        <w:rPr>
          <w:rFonts w:ascii="Times New Roman" w:eastAsia="Calibri" w:hAnsi="Times New Roman" w:cs="Times New Roman"/>
          <w:sz w:val="28"/>
          <w:szCs w:val="28"/>
        </w:rPr>
        <w:t xml:space="preserve">de la agenda de esta sesión, el cual corresponde a Participación del </w:t>
      </w:r>
      <w:r w:rsidR="00D644C8">
        <w:rPr>
          <w:rFonts w:ascii="Times New Roman" w:eastAsia="Calibri" w:hAnsi="Times New Roman" w:cs="Times New Roman"/>
          <w:b/>
          <w:sz w:val="28"/>
          <w:szCs w:val="28"/>
        </w:rPr>
        <w:t>XXXXXXXX</w:t>
      </w:r>
      <w:r w:rsidRPr="00677EB9">
        <w:rPr>
          <w:rFonts w:ascii="Times New Roman" w:eastAsia="Calibri" w:hAnsi="Times New Roman" w:cs="Times New Roman"/>
          <w:b/>
          <w:sz w:val="28"/>
          <w:szCs w:val="28"/>
        </w:rPr>
        <w:t>, Apoderado General</w:t>
      </w:r>
      <w:r w:rsidRPr="00677EB9">
        <w:rPr>
          <w:rFonts w:ascii="Times New Roman" w:eastAsia="Calibri" w:hAnsi="Times New Roman" w:cs="Times New Roman"/>
          <w:sz w:val="28"/>
          <w:szCs w:val="28"/>
        </w:rPr>
        <w:t xml:space="preserve">, por medio de la cual presenta Opinión Jurídica referente a </w:t>
      </w:r>
      <w:r w:rsidRPr="00677EB9">
        <w:rPr>
          <w:rFonts w:ascii="Times New Roman" w:eastAsia="Calibri" w:hAnsi="Times New Roman" w:cs="Times New Roman"/>
          <w:b/>
          <w:sz w:val="28"/>
          <w:szCs w:val="28"/>
        </w:rPr>
        <w:t xml:space="preserve">Prescripción del Colegio </w:t>
      </w:r>
      <w:r w:rsidRPr="00677EB9">
        <w:rPr>
          <w:rFonts w:ascii="Times New Roman" w:eastAsia="Times New Roman" w:hAnsi="Times New Roman" w:cs="Times New Roman"/>
          <w:b/>
          <w:sz w:val="28"/>
          <w:szCs w:val="28"/>
          <w:lang w:val="es-SV" w:eastAsia="es-SV"/>
        </w:rPr>
        <w:t>Presbítero José Oscar Martell,</w:t>
      </w:r>
      <w:r w:rsidRPr="00677EB9">
        <w:rPr>
          <w:rFonts w:ascii="Times New Roman" w:eastAsia="Calibri" w:hAnsi="Times New Roman" w:cs="Times New Roman"/>
          <w:b/>
          <w:sz w:val="28"/>
          <w:szCs w:val="28"/>
        </w:rPr>
        <w:t xml:space="preserve"> </w:t>
      </w:r>
      <w:r w:rsidRPr="00677EB9">
        <w:rPr>
          <w:rFonts w:ascii="Times New Roman" w:eastAsia="Calibri" w:hAnsi="Times New Roman" w:cs="Times New Roman"/>
          <w:sz w:val="28"/>
          <w:szCs w:val="28"/>
        </w:rPr>
        <w:t xml:space="preserve">la cual se inserta al Cuerpo de este Acuerdo Municipal de la siguiente manera:   </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Unidad Jurídica, Alcaldía Municipal de Apopa a los dieciséis días del mes de junio del año dos mil veintidós, por medio de la presente y de la manera más atenta posible tengo a bien presentar la siguiente Opinión Jurídica:</w:t>
      </w:r>
    </w:p>
    <w:p w:rsidR="00945B88" w:rsidRPr="00677EB9" w:rsidRDefault="00945B88" w:rsidP="00677EB9">
      <w:pPr>
        <w:spacing w:line="276" w:lineRule="auto"/>
        <w:jc w:val="both"/>
        <w:rPr>
          <w:rFonts w:ascii="Times New Roman" w:eastAsia="Times New Roman" w:hAnsi="Times New Roman" w:cs="Times New Roman"/>
          <w:b/>
          <w:sz w:val="28"/>
          <w:szCs w:val="28"/>
          <w:u w:val="single"/>
          <w:lang w:val="es-SV" w:eastAsia="es-SV"/>
        </w:rPr>
      </w:pPr>
      <w:r w:rsidRPr="00677EB9">
        <w:rPr>
          <w:rFonts w:ascii="Times New Roman" w:eastAsia="Times New Roman" w:hAnsi="Times New Roman" w:cs="Times New Roman"/>
          <w:b/>
          <w:sz w:val="28"/>
          <w:szCs w:val="28"/>
          <w:u w:val="single"/>
          <w:lang w:val="es-SV" w:eastAsia="es-SV"/>
        </w:rPr>
        <w:t>Fundamentos de Hecho:</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lastRenderedPageBreak/>
        <w:t xml:space="preserve">El día martes veinticuatro de mayo del presente año, el jefe de Catastro y Registro Tributario presento informe al Concejo Municipal Plural referente al caso del Centro Educativo Privado Colegio Presbítero José Oscar Martell, esto con la finalidad de analizar el registro de los inmuebles donde con anterioridad funcionaba el Colegio, así como también el registro de la cuenta comercial </w:t>
      </w:r>
      <w:r w:rsidR="005860A9">
        <w:rPr>
          <w:rFonts w:ascii="Times New Roman" w:eastAsia="Times New Roman" w:hAnsi="Times New Roman" w:cs="Times New Roman"/>
          <w:sz w:val="28"/>
          <w:szCs w:val="28"/>
          <w:lang w:val="es-SV" w:eastAsia="es-SV"/>
        </w:rPr>
        <w:t>XXXXX</w:t>
      </w:r>
      <w:r w:rsidRPr="00677EB9">
        <w:rPr>
          <w:rFonts w:ascii="Times New Roman" w:eastAsia="Times New Roman" w:hAnsi="Times New Roman" w:cs="Times New Roman"/>
          <w:sz w:val="28"/>
          <w:szCs w:val="28"/>
          <w:lang w:val="es-SV" w:eastAsia="es-SV"/>
        </w:rPr>
        <w:t xml:space="preserve"> y la cuenta de inmueble </w:t>
      </w:r>
      <w:r w:rsidR="005860A9">
        <w:rPr>
          <w:rFonts w:ascii="Times New Roman" w:eastAsia="Times New Roman" w:hAnsi="Times New Roman" w:cs="Times New Roman"/>
          <w:sz w:val="28"/>
          <w:szCs w:val="28"/>
          <w:lang w:val="es-SV" w:eastAsia="es-SV"/>
        </w:rPr>
        <w:t>XXXXX</w:t>
      </w:r>
      <w:r w:rsidRPr="00677EB9">
        <w:rPr>
          <w:rFonts w:ascii="Times New Roman" w:eastAsia="Times New Roman" w:hAnsi="Times New Roman" w:cs="Times New Roman"/>
          <w:sz w:val="28"/>
          <w:szCs w:val="28"/>
          <w:lang w:val="es-SV" w:eastAsia="es-SV"/>
        </w:rPr>
        <w:t>, para poder determinar la aplicación correcta de las tasas municipales y establecer cuando es el monto adeudado y de igual manera poder establecer que deuda ya prescribió.</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 xml:space="preserve">La sección de Catastro y Registro Tributario realizo el registro del Centro Educativo Privado Colegio Presbítero José Oscar Martell con el número de cuenta </w:t>
      </w:r>
      <w:r w:rsidR="005860A9">
        <w:rPr>
          <w:rFonts w:ascii="Times New Roman" w:eastAsia="Times New Roman" w:hAnsi="Times New Roman" w:cs="Times New Roman"/>
          <w:sz w:val="28"/>
          <w:szCs w:val="28"/>
          <w:lang w:val="es-SV" w:eastAsia="es-SV"/>
        </w:rPr>
        <w:t>XXXXXXX</w:t>
      </w:r>
      <w:r w:rsidRPr="00677EB9">
        <w:rPr>
          <w:rFonts w:ascii="Times New Roman" w:eastAsia="Times New Roman" w:hAnsi="Times New Roman" w:cs="Times New Roman"/>
          <w:sz w:val="28"/>
          <w:szCs w:val="28"/>
          <w:lang w:val="es-SV" w:eastAsia="es-SV"/>
        </w:rPr>
        <w:t xml:space="preserve"> el cual inicio operaciones en Colonia Los Ángeles, pasaje </w:t>
      </w:r>
      <w:r w:rsidR="005860A9">
        <w:rPr>
          <w:rFonts w:ascii="Times New Roman" w:eastAsia="Times New Roman" w:hAnsi="Times New Roman" w:cs="Times New Roman"/>
          <w:sz w:val="28"/>
          <w:szCs w:val="28"/>
          <w:lang w:val="es-SV" w:eastAsia="es-SV"/>
        </w:rPr>
        <w:t>XXXXXX</w:t>
      </w:r>
      <w:r w:rsidRPr="00677EB9">
        <w:rPr>
          <w:rFonts w:ascii="Times New Roman" w:eastAsia="Times New Roman" w:hAnsi="Times New Roman" w:cs="Times New Roman"/>
          <w:sz w:val="28"/>
          <w:szCs w:val="28"/>
          <w:lang w:val="es-SV" w:eastAsia="es-SV"/>
        </w:rPr>
        <w:t xml:space="preserve">, posteriormente se trasladó a una nueva dirección en Lotificación el </w:t>
      </w:r>
      <w:r w:rsidR="005860A9">
        <w:rPr>
          <w:rFonts w:ascii="Times New Roman" w:eastAsia="Times New Roman" w:hAnsi="Times New Roman" w:cs="Times New Roman"/>
          <w:sz w:val="28"/>
          <w:szCs w:val="28"/>
          <w:lang w:val="es-SV" w:eastAsia="es-SV"/>
        </w:rPr>
        <w:t>XXXXXX</w:t>
      </w:r>
      <w:r w:rsidRPr="00677EB9">
        <w:rPr>
          <w:rFonts w:ascii="Times New Roman" w:eastAsia="Times New Roman" w:hAnsi="Times New Roman" w:cs="Times New Roman"/>
          <w:sz w:val="28"/>
          <w:szCs w:val="28"/>
          <w:lang w:val="es-SV" w:eastAsia="es-SV"/>
        </w:rPr>
        <w:t xml:space="preserve"> con número de cuenta </w:t>
      </w:r>
      <w:r w:rsidR="005860A9">
        <w:rPr>
          <w:rFonts w:ascii="Times New Roman" w:eastAsia="Times New Roman" w:hAnsi="Times New Roman" w:cs="Times New Roman"/>
          <w:sz w:val="28"/>
          <w:szCs w:val="28"/>
          <w:lang w:val="es-SV" w:eastAsia="es-SV"/>
        </w:rPr>
        <w:t>XXXXX</w:t>
      </w:r>
      <w:r w:rsidRPr="00677EB9">
        <w:rPr>
          <w:rFonts w:ascii="Times New Roman" w:eastAsia="Times New Roman" w:hAnsi="Times New Roman" w:cs="Times New Roman"/>
          <w:sz w:val="28"/>
          <w:szCs w:val="28"/>
          <w:lang w:val="es-SV" w:eastAsia="es-SV"/>
        </w:rPr>
        <w:t xml:space="preserve"> siendo la titular del inmueble la señora </w:t>
      </w:r>
      <w:r w:rsidR="005860A9">
        <w:rPr>
          <w:rFonts w:ascii="Times New Roman" w:eastAsia="Times New Roman" w:hAnsi="Times New Roman" w:cs="Times New Roman"/>
          <w:sz w:val="28"/>
          <w:szCs w:val="28"/>
          <w:lang w:val="es-SV" w:eastAsia="es-SV"/>
        </w:rPr>
        <w:t>XXXXXXX</w:t>
      </w:r>
      <w:r w:rsidRPr="00677EB9">
        <w:rPr>
          <w:rFonts w:ascii="Times New Roman" w:eastAsia="Times New Roman" w:hAnsi="Times New Roman" w:cs="Times New Roman"/>
          <w:sz w:val="28"/>
          <w:szCs w:val="28"/>
          <w:lang w:val="es-SV" w:eastAsia="es-SV"/>
        </w:rPr>
        <w:t>.</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De igual manera se tiene información de que el Colegio Presbítero José Oscar Martell, dejo de funcionar desde el año 2007 y posee un acuerdo ejecutivo de cierre definitivo nº 15-1462 emitido por el Ministerio de Educación, posteriormente en este lugar inicia el funcionamiento de una Iglesia desde marzo del año 2019 hasta la fecha siendo el representante encargado de la misma el señor Carlos Celedonio Arriaga Chacón.</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b/>
          <w:sz w:val="28"/>
          <w:szCs w:val="28"/>
          <w:u w:val="single"/>
          <w:lang w:val="es-SV" w:eastAsia="es-SV"/>
        </w:rPr>
        <w:t>Fundamentos de Derecho:</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b/>
          <w:sz w:val="28"/>
          <w:szCs w:val="28"/>
          <w:u w:val="single"/>
          <w:lang w:val="es-SV" w:eastAsia="es-SV"/>
        </w:rPr>
        <w:t>Artículo 85 de la Constitución de la Republica:</w:t>
      </w:r>
      <w:r w:rsidRPr="00677EB9">
        <w:rPr>
          <w:rFonts w:ascii="Times New Roman" w:eastAsia="Times New Roman" w:hAnsi="Times New Roman" w:cs="Times New Roman"/>
          <w:sz w:val="28"/>
          <w:szCs w:val="28"/>
          <w:lang w:val="es-SV" w:eastAsia="es-SV"/>
        </w:rPr>
        <w:t xml:space="preserve"> En su inciso tercero se encuentra el principio de legalidad administrativo el cual literalmente dice los funcionarios del Gobierno son delegados del pueblo y no tienen más facultades que las que expresamente les da la ley.</w:t>
      </w:r>
    </w:p>
    <w:p w:rsidR="00945B88" w:rsidRPr="00677EB9" w:rsidRDefault="00945B88" w:rsidP="00677EB9">
      <w:pPr>
        <w:spacing w:line="276" w:lineRule="auto"/>
        <w:jc w:val="both"/>
        <w:rPr>
          <w:rFonts w:ascii="Times New Roman" w:eastAsia="Times New Roman" w:hAnsi="Times New Roman" w:cs="Times New Roman"/>
          <w:b/>
          <w:sz w:val="28"/>
          <w:szCs w:val="28"/>
          <w:u w:val="single"/>
          <w:lang w:val="es-SV" w:eastAsia="es-SV"/>
        </w:rPr>
      </w:pPr>
      <w:r w:rsidRPr="00677EB9">
        <w:rPr>
          <w:rFonts w:ascii="Times New Roman" w:eastAsia="Times New Roman" w:hAnsi="Times New Roman" w:cs="Times New Roman"/>
          <w:b/>
          <w:sz w:val="28"/>
          <w:szCs w:val="28"/>
          <w:u w:val="single"/>
          <w:lang w:val="es-SV" w:eastAsia="es-SV"/>
        </w:rPr>
        <w:t>Artículo 203 de la Constitución de la Republica:</w:t>
      </w:r>
      <w:r w:rsidRPr="00677EB9">
        <w:rPr>
          <w:rFonts w:ascii="Times New Roman" w:eastAsia="Times New Roman" w:hAnsi="Times New Roman" w:cs="Times New Roman"/>
          <w:sz w:val="28"/>
          <w:szCs w:val="28"/>
          <w:lang w:val="es-SV" w:eastAsia="es-SV"/>
        </w:rPr>
        <w:t xml:space="preserve"> Establece que los municipios serán autónomos en lo económico, en lo técnico y en lo administrativo, y se regirán por un Código Municipal, que sentara los principios generales para su organización, funcionamiento y ejercicio de sus facultades autónomas.</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b/>
          <w:sz w:val="28"/>
          <w:szCs w:val="28"/>
          <w:u w:val="single"/>
          <w:lang w:val="es-SV" w:eastAsia="es-SV"/>
        </w:rPr>
        <w:t>Artículo 30 de Ley General Tributaria Municipal:</w:t>
      </w:r>
      <w:r w:rsidRPr="00677EB9">
        <w:rPr>
          <w:rFonts w:ascii="Times New Roman" w:eastAsia="Times New Roman" w:hAnsi="Times New Roman" w:cs="Times New Roman"/>
          <w:sz w:val="28"/>
          <w:szCs w:val="28"/>
          <w:lang w:val="es-SV" w:eastAsia="es-SV"/>
        </w:rPr>
        <w:t xml:space="preserve"> Regula las formas mediante las cuales puede extinguirse la obligación tributaria municipal, entre ella se encuentra la figura de la prescripción.</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b/>
          <w:sz w:val="28"/>
          <w:szCs w:val="28"/>
          <w:u w:val="single"/>
          <w:lang w:val="es-SV" w:eastAsia="es-SV"/>
        </w:rPr>
        <w:lastRenderedPageBreak/>
        <w:t>Artículo 42 de la Ley General Tributaria Municipal:</w:t>
      </w:r>
      <w:r w:rsidRPr="00677EB9">
        <w:rPr>
          <w:rFonts w:ascii="Times New Roman" w:eastAsia="Times New Roman" w:hAnsi="Times New Roman" w:cs="Times New Roman"/>
          <w:sz w:val="28"/>
          <w:szCs w:val="28"/>
          <w:lang w:val="es-SV" w:eastAsia="es-SV"/>
        </w:rPr>
        <w:t xml:space="preserve"> El derecho de los municipios para exigir el pago de los tributos municipales y sus accesorios, prescribirá por la falta de iniciativa en el cobro judicial ejecutivo durante el término de quince años consecutivos.</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b/>
          <w:sz w:val="28"/>
          <w:szCs w:val="28"/>
          <w:u w:val="single"/>
          <w:lang w:val="es-SV" w:eastAsia="es-SV"/>
        </w:rPr>
        <w:t>Artículo 43 de la Ley General Tributaria Municipal:</w:t>
      </w:r>
      <w:r w:rsidRPr="00677EB9">
        <w:rPr>
          <w:rFonts w:ascii="Times New Roman" w:eastAsia="Times New Roman" w:hAnsi="Times New Roman" w:cs="Times New Roman"/>
          <w:sz w:val="28"/>
          <w:szCs w:val="28"/>
          <w:lang w:val="es-SV" w:eastAsia="es-SV"/>
        </w:rPr>
        <w:t xml:space="preserve"> El término para la prescripción comenzara a computarse desde el día siguiente al de aquel en que concluya el plazo para efectuar el pago, ya sea de los tributos causados o de los determinados por la administración tributaria municipal.</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b/>
          <w:sz w:val="28"/>
          <w:szCs w:val="28"/>
          <w:u w:val="single"/>
          <w:lang w:val="es-SV" w:eastAsia="es-SV"/>
        </w:rPr>
        <w:t>Artículo 44 de la Ley General Tributaria Municipal:</w:t>
      </w:r>
      <w:r w:rsidRPr="00677EB9">
        <w:rPr>
          <w:rFonts w:ascii="Times New Roman" w:eastAsia="Times New Roman" w:hAnsi="Times New Roman" w:cs="Times New Roman"/>
          <w:sz w:val="28"/>
          <w:szCs w:val="28"/>
          <w:lang w:val="es-SV" w:eastAsia="es-SV"/>
        </w:rPr>
        <w:t xml:space="preserve"> La prescripción operara de pleno derecho, sin necesidad que la alegue el sujeto pasivo sin perjuicio de que esta la pueda invocar judicialmente en cualquier momento del juicio.</w:t>
      </w:r>
    </w:p>
    <w:p w:rsidR="00945B88" w:rsidRPr="00677EB9" w:rsidRDefault="00945B88" w:rsidP="00677EB9">
      <w:pPr>
        <w:spacing w:line="276" w:lineRule="auto"/>
        <w:jc w:val="both"/>
        <w:rPr>
          <w:rFonts w:ascii="Times New Roman" w:eastAsia="Times New Roman" w:hAnsi="Times New Roman" w:cs="Times New Roman"/>
          <w:b/>
          <w:sz w:val="28"/>
          <w:szCs w:val="28"/>
          <w:u w:val="single"/>
          <w:lang w:val="es-SV" w:eastAsia="es-SV"/>
        </w:rPr>
      </w:pPr>
      <w:r w:rsidRPr="00677EB9">
        <w:rPr>
          <w:rFonts w:ascii="Times New Roman" w:eastAsia="Times New Roman" w:hAnsi="Times New Roman" w:cs="Times New Roman"/>
          <w:b/>
          <w:sz w:val="28"/>
          <w:szCs w:val="28"/>
          <w:u w:val="single"/>
          <w:lang w:val="es-SV" w:eastAsia="es-SV"/>
        </w:rPr>
        <w:t>CONCLUSIONES:</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Revisando los estados de cuenta proporcionados por el Departamento de Recuperación de Mora esta unidad pudo corroborar la información con respecto a que la cuenta ID 1</w:t>
      </w:r>
      <w:r w:rsidR="00866426">
        <w:rPr>
          <w:rFonts w:ascii="Times New Roman" w:eastAsia="Times New Roman" w:hAnsi="Times New Roman" w:cs="Times New Roman"/>
          <w:sz w:val="28"/>
          <w:szCs w:val="28"/>
          <w:lang w:val="es-SV" w:eastAsia="es-SV"/>
        </w:rPr>
        <w:t>XXXXXX</w:t>
      </w:r>
      <w:r w:rsidRPr="00677EB9">
        <w:rPr>
          <w:rFonts w:ascii="Times New Roman" w:eastAsia="Times New Roman" w:hAnsi="Times New Roman" w:cs="Times New Roman"/>
          <w:sz w:val="28"/>
          <w:szCs w:val="28"/>
          <w:lang w:val="es-SV" w:eastAsia="es-SV"/>
        </w:rPr>
        <w:t xml:space="preserve"> a nombre de la señora </w:t>
      </w:r>
      <w:r w:rsidR="00866426">
        <w:rPr>
          <w:rFonts w:ascii="Times New Roman" w:eastAsia="Times New Roman" w:hAnsi="Times New Roman" w:cs="Times New Roman"/>
          <w:sz w:val="28"/>
          <w:szCs w:val="28"/>
          <w:lang w:val="es-SV" w:eastAsia="es-SV"/>
        </w:rPr>
        <w:t>XXXXXXXXX</w:t>
      </w:r>
      <w:r w:rsidRPr="00677EB9">
        <w:rPr>
          <w:rFonts w:ascii="Times New Roman" w:eastAsia="Times New Roman" w:hAnsi="Times New Roman" w:cs="Times New Roman"/>
          <w:sz w:val="28"/>
          <w:szCs w:val="28"/>
          <w:lang w:val="es-SV" w:eastAsia="es-SV"/>
        </w:rPr>
        <w:t xml:space="preserve"> tiene una deuda de treinta y seis mil setecientos ochenta y siete dólares y trece centavos de los Estados Unidos de Norte América ($36,787.13).</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La deuda existe desde el mes de septiembre del año 1994, al momento de realizar el cómputo del plazo para aplicar la prescripción de conformidad a lo que establece el artículo 43 de la Ley General Tributaria Municipal se puede constatar que la prescripción de tributos municipales aplica para el periodo comprendido de septiembre de 1994 hasta septiembre de 2009, por lo que la municipalidad únicamente se encuentra facultada para cobrar lo adeudado desde el mes de octubre de 2009 a la fecha.</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 xml:space="preserve">Con base a todo lo anteriormente relacionado tengo a bien dar las siguientes </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b/>
          <w:sz w:val="28"/>
          <w:szCs w:val="28"/>
          <w:u w:val="single"/>
          <w:lang w:val="es-SV" w:eastAsia="es-SV"/>
        </w:rPr>
        <w:t>RECOMENDACIONES</w:t>
      </w:r>
      <w:r w:rsidRPr="00677EB9">
        <w:rPr>
          <w:rFonts w:ascii="Times New Roman" w:eastAsia="Times New Roman" w:hAnsi="Times New Roman" w:cs="Times New Roman"/>
          <w:sz w:val="28"/>
          <w:szCs w:val="28"/>
          <w:lang w:val="es-SV" w:eastAsia="es-SV"/>
        </w:rPr>
        <w:t>:</w:t>
      </w:r>
    </w:p>
    <w:p w:rsidR="00945B88" w:rsidRPr="00677EB9" w:rsidRDefault="00945B88" w:rsidP="00677EB9">
      <w:pPr>
        <w:numPr>
          <w:ilvl w:val="0"/>
          <w:numId w:val="8"/>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 xml:space="preserve">Que mediante Acuerdo Municipal se tenga por extinguida la obligación tributaria de la señora </w:t>
      </w:r>
      <w:r w:rsidR="00212E26">
        <w:rPr>
          <w:rFonts w:ascii="Times New Roman" w:eastAsia="Times New Roman" w:hAnsi="Times New Roman" w:cs="Times New Roman"/>
          <w:sz w:val="28"/>
          <w:szCs w:val="28"/>
          <w:lang w:val="es-SV" w:eastAsia="es-SV"/>
        </w:rPr>
        <w:t>XXXXX</w:t>
      </w:r>
      <w:r w:rsidRPr="00677EB9">
        <w:rPr>
          <w:rFonts w:ascii="Times New Roman" w:eastAsia="Times New Roman" w:hAnsi="Times New Roman" w:cs="Times New Roman"/>
          <w:sz w:val="28"/>
          <w:szCs w:val="28"/>
          <w:lang w:val="es-SV" w:eastAsia="es-SV"/>
        </w:rPr>
        <w:t xml:space="preserve"> desde el mes de septiembre del año 1994 hasta el mes de septiembre del año 2009, por la falta de iniciativa en el cobro judicial ejecutivo durante los quince años consecutivos de </w:t>
      </w:r>
      <w:r w:rsidRPr="00677EB9">
        <w:rPr>
          <w:rFonts w:ascii="Times New Roman" w:eastAsia="Times New Roman" w:hAnsi="Times New Roman" w:cs="Times New Roman"/>
          <w:sz w:val="28"/>
          <w:szCs w:val="28"/>
          <w:lang w:val="es-SV" w:eastAsia="es-SV"/>
        </w:rPr>
        <w:lastRenderedPageBreak/>
        <w:t>conformidad a los artículos 30, 42, 43 y 44 de la Ley General Tributaria Municipal.</w:t>
      </w:r>
    </w:p>
    <w:p w:rsidR="00945B88" w:rsidRPr="00677EB9" w:rsidRDefault="00945B88" w:rsidP="00677EB9">
      <w:pPr>
        <w:numPr>
          <w:ilvl w:val="0"/>
          <w:numId w:val="8"/>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 xml:space="preserve">Mediante Acuerdo Municipal ordene al Sub Gerente Financiero Tributario para que gire las instrucciones necesarias a fin de descargar la obligación tributaria de la señora </w:t>
      </w:r>
      <w:r w:rsidR="00212E26">
        <w:rPr>
          <w:rFonts w:ascii="Times New Roman" w:eastAsia="Times New Roman" w:hAnsi="Times New Roman" w:cs="Times New Roman"/>
          <w:sz w:val="28"/>
          <w:szCs w:val="28"/>
          <w:lang w:val="es-SV" w:eastAsia="es-SV"/>
        </w:rPr>
        <w:t>XXXXXXX</w:t>
      </w:r>
      <w:r w:rsidRPr="00677EB9">
        <w:rPr>
          <w:rFonts w:ascii="Times New Roman" w:eastAsia="Times New Roman" w:hAnsi="Times New Roman" w:cs="Times New Roman"/>
          <w:sz w:val="28"/>
          <w:szCs w:val="28"/>
          <w:lang w:val="es-SV" w:eastAsia="es-SV"/>
        </w:rPr>
        <w:t xml:space="preserve"> desde septiembre de 1994 hasta septiembre de 2009 en razón de haber prescrito.</w:t>
      </w:r>
    </w:p>
    <w:p w:rsidR="00945B88" w:rsidRPr="00677EB9" w:rsidRDefault="00945B88" w:rsidP="00677EB9">
      <w:pPr>
        <w:numPr>
          <w:ilvl w:val="0"/>
          <w:numId w:val="8"/>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Delegue a esta Unidad notificar a la contribuyente de lo acordado por este pleno.</w:t>
      </w:r>
    </w:p>
    <w:p w:rsidR="00945B88" w:rsidRPr="00677EB9" w:rsidRDefault="00945B88" w:rsidP="00677EB9">
      <w:pPr>
        <w:spacing w:line="276" w:lineRule="auto"/>
        <w:jc w:val="both"/>
        <w:rPr>
          <w:rFonts w:ascii="Times New Roman" w:eastAsia="Calibri" w:hAnsi="Times New Roman" w:cs="Times New Roman"/>
          <w:sz w:val="28"/>
          <w:szCs w:val="28"/>
        </w:rPr>
      </w:pPr>
      <w:r w:rsidRPr="00677EB9">
        <w:rPr>
          <w:rFonts w:ascii="Times New Roman" w:eastAsia="Times New Roman" w:hAnsi="Times New Roman" w:cs="Times New Roman"/>
          <w:sz w:val="28"/>
          <w:szCs w:val="28"/>
          <w:lang w:val="es-SV" w:eastAsia="es-ES"/>
        </w:rPr>
        <w:t xml:space="preserve">Por tanto el Honorable Concejo Municipal Plural, </w:t>
      </w:r>
      <w:r w:rsidRPr="00677EB9">
        <w:rPr>
          <w:rFonts w:ascii="Times New Roman" w:eastAsia="Calibri" w:hAnsi="Times New Roman" w:cs="Times New Roman"/>
          <w:sz w:val="28"/>
          <w:szCs w:val="28"/>
        </w:rPr>
        <w:t xml:space="preserve">en uso de sus facultades legales, y habiendo deliberado el punto por </w:t>
      </w:r>
      <w:r w:rsidRPr="00677EB9">
        <w:rPr>
          <w:rFonts w:ascii="Times New Roman" w:eastAsia="Calibri" w:hAnsi="Times New Roman" w:cs="Times New Roman"/>
          <w:b/>
          <w:sz w:val="28"/>
          <w:szCs w:val="28"/>
        </w:rPr>
        <w:t>MAYORÍA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doce</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votos a favor, y dos ausencias al momento de esta votación,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 Carlos Alberto Palma Fuentes,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Sexto Regidor Propietario, </w:t>
      </w:r>
      <w:r w:rsidRPr="00677EB9">
        <w:rPr>
          <w:rFonts w:ascii="Times New Roman" w:eastAsia="Calibri" w:hAnsi="Times New Roman" w:cs="Times New Roman"/>
          <w:sz w:val="28"/>
          <w:szCs w:val="28"/>
        </w:rPr>
        <w:t>por motivos de salud, y el</w:t>
      </w:r>
      <w:r w:rsidRPr="00677EB9">
        <w:rPr>
          <w:rFonts w:ascii="Times New Roman" w:eastAsia="Calibri" w:hAnsi="Times New Roman" w:cs="Times New Roman"/>
          <w:b/>
          <w:sz w:val="28"/>
          <w:szCs w:val="28"/>
        </w:rPr>
        <w:t xml:space="preserve"> Sr. Bayron Eraldo Baltazar Martínez Barahona, Decimo Primer Regidor Propietario 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b/>
          <w:sz w:val="28"/>
          <w:szCs w:val="28"/>
        </w:rPr>
        <w:t xml:space="preserve"> </w:t>
      </w:r>
      <w:r w:rsidRPr="00677EB9">
        <w:rPr>
          <w:rFonts w:ascii="Times New Roman" w:eastAsia="Times New Roman" w:hAnsi="Times New Roman" w:cs="Times New Roman"/>
          <w:sz w:val="28"/>
          <w:szCs w:val="28"/>
          <w:lang w:val="es-SV" w:eastAsia="es-SV"/>
        </w:rPr>
        <w:t xml:space="preserve">Según </w:t>
      </w:r>
      <w:r w:rsidRPr="00677EB9">
        <w:rPr>
          <w:rFonts w:ascii="Times New Roman" w:eastAsia="Times New Roman" w:hAnsi="Times New Roman" w:cs="Times New Roman"/>
          <w:b/>
          <w:sz w:val="28"/>
          <w:szCs w:val="28"/>
          <w:lang w:val="es-SV" w:eastAsia="es-SV"/>
        </w:rPr>
        <w:t>OPINIÓN JURÍDICA</w:t>
      </w:r>
      <w:r w:rsidRPr="00677EB9">
        <w:rPr>
          <w:rFonts w:ascii="Times New Roman" w:eastAsia="Times New Roman" w:hAnsi="Times New Roman" w:cs="Times New Roman"/>
          <w:sz w:val="28"/>
          <w:szCs w:val="28"/>
          <w:lang w:val="es-SV" w:eastAsia="es-SV"/>
        </w:rPr>
        <w:t xml:space="preserve"> suscrita por el Apoderado General y Judicial de la Municipalidad, </w:t>
      </w:r>
      <w:r w:rsidR="00881151">
        <w:rPr>
          <w:rFonts w:ascii="Times New Roman" w:eastAsia="Times New Roman" w:hAnsi="Times New Roman" w:cs="Times New Roman"/>
          <w:b/>
          <w:sz w:val="28"/>
          <w:szCs w:val="28"/>
          <w:lang w:val="es-SV" w:eastAsia="es-SV"/>
        </w:rPr>
        <w:t>XXXXXXXX</w:t>
      </w:r>
      <w:r w:rsidRPr="00677EB9">
        <w:rPr>
          <w:rFonts w:ascii="Times New Roman" w:eastAsia="Times New Roman" w:hAnsi="Times New Roman" w:cs="Times New Roman"/>
          <w:b/>
          <w:sz w:val="28"/>
          <w:szCs w:val="28"/>
          <w:lang w:val="es-SV" w:eastAsia="es-SV"/>
        </w:rPr>
        <w:t xml:space="preserve">, </w:t>
      </w:r>
      <w:r w:rsidRPr="00677EB9">
        <w:rPr>
          <w:rFonts w:ascii="Times New Roman" w:eastAsia="Times New Roman" w:hAnsi="Times New Roman" w:cs="Times New Roman"/>
          <w:sz w:val="28"/>
          <w:szCs w:val="28"/>
          <w:lang w:val="es-SV" w:eastAsia="es-SV"/>
        </w:rPr>
        <w:t xml:space="preserve">en relación a las recomendaciones establecidas </w:t>
      </w:r>
      <w:r w:rsidRPr="00677EB9">
        <w:rPr>
          <w:rFonts w:ascii="Times New Roman" w:eastAsia="Times New Roman" w:hAnsi="Times New Roman" w:cs="Times New Roman"/>
          <w:b/>
          <w:sz w:val="28"/>
          <w:szCs w:val="28"/>
          <w:u w:val="single"/>
          <w:lang w:val="es-SV" w:eastAsia="es-SV"/>
        </w:rPr>
        <w:t>en el sentido de:</w:t>
      </w:r>
      <w:r w:rsidRPr="00677EB9">
        <w:rPr>
          <w:rFonts w:ascii="Times New Roman" w:eastAsia="Calibri" w:hAnsi="Times New Roman" w:cs="Times New Roman"/>
          <w:b/>
          <w:bCs/>
          <w:sz w:val="28"/>
          <w:szCs w:val="28"/>
          <w:lang w:val="es-SV"/>
        </w:rPr>
        <w:t xml:space="preserve"> I. </w:t>
      </w:r>
      <w:r w:rsidRPr="00677EB9">
        <w:rPr>
          <w:rFonts w:ascii="Times New Roman" w:eastAsia="Times New Roman" w:hAnsi="Times New Roman" w:cs="Times New Roman"/>
          <w:sz w:val="28"/>
          <w:szCs w:val="28"/>
          <w:lang w:val="es-SV" w:eastAsia="es-SV"/>
        </w:rPr>
        <w:t xml:space="preserve">Que mediante Acuerdo Municipal se tenga por extinguida la obligación tributaria de la </w:t>
      </w:r>
      <w:r w:rsidR="00881151">
        <w:rPr>
          <w:rFonts w:ascii="Times New Roman" w:eastAsia="Times New Roman" w:hAnsi="Times New Roman" w:cs="Times New Roman"/>
          <w:sz w:val="28"/>
          <w:szCs w:val="28"/>
          <w:lang w:val="es-SV" w:eastAsia="es-SV"/>
        </w:rPr>
        <w:t>XXXXXXX</w:t>
      </w:r>
      <w:r w:rsidRPr="00677EB9">
        <w:rPr>
          <w:rFonts w:ascii="Times New Roman" w:eastAsia="Times New Roman" w:hAnsi="Times New Roman" w:cs="Times New Roman"/>
          <w:sz w:val="28"/>
          <w:szCs w:val="28"/>
          <w:lang w:val="es-SV" w:eastAsia="es-SV"/>
        </w:rPr>
        <w:t xml:space="preserve"> desde el mes de septiembre del año 1994 hasta el mes de septiembre del año 2009, por la falta de iniciativa en el cobro judicial ejecutivo durante los quince años consecutivos de conformidad a los artículos 30, 42, 43 y 44 de la Ley General Tributaria Municipal, </w:t>
      </w:r>
      <w:r w:rsidRPr="00677EB9">
        <w:rPr>
          <w:rFonts w:ascii="Times New Roman" w:eastAsia="Times New Roman" w:hAnsi="Times New Roman" w:cs="Times New Roman"/>
          <w:b/>
          <w:sz w:val="28"/>
          <w:szCs w:val="28"/>
          <w:lang w:val="es-SV" w:eastAsia="es-SV"/>
        </w:rPr>
        <w:t>II.</w:t>
      </w:r>
      <w:r w:rsidRPr="00677EB9">
        <w:rPr>
          <w:rFonts w:ascii="Times New Roman" w:eastAsia="Times New Roman" w:hAnsi="Times New Roman" w:cs="Times New Roman"/>
          <w:sz w:val="28"/>
          <w:szCs w:val="28"/>
          <w:lang w:val="es-SV" w:eastAsia="es-SV"/>
        </w:rPr>
        <w:t xml:space="preserve"> Mediante Acuerdo Municipal ordene al Sub Gerente Financiero Tributario para que gire las instrucciones necesarias a fin de descargar la obligación tributaria de la </w:t>
      </w:r>
      <w:r w:rsidR="00881151">
        <w:rPr>
          <w:rFonts w:ascii="Times New Roman" w:eastAsia="Times New Roman" w:hAnsi="Times New Roman" w:cs="Times New Roman"/>
          <w:sz w:val="28"/>
          <w:szCs w:val="28"/>
          <w:lang w:val="es-SV" w:eastAsia="es-SV"/>
        </w:rPr>
        <w:t>XXXXXXX</w:t>
      </w:r>
      <w:r w:rsidRPr="00677EB9">
        <w:rPr>
          <w:rFonts w:ascii="Times New Roman" w:eastAsia="Times New Roman" w:hAnsi="Times New Roman" w:cs="Times New Roman"/>
          <w:sz w:val="28"/>
          <w:szCs w:val="28"/>
          <w:lang w:val="es-SV" w:eastAsia="es-SV"/>
        </w:rPr>
        <w:t xml:space="preserve"> desde septiembre de 1994 hasta septiembre de 2009 en razón de haber prescrito y </w:t>
      </w:r>
      <w:r w:rsidRPr="00677EB9">
        <w:rPr>
          <w:rFonts w:ascii="Times New Roman" w:eastAsia="Times New Roman" w:hAnsi="Times New Roman" w:cs="Times New Roman"/>
          <w:b/>
          <w:sz w:val="28"/>
          <w:szCs w:val="28"/>
          <w:lang w:val="es-SV" w:eastAsia="es-SV"/>
        </w:rPr>
        <w:t>III.</w:t>
      </w:r>
      <w:r w:rsidRPr="00677EB9">
        <w:rPr>
          <w:rFonts w:ascii="Times New Roman" w:eastAsia="Times New Roman" w:hAnsi="Times New Roman" w:cs="Times New Roman"/>
          <w:sz w:val="28"/>
          <w:szCs w:val="28"/>
          <w:lang w:val="es-SV" w:eastAsia="es-SV"/>
        </w:rPr>
        <w:t xml:space="preserve"> Delegue a esta Unidad notificar a la contribuyente de lo acordado por este pleno. </w:t>
      </w:r>
      <w:r w:rsidRPr="00677EB9">
        <w:rPr>
          <w:rFonts w:ascii="Times New Roman" w:eastAsia="Times New Roman" w:hAnsi="Times New Roman" w:cs="Times New Roman"/>
          <w:b/>
          <w:color w:val="000000"/>
          <w:sz w:val="28"/>
          <w:szCs w:val="28"/>
          <w:u w:val="single"/>
          <w:lang w:val="es-SV" w:eastAsia="es-SV"/>
        </w:rPr>
        <w:t>Segundo:</w:t>
      </w:r>
      <w:r w:rsidRPr="00677EB9">
        <w:rPr>
          <w:rFonts w:ascii="Times New Roman" w:eastAsia="Times New Roman" w:hAnsi="Times New Roman" w:cs="Times New Roman"/>
          <w:color w:val="000000"/>
          <w:sz w:val="28"/>
          <w:szCs w:val="28"/>
          <w:lang w:val="es-SV" w:eastAsia="es-SV"/>
        </w:rPr>
        <w:t xml:space="preserve"> </w:t>
      </w:r>
      <w:r w:rsidRPr="00677EB9">
        <w:rPr>
          <w:rFonts w:ascii="Times New Roman" w:eastAsia="Times New Roman" w:hAnsi="Times New Roman" w:cs="Times New Roman"/>
          <w:b/>
          <w:sz w:val="28"/>
          <w:szCs w:val="28"/>
          <w:lang w:val="es-SV" w:eastAsia="es-SV"/>
        </w:rPr>
        <w:t xml:space="preserve">DELEGUESE </w:t>
      </w:r>
      <w:r w:rsidRPr="00677EB9">
        <w:rPr>
          <w:rFonts w:ascii="Times New Roman" w:eastAsia="Times New Roman" w:hAnsi="Times New Roman" w:cs="Times New Roman"/>
          <w:sz w:val="28"/>
          <w:szCs w:val="28"/>
          <w:lang w:val="es-SV" w:eastAsia="es-SV"/>
        </w:rPr>
        <w:t xml:space="preserve">a la </w:t>
      </w:r>
      <w:r w:rsidRPr="00677EB9">
        <w:rPr>
          <w:rFonts w:ascii="Times New Roman" w:eastAsia="Times New Roman" w:hAnsi="Times New Roman" w:cs="Times New Roman"/>
          <w:b/>
          <w:sz w:val="28"/>
          <w:szCs w:val="28"/>
          <w:lang w:val="es-SV" w:eastAsia="es-SV"/>
        </w:rPr>
        <w:t>Unidad Jurídica</w:t>
      </w:r>
      <w:r w:rsidRPr="00677EB9">
        <w:rPr>
          <w:rFonts w:ascii="Times New Roman" w:eastAsia="Times New Roman" w:hAnsi="Times New Roman" w:cs="Times New Roman"/>
          <w:sz w:val="28"/>
          <w:szCs w:val="28"/>
          <w:lang w:val="es-SV" w:eastAsia="es-SV"/>
        </w:rPr>
        <w:t xml:space="preserve"> para que </w:t>
      </w:r>
      <w:r w:rsidRPr="00677EB9">
        <w:rPr>
          <w:rFonts w:ascii="Times New Roman" w:eastAsia="Times New Roman" w:hAnsi="Times New Roman" w:cs="Times New Roman"/>
          <w:b/>
          <w:sz w:val="28"/>
          <w:szCs w:val="28"/>
          <w:lang w:val="es-SV" w:eastAsia="es-SV"/>
        </w:rPr>
        <w:t>NOTIFIQUE</w:t>
      </w:r>
      <w:r w:rsidRPr="00677EB9">
        <w:rPr>
          <w:rFonts w:ascii="Times New Roman" w:eastAsia="Times New Roman" w:hAnsi="Times New Roman" w:cs="Times New Roman"/>
          <w:sz w:val="28"/>
          <w:szCs w:val="28"/>
          <w:lang w:val="es-SV" w:eastAsia="es-SV"/>
        </w:rPr>
        <w:t xml:space="preserve"> al interesado de la presente resolución. </w:t>
      </w:r>
      <w:r w:rsidRPr="00677EB9">
        <w:rPr>
          <w:rFonts w:ascii="Times New Roman" w:eastAsia="Times New Roman" w:hAnsi="Times New Roman" w:cs="Times New Roman"/>
          <w:b/>
          <w:sz w:val="28"/>
          <w:szCs w:val="28"/>
          <w:u w:val="single"/>
          <w:lang w:val="es-SV" w:eastAsia="es-SV"/>
        </w:rPr>
        <w:t>Tercero:</w:t>
      </w:r>
      <w:r w:rsidRPr="00677EB9">
        <w:rPr>
          <w:rFonts w:ascii="Times New Roman" w:eastAsia="Times New Roman" w:hAnsi="Times New Roman" w:cs="Times New Roman"/>
          <w:sz w:val="28"/>
          <w:szCs w:val="28"/>
          <w:lang w:val="es-SV" w:eastAsia="es-SV"/>
        </w:rPr>
        <w:t xml:space="preserve"> </w:t>
      </w:r>
      <w:r w:rsidRPr="00677EB9">
        <w:rPr>
          <w:rFonts w:ascii="Times New Roman" w:eastAsia="Times New Roman" w:hAnsi="Times New Roman" w:cs="Times New Roman"/>
          <w:b/>
          <w:sz w:val="28"/>
          <w:szCs w:val="28"/>
          <w:lang w:val="es-SV" w:eastAsia="es-SV"/>
        </w:rPr>
        <w:t>INSTRUIR</w:t>
      </w:r>
      <w:r w:rsidRPr="00677EB9">
        <w:rPr>
          <w:rFonts w:ascii="Times New Roman" w:eastAsia="Times New Roman" w:hAnsi="Times New Roman" w:cs="Times New Roman"/>
          <w:sz w:val="28"/>
          <w:szCs w:val="28"/>
          <w:lang w:val="es-SV" w:eastAsia="es-SV"/>
        </w:rPr>
        <w:t xml:space="preserve"> a la </w:t>
      </w:r>
      <w:r w:rsidRPr="00677EB9">
        <w:rPr>
          <w:rFonts w:ascii="Times New Roman" w:eastAsia="Times New Roman" w:hAnsi="Times New Roman" w:cs="Times New Roman"/>
          <w:b/>
          <w:sz w:val="28"/>
          <w:szCs w:val="28"/>
          <w:lang w:val="es-SV" w:eastAsia="es-SV"/>
        </w:rPr>
        <w:t xml:space="preserve">Jefa del Departamento de Recuperación de Mora, </w:t>
      </w:r>
      <w:r w:rsidRPr="00677EB9">
        <w:rPr>
          <w:rFonts w:ascii="Times New Roman" w:eastAsia="Times New Roman" w:hAnsi="Times New Roman" w:cs="Times New Roman"/>
          <w:sz w:val="28"/>
          <w:szCs w:val="28"/>
          <w:lang w:val="es-SV" w:eastAsia="es-SV"/>
        </w:rPr>
        <w:t xml:space="preserve">para que realice las diligencias correspondientes, con el objeto de determinar método que garantice el cobro de todas aquellas cuentas de inmuebles y cuentas de negocio registradas en la Municipalidad que estén próximas a prescripción.- </w:t>
      </w:r>
      <w:r w:rsidRPr="00677EB9">
        <w:rPr>
          <w:rFonts w:ascii="Times New Roman" w:eastAsia="Times New Roman" w:hAnsi="Times New Roman" w:cs="Times New Roman"/>
          <w:b/>
          <w:sz w:val="28"/>
          <w:szCs w:val="28"/>
          <w:lang w:val="es-SV" w:eastAsia="es-SV"/>
        </w:rPr>
        <w:t>CERTIFÍQUESE Y COMUNIQUESE.</w:t>
      </w:r>
      <w:r w:rsidRPr="00677EB9">
        <w:rPr>
          <w:rFonts w:ascii="Times New Roman" w:eastAsia="Times New Roman" w:hAnsi="Times New Roman" w:cs="Times New Roman"/>
          <w:sz w:val="28"/>
          <w:szCs w:val="28"/>
          <w:lang w:val="es-SV" w:eastAsia="es-SV"/>
        </w:rPr>
        <w:t xml:space="preserve"> </w:t>
      </w:r>
      <w:r w:rsidRPr="00677EB9">
        <w:rPr>
          <w:rFonts w:ascii="Times New Roman" w:eastAsia="Calibri" w:hAnsi="Times New Roman" w:cs="Times New Roman"/>
          <w:b/>
          <w:bCs/>
          <w:sz w:val="28"/>
          <w:szCs w:val="28"/>
        </w:rPr>
        <w:t>“</w:t>
      </w:r>
      <w:r w:rsidRPr="00677EB9">
        <w:rPr>
          <w:rFonts w:ascii="Times New Roman" w:eastAsia="Calibri" w:hAnsi="Times New Roman" w:cs="Times New Roman"/>
          <w:b/>
          <w:sz w:val="28"/>
          <w:szCs w:val="28"/>
        </w:rPr>
        <w:t>ACUERDO</w:t>
      </w:r>
      <w:r w:rsidRPr="00677EB9">
        <w:rPr>
          <w:rFonts w:ascii="Times New Roman" w:eastAsia="Calibri" w:hAnsi="Times New Roman" w:cs="Times New Roman"/>
          <w:b/>
          <w:bCs/>
          <w:sz w:val="28"/>
          <w:szCs w:val="28"/>
        </w:rPr>
        <w:t xml:space="preserve"> MUNICIPAL NÚMERO CUARENTA”. </w:t>
      </w:r>
      <w:r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677EB9">
        <w:rPr>
          <w:rFonts w:ascii="Times New Roman" w:eastAsia="Calibri" w:hAnsi="Times New Roman" w:cs="Times New Roman"/>
          <w:b/>
          <w:sz w:val="28"/>
          <w:szCs w:val="28"/>
        </w:rPr>
        <w:t xml:space="preserve">doce </w:t>
      </w:r>
      <w:r w:rsidRPr="00677EB9">
        <w:rPr>
          <w:rFonts w:ascii="Times New Roman" w:eastAsia="Calibri" w:hAnsi="Times New Roman" w:cs="Times New Roman"/>
          <w:sz w:val="28"/>
          <w:szCs w:val="28"/>
        </w:rPr>
        <w:t xml:space="preserve">de </w:t>
      </w:r>
      <w:r w:rsidRPr="00677EB9">
        <w:rPr>
          <w:rFonts w:ascii="Times New Roman" w:eastAsia="Calibri" w:hAnsi="Times New Roman" w:cs="Times New Roman"/>
          <w:sz w:val="28"/>
          <w:szCs w:val="28"/>
        </w:rPr>
        <w:lastRenderedPageBreak/>
        <w:t xml:space="preserve">la agenda de esta sesión, el cual corresponde a Participación del </w:t>
      </w:r>
      <w:r w:rsidR="007B17FE">
        <w:rPr>
          <w:rFonts w:ascii="Times New Roman" w:eastAsia="Calibri" w:hAnsi="Times New Roman" w:cs="Times New Roman"/>
          <w:b/>
          <w:sz w:val="28"/>
          <w:szCs w:val="28"/>
        </w:rPr>
        <w:t>XXXXXXXXXXXXXXXXX</w:t>
      </w:r>
      <w:r w:rsidRPr="00677EB9">
        <w:rPr>
          <w:rFonts w:ascii="Times New Roman" w:eastAsia="Calibri" w:hAnsi="Times New Roman" w:cs="Times New Roman"/>
          <w:b/>
          <w:sz w:val="28"/>
          <w:szCs w:val="28"/>
        </w:rPr>
        <w:t>, Apoderado General</w:t>
      </w:r>
      <w:r w:rsidRPr="00677EB9">
        <w:rPr>
          <w:rFonts w:ascii="Times New Roman" w:eastAsia="Calibri" w:hAnsi="Times New Roman" w:cs="Times New Roman"/>
          <w:sz w:val="28"/>
          <w:szCs w:val="28"/>
        </w:rPr>
        <w:t xml:space="preserve">, por medio de la cual presenta Opinión Jurídica referente </w:t>
      </w:r>
      <w:r w:rsidRPr="00677EB9">
        <w:rPr>
          <w:rFonts w:ascii="Times New Roman" w:eastAsia="Calibri" w:hAnsi="Times New Roman" w:cs="Times New Roman"/>
          <w:b/>
          <w:sz w:val="28"/>
          <w:szCs w:val="28"/>
        </w:rPr>
        <w:t xml:space="preserve">al Inmueble del </w:t>
      </w:r>
      <w:r w:rsidRPr="00677EB9">
        <w:rPr>
          <w:rFonts w:ascii="Times New Roman" w:eastAsia="Calibri" w:hAnsi="Times New Roman" w:cs="Times New Roman"/>
          <w:b/>
          <w:bCs/>
          <w:sz w:val="28"/>
          <w:szCs w:val="28"/>
          <w:lang w:val="es-SV"/>
        </w:rPr>
        <w:t xml:space="preserve">centro comercial </w:t>
      </w:r>
      <w:proofErr w:type="spellStart"/>
      <w:r w:rsidRPr="00677EB9">
        <w:rPr>
          <w:rFonts w:ascii="Times New Roman" w:eastAsia="Calibri" w:hAnsi="Times New Roman" w:cs="Times New Roman"/>
          <w:b/>
          <w:sz w:val="28"/>
          <w:szCs w:val="28"/>
        </w:rPr>
        <w:t>Pericentro</w:t>
      </w:r>
      <w:proofErr w:type="spellEnd"/>
      <w:r w:rsidRPr="00677EB9">
        <w:rPr>
          <w:rFonts w:ascii="Times New Roman" w:eastAsia="Calibri" w:hAnsi="Times New Roman" w:cs="Times New Roman"/>
          <w:b/>
          <w:sz w:val="28"/>
          <w:szCs w:val="28"/>
        </w:rPr>
        <w:t xml:space="preserve"> Apopa</w:t>
      </w:r>
      <w:r w:rsidRPr="00677EB9">
        <w:rPr>
          <w:rFonts w:ascii="Times New Roman" w:eastAsia="Times New Roman" w:hAnsi="Times New Roman" w:cs="Times New Roman"/>
          <w:b/>
          <w:sz w:val="28"/>
          <w:szCs w:val="28"/>
          <w:lang w:val="es-SV" w:eastAsia="es-SV"/>
        </w:rPr>
        <w:t>,</w:t>
      </w:r>
      <w:r w:rsidRPr="00677EB9">
        <w:rPr>
          <w:rFonts w:ascii="Times New Roman" w:eastAsia="Calibri" w:hAnsi="Times New Roman" w:cs="Times New Roman"/>
          <w:b/>
          <w:sz w:val="28"/>
          <w:szCs w:val="28"/>
        </w:rPr>
        <w:t xml:space="preserve"> </w:t>
      </w:r>
      <w:r w:rsidRPr="00677EB9">
        <w:rPr>
          <w:rFonts w:ascii="Times New Roman" w:eastAsia="Calibri" w:hAnsi="Times New Roman" w:cs="Times New Roman"/>
          <w:sz w:val="28"/>
          <w:szCs w:val="28"/>
        </w:rPr>
        <w:t xml:space="preserve">la cual se inserta al Cuerpo de este Acuerdo Municipal de la siguiente manera:   </w:t>
      </w:r>
    </w:p>
    <w:p w:rsidR="00945B88" w:rsidRPr="00677EB9" w:rsidRDefault="00945B88" w:rsidP="00677EB9">
      <w:pPr>
        <w:numPr>
          <w:ilvl w:val="0"/>
          <w:numId w:val="9"/>
        </w:numPr>
        <w:spacing w:after="0" w:line="276" w:lineRule="auto"/>
        <w:contextualSpacing/>
        <w:jc w:val="both"/>
        <w:rPr>
          <w:rFonts w:ascii="Times New Roman" w:eastAsia="Calibri" w:hAnsi="Times New Roman" w:cs="Times New Roman"/>
          <w:b/>
          <w:bCs/>
          <w:sz w:val="28"/>
          <w:szCs w:val="28"/>
          <w:lang w:val="es-SV"/>
        </w:rPr>
      </w:pPr>
      <w:r w:rsidRPr="00677EB9">
        <w:rPr>
          <w:rFonts w:ascii="Times New Roman" w:eastAsia="Calibri" w:hAnsi="Times New Roman" w:cs="Times New Roman"/>
          <w:b/>
          <w:bCs/>
          <w:sz w:val="28"/>
          <w:szCs w:val="28"/>
          <w:lang w:val="es-SV"/>
        </w:rPr>
        <w:t>ARGUMENTO DE HECHO</w:t>
      </w:r>
    </w:p>
    <w:p w:rsidR="00945B88" w:rsidRPr="00677EB9" w:rsidRDefault="00945B88" w:rsidP="00677EB9">
      <w:pPr>
        <w:spacing w:line="276" w:lineRule="auto"/>
        <w:ind w:firstLine="708"/>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En atención a escrito presentado y firmado por el Licenciado Pedro Antonio Medrano Sánchez en calidad de Apoderado General Judicial con Clausula Especial, de la señora </w:t>
      </w:r>
      <w:r w:rsidR="007B17FE">
        <w:rPr>
          <w:rFonts w:ascii="Times New Roman" w:eastAsia="Calibri" w:hAnsi="Times New Roman" w:cs="Times New Roman"/>
          <w:b/>
          <w:bCs/>
          <w:sz w:val="28"/>
          <w:szCs w:val="28"/>
          <w:lang w:val="es-SV"/>
        </w:rPr>
        <w:t>XXXXXXXXXXX</w:t>
      </w:r>
      <w:r w:rsidRPr="00677EB9">
        <w:rPr>
          <w:rFonts w:ascii="Times New Roman" w:eastAsia="Calibri" w:hAnsi="Times New Roman" w:cs="Times New Roman"/>
          <w:sz w:val="28"/>
          <w:szCs w:val="28"/>
          <w:lang w:val="es-SV"/>
        </w:rPr>
        <w:t xml:space="preserve">, en el cual expone:  que su dueña es propietaria </w:t>
      </w:r>
      <w:proofErr w:type="spellStart"/>
      <w:r w:rsidRPr="00677EB9">
        <w:rPr>
          <w:rFonts w:ascii="Times New Roman" w:eastAsia="Calibri" w:hAnsi="Times New Roman" w:cs="Times New Roman"/>
          <w:sz w:val="28"/>
          <w:szCs w:val="28"/>
          <w:lang w:val="es-SV"/>
        </w:rPr>
        <w:t>de el</w:t>
      </w:r>
      <w:proofErr w:type="spellEnd"/>
      <w:r w:rsidRPr="00677EB9">
        <w:rPr>
          <w:rFonts w:ascii="Times New Roman" w:eastAsia="Calibri" w:hAnsi="Times New Roman" w:cs="Times New Roman"/>
          <w:sz w:val="28"/>
          <w:szCs w:val="28"/>
          <w:lang w:val="es-SV"/>
        </w:rPr>
        <w:t xml:space="preserve"> inmueble 17 B, desde el 05 de mayo de 2022 y del 28 B, desde el día 18 de febrero de 2022, estos ubicados en el Centro Comercial </w:t>
      </w:r>
      <w:proofErr w:type="spellStart"/>
      <w:r w:rsidRPr="00677EB9">
        <w:rPr>
          <w:rFonts w:ascii="Times New Roman" w:eastAsia="Calibri" w:hAnsi="Times New Roman" w:cs="Times New Roman"/>
          <w:sz w:val="28"/>
          <w:szCs w:val="28"/>
          <w:lang w:val="es-SV"/>
        </w:rPr>
        <w:t>Pericentro</w:t>
      </w:r>
      <w:proofErr w:type="spellEnd"/>
      <w:r w:rsidRPr="00677EB9">
        <w:rPr>
          <w:rFonts w:ascii="Times New Roman" w:eastAsia="Calibri" w:hAnsi="Times New Roman" w:cs="Times New Roman"/>
          <w:sz w:val="28"/>
          <w:szCs w:val="28"/>
          <w:lang w:val="es-SV"/>
        </w:rPr>
        <w:t xml:space="preserve"> Apopa, jurisdicción de esta ciudad, inmuebles que están inscritos a favor de su mandante en el Centro Nacional de Registro, pero con la intención de registrarse como nueva propietaria se avoco a las oficinas municipales, lugar en donde le informaron que la solvencia que portaba era falsa, no pudiendo pagar los impuestos pendientes ni realizar el correspondiente registro ante esta municipalidad.</w:t>
      </w:r>
    </w:p>
    <w:p w:rsidR="00945B88" w:rsidRPr="00677EB9" w:rsidRDefault="00945B88" w:rsidP="00677EB9">
      <w:pPr>
        <w:spacing w:line="276" w:lineRule="auto"/>
        <w:ind w:firstLine="708"/>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Así mismo en el mencionado escrito propuso de buena fe, que en caso de seguir el inmueble identificado como 17 B, ocupado por esta municipalidad, se le pagara un canon por la cantidad de SEISCIENTOS SESENTA Y TRES PUNTO NOVENTA Y OCHO DOLARES DE LOS ESTADOS UNIDOS DE AMERICA y que este mismo valor se compensara por el pago de los tributos que tenían pendiente de los inmuebles </w:t>
      </w:r>
      <w:bookmarkStart w:id="4" w:name="_Hlk106180321"/>
      <w:r w:rsidRPr="00677EB9">
        <w:rPr>
          <w:rFonts w:ascii="Times New Roman" w:eastAsia="Calibri" w:hAnsi="Times New Roman" w:cs="Times New Roman"/>
          <w:b/>
          <w:bCs/>
          <w:sz w:val="28"/>
          <w:szCs w:val="28"/>
          <w:lang w:val="es-SV"/>
        </w:rPr>
        <w:t>17 B y 28 B.</w:t>
      </w:r>
      <w:r w:rsidRPr="00677EB9">
        <w:rPr>
          <w:rFonts w:ascii="Times New Roman" w:eastAsia="Calibri" w:hAnsi="Times New Roman" w:cs="Times New Roman"/>
          <w:sz w:val="28"/>
          <w:szCs w:val="28"/>
          <w:lang w:val="es-SV"/>
        </w:rPr>
        <w:t xml:space="preserve">  </w:t>
      </w:r>
      <w:proofErr w:type="gramStart"/>
      <w:r w:rsidRPr="00677EB9">
        <w:rPr>
          <w:rFonts w:ascii="Times New Roman" w:eastAsia="Calibri" w:hAnsi="Times New Roman" w:cs="Times New Roman"/>
          <w:sz w:val="28"/>
          <w:szCs w:val="28"/>
          <w:lang w:val="es-SV"/>
        </w:rPr>
        <w:t>y</w:t>
      </w:r>
      <w:proofErr w:type="gramEnd"/>
      <w:r w:rsidRPr="00677EB9">
        <w:rPr>
          <w:rFonts w:ascii="Times New Roman" w:eastAsia="Calibri" w:hAnsi="Times New Roman" w:cs="Times New Roman"/>
          <w:sz w:val="28"/>
          <w:szCs w:val="28"/>
          <w:lang w:val="es-SV"/>
        </w:rPr>
        <w:t xml:space="preserve"> </w:t>
      </w:r>
      <w:bookmarkEnd w:id="4"/>
      <w:r w:rsidRPr="00677EB9">
        <w:rPr>
          <w:rFonts w:ascii="Times New Roman" w:eastAsia="Calibri" w:hAnsi="Times New Roman" w:cs="Times New Roman"/>
          <w:sz w:val="28"/>
          <w:szCs w:val="28"/>
          <w:lang w:val="es-SV"/>
        </w:rPr>
        <w:t>si por alguna razón no pudiera ser posible el desalojo del local  en el mes de junio, haciendo un esfuerzo extra permitiría el uso del local solamente durante el mes de julio de dos mil veintidós , pero cobraría entre los mil  y mil doscientos dólares por cada uno de los meses.</w:t>
      </w:r>
      <w:r w:rsidRPr="00677EB9">
        <w:rPr>
          <w:rFonts w:ascii="Times New Roman" w:eastAsia="Calibri" w:hAnsi="Times New Roman" w:cs="Times New Roman"/>
          <w:b/>
          <w:bCs/>
          <w:sz w:val="28"/>
          <w:szCs w:val="28"/>
          <w:lang w:val="es-SV"/>
        </w:rPr>
        <w:t xml:space="preserve"> </w:t>
      </w:r>
      <w:r w:rsidRPr="00677EB9">
        <w:rPr>
          <w:rFonts w:ascii="Times New Roman" w:eastAsia="Calibri" w:hAnsi="Times New Roman" w:cs="Times New Roman"/>
          <w:sz w:val="28"/>
          <w:szCs w:val="28"/>
          <w:lang w:val="es-SV"/>
        </w:rPr>
        <w:t xml:space="preserve"> Punto en el que no me pronunciare por haber sido desalojado el inmueble por parte de esta municipalidad. </w:t>
      </w:r>
    </w:p>
    <w:p w:rsidR="00945B88" w:rsidRPr="00677EB9" w:rsidRDefault="00945B88" w:rsidP="00677EB9">
      <w:pPr>
        <w:spacing w:line="276" w:lineRule="auto"/>
        <w:ind w:firstLine="708"/>
        <w:jc w:val="both"/>
        <w:rPr>
          <w:rFonts w:ascii="Times New Roman" w:eastAsia="Calibri" w:hAnsi="Times New Roman" w:cs="Times New Roman"/>
          <w:b/>
          <w:bCs/>
          <w:sz w:val="28"/>
          <w:szCs w:val="28"/>
          <w:lang w:val="es-SV"/>
        </w:rPr>
      </w:pPr>
      <w:r w:rsidRPr="00677EB9">
        <w:rPr>
          <w:rFonts w:ascii="Times New Roman" w:eastAsia="Calibri" w:hAnsi="Times New Roman" w:cs="Times New Roman"/>
          <w:sz w:val="28"/>
          <w:szCs w:val="28"/>
          <w:lang w:val="es-SV"/>
        </w:rPr>
        <w:t xml:space="preserve">Por lo que pedía el profesional antes mencionado que se le entregara solvencia de los inmuebles </w:t>
      </w:r>
      <w:r w:rsidRPr="00677EB9">
        <w:rPr>
          <w:rFonts w:ascii="Times New Roman" w:eastAsia="Calibri" w:hAnsi="Times New Roman" w:cs="Times New Roman"/>
          <w:b/>
          <w:bCs/>
          <w:sz w:val="28"/>
          <w:szCs w:val="28"/>
          <w:lang w:val="es-SV"/>
        </w:rPr>
        <w:t>17 B y 28 B,</w:t>
      </w:r>
      <w:r w:rsidRPr="00677EB9">
        <w:rPr>
          <w:rFonts w:ascii="Times New Roman" w:eastAsia="Calibri" w:hAnsi="Times New Roman" w:cs="Times New Roman"/>
          <w:sz w:val="28"/>
          <w:szCs w:val="28"/>
          <w:lang w:val="es-SV"/>
        </w:rPr>
        <w:t xml:space="preserve"> ubicados en el Centro Comercial </w:t>
      </w:r>
      <w:proofErr w:type="spellStart"/>
      <w:r w:rsidRPr="00677EB9">
        <w:rPr>
          <w:rFonts w:ascii="Times New Roman" w:eastAsia="Calibri" w:hAnsi="Times New Roman" w:cs="Times New Roman"/>
          <w:sz w:val="28"/>
          <w:szCs w:val="28"/>
          <w:lang w:val="es-SV"/>
        </w:rPr>
        <w:t>Pericentro</w:t>
      </w:r>
      <w:proofErr w:type="spellEnd"/>
      <w:r w:rsidRPr="00677EB9">
        <w:rPr>
          <w:rFonts w:ascii="Times New Roman" w:eastAsia="Calibri" w:hAnsi="Times New Roman" w:cs="Times New Roman"/>
          <w:sz w:val="28"/>
          <w:szCs w:val="28"/>
          <w:lang w:val="es-SV"/>
        </w:rPr>
        <w:t xml:space="preserve"> Apopa, jurisdicción de esta ciudad,</w:t>
      </w:r>
      <w:r w:rsidRPr="00677EB9">
        <w:rPr>
          <w:rFonts w:ascii="Times New Roman" w:eastAsia="Calibri" w:hAnsi="Times New Roman" w:cs="Times New Roman"/>
          <w:bCs/>
          <w:sz w:val="28"/>
          <w:szCs w:val="28"/>
          <w:lang w:val="es-SV"/>
        </w:rPr>
        <w:t xml:space="preserve"> propiedad de su mandante, y se registraran en la base tributaria de esta municipalidad.</w:t>
      </w:r>
      <w:r w:rsidRPr="00677EB9">
        <w:rPr>
          <w:rFonts w:ascii="Times New Roman" w:eastAsia="Calibri" w:hAnsi="Times New Roman" w:cs="Times New Roman"/>
          <w:b/>
          <w:bCs/>
          <w:sz w:val="28"/>
          <w:szCs w:val="28"/>
          <w:lang w:val="es-SV"/>
        </w:rPr>
        <w:t xml:space="preserve"> </w:t>
      </w:r>
    </w:p>
    <w:p w:rsidR="00945B88" w:rsidRPr="00677EB9" w:rsidRDefault="00945B88" w:rsidP="00677EB9">
      <w:pPr>
        <w:numPr>
          <w:ilvl w:val="0"/>
          <w:numId w:val="9"/>
        </w:numPr>
        <w:spacing w:after="0" w:line="276" w:lineRule="auto"/>
        <w:contextualSpacing/>
        <w:jc w:val="both"/>
        <w:rPr>
          <w:rFonts w:ascii="Times New Roman" w:eastAsia="Calibri" w:hAnsi="Times New Roman" w:cs="Times New Roman"/>
          <w:b/>
          <w:bCs/>
          <w:sz w:val="28"/>
          <w:szCs w:val="28"/>
          <w:lang w:val="es-SV"/>
        </w:rPr>
      </w:pPr>
      <w:r w:rsidRPr="00677EB9">
        <w:rPr>
          <w:rFonts w:ascii="Times New Roman" w:eastAsia="Calibri" w:hAnsi="Times New Roman" w:cs="Times New Roman"/>
          <w:b/>
          <w:bCs/>
          <w:sz w:val="28"/>
          <w:szCs w:val="28"/>
          <w:lang w:val="es-SV"/>
        </w:rPr>
        <w:t>ARGUMENTOS DE DERECHO</w:t>
      </w:r>
    </w:p>
    <w:p w:rsidR="00945B88" w:rsidRPr="00677EB9" w:rsidRDefault="00945B88" w:rsidP="00677EB9">
      <w:pPr>
        <w:spacing w:line="276" w:lineRule="auto"/>
        <w:ind w:firstLine="708"/>
        <w:jc w:val="both"/>
        <w:rPr>
          <w:rFonts w:ascii="Times New Roman" w:eastAsia="Calibri" w:hAnsi="Times New Roman" w:cs="Times New Roman"/>
          <w:bCs/>
          <w:sz w:val="28"/>
          <w:szCs w:val="28"/>
          <w:lang w:val="es-SV"/>
        </w:rPr>
      </w:pPr>
      <w:r w:rsidRPr="00677EB9">
        <w:rPr>
          <w:rFonts w:ascii="Times New Roman" w:eastAsia="Calibri" w:hAnsi="Times New Roman" w:cs="Times New Roman"/>
          <w:bCs/>
          <w:sz w:val="28"/>
          <w:szCs w:val="28"/>
          <w:lang w:val="es-SV"/>
        </w:rPr>
        <w:lastRenderedPageBreak/>
        <w:t xml:space="preserve">Según antecedentes los inmuebles </w:t>
      </w:r>
      <w:bookmarkStart w:id="5" w:name="_Hlk106181816"/>
      <w:r w:rsidRPr="00677EB9">
        <w:rPr>
          <w:rFonts w:ascii="Times New Roman" w:eastAsia="Calibri" w:hAnsi="Times New Roman" w:cs="Times New Roman"/>
          <w:bCs/>
          <w:sz w:val="28"/>
          <w:szCs w:val="28"/>
          <w:lang w:val="es-SV"/>
        </w:rPr>
        <w:t>17 B y 28 B</w:t>
      </w:r>
      <w:bookmarkEnd w:id="5"/>
      <w:r w:rsidRPr="00677EB9">
        <w:rPr>
          <w:rFonts w:ascii="Times New Roman" w:eastAsia="Calibri" w:hAnsi="Times New Roman" w:cs="Times New Roman"/>
          <w:bCs/>
          <w:sz w:val="28"/>
          <w:szCs w:val="28"/>
          <w:lang w:val="es-SV"/>
        </w:rPr>
        <w:t xml:space="preserve">, fueron propiedad de la  </w:t>
      </w:r>
      <w:bookmarkStart w:id="6" w:name="_Hlk106182257"/>
      <w:r w:rsidRPr="00677EB9">
        <w:rPr>
          <w:rFonts w:ascii="Times New Roman" w:eastAsia="Calibri" w:hAnsi="Times New Roman" w:cs="Times New Roman"/>
          <w:bCs/>
          <w:sz w:val="28"/>
          <w:szCs w:val="28"/>
          <w:lang w:val="es-SV"/>
        </w:rPr>
        <w:t xml:space="preserve">URBANIZADORA APARICIO S.A DE C.V, </w:t>
      </w:r>
      <w:bookmarkEnd w:id="6"/>
      <w:r w:rsidRPr="00677EB9">
        <w:rPr>
          <w:rFonts w:ascii="Times New Roman" w:eastAsia="Calibri" w:hAnsi="Times New Roman" w:cs="Times New Roman"/>
          <w:bCs/>
          <w:sz w:val="28"/>
          <w:szCs w:val="28"/>
          <w:lang w:val="es-SV"/>
        </w:rPr>
        <w:t xml:space="preserve">y según consta en Estados de Cuentas emitidos por la unidad de Recuperación de Mora,  la mencionada sociedad tiene obligaciones tributarias pendientes con esta municipalidad por lo que de conformidad al artículo 59 de la Ley General Tributaria Municipal, por lo que para poder inscribir en los registros de esta municipalidad los inmuebles 17 B y 28 B, del centro comercial </w:t>
      </w:r>
      <w:proofErr w:type="spellStart"/>
      <w:r w:rsidRPr="00677EB9">
        <w:rPr>
          <w:rFonts w:ascii="Times New Roman" w:eastAsia="Calibri" w:hAnsi="Times New Roman" w:cs="Times New Roman"/>
          <w:bCs/>
          <w:sz w:val="28"/>
          <w:szCs w:val="28"/>
          <w:lang w:val="es-SV"/>
        </w:rPr>
        <w:t>Pericentro</w:t>
      </w:r>
      <w:proofErr w:type="spellEnd"/>
      <w:r w:rsidRPr="00677EB9">
        <w:rPr>
          <w:rFonts w:ascii="Times New Roman" w:eastAsia="Calibri" w:hAnsi="Times New Roman" w:cs="Times New Roman"/>
          <w:bCs/>
          <w:sz w:val="28"/>
          <w:szCs w:val="28"/>
          <w:lang w:val="es-SV"/>
        </w:rPr>
        <w:t xml:space="preserve"> Apopa, inscrito en el CNR a nombre de la señora </w:t>
      </w:r>
      <w:r w:rsidR="007C4262">
        <w:rPr>
          <w:rFonts w:ascii="Times New Roman" w:eastAsia="Calibri" w:hAnsi="Times New Roman" w:cs="Times New Roman"/>
          <w:bCs/>
          <w:sz w:val="28"/>
          <w:szCs w:val="28"/>
          <w:lang w:val="es-SV"/>
        </w:rPr>
        <w:t>XXXXXXXX</w:t>
      </w:r>
      <w:r w:rsidR="002448EF">
        <w:rPr>
          <w:rFonts w:ascii="Times New Roman" w:eastAsia="Calibri" w:hAnsi="Times New Roman" w:cs="Times New Roman"/>
          <w:bCs/>
          <w:sz w:val="28"/>
          <w:szCs w:val="28"/>
          <w:lang w:val="es-SV"/>
        </w:rPr>
        <w:t>XX</w:t>
      </w:r>
      <w:r w:rsidRPr="00677EB9">
        <w:rPr>
          <w:rFonts w:ascii="Times New Roman" w:eastAsia="Calibri" w:hAnsi="Times New Roman" w:cs="Times New Roman"/>
          <w:bCs/>
          <w:sz w:val="28"/>
          <w:szCs w:val="28"/>
          <w:lang w:val="es-SV"/>
        </w:rPr>
        <w:t>, debe de anexarse Solvencia a Favor de la sociedad URBANIZADORA APARICIO S.A DE C.V.</w:t>
      </w:r>
    </w:p>
    <w:p w:rsidR="00945B88" w:rsidRPr="00677EB9" w:rsidRDefault="00945B88" w:rsidP="00677EB9">
      <w:pPr>
        <w:numPr>
          <w:ilvl w:val="0"/>
          <w:numId w:val="9"/>
        </w:numPr>
        <w:spacing w:after="0" w:line="276" w:lineRule="auto"/>
        <w:contextualSpacing/>
        <w:jc w:val="both"/>
        <w:rPr>
          <w:rFonts w:ascii="Times New Roman" w:eastAsia="Calibri" w:hAnsi="Times New Roman" w:cs="Times New Roman"/>
          <w:b/>
          <w:bCs/>
          <w:sz w:val="28"/>
          <w:szCs w:val="28"/>
          <w:lang w:val="es-SV"/>
        </w:rPr>
      </w:pPr>
      <w:r w:rsidRPr="00677EB9">
        <w:rPr>
          <w:rFonts w:ascii="Times New Roman" w:eastAsia="Calibri" w:hAnsi="Times New Roman" w:cs="Times New Roman"/>
          <w:b/>
          <w:bCs/>
          <w:sz w:val="28"/>
          <w:szCs w:val="28"/>
          <w:lang w:val="es-SV"/>
        </w:rPr>
        <w:t>RECOMENDABLE</w:t>
      </w:r>
    </w:p>
    <w:p w:rsidR="00945B88" w:rsidRPr="00677EB9" w:rsidRDefault="00945B88" w:rsidP="00677EB9">
      <w:pPr>
        <w:spacing w:line="276" w:lineRule="auto"/>
        <w:jc w:val="both"/>
        <w:rPr>
          <w:rFonts w:ascii="Times New Roman" w:eastAsia="Calibri" w:hAnsi="Times New Roman" w:cs="Times New Roman"/>
          <w:bCs/>
          <w:sz w:val="28"/>
          <w:szCs w:val="28"/>
          <w:lang w:val="es-SV"/>
        </w:rPr>
      </w:pPr>
      <w:r w:rsidRPr="00677EB9">
        <w:rPr>
          <w:rFonts w:ascii="Times New Roman" w:eastAsia="Calibri" w:hAnsi="Times New Roman" w:cs="Times New Roman"/>
          <w:bCs/>
          <w:sz w:val="28"/>
          <w:szCs w:val="28"/>
          <w:lang w:val="es-SV"/>
        </w:rPr>
        <w:t>Por lo manifestado anteriormente y de conformidad a la disposición citada a ustedes con el debido respeto tengo a bien RECOMENDARLES:</w:t>
      </w:r>
    </w:p>
    <w:p w:rsidR="00945B88" w:rsidRPr="00677EB9" w:rsidRDefault="00945B88" w:rsidP="00677EB9">
      <w:pPr>
        <w:numPr>
          <w:ilvl w:val="0"/>
          <w:numId w:val="10"/>
        </w:numPr>
        <w:spacing w:after="0" w:line="276" w:lineRule="auto"/>
        <w:contextualSpacing/>
        <w:jc w:val="both"/>
        <w:rPr>
          <w:rFonts w:ascii="Times New Roman" w:eastAsia="Calibri" w:hAnsi="Times New Roman" w:cs="Times New Roman"/>
          <w:b/>
          <w:bCs/>
          <w:sz w:val="28"/>
          <w:szCs w:val="28"/>
          <w:lang w:val="es-SV"/>
        </w:rPr>
      </w:pPr>
      <w:r w:rsidRPr="00677EB9">
        <w:rPr>
          <w:rFonts w:ascii="Times New Roman" w:eastAsia="Calibri" w:hAnsi="Times New Roman" w:cs="Times New Roman"/>
          <w:b/>
          <w:bCs/>
          <w:sz w:val="28"/>
          <w:szCs w:val="28"/>
          <w:lang w:val="es-SV"/>
        </w:rPr>
        <w:t xml:space="preserve">Mediante Acuerdo Municipal, declare NO A LUGAR, lo solicitado por la señora </w:t>
      </w:r>
      <w:r w:rsidR="002448EF">
        <w:rPr>
          <w:rFonts w:ascii="Times New Roman" w:eastAsia="Calibri" w:hAnsi="Times New Roman" w:cs="Times New Roman"/>
          <w:b/>
          <w:bCs/>
          <w:sz w:val="28"/>
          <w:szCs w:val="28"/>
          <w:lang w:val="es-SV"/>
        </w:rPr>
        <w:t>XXXXXXXXXX</w:t>
      </w:r>
      <w:r w:rsidRPr="00677EB9">
        <w:rPr>
          <w:rFonts w:ascii="Times New Roman" w:eastAsia="Calibri" w:hAnsi="Times New Roman" w:cs="Times New Roman"/>
          <w:b/>
          <w:bCs/>
          <w:sz w:val="28"/>
          <w:szCs w:val="28"/>
          <w:lang w:val="es-SV"/>
        </w:rPr>
        <w:t>, por no estar solvente el anterior titular, es decir la sociedad URBANIZADORA APARICIO S.A DE C.V.-</w:t>
      </w:r>
    </w:p>
    <w:p w:rsidR="00945B88" w:rsidRPr="00677EB9" w:rsidRDefault="00945B88" w:rsidP="00677EB9">
      <w:pPr>
        <w:numPr>
          <w:ilvl w:val="0"/>
          <w:numId w:val="10"/>
        </w:numPr>
        <w:spacing w:after="0" w:line="276" w:lineRule="auto"/>
        <w:contextualSpacing/>
        <w:jc w:val="both"/>
        <w:rPr>
          <w:rFonts w:ascii="Times New Roman" w:eastAsia="Calibri" w:hAnsi="Times New Roman" w:cs="Times New Roman"/>
          <w:b/>
          <w:bCs/>
          <w:sz w:val="28"/>
          <w:szCs w:val="28"/>
          <w:lang w:val="es-SV"/>
        </w:rPr>
      </w:pPr>
      <w:r w:rsidRPr="00677EB9">
        <w:rPr>
          <w:rFonts w:ascii="Times New Roman" w:eastAsia="Calibri" w:hAnsi="Times New Roman" w:cs="Times New Roman"/>
          <w:b/>
          <w:bCs/>
          <w:sz w:val="28"/>
          <w:szCs w:val="28"/>
          <w:lang w:val="es-SV"/>
        </w:rPr>
        <w:t>Se delegue mediante Acuerdo Municipal al Infrascrito el Acto de Notificación Correspondiente.</w:t>
      </w:r>
    </w:p>
    <w:p w:rsidR="00945B88" w:rsidRPr="00677EB9" w:rsidRDefault="00945B88" w:rsidP="00677EB9">
      <w:pPr>
        <w:spacing w:line="276" w:lineRule="auto"/>
        <w:jc w:val="both"/>
        <w:rPr>
          <w:rFonts w:ascii="Times New Roman" w:eastAsia="Calibri" w:hAnsi="Times New Roman" w:cs="Times New Roman"/>
          <w:bCs/>
          <w:sz w:val="28"/>
          <w:szCs w:val="28"/>
          <w:lang w:val="es-SV"/>
        </w:rPr>
      </w:pPr>
    </w:p>
    <w:p w:rsidR="00945B88" w:rsidRPr="00677EB9" w:rsidRDefault="00945B88" w:rsidP="00677EB9">
      <w:pPr>
        <w:spacing w:line="276" w:lineRule="auto"/>
        <w:jc w:val="both"/>
        <w:rPr>
          <w:rFonts w:ascii="Times New Roman" w:eastAsia="Calibri" w:hAnsi="Times New Roman" w:cs="Times New Roman"/>
          <w:bCs/>
          <w:sz w:val="28"/>
          <w:szCs w:val="28"/>
          <w:lang w:val="es-SV"/>
        </w:rPr>
      </w:pPr>
      <w:r w:rsidRPr="00677EB9">
        <w:rPr>
          <w:rFonts w:ascii="Times New Roman" w:eastAsia="Calibri" w:hAnsi="Times New Roman" w:cs="Times New Roman"/>
          <w:bCs/>
          <w:sz w:val="28"/>
          <w:szCs w:val="28"/>
          <w:lang w:val="es-SV"/>
        </w:rPr>
        <w:t>No omito manifestarles que en lo relacionado con el tema de la solvencia falsa que se relaciona en los hechos, en el escrito presentado por el Licenciado Pedro Antonio Medrano Sánchez, ya se realizaron las diligencias correspondientes.</w:t>
      </w:r>
    </w:p>
    <w:p w:rsidR="00945B88" w:rsidRPr="00677EB9" w:rsidRDefault="00945B88" w:rsidP="00677EB9">
      <w:pPr>
        <w:spacing w:line="276" w:lineRule="auto"/>
        <w:jc w:val="both"/>
        <w:rPr>
          <w:rFonts w:ascii="Times New Roman" w:eastAsia="Calibri" w:hAnsi="Times New Roman" w:cs="Times New Roman"/>
          <w:sz w:val="28"/>
          <w:szCs w:val="28"/>
        </w:rPr>
      </w:pPr>
      <w:r w:rsidRPr="00677EB9">
        <w:rPr>
          <w:rFonts w:ascii="Times New Roman" w:eastAsia="Times New Roman" w:hAnsi="Times New Roman" w:cs="Times New Roman"/>
          <w:sz w:val="28"/>
          <w:szCs w:val="28"/>
          <w:lang w:val="es-SV" w:eastAsia="es-ES"/>
        </w:rPr>
        <w:t xml:space="preserve">Por tanto el Honorable Concejo Municipal Plural, </w:t>
      </w:r>
      <w:r w:rsidRPr="00677EB9">
        <w:rPr>
          <w:rFonts w:ascii="Times New Roman" w:eastAsia="Calibri" w:hAnsi="Times New Roman" w:cs="Times New Roman"/>
          <w:sz w:val="28"/>
          <w:szCs w:val="28"/>
        </w:rPr>
        <w:t xml:space="preserve">en uso de sus facultades legales, y habiendo deliberado el punto por </w:t>
      </w:r>
      <w:r w:rsidRPr="00677EB9">
        <w:rPr>
          <w:rFonts w:ascii="Times New Roman" w:eastAsia="Calibri" w:hAnsi="Times New Roman" w:cs="Times New Roman"/>
          <w:b/>
          <w:sz w:val="28"/>
          <w:szCs w:val="28"/>
        </w:rPr>
        <w:t>MAYORÍA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doce</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votos a favor, y dos ausencias al momento de esta votación,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 Carlos Alberto Palma Fuentes,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Sexto Regidor Propietario, </w:t>
      </w:r>
      <w:r w:rsidRPr="00677EB9">
        <w:rPr>
          <w:rFonts w:ascii="Times New Roman" w:eastAsia="Calibri" w:hAnsi="Times New Roman" w:cs="Times New Roman"/>
          <w:sz w:val="28"/>
          <w:szCs w:val="28"/>
        </w:rPr>
        <w:t>por motivos de salud, y el</w:t>
      </w:r>
      <w:r w:rsidRPr="00677EB9">
        <w:rPr>
          <w:rFonts w:ascii="Times New Roman" w:eastAsia="Calibri" w:hAnsi="Times New Roman" w:cs="Times New Roman"/>
          <w:b/>
          <w:sz w:val="28"/>
          <w:szCs w:val="28"/>
        </w:rPr>
        <w:t xml:space="preserve"> Sr. Bayron Eraldo Baltazar Martínez Barahona, Decimo Primer Regidor Propietario 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b/>
          <w:sz w:val="28"/>
          <w:szCs w:val="28"/>
        </w:rPr>
        <w:t xml:space="preserve"> </w:t>
      </w:r>
      <w:r w:rsidRPr="00677EB9">
        <w:rPr>
          <w:rFonts w:ascii="Times New Roman" w:eastAsia="Times New Roman" w:hAnsi="Times New Roman" w:cs="Times New Roman"/>
          <w:sz w:val="28"/>
          <w:szCs w:val="28"/>
          <w:lang w:val="es-SV" w:eastAsia="es-SV"/>
        </w:rPr>
        <w:t xml:space="preserve">Según </w:t>
      </w:r>
      <w:r w:rsidRPr="00677EB9">
        <w:rPr>
          <w:rFonts w:ascii="Times New Roman" w:eastAsia="Times New Roman" w:hAnsi="Times New Roman" w:cs="Times New Roman"/>
          <w:b/>
          <w:sz w:val="28"/>
          <w:szCs w:val="28"/>
          <w:lang w:val="es-SV" w:eastAsia="es-SV"/>
        </w:rPr>
        <w:t>OPINIÓN JURÍDICA</w:t>
      </w:r>
      <w:r w:rsidRPr="00677EB9">
        <w:rPr>
          <w:rFonts w:ascii="Times New Roman" w:eastAsia="Times New Roman" w:hAnsi="Times New Roman" w:cs="Times New Roman"/>
          <w:sz w:val="28"/>
          <w:szCs w:val="28"/>
          <w:lang w:val="es-SV" w:eastAsia="es-SV"/>
        </w:rPr>
        <w:t xml:space="preserve"> suscrita por el Apoderado General y Judicial de la Municipalidad, </w:t>
      </w:r>
      <w:r w:rsidR="006E4B77">
        <w:rPr>
          <w:rFonts w:ascii="Times New Roman" w:eastAsia="Times New Roman" w:hAnsi="Times New Roman" w:cs="Times New Roman"/>
          <w:b/>
          <w:sz w:val="28"/>
          <w:szCs w:val="28"/>
          <w:lang w:val="es-SV" w:eastAsia="es-SV"/>
        </w:rPr>
        <w:t>XXXXXXXXXXX</w:t>
      </w:r>
      <w:r w:rsidRPr="00677EB9">
        <w:rPr>
          <w:rFonts w:ascii="Times New Roman" w:eastAsia="Times New Roman" w:hAnsi="Times New Roman" w:cs="Times New Roman"/>
          <w:b/>
          <w:sz w:val="28"/>
          <w:szCs w:val="28"/>
          <w:lang w:val="es-SV" w:eastAsia="es-SV"/>
        </w:rPr>
        <w:t xml:space="preserve">, </w:t>
      </w:r>
      <w:r w:rsidRPr="00677EB9">
        <w:rPr>
          <w:rFonts w:ascii="Times New Roman" w:eastAsia="Times New Roman" w:hAnsi="Times New Roman" w:cs="Times New Roman"/>
          <w:sz w:val="28"/>
          <w:szCs w:val="28"/>
          <w:lang w:val="es-SV" w:eastAsia="es-SV"/>
        </w:rPr>
        <w:t xml:space="preserve">en relación a las recomendaciones establecidas </w:t>
      </w:r>
      <w:r w:rsidRPr="00677EB9">
        <w:rPr>
          <w:rFonts w:ascii="Times New Roman" w:eastAsia="Times New Roman" w:hAnsi="Times New Roman" w:cs="Times New Roman"/>
          <w:b/>
          <w:sz w:val="28"/>
          <w:szCs w:val="28"/>
          <w:u w:val="single"/>
          <w:lang w:val="es-SV" w:eastAsia="es-SV"/>
        </w:rPr>
        <w:t>en el sentido de:</w:t>
      </w:r>
      <w:r w:rsidRPr="00677EB9">
        <w:rPr>
          <w:rFonts w:ascii="Times New Roman" w:eastAsia="Calibri" w:hAnsi="Times New Roman" w:cs="Times New Roman"/>
          <w:b/>
          <w:bCs/>
          <w:sz w:val="28"/>
          <w:szCs w:val="28"/>
          <w:lang w:val="es-SV"/>
        </w:rPr>
        <w:t xml:space="preserve"> I)</w:t>
      </w:r>
      <w:r w:rsidRPr="00677EB9">
        <w:rPr>
          <w:rFonts w:ascii="Times New Roman" w:eastAsia="Calibri" w:hAnsi="Times New Roman" w:cs="Times New Roman"/>
          <w:b/>
          <w:bCs/>
          <w:sz w:val="28"/>
          <w:szCs w:val="28"/>
          <w:lang w:val="es-SV"/>
        </w:rPr>
        <w:tab/>
      </w:r>
      <w:r w:rsidR="006E4B77">
        <w:rPr>
          <w:rFonts w:ascii="Times New Roman" w:eastAsia="Calibri" w:hAnsi="Times New Roman" w:cs="Times New Roman"/>
          <w:b/>
          <w:bCs/>
          <w:sz w:val="28"/>
          <w:szCs w:val="28"/>
          <w:lang w:val="es-SV"/>
        </w:rPr>
        <w:t xml:space="preserve"> </w:t>
      </w:r>
      <w:r w:rsidRPr="00677EB9">
        <w:rPr>
          <w:rFonts w:ascii="Times New Roman" w:eastAsia="Calibri" w:hAnsi="Times New Roman" w:cs="Times New Roman"/>
          <w:b/>
          <w:bCs/>
          <w:sz w:val="28"/>
          <w:szCs w:val="28"/>
          <w:lang w:val="es-SV"/>
        </w:rPr>
        <w:t>Mediante</w:t>
      </w:r>
      <w:r w:rsidR="006E4B77">
        <w:rPr>
          <w:rFonts w:ascii="Times New Roman" w:eastAsia="Calibri" w:hAnsi="Times New Roman" w:cs="Times New Roman"/>
          <w:b/>
          <w:bCs/>
          <w:sz w:val="28"/>
          <w:szCs w:val="28"/>
          <w:lang w:val="es-SV"/>
        </w:rPr>
        <w:t xml:space="preserve"> </w:t>
      </w:r>
      <w:r w:rsidRPr="00677EB9">
        <w:rPr>
          <w:rFonts w:ascii="Times New Roman" w:eastAsia="Calibri" w:hAnsi="Times New Roman" w:cs="Times New Roman"/>
          <w:b/>
          <w:bCs/>
          <w:sz w:val="28"/>
          <w:szCs w:val="28"/>
          <w:lang w:val="es-SV"/>
        </w:rPr>
        <w:t xml:space="preserve">Acuerdo Municipal, declare NO A LUGAR, lo solicitado por la señora </w:t>
      </w:r>
      <w:r w:rsidR="006E4B77">
        <w:rPr>
          <w:rFonts w:ascii="Times New Roman" w:eastAsia="Calibri" w:hAnsi="Times New Roman" w:cs="Times New Roman"/>
          <w:b/>
          <w:bCs/>
          <w:sz w:val="28"/>
          <w:szCs w:val="28"/>
          <w:lang w:val="es-SV"/>
        </w:rPr>
        <w:t>XXXXXXX</w:t>
      </w:r>
      <w:r w:rsidRPr="00677EB9">
        <w:rPr>
          <w:rFonts w:ascii="Times New Roman" w:eastAsia="Calibri" w:hAnsi="Times New Roman" w:cs="Times New Roman"/>
          <w:b/>
          <w:bCs/>
          <w:sz w:val="28"/>
          <w:szCs w:val="28"/>
          <w:lang w:val="es-SV"/>
        </w:rPr>
        <w:t xml:space="preserve">, por no estar solvente el anterior titular, es decir la sociedad URBANIZADORA </w:t>
      </w:r>
      <w:r w:rsidRPr="00677EB9">
        <w:rPr>
          <w:rFonts w:ascii="Times New Roman" w:eastAsia="Calibri" w:hAnsi="Times New Roman" w:cs="Times New Roman"/>
          <w:b/>
          <w:bCs/>
          <w:sz w:val="28"/>
          <w:szCs w:val="28"/>
          <w:lang w:val="es-SV"/>
        </w:rPr>
        <w:lastRenderedPageBreak/>
        <w:t xml:space="preserve">APARICIO S.A DE C.V y II) Se delegue mediante Acuerdo Municipal al Infrascrito el Acto de Notificación Correspondiente. </w:t>
      </w:r>
      <w:r w:rsidRPr="00677EB9">
        <w:rPr>
          <w:rFonts w:ascii="Times New Roman" w:eastAsia="Times New Roman" w:hAnsi="Times New Roman" w:cs="Times New Roman"/>
          <w:b/>
          <w:color w:val="000000"/>
          <w:sz w:val="28"/>
          <w:szCs w:val="28"/>
          <w:u w:val="single"/>
          <w:lang w:val="es-SV" w:eastAsia="es-SV"/>
        </w:rPr>
        <w:t>Segundo:</w:t>
      </w:r>
      <w:r w:rsidRPr="00677EB9">
        <w:rPr>
          <w:rFonts w:ascii="Times New Roman" w:eastAsia="Times New Roman" w:hAnsi="Times New Roman" w:cs="Times New Roman"/>
          <w:color w:val="000000"/>
          <w:sz w:val="28"/>
          <w:szCs w:val="28"/>
          <w:lang w:val="es-SV" w:eastAsia="es-SV"/>
        </w:rPr>
        <w:t xml:space="preserve"> </w:t>
      </w:r>
      <w:r w:rsidRPr="00677EB9">
        <w:rPr>
          <w:rFonts w:ascii="Times New Roman" w:eastAsia="Times New Roman" w:hAnsi="Times New Roman" w:cs="Times New Roman"/>
          <w:b/>
          <w:sz w:val="28"/>
          <w:szCs w:val="28"/>
          <w:lang w:val="es-SV" w:eastAsia="es-SV"/>
        </w:rPr>
        <w:t xml:space="preserve">DELEGUESE </w:t>
      </w:r>
      <w:r w:rsidRPr="00677EB9">
        <w:rPr>
          <w:rFonts w:ascii="Times New Roman" w:eastAsia="Times New Roman" w:hAnsi="Times New Roman" w:cs="Times New Roman"/>
          <w:sz w:val="28"/>
          <w:szCs w:val="28"/>
          <w:lang w:val="es-SV" w:eastAsia="es-SV"/>
        </w:rPr>
        <w:t xml:space="preserve">a la </w:t>
      </w:r>
      <w:r w:rsidRPr="00677EB9">
        <w:rPr>
          <w:rFonts w:ascii="Times New Roman" w:eastAsia="Times New Roman" w:hAnsi="Times New Roman" w:cs="Times New Roman"/>
          <w:b/>
          <w:sz w:val="28"/>
          <w:szCs w:val="28"/>
          <w:lang w:val="es-SV" w:eastAsia="es-SV"/>
        </w:rPr>
        <w:t>Unidad Jurídica</w:t>
      </w:r>
      <w:r w:rsidRPr="00677EB9">
        <w:rPr>
          <w:rFonts w:ascii="Times New Roman" w:eastAsia="Times New Roman" w:hAnsi="Times New Roman" w:cs="Times New Roman"/>
          <w:sz w:val="28"/>
          <w:szCs w:val="28"/>
          <w:lang w:val="es-SV" w:eastAsia="es-SV"/>
        </w:rPr>
        <w:t xml:space="preserve"> para que </w:t>
      </w:r>
      <w:r w:rsidRPr="00677EB9">
        <w:rPr>
          <w:rFonts w:ascii="Times New Roman" w:eastAsia="Times New Roman" w:hAnsi="Times New Roman" w:cs="Times New Roman"/>
          <w:b/>
          <w:sz w:val="28"/>
          <w:szCs w:val="28"/>
          <w:lang w:val="es-SV" w:eastAsia="es-SV"/>
        </w:rPr>
        <w:t>NOTIFIQUE</w:t>
      </w:r>
      <w:r w:rsidRPr="00677EB9">
        <w:rPr>
          <w:rFonts w:ascii="Times New Roman" w:eastAsia="Times New Roman" w:hAnsi="Times New Roman" w:cs="Times New Roman"/>
          <w:sz w:val="28"/>
          <w:szCs w:val="28"/>
          <w:lang w:val="es-SV" w:eastAsia="es-SV"/>
        </w:rPr>
        <w:t xml:space="preserve"> al interesado de la presente resolución. </w:t>
      </w:r>
      <w:r w:rsidRPr="00677EB9">
        <w:rPr>
          <w:rFonts w:ascii="Times New Roman" w:eastAsia="Times New Roman" w:hAnsi="Times New Roman" w:cs="Times New Roman"/>
          <w:b/>
          <w:sz w:val="28"/>
          <w:szCs w:val="28"/>
          <w:lang w:val="es-SV" w:eastAsia="es-SV"/>
        </w:rPr>
        <w:t>CERTIFÍQUESE Y COMUNIQUESE.</w:t>
      </w:r>
      <w:r w:rsidRPr="00677EB9">
        <w:rPr>
          <w:rFonts w:ascii="Times New Roman" w:eastAsia="Times New Roman" w:hAnsi="Times New Roman" w:cs="Times New Roman"/>
          <w:sz w:val="28"/>
          <w:szCs w:val="28"/>
          <w:lang w:val="es-SV" w:eastAsia="es-SV"/>
        </w:rPr>
        <w:t xml:space="preserve"> </w:t>
      </w:r>
      <w:r w:rsidRPr="00677EB9">
        <w:rPr>
          <w:rFonts w:ascii="Times New Roman" w:eastAsia="Calibri" w:hAnsi="Times New Roman" w:cs="Times New Roman"/>
          <w:b/>
          <w:bCs/>
          <w:sz w:val="28"/>
          <w:szCs w:val="28"/>
        </w:rPr>
        <w:t>“</w:t>
      </w:r>
      <w:r w:rsidRPr="00677EB9">
        <w:rPr>
          <w:rFonts w:ascii="Times New Roman" w:eastAsia="Calibri" w:hAnsi="Times New Roman" w:cs="Times New Roman"/>
          <w:b/>
          <w:sz w:val="28"/>
          <w:szCs w:val="28"/>
        </w:rPr>
        <w:t>ACUERDO</w:t>
      </w:r>
      <w:r w:rsidRPr="00677EB9">
        <w:rPr>
          <w:rFonts w:ascii="Times New Roman" w:eastAsia="Calibri" w:hAnsi="Times New Roman" w:cs="Times New Roman"/>
          <w:b/>
          <w:bCs/>
          <w:sz w:val="28"/>
          <w:szCs w:val="28"/>
        </w:rPr>
        <w:t xml:space="preserve"> MUNICIPAL NÚMERO CUARENTA Y UNO”. </w:t>
      </w:r>
      <w:r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677EB9">
        <w:rPr>
          <w:rFonts w:ascii="Times New Roman" w:eastAsia="Calibri" w:hAnsi="Times New Roman" w:cs="Times New Roman"/>
          <w:b/>
          <w:sz w:val="28"/>
          <w:szCs w:val="28"/>
        </w:rPr>
        <w:t xml:space="preserve">doce </w:t>
      </w:r>
      <w:r w:rsidRPr="00677EB9">
        <w:rPr>
          <w:rFonts w:ascii="Times New Roman" w:eastAsia="Calibri" w:hAnsi="Times New Roman" w:cs="Times New Roman"/>
          <w:sz w:val="28"/>
          <w:szCs w:val="28"/>
        </w:rPr>
        <w:t xml:space="preserve">de la agenda de esta sesión, el cual corresponde a Participación del </w:t>
      </w:r>
      <w:r w:rsidR="00644563">
        <w:rPr>
          <w:rFonts w:ascii="Times New Roman" w:eastAsia="Calibri" w:hAnsi="Times New Roman" w:cs="Times New Roman"/>
          <w:b/>
          <w:sz w:val="28"/>
          <w:szCs w:val="28"/>
        </w:rPr>
        <w:t>XXXXXXXXXXX</w:t>
      </w:r>
      <w:r w:rsidRPr="00677EB9">
        <w:rPr>
          <w:rFonts w:ascii="Times New Roman" w:eastAsia="Calibri" w:hAnsi="Times New Roman" w:cs="Times New Roman"/>
          <w:b/>
          <w:sz w:val="28"/>
          <w:szCs w:val="28"/>
        </w:rPr>
        <w:t>, Apoderado General</w:t>
      </w:r>
      <w:r w:rsidRPr="00677EB9">
        <w:rPr>
          <w:rFonts w:ascii="Times New Roman" w:eastAsia="Calibri" w:hAnsi="Times New Roman" w:cs="Times New Roman"/>
          <w:sz w:val="28"/>
          <w:szCs w:val="28"/>
        </w:rPr>
        <w:t xml:space="preserve">, por medio de la cual presenta Opinión Jurídica referente </w:t>
      </w:r>
      <w:r w:rsidRPr="00677EB9">
        <w:rPr>
          <w:rFonts w:ascii="Times New Roman" w:eastAsia="Times New Roman" w:hAnsi="Times New Roman" w:cs="Times New Roman"/>
          <w:sz w:val="28"/>
          <w:szCs w:val="28"/>
          <w:lang w:val="es-SV" w:eastAsia="es-SV"/>
        </w:rPr>
        <w:t xml:space="preserve">a la solicitud hecha por el </w:t>
      </w:r>
      <w:r w:rsidR="00644563">
        <w:rPr>
          <w:rFonts w:ascii="Times New Roman" w:eastAsia="Times New Roman" w:hAnsi="Times New Roman" w:cs="Times New Roman"/>
          <w:b/>
          <w:sz w:val="28"/>
          <w:szCs w:val="28"/>
          <w:lang w:val="es-SV" w:eastAsia="es-SV"/>
        </w:rPr>
        <w:t>XXXXXXXXXXX</w:t>
      </w:r>
      <w:r w:rsidRPr="00677EB9">
        <w:rPr>
          <w:rFonts w:ascii="Times New Roman" w:eastAsia="Times New Roman" w:hAnsi="Times New Roman" w:cs="Times New Roman"/>
          <w:b/>
          <w:sz w:val="28"/>
          <w:szCs w:val="28"/>
          <w:lang w:val="es-SV" w:eastAsia="es-SV"/>
        </w:rPr>
        <w:t>,</w:t>
      </w:r>
      <w:r w:rsidRPr="00677EB9">
        <w:rPr>
          <w:rFonts w:ascii="Times New Roman" w:eastAsia="Calibri" w:hAnsi="Times New Roman" w:cs="Times New Roman"/>
          <w:b/>
          <w:sz w:val="28"/>
          <w:szCs w:val="28"/>
        </w:rPr>
        <w:t xml:space="preserve"> </w:t>
      </w:r>
      <w:r w:rsidRPr="00677EB9">
        <w:rPr>
          <w:rFonts w:ascii="Times New Roman" w:eastAsia="Calibri" w:hAnsi="Times New Roman" w:cs="Times New Roman"/>
          <w:sz w:val="28"/>
          <w:szCs w:val="28"/>
        </w:rPr>
        <w:t xml:space="preserve">la cual se inserta al Cuerpo de este Acuerdo Municipal de la siguiente manera:   </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Unidad Jurídica, Alcaldía Municipal de Apopa a los dieciséis días del mes de junio del año dos mil veintidós por medio de la presente y de la manera más atenta posible tengo a bien presentar la siguiente Opinión Jurídica:</w:t>
      </w:r>
    </w:p>
    <w:p w:rsidR="00945B88" w:rsidRPr="00677EB9" w:rsidRDefault="00945B88" w:rsidP="00677EB9">
      <w:pPr>
        <w:spacing w:line="276" w:lineRule="auto"/>
        <w:jc w:val="both"/>
        <w:rPr>
          <w:rFonts w:ascii="Times New Roman" w:eastAsia="Times New Roman" w:hAnsi="Times New Roman" w:cs="Times New Roman"/>
          <w:b/>
          <w:sz w:val="28"/>
          <w:szCs w:val="28"/>
          <w:u w:val="single"/>
          <w:lang w:val="es-SV" w:eastAsia="es-SV"/>
        </w:rPr>
      </w:pPr>
      <w:r w:rsidRPr="00677EB9">
        <w:rPr>
          <w:rFonts w:ascii="Times New Roman" w:eastAsia="Times New Roman" w:hAnsi="Times New Roman" w:cs="Times New Roman"/>
          <w:b/>
          <w:sz w:val="28"/>
          <w:szCs w:val="28"/>
          <w:u w:val="single"/>
          <w:lang w:val="es-SV" w:eastAsia="es-SV"/>
        </w:rPr>
        <w:t>Fundamentos de Hecho:</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 xml:space="preserve">El día 26 de mayo del presente año se brindó Opinión Jurídica al departamento de Catastro y Registro Tributario con relación a la solicitud hecha por el señor </w:t>
      </w:r>
      <w:r w:rsidR="00644563">
        <w:rPr>
          <w:rFonts w:ascii="Times New Roman" w:eastAsia="Times New Roman" w:hAnsi="Times New Roman" w:cs="Times New Roman"/>
          <w:sz w:val="28"/>
          <w:szCs w:val="28"/>
          <w:lang w:val="es-SV" w:eastAsia="es-SV"/>
        </w:rPr>
        <w:t>XXXXXX</w:t>
      </w:r>
      <w:r w:rsidRPr="00677EB9">
        <w:rPr>
          <w:rFonts w:ascii="Times New Roman" w:eastAsia="Times New Roman" w:hAnsi="Times New Roman" w:cs="Times New Roman"/>
          <w:sz w:val="28"/>
          <w:szCs w:val="28"/>
          <w:lang w:val="es-SV" w:eastAsia="es-SV"/>
        </w:rPr>
        <w:t xml:space="preserve"> quien es administrador de un inmueble ubicado </w:t>
      </w:r>
      <w:r w:rsidR="00644563">
        <w:rPr>
          <w:rFonts w:ascii="Times New Roman" w:eastAsia="Times New Roman" w:hAnsi="Times New Roman" w:cs="Times New Roman"/>
          <w:sz w:val="28"/>
          <w:szCs w:val="28"/>
          <w:lang w:val="es-SV" w:eastAsia="es-SV"/>
        </w:rPr>
        <w:t>XXXXXXXXX</w:t>
      </w:r>
      <w:r w:rsidRPr="00677EB9">
        <w:rPr>
          <w:rFonts w:ascii="Times New Roman" w:eastAsia="Times New Roman" w:hAnsi="Times New Roman" w:cs="Times New Roman"/>
          <w:sz w:val="28"/>
          <w:szCs w:val="28"/>
          <w:lang w:val="es-SV" w:eastAsia="es-SV"/>
        </w:rPr>
        <w:t xml:space="preserve">, de esta jurisdicción, propiedad del señor </w:t>
      </w:r>
      <w:r w:rsidR="00797B58">
        <w:rPr>
          <w:rFonts w:ascii="Times New Roman" w:eastAsia="Times New Roman" w:hAnsi="Times New Roman" w:cs="Times New Roman"/>
          <w:sz w:val="28"/>
          <w:szCs w:val="28"/>
          <w:lang w:val="es-SV" w:eastAsia="es-SV"/>
        </w:rPr>
        <w:t>XXXXXXXXXXXX</w:t>
      </w:r>
      <w:r w:rsidRPr="00677EB9">
        <w:rPr>
          <w:rFonts w:ascii="Times New Roman" w:eastAsia="Times New Roman" w:hAnsi="Times New Roman" w:cs="Times New Roman"/>
          <w:sz w:val="28"/>
          <w:szCs w:val="28"/>
          <w:lang w:val="es-SV" w:eastAsia="es-SV"/>
        </w:rPr>
        <w:t>.</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En la opinión relacionada en el párrafo anterior se recomendaba al Departamento de Catastro el realizar una inspección en el referido inmueble con la finalidad de constatar si se realiza el hecho generador que habilita el cobro de las tasas municipales.</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En razón a esto el día 8 de junio del año 2022 el Departamento de Catastro remitió a esta Unidad el informe de la inspección que se llevó acabo en el referido inmueble el día 31 de mayo de 2022, en dicho inmueble se detalla lo siguiente:</w:t>
      </w:r>
    </w:p>
    <w:p w:rsidR="00945B88" w:rsidRPr="00677EB9" w:rsidRDefault="00945B88" w:rsidP="00677EB9">
      <w:pPr>
        <w:numPr>
          <w:ilvl w:val="0"/>
          <w:numId w:val="12"/>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El inmueble posee un frente.</w:t>
      </w:r>
    </w:p>
    <w:p w:rsidR="00945B88" w:rsidRPr="00677EB9" w:rsidRDefault="00945B88" w:rsidP="00677EB9">
      <w:pPr>
        <w:numPr>
          <w:ilvl w:val="0"/>
          <w:numId w:val="12"/>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El inmueble cuenta con área de calle.</w:t>
      </w:r>
    </w:p>
    <w:p w:rsidR="00945B88" w:rsidRPr="00677EB9" w:rsidRDefault="00945B88" w:rsidP="00677EB9">
      <w:pPr>
        <w:numPr>
          <w:ilvl w:val="0"/>
          <w:numId w:val="12"/>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El inmueble cuenta con el servicio de alumbrado.</w:t>
      </w:r>
    </w:p>
    <w:p w:rsidR="00945B88" w:rsidRPr="00677EB9" w:rsidRDefault="00945B88" w:rsidP="00677EB9">
      <w:pPr>
        <w:numPr>
          <w:ilvl w:val="0"/>
          <w:numId w:val="12"/>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El inmueble cuenta con el servicio de aseo.</w:t>
      </w:r>
    </w:p>
    <w:p w:rsidR="00945B88" w:rsidRPr="00677EB9" w:rsidRDefault="00945B88" w:rsidP="00677EB9">
      <w:pPr>
        <w:numPr>
          <w:ilvl w:val="0"/>
          <w:numId w:val="12"/>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lastRenderedPageBreak/>
        <w:t>El tipo de calle es pavimentada.</w:t>
      </w:r>
    </w:p>
    <w:p w:rsidR="00945B88" w:rsidRPr="00677EB9" w:rsidRDefault="00945B88" w:rsidP="00677EB9">
      <w:pPr>
        <w:numPr>
          <w:ilvl w:val="0"/>
          <w:numId w:val="12"/>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 xml:space="preserve">A la inspección agregan un informe técnico en el cual detallan: Que se llevó a cabo una inspección en la </w:t>
      </w:r>
      <w:r w:rsidR="00C06C4D">
        <w:rPr>
          <w:rFonts w:ascii="Times New Roman" w:eastAsia="Times New Roman" w:hAnsi="Times New Roman" w:cs="Times New Roman"/>
          <w:sz w:val="28"/>
          <w:szCs w:val="28"/>
          <w:lang w:val="es-SV" w:eastAsia="es-SV"/>
        </w:rPr>
        <w:t>XXXXXXXXXXXX</w:t>
      </w:r>
      <w:r w:rsidRPr="00677EB9">
        <w:rPr>
          <w:rFonts w:ascii="Times New Roman" w:eastAsia="Times New Roman" w:hAnsi="Times New Roman" w:cs="Times New Roman"/>
          <w:sz w:val="28"/>
          <w:szCs w:val="28"/>
          <w:lang w:val="es-SV" w:eastAsia="es-SV"/>
        </w:rPr>
        <w:t xml:space="preserve">, con el objetivo de verificar los servicios que se le prestan a dicha parcela, en el informe se detallan los servicios que si está recibiendo el inmueble y únicamente hacen una aclaración en cuanto al servicio de barrido, ya que el barredor encargado les manifestó que desde que cerraron la calle con los </w:t>
      </w:r>
      <w:proofErr w:type="spellStart"/>
      <w:r w:rsidRPr="00677EB9">
        <w:rPr>
          <w:rFonts w:ascii="Times New Roman" w:eastAsia="Times New Roman" w:hAnsi="Times New Roman" w:cs="Times New Roman"/>
          <w:sz w:val="28"/>
          <w:szCs w:val="28"/>
          <w:lang w:val="es-SV" w:eastAsia="es-SV"/>
        </w:rPr>
        <w:t>canopies</w:t>
      </w:r>
      <w:proofErr w:type="spellEnd"/>
      <w:r w:rsidRPr="00677EB9">
        <w:rPr>
          <w:rFonts w:ascii="Times New Roman" w:eastAsia="Times New Roman" w:hAnsi="Times New Roman" w:cs="Times New Roman"/>
          <w:sz w:val="28"/>
          <w:szCs w:val="28"/>
          <w:lang w:val="es-SV" w:eastAsia="es-SV"/>
        </w:rPr>
        <w:t xml:space="preserve"> dejo de barrer ese espacio.</w:t>
      </w:r>
    </w:p>
    <w:p w:rsidR="00945B88" w:rsidRPr="00677EB9" w:rsidRDefault="00945B88" w:rsidP="00677EB9">
      <w:pPr>
        <w:spacing w:line="276" w:lineRule="auto"/>
        <w:jc w:val="both"/>
        <w:rPr>
          <w:rFonts w:ascii="Times New Roman" w:eastAsia="Times New Roman" w:hAnsi="Times New Roman" w:cs="Times New Roman"/>
          <w:b/>
          <w:sz w:val="28"/>
          <w:szCs w:val="28"/>
          <w:u w:val="single"/>
          <w:lang w:val="es-SV" w:eastAsia="es-SV"/>
        </w:rPr>
      </w:pPr>
      <w:r w:rsidRPr="00677EB9">
        <w:rPr>
          <w:rFonts w:ascii="Times New Roman" w:eastAsia="Times New Roman" w:hAnsi="Times New Roman" w:cs="Times New Roman"/>
          <w:b/>
          <w:sz w:val="28"/>
          <w:szCs w:val="28"/>
          <w:u w:val="single"/>
          <w:lang w:val="es-SV" w:eastAsia="es-SV"/>
        </w:rPr>
        <w:t>Fundamentos de Derecho:</w:t>
      </w:r>
    </w:p>
    <w:p w:rsidR="00945B88" w:rsidRPr="00677EB9" w:rsidRDefault="00945B88" w:rsidP="00677EB9">
      <w:pPr>
        <w:numPr>
          <w:ilvl w:val="0"/>
          <w:numId w:val="11"/>
        </w:numPr>
        <w:spacing w:after="0" w:line="276" w:lineRule="auto"/>
        <w:jc w:val="both"/>
        <w:rPr>
          <w:rFonts w:ascii="Times New Roman" w:eastAsia="Times New Roman" w:hAnsi="Times New Roman" w:cs="Times New Roman"/>
          <w:sz w:val="28"/>
          <w:szCs w:val="28"/>
          <w:lang w:eastAsia="es-SV"/>
        </w:rPr>
      </w:pPr>
      <w:r w:rsidRPr="00677EB9">
        <w:rPr>
          <w:rFonts w:ascii="Times New Roman" w:eastAsia="Times New Roman" w:hAnsi="Times New Roman" w:cs="Times New Roman"/>
          <w:b/>
          <w:sz w:val="28"/>
          <w:szCs w:val="28"/>
          <w:u w:val="single"/>
          <w:lang w:eastAsia="es-SV"/>
        </w:rPr>
        <w:t>Artículo 5 de la Ley General Tributaria Municipal:</w:t>
      </w:r>
      <w:r w:rsidRPr="00677EB9">
        <w:rPr>
          <w:rFonts w:ascii="Times New Roman" w:eastAsia="Times New Roman" w:hAnsi="Times New Roman" w:cs="Times New Roman"/>
          <w:sz w:val="28"/>
          <w:szCs w:val="28"/>
          <w:lang w:eastAsia="es-SV"/>
        </w:rPr>
        <w:t xml:space="preserve"> Establece que son tasas municipales, los tributos que se generan en ocasión de los servicios públicos de naturaleza administrativa o jurídica prestados por los municipios.</w:t>
      </w:r>
    </w:p>
    <w:p w:rsidR="00945B88" w:rsidRPr="00677EB9" w:rsidRDefault="00945B88" w:rsidP="00677EB9">
      <w:pPr>
        <w:numPr>
          <w:ilvl w:val="0"/>
          <w:numId w:val="11"/>
        </w:numPr>
        <w:spacing w:after="0" w:line="276" w:lineRule="auto"/>
        <w:jc w:val="both"/>
        <w:rPr>
          <w:rFonts w:ascii="Times New Roman" w:eastAsia="Times New Roman" w:hAnsi="Times New Roman" w:cs="Times New Roman"/>
          <w:sz w:val="28"/>
          <w:szCs w:val="28"/>
          <w:lang w:eastAsia="es-SV"/>
        </w:rPr>
      </w:pPr>
      <w:r w:rsidRPr="00677EB9">
        <w:rPr>
          <w:rFonts w:ascii="Times New Roman" w:eastAsia="Times New Roman" w:hAnsi="Times New Roman" w:cs="Times New Roman"/>
          <w:b/>
          <w:sz w:val="28"/>
          <w:szCs w:val="28"/>
          <w:u w:val="single"/>
          <w:lang w:eastAsia="es-SV"/>
        </w:rPr>
        <w:t>Artículo 7 de la Ley General Tributaria Municipal:</w:t>
      </w:r>
      <w:r w:rsidRPr="00677EB9">
        <w:rPr>
          <w:rFonts w:ascii="Times New Roman" w:eastAsia="Times New Roman" w:hAnsi="Times New Roman" w:cs="Times New Roman"/>
          <w:sz w:val="28"/>
          <w:szCs w:val="28"/>
          <w:lang w:eastAsia="es-SV"/>
        </w:rPr>
        <w:t xml:space="preserve"> En su segundo inciso manifiesta que es competencia de los Concejo Municipales crear, modificar o suprimir tasas y contribuciones especiales, mediante la emisión de la ordenanza. Todo en virtud de la facultad consagrada en la Constitución de la Republica, articulo 204 numeral primero y de conformidad a la ley.</w:t>
      </w:r>
    </w:p>
    <w:p w:rsidR="00945B88" w:rsidRPr="00677EB9" w:rsidRDefault="00945B88" w:rsidP="00677EB9">
      <w:pPr>
        <w:numPr>
          <w:ilvl w:val="0"/>
          <w:numId w:val="11"/>
        </w:numPr>
        <w:spacing w:after="0" w:line="276" w:lineRule="auto"/>
        <w:jc w:val="both"/>
        <w:rPr>
          <w:rFonts w:ascii="Times New Roman" w:eastAsia="Times New Roman" w:hAnsi="Times New Roman" w:cs="Times New Roman"/>
          <w:sz w:val="28"/>
          <w:szCs w:val="28"/>
          <w:lang w:eastAsia="es-SV"/>
        </w:rPr>
      </w:pPr>
      <w:r w:rsidRPr="00677EB9">
        <w:rPr>
          <w:rFonts w:ascii="Times New Roman" w:eastAsia="Times New Roman" w:hAnsi="Times New Roman" w:cs="Times New Roman"/>
          <w:b/>
          <w:sz w:val="28"/>
          <w:szCs w:val="28"/>
          <w:u w:val="single"/>
          <w:lang w:eastAsia="es-SV"/>
        </w:rPr>
        <w:t>Artículo 12 de la Ley General Tributaria Municipal:</w:t>
      </w:r>
      <w:r w:rsidRPr="00677EB9">
        <w:rPr>
          <w:rFonts w:ascii="Times New Roman" w:eastAsia="Times New Roman" w:hAnsi="Times New Roman" w:cs="Times New Roman"/>
          <w:sz w:val="28"/>
          <w:szCs w:val="28"/>
          <w:lang w:eastAsia="es-SV"/>
        </w:rPr>
        <w:t xml:space="preserve"> Se entiende por hecho generador o hecho imponible, el supuesto previsto en la ley u ordenanza respectiva de creación de tributos municipales, que cuando ocurre en la realidad, da lugar al nacimiento de la obligación tributaria.</w:t>
      </w:r>
    </w:p>
    <w:p w:rsidR="00945B88" w:rsidRPr="00677EB9" w:rsidRDefault="00945B88" w:rsidP="00677EB9">
      <w:pPr>
        <w:numPr>
          <w:ilvl w:val="0"/>
          <w:numId w:val="11"/>
        </w:numPr>
        <w:spacing w:after="0" w:line="276" w:lineRule="auto"/>
        <w:jc w:val="both"/>
        <w:rPr>
          <w:rFonts w:ascii="Times New Roman" w:eastAsia="Times New Roman" w:hAnsi="Times New Roman" w:cs="Times New Roman"/>
          <w:sz w:val="28"/>
          <w:szCs w:val="28"/>
          <w:lang w:eastAsia="es-SV"/>
        </w:rPr>
      </w:pPr>
      <w:r w:rsidRPr="00677EB9">
        <w:rPr>
          <w:rFonts w:ascii="Times New Roman" w:eastAsia="Times New Roman" w:hAnsi="Times New Roman" w:cs="Times New Roman"/>
          <w:b/>
          <w:sz w:val="28"/>
          <w:szCs w:val="28"/>
          <w:u w:val="single"/>
          <w:lang w:eastAsia="es-SV"/>
        </w:rPr>
        <w:t>Artículo 14 de la Ley General Tributaria Municipal:</w:t>
      </w:r>
      <w:r w:rsidRPr="00677EB9">
        <w:rPr>
          <w:rFonts w:ascii="Times New Roman" w:eastAsia="Times New Roman" w:hAnsi="Times New Roman" w:cs="Times New Roman"/>
          <w:sz w:val="28"/>
          <w:szCs w:val="28"/>
          <w:lang w:eastAsia="es-SV"/>
        </w:rPr>
        <w:t xml:space="preserve"> El hecho generador se considera realizado desde el momento en que se producen todas las circunstancias y elementos constitutivos previstos en la ley u ordenanza respectivas o en el momento en que legalmente se considera producido.</w:t>
      </w:r>
    </w:p>
    <w:p w:rsidR="00945B88" w:rsidRPr="00677EB9" w:rsidRDefault="00945B88" w:rsidP="00677EB9">
      <w:pPr>
        <w:numPr>
          <w:ilvl w:val="0"/>
          <w:numId w:val="11"/>
        </w:numPr>
        <w:spacing w:after="0" w:line="276" w:lineRule="auto"/>
        <w:ind w:right="-1"/>
        <w:jc w:val="both"/>
        <w:rPr>
          <w:rFonts w:ascii="Times New Roman" w:eastAsia="Times New Roman" w:hAnsi="Times New Roman" w:cs="Times New Roman"/>
          <w:color w:val="000000"/>
          <w:sz w:val="28"/>
          <w:szCs w:val="28"/>
        </w:rPr>
      </w:pPr>
      <w:r w:rsidRPr="00677EB9">
        <w:rPr>
          <w:rFonts w:ascii="Times New Roman" w:eastAsia="Times New Roman" w:hAnsi="Times New Roman" w:cs="Times New Roman"/>
          <w:b/>
          <w:color w:val="000000"/>
          <w:sz w:val="28"/>
          <w:szCs w:val="28"/>
          <w:u w:val="single"/>
        </w:rPr>
        <w:t>Artículo 15 de la Ordenanza Reguladora de Tasas del Municipio de Apopa:</w:t>
      </w:r>
      <w:r w:rsidRPr="00677EB9">
        <w:rPr>
          <w:rFonts w:ascii="Times New Roman" w:eastAsia="Times New Roman" w:hAnsi="Times New Roman" w:cs="Times New Roman"/>
          <w:color w:val="000000"/>
          <w:sz w:val="28"/>
          <w:szCs w:val="28"/>
        </w:rPr>
        <w:t xml:space="preserve"> Establece que el servicio de aseo comprende la recolección de desechos sólidos, barrido de calles y saneamiento ambiental. No obstante lo anterior aquellos inmuebles a los que no se les preste el servicio de aseo no se les prestara el servicio de relleno sanitario y disposición final.</w:t>
      </w:r>
    </w:p>
    <w:p w:rsidR="00945B88" w:rsidRPr="00677EB9" w:rsidRDefault="00945B88" w:rsidP="00677EB9">
      <w:pPr>
        <w:numPr>
          <w:ilvl w:val="0"/>
          <w:numId w:val="11"/>
        </w:numPr>
        <w:spacing w:after="0" w:line="276" w:lineRule="auto"/>
        <w:ind w:right="-1"/>
        <w:jc w:val="both"/>
        <w:rPr>
          <w:rFonts w:ascii="Times New Roman" w:eastAsia="Times New Roman" w:hAnsi="Times New Roman" w:cs="Times New Roman"/>
          <w:color w:val="000000"/>
          <w:sz w:val="28"/>
          <w:szCs w:val="28"/>
        </w:rPr>
      </w:pPr>
      <w:r w:rsidRPr="00677EB9">
        <w:rPr>
          <w:rFonts w:ascii="Times New Roman" w:eastAsia="Times New Roman" w:hAnsi="Times New Roman" w:cs="Times New Roman"/>
          <w:b/>
          <w:color w:val="000000"/>
          <w:sz w:val="28"/>
          <w:szCs w:val="28"/>
          <w:u w:val="single"/>
        </w:rPr>
        <w:lastRenderedPageBreak/>
        <w:t>Artículo 17 de la Ordenanza Reguladora de Tasas del Municipio de Apopa:</w:t>
      </w:r>
      <w:r w:rsidRPr="00677EB9">
        <w:rPr>
          <w:rFonts w:ascii="Times New Roman" w:eastAsia="Times New Roman" w:hAnsi="Times New Roman" w:cs="Times New Roman"/>
          <w:color w:val="000000"/>
          <w:sz w:val="28"/>
          <w:szCs w:val="28"/>
        </w:rPr>
        <w:t xml:space="preserve"> Manifiesta que cuando un inmueble colinde en alguno de sus linderos o accesos dentro del radio de cincuenta metros con un poste de iluminación, cualquiera que fuere el tipo de alumbrado deberá pagar el servicio de alumbrado público.</w:t>
      </w:r>
    </w:p>
    <w:p w:rsidR="00945B88" w:rsidRPr="00677EB9" w:rsidRDefault="00945B88" w:rsidP="00677EB9">
      <w:pPr>
        <w:spacing w:line="276" w:lineRule="auto"/>
        <w:jc w:val="both"/>
        <w:rPr>
          <w:rFonts w:ascii="Times New Roman" w:eastAsia="Times New Roman" w:hAnsi="Times New Roman" w:cs="Times New Roman"/>
          <w:b/>
          <w:sz w:val="28"/>
          <w:szCs w:val="28"/>
          <w:u w:val="single"/>
          <w:lang w:eastAsia="es-SV"/>
        </w:rPr>
      </w:pPr>
      <w:r w:rsidRPr="00677EB9">
        <w:rPr>
          <w:rFonts w:ascii="Times New Roman" w:eastAsia="Times New Roman" w:hAnsi="Times New Roman" w:cs="Times New Roman"/>
          <w:b/>
          <w:sz w:val="28"/>
          <w:szCs w:val="28"/>
          <w:u w:val="single"/>
          <w:lang w:eastAsia="es-SV"/>
        </w:rPr>
        <w:t>Conclusiones:</w:t>
      </w:r>
    </w:p>
    <w:p w:rsidR="00945B88" w:rsidRPr="00677EB9" w:rsidRDefault="00945B88" w:rsidP="00677EB9">
      <w:pPr>
        <w:spacing w:line="276" w:lineRule="auto"/>
        <w:jc w:val="both"/>
        <w:rPr>
          <w:rFonts w:ascii="Times New Roman" w:eastAsia="Times New Roman" w:hAnsi="Times New Roman" w:cs="Times New Roman"/>
          <w:sz w:val="28"/>
          <w:szCs w:val="28"/>
          <w:lang w:eastAsia="es-SV"/>
        </w:rPr>
      </w:pPr>
      <w:r w:rsidRPr="00677EB9">
        <w:rPr>
          <w:rFonts w:ascii="Times New Roman" w:eastAsia="Times New Roman" w:hAnsi="Times New Roman" w:cs="Times New Roman"/>
          <w:sz w:val="28"/>
          <w:szCs w:val="28"/>
          <w:lang w:eastAsia="es-SV"/>
        </w:rPr>
        <w:t xml:space="preserve">Teniendo a la vista el informe de inspección realizado al inmueble que administra el solicitante </w:t>
      </w:r>
      <w:r w:rsidR="00E873D8">
        <w:rPr>
          <w:rFonts w:ascii="Times New Roman" w:eastAsia="Times New Roman" w:hAnsi="Times New Roman" w:cs="Times New Roman"/>
          <w:sz w:val="28"/>
          <w:szCs w:val="28"/>
          <w:lang w:eastAsia="es-SV"/>
        </w:rPr>
        <w:t xml:space="preserve">  XXXXXXXX</w:t>
      </w:r>
      <w:r w:rsidRPr="00677EB9">
        <w:rPr>
          <w:rFonts w:ascii="Times New Roman" w:eastAsia="Times New Roman" w:hAnsi="Times New Roman" w:cs="Times New Roman"/>
          <w:sz w:val="28"/>
          <w:szCs w:val="28"/>
          <w:lang w:eastAsia="es-SV"/>
        </w:rPr>
        <w:t>, se demuestra que recibe los servicios por los que se le cobran Tasas Municipales a excepción del servicio de barrido, del cual se hace la aclaración en el referido informe el motivo por el cual dejo de brindarse.</w:t>
      </w:r>
    </w:p>
    <w:p w:rsidR="00945B88" w:rsidRPr="00677EB9" w:rsidRDefault="00945B88" w:rsidP="00677EB9">
      <w:pPr>
        <w:spacing w:line="276" w:lineRule="auto"/>
        <w:jc w:val="both"/>
        <w:rPr>
          <w:rFonts w:ascii="Times New Roman" w:eastAsia="Times New Roman" w:hAnsi="Times New Roman" w:cs="Times New Roman"/>
          <w:sz w:val="28"/>
          <w:szCs w:val="28"/>
          <w:lang w:eastAsia="es-SV"/>
        </w:rPr>
      </w:pPr>
      <w:r w:rsidRPr="00677EB9">
        <w:rPr>
          <w:rFonts w:ascii="Times New Roman" w:eastAsia="Times New Roman" w:hAnsi="Times New Roman" w:cs="Times New Roman"/>
          <w:sz w:val="28"/>
          <w:szCs w:val="28"/>
          <w:lang w:eastAsia="es-SV"/>
        </w:rPr>
        <w:t>Por todo lo demás si se da cumplimiento a lo regulado en la ley General Tributaria Municipal razón por la cual es procedente continuar el cobro de tasas municipales con normalidad, ya que si bien el cierre de calles que el contribuyente menciona en su escrito le genera una incomodidad, durante todo este tiempo no ha sido un impedimento para recibir los servicios cobrados.</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 xml:space="preserve">Por todo lo anteriormente relacionado </w:t>
      </w:r>
      <w:r w:rsidRPr="00677EB9">
        <w:rPr>
          <w:rFonts w:ascii="Times New Roman" w:eastAsia="Times New Roman" w:hAnsi="Times New Roman" w:cs="Times New Roman"/>
          <w:b/>
          <w:sz w:val="28"/>
          <w:szCs w:val="28"/>
          <w:lang w:val="es-SV" w:eastAsia="es-SV"/>
        </w:rPr>
        <w:t>RECOMIENDO:</w:t>
      </w:r>
    </w:p>
    <w:p w:rsidR="00945B88" w:rsidRPr="00677EB9" w:rsidRDefault="00945B88" w:rsidP="00677EB9">
      <w:pPr>
        <w:numPr>
          <w:ilvl w:val="0"/>
          <w:numId w:val="13"/>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 xml:space="preserve">Que mediante Acuerdo Municipal se declare no ha lugar a lo solicitado por el señor </w:t>
      </w:r>
      <w:r w:rsidR="00F82E18">
        <w:rPr>
          <w:rFonts w:ascii="Times New Roman" w:eastAsia="Times New Roman" w:hAnsi="Times New Roman" w:cs="Times New Roman"/>
          <w:sz w:val="28"/>
          <w:szCs w:val="28"/>
          <w:lang w:val="es-SV" w:eastAsia="es-SV"/>
        </w:rPr>
        <w:t>XXXXXXXXXXXXX</w:t>
      </w:r>
      <w:r w:rsidRPr="00677EB9">
        <w:rPr>
          <w:rFonts w:ascii="Times New Roman" w:eastAsia="Times New Roman" w:hAnsi="Times New Roman" w:cs="Times New Roman"/>
          <w:sz w:val="28"/>
          <w:szCs w:val="28"/>
          <w:lang w:val="es-SV" w:eastAsia="es-SV"/>
        </w:rPr>
        <w:t>.</w:t>
      </w:r>
    </w:p>
    <w:p w:rsidR="00945B88" w:rsidRPr="00677EB9" w:rsidRDefault="00945B88" w:rsidP="00677EB9">
      <w:pPr>
        <w:numPr>
          <w:ilvl w:val="0"/>
          <w:numId w:val="13"/>
        </w:numPr>
        <w:spacing w:after="0"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Deléguese al Departamento de Catastro y Registro Tributario para que notifique al interesado de lo acordado por este pleno.</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ES"/>
        </w:rPr>
      </w:pPr>
    </w:p>
    <w:p w:rsidR="000A7803" w:rsidRPr="00D40BE4" w:rsidRDefault="00945B88" w:rsidP="00D40BE4">
      <w:pPr>
        <w:spacing w:line="276" w:lineRule="auto"/>
        <w:contextualSpacing/>
        <w:jc w:val="both"/>
        <w:rPr>
          <w:rFonts w:ascii="Times New Roman" w:eastAsia="Times New Roman" w:hAnsi="Times New Roman" w:cs="Times New Roman"/>
          <w:sz w:val="28"/>
          <w:szCs w:val="28"/>
          <w:lang w:eastAsia="es-ES"/>
        </w:rPr>
      </w:pPr>
      <w:r w:rsidRPr="00D40BE4">
        <w:rPr>
          <w:rFonts w:ascii="Times New Roman" w:eastAsia="Times New Roman" w:hAnsi="Times New Roman" w:cs="Times New Roman"/>
          <w:sz w:val="28"/>
          <w:szCs w:val="28"/>
          <w:lang w:val="es-SV" w:eastAsia="es-ES"/>
        </w:rPr>
        <w:t xml:space="preserve">Por tanto el Honorable Concejo Municipal Plural, </w:t>
      </w:r>
      <w:r w:rsidRPr="00D40BE4">
        <w:rPr>
          <w:rFonts w:ascii="Times New Roman" w:eastAsia="Calibri" w:hAnsi="Times New Roman" w:cs="Times New Roman"/>
          <w:sz w:val="28"/>
          <w:szCs w:val="28"/>
        </w:rPr>
        <w:t xml:space="preserve">en uso de sus facultades legales, y habiendo deliberado el punto por </w:t>
      </w:r>
      <w:r w:rsidRPr="00D40BE4">
        <w:rPr>
          <w:rFonts w:ascii="Times New Roman" w:eastAsia="Calibri" w:hAnsi="Times New Roman" w:cs="Times New Roman"/>
          <w:b/>
          <w:sz w:val="28"/>
          <w:szCs w:val="28"/>
        </w:rPr>
        <w:t>MAYORÍA</w:t>
      </w:r>
      <w:r w:rsidRPr="00D40BE4">
        <w:rPr>
          <w:rFonts w:ascii="Times New Roman" w:eastAsia="Calibri" w:hAnsi="Times New Roman" w:cs="Times New Roman"/>
          <w:sz w:val="28"/>
          <w:szCs w:val="28"/>
        </w:rPr>
        <w:t xml:space="preserve"> de </w:t>
      </w:r>
      <w:r w:rsidRPr="00D40BE4">
        <w:rPr>
          <w:rFonts w:ascii="Times New Roman" w:eastAsia="Calibri" w:hAnsi="Times New Roman" w:cs="Times New Roman"/>
          <w:b/>
          <w:sz w:val="28"/>
          <w:szCs w:val="28"/>
        </w:rPr>
        <w:t>doce</w:t>
      </w:r>
      <w:r w:rsidRPr="00D40BE4">
        <w:rPr>
          <w:rFonts w:ascii="Times New Roman" w:eastAsia="Calibri" w:hAnsi="Times New Roman" w:cs="Times New Roman"/>
          <w:sz w:val="28"/>
          <w:szCs w:val="28"/>
        </w:rPr>
        <w:t xml:space="preserve"> </w:t>
      </w:r>
      <w:r w:rsidRPr="00D40BE4">
        <w:rPr>
          <w:rFonts w:ascii="Times New Roman" w:eastAsia="Calibri" w:hAnsi="Times New Roman" w:cs="Times New Roman"/>
          <w:b/>
          <w:sz w:val="28"/>
          <w:szCs w:val="28"/>
        </w:rPr>
        <w:t xml:space="preserve">votos a favor, y dos ausencias al momento de esta votación, </w:t>
      </w:r>
      <w:r w:rsidRPr="00D40BE4">
        <w:rPr>
          <w:rFonts w:ascii="Times New Roman" w:eastAsia="Calibri" w:hAnsi="Times New Roman" w:cs="Times New Roman"/>
          <w:sz w:val="28"/>
          <w:szCs w:val="28"/>
        </w:rPr>
        <w:t xml:space="preserve">por parte de los siguientes miembros del Concejo: </w:t>
      </w:r>
      <w:r w:rsidRPr="00D40BE4">
        <w:rPr>
          <w:rFonts w:ascii="Times New Roman" w:eastAsia="Calibri" w:hAnsi="Times New Roman" w:cs="Times New Roman"/>
          <w:b/>
          <w:sz w:val="28"/>
          <w:szCs w:val="28"/>
        </w:rPr>
        <w:t>Sr. Carlos Alberto Palma Fuentes,</w:t>
      </w:r>
      <w:r w:rsidRPr="00D40BE4">
        <w:rPr>
          <w:rFonts w:ascii="Times New Roman" w:eastAsia="Calibri" w:hAnsi="Times New Roman" w:cs="Times New Roman"/>
          <w:sz w:val="28"/>
          <w:szCs w:val="28"/>
        </w:rPr>
        <w:t xml:space="preserve"> </w:t>
      </w:r>
      <w:r w:rsidRPr="00D40BE4">
        <w:rPr>
          <w:rFonts w:ascii="Times New Roman" w:eastAsia="Calibri" w:hAnsi="Times New Roman" w:cs="Times New Roman"/>
          <w:b/>
          <w:sz w:val="28"/>
          <w:szCs w:val="28"/>
        </w:rPr>
        <w:t xml:space="preserve">Sexto Regidor Propietario, </w:t>
      </w:r>
      <w:r w:rsidRPr="00D40BE4">
        <w:rPr>
          <w:rFonts w:ascii="Times New Roman" w:eastAsia="Calibri" w:hAnsi="Times New Roman" w:cs="Times New Roman"/>
          <w:sz w:val="28"/>
          <w:szCs w:val="28"/>
        </w:rPr>
        <w:t>por motivos de salud, y el</w:t>
      </w:r>
      <w:r w:rsidRPr="00D40BE4">
        <w:rPr>
          <w:rFonts w:ascii="Times New Roman" w:eastAsia="Calibri" w:hAnsi="Times New Roman" w:cs="Times New Roman"/>
          <w:b/>
          <w:sz w:val="28"/>
          <w:szCs w:val="28"/>
        </w:rPr>
        <w:t xml:space="preserve"> Sr. Bayron Eraldo Baltazar Martínez Barahona, Decimo Primer Regidor Propietario ACUERDA: </w:t>
      </w:r>
      <w:r w:rsidRPr="00D40BE4">
        <w:rPr>
          <w:rFonts w:ascii="Times New Roman" w:eastAsia="Calibri" w:hAnsi="Times New Roman" w:cs="Times New Roman"/>
          <w:b/>
          <w:sz w:val="28"/>
          <w:szCs w:val="28"/>
          <w:u w:val="single"/>
        </w:rPr>
        <w:t>Primero:</w:t>
      </w:r>
      <w:r w:rsidRPr="00D40BE4">
        <w:rPr>
          <w:rFonts w:ascii="Times New Roman" w:eastAsia="Calibri" w:hAnsi="Times New Roman" w:cs="Times New Roman"/>
          <w:b/>
          <w:sz w:val="28"/>
          <w:szCs w:val="28"/>
        </w:rPr>
        <w:t xml:space="preserve"> </w:t>
      </w:r>
      <w:r w:rsidRPr="00D40BE4">
        <w:rPr>
          <w:rFonts w:ascii="Times New Roman" w:eastAsia="Times New Roman" w:hAnsi="Times New Roman" w:cs="Times New Roman"/>
          <w:sz w:val="28"/>
          <w:szCs w:val="28"/>
          <w:lang w:val="es-SV" w:eastAsia="es-SV"/>
        </w:rPr>
        <w:t xml:space="preserve">Según </w:t>
      </w:r>
      <w:r w:rsidRPr="00D40BE4">
        <w:rPr>
          <w:rFonts w:ascii="Times New Roman" w:eastAsia="Times New Roman" w:hAnsi="Times New Roman" w:cs="Times New Roman"/>
          <w:b/>
          <w:sz w:val="28"/>
          <w:szCs w:val="28"/>
          <w:lang w:val="es-SV" w:eastAsia="es-SV"/>
        </w:rPr>
        <w:t>OPINIÓN JURÍDICA</w:t>
      </w:r>
      <w:r w:rsidRPr="00D40BE4">
        <w:rPr>
          <w:rFonts w:ascii="Times New Roman" w:eastAsia="Times New Roman" w:hAnsi="Times New Roman" w:cs="Times New Roman"/>
          <w:sz w:val="28"/>
          <w:szCs w:val="28"/>
          <w:lang w:val="es-SV" w:eastAsia="es-SV"/>
        </w:rPr>
        <w:t xml:space="preserve"> suscrita por el Apoderado General y Judicial de la Municipalidad, </w:t>
      </w:r>
      <w:r w:rsidR="00F82E18">
        <w:rPr>
          <w:rFonts w:ascii="Times New Roman" w:eastAsia="Times New Roman" w:hAnsi="Times New Roman" w:cs="Times New Roman"/>
          <w:b/>
          <w:sz w:val="28"/>
          <w:szCs w:val="28"/>
          <w:lang w:val="es-SV" w:eastAsia="es-SV"/>
        </w:rPr>
        <w:t>XXXXXXXXX</w:t>
      </w:r>
      <w:r w:rsidRPr="00D40BE4">
        <w:rPr>
          <w:rFonts w:ascii="Times New Roman" w:eastAsia="Times New Roman" w:hAnsi="Times New Roman" w:cs="Times New Roman"/>
          <w:b/>
          <w:sz w:val="28"/>
          <w:szCs w:val="28"/>
          <w:lang w:val="es-SV" w:eastAsia="es-SV"/>
        </w:rPr>
        <w:t xml:space="preserve">, </w:t>
      </w:r>
      <w:r w:rsidRPr="00D40BE4">
        <w:rPr>
          <w:rFonts w:ascii="Times New Roman" w:eastAsia="Times New Roman" w:hAnsi="Times New Roman" w:cs="Times New Roman"/>
          <w:sz w:val="28"/>
          <w:szCs w:val="28"/>
          <w:lang w:val="es-SV" w:eastAsia="es-SV"/>
        </w:rPr>
        <w:t xml:space="preserve">en relación a las recomendaciones establecidas </w:t>
      </w:r>
      <w:r w:rsidRPr="00D40BE4">
        <w:rPr>
          <w:rFonts w:ascii="Times New Roman" w:eastAsia="Times New Roman" w:hAnsi="Times New Roman" w:cs="Times New Roman"/>
          <w:b/>
          <w:sz w:val="28"/>
          <w:szCs w:val="28"/>
          <w:u w:val="single"/>
          <w:lang w:val="es-SV" w:eastAsia="es-SV"/>
        </w:rPr>
        <w:t>en el sentido de:</w:t>
      </w:r>
      <w:r w:rsidRPr="00D40BE4">
        <w:rPr>
          <w:rFonts w:ascii="Times New Roman" w:eastAsia="Calibri" w:hAnsi="Times New Roman" w:cs="Times New Roman"/>
          <w:b/>
          <w:bCs/>
          <w:sz w:val="28"/>
          <w:szCs w:val="28"/>
          <w:lang w:val="es-SV"/>
        </w:rPr>
        <w:t xml:space="preserve"> I. </w:t>
      </w:r>
      <w:r w:rsidRPr="00D40BE4">
        <w:rPr>
          <w:rFonts w:ascii="Times New Roman" w:eastAsia="Times New Roman" w:hAnsi="Times New Roman" w:cs="Times New Roman"/>
          <w:sz w:val="28"/>
          <w:szCs w:val="28"/>
          <w:lang w:val="es-SV" w:eastAsia="es-SV"/>
        </w:rPr>
        <w:t xml:space="preserve">Que mediante Acuerdo Municipal se declare no ha lugar a lo solicitado por el </w:t>
      </w:r>
      <w:r w:rsidR="00F82E18">
        <w:rPr>
          <w:rFonts w:ascii="Times New Roman" w:eastAsia="Times New Roman" w:hAnsi="Times New Roman" w:cs="Times New Roman"/>
          <w:sz w:val="28"/>
          <w:szCs w:val="28"/>
          <w:lang w:val="es-SV" w:eastAsia="es-SV"/>
        </w:rPr>
        <w:t>XXXXXXXXXXX</w:t>
      </w:r>
      <w:r w:rsidRPr="00D40BE4">
        <w:rPr>
          <w:rFonts w:ascii="Times New Roman" w:eastAsia="Times New Roman" w:hAnsi="Times New Roman" w:cs="Times New Roman"/>
          <w:sz w:val="28"/>
          <w:szCs w:val="28"/>
          <w:lang w:val="es-SV" w:eastAsia="es-SV"/>
        </w:rPr>
        <w:t xml:space="preserve"> y </w:t>
      </w:r>
      <w:r w:rsidRPr="00D40BE4">
        <w:rPr>
          <w:rFonts w:ascii="Times New Roman" w:eastAsia="Times New Roman" w:hAnsi="Times New Roman" w:cs="Times New Roman"/>
          <w:b/>
          <w:sz w:val="28"/>
          <w:szCs w:val="28"/>
          <w:lang w:val="es-SV" w:eastAsia="es-SV"/>
        </w:rPr>
        <w:t>II.</w:t>
      </w:r>
      <w:r w:rsidRPr="00D40BE4">
        <w:rPr>
          <w:rFonts w:ascii="Times New Roman" w:eastAsia="Times New Roman" w:hAnsi="Times New Roman" w:cs="Times New Roman"/>
          <w:sz w:val="28"/>
          <w:szCs w:val="28"/>
          <w:lang w:val="es-SV" w:eastAsia="es-SV"/>
        </w:rPr>
        <w:t xml:space="preserve"> Deléguese al Departamento de Catastro y Registro Tributario para que notifique al interesado </w:t>
      </w:r>
      <w:r w:rsidRPr="00D40BE4">
        <w:rPr>
          <w:rFonts w:ascii="Times New Roman" w:eastAsia="Times New Roman" w:hAnsi="Times New Roman" w:cs="Times New Roman"/>
          <w:sz w:val="28"/>
          <w:szCs w:val="28"/>
          <w:lang w:val="es-SV" w:eastAsia="es-SV"/>
        </w:rPr>
        <w:lastRenderedPageBreak/>
        <w:t xml:space="preserve">de lo acordado por este pleno. </w:t>
      </w:r>
      <w:r w:rsidRPr="00D40BE4">
        <w:rPr>
          <w:rFonts w:ascii="Times New Roman" w:eastAsia="Times New Roman" w:hAnsi="Times New Roman" w:cs="Times New Roman"/>
          <w:b/>
          <w:color w:val="000000"/>
          <w:sz w:val="28"/>
          <w:szCs w:val="28"/>
          <w:u w:val="single"/>
          <w:lang w:val="es-SV" w:eastAsia="es-SV"/>
        </w:rPr>
        <w:t>Segundo:</w:t>
      </w:r>
      <w:r w:rsidRPr="00D40BE4">
        <w:rPr>
          <w:rFonts w:ascii="Times New Roman" w:eastAsia="Times New Roman" w:hAnsi="Times New Roman" w:cs="Times New Roman"/>
          <w:color w:val="000000"/>
          <w:sz w:val="28"/>
          <w:szCs w:val="28"/>
          <w:lang w:val="es-SV" w:eastAsia="es-SV"/>
        </w:rPr>
        <w:t xml:space="preserve"> </w:t>
      </w:r>
      <w:r w:rsidRPr="00D40BE4">
        <w:rPr>
          <w:rFonts w:ascii="Times New Roman" w:eastAsia="Times New Roman" w:hAnsi="Times New Roman" w:cs="Times New Roman"/>
          <w:b/>
          <w:sz w:val="28"/>
          <w:szCs w:val="28"/>
          <w:lang w:val="es-SV" w:eastAsia="es-SV"/>
        </w:rPr>
        <w:t xml:space="preserve">DELEGUESE </w:t>
      </w:r>
      <w:r w:rsidRPr="00D40BE4">
        <w:rPr>
          <w:rFonts w:ascii="Times New Roman" w:eastAsia="Times New Roman" w:hAnsi="Times New Roman" w:cs="Times New Roman"/>
          <w:sz w:val="28"/>
          <w:szCs w:val="28"/>
          <w:lang w:val="es-SV" w:eastAsia="es-SV"/>
        </w:rPr>
        <w:t xml:space="preserve">a la </w:t>
      </w:r>
      <w:r w:rsidRPr="00D40BE4">
        <w:rPr>
          <w:rFonts w:ascii="Times New Roman" w:eastAsia="Times New Roman" w:hAnsi="Times New Roman" w:cs="Times New Roman"/>
          <w:b/>
          <w:sz w:val="28"/>
          <w:szCs w:val="28"/>
          <w:lang w:val="es-SV" w:eastAsia="es-SV"/>
        </w:rPr>
        <w:t xml:space="preserve">Sección de Catastro y Registro Tributario </w:t>
      </w:r>
      <w:r w:rsidRPr="00D40BE4">
        <w:rPr>
          <w:rFonts w:ascii="Times New Roman" w:eastAsia="Times New Roman" w:hAnsi="Times New Roman" w:cs="Times New Roman"/>
          <w:sz w:val="28"/>
          <w:szCs w:val="28"/>
          <w:lang w:val="es-SV" w:eastAsia="es-SV"/>
        </w:rPr>
        <w:t xml:space="preserve"> para que </w:t>
      </w:r>
      <w:r w:rsidRPr="00D40BE4">
        <w:rPr>
          <w:rFonts w:ascii="Times New Roman" w:eastAsia="Times New Roman" w:hAnsi="Times New Roman" w:cs="Times New Roman"/>
          <w:b/>
          <w:sz w:val="28"/>
          <w:szCs w:val="28"/>
          <w:lang w:val="es-SV" w:eastAsia="es-SV"/>
        </w:rPr>
        <w:t>NOTIFIQUE</w:t>
      </w:r>
      <w:r w:rsidRPr="00D40BE4">
        <w:rPr>
          <w:rFonts w:ascii="Times New Roman" w:eastAsia="Times New Roman" w:hAnsi="Times New Roman" w:cs="Times New Roman"/>
          <w:sz w:val="28"/>
          <w:szCs w:val="28"/>
          <w:lang w:val="es-SV" w:eastAsia="es-SV"/>
        </w:rPr>
        <w:t xml:space="preserve"> al interesado de la presente resolución. </w:t>
      </w:r>
      <w:r w:rsidRPr="00D40BE4">
        <w:rPr>
          <w:rFonts w:ascii="Times New Roman" w:eastAsia="Times New Roman" w:hAnsi="Times New Roman" w:cs="Times New Roman"/>
          <w:b/>
          <w:sz w:val="28"/>
          <w:szCs w:val="28"/>
          <w:lang w:val="es-SV" w:eastAsia="es-SV"/>
        </w:rPr>
        <w:t>CERTIFÍQUESE Y COMUNIQUESE.</w:t>
      </w:r>
      <w:r w:rsidRPr="00D40BE4">
        <w:rPr>
          <w:rFonts w:ascii="Times New Roman" w:eastAsia="Times New Roman" w:hAnsi="Times New Roman" w:cs="Times New Roman"/>
          <w:sz w:val="28"/>
          <w:szCs w:val="28"/>
          <w:lang w:val="es-SV" w:eastAsia="es-SV"/>
        </w:rPr>
        <w:t xml:space="preserve"> </w:t>
      </w:r>
      <w:r w:rsidR="000A7803" w:rsidRPr="00D40BE4">
        <w:rPr>
          <w:rFonts w:ascii="Times New Roman" w:eastAsia="Times New Roman" w:hAnsi="Times New Roman" w:cs="Times New Roman"/>
          <w:b/>
          <w:bCs/>
          <w:sz w:val="28"/>
          <w:szCs w:val="28"/>
          <w:lang w:eastAsia="es-ES"/>
        </w:rPr>
        <w:t xml:space="preserve">“ACUERDO MUNICIPAL NÚMERO CUARENTA Y DOS”. </w:t>
      </w:r>
      <w:r w:rsidR="000A7803" w:rsidRPr="00D40BE4">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doce, de la agenda de esta sesión, el cual consiste en </w:t>
      </w:r>
      <w:r w:rsidR="000A7803" w:rsidRPr="00D40BE4">
        <w:rPr>
          <w:rFonts w:ascii="Times New Roman" w:eastAsia="Times New Roman" w:hAnsi="Times New Roman" w:cs="Times New Roman"/>
          <w:b/>
          <w:sz w:val="28"/>
          <w:szCs w:val="28"/>
          <w:lang w:eastAsia="es-ES"/>
        </w:rPr>
        <w:t xml:space="preserve">participación del </w:t>
      </w:r>
      <w:r w:rsidR="00091B6C">
        <w:rPr>
          <w:rFonts w:ascii="Times New Roman" w:eastAsia="Times New Roman" w:hAnsi="Times New Roman" w:cs="Times New Roman"/>
          <w:b/>
          <w:sz w:val="28"/>
          <w:szCs w:val="28"/>
          <w:lang w:eastAsia="es-ES"/>
        </w:rPr>
        <w:t>XXXXXXX</w:t>
      </w:r>
      <w:r w:rsidR="000A7803" w:rsidRPr="00D40BE4">
        <w:rPr>
          <w:rFonts w:ascii="Times New Roman" w:eastAsia="Times New Roman" w:hAnsi="Times New Roman" w:cs="Times New Roman"/>
          <w:b/>
          <w:sz w:val="28"/>
          <w:szCs w:val="28"/>
          <w:lang w:eastAsia="es-ES"/>
        </w:rPr>
        <w:t xml:space="preserve">/Apoderado General y Judicial de la Municipalidad, </w:t>
      </w:r>
      <w:r w:rsidR="000A7803" w:rsidRPr="00D40BE4">
        <w:rPr>
          <w:rFonts w:ascii="Times New Roman" w:eastAsia="Times New Roman" w:hAnsi="Times New Roman" w:cs="Times New Roman"/>
          <w:sz w:val="28"/>
          <w:szCs w:val="28"/>
          <w:lang w:eastAsia="es-ES"/>
        </w:rPr>
        <w:t xml:space="preserve"> en donde informa al Pleno que se debe de realizar la refrenda de las Tarjetas de Circulación de las Motocicletas y Vehículos propiedad  de esta municipalidad, que hasta el día quince de junio del presente año, han sido presentadas a la Unidad Jurídica se han recibido; lo que significa que debe erogarse la cantidad de: Setecientos treinta y tres dólares con trece centavos de los Estados Unidos de América ($733.13) según se detallan en el cuadro siguiente: </w:t>
      </w:r>
    </w:p>
    <w:p w:rsidR="000A7803" w:rsidRPr="000A7803" w:rsidRDefault="000A7803" w:rsidP="00D40BE4">
      <w:pPr>
        <w:spacing w:line="276" w:lineRule="auto"/>
        <w:contextualSpacing/>
        <w:jc w:val="both"/>
        <w:rPr>
          <w:rFonts w:ascii="Times New Roman" w:eastAsia="Times New Roman" w:hAnsi="Times New Roman" w:cs="Times New Roman"/>
          <w:sz w:val="28"/>
          <w:szCs w:val="28"/>
          <w:lang w:eastAsia="es-ES"/>
        </w:rPr>
      </w:pPr>
      <w:r w:rsidRPr="000A7803">
        <w:rPr>
          <w:rFonts w:ascii="Times New Roman" w:eastAsia="Times New Roman" w:hAnsi="Times New Roman" w:cs="Times New Roman"/>
          <w:sz w:val="28"/>
          <w:szCs w:val="28"/>
          <w:lang w:eastAsia="es-ES"/>
        </w:rPr>
        <w:t xml:space="preserve">  </w:t>
      </w:r>
    </w:p>
    <w:p w:rsidR="000A7803" w:rsidRPr="000A7803" w:rsidRDefault="000A7803" w:rsidP="000A7803">
      <w:pPr>
        <w:contextualSpacing/>
        <w:jc w:val="center"/>
        <w:rPr>
          <w:rFonts w:ascii="Arial" w:eastAsia="Times New Roman" w:hAnsi="Arial" w:cs="Arial"/>
          <w:sz w:val="24"/>
          <w:szCs w:val="24"/>
          <w:lang w:eastAsia="es-ES"/>
        </w:rPr>
      </w:pPr>
      <w:r w:rsidRPr="000A7803">
        <w:rPr>
          <w:rFonts w:ascii="Arial" w:eastAsia="Calibri" w:hAnsi="Arial" w:cs="Arial"/>
          <w:noProof/>
          <w:sz w:val="24"/>
          <w:szCs w:val="24"/>
          <w:lang w:val="es-SV" w:eastAsia="es-SV"/>
        </w:rPr>
        <w:drawing>
          <wp:inline distT="0" distB="0" distL="0" distR="0" wp14:anchorId="78A8DADF" wp14:editId="00E19919">
            <wp:extent cx="5500370" cy="26568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414" t="33204" r="34160" b="12596"/>
                    <a:stretch/>
                  </pic:blipFill>
                  <pic:spPr bwMode="auto">
                    <a:xfrm>
                      <a:off x="0" y="0"/>
                      <a:ext cx="5526358" cy="2669353"/>
                    </a:xfrm>
                    <a:prstGeom prst="rect">
                      <a:avLst/>
                    </a:prstGeom>
                    <a:ln>
                      <a:noFill/>
                    </a:ln>
                    <a:extLst>
                      <a:ext uri="{53640926-AAD7-44D8-BBD7-CCE9431645EC}">
                        <a14:shadowObscured xmlns:a14="http://schemas.microsoft.com/office/drawing/2010/main"/>
                      </a:ext>
                    </a:extLst>
                  </pic:spPr>
                </pic:pic>
              </a:graphicData>
            </a:graphic>
          </wp:inline>
        </w:drawing>
      </w:r>
    </w:p>
    <w:p w:rsidR="000A7803" w:rsidRPr="000A7803" w:rsidRDefault="000A7803" w:rsidP="000A7803">
      <w:pPr>
        <w:contextualSpacing/>
        <w:jc w:val="both"/>
        <w:rPr>
          <w:rFonts w:ascii="Arial" w:eastAsia="Times New Roman" w:hAnsi="Arial" w:cs="Arial"/>
          <w:b/>
          <w:sz w:val="24"/>
          <w:szCs w:val="24"/>
          <w:lang w:eastAsia="es-ES"/>
        </w:rPr>
      </w:pPr>
    </w:p>
    <w:p w:rsidR="000A7803" w:rsidRPr="000A7803" w:rsidRDefault="000A7803" w:rsidP="000A7803">
      <w:pPr>
        <w:contextualSpacing/>
        <w:jc w:val="both"/>
        <w:rPr>
          <w:rFonts w:ascii="Arial" w:eastAsia="Times New Roman" w:hAnsi="Arial" w:cs="Arial"/>
          <w:sz w:val="24"/>
          <w:szCs w:val="24"/>
          <w:lang w:eastAsia="es-ES"/>
        </w:rPr>
      </w:pPr>
      <w:r w:rsidRPr="000A7803">
        <w:rPr>
          <w:rFonts w:ascii="Arial" w:eastAsia="Times New Roman" w:hAnsi="Arial" w:cs="Arial"/>
          <w:sz w:val="24"/>
          <w:szCs w:val="24"/>
          <w:lang w:eastAsia="es-ES"/>
        </w:rPr>
        <w:t>En vista de lo anterior a ustedes pido:</w:t>
      </w:r>
    </w:p>
    <w:p w:rsidR="000A7803" w:rsidRPr="000A7803" w:rsidRDefault="000A7803" w:rsidP="000A7803">
      <w:pPr>
        <w:numPr>
          <w:ilvl w:val="0"/>
          <w:numId w:val="33"/>
        </w:numPr>
        <w:spacing w:after="200" w:line="276" w:lineRule="auto"/>
        <w:contextualSpacing/>
        <w:jc w:val="both"/>
        <w:rPr>
          <w:rFonts w:ascii="Arial" w:eastAsia="Times New Roman" w:hAnsi="Arial" w:cs="Arial"/>
          <w:sz w:val="24"/>
          <w:szCs w:val="24"/>
          <w:lang w:eastAsia="es-ES"/>
        </w:rPr>
      </w:pPr>
      <w:r w:rsidRPr="000A7803">
        <w:rPr>
          <w:rFonts w:ascii="Arial" w:eastAsia="Times New Roman" w:hAnsi="Arial" w:cs="Arial"/>
          <w:sz w:val="24"/>
          <w:szCs w:val="24"/>
          <w:lang w:eastAsia="es-ES"/>
        </w:rPr>
        <w:t xml:space="preserve">Autorizar mediante Acuerdo Municipal al Tesorero Municipal emita cheque a nombre de la Dirección General de Tesorería por la cantidad de $733.13, en concepto  de Refrenda de las Tarjetas de Circulación detalladas en el Centro de antecede. </w:t>
      </w:r>
    </w:p>
    <w:p w:rsidR="000A7803" w:rsidRPr="000A7803" w:rsidRDefault="000A7803" w:rsidP="000A7803">
      <w:pPr>
        <w:numPr>
          <w:ilvl w:val="0"/>
          <w:numId w:val="33"/>
        </w:numPr>
        <w:spacing w:after="200" w:line="276" w:lineRule="auto"/>
        <w:contextualSpacing/>
        <w:jc w:val="both"/>
        <w:rPr>
          <w:rFonts w:ascii="Arial" w:eastAsia="Times New Roman" w:hAnsi="Arial" w:cs="Arial"/>
          <w:sz w:val="24"/>
          <w:szCs w:val="24"/>
          <w:lang w:eastAsia="es-ES"/>
        </w:rPr>
      </w:pPr>
      <w:r w:rsidRPr="000A7803">
        <w:rPr>
          <w:rFonts w:ascii="Arial" w:eastAsia="Times New Roman" w:hAnsi="Arial" w:cs="Arial"/>
          <w:sz w:val="24"/>
          <w:szCs w:val="24"/>
          <w:lang w:eastAsia="es-ES"/>
        </w:rPr>
        <w:t>Así mismo se autorice a la Jefa de Presupuesto realice reforma presupuestaria si fuese necesario.</w:t>
      </w:r>
    </w:p>
    <w:p w:rsidR="000A7803" w:rsidRPr="000A7803" w:rsidRDefault="000A7803" w:rsidP="000A7803">
      <w:pPr>
        <w:numPr>
          <w:ilvl w:val="0"/>
          <w:numId w:val="33"/>
        </w:numPr>
        <w:spacing w:after="200" w:line="276" w:lineRule="auto"/>
        <w:contextualSpacing/>
        <w:jc w:val="both"/>
        <w:rPr>
          <w:rFonts w:ascii="Arial" w:eastAsia="Times New Roman" w:hAnsi="Arial" w:cs="Arial"/>
          <w:sz w:val="24"/>
          <w:szCs w:val="24"/>
          <w:lang w:eastAsia="es-ES"/>
        </w:rPr>
      </w:pPr>
      <w:r w:rsidRPr="000A7803">
        <w:rPr>
          <w:rFonts w:ascii="Arial" w:eastAsia="Times New Roman" w:hAnsi="Arial" w:cs="Arial"/>
          <w:sz w:val="24"/>
          <w:szCs w:val="24"/>
          <w:lang w:eastAsia="es-ES"/>
        </w:rPr>
        <w:lastRenderedPageBreak/>
        <w:t>Delegar mediante Acuerdo Municipal al infrascrito  realice las diligencias necesarias a fin de refrendar las mencionadas tarjetas.</w:t>
      </w:r>
    </w:p>
    <w:p w:rsidR="000A7803" w:rsidRPr="000A7803" w:rsidRDefault="000A7803" w:rsidP="000A7803">
      <w:pPr>
        <w:jc w:val="both"/>
        <w:rPr>
          <w:rFonts w:ascii="Arial" w:eastAsia="Times New Roman" w:hAnsi="Arial" w:cs="Arial"/>
          <w:sz w:val="24"/>
          <w:szCs w:val="24"/>
          <w:lang w:eastAsia="es-ES"/>
        </w:rPr>
      </w:pPr>
      <w:r w:rsidRPr="000A7803">
        <w:rPr>
          <w:rFonts w:ascii="Arial" w:eastAsia="Times New Roman" w:hAnsi="Arial" w:cs="Arial"/>
          <w:b/>
          <w:sz w:val="24"/>
          <w:szCs w:val="24"/>
          <w:lang w:eastAsia="es-ES"/>
        </w:rPr>
        <w:t>Nota</w:t>
      </w:r>
      <w:r w:rsidRPr="000A7803">
        <w:rPr>
          <w:rFonts w:ascii="Arial" w:eastAsia="Times New Roman" w:hAnsi="Arial" w:cs="Arial"/>
          <w:sz w:val="24"/>
          <w:szCs w:val="24"/>
          <w:lang w:eastAsia="es-ES"/>
        </w:rPr>
        <w:t xml:space="preserve">: Es necesario informar que en el año dos mil veintiuno no se realizó la Refrenda de cinco Tarjetas de Circulación, siendo necesario refrendarlas con el objetivo de evitar sanciones  administrativas, lo cual queda a criterio de este Concejo realizar dicho trámite. Anexo cuadro de detalle: </w:t>
      </w:r>
    </w:p>
    <w:p w:rsidR="000A7803" w:rsidRPr="000A7803" w:rsidRDefault="000A7803" w:rsidP="000A7803">
      <w:pPr>
        <w:jc w:val="center"/>
        <w:rPr>
          <w:rFonts w:ascii="Times New Roman" w:eastAsia="Times New Roman" w:hAnsi="Times New Roman" w:cs="Times New Roman"/>
          <w:sz w:val="24"/>
          <w:szCs w:val="24"/>
          <w:lang w:eastAsia="es-ES"/>
        </w:rPr>
      </w:pPr>
      <w:r w:rsidRPr="000A7803">
        <w:rPr>
          <w:rFonts w:ascii="Calibri" w:eastAsia="Calibri" w:hAnsi="Calibri" w:cs="Times New Roman"/>
          <w:noProof/>
          <w:sz w:val="24"/>
          <w:szCs w:val="24"/>
          <w:lang w:val="es-SV" w:eastAsia="es-SV"/>
        </w:rPr>
        <w:drawing>
          <wp:inline distT="0" distB="0" distL="0" distR="0" wp14:anchorId="69BB16D7" wp14:editId="4968303D">
            <wp:extent cx="3324225" cy="15335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055" t="26781" r="40767" b="48793"/>
                    <a:stretch/>
                  </pic:blipFill>
                  <pic:spPr bwMode="auto">
                    <a:xfrm>
                      <a:off x="0" y="0"/>
                      <a:ext cx="3324225" cy="1533525"/>
                    </a:xfrm>
                    <a:prstGeom prst="rect">
                      <a:avLst/>
                    </a:prstGeom>
                    <a:ln>
                      <a:noFill/>
                    </a:ln>
                    <a:extLst>
                      <a:ext uri="{53640926-AAD7-44D8-BBD7-CCE9431645EC}">
                        <a14:shadowObscured xmlns:a14="http://schemas.microsoft.com/office/drawing/2010/main"/>
                      </a:ext>
                    </a:extLst>
                  </pic:spPr>
                </pic:pic>
              </a:graphicData>
            </a:graphic>
          </wp:inline>
        </w:drawing>
      </w:r>
    </w:p>
    <w:p w:rsidR="000A7803" w:rsidRPr="000A7803" w:rsidRDefault="000A7803" w:rsidP="000A7803">
      <w:pPr>
        <w:contextualSpacing/>
        <w:jc w:val="both"/>
        <w:rPr>
          <w:rFonts w:ascii="Times New Roman" w:eastAsia="Times New Roman" w:hAnsi="Times New Roman" w:cs="Times New Roman"/>
          <w:sz w:val="28"/>
          <w:szCs w:val="28"/>
          <w:lang w:eastAsia="es-ES"/>
        </w:rPr>
      </w:pPr>
      <w:r w:rsidRPr="000A7803">
        <w:rPr>
          <w:rFonts w:ascii="Times New Roman" w:eastAsia="Times New Roman" w:hAnsi="Times New Roman" w:cs="Times New Roman"/>
          <w:sz w:val="28"/>
          <w:szCs w:val="28"/>
          <w:lang w:eastAsia="es-ES"/>
        </w:rPr>
        <w:t xml:space="preserve">Por lo tanto, este Concejo Municipal Plural, habiendo deliberado el punto por </w:t>
      </w:r>
      <w:r w:rsidRPr="000A7803">
        <w:rPr>
          <w:rFonts w:ascii="Times New Roman" w:eastAsia="Times New Roman" w:hAnsi="Times New Roman" w:cs="Times New Roman"/>
          <w:b/>
          <w:sz w:val="28"/>
          <w:szCs w:val="28"/>
          <w:u w:val="single"/>
          <w:lang w:eastAsia="es-ES"/>
        </w:rPr>
        <w:t>MAYORÍA</w:t>
      </w:r>
      <w:r w:rsidRPr="000A7803">
        <w:rPr>
          <w:rFonts w:ascii="Times New Roman" w:eastAsia="Times New Roman" w:hAnsi="Times New Roman" w:cs="Times New Roman"/>
          <w:b/>
          <w:sz w:val="28"/>
          <w:szCs w:val="28"/>
          <w:lang w:eastAsia="es-ES"/>
        </w:rPr>
        <w:t xml:space="preserve"> </w:t>
      </w:r>
      <w:r w:rsidRPr="000A7803">
        <w:rPr>
          <w:rFonts w:ascii="Times New Roman" w:eastAsia="Times New Roman" w:hAnsi="Times New Roman" w:cs="Times New Roman"/>
          <w:sz w:val="28"/>
          <w:szCs w:val="28"/>
          <w:lang w:eastAsia="es-ES"/>
        </w:rPr>
        <w:t xml:space="preserve">de </w:t>
      </w:r>
      <w:r w:rsidRPr="000A7803">
        <w:rPr>
          <w:rFonts w:ascii="Times New Roman" w:eastAsia="Times New Roman" w:hAnsi="Times New Roman" w:cs="Times New Roman"/>
          <w:b/>
          <w:sz w:val="28"/>
          <w:szCs w:val="28"/>
          <w:lang w:eastAsia="es-ES"/>
        </w:rPr>
        <w:t>DOCE VOTOS A FAVOR</w:t>
      </w:r>
      <w:r w:rsidRPr="000A7803">
        <w:rPr>
          <w:rFonts w:ascii="Times New Roman" w:eastAsia="Times New Roman" w:hAnsi="Times New Roman" w:cs="Times New Roman"/>
          <w:sz w:val="28"/>
          <w:szCs w:val="28"/>
          <w:lang w:eastAsia="es-ES"/>
        </w:rPr>
        <w:t xml:space="preserve">, y </w:t>
      </w:r>
      <w:r w:rsidRPr="000A7803">
        <w:rPr>
          <w:rFonts w:ascii="Times New Roman" w:eastAsia="Times New Roman" w:hAnsi="Times New Roman" w:cs="Times New Roman"/>
          <w:b/>
          <w:sz w:val="28"/>
          <w:szCs w:val="28"/>
          <w:lang w:eastAsia="es-ES"/>
        </w:rPr>
        <w:t>DOS AUSENCIAS</w:t>
      </w:r>
      <w:r w:rsidRPr="000A7803">
        <w:rPr>
          <w:rFonts w:ascii="Times New Roman" w:eastAsia="Times New Roman" w:hAnsi="Times New Roman" w:cs="Times New Roman"/>
          <w:sz w:val="28"/>
          <w:szCs w:val="28"/>
          <w:lang w:eastAsia="es-ES"/>
        </w:rPr>
        <w:t xml:space="preserve"> al momento de esta votación del señor Carlos Alberto Palma Fuentes; Sexto Regidor Propietario y del señor Bayron Eraldo Baltazar Martínez Barahona; Decimo Primer Regidor Propietario, por motivos de salud. </w:t>
      </w:r>
      <w:r w:rsidRPr="000A7803">
        <w:rPr>
          <w:rFonts w:ascii="Times New Roman" w:eastAsia="Times New Roman" w:hAnsi="Times New Roman" w:cs="Times New Roman"/>
          <w:b/>
          <w:sz w:val="28"/>
          <w:szCs w:val="28"/>
          <w:u w:val="single"/>
          <w:lang w:eastAsia="es-ES"/>
        </w:rPr>
        <w:t>ACUERDA</w:t>
      </w:r>
      <w:r w:rsidRPr="000A7803">
        <w:rPr>
          <w:rFonts w:ascii="Times New Roman" w:eastAsia="Times New Roman" w:hAnsi="Times New Roman" w:cs="Times New Roman"/>
          <w:sz w:val="28"/>
          <w:szCs w:val="28"/>
          <w:lang w:eastAsia="es-ES"/>
        </w:rPr>
        <w:t xml:space="preserve">: </w:t>
      </w:r>
      <w:r w:rsidRPr="000A7803">
        <w:rPr>
          <w:rFonts w:ascii="Times New Roman" w:eastAsia="Times New Roman" w:hAnsi="Times New Roman" w:cs="Times New Roman"/>
          <w:b/>
          <w:sz w:val="28"/>
          <w:szCs w:val="28"/>
          <w:u w:val="single"/>
          <w:lang w:eastAsia="es-ES"/>
        </w:rPr>
        <w:t>Primero</w:t>
      </w:r>
      <w:r w:rsidRPr="000A7803">
        <w:rPr>
          <w:rFonts w:ascii="Times New Roman" w:eastAsia="Times New Roman" w:hAnsi="Times New Roman" w:cs="Times New Roman"/>
          <w:sz w:val="28"/>
          <w:szCs w:val="28"/>
          <w:lang w:eastAsia="es-ES"/>
        </w:rPr>
        <w:t xml:space="preserve">: Autorizar al Tesorero Municipal erogue de la Cuenta Corriente 480005924 MUNICIPALIDAD DE APOPA, RECURSOS PROPIOS, Banco Hipotecario de El Salvador, S.A., la cantidad de: </w:t>
      </w:r>
      <w:r w:rsidRPr="000A7803">
        <w:rPr>
          <w:rFonts w:ascii="Times New Roman" w:eastAsia="Times New Roman" w:hAnsi="Times New Roman" w:cs="Times New Roman"/>
          <w:b/>
          <w:sz w:val="28"/>
          <w:szCs w:val="28"/>
          <w:lang w:eastAsia="es-ES"/>
        </w:rPr>
        <w:t>SETECIENTOS TREINTA Y TRES DÓLARES CON TRECE CENTAVOS DE LOS ESTADOS UNIDOS DE NORTEAMERICA</w:t>
      </w:r>
      <w:r w:rsidRPr="000A7803">
        <w:rPr>
          <w:rFonts w:ascii="Times New Roman" w:eastAsia="Times New Roman" w:hAnsi="Times New Roman" w:cs="Times New Roman"/>
          <w:sz w:val="28"/>
          <w:szCs w:val="28"/>
          <w:lang w:eastAsia="es-ES"/>
        </w:rPr>
        <w:t xml:space="preserve"> </w:t>
      </w:r>
      <w:r w:rsidRPr="000A7803">
        <w:rPr>
          <w:rFonts w:ascii="Times New Roman" w:eastAsia="Times New Roman" w:hAnsi="Times New Roman" w:cs="Times New Roman"/>
          <w:b/>
          <w:sz w:val="28"/>
          <w:szCs w:val="28"/>
          <w:lang w:eastAsia="es-ES"/>
        </w:rPr>
        <w:t>($733.13)</w:t>
      </w:r>
      <w:r w:rsidRPr="000A7803">
        <w:rPr>
          <w:rFonts w:ascii="Times New Roman" w:eastAsia="Times New Roman" w:hAnsi="Times New Roman" w:cs="Times New Roman"/>
          <w:sz w:val="28"/>
          <w:szCs w:val="28"/>
          <w:lang w:eastAsia="es-ES"/>
        </w:rPr>
        <w:t xml:space="preserve">, y emita cheque a nombre de </w:t>
      </w:r>
      <w:r w:rsidRPr="000A7803">
        <w:rPr>
          <w:rFonts w:ascii="Times New Roman" w:eastAsia="Times New Roman" w:hAnsi="Times New Roman" w:cs="Times New Roman"/>
          <w:b/>
          <w:sz w:val="28"/>
          <w:szCs w:val="28"/>
          <w:u w:val="single"/>
          <w:lang w:eastAsia="es-ES"/>
        </w:rPr>
        <w:t>DIRECCIÓN GENERAL DE TESORERÍA</w:t>
      </w:r>
      <w:r w:rsidRPr="000A7803">
        <w:rPr>
          <w:rFonts w:ascii="Times New Roman" w:eastAsia="Times New Roman" w:hAnsi="Times New Roman" w:cs="Times New Roman"/>
          <w:sz w:val="28"/>
          <w:szCs w:val="28"/>
          <w:lang w:eastAsia="es-ES"/>
        </w:rPr>
        <w:t xml:space="preserve">, para cancelar en </w:t>
      </w:r>
      <w:r w:rsidRPr="000A7803">
        <w:rPr>
          <w:rFonts w:ascii="Times New Roman" w:eastAsia="Times New Roman" w:hAnsi="Times New Roman" w:cs="Times New Roman"/>
          <w:b/>
          <w:sz w:val="28"/>
          <w:szCs w:val="28"/>
          <w:lang w:eastAsia="es-ES"/>
        </w:rPr>
        <w:t>SERTRACEN</w:t>
      </w:r>
      <w:r w:rsidRPr="000A7803">
        <w:rPr>
          <w:rFonts w:ascii="Times New Roman" w:eastAsia="Times New Roman" w:hAnsi="Times New Roman" w:cs="Times New Roman"/>
          <w:sz w:val="28"/>
          <w:szCs w:val="28"/>
          <w:lang w:eastAsia="es-ES"/>
        </w:rPr>
        <w:t xml:space="preserve"> las refrendas de las Tarjetas de Circulación de los vehículos y motocicletas, propiedad de la municipalidad. </w:t>
      </w:r>
      <w:r w:rsidRPr="000A7803">
        <w:rPr>
          <w:rFonts w:ascii="Times New Roman" w:eastAsia="Times New Roman" w:hAnsi="Times New Roman" w:cs="Times New Roman"/>
          <w:b/>
          <w:sz w:val="28"/>
          <w:szCs w:val="28"/>
          <w:u w:val="single"/>
          <w:lang w:eastAsia="es-ES"/>
        </w:rPr>
        <w:t>Segundo:</w:t>
      </w:r>
      <w:r w:rsidRPr="000A7803">
        <w:rPr>
          <w:rFonts w:ascii="Times New Roman" w:eastAsia="Times New Roman" w:hAnsi="Times New Roman" w:cs="Times New Roman"/>
          <w:sz w:val="28"/>
          <w:szCs w:val="28"/>
          <w:lang w:eastAsia="es-ES"/>
        </w:rPr>
        <w:t xml:space="preserve"> Autorizar al Tesorero Municipal erogue de la Cuenta Corriente 480005924 MUNICIPALIDAD DE APOPA, RECURSOS PROPIOS, Banco Hipotecario de El Salvador, S.A., la cantidad de: </w:t>
      </w:r>
      <w:r w:rsidRPr="000A7803">
        <w:rPr>
          <w:rFonts w:ascii="Times New Roman" w:eastAsia="Times New Roman" w:hAnsi="Times New Roman" w:cs="Times New Roman"/>
          <w:b/>
          <w:sz w:val="28"/>
          <w:szCs w:val="28"/>
          <w:lang w:eastAsia="es-ES"/>
        </w:rPr>
        <w:t>DOSCIENTOS TREINTA DÓLARES DE LOS ESTADOS UNIDOS DE NORTEAMERICA</w:t>
      </w:r>
      <w:r w:rsidRPr="000A7803">
        <w:rPr>
          <w:rFonts w:ascii="Times New Roman" w:eastAsia="Times New Roman" w:hAnsi="Times New Roman" w:cs="Times New Roman"/>
          <w:sz w:val="28"/>
          <w:szCs w:val="28"/>
          <w:lang w:eastAsia="es-ES"/>
        </w:rPr>
        <w:t xml:space="preserve"> </w:t>
      </w:r>
      <w:r w:rsidRPr="000A7803">
        <w:rPr>
          <w:rFonts w:ascii="Times New Roman" w:eastAsia="Times New Roman" w:hAnsi="Times New Roman" w:cs="Times New Roman"/>
          <w:b/>
          <w:sz w:val="28"/>
          <w:szCs w:val="28"/>
          <w:lang w:eastAsia="es-ES"/>
        </w:rPr>
        <w:t>($230.00)</w:t>
      </w:r>
      <w:r w:rsidRPr="000A7803">
        <w:rPr>
          <w:rFonts w:ascii="Times New Roman" w:eastAsia="Times New Roman" w:hAnsi="Times New Roman" w:cs="Times New Roman"/>
          <w:sz w:val="28"/>
          <w:szCs w:val="28"/>
          <w:lang w:eastAsia="es-ES"/>
        </w:rPr>
        <w:t xml:space="preserve">, y emita cheque a nombre de </w:t>
      </w:r>
      <w:r w:rsidRPr="000A7803">
        <w:rPr>
          <w:rFonts w:ascii="Times New Roman" w:eastAsia="Times New Roman" w:hAnsi="Times New Roman" w:cs="Times New Roman"/>
          <w:b/>
          <w:sz w:val="28"/>
          <w:szCs w:val="28"/>
          <w:u w:val="single"/>
          <w:lang w:eastAsia="es-ES"/>
        </w:rPr>
        <w:t>DIRECCIÓN GENERAL DE TESORERÍA</w:t>
      </w:r>
      <w:r w:rsidRPr="000A7803">
        <w:rPr>
          <w:rFonts w:ascii="Times New Roman" w:eastAsia="Times New Roman" w:hAnsi="Times New Roman" w:cs="Times New Roman"/>
          <w:sz w:val="28"/>
          <w:szCs w:val="28"/>
          <w:lang w:eastAsia="es-ES"/>
        </w:rPr>
        <w:t xml:space="preserve">, para cancelar en </w:t>
      </w:r>
      <w:r w:rsidRPr="000A7803">
        <w:rPr>
          <w:rFonts w:ascii="Times New Roman" w:eastAsia="Times New Roman" w:hAnsi="Times New Roman" w:cs="Times New Roman"/>
          <w:b/>
          <w:sz w:val="28"/>
          <w:szCs w:val="28"/>
          <w:lang w:eastAsia="es-ES"/>
        </w:rPr>
        <w:t>SERTRACEN</w:t>
      </w:r>
      <w:r w:rsidRPr="000A7803">
        <w:rPr>
          <w:rFonts w:ascii="Times New Roman" w:eastAsia="Times New Roman" w:hAnsi="Times New Roman" w:cs="Times New Roman"/>
          <w:sz w:val="28"/>
          <w:szCs w:val="28"/>
          <w:lang w:eastAsia="es-ES"/>
        </w:rPr>
        <w:t xml:space="preserve"> las refrendas de las Tarjetas de Circulación del año 2021, las cuales se detallan a continuación: </w:t>
      </w:r>
    </w:p>
    <w:p w:rsidR="000A7803" w:rsidRPr="000A7803" w:rsidRDefault="000A7803" w:rsidP="000A7803">
      <w:pPr>
        <w:contextualSpacing/>
        <w:jc w:val="both"/>
        <w:rPr>
          <w:rFonts w:ascii="Arial" w:eastAsia="Times New Roman" w:hAnsi="Arial" w:cs="Arial"/>
          <w:sz w:val="24"/>
          <w:szCs w:val="24"/>
          <w:lang w:eastAsia="es-ES"/>
        </w:rPr>
      </w:pPr>
    </w:p>
    <w:p w:rsidR="000A7803" w:rsidRPr="000A7803" w:rsidRDefault="000A7803" w:rsidP="000A7803">
      <w:pPr>
        <w:contextualSpacing/>
        <w:jc w:val="center"/>
        <w:rPr>
          <w:rFonts w:ascii="Arial" w:eastAsia="Times New Roman" w:hAnsi="Arial" w:cs="Arial"/>
          <w:sz w:val="24"/>
          <w:szCs w:val="24"/>
          <w:lang w:eastAsia="es-ES"/>
        </w:rPr>
      </w:pPr>
      <w:r w:rsidRPr="000A7803">
        <w:rPr>
          <w:rFonts w:ascii="Calibri" w:eastAsia="Calibri" w:hAnsi="Calibri" w:cs="Times New Roman"/>
          <w:noProof/>
          <w:sz w:val="24"/>
          <w:szCs w:val="24"/>
          <w:lang w:val="es-SV" w:eastAsia="es-SV"/>
        </w:rPr>
        <w:lastRenderedPageBreak/>
        <w:drawing>
          <wp:inline distT="0" distB="0" distL="0" distR="0" wp14:anchorId="3D0F7C50" wp14:editId="1620CEF9">
            <wp:extent cx="3324225" cy="1209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055" t="26781" r="40767" b="48793"/>
                    <a:stretch/>
                  </pic:blipFill>
                  <pic:spPr bwMode="auto">
                    <a:xfrm>
                      <a:off x="0" y="0"/>
                      <a:ext cx="3342828" cy="1216369"/>
                    </a:xfrm>
                    <a:prstGeom prst="rect">
                      <a:avLst/>
                    </a:prstGeom>
                    <a:ln>
                      <a:noFill/>
                    </a:ln>
                    <a:extLst>
                      <a:ext uri="{53640926-AAD7-44D8-BBD7-CCE9431645EC}">
                        <a14:shadowObscured xmlns:a14="http://schemas.microsoft.com/office/drawing/2010/main"/>
                      </a:ext>
                    </a:extLst>
                  </pic:spPr>
                </pic:pic>
              </a:graphicData>
            </a:graphic>
          </wp:inline>
        </w:drawing>
      </w:r>
    </w:p>
    <w:p w:rsidR="000A7803" w:rsidRPr="000A7803" w:rsidRDefault="000A7803" w:rsidP="000A7803">
      <w:pPr>
        <w:contextualSpacing/>
        <w:jc w:val="both"/>
        <w:rPr>
          <w:rFonts w:ascii="Arial" w:eastAsia="Times New Roman" w:hAnsi="Arial" w:cs="Arial"/>
          <w:sz w:val="24"/>
          <w:szCs w:val="24"/>
          <w:lang w:eastAsia="es-ES"/>
        </w:rPr>
      </w:pPr>
    </w:p>
    <w:p w:rsidR="00DE3990" w:rsidRPr="00DE3990" w:rsidRDefault="000A7803" w:rsidP="00DE3990">
      <w:pPr>
        <w:contextualSpacing/>
        <w:jc w:val="both"/>
        <w:rPr>
          <w:rFonts w:ascii="Arial" w:eastAsia="Arial Unicode MS" w:hAnsi="Arial" w:cs="Arial"/>
          <w:sz w:val="24"/>
          <w:szCs w:val="24"/>
          <w:lang w:val="es-SV"/>
        </w:rPr>
      </w:pPr>
      <w:r w:rsidRPr="000A7803">
        <w:rPr>
          <w:rFonts w:ascii="Times New Roman" w:eastAsia="Times New Roman" w:hAnsi="Times New Roman" w:cs="Times New Roman"/>
          <w:sz w:val="28"/>
          <w:szCs w:val="28"/>
          <w:lang w:eastAsia="es-ES"/>
        </w:rPr>
        <w:t xml:space="preserve">Así mismo se instruye al Apoderado General y Judicial inicie el proceso de descargo en </w:t>
      </w:r>
      <w:proofErr w:type="spellStart"/>
      <w:r w:rsidRPr="000A7803">
        <w:rPr>
          <w:rFonts w:ascii="Times New Roman" w:eastAsia="Times New Roman" w:hAnsi="Times New Roman" w:cs="Times New Roman"/>
          <w:sz w:val="28"/>
          <w:szCs w:val="28"/>
          <w:lang w:eastAsia="es-ES"/>
        </w:rPr>
        <w:t>sertracen</w:t>
      </w:r>
      <w:proofErr w:type="spellEnd"/>
      <w:r w:rsidRPr="000A7803">
        <w:rPr>
          <w:rFonts w:ascii="Times New Roman" w:eastAsia="Times New Roman" w:hAnsi="Times New Roman" w:cs="Times New Roman"/>
          <w:sz w:val="28"/>
          <w:szCs w:val="28"/>
          <w:lang w:eastAsia="es-ES"/>
        </w:rPr>
        <w:t xml:space="preserve">. </w:t>
      </w:r>
      <w:r w:rsidRPr="000A7803">
        <w:rPr>
          <w:rFonts w:ascii="Times New Roman" w:eastAsia="Times New Roman" w:hAnsi="Times New Roman" w:cs="Times New Roman"/>
          <w:b/>
          <w:sz w:val="28"/>
          <w:szCs w:val="28"/>
          <w:u w:val="single"/>
          <w:lang w:eastAsia="es-ES"/>
        </w:rPr>
        <w:t>Tercero</w:t>
      </w:r>
      <w:r w:rsidRPr="000A7803">
        <w:rPr>
          <w:rFonts w:ascii="Times New Roman" w:eastAsia="Times New Roman" w:hAnsi="Times New Roman" w:cs="Times New Roman"/>
          <w:sz w:val="28"/>
          <w:szCs w:val="28"/>
          <w:lang w:eastAsia="es-ES"/>
        </w:rPr>
        <w:t xml:space="preserve">: Autorizar a la Jefa de Presupuesto, realice  la reforma presupuestaria pertinente para llevar a feliz término el pago de tarjetas de circulación de los vehículos y motocicletas propiedad de esta Municipalidad. </w:t>
      </w:r>
      <w:r w:rsidRPr="000A7803">
        <w:rPr>
          <w:rFonts w:ascii="Times New Roman" w:eastAsia="Times New Roman" w:hAnsi="Times New Roman" w:cs="Times New Roman"/>
          <w:b/>
          <w:sz w:val="28"/>
          <w:szCs w:val="28"/>
          <w:u w:val="single"/>
          <w:lang w:eastAsia="es-ES"/>
        </w:rPr>
        <w:t>Tercero:</w:t>
      </w:r>
      <w:r w:rsidRPr="000A7803">
        <w:rPr>
          <w:rFonts w:ascii="Times New Roman" w:eastAsia="Times New Roman" w:hAnsi="Times New Roman" w:cs="Times New Roman"/>
          <w:sz w:val="28"/>
          <w:szCs w:val="28"/>
          <w:lang w:eastAsia="es-ES"/>
        </w:rPr>
        <w:t xml:space="preserve"> Deléguese al Apoderado General y Judicial de la Municipalidad, realice las diligencias  correspondientes a fin de refrendar las mencionadas.</w:t>
      </w:r>
      <w:r w:rsidRPr="000A7803">
        <w:rPr>
          <w:rFonts w:ascii="Times New Roman" w:eastAsia="Calibri" w:hAnsi="Times New Roman" w:cs="Times New Roman"/>
          <w:sz w:val="28"/>
          <w:szCs w:val="28"/>
          <w:shd w:val="clear" w:color="auto" w:fill="FFFFFF"/>
        </w:rPr>
        <w:t xml:space="preserve"> Fondos con aplicación al específico y expresión Presupuestaria Municipal vigente, que se comprobara como lo establece el artículo 78 del Código Municipal.</w:t>
      </w:r>
      <w:r w:rsidRPr="000A7803">
        <w:rPr>
          <w:rFonts w:ascii="Times New Roman" w:eastAsia="Times New Roman" w:hAnsi="Times New Roman" w:cs="Times New Roman"/>
          <w:sz w:val="28"/>
          <w:szCs w:val="28"/>
          <w:lang w:eastAsia="es-ES"/>
        </w:rPr>
        <w:t xml:space="preserve"> </w:t>
      </w:r>
      <w:r w:rsidRPr="000A7803">
        <w:rPr>
          <w:rFonts w:ascii="Times New Roman" w:eastAsia="Calibri" w:hAnsi="Times New Roman" w:cs="Times New Roman"/>
          <w:b/>
          <w:sz w:val="28"/>
          <w:szCs w:val="28"/>
        </w:rPr>
        <w:t xml:space="preserve">CERTIFÍQUESE Y COMUNÍQUESE.- </w:t>
      </w:r>
      <w:r w:rsidR="00DE3990" w:rsidRPr="00DE3990">
        <w:rPr>
          <w:rFonts w:ascii="Arial" w:eastAsia="Times New Roman" w:hAnsi="Arial" w:cs="Arial"/>
          <w:b/>
          <w:bCs/>
          <w:sz w:val="24"/>
          <w:szCs w:val="24"/>
          <w:lang w:eastAsia="es-ES"/>
        </w:rPr>
        <w:t xml:space="preserve">“ACUERDO MUNICIPAL NÚMERO CUARENTA Y TRES”. </w:t>
      </w:r>
      <w:r w:rsidR="00DE3990" w:rsidRPr="00DE3990">
        <w:rPr>
          <w:rFonts w:ascii="Arial" w:eastAsia="Times New Roman" w:hAnsi="Arial" w:cs="Arial"/>
          <w:sz w:val="24"/>
          <w:szCs w:val="24"/>
          <w:lang w:eastAsia="es-ES"/>
        </w:rPr>
        <w:t xml:space="preserve">El Concejo Municipal en uso de sus facultades legales, de conformidad al art. 86 inciso final, 203, 204 y 235 de la Constitución de la República, art. 30 numeral 4) 14) art. 31 numeral 4) del Código Municipal. Expuesto en el punto número doce, de la agenda de esta sesión, el cual consiste en </w:t>
      </w:r>
      <w:r w:rsidR="00DE3990" w:rsidRPr="00DE3990">
        <w:rPr>
          <w:rFonts w:ascii="Arial" w:eastAsia="Times New Roman" w:hAnsi="Arial" w:cs="Arial"/>
          <w:b/>
          <w:sz w:val="24"/>
          <w:szCs w:val="24"/>
          <w:lang w:eastAsia="es-ES"/>
        </w:rPr>
        <w:t xml:space="preserve">participación del </w:t>
      </w:r>
      <w:r w:rsidR="00390AE0">
        <w:rPr>
          <w:rFonts w:ascii="Arial" w:eastAsia="Times New Roman" w:hAnsi="Arial" w:cs="Arial"/>
          <w:b/>
          <w:sz w:val="24"/>
          <w:szCs w:val="24"/>
          <w:lang w:eastAsia="es-ES"/>
        </w:rPr>
        <w:t>XXXXXXXXX</w:t>
      </w:r>
      <w:r w:rsidR="00DE3990" w:rsidRPr="00DE3990">
        <w:rPr>
          <w:rFonts w:ascii="Arial" w:eastAsia="Times New Roman" w:hAnsi="Arial" w:cs="Arial"/>
          <w:b/>
          <w:sz w:val="24"/>
          <w:szCs w:val="24"/>
          <w:lang w:eastAsia="es-ES"/>
        </w:rPr>
        <w:t xml:space="preserve">/Apoderado General y Judicial de la Municipalidad,  </w:t>
      </w:r>
      <w:r w:rsidR="00DE3990" w:rsidRPr="00DE3990">
        <w:rPr>
          <w:rFonts w:ascii="Arial" w:eastAsia="Times New Roman" w:hAnsi="Arial" w:cs="Arial"/>
          <w:sz w:val="24"/>
          <w:szCs w:val="24"/>
          <w:lang w:eastAsia="es-ES"/>
        </w:rPr>
        <w:t xml:space="preserve">en el cual solicita  al Honorable Concejo Municipal Plural, autorización para </w:t>
      </w:r>
      <w:r w:rsidR="00DE3990" w:rsidRPr="00DE3990">
        <w:rPr>
          <w:rFonts w:ascii="Arial" w:eastAsia="Times New Roman" w:hAnsi="Arial" w:cs="Arial"/>
          <w:b/>
          <w:sz w:val="24"/>
          <w:szCs w:val="24"/>
          <w:lang w:eastAsia="es-ES"/>
        </w:rPr>
        <w:t>MODIFICACIÓN</w:t>
      </w:r>
      <w:r w:rsidR="00DE3990" w:rsidRPr="00DE3990">
        <w:rPr>
          <w:rFonts w:ascii="Arial" w:eastAsia="Times New Roman" w:hAnsi="Arial" w:cs="Arial"/>
          <w:sz w:val="24"/>
          <w:szCs w:val="24"/>
          <w:lang w:eastAsia="es-ES"/>
        </w:rPr>
        <w:t xml:space="preserve"> y </w:t>
      </w:r>
      <w:r w:rsidR="00DE3990" w:rsidRPr="00DE3990">
        <w:rPr>
          <w:rFonts w:ascii="Arial" w:eastAsia="Times New Roman" w:hAnsi="Arial" w:cs="Arial"/>
          <w:b/>
          <w:sz w:val="24"/>
          <w:szCs w:val="24"/>
          <w:lang w:eastAsia="es-ES"/>
        </w:rPr>
        <w:t>AMPLIACIÓN</w:t>
      </w:r>
      <w:r w:rsidR="00DE3990" w:rsidRPr="00DE3990">
        <w:rPr>
          <w:rFonts w:ascii="Arial" w:eastAsia="Times New Roman" w:hAnsi="Arial" w:cs="Arial"/>
          <w:sz w:val="24"/>
          <w:szCs w:val="24"/>
          <w:lang w:eastAsia="es-ES"/>
        </w:rPr>
        <w:t xml:space="preserve"> del Acuerdo Municipal Número </w:t>
      </w:r>
      <w:r w:rsidR="00DE3990" w:rsidRPr="00DE3990">
        <w:rPr>
          <w:rFonts w:ascii="Arial" w:eastAsia="Times New Roman" w:hAnsi="Arial" w:cs="Arial"/>
          <w:b/>
          <w:sz w:val="24"/>
          <w:szCs w:val="24"/>
          <w:lang w:eastAsia="es-ES"/>
        </w:rPr>
        <w:t>DIEZ</w:t>
      </w:r>
      <w:r w:rsidR="00DE3990" w:rsidRPr="00DE3990">
        <w:rPr>
          <w:rFonts w:ascii="Arial" w:eastAsia="Times New Roman" w:hAnsi="Arial" w:cs="Arial"/>
          <w:sz w:val="24"/>
          <w:szCs w:val="24"/>
          <w:lang w:eastAsia="es-ES"/>
        </w:rPr>
        <w:t xml:space="preserve"> del Acta Número </w:t>
      </w:r>
      <w:r w:rsidR="00DE3990" w:rsidRPr="00DE3990">
        <w:rPr>
          <w:rFonts w:ascii="Arial" w:eastAsia="Times New Roman" w:hAnsi="Arial" w:cs="Arial"/>
          <w:b/>
          <w:sz w:val="24"/>
          <w:szCs w:val="24"/>
          <w:lang w:eastAsia="es-ES"/>
        </w:rPr>
        <w:t>TREINTA Y DOS</w:t>
      </w:r>
      <w:r w:rsidR="00DE3990" w:rsidRPr="00DE3990">
        <w:rPr>
          <w:rFonts w:ascii="Arial" w:eastAsia="Times New Roman" w:hAnsi="Arial" w:cs="Arial"/>
          <w:sz w:val="24"/>
          <w:szCs w:val="24"/>
          <w:lang w:eastAsia="es-ES"/>
        </w:rPr>
        <w:t xml:space="preserve"> de fecha tres de diciembre del año dos mil veintiuno, en el sentido de</w:t>
      </w:r>
      <w:r w:rsidR="00DE3990" w:rsidRPr="00DE3990">
        <w:rPr>
          <w:rFonts w:ascii="Arial" w:eastAsia="Arial Unicode MS" w:hAnsi="Arial" w:cs="Arial"/>
          <w:sz w:val="24"/>
          <w:szCs w:val="24"/>
          <w:lang w:val="es-SV"/>
        </w:rPr>
        <w:t>:</w:t>
      </w:r>
    </w:p>
    <w:p w:rsidR="00DE3990" w:rsidRPr="00DE3990" w:rsidRDefault="00DE3990" w:rsidP="00DE3990">
      <w:pPr>
        <w:tabs>
          <w:tab w:val="left" w:pos="8145"/>
          <w:tab w:val="left" w:pos="8520"/>
        </w:tabs>
        <w:spacing w:after="0" w:line="240" w:lineRule="auto"/>
        <w:jc w:val="both"/>
        <w:rPr>
          <w:rFonts w:ascii="Garamond" w:eastAsia="Arial Unicode MS" w:hAnsi="Garamond" w:cs="Times New Roman"/>
          <w:sz w:val="24"/>
          <w:szCs w:val="24"/>
          <w:lang w:val="es-SV"/>
        </w:rPr>
      </w:pPr>
      <w:r w:rsidRPr="00DE3990">
        <w:rPr>
          <w:rFonts w:ascii="Garamond" w:eastAsia="Arial Unicode MS" w:hAnsi="Garamond" w:cs="Times New Roman"/>
          <w:sz w:val="24"/>
          <w:szCs w:val="24"/>
          <w:lang w:val="es-SV"/>
        </w:rPr>
        <w:tab/>
      </w:r>
    </w:p>
    <w:p w:rsidR="00DE3990" w:rsidRPr="00DE3990" w:rsidRDefault="00DE3990" w:rsidP="00DE3990">
      <w:pPr>
        <w:numPr>
          <w:ilvl w:val="0"/>
          <w:numId w:val="19"/>
        </w:numPr>
        <w:spacing w:after="0" w:line="240" w:lineRule="auto"/>
        <w:contextualSpacing/>
        <w:jc w:val="both"/>
        <w:rPr>
          <w:rFonts w:ascii="Garamond" w:eastAsia="Arial Unicode MS" w:hAnsi="Garamond" w:cs="Times New Roman"/>
          <w:sz w:val="24"/>
          <w:szCs w:val="24"/>
          <w:lang w:val="es-SV"/>
        </w:rPr>
      </w:pPr>
      <w:r w:rsidRPr="00DE3990">
        <w:rPr>
          <w:rFonts w:ascii="Garamond" w:eastAsia="Arial Unicode MS" w:hAnsi="Garamond" w:cs="Times New Roman"/>
          <w:b/>
          <w:sz w:val="24"/>
          <w:szCs w:val="24"/>
          <w:lang w:val="es-SV"/>
        </w:rPr>
        <w:t>MODIFIQUESE,</w:t>
      </w:r>
      <w:r w:rsidRPr="00DE3990">
        <w:rPr>
          <w:rFonts w:ascii="Garamond" w:eastAsia="Arial Unicode MS" w:hAnsi="Garamond" w:cs="Times New Roman"/>
          <w:sz w:val="24"/>
          <w:szCs w:val="24"/>
          <w:lang w:val="es-SV"/>
        </w:rPr>
        <w:t xml:space="preserve"> en el sentido que se autorice a la Alcaldesa </w:t>
      </w:r>
      <w:r w:rsidRPr="00DE3990">
        <w:rPr>
          <w:rFonts w:ascii="Garamond" w:eastAsia="Arial Unicode MS" w:hAnsi="Garamond" w:cs="Times New Roman"/>
          <w:b/>
          <w:sz w:val="24"/>
          <w:szCs w:val="24"/>
          <w:lang w:val="es-SV"/>
        </w:rPr>
        <w:t xml:space="preserve">JENNIFER ESMERALDA JUAREZ GARCIA  </w:t>
      </w:r>
      <w:r w:rsidRPr="00DE3990">
        <w:rPr>
          <w:rFonts w:ascii="Garamond" w:eastAsia="Arial Unicode MS" w:hAnsi="Garamond" w:cs="Times New Roman"/>
          <w:sz w:val="24"/>
          <w:szCs w:val="24"/>
          <w:lang w:val="es-SV"/>
        </w:rPr>
        <w:t>que  firme el Contrato  de Arrendamiento con AGRISAL INMOBILIARIO, en el Centro Comercial  Plaza Mundo.</w:t>
      </w:r>
    </w:p>
    <w:p w:rsidR="00DE3990" w:rsidRPr="00DE3990" w:rsidRDefault="00DE3990" w:rsidP="00DE3990">
      <w:pPr>
        <w:spacing w:after="0" w:line="240" w:lineRule="auto"/>
        <w:ind w:left="720"/>
        <w:contextualSpacing/>
        <w:jc w:val="both"/>
        <w:rPr>
          <w:rFonts w:ascii="Garamond" w:eastAsia="Arial Unicode MS" w:hAnsi="Garamond" w:cs="Times New Roman"/>
          <w:sz w:val="24"/>
          <w:szCs w:val="24"/>
          <w:lang w:val="es-SV"/>
        </w:rPr>
      </w:pPr>
    </w:p>
    <w:p w:rsidR="00DE3990" w:rsidRPr="00DE3990" w:rsidRDefault="00DE3990" w:rsidP="00DE3990">
      <w:pPr>
        <w:numPr>
          <w:ilvl w:val="0"/>
          <w:numId w:val="19"/>
        </w:numPr>
        <w:spacing w:after="0" w:line="240" w:lineRule="auto"/>
        <w:contextualSpacing/>
        <w:jc w:val="both"/>
        <w:rPr>
          <w:rFonts w:ascii="Garamond" w:eastAsia="Arial Unicode MS" w:hAnsi="Garamond" w:cs="Times New Roman"/>
          <w:sz w:val="24"/>
          <w:szCs w:val="24"/>
          <w:lang w:val="es-SV"/>
        </w:rPr>
      </w:pPr>
      <w:r w:rsidRPr="00DE3990">
        <w:rPr>
          <w:rFonts w:ascii="Garamond" w:eastAsia="Arial Unicode MS" w:hAnsi="Garamond" w:cs="Times New Roman"/>
          <w:b/>
          <w:sz w:val="24"/>
          <w:szCs w:val="24"/>
          <w:lang w:val="es-SV"/>
        </w:rPr>
        <w:t xml:space="preserve"> AMPLIECE, </w:t>
      </w:r>
      <w:r w:rsidRPr="00DE3990">
        <w:rPr>
          <w:rFonts w:ascii="Garamond" w:eastAsia="Arial Unicode MS" w:hAnsi="Garamond" w:cs="Times New Roman"/>
          <w:sz w:val="24"/>
          <w:szCs w:val="24"/>
          <w:lang w:val="es-SV"/>
        </w:rPr>
        <w:t xml:space="preserve">en el sentido que se nombre Administrador de Contrato  a la Licenciada </w:t>
      </w:r>
      <w:r w:rsidRPr="00DE3990">
        <w:rPr>
          <w:rFonts w:ascii="Garamond" w:eastAsia="Arial Unicode MS" w:hAnsi="Garamond" w:cs="Times New Roman"/>
          <w:b/>
          <w:sz w:val="24"/>
          <w:szCs w:val="24"/>
          <w:lang w:val="es-SV"/>
        </w:rPr>
        <w:t xml:space="preserve">ANA DOLORES AYALA  AMAYA , </w:t>
      </w:r>
      <w:r w:rsidRPr="00DE3990">
        <w:rPr>
          <w:rFonts w:ascii="Garamond" w:eastAsia="Arial Unicode MS" w:hAnsi="Garamond" w:cs="Times New Roman"/>
          <w:sz w:val="24"/>
          <w:szCs w:val="24"/>
          <w:lang w:val="es-SV"/>
        </w:rPr>
        <w:t xml:space="preserve">de acuerdo al artículo 82- bis de la Ley de Adquisiciones  y Contrataciones de la Administración Publica  LACAP </w:t>
      </w:r>
    </w:p>
    <w:p w:rsidR="00DE3990" w:rsidRPr="00DE3990" w:rsidRDefault="00DE3990" w:rsidP="00DE3990">
      <w:pPr>
        <w:spacing w:after="0" w:line="240" w:lineRule="auto"/>
        <w:ind w:left="720"/>
        <w:contextualSpacing/>
        <w:rPr>
          <w:rFonts w:ascii="Garamond" w:eastAsia="Arial Unicode MS" w:hAnsi="Garamond" w:cs="Times New Roman"/>
          <w:sz w:val="24"/>
          <w:szCs w:val="24"/>
          <w:lang w:val="es-SV"/>
        </w:rPr>
      </w:pPr>
    </w:p>
    <w:p w:rsidR="00DE3990" w:rsidRPr="00DE3990" w:rsidRDefault="00DE3990" w:rsidP="00DE3990">
      <w:pPr>
        <w:numPr>
          <w:ilvl w:val="0"/>
          <w:numId w:val="19"/>
        </w:numPr>
        <w:spacing w:after="0" w:line="240" w:lineRule="auto"/>
        <w:contextualSpacing/>
        <w:jc w:val="both"/>
        <w:rPr>
          <w:rFonts w:ascii="Garamond" w:eastAsia="Arial Unicode MS" w:hAnsi="Garamond" w:cs="Times New Roman"/>
          <w:sz w:val="24"/>
          <w:szCs w:val="24"/>
          <w:lang w:val="es-SV"/>
        </w:rPr>
      </w:pPr>
      <w:r w:rsidRPr="00DE3990">
        <w:rPr>
          <w:rFonts w:ascii="Garamond" w:eastAsia="Arial Unicode MS" w:hAnsi="Garamond" w:cs="Times New Roman"/>
          <w:b/>
          <w:sz w:val="24"/>
          <w:szCs w:val="24"/>
          <w:lang w:val="es-SV"/>
        </w:rPr>
        <w:t>AMPLIECE</w:t>
      </w:r>
      <w:r w:rsidRPr="00DE3990">
        <w:rPr>
          <w:rFonts w:ascii="Garamond" w:eastAsia="Arial Unicode MS" w:hAnsi="Garamond" w:cs="Times New Roman"/>
          <w:sz w:val="24"/>
          <w:szCs w:val="24"/>
          <w:lang w:val="es-SV"/>
        </w:rPr>
        <w:t xml:space="preserve">, en el sentido que se autorice al Tesorero Municipal para que erogue fondos  de la cuenta de Recursos Propios y se emita cheque a nombre de </w:t>
      </w:r>
      <w:proofErr w:type="spellStart"/>
      <w:r w:rsidRPr="00DE3990">
        <w:rPr>
          <w:rFonts w:ascii="Garamond" w:eastAsia="Arial Unicode MS" w:hAnsi="Garamond" w:cs="Times New Roman"/>
          <w:sz w:val="24"/>
          <w:szCs w:val="24"/>
          <w:lang w:val="es-SV"/>
        </w:rPr>
        <w:t>Ftirtpma</w:t>
      </w:r>
      <w:proofErr w:type="spellEnd"/>
      <w:r w:rsidRPr="00DE3990">
        <w:rPr>
          <w:rFonts w:ascii="Garamond" w:eastAsia="Arial Unicode MS" w:hAnsi="Garamond" w:cs="Times New Roman"/>
          <w:sz w:val="24"/>
          <w:szCs w:val="24"/>
          <w:lang w:val="es-SV"/>
        </w:rPr>
        <w:t xml:space="preserve"> y se pague de conformidad al contrato.</w:t>
      </w:r>
    </w:p>
    <w:p w:rsidR="00DE3990" w:rsidRPr="00DE3990" w:rsidRDefault="00DE3990" w:rsidP="00DE3990">
      <w:pPr>
        <w:contextualSpacing/>
        <w:jc w:val="both"/>
        <w:rPr>
          <w:rFonts w:ascii="Arial" w:eastAsia="Times New Roman" w:hAnsi="Arial" w:cs="Arial"/>
          <w:b/>
          <w:sz w:val="24"/>
          <w:szCs w:val="24"/>
          <w:lang w:eastAsia="es-ES"/>
        </w:rPr>
      </w:pPr>
    </w:p>
    <w:p w:rsidR="00945B88" w:rsidRPr="00677EB9" w:rsidRDefault="00DE3990" w:rsidP="00DE3990">
      <w:pPr>
        <w:spacing w:line="276" w:lineRule="auto"/>
        <w:jc w:val="both"/>
        <w:rPr>
          <w:rFonts w:ascii="Times New Roman" w:eastAsia="Calibri" w:hAnsi="Times New Roman" w:cs="Times New Roman"/>
          <w:sz w:val="28"/>
          <w:szCs w:val="28"/>
        </w:rPr>
      </w:pPr>
      <w:r w:rsidRPr="00DE3990">
        <w:rPr>
          <w:rFonts w:ascii="Times New Roman" w:eastAsia="Times New Roman" w:hAnsi="Times New Roman" w:cs="Times New Roman"/>
          <w:sz w:val="28"/>
          <w:szCs w:val="28"/>
          <w:lang w:eastAsia="es-ES"/>
        </w:rPr>
        <w:t xml:space="preserve">POR LO TANTO, ESTE CONCEJO MUNICIPAL PLURAL, HABIENDO DELIBERADO EL PUNTO POR </w:t>
      </w:r>
      <w:r w:rsidRPr="00DE3990">
        <w:rPr>
          <w:rFonts w:ascii="Times New Roman" w:eastAsia="Times New Roman" w:hAnsi="Times New Roman" w:cs="Times New Roman"/>
          <w:b/>
          <w:sz w:val="28"/>
          <w:szCs w:val="28"/>
          <w:u w:val="single"/>
          <w:lang w:eastAsia="es-ES"/>
        </w:rPr>
        <w:t>MAYORÍA</w:t>
      </w:r>
      <w:r w:rsidRPr="00DE3990">
        <w:rPr>
          <w:rFonts w:ascii="Times New Roman" w:eastAsia="Times New Roman" w:hAnsi="Times New Roman" w:cs="Times New Roman"/>
          <w:b/>
          <w:sz w:val="28"/>
          <w:szCs w:val="28"/>
          <w:lang w:eastAsia="es-ES"/>
        </w:rPr>
        <w:t xml:space="preserve"> </w:t>
      </w:r>
      <w:r w:rsidRPr="00DE3990">
        <w:rPr>
          <w:rFonts w:ascii="Times New Roman" w:eastAsia="Times New Roman" w:hAnsi="Times New Roman" w:cs="Times New Roman"/>
          <w:sz w:val="28"/>
          <w:szCs w:val="28"/>
          <w:lang w:eastAsia="es-ES"/>
        </w:rPr>
        <w:t xml:space="preserve">DE </w:t>
      </w:r>
      <w:r w:rsidRPr="00DE3990">
        <w:rPr>
          <w:rFonts w:ascii="Times New Roman" w:eastAsia="Times New Roman" w:hAnsi="Times New Roman" w:cs="Times New Roman"/>
          <w:b/>
          <w:sz w:val="28"/>
          <w:szCs w:val="28"/>
          <w:lang w:eastAsia="es-ES"/>
        </w:rPr>
        <w:t>DOCE VOTOS A FAVOR</w:t>
      </w:r>
      <w:r w:rsidRPr="00DE3990">
        <w:rPr>
          <w:rFonts w:ascii="Times New Roman" w:eastAsia="Times New Roman" w:hAnsi="Times New Roman" w:cs="Times New Roman"/>
          <w:sz w:val="28"/>
          <w:szCs w:val="28"/>
          <w:lang w:eastAsia="es-ES"/>
        </w:rPr>
        <w:t xml:space="preserve">, Y </w:t>
      </w:r>
      <w:r w:rsidRPr="00DE3990">
        <w:rPr>
          <w:rFonts w:ascii="Times New Roman" w:eastAsia="Times New Roman" w:hAnsi="Times New Roman" w:cs="Times New Roman"/>
          <w:b/>
          <w:sz w:val="28"/>
          <w:szCs w:val="28"/>
          <w:lang w:eastAsia="es-ES"/>
        </w:rPr>
        <w:t>DOS AUSENCIAS</w:t>
      </w:r>
      <w:r w:rsidRPr="00DE3990">
        <w:rPr>
          <w:rFonts w:ascii="Times New Roman" w:eastAsia="Times New Roman" w:hAnsi="Times New Roman" w:cs="Times New Roman"/>
          <w:sz w:val="28"/>
          <w:szCs w:val="28"/>
          <w:lang w:eastAsia="es-ES"/>
        </w:rPr>
        <w:t xml:space="preserve"> AL MOMENTO DE ESTA VOTACIÓN DEL SEÑOR CARLOS ALBERTO PALMA FUENTES; SEXTO REGIDOR </w:t>
      </w:r>
      <w:r w:rsidRPr="00DE3990">
        <w:rPr>
          <w:rFonts w:ascii="Times New Roman" w:eastAsia="Times New Roman" w:hAnsi="Times New Roman" w:cs="Times New Roman"/>
          <w:sz w:val="28"/>
          <w:szCs w:val="28"/>
          <w:lang w:eastAsia="es-ES"/>
        </w:rPr>
        <w:lastRenderedPageBreak/>
        <w:t xml:space="preserve">PROPIETARIO Y DEL SEÑOR BAYRON ERALDO BALTAZAR MARTÍNEZ BARAHONA; DECIMO PRIMER REGIDOR PROPIETARIO, POR MOTIVOS DE SALUD. </w:t>
      </w:r>
      <w:r w:rsidRPr="00DE3990">
        <w:rPr>
          <w:rFonts w:ascii="Times New Roman" w:eastAsia="Times New Roman" w:hAnsi="Times New Roman" w:cs="Times New Roman"/>
          <w:b/>
          <w:sz w:val="28"/>
          <w:szCs w:val="28"/>
          <w:lang w:eastAsia="es-ES"/>
        </w:rPr>
        <w:t>ACUERDA</w:t>
      </w:r>
      <w:r w:rsidRPr="00DE3990">
        <w:rPr>
          <w:rFonts w:ascii="Times New Roman" w:eastAsia="Times New Roman" w:hAnsi="Times New Roman" w:cs="Times New Roman"/>
          <w:sz w:val="28"/>
          <w:szCs w:val="28"/>
          <w:lang w:eastAsia="es-ES"/>
        </w:rPr>
        <w:t xml:space="preserve">: </w:t>
      </w:r>
      <w:r w:rsidRPr="00DE3990">
        <w:rPr>
          <w:rFonts w:ascii="Times New Roman" w:eastAsia="Times New Roman" w:hAnsi="Times New Roman" w:cs="Times New Roman"/>
          <w:b/>
          <w:sz w:val="28"/>
          <w:szCs w:val="28"/>
          <w:u w:val="single"/>
          <w:lang w:eastAsia="es-ES"/>
        </w:rPr>
        <w:t>PRIMERO</w:t>
      </w:r>
      <w:r w:rsidRPr="00DE3990">
        <w:rPr>
          <w:rFonts w:ascii="Times New Roman" w:eastAsia="Times New Roman" w:hAnsi="Times New Roman" w:cs="Times New Roman"/>
          <w:sz w:val="28"/>
          <w:szCs w:val="28"/>
          <w:lang w:eastAsia="es-ES"/>
        </w:rPr>
        <w:t xml:space="preserve">: </w:t>
      </w:r>
      <w:r w:rsidRPr="00DE3990">
        <w:rPr>
          <w:rFonts w:ascii="Times New Roman" w:eastAsia="Times New Roman" w:hAnsi="Times New Roman" w:cs="Times New Roman"/>
          <w:b/>
          <w:sz w:val="28"/>
          <w:szCs w:val="28"/>
          <w:lang w:eastAsia="es-ES"/>
        </w:rPr>
        <w:t>MODIFICAR</w:t>
      </w:r>
      <w:r w:rsidRPr="00DE3990">
        <w:rPr>
          <w:rFonts w:ascii="Times New Roman" w:eastAsia="Times New Roman" w:hAnsi="Times New Roman" w:cs="Times New Roman"/>
          <w:sz w:val="28"/>
          <w:szCs w:val="28"/>
          <w:lang w:eastAsia="es-ES"/>
        </w:rPr>
        <w:t xml:space="preserve">  EL ACUERDO MUNICIPAL NÚMERO </w:t>
      </w:r>
      <w:r w:rsidRPr="00DE3990">
        <w:rPr>
          <w:rFonts w:ascii="Times New Roman" w:eastAsia="Times New Roman" w:hAnsi="Times New Roman" w:cs="Times New Roman"/>
          <w:b/>
          <w:sz w:val="28"/>
          <w:szCs w:val="28"/>
          <w:lang w:eastAsia="es-ES"/>
        </w:rPr>
        <w:t>DIEZ</w:t>
      </w:r>
      <w:r w:rsidRPr="00DE3990">
        <w:rPr>
          <w:rFonts w:ascii="Times New Roman" w:eastAsia="Times New Roman" w:hAnsi="Times New Roman" w:cs="Times New Roman"/>
          <w:sz w:val="28"/>
          <w:szCs w:val="28"/>
          <w:lang w:eastAsia="es-ES"/>
        </w:rPr>
        <w:t xml:space="preserve"> DEL </w:t>
      </w:r>
      <w:r w:rsidRPr="00DE3990">
        <w:rPr>
          <w:rFonts w:ascii="Times New Roman" w:eastAsia="Times New Roman" w:hAnsi="Times New Roman" w:cs="Times New Roman"/>
          <w:b/>
          <w:sz w:val="28"/>
          <w:szCs w:val="28"/>
          <w:lang w:eastAsia="es-ES"/>
        </w:rPr>
        <w:t>ACTA NUMERO TREINTA Y DOS</w:t>
      </w:r>
      <w:r w:rsidRPr="00DE3990">
        <w:rPr>
          <w:rFonts w:ascii="Times New Roman" w:eastAsia="Times New Roman" w:hAnsi="Times New Roman" w:cs="Times New Roman"/>
          <w:sz w:val="28"/>
          <w:szCs w:val="28"/>
          <w:lang w:eastAsia="es-ES"/>
        </w:rPr>
        <w:t xml:space="preserve"> DE FECHA </w:t>
      </w:r>
      <w:r w:rsidRPr="00DE3990">
        <w:rPr>
          <w:rFonts w:ascii="Times New Roman" w:eastAsia="Times New Roman" w:hAnsi="Times New Roman" w:cs="Times New Roman"/>
          <w:b/>
          <w:sz w:val="28"/>
          <w:szCs w:val="28"/>
          <w:lang w:eastAsia="es-ES"/>
        </w:rPr>
        <w:t>TRES DE DICIEMBRE DEL AÑO DOS MIL VEINTIUNO</w:t>
      </w:r>
      <w:r w:rsidRPr="00DE3990">
        <w:rPr>
          <w:rFonts w:ascii="Times New Roman" w:eastAsia="Times New Roman" w:hAnsi="Times New Roman" w:cs="Times New Roman"/>
          <w:sz w:val="28"/>
          <w:szCs w:val="28"/>
          <w:lang w:eastAsia="es-ES"/>
        </w:rPr>
        <w:t xml:space="preserve">, EN EL SENTIDO DE: </w:t>
      </w:r>
      <w:r w:rsidRPr="00DE3990">
        <w:rPr>
          <w:rFonts w:ascii="Times New Roman" w:eastAsia="Times New Roman" w:hAnsi="Times New Roman" w:cs="Times New Roman"/>
          <w:b/>
          <w:sz w:val="28"/>
          <w:szCs w:val="28"/>
          <w:lang w:eastAsia="es-ES"/>
        </w:rPr>
        <w:t>AUTORIZAR</w:t>
      </w:r>
      <w:r w:rsidRPr="00DE3990">
        <w:rPr>
          <w:rFonts w:ascii="Times New Roman" w:eastAsia="Arial Unicode MS" w:hAnsi="Times New Roman" w:cs="Times New Roman"/>
          <w:sz w:val="28"/>
          <w:szCs w:val="28"/>
          <w:lang w:val="es-SV"/>
        </w:rPr>
        <w:t xml:space="preserve"> A LA SEÑORA ALCALDESA MUNICIPAL </w:t>
      </w:r>
      <w:r w:rsidRPr="00DE3990">
        <w:rPr>
          <w:rFonts w:ascii="Times New Roman" w:eastAsia="Arial Unicode MS" w:hAnsi="Times New Roman" w:cs="Times New Roman"/>
          <w:b/>
          <w:sz w:val="28"/>
          <w:szCs w:val="28"/>
          <w:lang w:val="es-SV"/>
        </w:rPr>
        <w:t>JENNIFER ESMERALDA JUAREZ GARCIA,</w:t>
      </w:r>
      <w:r w:rsidRPr="00DE3990">
        <w:rPr>
          <w:rFonts w:ascii="Times New Roman" w:eastAsia="Arial Unicode MS" w:hAnsi="Times New Roman" w:cs="Times New Roman"/>
          <w:sz w:val="28"/>
          <w:szCs w:val="28"/>
          <w:lang w:val="es-SV"/>
        </w:rPr>
        <w:t xml:space="preserve">  FIRME EL CONTRATO  DE ARRENDAMIENTO CON AGRISAL INMOBILIARIO, EN EL CENTRO COMERCIAL  PLAZA MUNDO. </w:t>
      </w:r>
      <w:r w:rsidRPr="00DE3990">
        <w:rPr>
          <w:rFonts w:ascii="Times New Roman" w:eastAsia="Arial Unicode MS" w:hAnsi="Times New Roman" w:cs="Times New Roman"/>
          <w:b/>
          <w:sz w:val="28"/>
          <w:szCs w:val="28"/>
          <w:u w:val="single"/>
          <w:lang w:val="es-SV"/>
        </w:rPr>
        <w:t>SEGUNDO</w:t>
      </w:r>
      <w:r w:rsidRPr="00DE3990">
        <w:rPr>
          <w:rFonts w:ascii="Times New Roman" w:eastAsia="Arial Unicode MS" w:hAnsi="Times New Roman" w:cs="Times New Roman"/>
          <w:sz w:val="28"/>
          <w:szCs w:val="28"/>
          <w:lang w:val="es-SV"/>
        </w:rPr>
        <w:t xml:space="preserve">: </w:t>
      </w:r>
      <w:r w:rsidRPr="00DE3990">
        <w:rPr>
          <w:rFonts w:ascii="Times New Roman" w:eastAsia="Arial Unicode MS" w:hAnsi="Times New Roman" w:cs="Times New Roman"/>
          <w:b/>
          <w:sz w:val="28"/>
          <w:szCs w:val="28"/>
          <w:lang w:val="es-SV"/>
        </w:rPr>
        <w:t>AMPLIAR</w:t>
      </w:r>
      <w:r w:rsidRPr="00DE3990">
        <w:rPr>
          <w:rFonts w:ascii="Times New Roman" w:eastAsia="Arial Unicode MS" w:hAnsi="Times New Roman" w:cs="Times New Roman"/>
          <w:sz w:val="28"/>
          <w:szCs w:val="28"/>
          <w:lang w:val="es-SV"/>
        </w:rPr>
        <w:t xml:space="preserve">, </w:t>
      </w:r>
      <w:r w:rsidRPr="00DE3990">
        <w:rPr>
          <w:rFonts w:ascii="Times New Roman" w:eastAsia="Times New Roman" w:hAnsi="Times New Roman" w:cs="Times New Roman"/>
          <w:sz w:val="28"/>
          <w:szCs w:val="28"/>
          <w:lang w:eastAsia="es-ES"/>
        </w:rPr>
        <w:t>EL ACUERDO MUNICIPAL NÚMERO DIEZ DEL ACTA NUMERO TREINTA Y DOS DE FECHA TRES DE</w:t>
      </w:r>
      <w:r w:rsidRPr="00DE3990">
        <w:rPr>
          <w:rFonts w:ascii="Times New Roman" w:eastAsia="Times New Roman" w:hAnsi="Times New Roman" w:cs="Times New Roman"/>
          <w:b/>
          <w:sz w:val="28"/>
          <w:szCs w:val="28"/>
          <w:lang w:eastAsia="es-ES"/>
        </w:rPr>
        <w:t xml:space="preserve"> </w:t>
      </w:r>
      <w:r w:rsidRPr="00DE3990">
        <w:rPr>
          <w:rFonts w:ascii="Times New Roman" w:eastAsia="Times New Roman" w:hAnsi="Times New Roman" w:cs="Times New Roman"/>
          <w:sz w:val="28"/>
          <w:szCs w:val="28"/>
          <w:lang w:eastAsia="es-ES"/>
        </w:rPr>
        <w:t>DICIEMBRE DEL AÑO DOS MIL VEINTIUNO,</w:t>
      </w:r>
      <w:r w:rsidRPr="00DE3990">
        <w:rPr>
          <w:rFonts w:ascii="Times New Roman" w:eastAsia="Arial Unicode MS" w:hAnsi="Times New Roman" w:cs="Times New Roman"/>
          <w:b/>
          <w:sz w:val="28"/>
          <w:szCs w:val="28"/>
          <w:lang w:val="es-SV"/>
        </w:rPr>
        <w:t xml:space="preserve"> </w:t>
      </w:r>
      <w:r w:rsidRPr="00DE3990">
        <w:rPr>
          <w:rFonts w:ascii="Times New Roman" w:eastAsia="Arial Unicode MS" w:hAnsi="Times New Roman" w:cs="Times New Roman"/>
          <w:sz w:val="28"/>
          <w:szCs w:val="28"/>
          <w:lang w:val="es-SV"/>
        </w:rPr>
        <w:t xml:space="preserve">EN EL </w:t>
      </w:r>
      <w:r w:rsidRPr="00DE3990">
        <w:rPr>
          <w:rFonts w:ascii="Times New Roman" w:eastAsia="Arial Unicode MS" w:hAnsi="Times New Roman" w:cs="Times New Roman"/>
          <w:b/>
          <w:sz w:val="28"/>
          <w:szCs w:val="28"/>
          <w:lang w:val="es-SV"/>
        </w:rPr>
        <w:t>SENTIDO:</w:t>
      </w:r>
      <w:r w:rsidRPr="00DE3990">
        <w:rPr>
          <w:rFonts w:ascii="Times New Roman" w:eastAsia="Arial Unicode MS" w:hAnsi="Times New Roman" w:cs="Times New Roman"/>
          <w:sz w:val="28"/>
          <w:szCs w:val="28"/>
          <w:lang w:val="es-SV"/>
        </w:rPr>
        <w:t xml:space="preserve"> </w:t>
      </w:r>
      <w:r w:rsidRPr="00DE3990">
        <w:rPr>
          <w:rFonts w:ascii="Times New Roman" w:eastAsia="Arial Unicode MS" w:hAnsi="Times New Roman" w:cs="Times New Roman"/>
          <w:b/>
          <w:sz w:val="28"/>
          <w:szCs w:val="28"/>
          <w:lang w:val="es-SV"/>
        </w:rPr>
        <w:t>I-</w:t>
      </w:r>
      <w:r w:rsidRPr="00DE3990">
        <w:rPr>
          <w:rFonts w:ascii="Times New Roman" w:eastAsia="Arial Unicode MS" w:hAnsi="Times New Roman" w:cs="Times New Roman"/>
          <w:sz w:val="28"/>
          <w:szCs w:val="28"/>
          <w:lang w:val="es-SV"/>
        </w:rPr>
        <w:t xml:space="preserve"> QUE SE NOMBRE ADMINISTRADOR DE CONTRATO  A LA LICENCIADA </w:t>
      </w:r>
      <w:r w:rsidR="00EB4FBC">
        <w:rPr>
          <w:rFonts w:ascii="Times New Roman" w:eastAsia="Arial Unicode MS" w:hAnsi="Times New Roman" w:cs="Times New Roman"/>
          <w:b/>
          <w:sz w:val="28"/>
          <w:szCs w:val="28"/>
          <w:lang w:val="es-SV"/>
        </w:rPr>
        <w:t>XXXXXXXXXX</w:t>
      </w:r>
      <w:r w:rsidRPr="00DE3990">
        <w:rPr>
          <w:rFonts w:ascii="Times New Roman" w:eastAsia="Arial Unicode MS" w:hAnsi="Times New Roman" w:cs="Times New Roman"/>
          <w:b/>
          <w:sz w:val="28"/>
          <w:szCs w:val="28"/>
          <w:lang w:val="es-SV"/>
        </w:rPr>
        <w:t xml:space="preserve"> , </w:t>
      </w:r>
      <w:r w:rsidRPr="00DE3990">
        <w:rPr>
          <w:rFonts w:ascii="Times New Roman" w:eastAsia="Arial Unicode MS" w:hAnsi="Times New Roman" w:cs="Times New Roman"/>
          <w:sz w:val="28"/>
          <w:szCs w:val="28"/>
          <w:lang w:val="es-SV"/>
        </w:rPr>
        <w:t xml:space="preserve">DE ACUERDO AL ARTÍCULO 82- BIS DE LA LEY DE ADQUISICIONES  Y CONTRATACIONES DE LA ADMINISTRACIÓN PUBLICA  LACAP, Y  </w:t>
      </w:r>
      <w:r w:rsidRPr="00DE3990">
        <w:rPr>
          <w:rFonts w:ascii="Times New Roman" w:eastAsia="Arial Unicode MS" w:hAnsi="Times New Roman" w:cs="Times New Roman"/>
          <w:b/>
          <w:sz w:val="28"/>
          <w:szCs w:val="28"/>
          <w:lang w:val="es-SV"/>
        </w:rPr>
        <w:t xml:space="preserve">II-  SE INSTRUYE </w:t>
      </w:r>
      <w:r w:rsidRPr="00DE3990">
        <w:rPr>
          <w:rFonts w:ascii="Times New Roman" w:eastAsia="Arial Unicode MS" w:hAnsi="Times New Roman" w:cs="Times New Roman"/>
          <w:sz w:val="28"/>
          <w:szCs w:val="28"/>
          <w:lang w:val="es-SV"/>
        </w:rPr>
        <w:t xml:space="preserve">AL  </w:t>
      </w:r>
      <w:r w:rsidRPr="00DE3990">
        <w:rPr>
          <w:rFonts w:ascii="Times New Roman" w:eastAsia="Arial Unicode MS" w:hAnsi="Times New Roman" w:cs="Times New Roman"/>
          <w:b/>
          <w:sz w:val="28"/>
          <w:szCs w:val="28"/>
          <w:lang w:val="es-SV"/>
        </w:rPr>
        <w:t xml:space="preserve">TESORERO MUNICIPAL, </w:t>
      </w:r>
      <w:r w:rsidRPr="00DE3990">
        <w:rPr>
          <w:rFonts w:ascii="Times New Roman" w:eastAsia="Arial Unicode MS" w:hAnsi="Times New Roman" w:cs="Times New Roman"/>
          <w:sz w:val="28"/>
          <w:szCs w:val="28"/>
          <w:lang w:val="es-SV"/>
        </w:rPr>
        <w:t xml:space="preserve">PARA QUE EROGUE FONDOS  DE LA CUENTA DE RECURSOS PROPIOS Y SE EMITA CHEQUE A NOMBRE DE FTIRTPMA Y SE PAGUE DE CONFORMIDAD AL CONTRATO. </w:t>
      </w:r>
      <w:r w:rsidRPr="00DE3990">
        <w:rPr>
          <w:rFonts w:ascii="Times New Roman" w:eastAsia="Arial Unicode MS" w:hAnsi="Times New Roman" w:cs="Times New Roman"/>
          <w:b/>
          <w:sz w:val="28"/>
          <w:szCs w:val="28"/>
          <w:u w:val="single"/>
          <w:lang w:val="es-SV"/>
        </w:rPr>
        <w:t>TERCERO</w:t>
      </w:r>
      <w:r w:rsidRPr="00DE3990">
        <w:rPr>
          <w:rFonts w:ascii="Times New Roman" w:eastAsia="Arial Unicode MS" w:hAnsi="Times New Roman" w:cs="Times New Roman"/>
          <w:sz w:val="28"/>
          <w:szCs w:val="28"/>
          <w:lang w:val="es-SV"/>
        </w:rPr>
        <w:t xml:space="preserve">: </w:t>
      </w:r>
      <w:r w:rsidRPr="00DE3990">
        <w:rPr>
          <w:rFonts w:ascii="Times New Roman" w:eastAsia="Arial Unicode MS" w:hAnsi="Times New Roman" w:cs="Times New Roman"/>
          <w:b/>
          <w:sz w:val="28"/>
          <w:szCs w:val="28"/>
          <w:lang w:val="es-SV"/>
        </w:rPr>
        <w:t>RATIFICAR</w:t>
      </w:r>
      <w:r w:rsidRPr="00DE3990">
        <w:rPr>
          <w:rFonts w:ascii="Times New Roman" w:eastAsia="Arial Unicode MS" w:hAnsi="Times New Roman" w:cs="Times New Roman"/>
          <w:sz w:val="28"/>
          <w:szCs w:val="28"/>
          <w:lang w:val="es-SV"/>
        </w:rPr>
        <w:t xml:space="preserve"> </w:t>
      </w:r>
      <w:r w:rsidRPr="00DE3990">
        <w:rPr>
          <w:rFonts w:ascii="Times New Roman" w:eastAsia="Times New Roman" w:hAnsi="Times New Roman" w:cs="Times New Roman"/>
          <w:sz w:val="28"/>
          <w:szCs w:val="28"/>
          <w:lang w:eastAsia="es-ES"/>
        </w:rPr>
        <w:t xml:space="preserve">EL ACUERDO MUNICIPAL NÚMERO DIEZ DEL ACTA NUMERO TREINTA Y DOS DE FECHA TRES DE DICIEMBRE DEL AÑO DOS MIL VEINTIUNO, EN TODAS SUS DEMÁS PARTES. </w:t>
      </w:r>
      <w:r w:rsidRPr="00DE3990">
        <w:rPr>
          <w:rFonts w:ascii="Times New Roman" w:eastAsia="Calibri" w:hAnsi="Times New Roman" w:cs="Times New Roman"/>
          <w:sz w:val="28"/>
          <w:szCs w:val="28"/>
          <w:shd w:val="clear" w:color="auto" w:fill="FFFFFF"/>
        </w:rPr>
        <w:t xml:space="preserve">FONDOS CON APLICACIÓN AL ESPECÍFICO Y EXPRESIÓN PRESUPUESTARIA MUNICIPAL VIGENTE, QUE SE COMPROBARA COMO LO ESTABLECE EL ARTÍCULO 78 DEL CÓDIGO MUNICIPAL. QUEDANDO AUTORIZADA LA JEFA DE PRESUPUESTO ELABORE LA REPROGRAMACIÓN PRESUPUESTARIA SI FUERA NECESARIA. </w:t>
      </w:r>
      <w:r w:rsidRPr="00DE3990">
        <w:rPr>
          <w:rFonts w:ascii="Times New Roman" w:eastAsia="Calibri" w:hAnsi="Times New Roman" w:cs="Times New Roman"/>
          <w:b/>
          <w:sz w:val="28"/>
          <w:szCs w:val="28"/>
        </w:rPr>
        <w:t xml:space="preserve">CERTIFÍQUESE Y COMUNÍQUESE.- </w:t>
      </w:r>
      <w:r w:rsidRPr="00DE3990">
        <w:rPr>
          <w:rFonts w:ascii="Times New Roman" w:eastAsia="Calibri" w:hAnsi="Times New Roman" w:cs="Times New Roman"/>
          <w:b/>
          <w:bCs/>
          <w:sz w:val="28"/>
          <w:szCs w:val="28"/>
        </w:rPr>
        <w:t>“</w:t>
      </w:r>
      <w:r w:rsidRPr="00DE3990">
        <w:rPr>
          <w:rFonts w:ascii="Times New Roman" w:eastAsia="Calibri" w:hAnsi="Times New Roman" w:cs="Times New Roman"/>
          <w:b/>
          <w:sz w:val="28"/>
          <w:szCs w:val="28"/>
        </w:rPr>
        <w:t>ACUERDO</w:t>
      </w:r>
      <w:r w:rsidRPr="00DE3990">
        <w:rPr>
          <w:rFonts w:ascii="Times New Roman" w:eastAsia="Calibri" w:hAnsi="Times New Roman" w:cs="Times New Roman"/>
          <w:b/>
          <w:bCs/>
          <w:sz w:val="28"/>
          <w:szCs w:val="28"/>
        </w:rPr>
        <w:t xml:space="preserve"> MUNICIPAL NÚMERO CUARENTA Y CUATRO”. </w:t>
      </w:r>
      <w:r w:rsidRPr="00DE3990">
        <w:rPr>
          <w:rFonts w:ascii="Times New Roman" w:eastAsia="Calibri" w:hAnsi="Times New Roman" w:cs="Times New Roman"/>
          <w:sz w:val="28"/>
          <w:szCs w:val="28"/>
        </w:rPr>
        <w:t>EL CONCEJO MUNICIPAL EN USO DE SUS FACULTADES LEGALES, DE CONFORMIDAD</w:t>
      </w:r>
      <w:r w:rsidRPr="00677EB9">
        <w:rPr>
          <w:rFonts w:ascii="Times New Roman" w:eastAsia="Calibri" w:hAnsi="Times New Roman" w:cs="Times New Roman"/>
          <w:sz w:val="28"/>
          <w:szCs w:val="28"/>
        </w:rPr>
        <w:t xml:space="preserve"> </w:t>
      </w:r>
      <w:r w:rsidR="00945B88" w:rsidRPr="00677EB9">
        <w:rPr>
          <w:rFonts w:ascii="Times New Roman" w:eastAsia="Calibri" w:hAnsi="Times New Roman" w:cs="Times New Roman"/>
          <w:sz w:val="28"/>
          <w:szCs w:val="28"/>
        </w:rPr>
        <w:t xml:space="preserve">a los Arts., 203, 204 y 235  de la Constitución de la República, Art. 30 numeral 4, 14, Art. 31 numeral 4) del Código Municipal. Expuesto en el punto número </w:t>
      </w:r>
      <w:r w:rsidR="00945B88" w:rsidRPr="00677EB9">
        <w:rPr>
          <w:rFonts w:ascii="Times New Roman" w:eastAsia="Calibri" w:hAnsi="Times New Roman" w:cs="Times New Roman"/>
          <w:b/>
          <w:sz w:val="28"/>
          <w:szCs w:val="28"/>
        </w:rPr>
        <w:t xml:space="preserve">doce </w:t>
      </w:r>
      <w:r w:rsidR="00945B88" w:rsidRPr="00677EB9">
        <w:rPr>
          <w:rFonts w:ascii="Times New Roman" w:eastAsia="Calibri" w:hAnsi="Times New Roman" w:cs="Times New Roman"/>
          <w:sz w:val="28"/>
          <w:szCs w:val="28"/>
        </w:rPr>
        <w:t xml:space="preserve">de la agenda de esta sesión, el cual corresponde a Participación del </w:t>
      </w:r>
      <w:r w:rsidR="00EB4FBC">
        <w:rPr>
          <w:rFonts w:ascii="Times New Roman" w:eastAsia="Calibri" w:hAnsi="Times New Roman" w:cs="Times New Roman"/>
          <w:b/>
          <w:sz w:val="28"/>
          <w:szCs w:val="28"/>
        </w:rPr>
        <w:t>XXXXXXXXXXXX</w:t>
      </w:r>
      <w:r w:rsidR="00353089">
        <w:rPr>
          <w:rFonts w:ascii="Times New Roman" w:eastAsia="Calibri" w:hAnsi="Times New Roman" w:cs="Times New Roman"/>
          <w:b/>
          <w:sz w:val="28"/>
          <w:szCs w:val="28"/>
        </w:rPr>
        <w:t>/</w:t>
      </w:r>
      <w:r w:rsidR="00945B88" w:rsidRPr="00677EB9">
        <w:rPr>
          <w:rFonts w:ascii="Times New Roman" w:eastAsia="Calibri" w:hAnsi="Times New Roman" w:cs="Times New Roman"/>
          <w:b/>
          <w:sz w:val="28"/>
          <w:szCs w:val="28"/>
        </w:rPr>
        <w:t xml:space="preserve"> Apoderado General</w:t>
      </w:r>
      <w:r w:rsidR="00945B88" w:rsidRPr="00677EB9">
        <w:rPr>
          <w:rFonts w:ascii="Times New Roman" w:eastAsia="Calibri" w:hAnsi="Times New Roman" w:cs="Times New Roman"/>
          <w:sz w:val="28"/>
          <w:szCs w:val="28"/>
        </w:rPr>
        <w:t xml:space="preserve">, por medio de la cual presenta </w:t>
      </w:r>
      <w:r w:rsidR="00945B88" w:rsidRPr="00677EB9">
        <w:rPr>
          <w:rFonts w:ascii="Times New Roman" w:eastAsia="Calibri" w:hAnsi="Times New Roman" w:cs="Times New Roman"/>
          <w:sz w:val="28"/>
          <w:szCs w:val="28"/>
        </w:rPr>
        <w:lastRenderedPageBreak/>
        <w:t xml:space="preserve">Opinión Jurídica referente </w:t>
      </w:r>
      <w:r w:rsidR="00945B88" w:rsidRPr="00677EB9">
        <w:rPr>
          <w:rFonts w:ascii="Times New Roman" w:eastAsia="Times New Roman" w:hAnsi="Times New Roman" w:cs="Times New Roman"/>
          <w:sz w:val="28"/>
          <w:szCs w:val="28"/>
          <w:lang w:val="es-SV" w:eastAsia="es-SV"/>
        </w:rPr>
        <w:t xml:space="preserve">a </w:t>
      </w:r>
      <w:r w:rsidR="00945B88" w:rsidRPr="00677EB9">
        <w:rPr>
          <w:rFonts w:ascii="Times New Roman" w:eastAsia="Times New Roman" w:hAnsi="Times New Roman" w:cs="Times New Roman"/>
          <w:b/>
          <w:sz w:val="28"/>
          <w:szCs w:val="28"/>
          <w:lang w:val="es-SV" w:eastAsia="es-SV"/>
        </w:rPr>
        <w:t>zonas verdes propiedad de la Municipalidad,</w:t>
      </w:r>
      <w:r w:rsidR="00945B88" w:rsidRPr="00677EB9">
        <w:rPr>
          <w:rFonts w:ascii="Times New Roman" w:eastAsia="Calibri" w:hAnsi="Times New Roman" w:cs="Times New Roman"/>
          <w:b/>
          <w:sz w:val="28"/>
          <w:szCs w:val="28"/>
        </w:rPr>
        <w:t xml:space="preserve"> </w:t>
      </w:r>
      <w:r w:rsidR="00945B88" w:rsidRPr="00677EB9">
        <w:rPr>
          <w:rFonts w:ascii="Times New Roman" w:eastAsia="Calibri" w:hAnsi="Times New Roman" w:cs="Times New Roman"/>
          <w:sz w:val="28"/>
          <w:szCs w:val="28"/>
        </w:rPr>
        <w:t xml:space="preserve">la cual se inserta al Cuerpo de este Acuerdo Municipal de la siguiente manera:   </w:t>
      </w:r>
    </w:p>
    <w:p w:rsidR="00945B88" w:rsidRPr="00677EB9" w:rsidRDefault="00945B88" w:rsidP="00677EB9">
      <w:pPr>
        <w:spacing w:after="200" w:line="276" w:lineRule="auto"/>
        <w:jc w:val="both"/>
        <w:rPr>
          <w:rFonts w:ascii="Times New Roman" w:eastAsia="Calibri" w:hAnsi="Times New Roman" w:cs="Times New Roman"/>
          <w:sz w:val="28"/>
          <w:szCs w:val="28"/>
          <w:lang w:val="es-SV"/>
        </w:rPr>
      </w:pPr>
      <w:r w:rsidRPr="00677EB9">
        <w:rPr>
          <w:rFonts w:ascii="Times New Roman" w:eastAsia="Calibri" w:hAnsi="Times New Roman" w:cs="Times New Roman"/>
          <w:b/>
          <w:sz w:val="28"/>
          <w:szCs w:val="28"/>
          <w:lang w:val="es-SV"/>
        </w:rPr>
        <w:t>UNIDAD JURIDICA</w:t>
      </w:r>
      <w:r w:rsidRPr="00677EB9">
        <w:rPr>
          <w:rFonts w:ascii="Times New Roman" w:eastAsia="Calibri" w:hAnsi="Times New Roman" w:cs="Times New Roman"/>
          <w:sz w:val="28"/>
          <w:szCs w:val="28"/>
          <w:lang w:val="es-SV"/>
        </w:rPr>
        <w:t>; Alcaldía Municipal de Apopa, a los dieciséis   días del mes de  Junio de dos mil veintidós.</w:t>
      </w:r>
    </w:p>
    <w:p w:rsidR="00945B88" w:rsidRPr="00677EB9" w:rsidRDefault="00945B88" w:rsidP="00677EB9">
      <w:pPr>
        <w:spacing w:after="200" w:line="276" w:lineRule="auto"/>
        <w:jc w:val="both"/>
        <w:rPr>
          <w:rFonts w:ascii="Times New Roman" w:eastAsia="Calibri" w:hAnsi="Times New Roman" w:cs="Times New Roman"/>
          <w:sz w:val="28"/>
          <w:szCs w:val="28"/>
          <w:lang w:val="es-SV"/>
        </w:rPr>
      </w:pPr>
      <w:r w:rsidRPr="00677EB9">
        <w:rPr>
          <w:rFonts w:ascii="Times New Roman" w:eastAsia="Arial Unicode MS" w:hAnsi="Times New Roman" w:cs="Times New Roman"/>
          <w:sz w:val="28"/>
          <w:szCs w:val="28"/>
          <w:lang w:val="es-SV"/>
        </w:rPr>
        <w:t xml:space="preserve">Sírvase la presente, para informarle, que en fecha de 13 de junio se recibe memorándum Despacho Municipal mediante el cual remiten información del Centro Nacional de Registro con relación, que la solicitud  de rectificación de oficio de inmuebles que no se encuentran inscritos como zonas verdes a favor de la municipalidad, que de la solicitud de 27 inmuebles de zonas verdes se ha realizado 18 estudios catastrales, los cuales están listos para la entrega previo la cancelación de </w:t>
      </w:r>
      <w:r w:rsidRPr="00677EB9">
        <w:rPr>
          <w:rFonts w:ascii="Times New Roman" w:eastAsia="Arial Unicode MS" w:hAnsi="Times New Roman" w:cs="Times New Roman"/>
          <w:b/>
          <w:sz w:val="28"/>
          <w:szCs w:val="28"/>
          <w:lang w:val="es-SV"/>
        </w:rPr>
        <w:t>$ 9,051.30.</w:t>
      </w:r>
    </w:p>
    <w:p w:rsidR="00945B88" w:rsidRPr="00677EB9" w:rsidRDefault="00945B88" w:rsidP="00677EB9">
      <w:pPr>
        <w:spacing w:after="200" w:line="276" w:lineRule="auto"/>
        <w:jc w:val="both"/>
        <w:rPr>
          <w:rFonts w:ascii="Times New Roman" w:eastAsia="Arial Unicode MS" w:hAnsi="Times New Roman" w:cs="Times New Roman"/>
          <w:sz w:val="28"/>
          <w:szCs w:val="28"/>
          <w:lang w:val="es-SV"/>
        </w:rPr>
      </w:pPr>
      <w:r w:rsidRPr="00677EB9">
        <w:rPr>
          <w:rFonts w:ascii="Times New Roman" w:eastAsia="Arial Unicode MS" w:hAnsi="Times New Roman" w:cs="Times New Roman"/>
          <w:sz w:val="28"/>
          <w:szCs w:val="28"/>
          <w:lang w:val="es-SV"/>
        </w:rPr>
        <w:t>Los cuales se detallan a continuación:</w:t>
      </w:r>
    </w:p>
    <w:p w:rsidR="00945B88" w:rsidRPr="00945B88" w:rsidRDefault="00945B88" w:rsidP="00945B88">
      <w:pPr>
        <w:spacing w:after="200" w:line="276" w:lineRule="auto"/>
        <w:jc w:val="both"/>
        <w:rPr>
          <w:rFonts w:ascii="Garamond" w:eastAsia="Arial Unicode MS" w:hAnsi="Garamond" w:cs="Times New Roman"/>
          <w:sz w:val="24"/>
          <w:szCs w:val="24"/>
          <w:lang w:val="es-SV"/>
        </w:rPr>
      </w:pPr>
      <w:r w:rsidRPr="00945B88">
        <w:rPr>
          <w:rFonts w:ascii="Garamond" w:eastAsia="Arial Unicode MS" w:hAnsi="Garamond" w:cs="Times New Roman"/>
          <w:sz w:val="24"/>
          <w:szCs w:val="24"/>
          <w:lang w:val="es-SV"/>
        </w:rPr>
        <w:t xml:space="preserve"> </w:t>
      </w:r>
      <w:r w:rsidRPr="00945B88">
        <w:rPr>
          <w:rFonts w:ascii="Calibri" w:eastAsia="Calibri" w:hAnsi="Calibri" w:cs="Times New Roman"/>
          <w:noProof/>
          <w:lang w:val="es-SV" w:eastAsia="es-SV"/>
        </w:rPr>
        <w:drawing>
          <wp:inline distT="0" distB="0" distL="0" distR="0" wp14:anchorId="73F6A114" wp14:editId="578E8502">
            <wp:extent cx="2673985" cy="5661110"/>
            <wp:effectExtent l="11430" t="26670" r="23495" b="2349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987" t="15394" r="19391" b="4789"/>
                    <a:stretch/>
                  </pic:blipFill>
                  <pic:spPr bwMode="auto">
                    <a:xfrm rot="5400000">
                      <a:off x="0" y="0"/>
                      <a:ext cx="2684170" cy="5682673"/>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945B88" w:rsidRPr="00677EB9" w:rsidRDefault="00945B88" w:rsidP="00677EB9">
      <w:pPr>
        <w:spacing w:after="200" w:line="276" w:lineRule="auto"/>
        <w:jc w:val="both"/>
        <w:rPr>
          <w:rFonts w:ascii="Times New Roman" w:eastAsia="Calibri" w:hAnsi="Times New Roman" w:cs="Times New Roman"/>
          <w:sz w:val="28"/>
          <w:szCs w:val="28"/>
        </w:rPr>
      </w:pPr>
      <w:r w:rsidRPr="00677EB9">
        <w:rPr>
          <w:rFonts w:ascii="Times New Roman" w:eastAsia="Times New Roman" w:hAnsi="Times New Roman" w:cs="Times New Roman"/>
          <w:sz w:val="28"/>
          <w:szCs w:val="28"/>
          <w:lang w:val="es-SV" w:eastAsia="es-ES"/>
        </w:rPr>
        <w:t xml:space="preserve">Por tanto el Honorable Concejo Municipal Plural, </w:t>
      </w:r>
      <w:r w:rsidRPr="00677EB9">
        <w:rPr>
          <w:rFonts w:ascii="Times New Roman" w:eastAsia="Calibri" w:hAnsi="Times New Roman" w:cs="Times New Roman"/>
          <w:sz w:val="28"/>
          <w:szCs w:val="28"/>
        </w:rPr>
        <w:t xml:space="preserve">en uso de sus facultades legales, y habiendo deliberado el punto por </w:t>
      </w:r>
      <w:r w:rsidRPr="00677EB9">
        <w:rPr>
          <w:rFonts w:ascii="Times New Roman" w:eastAsia="Calibri" w:hAnsi="Times New Roman" w:cs="Times New Roman"/>
          <w:b/>
          <w:sz w:val="28"/>
          <w:szCs w:val="28"/>
        </w:rPr>
        <w:t>MAYORÍA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doce</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votos a favor, y dos ausencias al momento de esta votación,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 Carlos Alberto Palma Fuentes,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Sexto Regidor Propietario, </w:t>
      </w:r>
      <w:r w:rsidRPr="00677EB9">
        <w:rPr>
          <w:rFonts w:ascii="Times New Roman" w:eastAsia="Calibri" w:hAnsi="Times New Roman" w:cs="Times New Roman"/>
          <w:sz w:val="28"/>
          <w:szCs w:val="28"/>
        </w:rPr>
        <w:t>por motivos de salud, y el</w:t>
      </w:r>
      <w:r w:rsidRPr="00677EB9">
        <w:rPr>
          <w:rFonts w:ascii="Times New Roman" w:eastAsia="Calibri" w:hAnsi="Times New Roman" w:cs="Times New Roman"/>
          <w:b/>
          <w:sz w:val="28"/>
          <w:szCs w:val="28"/>
        </w:rPr>
        <w:t xml:space="preserve"> Sr. Bayron Eraldo Baltazar Martínez Barahona, Decimo Primer Regidor Propietario 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b/>
          <w:sz w:val="28"/>
          <w:szCs w:val="28"/>
        </w:rPr>
        <w:t xml:space="preserve"> </w:t>
      </w:r>
      <w:r w:rsidRPr="00677EB9">
        <w:rPr>
          <w:rFonts w:ascii="Times New Roman" w:eastAsia="Times New Roman" w:hAnsi="Times New Roman" w:cs="Times New Roman"/>
          <w:sz w:val="28"/>
          <w:szCs w:val="28"/>
          <w:lang w:val="es-SV" w:eastAsia="es-SV"/>
        </w:rPr>
        <w:t xml:space="preserve">Según </w:t>
      </w:r>
      <w:r w:rsidRPr="00677EB9">
        <w:rPr>
          <w:rFonts w:ascii="Times New Roman" w:eastAsia="Times New Roman" w:hAnsi="Times New Roman" w:cs="Times New Roman"/>
          <w:b/>
          <w:sz w:val="28"/>
          <w:szCs w:val="28"/>
          <w:lang w:val="es-SV" w:eastAsia="es-SV"/>
        </w:rPr>
        <w:t>OPINIÓN JURÍDICA</w:t>
      </w:r>
      <w:r w:rsidRPr="00677EB9">
        <w:rPr>
          <w:rFonts w:ascii="Times New Roman" w:eastAsia="Times New Roman" w:hAnsi="Times New Roman" w:cs="Times New Roman"/>
          <w:sz w:val="28"/>
          <w:szCs w:val="28"/>
          <w:lang w:val="es-SV" w:eastAsia="es-SV"/>
        </w:rPr>
        <w:t xml:space="preserve"> suscrita por el Apoderado General y Judicial de la Municipalidad, </w:t>
      </w:r>
      <w:r w:rsidR="00561B0D">
        <w:rPr>
          <w:rFonts w:ascii="Times New Roman" w:eastAsia="Times New Roman" w:hAnsi="Times New Roman" w:cs="Times New Roman"/>
          <w:b/>
          <w:sz w:val="28"/>
          <w:szCs w:val="28"/>
          <w:lang w:val="es-SV" w:eastAsia="es-SV"/>
        </w:rPr>
        <w:t>XXXXXXX</w:t>
      </w:r>
      <w:r w:rsidRPr="00677EB9">
        <w:rPr>
          <w:rFonts w:ascii="Times New Roman" w:eastAsia="Times New Roman" w:hAnsi="Times New Roman" w:cs="Times New Roman"/>
          <w:b/>
          <w:sz w:val="28"/>
          <w:szCs w:val="28"/>
          <w:lang w:val="es-SV" w:eastAsia="es-SV"/>
        </w:rPr>
        <w:t>, en relación a</w:t>
      </w:r>
      <w:r w:rsidRPr="00677EB9">
        <w:rPr>
          <w:rFonts w:ascii="Times New Roman" w:eastAsia="Arial Unicode MS" w:hAnsi="Times New Roman" w:cs="Times New Roman"/>
          <w:b/>
          <w:sz w:val="28"/>
          <w:szCs w:val="28"/>
          <w:lang w:val="es-SV"/>
        </w:rPr>
        <w:t>:</w:t>
      </w:r>
      <w:r w:rsidRPr="00677EB9">
        <w:rPr>
          <w:rFonts w:ascii="Times New Roman" w:eastAsia="Arial Unicode MS" w:hAnsi="Times New Roman" w:cs="Times New Roman"/>
          <w:sz w:val="28"/>
          <w:szCs w:val="28"/>
          <w:lang w:val="es-SV"/>
        </w:rPr>
        <w:t xml:space="preserve"> Información del </w:t>
      </w:r>
      <w:r w:rsidRPr="00677EB9">
        <w:rPr>
          <w:rFonts w:ascii="Times New Roman" w:eastAsia="Arial Unicode MS" w:hAnsi="Times New Roman" w:cs="Times New Roman"/>
          <w:b/>
          <w:sz w:val="28"/>
          <w:szCs w:val="28"/>
          <w:lang w:val="es-SV"/>
        </w:rPr>
        <w:t xml:space="preserve">Centro </w:t>
      </w:r>
      <w:r w:rsidRPr="00677EB9">
        <w:rPr>
          <w:rFonts w:ascii="Times New Roman" w:eastAsia="Arial Unicode MS" w:hAnsi="Times New Roman" w:cs="Times New Roman"/>
          <w:b/>
          <w:sz w:val="28"/>
          <w:szCs w:val="28"/>
          <w:lang w:val="es-SV"/>
        </w:rPr>
        <w:lastRenderedPageBreak/>
        <w:t>Nacional de Registro</w:t>
      </w:r>
      <w:r w:rsidRPr="00677EB9">
        <w:rPr>
          <w:rFonts w:ascii="Times New Roman" w:eastAsia="Arial Unicode MS" w:hAnsi="Times New Roman" w:cs="Times New Roman"/>
          <w:sz w:val="28"/>
          <w:szCs w:val="28"/>
          <w:lang w:val="es-SV"/>
        </w:rPr>
        <w:t xml:space="preserve"> con relación, a solicitud  de rectificación de oficio de inmuebles que no se encuentran inscritos como zonas verdes a favor de la municipalidad, que de la solicitud de 27 inmuebles de zonas verdes </w:t>
      </w:r>
      <w:r w:rsidRPr="00677EB9">
        <w:rPr>
          <w:rFonts w:ascii="Times New Roman" w:eastAsia="Arial Unicode MS" w:hAnsi="Times New Roman" w:cs="Times New Roman"/>
          <w:b/>
          <w:sz w:val="28"/>
          <w:szCs w:val="28"/>
          <w:lang w:val="es-SV"/>
        </w:rPr>
        <w:t xml:space="preserve">se ha realizado 18 estudios catastrales, los cuales están listos para la entrega previo la cancelación de $9,051.30, </w:t>
      </w:r>
      <w:r w:rsidRPr="00677EB9">
        <w:rPr>
          <w:rFonts w:ascii="Times New Roman" w:eastAsia="Arial Unicode MS" w:hAnsi="Times New Roman" w:cs="Times New Roman"/>
          <w:sz w:val="28"/>
          <w:szCs w:val="28"/>
          <w:lang w:val="es-SV"/>
        </w:rPr>
        <w:t xml:space="preserve">el cual será erogado con Fondos Propios y cargado a la partida de Concejo Municipal. </w:t>
      </w:r>
      <w:r w:rsidRPr="00677EB9">
        <w:rPr>
          <w:rFonts w:ascii="Times New Roman" w:eastAsia="Arial Unicode MS" w:hAnsi="Times New Roman" w:cs="Times New Roman"/>
          <w:b/>
          <w:sz w:val="28"/>
          <w:szCs w:val="28"/>
          <w:u w:val="single"/>
          <w:lang w:val="es-SV"/>
        </w:rPr>
        <w:t xml:space="preserve">Segundo: </w:t>
      </w:r>
      <w:r w:rsidRPr="00677EB9">
        <w:rPr>
          <w:rFonts w:ascii="Times New Roman" w:eastAsia="Times New Roman" w:hAnsi="Times New Roman" w:cs="Times New Roman"/>
          <w:b/>
          <w:sz w:val="28"/>
          <w:szCs w:val="28"/>
        </w:rPr>
        <w:t xml:space="preserve">AUTORÍCESE </w:t>
      </w:r>
      <w:r w:rsidRPr="00677EB9">
        <w:rPr>
          <w:rFonts w:ascii="Times New Roman" w:eastAsia="Times New Roman" w:hAnsi="Times New Roman" w:cs="Times New Roman"/>
          <w:sz w:val="28"/>
          <w:szCs w:val="28"/>
        </w:rPr>
        <w:t>al</w:t>
      </w:r>
      <w:r w:rsidRPr="00677EB9">
        <w:rPr>
          <w:rFonts w:ascii="Times New Roman" w:eastAsia="Times New Roman" w:hAnsi="Times New Roman" w:cs="Times New Roman"/>
          <w:b/>
          <w:sz w:val="28"/>
          <w:szCs w:val="28"/>
        </w:rPr>
        <w:t xml:space="preserve"> TESORERO MUNICIPAL </w:t>
      </w:r>
      <w:r w:rsidRPr="00677EB9">
        <w:rPr>
          <w:rFonts w:ascii="Times New Roman" w:eastAsia="Times New Roman" w:hAnsi="Times New Roman" w:cs="Times New Roman"/>
          <w:sz w:val="28"/>
          <w:szCs w:val="28"/>
          <w:lang w:val="en-US"/>
        </w:rPr>
        <w:t xml:space="preserve">para que erogue la cantidad de: </w:t>
      </w:r>
      <w:r w:rsidRPr="00677EB9">
        <w:rPr>
          <w:rFonts w:ascii="Times New Roman" w:eastAsia="Times New Roman" w:hAnsi="Times New Roman" w:cs="Times New Roman"/>
          <w:b/>
          <w:sz w:val="28"/>
          <w:szCs w:val="28"/>
          <w:lang w:val="en-US"/>
        </w:rPr>
        <w:t xml:space="preserve">NUEVE MIL CINCUENTA Y UN DÓLARES CON TREINTA CENTAVOS DE LOS ESTADOS UNIDOS DE NORTE AMERICA ($9,051.30), </w:t>
      </w:r>
      <w:r w:rsidRPr="00677EB9">
        <w:rPr>
          <w:rFonts w:ascii="Times New Roman" w:eastAsia="Calibri" w:hAnsi="Times New Roman" w:cs="Times New Roman"/>
          <w:sz w:val="28"/>
          <w:szCs w:val="28"/>
          <w:shd w:val="clear" w:color="auto" w:fill="FFFFFF"/>
          <w:lang w:val="es-SV"/>
        </w:rPr>
        <w:t xml:space="preserve">de la cuenta corriente número </w:t>
      </w:r>
      <w:r w:rsidRPr="00677EB9">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Pr="00677EB9">
        <w:rPr>
          <w:rFonts w:ascii="Times New Roman" w:eastAsia="Calibri" w:hAnsi="Times New Roman" w:cs="Times New Roman"/>
          <w:b/>
          <w:sz w:val="28"/>
          <w:szCs w:val="28"/>
        </w:rPr>
        <w:t xml:space="preserve"> </w:t>
      </w:r>
      <w:r w:rsidRPr="00677EB9">
        <w:rPr>
          <w:rFonts w:ascii="Times New Roman" w:eastAsia="Times New Roman" w:hAnsi="Times New Roman" w:cs="Times New Roman"/>
          <w:sz w:val="28"/>
          <w:szCs w:val="28"/>
          <w:lang w:val="en-US"/>
        </w:rPr>
        <w:t xml:space="preserve">y emita cheque a nombre de </w:t>
      </w:r>
      <w:r w:rsidRPr="00677EB9">
        <w:rPr>
          <w:rFonts w:ascii="Times New Roman" w:eastAsia="Times New Roman" w:hAnsi="Times New Roman" w:cs="Times New Roman"/>
          <w:b/>
          <w:sz w:val="28"/>
          <w:szCs w:val="28"/>
          <w:lang w:val="en-US"/>
        </w:rPr>
        <w:t xml:space="preserve">TESORERIA DEL CENTRO NACIONAL DE REGISTROS, </w:t>
      </w:r>
      <w:r w:rsidRPr="00677EB9">
        <w:rPr>
          <w:rFonts w:ascii="Times New Roman" w:eastAsia="Times New Roman" w:hAnsi="Times New Roman" w:cs="Times New Roman"/>
          <w:sz w:val="28"/>
          <w:szCs w:val="28"/>
          <w:lang w:val="es-SV" w:eastAsia="es-SV"/>
        </w:rPr>
        <w:t xml:space="preserve">en concepto de pago de </w:t>
      </w:r>
      <w:r w:rsidRPr="00677EB9">
        <w:rPr>
          <w:rFonts w:ascii="Times New Roman" w:eastAsia="Arial Unicode MS" w:hAnsi="Times New Roman" w:cs="Times New Roman"/>
          <w:b/>
          <w:sz w:val="28"/>
          <w:szCs w:val="28"/>
          <w:lang w:val="es-SV"/>
        </w:rPr>
        <w:t>18 estudios catastrales</w:t>
      </w:r>
      <w:r w:rsidRPr="00677EB9">
        <w:rPr>
          <w:rFonts w:ascii="Times New Roman" w:eastAsia="Arial Unicode MS" w:hAnsi="Times New Roman" w:cs="Times New Roman"/>
          <w:sz w:val="28"/>
          <w:szCs w:val="28"/>
          <w:lang w:val="es-SV"/>
        </w:rPr>
        <w:t xml:space="preserve"> para inscribirlos en el Centro Nacional de Registros como zonas verdes a favor de la municipalidad, los cuales se detallan en el cuadro que antecede. </w:t>
      </w:r>
      <w:r w:rsidRPr="00677EB9">
        <w:rPr>
          <w:rFonts w:ascii="Times New Roman" w:eastAsia="Times New Roman" w:hAnsi="Times New Roman" w:cs="Times New Roman"/>
          <w:b/>
          <w:color w:val="000000"/>
          <w:sz w:val="28"/>
          <w:szCs w:val="28"/>
          <w:u w:val="single"/>
          <w:lang w:val="es-SV" w:eastAsia="es-SV"/>
        </w:rPr>
        <w:t>Tercero:</w:t>
      </w:r>
      <w:r w:rsidRPr="00677EB9">
        <w:rPr>
          <w:rFonts w:ascii="Times New Roman" w:eastAsia="Times New Roman" w:hAnsi="Times New Roman" w:cs="Times New Roman"/>
          <w:color w:val="000000"/>
          <w:sz w:val="28"/>
          <w:szCs w:val="28"/>
          <w:lang w:val="es-SV" w:eastAsia="es-SV"/>
        </w:rPr>
        <w:t xml:space="preserve"> </w:t>
      </w:r>
      <w:r w:rsidRPr="00677EB9">
        <w:rPr>
          <w:rFonts w:ascii="Times New Roman" w:eastAsia="Times New Roman" w:hAnsi="Times New Roman" w:cs="Times New Roman"/>
          <w:b/>
          <w:sz w:val="28"/>
          <w:szCs w:val="28"/>
          <w:lang w:val="es-SV" w:eastAsia="es-SV"/>
        </w:rPr>
        <w:t xml:space="preserve">DELEGUESE </w:t>
      </w:r>
      <w:r w:rsidRPr="00677EB9">
        <w:rPr>
          <w:rFonts w:ascii="Times New Roman" w:eastAsia="Times New Roman" w:hAnsi="Times New Roman" w:cs="Times New Roman"/>
          <w:sz w:val="28"/>
          <w:szCs w:val="28"/>
          <w:lang w:val="es-SV" w:eastAsia="es-SV"/>
        </w:rPr>
        <w:t xml:space="preserve">a l </w:t>
      </w:r>
      <w:r w:rsidRPr="00677EB9">
        <w:rPr>
          <w:rFonts w:ascii="Times New Roman" w:eastAsia="Times New Roman" w:hAnsi="Times New Roman" w:cs="Times New Roman"/>
          <w:b/>
          <w:sz w:val="28"/>
          <w:szCs w:val="28"/>
          <w:lang w:val="es-SV" w:eastAsia="es-SV"/>
        </w:rPr>
        <w:t xml:space="preserve">Apoderado General y Judicial </w:t>
      </w:r>
      <w:r w:rsidRPr="00677EB9">
        <w:rPr>
          <w:rFonts w:ascii="Times New Roman" w:eastAsia="Times New Roman" w:hAnsi="Times New Roman" w:cs="Times New Roman"/>
          <w:sz w:val="28"/>
          <w:szCs w:val="28"/>
          <w:lang w:val="es-SV" w:eastAsia="es-SV"/>
        </w:rPr>
        <w:t xml:space="preserve">para que realice las diligencias correspondientes para llevar a feliz término lo acordado. </w:t>
      </w:r>
      <w:r w:rsidRPr="00677EB9">
        <w:rPr>
          <w:rFonts w:ascii="Times New Roman" w:eastAsia="Times New Roman" w:hAnsi="Times New Roman" w:cs="Times New Roman"/>
          <w:sz w:val="28"/>
          <w:szCs w:val="28"/>
          <w:lang w:val="en-US" w:eastAsia="es-SV"/>
        </w:rPr>
        <w:t xml:space="preserve">Fondos con aplicación al específico y expresión Presupuestaria Municipal vigente, que se comprobara </w:t>
      </w:r>
      <w:proofErr w:type="gramStart"/>
      <w:r w:rsidRPr="00677EB9">
        <w:rPr>
          <w:rFonts w:ascii="Times New Roman" w:eastAsia="Times New Roman" w:hAnsi="Times New Roman" w:cs="Times New Roman"/>
          <w:sz w:val="28"/>
          <w:szCs w:val="28"/>
          <w:lang w:val="en-US" w:eastAsia="es-SV"/>
        </w:rPr>
        <w:t>como</w:t>
      </w:r>
      <w:proofErr w:type="gramEnd"/>
      <w:r w:rsidRPr="00677EB9">
        <w:rPr>
          <w:rFonts w:ascii="Times New Roman" w:eastAsia="Times New Roman" w:hAnsi="Times New Roman" w:cs="Times New Roman"/>
          <w:sz w:val="28"/>
          <w:szCs w:val="28"/>
          <w:lang w:val="en-US" w:eastAsia="es-SV"/>
        </w:rPr>
        <w:t xml:space="preserve"> lo establece el artículo 78 del Código Municipal. Quedando autorizada la Jefa de Presupuesto realizar reforma Presupuestaria, si fuere necesaria</w:t>
      </w:r>
      <w:proofErr w:type="gramStart"/>
      <w:r w:rsidRPr="00677EB9">
        <w:rPr>
          <w:rFonts w:ascii="Times New Roman" w:eastAsia="Times New Roman" w:hAnsi="Times New Roman" w:cs="Times New Roman"/>
          <w:sz w:val="28"/>
          <w:szCs w:val="28"/>
          <w:lang w:val="en-US" w:eastAsia="es-SV"/>
        </w:rPr>
        <w:t>.-</w:t>
      </w:r>
      <w:proofErr w:type="gramEnd"/>
      <w:r w:rsidRPr="00677EB9">
        <w:rPr>
          <w:rFonts w:ascii="Times New Roman" w:eastAsia="Times New Roman" w:hAnsi="Times New Roman" w:cs="Times New Roman"/>
          <w:sz w:val="28"/>
          <w:szCs w:val="28"/>
          <w:lang w:val="en-US" w:eastAsia="es-SV"/>
        </w:rPr>
        <w:t xml:space="preserve"> </w:t>
      </w:r>
      <w:r w:rsidRPr="00677EB9">
        <w:rPr>
          <w:rFonts w:ascii="Times New Roman" w:eastAsia="Times New Roman" w:hAnsi="Times New Roman" w:cs="Times New Roman"/>
          <w:b/>
          <w:sz w:val="28"/>
          <w:szCs w:val="28"/>
          <w:lang w:val="es-SV" w:eastAsia="es-SV"/>
        </w:rPr>
        <w:t>CERTIFÍQUESE Y COMUNIQUESE.</w:t>
      </w:r>
      <w:r w:rsidRPr="00677EB9">
        <w:rPr>
          <w:rFonts w:ascii="Times New Roman" w:eastAsia="Times New Roman" w:hAnsi="Times New Roman" w:cs="Times New Roman"/>
          <w:sz w:val="28"/>
          <w:szCs w:val="28"/>
          <w:lang w:val="es-SV" w:eastAsia="es-SV"/>
        </w:rPr>
        <w:t xml:space="preserve"> </w:t>
      </w:r>
      <w:r w:rsidRPr="00677EB9">
        <w:rPr>
          <w:rFonts w:ascii="Times New Roman" w:eastAsia="Calibri" w:hAnsi="Times New Roman" w:cs="Times New Roman"/>
          <w:b/>
          <w:bCs/>
          <w:sz w:val="28"/>
          <w:szCs w:val="28"/>
        </w:rPr>
        <w:t>“</w:t>
      </w:r>
      <w:r w:rsidRPr="00677EB9">
        <w:rPr>
          <w:rFonts w:ascii="Times New Roman" w:eastAsia="Calibri" w:hAnsi="Times New Roman" w:cs="Times New Roman"/>
          <w:b/>
          <w:sz w:val="28"/>
          <w:szCs w:val="28"/>
        </w:rPr>
        <w:t>ACUERDO</w:t>
      </w:r>
      <w:r w:rsidRPr="00677EB9">
        <w:rPr>
          <w:rFonts w:ascii="Times New Roman" w:eastAsia="Calibri" w:hAnsi="Times New Roman" w:cs="Times New Roman"/>
          <w:b/>
          <w:bCs/>
          <w:sz w:val="28"/>
          <w:szCs w:val="28"/>
        </w:rPr>
        <w:t xml:space="preserve"> MUNICIPAL NÚMERO CUARENTA Y CINCO”. </w:t>
      </w:r>
      <w:r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677EB9">
        <w:rPr>
          <w:rFonts w:ascii="Times New Roman" w:eastAsia="Calibri" w:hAnsi="Times New Roman" w:cs="Times New Roman"/>
          <w:b/>
          <w:sz w:val="28"/>
          <w:szCs w:val="28"/>
        </w:rPr>
        <w:t xml:space="preserve">doce </w:t>
      </w:r>
      <w:r w:rsidRPr="00677EB9">
        <w:rPr>
          <w:rFonts w:ascii="Times New Roman" w:eastAsia="Calibri" w:hAnsi="Times New Roman" w:cs="Times New Roman"/>
          <w:sz w:val="28"/>
          <w:szCs w:val="28"/>
        </w:rPr>
        <w:t xml:space="preserve">de la agenda de esta sesión, el cual corresponde a Participación del </w:t>
      </w:r>
      <w:r w:rsidR="00561B0D">
        <w:rPr>
          <w:rFonts w:ascii="Times New Roman" w:eastAsia="Calibri" w:hAnsi="Times New Roman" w:cs="Times New Roman"/>
          <w:b/>
          <w:sz w:val="28"/>
          <w:szCs w:val="28"/>
        </w:rPr>
        <w:t>XXXXXX</w:t>
      </w:r>
      <w:r w:rsidRPr="00677EB9">
        <w:rPr>
          <w:rFonts w:ascii="Times New Roman" w:eastAsia="Calibri" w:hAnsi="Times New Roman" w:cs="Times New Roman"/>
          <w:b/>
          <w:sz w:val="28"/>
          <w:szCs w:val="28"/>
        </w:rPr>
        <w:t>, Apoderado General</w:t>
      </w:r>
      <w:r w:rsidRPr="00677EB9">
        <w:rPr>
          <w:rFonts w:ascii="Times New Roman" w:eastAsia="Calibri" w:hAnsi="Times New Roman" w:cs="Times New Roman"/>
          <w:sz w:val="28"/>
          <w:szCs w:val="28"/>
        </w:rPr>
        <w:t xml:space="preserve">, por medio de la cual informa referente a la estructura de la Unidad Jurídica,  para lo cual presenta Flujograma, el cual se inserta al Cuerpo de este Acuerdo Municipal de la siguiente manera:   </w:t>
      </w:r>
    </w:p>
    <w:p w:rsidR="00945B88" w:rsidRPr="00945B88" w:rsidRDefault="00945B88" w:rsidP="00945B88">
      <w:pPr>
        <w:spacing w:line="240" w:lineRule="auto"/>
        <w:jc w:val="both"/>
        <w:rPr>
          <w:rFonts w:ascii="Arial" w:eastAsia="Times New Roman" w:hAnsi="Arial" w:cs="Arial"/>
          <w:sz w:val="24"/>
          <w:szCs w:val="24"/>
          <w:lang w:val="es-SV" w:eastAsia="es-ES"/>
        </w:rPr>
      </w:pPr>
      <w:r w:rsidRPr="00945B88">
        <w:rPr>
          <w:rFonts w:ascii="Times New Roman" w:eastAsia="Times New Roman" w:hAnsi="Times New Roman" w:cs="Times New Roman"/>
          <w:noProof/>
          <w:sz w:val="24"/>
          <w:szCs w:val="24"/>
          <w:lang w:val="es-SV" w:eastAsia="es-SV"/>
        </w:rPr>
        <w:lastRenderedPageBreak/>
        <w:drawing>
          <wp:anchor distT="0" distB="0" distL="114300" distR="114300" simplePos="0" relativeHeight="251657728" behindDoc="0" locked="0" layoutInCell="1" allowOverlap="1" wp14:anchorId="7A5D8AF2" wp14:editId="71A86CEF">
            <wp:simplePos x="0" y="0"/>
            <wp:positionH relativeFrom="column">
              <wp:posOffset>760095</wp:posOffset>
            </wp:positionH>
            <wp:positionV relativeFrom="paragraph">
              <wp:posOffset>33655</wp:posOffset>
            </wp:positionV>
            <wp:extent cx="4046855" cy="4029075"/>
            <wp:effectExtent l="19050" t="19050" r="10795" b="2857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0666" t="20531" r="30223" b="10202"/>
                    <a:stretch/>
                  </pic:blipFill>
                  <pic:spPr bwMode="auto">
                    <a:xfrm>
                      <a:off x="0" y="0"/>
                      <a:ext cx="4046855" cy="40290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945B88" w:rsidRDefault="00945B88" w:rsidP="00945B88">
      <w:pPr>
        <w:spacing w:line="240" w:lineRule="auto"/>
        <w:jc w:val="both"/>
        <w:rPr>
          <w:rFonts w:ascii="Times New Roman" w:eastAsia="Times New Roman" w:hAnsi="Times New Roman" w:cs="Times New Roman"/>
          <w:noProof/>
          <w:sz w:val="24"/>
          <w:szCs w:val="24"/>
          <w:lang w:val="es-SV" w:eastAsia="es-SV"/>
        </w:rPr>
      </w:pP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945B88" w:rsidRDefault="00945B88" w:rsidP="00945B88">
      <w:pPr>
        <w:spacing w:line="240" w:lineRule="auto"/>
        <w:jc w:val="both"/>
        <w:rPr>
          <w:rFonts w:ascii="Arial" w:eastAsia="Times New Roman" w:hAnsi="Arial" w:cs="Arial"/>
          <w:sz w:val="24"/>
          <w:szCs w:val="24"/>
          <w:lang w:val="es-SV" w:eastAsia="es-ES"/>
        </w:rPr>
      </w:pPr>
    </w:p>
    <w:p w:rsidR="00945B88" w:rsidRPr="00677EB9" w:rsidRDefault="00945B88" w:rsidP="00677EB9">
      <w:pPr>
        <w:spacing w:line="276" w:lineRule="auto"/>
        <w:jc w:val="both"/>
        <w:rPr>
          <w:rFonts w:ascii="Times New Roman" w:eastAsia="Calibri" w:hAnsi="Times New Roman" w:cs="Times New Roman"/>
          <w:sz w:val="28"/>
          <w:szCs w:val="28"/>
        </w:rPr>
      </w:pPr>
      <w:r w:rsidRPr="00677EB9">
        <w:rPr>
          <w:rFonts w:ascii="Times New Roman" w:eastAsia="Times New Roman" w:hAnsi="Times New Roman" w:cs="Times New Roman"/>
          <w:sz w:val="28"/>
          <w:szCs w:val="28"/>
          <w:lang w:val="es-SV" w:eastAsia="es-ES"/>
        </w:rPr>
        <w:t xml:space="preserve">Manifestando que dentro de ese flujograma, no se encuentran creadas 2 plazas,  que son el </w:t>
      </w:r>
      <w:r w:rsidRPr="00677EB9">
        <w:rPr>
          <w:rFonts w:ascii="Times New Roman" w:eastAsia="Times New Roman" w:hAnsi="Times New Roman" w:cs="Times New Roman"/>
          <w:b/>
          <w:sz w:val="28"/>
          <w:szCs w:val="28"/>
          <w:lang w:val="es-SV" w:eastAsia="es-ES"/>
        </w:rPr>
        <w:t>Colaborador Jurídico I,</w:t>
      </w:r>
      <w:r w:rsidRPr="00677EB9">
        <w:rPr>
          <w:rFonts w:ascii="Times New Roman" w:eastAsia="Times New Roman" w:hAnsi="Times New Roman" w:cs="Times New Roman"/>
          <w:sz w:val="28"/>
          <w:szCs w:val="28"/>
          <w:lang w:val="es-SV" w:eastAsia="es-ES"/>
        </w:rPr>
        <w:t xml:space="preserve"> que se encargaría de llevar la legalización de las unidades descentralizadas, contratos, convenios y opiniones jurídicas así mismo el </w:t>
      </w:r>
      <w:r w:rsidRPr="00677EB9">
        <w:rPr>
          <w:rFonts w:ascii="Times New Roman" w:eastAsia="Times New Roman" w:hAnsi="Times New Roman" w:cs="Times New Roman"/>
          <w:b/>
          <w:sz w:val="28"/>
          <w:szCs w:val="28"/>
          <w:lang w:val="es-SV" w:eastAsia="es-ES"/>
        </w:rPr>
        <w:t xml:space="preserve">Notificador, </w:t>
      </w:r>
      <w:r w:rsidRPr="00677EB9">
        <w:rPr>
          <w:rFonts w:ascii="Times New Roman" w:eastAsia="Times New Roman" w:hAnsi="Times New Roman" w:cs="Times New Roman"/>
          <w:sz w:val="28"/>
          <w:szCs w:val="28"/>
          <w:lang w:val="es-SV" w:eastAsia="es-ES"/>
        </w:rPr>
        <w:t xml:space="preserve">por lo cual expresa que surge la necesidad de dicho personal en su área, para el buen funcionamiento de la Unidad. Por tanto el Concejo Municipal toma a bien crear las plazas y asignar el personal que requiere el Apoderado Legal, todo con el objeto de realizar una buena marcha administrativa. Por tanto el Honorable Concejo Municipal Plural, </w:t>
      </w:r>
      <w:r w:rsidRPr="00677EB9">
        <w:rPr>
          <w:rFonts w:ascii="Times New Roman" w:eastAsia="Calibri" w:hAnsi="Times New Roman" w:cs="Times New Roman"/>
          <w:sz w:val="28"/>
          <w:szCs w:val="28"/>
        </w:rPr>
        <w:t xml:space="preserve">en uso de sus facultades legales, y habiendo deliberado el punto por </w:t>
      </w:r>
      <w:r w:rsidRPr="00677EB9">
        <w:rPr>
          <w:rFonts w:ascii="Times New Roman" w:eastAsia="Calibri" w:hAnsi="Times New Roman" w:cs="Times New Roman"/>
          <w:b/>
          <w:sz w:val="28"/>
          <w:szCs w:val="28"/>
        </w:rPr>
        <w:t>MAYORÍA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diez</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votos a favor, dos votos salvados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Sra. Susana Yamileth Hernández Cardoza, Séptima Regidora Propietaria,</w:t>
      </w:r>
      <w:r w:rsidRPr="00677EB9">
        <w:rPr>
          <w:rFonts w:ascii="Times New Roman" w:eastAsia="Calibri" w:hAnsi="Times New Roman" w:cs="Times New Roman"/>
          <w:sz w:val="28"/>
          <w:szCs w:val="28"/>
        </w:rPr>
        <w:t xml:space="preserve"> manifestando literalmente lo siguiente: “Mi voto es en contra por la creación de plaza en el área jurídica por el motivo que existe un acuerdo que dice no se harán contrataciones y por dicho acuerdo se dejó de ratificar otros empleados que estaban haciendo un buen desempeño en su área, sumando a ello este día se nos pide mantener austeridad, y el contratar una persona más dejamos de cumplir la petición hecha por el área financiera de la municipalidad” y el </w:t>
      </w:r>
      <w:r w:rsidRPr="00677EB9">
        <w:rPr>
          <w:rFonts w:ascii="Times New Roman" w:eastAsia="Calibri" w:hAnsi="Times New Roman" w:cs="Times New Roman"/>
          <w:b/>
          <w:sz w:val="28"/>
          <w:szCs w:val="28"/>
        </w:rPr>
        <w:t xml:space="preserve">Sr. </w:t>
      </w:r>
      <w:r w:rsidRPr="00677EB9">
        <w:rPr>
          <w:rFonts w:ascii="Times New Roman" w:eastAsia="Calibri" w:hAnsi="Times New Roman" w:cs="Times New Roman"/>
          <w:b/>
          <w:sz w:val="28"/>
          <w:szCs w:val="28"/>
        </w:rPr>
        <w:lastRenderedPageBreak/>
        <w:t xml:space="preserve">Rafael Antonio Ardon Jule, Noveno Regidor Propietario, </w:t>
      </w:r>
      <w:r w:rsidRPr="00677EB9">
        <w:rPr>
          <w:rFonts w:ascii="Times New Roman" w:eastAsia="Calibri" w:hAnsi="Times New Roman" w:cs="Times New Roman"/>
          <w:sz w:val="28"/>
          <w:szCs w:val="28"/>
        </w:rPr>
        <w:t xml:space="preserve">manifestando literalmente lo siguiente: Voto en contra de la creación de plaza para la unidad jurídica por recomendación del financiero por haber una declaración de austeridad” </w:t>
      </w:r>
      <w:r w:rsidRPr="00677EB9">
        <w:rPr>
          <w:rFonts w:ascii="Times New Roman" w:eastAsia="Calibri" w:hAnsi="Times New Roman" w:cs="Times New Roman"/>
          <w:b/>
          <w:sz w:val="28"/>
          <w:szCs w:val="28"/>
        </w:rPr>
        <w:t xml:space="preserve">y dos ausencias al momento de esta votación,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 Carlos Alberto Palma Fuentes,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Sexto Regidor Propietario, </w:t>
      </w:r>
      <w:r w:rsidRPr="00677EB9">
        <w:rPr>
          <w:rFonts w:ascii="Times New Roman" w:eastAsia="Calibri" w:hAnsi="Times New Roman" w:cs="Times New Roman"/>
          <w:sz w:val="28"/>
          <w:szCs w:val="28"/>
        </w:rPr>
        <w:t>por motivos de salud, y el</w:t>
      </w:r>
      <w:r w:rsidRPr="00677EB9">
        <w:rPr>
          <w:rFonts w:ascii="Times New Roman" w:eastAsia="Calibri" w:hAnsi="Times New Roman" w:cs="Times New Roman"/>
          <w:b/>
          <w:sz w:val="28"/>
          <w:szCs w:val="28"/>
        </w:rPr>
        <w:t xml:space="preserve"> Sr. Bayron Eraldo Baltazar Martínez Barahona, Decimo Primer Regidor Propietario 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b/>
          <w:sz w:val="28"/>
          <w:szCs w:val="28"/>
        </w:rPr>
        <w:t xml:space="preserve"> CREAR </w:t>
      </w:r>
      <w:r w:rsidRPr="00677EB9">
        <w:rPr>
          <w:rFonts w:ascii="Times New Roman" w:eastAsia="Calibri" w:hAnsi="Times New Roman" w:cs="Times New Roman"/>
          <w:sz w:val="28"/>
          <w:szCs w:val="28"/>
        </w:rPr>
        <w:t xml:space="preserve">dos Plazas, según el siguiente detalle: 1. </w:t>
      </w:r>
      <w:r w:rsidRPr="00677EB9">
        <w:rPr>
          <w:rFonts w:ascii="Times New Roman" w:eastAsia="Times New Roman" w:hAnsi="Times New Roman" w:cs="Times New Roman"/>
          <w:b/>
          <w:sz w:val="28"/>
          <w:szCs w:val="28"/>
          <w:lang w:val="es-SV" w:eastAsia="es-ES"/>
        </w:rPr>
        <w:t xml:space="preserve">Colaborador Jurídico I </w:t>
      </w:r>
      <w:r w:rsidRPr="00677EB9">
        <w:rPr>
          <w:rFonts w:ascii="Times New Roman" w:eastAsia="Times New Roman" w:hAnsi="Times New Roman" w:cs="Times New Roman"/>
          <w:sz w:val="28"/>
          <w:szCs w:val="28"/>
          <w:lang w:val="es-SV" w:eastAsia="es-ES"/>
        </w:rPr>
        <w:t xml:space="preserve">y 2. </w:t>
      </w:r>
      <w:r w:rsidRPr="00677EB9">
        <w:rPr>
          <w:rFonts w:ascii="Times New Roman" w:eastAsia="Times New Roman" w:hAnsi="Times New Roman" w:cs="Times New Roman"/>
          <w:b/>
          <w:sz w:val="28"/>
          <w:szCs w:val="28"/>
          <w:lang w:val="es-SV" w:eastAsia="es-ES"/>
        </w:rPr>
        <w:t xml:space="preserve">Notificador 2, </w:t>
      </w:r>
      <w:r w:rsidRPr="00677EB9">
        <w:rPr>
          <w:rFonts w:ascii="Times New Roman" w:eastAsia="Times New Roman" w:hAnsi="Times New Roman" w:cs="Times New Roman"/>
          <w:sz w:val="28"/>
          <w:szCs w:val="28"/>
          <w:lang w:val="es-SV" w:eastAsia="es-ES"/>
        </w:rPr>
        <w:t xml:space="preserve">las cuales serán asignadas a la Unidad Jurídica, devengando un salario según el presupuesto Municipal Vigente. </w:t>
      </w:r>
      <w:r w:rsidRPr="00677EB9">
        <w:rPr>
          <w:rFonts w:ascii="Times New Roman" w:eastAsia="Times New Roman" w:hAnsi="Times New Roman" w:cs="Times New Roman"/>
          <w:b/>
          <w:sz w:val="28"/>
          <w:szCs w:val="28"/>
          <w:u w:val="single"/>
          <w:lang w:val="es-SV" w:eastAsia="es-ES"/>
        </w:rPr>
        <w:t>Segundo:</w:t>
      </w:r>
      <w:r w:rsidRPr="00677EB9">
        <w:rPr>
          <w:rFonts w:ascii="Times New Roman" w:eastAsia="Times New Roman" w:hAnsi="Times New Roman" w:cs="Times New Roman"/>
          <w:b/>
          <w:sz w:val="28"/>
          <w:szCs w:val="28"/>
          <w:lang w:val="es-SV" w:eastAsia="es-ES"/>
        </w:rPr>
        <w:t xml:space="preserve"> DELÉGUESE</w:t>
      </w:r>
      <w:r w:rsidRPr="00677EB9">
        <w:rPr>
          <w:rFonts w:ascii="Times New Roman" w:eastAsia="Times New Roman" w:hAnsi="Times New Roman" w:cs="Times New Roman"/>
          <w:sz w:val="28"/>
          <w:szCs w:val="28"/>
          <w:lang w:val="es-SV" w:eastAsia="es-ES"/>
        </w:rPr>
        <w:t xml:space="preserve"> a la </w:t>
      </w:r>
      <w:r w:rsidRPr="00677EB9">
        <w:rPr>
          <w:rFonts w:ascii="Times New Roman" w:eastAsia="Times New Roman" w:hAnsi="Times New Roman" w:cs="Times New Roman"/>
          <w:b/>
          <w:sz w:val="28"/>
          <w:szCs w:val="28"/>
          <w:lang w:val="es-SV" w:eastAsia="es-ES"/>
        </w:rPr>
        <w:t xml:space="preserve">Sub Gerente Administrativa Municipal, </w:t>
      </w:r>
      <w:r w:rsidRPr="00677EB9">
        <w:rPr>
          <w:rFonts w:ascii="Times New Roman" w:eastAsia="Times New Roman" w:hAnsi="Times New Roman" w:cs="Times New Roman"/>
          <w:sz w:val="28"/>
          <w:szCs w:val="28"/>
          <w:lang w:val="es-SV" w:eastAsia="es-ES"/>
        </w:rPr>
        <w:t xml:space="preserve">para que en conjunto con el </w:t>
      </w:r>
      <w:r w:rsidRPr="00677EB9">
        <w:rPr>
          <w:rFonts w:ascii="Times New Roman" w:eastAsia="Times New Roman" w:hAnsi="Times New Roman" w:cs="Times New Roman"/>
          <w:b/>
          <w:sz w:val="28"/>
          <w:szCs w:val="28"/>
          <w:lang w:val="es-SV" w:eastAsia="es-ES"/>
        </w:rPr>
        <w:t>Apoderado General Judicial de la Municipalidad,</w:t>
      </w:r>
      <w:r w:rsidRPr="00677EB9">
        <w:rPr>
          <w:rFonts w:ascii="Times New Roman" w:eastAsia="Times New Roman" w:hAnsi="Times New Roman" w:cs="Times New Roman"/>
          <w:sz w:val="28"/>
          <w:szCs w:val="28"/>
          <w:lang w:val="es-SV" w:eastAsia="es-ES"/>
        </w:rPr>
        <w:t xml:space="preserve"> realicen las diligencias correspondientes, con el objeto de modificar el organigrama de conformidad a lo establesido en el numeral primero de este Acuerdo, se </w:t>
      </w:r>
      <w:r w:rsidRPr="00677EB9">
        <w:rPr>
          <w:rFonts w:ascii="Times New Roman" w:eastAsia="Calibri" w:hAnsi="Times New Roman" w:cs="Times New Roman"/>
          <w:sz w:val="28"/>
          <w:szCs w:val="28"/>
        </w:rPr>
        <w:t xml:space="preserve">incluya en el </w:t>
      </w:r>
      <w:r w:rsidRPr="00677EB9">
        <w:rPr>
          <w:rFonts w:ascii="Times New Roman" w:eastAsia="Calibri" w:hAnsi="Times New Roman" w:cs="Times New Roman"/>
          <w:b/>
          <w:sz w:val="28"/>
          <w:szCs w:val="28"/>
          <w:lang w:val="es-SV" w:eastAsia="es-SV"/>
        </w:rPr>
        <w:t xml:space="preserve">Descriptor de Cargos y  Manual de Funciones de la Municipalidad, </w:t>
      </w:r>
      <w:r w:rsidRPr="00677EB9">
        <w:rPr>
          <w:rFonts w:ascii="Times New Roman" w:eastAsia="Calibri" w:hAnsi="Times New Roman" w:cs="Times New Roman"/>
          <w:sz w:val="28"/>
          <w:szCs w:val="28"/>
          <w:lang w:val="es-SV" w:eastAsia="es-SV"/>
        </w:rPr>
        <w:t xml:space="preserve">las responsabilidades y funciones de las plazas denominadas </w:t>
      </w:r>
      <w:r w:rsidRPr="00677EB9">
        <w:rPr>
          <w:rFonts w:ascii="Times New Roman" w:eastAsia="Calibri" w:hAnsi="Times New Roman" w:cs="Times New Roman"/>
          <w:sz w:val="28"/>
          <w:szCs w:val="28"/>
        </w:rPr>
        <w:t xml:space="preserve">1. </w:t>
      </w:r>
      <w:r w:rsidRPr="00677EB9">
        <w:rPr>
          <w:rFonts w:ascii="Times New Roman" w:eastAsia="Times New Roman" w:hAnsi="Times New Roman" w:cs="Times New Roman"/>
          <w:b/>
          <w:sz w:val="28"/>
          <w:szCs w:val="28"/>
          <w:lang w:val="es-SV" w:eastAsia="es-ES"/>
        </w:rPr>
        <w:t xml:space="preserve">Colaborador Jurídico I </w:t>
      </w:r>
      <w:r w:rsidRPr="00677EB9">
        <w:rPr>
          <w:rFonts w:ascii="Times New Roman" w:eastAsia="Times New Roman" w:hAnsi="Times New Roman" w:cs="Times New Roman"/>
          <w:sz w:val="28"/>
          <w:szCs w:val="28"/>
          <w:lang w:val="es-SV" w:eastAsia="es-ES"/>
        </w:rPr>
        <w:t xml:space="preserve">y 2. </w:t>
      </w:r>
      <w:r w:rsidRPr="00677EB9">
        <w:rPr>
          <w:rFonts w:ascii="Times New Roman" w:eastAsia="Times New Roman" w:hAnsi="Times New Roman" w:cs="Times New Roman"/>
          <w:b/>
          <w:sz w:val="28"/>
          <w:szCs w:val="28"/>
          <w:lang w:val="es-SV" w:eastAsia="es-ES"/>
        </w:rPr>
        <w:t xml:space="preserve">Notificador 2, </w:t>
      </w:r>
      <w:r w:rsidRPr="00677EB9">
        <w:rPr>
          <w:rFonts w:ascii="Times New Roman" w:eastAsia="Times New Roman" w:hAnsi="Times New Roman" w:cs="Times New Roman"/>
          <w:sz w:val="28"/>
          <w:szCs w:val="28"/>
          <w:lang w:val="es-SV" w:eastAsia="es-ES"/>
        </w:rPr>
        <w:t xml:space="preserve">asignadas a la Unidad Jurídica. </w:t>
      </w:r>
      <w:r w:rsidRPr="00677EB9">
        <w:rPr>
          <w:rFonts w:ascii="Times New Roman" w:eastAsia="Calibri" w:hAnsi="Times New Roman" w:cs="Times New Roman"/>
          <w:b/>
          <w:sz w:val="28"/>
          <w:szCs w:val="28"/>
          <w:u w:val="single"/>
          <w:lang w:val="es-SV" w:eastAsia="es-SV"/>
        </w:rPr>
        <w:t>Tercero:</w:t>
      </w:r>
      <w:r w:rsidRPr="00677EB9">
        <w:rPr>
          <w:rFonts w:ascii="Times New Roman" w:eastAsia="Calibri" w:hAnsi="Times New Roman" w:cs="Times New Roman"/>
          <w:sz w:val="28"/>
          <w:szCs w:val="28"/>
          <w:lang w:val="es-SV" w:eastAsia="es-SV"/>
        </w:rPr>
        <w:t xml:space="preserve"> </w:t>
      </w:r>
      <w:r w:rsidRPr="00677EB9">
        <w:rPr>
          <w:rFonts w:ascii="Times New Roman" w:eastAsia="Times New Roman" w:hAnsi="Times New Roman" w:cs="Times New Roman"/>
          <w:b/>
          <w:sz w:val="28"/>
          <w:szCs w:val="28"/>
          <w:lang w:val="es-SV"/>
        </w:rPr>
        <w:t xml:space="preserve">AUTORÍCESE </w:t>
      </w:r>
      <w:r w:rsidRPr="00677EB9">
        <w:rPr>
          <w:rFonts w:ascii="Times New Roman" w:eastAsia="Times New Roman" w:hAnsi="Times New Roman" w:cs="Times New Roman"/>
          <w:sz w:val="28"/>
          <w:szCs w:val="28"/>
          <w:lang w:val="es-SV"/>
        </w:rPr>
        <w:t xml:space="preserve">al </w:t>
      </w:r>
      <w:r w:rsidRPr="00677EB9">
        <w:rPr>
          <w:rFonts w:ascii="Times New Roman" w:eastAsia="Times New Roman" w:hAnsi="Times New Roman" w:cs="Times New Roman"/>
          <w:b/>
          <w:sz w:val="28"/>
          <w:szCs w:val="28"/>
          <w:lang w:val="es-SV"/>
        </w:rPr>
        <w:t>DEPARTAMENTO DE</w:t>
      </w:r>
      <w:r w:rsidRPr="00677EB9">
        <w:rPr>
          <w:rFonts w:ascii="Times New Roman" w:eastAsia="Times New Roman" w:hAnsi="Times New Roman" w:cs="Times New Roman"/>
          <w:sz w:val="28"/>
          <w:szCs w:val="28"/>
          <w:lang w:val="es-SV"/>
        </w:rPr>
        <w:t xml:space="preserve"> </w:t>
      </w:r>
      <w:r w:rsidRPr="00677EB9">
        <w:rPr>
          <w:rFonts w:ascii="Times New Roman" w:eastAsia="Times New Roman" w:hAnsi="Times New Roman" w:cs="Times New Roman"/>
          <w:b/>
          <w:sz w:val="28"/>
          <w:szCs w:val="28"/>
          <w:lang w:val="es-SV"/>
        </w:rPr>
        <w:t>RECURSOS HUMANOS,</w:t>
      </w:r>
      <w:r w:rsidRPr="00677EB9">
        <w:rPr>
          <w:rFonts w:ascii="Times New Roman" w:eastAsia="Times New Roman" w:hAnsi="Times New Roman" w:cs="Times New Roman"/>
          <w:sz w:val="28"/>
          <w:szCs w:val="28"/>
          <w:lang w:val="es-SV"/>
        </w:rPr>
        <w:t xml:space="preserve"> para que realice las diligencias correspondientes, según el siguiente detalle: </w:t>
      </w:r>
      <w:r w:rsidRPr="00677EB9">
        <w:rPr>
          <w:rFonts w:ascii="Times New Roman" w:eastAsia="Times New Roman" w:hAnsi="Times New Roman" w:cs="Times New Roman"/>
          <w:b/>
          <w:sz w:val="28"/>
          <w:szCs w:val="28"/>
          <w:lang w:val="es-SV"/>
        </w:rPr>
        <w:t>a)</w:t>
      </w:r>
      <w:r w:rsidRPr="00677EB9">
        <w:rPr>
          <w:rFonts w:ascii="Times New Roman" w:eastAsia="Times New Roman" w:hAnsi="Times New Roman" w:cs="Times New Roman"/>
          <w:sz w:val="28"/>
          <w:szCs w:val="28"/>
          <w:lang w:val="es-SV"/>
        </w:rPr>
        <w:t xml:space="preserve"> Modificar el detalle de plazas en la planilla correspondiente, </w:t>
      </w:r>
      <w:r w:rsidRPr="00677EB9">
        <w:rPr>
          <w:rFonts w:ascii="Times New Roman" w:eastAsia="Times New Roman" w:hAnsi="Times New Roman" w:cs="Times New Roman"/>
          <w:b/>
          <w:sz w:val="28"/>
          <w:szCs w:val="28"/>
          <w:lang w:val="es-SV"/>
        </w:rPr>
        <w:t>b)</w:t>
      </w:r>
      <w:r w:rsidRPr="00677EB9">
        <w:rPr>
          <w:rFonts w:ascii="Times New Roman" w:eastAsia="Times New Roman" w:hAnsi="Times New Roman" w:cs="Times New Roman"/>
          <w:sz w:val="28"/>
          <w:szCs w:val="28"/>
          <w:lang w:val="es-SV"/>
        </w:rPr>
        <w:t xml:space="preserve"> Realice de conformidad a la Ley de la Carrera Administrativa concurso externo de un profesional para que aplique a la plaza de </w:t>
      </w:r>
      <w:r w:rsidRPr="00677EB9">
        <w:rPr>
          <w:rFonts w:ascii="Times New Roman" w:eastAsia="Times New Roman" w:hAnsi="Times New Roman" w:cs="Times New Roman"/>
          <w:b/>
          <w:sz w:val="28"/>
          <w:szCs w:val="28"/>
          <w:lang w:val="es-SV" w:eastAsia="es-ES"/>
        </w:rPr>
        <w:t xml:space="preserve">Colaborador Jurídico I </w:t>
      </w:r>
      <w:r w:rsidRPr="00677EB9">
        <w:rPr>
          <w:rFonts w:ascii="Times New Roman" w:eastAsia="Times New Roman" w:hAnsi="Times New Roman" w:cs="Times New Roman"/>
          <w:sz w:val="28"/>
          <w:szCs w:val="28"/>
          <w:lang w:val="es-SV" w:eastAsia="es-ES"/>
        </w:rPr>
        <w:t xml:space="preserve">y </w:t>
      </w:r>
      <w:r w:rsidRPr="00677EB9">
        <w:rPr>
          <w:rFonts w:ascii="Times New Roman" w:eastAsia="Times New Roman" w:hAnsi="Times New Roman" w:cs="Times New Roman"/>
          <w:b/>
          <w:sz w:val="28"/>
          <w:szCs w:val="28"/>
          <w:lang w:val="es-SV" w:eastAsia="es-ES"/>
        </w:rPr>
        <w:t xml:space="preserve">c) </w:t>
      </w:r>
      <w:r w:rsidRPr="00677EB9">
        <w:rPr>
          <w:rFonts w:ascii="Times New Roman" w:eastAsia="Times New Roman" w:hAnsi="Times New Roman" w:cs="Times New Roman"/>
          <w:sz w:val="28"/>
          <w:szCs w:val="28"/>
          <w:lang w:val="es-SV" w:eastAsia="es-ES"/>
        </w:rPr>
        <w:t xml:space="preserve">Verifique perfiles de empleados internos que puedan ocupar la plaza de Notificador 2, para poderlo renombrar; e informe al Pleno. </w:t>
      </w:r>
      <w:r w:rsidRPr="00677EB9">
        <w:rPr>
          <w:rFonts w:ascii="Times New Roman" w:eastAsia="Times New Roman" w:hAnsi="Times New Roman" w:cs="Times New Roman"/>
          <w:b/>
          <w:sz w:val="28"/>
          <w:szCs w:val="28"/>
          <w:u w:val="single"/>
          <w:lang w:val="es-SV"/>
        </w:rPr>
        <w:t>Cuarto:</w:t>
      </w:r>
      <w:r w:rsidRPr="00677EB9">
        <w:rPr>
          <w:rFonts w:ascii="Times New Roman" w:eastAsia="Times New Roman" w:hAnsi="Times New Roman" w:cs="Times New Roman"/>
          <w:sz w:val="28"/>
          <w:szCs w:val="28"/>
          <w:lang w:val="es-SV"/>
        </w:rPr>
        <w:t xml:space="preserve"> </w:t>
      </w:r>
      <w:r w:rsidRPr="00677EB9">
        <w:rPr>
          <w:rFonts w:ascii="Times New Roman" w:eastAsia="Times New Roman" w:hAnsi="Times New Roman" w:cs="Times New Roman"/>
          <w:b/>
          <w:sz w:val="28"/>
          <w:szCs w:val="28"/>
          <w:lang w:val="es-SV"/>
        </w:rPr>
        <w:t xml:space="preserve">AUTORÍCESE </w:t>
      </w:r>
      <w:r w:rsidRPr="00677EB9">
        <w:rPr>
          <w:rFonts w:ascii="Times New Roman" w:eastAsia="Calibri" w:hAnsi="Times New Roman" w:cs="Times New Roman"/>
          <w:sz w:val="28"/>
          <w:szCs w:val="28"/>
          <w:lang w:val="es-SV"/>
        </w:rPr>
        <w:t xml:space="preserve">al </w:t>
      </w:r>
      <w:r w:rsidRPr="00677EB9">
        <w:rPr>
          <w:rFonts w:ascii="Times New Roman" w:eastAsia="Calibri" w:hAnsi="Times New Roman" w:cs="Times New Roman"/>
          <w:b/>
          <w:sz w:val="28"/>
          <w:szCs w:val="28"/>
          <w:lang w:val="es-SV"/>
        </w:rPr>
        <w:t>DEPARTAMENTO DE PRESUPUESTO MUNICIPAL,</w:t>
      </w:r>
      <w:r w:rsidRPr="00677EB9">
        <w:rPr>
          <w:rFonts w:ascii="Times New Roman" w:eastAsia="Calibri" w:hAnsi="Times New Roman" w:cs="Times New Roman"/>
          <w:sz w:val="28"/>
          <w:szCs w:val="28"/>
          <w:lang w:val="es-SV"/>
        </w:rPr>
        <w:t xml:space="preserve"> para que realice las diligencias correspondientes, con el objeto de efectuar las modificaciones correspondientes al Presupuesto Municipal Vigente.- </w:t>
      </w:r>
      <w:r w:rsidRPr="00677EB9">
        <w:rPr>
          <w:rFonts w:ascii="Times New Roman" w:eastAsia="Times New Roman" w:hAnsi="Times New Roman" w:cs="Times New Roman"/>
          <w:b/>
          <w:sz w:val="28"/>
          <w:szCs w:val="28"/>
          <w:lang w:val="es-SV" w:eastAsia="es-SV"/>
        </w:rPr>
        <w:t>CERTIFÍQUESE Y COMUNIQUESE.</w:t>
      </w:r>
      <w:r w:rsidRPr="00677EB9">
        <w:rPr>
          <w:rFonts w:ascii="Times New Roman" w:eastAsia="Times New Roman" w:hAnsi="Times New Roman" w:cs="Times New Roman"/>
          <w:sz w:val="28"/>
          <w:szCs w:val="28"/>
          <w:lang w:val="es-SV" w:eastAsia="es-SV"/>
        </w:rPr>
        <w:t xml:space="preserve"> </w:t>
      </w:r>
      <w:r w:rsidRPr="00677EB9">
        <w:rPr>
          <w:rFonts w:ascii="Times New Roman" w:eastAsia="Calibri" w:hAnsi="Times New Roman" w:cs="Times New Roman"/>
          <w:b/>
          <w:bCs/>
          <w:sz w:val="28"/>
          <w:szCs w:val="28"/>
        </w:rPr>
        <w:t>“</w:t>
      </w:r>
      <w:r w:rsidRPr="00677EB9">
        <w:rPr>
          <w:rFonts w:ascii="Times New Roman" w:eastAsia="Calibri" w:hAnsi="Times New Roman" w:cs="Times New Roman"/>
          <w:b/>
          <w:sz w:val="28"/>
          <w:szCs w:val="28"/>
        </w:rPr>
        <w:t>ACUERDO</w:t>
      </w:r>
      <w:r w:rsidRPr="00677EB9">
        <w:rPr>
          <w:rFonts w:ascii="Times New Roman" w:eastAsia="Calibri" w:hAnsi="Times New Roman" w:cs="Times New Roman"/>
          <w:b/>
          <w:bCs/>
          <w:sz w:val="28"/>
          <w:szCs w:val="28"/>
        </w:rPr>
        <w:t xml:space="preserve"> MUNICIPAL NÚMERO CUARENTA Y SEIS”. </w:t>
      </w:r>
      <w:r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677EB9">
        <w:rPr>
          <w:rFonts w:ascii="Times New Roman" w:eastAsia="Calibri" w:hAnsi="Times New Roman" w:cs="Times New Roman"/>
          <w:b/>
          <w:sz w:val="28"/>
          <w:szCs w:val="28"/>
        </w:rPr>
        <w:t xml:space="preserve">doce </w:t>
      </w:r>
      <w:r w:rsidRPr="00677EB9">
        <w:rPr>
          <w:rFonts w:ascii="Times New Roman" w:eastAsia="Calibri" w:hAnsi="Times New Roman" w:cs="Times New Roman"/>
          <w:sz w:val="28"/>
          <w:szCs w:val="28"/>
        </w:rPr>
        <w:t xml:space="preserve">de la agenda de esta sesión, el cual corresponde a Participación del </w:t>
      </w:r>
      <w:r w:rsidR="004F2F62">
        <w:rPr>
          <w:rFonts w:ascii="Times New Roman" w:eastAsia="Calibri" w:hAnsi="Times New Roman" w:cs="Times New Roman"/>
          <w:b/>
          <w:sz w:val="28"/>
          <w:szCs w:val="28"/>
        </w:rPr>
        <w:t>XXXXXXXXX</w:t>
      </w:r>
      <w:r w:rsidRPr="00677EB9">
        <w:rPr>
          <w:rFonts w:ascii="Times New Roman" w:eastAsia="Calibri" w:hAnsi="Times New Roman" w:cs="Times New Roman"/>
          <w:b/>
          <w:sz w:val="28"/>
          <w:szCs w:val="28"/>
        </w:rPr>
        <w:t>, Apoderado General</w:t>
      </w:r>
      <w:r w:rsidRPr="00677EB9">
        <w:rPr>
          <w:rFonts w:ascii="Times New Roman" w:eastAsia="Calibri" w:hAnsi="Times New Roman" w:cs="Times New Roman"/>
          <w:sz w:val="28"/>
          <w:szCs w:val="28"/>
        </w:rPr>
        <w:t xml:space="preserve">, por medio de la cual presenta Opinión Jurídica referente </w:t>
      </w:r>
      <w:r w:rsidRPr="00677EB9">
        <w:rPr>
          <w:rFonts w:ascii="Times New Roman" w:eastAsia="Times New Roman" w:hAnsi="Times New Roman" w:cs="Times New Roman"/>
          <w:sz w:val="28"/>
          <w:szCs w:val="28"/>
          <w:lang w:val="es-SV" w:eastAsia="es-SV"/>
        </w:rPr>
        <w:t xml:space="preserve">a </w:t>
      </w:r>
      <w:r w:rsidRPr="00677EB9">
        <w:rPr>
          <w:rFonts w:ascii="Times New Roman" w:eastAsia="Times New Roman" w:hAnsi="Times New Roman" w:cs="Times New Roman"/>
          <w:b/>
          <w:sz w:val="28"/>
          <w:szCs w:val="28"/>
          <w:lang w:val="es-SV" w:eastAsia="es-SV"/>
        </w:rPr>
        <w:t xml:space="preserve">Permiso de </w:t>
      </w:r>
      <w:r w:rsidRPr="00677EB9">
        <w:rPr>
          <w:rFonts w:ascii="Times New Roman" w:eastAsia="Times New Roman" w:hAnsi="Times New Roman" w:cs="Times New Roman"/>
          <w:b/>
          <w:sz w:val="28"/>
          <w:szCs w:val="28"/>
          <w:lang w:val="es-SV" w:eastAsia="es-SV"/>
        </w:rPr>
        <w:lastRenderedPageBreak/>
        <w:t>Rompimiento,</w:t>
      </w:r>
      <w:r w:rsidRPr="00677EB9">
        <w:rPr>
          <w:rFonts w:ascii="Times New Roman" w:eastAsia="Calibri" w:hAnsi="Times New Roman" w:cs="Times New Roman"/>
          <w:b/>
          <w:sz w:val="28"/>
          <w:szCs w:val="28"/>
        </w:rPr>
        <w:t xml:space="preserve"> </w:t>
      </w:r>
      <w:r w:rsidRPr="00677EB9">
        <w:rPr>
          <w:rFonts w:ascii="Times New Roman" w:eastAsia="Calibri" w:hAnsi="Times New Roman" w:cs="Times New Roman"/>
          <w:sz w:val="28"/>
          <w:szCs w:val="28"/>
        </w:rPr>
        <w:t xml:space="preserve">la cual se inserta al Cuerpo de este Acuerdo Municipal de la siguiente manera:   </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Times New Roman" w:hAnsi="Times New Roman" w:cs="Times New Roman"/>
          <w:sz w:val="28"/>
          <w:szCs w:val="28"/>
          <w:lang w:val="es-SV" w:eastAsia="es-SV"/>
        </w:rPr>
        <w:t>Unidad Jurídica, Alcaldía Municipal de Apopa, a los dieciséis días del mes de junio de dos mil veintidós.</w:t>
      </w:r>
    </w:p>
    <w:p w:rsidR="00945B88" w:rsidRPr="00677EB9" w:rsidRDefault="00945B88" w:rsidP="00677EB9">
      <w:pPr>
        <w:spacing w:line="276" w:lineRule="auto"/>
        <w:jc w:val="both"/>
        <w:rPr>
          <w:rFonts w:ascii="Times New Roman" w:eastAsia="Times New Roman" w:hAnsi="Times New Roman" w:cs="Times New Roman"/>
          <w:sz w:val="28"/>
          <w:szCs w:val="28"/>
          <w:lang w:val="es-SV" w:eastAsia="es-SV"/>
        </w:rPr>
      </w:pPr>
      <w:r w:rsidRPr="00677EB9">
        <w:rPr>
          <w:rFonts w:ascii="Times New Roman" w:eastAsia="Calibri" w:hAnsi="Times New Roman" w:cs="Times New Roman"/>
          <w:sz w:val="28"/>
          <w:szCs w:val="28"/>
          <w:lang w:val="es-SV"/>
        </w:rPr>
        <w:t xml:space="preserve">En atención a nota Dirigida por los habitantes de la Colonia San Francisco, de esta ciudad, a la señora Alcaldesa Municipal, Doctora Jennifer Esmeralda Juárez y su concejo Municipal Plural, en la cual exponen que son 5 familias que habitan en la parte baja de la Colonia antes mencionada, específicamente frente a la cancha de futbol, lugar en donde manifiestan carecen de agua Potable, no obstante de haberla solicitado a los alcaldes de las gestiones anteriores. </w:t>
      </w:r>
    </w:p>
    <w:p w:rsidR="00945B88" w:rsidRPr="00677EB9" w:rsidRDefault="00945B88" w:rsidP="00677EB9">
      <w:pPr>
        <w:spacing w:line="276" w:lineRule="auto"/>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 Por lo que según la nota dirigida realizaron gestiones ante la Asociación de Nacional de Acueductos y Alcantarillados (ANDA) a fin de conocer cuál era el procedimiento a seguir, en primer lugar, solicitaban agua residencial, lo cual les fue denegado por que no cumplían con el mínimo de 15 familias beneficiadas ya que solo son 5 familias las beneficiadas, por lo que les manifestaron que lo que aplicaba era ponerles una cantarera una vez se cumplan entre otros requisitos: </w:t>
      </w:r>
    </w:p>
    <w:p w:rsidR="00945B88" w:rsidRPr="00677EB9" w:rsidRDefault="00945B88" w:rsidP="00677EB9">
      <w:pPr>
        <w:numPr>
          <w:ilvl w:val="0"/>
          <w:numId w:val="14"/>
        </w:numPr>
        <w:spacing w:after="0" w:line="276" w:lineRule="auto"/>
        <w:contextualSpacing/>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Un permiso de la alcaldía firmado por la señora alcaldesa,</w:t>
      </w:r>
    </w:p>
    <w:p w:rsidR="00945B88" w:rsidRPr="00677EB9" w:rsidRDefault="00945B88" w:rsidP="00677EB9">
      <w:pPr>
        <w:spacing w:line="276" w:lineRule="auto"/>
        <w:ind w:firstLine="360"/>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Por lo que el infrascrito procedió junto al señor concejal Rafael Jule </w:t>
      </w:r>
      <w:proofErr w:type="spellStart"/>
      <w:r w:rsidRPr="00677EB9">
        <w:rPr>
          <w:rFonts w:ascii="Times New Roman" w:eastAsia="Calibri" w:hAnsi="Times New Roman" w:cs="Times New Roman"/>
          <w:sz w:val="28"/>
          <w:szCs w:val="28"/>
          <w:lang w:val="es-SV"/>
        </w:rPr>
        <w:t>Ardón</w:t>
      </w:r>
      <w:proofErr w:type="spellEnd"/>
      <w:r w:rsidRPr="00677EB9">
        <w:rPr>
          <w:rFonts w:ascii="Times New Roman" w:eastAsia="Calibri" w:hAnsi="Times New Roman" w:cs="Times New Roman"/>
          <w:sz w:val="28"/>
          <w:szCs w:val="28"/>
          <w:lang w:val="es-SV"/>
        </w:rPr>
        <w:t xml:space="preserve"> y la promotora designada, a visitar la Colonia San Francisco, específicamente frente a la cancha, lugar en donde fuimos atendidos por los habitantes, constatando que el lugar en donde pretender excavar es una zona de protección, así mismo pretenden excavar aproximadamente 100 metros lineales con una profundidad y ancho de 40 centímetros. -</w:t>
      </w:r>
    </w:p>
    <w:p w:rsidR="00945B88" w:rsidRPr="00677EB9" w:rsidRDefault="00945B88" w:rsidP="00677EB9">
      <w:pPr>
        <w:spacing w:line="276" w:lineRule="auto"/>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 En vista de lo anterior hago las siguientes CONSIDERACIONES:</w:t>
      </w:r>
    </w:p>
    <w:p w:rsidR="00945B88" w:rsidRPr="00677EB9" w:rsidRDefault="00945B88" w:rsidP="00677EB9">
      <w:pPr>
        <w:spacing w:line="276" w:lineRule="auto"/>
        <w:ind w:left="1080"/>
        <w:contextualSpacing/>
        <w:jc w:val="both"/>
        <w:rPr>
          <w:rFonts w:ascii="Times New Roman" w:eastAsia="Calibri" w:hAnsi="Times New Roman" w:cs="Times New Roman"/>
          <w:sz w:val="28"/>
          <w:szCs w:val="28"/>
          <w:lang w:val="es-SV"/>
        </w:rPr>
      </w:pPr>
    </w:p>
    <w:p w:rsidR="00945B88" w:rsidRPr="00677EB9" w:rsidRDefault="00945B88" w:rsidP="00677EB9">
      <w:pPr>
        <w:numPr>
          <w:ilvl w:val="0"/>
          <w:numId w:val="15"/>
        </w:numPr>
        <w:spacing w:after="0" w:line="276" w:lineRule="auto"/>
        <w:contextualSpacing/>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Que de acuerdo al </w:t>
      </w:r>
      <w:proofErr w:type="spellStart"/>
      <w:r w:rsidRPr="00677EB9">
        <w:rPr>
          <w:rFonts w:ascii="Times New Roman" w:eastAsia="Calibri" w:hAnsi="Times New Roman" w:cs="Times New Roman"/>
          <w:sz w:val="28"/>
          <w:szCs w:val="28"/>
          <w:lang w:val="es-SV"/>
        </w:rPr>
        <w:t>Articulo</w:t>
      </w:r>
      <w:proofErr w:type="spellEnd"/>
      <w:r w:rsidRPr="00677EB9">
        <w:rPr>
          <w:rFonts w:ascii="Times New Roman" w:eastAsia="Calibri" w:hAnsi="Times New Roman" w:cs="Times New Roman"/>
          <w:sz w:val="28"/>
          <w:szCs w:val="28"/>
          <w:lang w:val="es-SV"/>
        </w:rPr>
        <w:t xml:space="preserve"> 1 de la Constitución de la República, establece que el origen y el fin del estado es la persona humana.</w:t>
      </w:r>
    </w:p>
    <w:p w:rsidR="00945B88" w:rsidRPr="00677EB9" w:rsidRDefault="00945B88" w:rsidP="00677EB9">
      <w:pPr>
        <w:numPr>
          <w:ilvl w:val="0"/>
          <w:numId w:val="15"/>
        </w:numPr>
        <w:spacing w:after="0" w:line="276" w:lineRule="auto"/>
        <w:contextualSpacing/>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Que el artículo 1 de la Ley general de Recursos Híbridos establece que el derecho al agua y al saneamiento es el derecho de todas las personas a disponer de agua limpia, suficiente, saludable, segura, aceptable y a un costo asequible, en calidad, cantidad, continuidad y cobertura.</w:t>
      </w:r>
    </w:p>
    <w:p w:rsidR="00945B88" w:rsidRPr="00677EB9" w:rsidRDefault="00945B88" w:rsidP="00677EB9">
      <w:pPr>
        <w:spacing w:line="276" w:lineRule="auto"/>
        <w:ind w:left="1080"/>
        <w:contextualSpacing/>
        <w:jc w:val="both"/>
        <w:rPr>
          <w:rFonts w:ascii="Times New Roman" w:eastAsia="Calibri" w:hAnsi="Times New Roman" w:cs="Times New Roman"/>
          <w:sz w:val="28"/>
          <w:szCs w:val="28"/>
          <w:lang w:val="es-SV"/>
        </w:rPr>
      </w:pPr>
    </w:p>
    <w:p w:rsidR="00945B88" w:rsidRPr="00677EB9" w:rsidRDefault="00945B88" w:rsidP="00677EB9">
      <w:pPr>
        <w:spacing w:line="276" w:lineRule="auto"/>
        <w:ind w:left="1080"/>
        <w:contextualSpacing/>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lastRenderedPageBreak/>
        <w:t>El estado en todos sus órganos fundamentales de gobierno y sus instituciones tienen el deber y la responsabilidad primordial de garantizar, sin discriminación alguna para con las personas, el goce efectivo del derecho humano al agua potable y saneamiento a su población, para lo cual deberá adoptar todas las políticas, legislación y medidas que conduzcan a la plena realización de este derecho.</w:t>
      </w:r>
    </w:p>
    <w:p w:rsidR="00945B88" w:rsidRPr="00677EB9" w:rsidRDefault="00945B88" w:rsidP="00677EB9">
      <w:pPr>
        <w:spacing w:line="276" w:lineRule="auto"/>
        <w:ind w:left="1080"/>
        <w:contextualSpacing/>
        <w:jc w:val="both"/>
        <w:rPr>
          <w:rFonts w:ascii="Times New Roman" w:eastAsia="Calibri" w:hAnsi="Times New Roman" w:cs="Times New Roman"/>
          <w:sz w:val="28"/>
          <w:szCs w:val="28"/>
          <w:lang w:val="es-SV"/>
        </w:rPr>
      </w:pPr>
    </w:p>
    <w:p w:rsidR="00945B88" w:rsidRPr="00677EB9" w:rsidRDefault="00945B88" w:rsidP="00677EB9">
      <w:pPr>
        <w:numPr>
          <w:ilvl w:val="0"/>
          <w:numId w:val="15"/>
        </w:numPr>
        <w:spacing w:after="0" w:line="276" w:lineRule="auto"/>
        <w:contextualSpacing/>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Que la intervención que pretenden hacer los habitantes de la Colonia San Francisco, no afecta a ningún tercero, si sufriría alteración grave el terreno que se pretende intervenir, ya que es minina la excavación solicitada, aparte de ser un requisito indispensable para poder obtener el servicio.</w:t>
      </w:r>
    </w:p>
    <w:p w:rsidR="00945B88" w:rsidRPr="00677EB9" w:rsidRDefault="00945B88" w:rsidP="00677EB9">
      <w:pPr>
        <w:spacing w:line="276" w:lineRule="auto"/>
        <w:ind w:left="1080"/>
        <w:contextualSpacing/>
        <w:jc w:val="both"/>
        <w:rPr>
          <w:rFonts w:ascii="Times New Roman" w:eastAsia="Calibri" w:hAnsi="Times New Roman" w:cs="Times New Roman"/>
          <w:sz w:val="28"/>
          <w:szCs w:val="28"/>
          <w:lang w:val="es-SV"/>
        </w:rPr>
      </w:pPr>
    </w:p>
    <w:p w:rsidR="00945B88" w:rsidRPr="00677EB9" w:rsidRDefault="00945B88" w:rsidP="00677EB9">
      <w:pPr>
        <w:spacing w:line="276" w:lineRule="auto"/>
        <w:jc w:val="both"/>
        <w:rPr>
          <w:rFonts w:ascii="Times New Roman" w:eastAsia="Calibri" w:hAnsi="Times New Roman" w:cs="Times New Roman"/>
          <w:b/>
          <w:bCs/>
          <w:sz w:val="28"/>
          <w:szCs w:val="28"/>
          <w:lang w:val="es-SV"/>
        </w:rPr>
      </w:pPr>
      <w:r w:rsidRPr="00677EB9">
        <w:rPr>
          <w:rFonts w:ascii="Times New Roman" w:eastAsia="Calibri" w:hAnsi="Times New Roman" w:cs="Times New Roman"/>
          <w:sz w:val="28"/>
          <w:szCs w:val="28"/>
          <w:lang w:val="es-SV"/>
        </w:rPr>
        <w:t xml:space="preserve">Por lo que en base a lo anterior el infrascrito </w:t>
      </w:r>
      <w:r w:rsidRPr="00677EB9">
        <w:rPr>
          <w:rFonts w:ascii="Times New Roman" w:eastAsia="Calibri" w:hAnsi="Times New Roman" w:cs="Times New Roman"/>
          <w:b/>
          <w:bCs/>
          <w:sz w:val="28"/>
          <w:szCs w:val="28"/>
          <w:lang w:val="es-SV"/>
        </w:rPr>
        <w:t>RECOMIENDA:</w:t>
      </w:r>
    </w:p>
    <w:p w:rsidR="00945B88" w:rsidRPr="00677EB9" w:rsidRDefault="00945B88" w:rsidP="00677EB9">
      <w:pPr>
        <w:spacing w:line="276" w:lineRule="auto"/>
        <w:jc w:val="both"/>
        <w:rPr>
          <w:rFonts w:ascii="Times New Roman" w:eastAsia="Calibri" w:hAnsi="Times New Roman" w:cs="Times New Roman"/>
          <w:sz w:val="28"/>
          <w:szCs w:val="28"/>
          <w:lang w:val="es-SV"/>
        </w:rPr>
      </w:pPr>
      <w:r w:rsidRPr="00677EB9">
        <w:rPr>
          <w:rFonts w:ascii="Times New Roman" w:eastAsia="Calibri" w:hAnsi="Times New Roman" w:cs="Times New Roman"/>
          <w:sz w:val="28"/>
          <w:szCs w:val="28"/>
          <w:lang w:val="es-SV"/>
        </w:rPr>
        <w:t xml:space="preserve"> </w:t>
      </w:r>
      <w:r w:rsidRPr="00677EB9">
        <w:rPr>
          <w:rFonts w:ascii="Times New Roman" w:eastAsia="Calibri" w:hAnsi="Times New Roman" w:cs="Times New Roman"/>
          <w:sz w:val="28"/>
          <w:szCs w:val="28"/>
          <w:lang w:val="es-SV"/>
        </w:rPr>
        <w:tab/>
        <w:t xml:space="preserve">Autorizar por medio de Acuerdo Municipal a la señora Alcaldesa Municipal, firme carta de autorización de excavación aproximadamente de 100 metros lineales, de 40 de ancho por 40 de profundidad, en la parte baja de la Colonia antes mencionada, específicamente frente a la cancha de futbol,  aclarándosele a los solicitantes que una vez introduzcan el tubo deben de dejar en las mismas condiciones el terreno, así mismo que este permiso </w:t>
      </w:r>
      <w:r w:rsidRPr="00677EB9">
        <w:rPr>
          <w:rFonts w:ascii="Times New Roman" w:eastAsia="Calibri" w:hAnsi="Times New Roman" w:cs="Times New Roman"/>
          <w:b/>
          <w:bCs/>
          <w:sz w:val="28"/>
          <w:szCs w:val="28"/>
          <w:lang w:val="es-SV"/>
        </w:rPr>
        <w:t>NO</w:t>
      </w:r>
      <w:r w:rsidRPr="00677EB9">
        <w:rPr>
          <w:rFonts w:ascii="Times New Roman" w:eastAsia="Calibri" w:hAnsi="Times New Roman" w:cs="Times New Roman"/>
          <w:sz w:val="28"/>
          <w:szCs w:val="28"/>
          <w:lang w:val="es-SV"/>
        </w:rPr>
        <w:t xml:space="preserve"> es estudio de factibilidad, no habilitando para conexión de agua potable, por no ser competencia de esta institución otorgarlas.</w:t>
      </w:r>
    </w:p>
    <w:p w:rsidR="000C2B6C" w:rsidRPr="00677EB9" w:rsidRDefault="00945B88" w:rsidP="00677EB9">
      <w:pPr>
        <w:spacing w:line="276" w:lineRule="auto"/>
        <w:jc w:val="both"/>
        <w:rPr>
          <w:rFonts w:ascii="Times New Roman" w:eastAsia="Calibri" w:hAnsi="Times New Roman" w:cs="Times New Roman"/>
          <w:b/>
          <w:bCs/>
          <w:sz w:val="28"/>
          <w:szCs w:val="28"/>
          <w:lang w:val="es-SV" w:eastAsia="es-SV"/>
        </w:rPr>
      </w:pPr>
      <w:r w:rsidRPr="00677EB9">
        <w:rPr>
          <w:rFonts w:ascii="Times New Roman" w:eastAsia="Times New Roman" w:hAnsi="Times New Roman" w:cs="Times New Roman"/>
          <w:sz w:val="28"/>
          <w:szCs w:val="28"/>
          <w:lang w:val="es-SV" w:eastAsia="es-ES"/>
        </w:rPr>
        <w:t xml:space="preserve">Por tanto el Honorable Concejo Municipal Plural, </w:t>
      </w:r>
      <w:r w:rsidRPr="00677EB9">
        <w:rPr>
          <w:rFonts w:ascii="Times New Roman" w:eastAsia="Calibri" w:hAnsi="Times New Roman" w:cs="Times New Roman"/>
          <w:sz w:val="28"/>
          <w:szCs w:val="28"/>
        </w:rPr>
        <w:t xml:space="preserve">en uso de sus facultades legales, y habiendo deliberado el punto por </w:t>
      </w:r>
      <w:r w:rsidRPr="00677EB9">
        <w:rPr>
          <w:rFonts w:ascii="Times New Roman" w:eastAsia="Calibri" w:hAnsi="Times New Roman" w:cs="Times New Roman"/>
          <w:b/>
          <w:sz w:val="28"/>
          <w:szCs w:val="28"/>
        </w:rPr>
        <w:t>MAYORÍA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once</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votos a favor, y tres ausencias al momento de esta votación, </w:t>
      </w:r>
      <w:r w:rsidRPr="00677EB9">
        <w:rPr>
          <w:rFonts w:ascii="Times New Roman" w:eastAsia="Calibri" w:hAnsi="Times New Roman" w:cs="Times New Roman"/>
          <w:sz w:val="28"/>
          <w:szCs w:val="28"/>
        </w:rPr>
        <w:t xml:space="preserve">por parte de los siguientes miembros del Concejo: Sra. Lesby Sugey  </w:t>
      </w:r>
      <w:r w:rsidRPr="00677EB9">
        <w:rPr>
          <w:rFonts w:ascii="Times New Roman" w:eastAsia="Calibri" w:hAnsi="Times New Roman" w:cs="Times New Roman"/>
          <w:b/>
          <w:sz w:val="28"/>
          <w:szCs w:val="28"/>
        </w:rPr>
        <w:t>Sr. Carlos Alberto Palma Fuentes,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Sexto Regidor Propietario, </w:t>
      </w:r>
      <w:r w:rsidRPr="00677EB9">
        <w:rPr>
          <w:rFonts w:ascii="Times New Roman" w:eastAsia="Calibri" w:hAnsi="Times New Roman" w:cs="Times New Roman"/>
          <w:sz w:val="28"/>
          <w:szCs w:val="28"/>
        </w:rPr>
        <w:t>por motivos de salud, y el</w:t>
      </w:r>
      <w:r w:rsidRPr="00677EB9">
        <w:rPr>
          <w:rFonts w:ascii="Times New Roman" w:eastAsia="Calibri" w:hAnsi="Times New Roman" w:cs="Times New Roman"/>
          <w:b/>
          <w:sz w:val="28"/>
          <w:szCs w:val="28"/>
        </w:rPr>
        <w:t xml:space="preserve"> Sr. Bayron Eraldo Baltazar Martínez Barahona, Decimo Primer Regidor Propietario ACUERDA: </w:t>
      </w:r>
      <w:r w:rsidRPr="00677EB9">
        <w:rPr>
          <w:rFonts w:ascii="Times New Roman" w:eastAsia="Calibri" w:hAnsi="Times New Roman" w:cs="Times New Roman"/>
          <w:b/>
          <w:sz w:val="28"/>
          <w:szCs w:val="28"/>
          <w:u w:val="single"/>
        </w:rPr>
        <w:t>Primero:</w:t>
      </w:r>
      <w:r w:rsidRPr="00677EB9">
        <w:rPr>
          <w:rFonts w:ascii="Times New Roman" w:eastAsia="Calibri" w:hAnsi="Times New Roman" w:cs="Times New Roman"/>
          <w:b/>
          <w:sz w:val="28"/>
          <w:szCs w:val="28"/>
        </w:rPr>
        <w:t xml:space="preserve"> </w:t>
      </w:r>
      <w:r w:rsidRPr="00677EB9">
        <w:rPr>
          <w:rFonts w:ascii="Times New Roman" w:eastAsia="Times New Roman" w:hAnsi="Times New Roman" w:cs="Times New Roman"/>
          <w:sz w:val="28"/>
          <w:szCs w:val="28"/>
          <w:lang w:val="es-SV" w:eastAsia="es-SV"/>
        </w:rPr>
        <w:t xml:space="preserve">Según </w:t>
      </w:r>
      <w:r w:rsidRPr="00677EB9">
        <w:rPr>
          <w:rFonts w:ascii="Times New Roman" w:eastAsia="Times New Roman" w:hAnsi="Times New Roman" w:cs="Times New Roman"/>
          <w:b/>
          <w:sz w:val="28"/>
          <w:szCs w:val="28"/>
          <w:lang w:val="es-SV" w:eastAsia="es-SV"/>
        </w:rPr>
        <w:t>OPINIÓN JURÍDICA</w:t>
      </w:r>
      <w:r w:rsidRPr="00677EB9">
        <w:rPr>
          <w:rFonts w:ascii="Times New Roman" w:eastAsia="Times New Roman" w:hAnsi="Times New Roman" w:cs="Times New Roman"/>
          <w:sz w:val="28"/>
          <w:szCs w:val="28"/>
          <w:lang w:val="es-SV" w:eastAsia="es-SV"/>
        </w:rPr>
        <w:t xml:space="preserve"> suscrita por el Apoderado General y Judicial de la Municipalidad, </w:t>
      </w:r>
      <w:r w:rsidR="003E6FF1">
        <w:rPr>
          <w:rFonts w:ascii="Times New Roman" w:eastAsia="Times New Roman" w:hAnsi="Times New Roman" w:cs="Times New Roman"/>
          <w:b/>
          <w:sz w:val="28"/>
          <w:szCs w:val="28"/>
          <w:lang w:val="es-SV" w:eastAsia="es-SV"/>
        </w:rPr>
        <w:t>XXXXXXXXXXXX</w:t>
      </w:r>
      <w:r w:rsidRPr="00677EB9">
        <w:rPr>
          <w:rFonts w:ascii="Times New Roman" w:eastAsia="Times New Roman" w:hAnsi="Times New Roman" w:cs="Times New Roman"/>
          <w:b/>
          <w:sz w:val="28"/>
          <w:szCs w:val="28"/>
          <w:lang w:val="es-SV" w:eastAsia="es-SV"/>
        </w:rPr>
        <w:t xml:space="preserve">, </w:t>
      </w:r>
      <w:r w:rsidRPr="00677EB9">
        <w:rPr>
          <w:rFonts w:ascii="Times New Roman" w:eastAsia="Times New Roman" w:hAnsi="Times New Roman" w:cs="Times New Roman"/>
          <w:sz w:val="28"/>
          <w:szCs w:val="28"/>
          <w:lang w:val="es-SV" w:eastAsia="es-SV"/>
        </w:rPr>
        <w:t xml:space="preserve">en relación a la recomendaciones establecida </w:t>
      </w:r>
      <w:r w:rsidRPr="00677EB9">
        <w:rPr>
          <w:rFonts w:ascii="Times New Roman" w:eastAsia="Times New Roman" w:hAnsi="Times New Roman" w:cs="Times New Roman"/>
          <w:b/>
          <w:sz w:val="28"/>
          <w:szCs w:val="28"/>
          <w:u w:val="single"/>
          <w:lang w:val="es-SV" w:eastAsia="es-SV"/>
        </w:rPr>
        <w:t>en el sentido de:</w:t>
      </w:r>
      <w:r w:rsidRPr="00677EB9">
        <w:rPr>
          <w:rFonts w:ascii="Times New Roman" w:eastAsia="Calibri" w:hAnsi="Times New Roman" w:cs="Times New Roman"/>
          <w:b/>
          <w:bCs/>
          <w:sz w:val="28"/>
          <w:szCs w:val="28"/>
          <w:lang w:val="es-SV"/>
        </w:rPr>
        <w:t xml:space="preserve"> </w:t>
      </w:r>
      <w:r w:rsidRPr="00677EB9">
        <w:rPr>
          <w:rFonts w:ascii="Times New Roman" w:eastAsia="Calibri" w:hAnsi="Times New Roman" w:cs="Times New Roman"/>
          <w:sz w:val="28"/>
          <w:szCs w:val="28"/>
          <w:lang w:val="es-SV"/>
        </w:rPr>
        <w:t xml:space="preserve">Autorizar por medio de Acuerdo Municipal a la señora Alcaldesa Municipal, firme carta de autorización de excavación aproximadamente de 100 metros lineales, de 40 de ancho por 40 de profundidad, en la parte baja de la Colonia antes mencionada, </w:t>
      </w:r>
      <w:r w:rsidRPr="00677EB9">
        <w:rPr>
          <w:rFonts w:ascii="Times New Roman" w:eastAsia="Calibri" w:hAnsi="Times New Roman" w:cs="Times New Roman"/>
          <w:sz w:val="28"/>
          <w:szCs w:val="28"/>
          <w:lang w:val="es-SV"/>
        </w:rPr>
        <w:lastRenderedPageBreak/>
        <w:t xml:space="preserve">específicamente frente a la cancha de futbol, aclarándosele a los solicitantes que una vez introduzcan el tubo deben de dejar en las mismas condiciones el terreno, así mismo que este permiso </w:t>
      </w:r>
      <w:r w:rsidRPr="00677EB9">
        <w:rPr>
          <w:rFonts w:ascii="Times New Roman" w:eastAsia="Calibri" w:hAnsi="Times New Roman" w:cs="Times New Roman"/>
          <w:b/>
          <w:bCs/>
          <w:sz w:val="28"/>
          <w:szCs w:val="28"/>
          <w:lang w:val="es-SV"/>
        </w:rPr>
        <w:t>NO</w:t>
      </w:r>
      <w:r w:rsidRPr="00677EB9">
        <w:rPr>
          <w:rFonts w:ascii="Times New Roman" w:eastAsia="Calibri" w:hAnsi="Times New Roman" w:cs="Times New Roman"/>
          <w:sz w:val="28"/>
          <w:szCs w:val="28"/>
          <w:lang w:val="es-SV"/>
        </w:rPr>
        <w:t xml:space="preserve"> es estudio de factibilidad, no habilitando para conexión de agua potable, por no ser competencia de esta institución otorgarlas. </w:t>
      </w:r>
      <w:r w:rsidRPr="00677EB9">
        <w:rPr>
          <w:rFonts w:ascii="Times New Roman" w:eastAsia="Times New Roman" w:hAnsi="Times New Roman" w:cs="Times New Roman"/>
          <w:b/>
          <w:sz w:val="28"/>
          <w:szCs w:val="28"/>
          <w:lang w:val="es-SV" w:eastAsia="es-SV"/>
        </w:rPr>
        <w:t>CERTIFÍQUESE Y COMUNIQUESE.</w:t>
      </w:r>
      <w:r w:rsidRPr="00677EB9">
        <w:rPr>
          <w:rFonts w:ascii="Times New Roman" w:eastAsia="Times New Roman" w:hAnsi="Times New Roman" w:cs="Times New Roman"/>
          <w:sz w:val="28"/>
          <w:szCs w:val="28"/>
          <w:lang w:val="es-SV" w:eastAsia="es-SV"/>
        </w:rPr>
        <w:t xml:space="preserve"> </w:t>
      </w:r>
      <w:r w:rsidRPr="00677EB9">
        <w:rPr>
          <w:rFonts w:ascii="Times New Roman" w:eastAsia="Calibri" w:hAnsi="Times New Roman" w:cs="Times New Roman"/>
          <w:b/>
          <w:bCs/>
          <w:sz w:val="28"/>
          <w:szCs w:val="28"/>
        </w:rPr>
        <w:t>“</w:t>
      </w:r>
      <w:r w:rsidRPr="00677EB9">
        <w:rPr>
          <w:rFonts w:ascii="Times New Roman" w:eastAsia="Calibri" w:hAnsi="Times New Roman" w:cs="Times New Roman"/>
          <w:b/>
          <w:sz w:val="28"/>
          <w:szCs w:val="28"/>
        </w:rPr>
        <w:t>ACUERDO</w:t>
      </w:r>
      <w:r w:rsidRPr="00677EB9">
        <w:rPr>
          <w:rFonts w:ascii="Times New Roman" w:eastAsia="Calibri" w:hAnsi="Times New Roman" w:cs="Times New Roman"/>
          <w:b/>
          <w:bCs/>
          <w:sz w:val="28"/>
          <w:szCs w:val="28"/>
        </w:rPr>
        <w:t xml:space="preserve"> MUNICIPAL NÚMERO CUARENTA Y SIETE”. </w:t>
      </w:r>
      <w:r w:rsidRPr="00677EB9">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Pr="00677EB9">
        <w:rPr>
          <w:rFonts w:ascii="Times New Roman" w:eastAsia="Calibri" w:hAnsi="Times New Roman" w:cs="Times New Roman"/>
          <w:b/>
          <w:sz w:val="28"/>
          <w:szCs w:val="28"/>
        </w:rPr>
        <w:t xml:space="preserve">doce </w:t>
      </w:r>
      <w:r w:rsidRPr="00677EB9">
        <w:rPr>
          <w:rFonts w:ascii="Times New Roman" w:eastAsia="Calibri" w:hAnsi="Times New Roman" w:cs="Times New Roman"/>
          <w:sz w:val="28"/>
          <w:szCs w:val="28"/>
        </w:rPr>
        <w:t xml:space="preserve">de la agenda de esta sesión, el cual corresponde a Participación del </w:t>
      </w:r>
      <w:r w:rsidR="003E6FF1">
        <w:rPr>
          <w:rFonts w:ascii="Times New Roman" w:eastAsia="Calibri" w:hAnsi="Times New Roman" w:cs="Times New Roman"/>
          <w:b/>
          <w:sz w:val="28"/>
          <w:szCs w:val="28"/>
        </w:rPr>
        <w:t>XXXXXXX</w:t>
      </w:r>
      <w:r w:rsidRPr="00677EB9">
        <w:rPr>
          <w:rFonts w:ascii="Times New Roman" w:eastAsia="Calibri" w:hAnsi="Times New Roman" w:cs="Times New Roman"/>
          <w:b/>
          <w:sz w:val="28"/>
          <w:szCs w:val="28"/>
        </w:rPr>
        <w:t>, Apoderado General</w:t>
      </w:r>
      <w:r w:rsidRPr="00677EB9">
        <w:rPr>
          <w:rFonts w:ascii="Times New Roman" w:eastAsia="Calibri" w:hAnsi="Times New Roman" w:cs="Times New Roman"/>
          <w:sz w:val="28"/>
          <w:szCs w:val="28"/>
        </w:rPr>
        <w:t xml:space="preserve">, por medio de la cual manifiesta de la necesidad que existe en la Unidad Jurídica referente a un equipo informático, ya que el como jefe no posee computadora. </w:t>
      </w:r>
      <w:r w:rsidRPr="00677EB9">
        <w:rPr>
          <w:rFonts w:ascii="Times New Roman" w:eastAsia="Times New Roman" w:hAnsi="Times New Roman" w:cs="Times New Roman"/>
          <w:sz w:val="28"/>
          <w:szCs w:val="28"/>
          <w:lang w:val="es-SV" w:eastAsia="es-ES"/>
        </w:rPr>
        <w:t xml:space="preserve">Por tanto el Honorable Concejo Municipal Plural, </w:t>
      </w:r>
      <w:r w:rsidRPr="00677EB9">
        <w:rPr>
          <w:rFonts w:ascii="Times New Roman" w:eastAsia="Calibri" w:hAnsi="Times New Roman" w:cs="Times New Roman"/>
          <w:sz w:val="28"/>
          <w:szCs w:val="28"/>
        </w:rPr>
        <w:t xml:space="preserve">en uso de sus facultades legales, y habiendo deliberado el punto por </w:t>
      </w:r>
      <w:r w:rsidRPr="00677EB9">
        <w:rPr>
          <w:rFonts w:ascii="Times New Roman" w:eastAsia="Calibri" w:hAnsi="Times New Roman" w:cs="Times New Roman"/>
          <w:b/>
          <w:sz w:val="28"/>
          <w:szCs w:val="28"/>
        </w:rPr>
        <w:t>MAYORÍA</w:t>
      </w:r>
      <w:r w:rsidRPr="00677EB9">
        <w:rPr>
          <w:rFonts w:ascii="Times New Roman" w:eastAsia="Calibri" w:hAnsi="Times New Roman" w:cs="Times New Roman"/>
          <w:sz w:val="28"/>
          <w:szCs w:val="28"/>
        </w:rPr>
        <w:t xml:space="preserve"> de </w:t>
      </w:r>
      <w:r w:rsidRPr="00677EB9">
        <w:rPr>
          <w:rFonts w:ascii="Times New Roman" w:eastAsia="Calibri" w:hAnsi="Times New Roman" w:cs="Times New Roman"/>
          <w:b/>
          <w:sz w:val="28"/>
          <w:szCs w:val="28"/>
        </w:rPr>
        <w:t>doce</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votos a favor, y dos ausencias al momento de esta votación, </w:t>
      </w:r>
      <w:r w:rsidRPr="00677EB9">
        <w:rPr>
          <w:rFonts w:ascii="Times New Roman" w:eastAsia="Calibri" w:hAnsi="Times New Roman" w:cs="Times New Roman"/>
          <w:sz w:val="28"/>
          <w:szCs w:val="28"/>
        </w:rPr>
        <w:t xml:space="preserve">por parte de los siguientes miembros del Concejo: </w:t>
      </w:r>
      <w:r w:rsidRPr="00677EB9">
        <w:rPr>
          <w:rFonts w:ascii="Times New Roman" w:eastAsia="Calibri" w:hAnsi="Times New Roman" w:cs="Times New Roman"/>
          <w:b/>
          <w:sz w:val="28"/>
          <w:szCs w:val="28"/>
        </w:rPr>
        <w:t>Sr. Carlos Alberto Palma Fuentes,</w:t>
      </w:r>
      <w:r w:rsidRPr="00677EB9">
        <w:rPr>
          <w:rFonts w:ascii="Times New Roman" w:eastAsia="Calibri" w:hAnsi="Times New Roman" w:cs="Times New Roman"/>
          <w:sz w:val="28"/>
          <w:szCs w:val="28"/>
        </w:rPr>
        <w:t xml:space="preserve"> </w:t>
      </w:r>
      <w:r w:rsidRPr="00677EB9">
        <w:rPr>
          <w:rFonts w:ascii="Times New Roman" w:eastAsia="Calibri" w:hAnsi="Times New Roman" w:cs="Times New Roman"/>
          <w:b/>
          <w:sz w:val="28"/>
          <w:szCs w:val="28"/>
        </w:rPr>
        <w:t xml:space="preserve">Sexto Regidor Propietario, </w:t>
      </w:r>
      <w:r w:rsidRPr="00677EB9">
        <w:rPr>
          <w:rFonts w:ascii="Times New Roman" w:eastAsia="Calibri" w:hAnsi="Times New Roman" w:cs="Times New Roman"/>
          <w:sz w:val="28"/>
          <w:szCs w:val="28"/>
        </w:rPr>
        <w:t>por motivos de salud, y el</w:t>
      </w:r>
      <w:r w:rsidRPr="00677EB9">
        <w:rPr>
          <w:rFonts w:ascii="Times New Roman" w:eastAsia="Calibri" w:hAnsi="Times New Roman" w:cs="Times New Roman"/>
          <w:b/>
          <w:sz w:val="28"/>
          <w:szCs w:val="28"/>
        </w:rPr>
        <w:t xml:space="preserve"> Sr. Bayron Eraldo Baltazar Martínez Barahona, Decimo Primer Regidor Propietario ACUERDA: DELÉGUESE </w:t>
      </w:r>
      <w:r w:rsidRPr="00677EB9">
        <w:rPr>
          <w:rFonts w:ascii="Times New Roman" w:eastAsia="Calibri" w:hAnsi="Times New Roman" w:cs="Times New Roman"/>
          <w:sz w:val="28"/>
          <w:szCs w:val="28"/>
        </w:rPr>
        <w:t>a la</w:t>
      </w:r>
      <w:r w:rsidRPr="00677EB9">
        <w:rPr>
          <w:rFonts w:ascii="Times New Roman" w:eastAsia="Calibri" w:hAnsi="Times New Roman" w:cs="Times New Roman"/>
          <w:b/>
          <w:sz w:val="28"/>
          <w:szCs w:val="28"/>
        </w:rPr>
        <w:t xml:space="preserve"> Unidad Jurídica, </w:t>
      </w:r>
      <w:r w:rsidRPr="00677EB9">
        <w:rPr>
          <w:rFonts w:ascii="Times New Roman" w:eastAsia="Calibri" w:hAnsi="Times New Roman" w:cs="Times New Roman"/>
          <w:sz w:val="28"/>
          <w:szCs w:val="28"/>
        </w:rPr>
        <w:t xml:space="preserve">para que realice las diligencias </w:t>
      </w:r>
      <w:r w:rsidRPr="00B25819">
        <w:rPr>
          <w:rFonts w:ascii="Times New Roman" w:eastAsia="Calibri" w:hAnsi="Times New Roman" w:cs="Times New Roman"/>
          <w:sz w:val="28"/>
          <w:szCs w:val="28"/>
        </w:rPr>
        <w:t>correspondientes, con el objeto de emitir requerimiento para la compra de un Equipo Informático, el cual deberá ser cargado a Concejo Municipal.-</w:t>
      </w:r>
      <w:r w:rsidRPr="00B25819">
        <w:rPr>
          <w:rFonts w:ascii="Times New Roman" w:eastAsia="Calibri" w:hAnsi="Times New Roman" w:cs="Times New Roman"/>
          <w:b/>
          <w:sz w:val="28"/>
          <w:szCs w:val="28"/>
        </w:rPr>
        <w:t xml:space="preserve"> </w:t>
      </w:r>
      <w:r w:rsidRPr="00B25819">
        <w:rPr>
          <w:rFonts w:ascii="Times New Roman" w:eastAsia="Times New Roman" w:hAnsi="Times New Roman" w:cs="Times New Roman"/>
          <w:b/>
          <w:sz w:val="28"/>
          <w:szCs w:val="28"/>
          <w:lang w:val="es-SV" w:eastAsia="es-SV"/>
        </w:rPr>
        <w:t>CERTIFÍQUESE Y COMUNIQUESE.</w:t>
      </w:r>
      <w:r w:rsidRPr="00B25819">
        <w:rPr>
          <w:rFonts w:ascii="Times New Roman" w:eastAsia="Times New Roman" w:hAnsi="Times New Roman" w:cs="Times New Roman"/>
          <w:sz w:val="28"/>
          <w:szCs w:val="28"/>
          <w:lang w:val="es-SV" w:eastAsia="es-SV"/>
        </w:rPr>
        <w:t xml:space="preserve"> </w:t>
      </w:r>
      <w:r w:rsidR="00B25819" w:rsidRPr="00B25819">
        <w:rPr>
          <w:rFonts w:ascii="Times New Roman" w:eastAsia="Calibri" w:hAnsi="Times New Roman" w:cs="Times New Roman"/>
          <w:b/>
          <w:bCs/>
          <w:sz w:val="28"/>
          <w:szCs w:val="28"/>
        </w:rPr>
        <w:t xml:space="preserve">ACUERDO MUNICIPAL NÚMERO CUARENTA Y OCHO”. </w:t>
      </w:r>
      <w:r w:rsidR="00B25819" w:rsidRPr="00B25819">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B25819" w:rsidRPr="00B25819">
        <w:rPr>
          <w:rFonts w:ascii="Times New Roman" w:eastAsia="Calibri" w:hAnsi="Times New Roman" w:cs="Times New Roman"/>
          <w:b/>
          <w:sz w:val="28"/>
          <w:szCs w:val="28"/>
        </w:rPr>
        <w:t xml:space="preserve">siete </w:t>
      </w:r>
      <w:r w:rsidR="00B25819" w:rsidRPr="00B25819">
        <w:rPr>
          <w:rFonts w:ascii="Times New Roman" w:eastAsia="Calibri" w:hAnsi="Times New Roman" w:cs="Times New Roman"/>
          <w:sz w:val="28"/>
          <w:szCs w:val="28"/>
        </w:rPr>
        <w:t xml:space="preserve">de la Agenda de esta Sesión, que consiste en </w:t>
      </w:r>
      <w:r w:rsidR="00B25819" w:rsidRPr="00B25819">
        <w:rPr>
          <w:rFonts w:ascii="Times New Roman" w:eastAsia="Calibri" w:hAnsi="Times New Roman" w:cs="Times New Roman"/>
          <w:b/>
          <w:sz w:val="28"/>
          <w:szCs w:val="28"/>
        </w:rPr>
        <w:t xml:space="preserve">Notas a Conocimiento del Concejo Municipal. </w:t>
      </w:r>
      <w:r w:rsidR="00B25819" w:rsidRPr="00B25819">
        <w:rPr>
          <w:rFonts w:ascii="Times New Roman" w:eastAsia="Calibri" w:hAnsi="Times New Roman" w:cs="Times New Roman"/>
          <w:sz w:val="28"/>
          <w:szCs w:val="28"/>
        </w:rPr>
        <w:t xml:space="preserve">Dándole lectura a nota de fecha doce de mayo del presente año, suscrita por miembros de la Asociación de Desarrollo Comunal Caserío las Lomas de este Municipio, solicitando intervención para que les envíen maquinaria, para poder reparar la calle de acceso al Caserío Las Lomas, ya que con las pasadas lluvias y la falta de mantenimiento desde hace más de 10 años se encuentran muy  deterioradas  a tal grado que hay tramos que casi es intransitable por vehículos livianos, por lo cual </w:t>
      </w:r>
      <w:proofErr w:type="spellStart"/>
      <w:r w:rsidR="00B25819" w:rsidRPr="00B25819">
        <w:rPr>
          <w:rFonts w:ascii="Times New Roman" w:eastAsia="Calibri" w:hAnsi="Times New Roman" w:cs="Times New Roman"/>
          <w:sz w:val="28"/>
          <w:szCs w:val="28"/>
        </w:rPr>
        <w:t>solitan</w:t>
      </w:r>
      <w:proofErr w:type="spellEnd"/>
      <w:r w:rsidR="00B25819" w:rsidRPr="00B25819">
        <w:rPr>
          <w:rFonts w:ascii="Times New Roman" w:eastAsia="Calibri" w:hAnsi="Times New Roman" w:cs="Times New Roman"/>
          <w:sz w:val="28"/>
          <w:szCs w:val="28"/>
        </w:rPr>
        <w:t xml:space="preserve"> urgentemente el mantenimiento ya sea de maquinaria o balastro o algún tipo de material que sirva como relleno en los </w:t>
      </w:r>
      <w:r w:rsidR="00B25819" w:rsidRPr="00B25819">
        <w:rPr>
          <w:rFonts w:ascii="Times New Roman" w:eastAsia="Calibri" w:hAnsi="Times New Roman" w:cs="Times New Roman"/>
          <w:sz w:val="28"/>
          <w:szCs w:val="28"/>
        </w:rPr>
        <w:lastRenderedPageBreak/>
        <w:t xml:space="preserve">lugares donde hay hoyos, cabe mencionar que en la Comunidad la mayoría de personas trabajan en la parte agrícola, por lo que trasladan productos hacia el mercado y tiendas de este Municipio y con lo dañado se les dificulta poder sacar la cosecha, además del incremento en transporte para sacar el producto por lo que se solicita una pronta intervención, quedando a la espera de una respuesta favorable. Este Concejo Municipal Plural, en uso de sus facultades legales y habiendo deliberado el punto, por </w:t>
      </w:r>
      <w:r w:rsidR="00B25819" w:rsidRPr="00B25819">
        <w:rPr>
          <w:rFonts w:ascii="Times New Roman" w:eastAsia="Calibri" w:hAnsi="Times New Roman" w:cs="Times New Roman"/>
          <w:b/>
          <w:bCs/>
          <w:sz w:val="28"/>
          <w:szCs w:val="28"/>
        </w:rPr>
        <w:t>MAYORÍA</w:t>
      </w:r>
      <w:r w:rsidR="00B25819" w:rsidRPr="00B25819">
        <w:rPr>
          <w:rFonts w:ascii="Times New Roman" w:eastAsia="Calibri" w:hAnsi="Times New Roman" w:cs="Times New Roman"/>
          <w:bCs/>
          <w:sz w:val="28"/>
          <w:szCs w:val="28"/>
        </w:rPr>
        <w:t xml:space="preserve"> de </w:t>
      </w:r>
      <w:r w:rsidR="00B25819" w:rsidRPr="00B25819">
        <w:rPr>
          <w:rFonts w:ascii="Times New Roman" w:eastAsia="Calibri" w:hAnsi="Times New Roman" w:cs="Times New Roman"/>
          <w:b/>
          <w:bCs/>
          <w:sz w:val="28"/>
          <w:szCs w:val="28"/>
        </w:rPr>
        <w:t>DOCE VOTOS A FAVOR</w:t>
      </w:r>
      <w:r w:rsidR="00B25819" w:rsidRPr="00B25819">
        <w:rPr>
          <w:rFonts w:ascii="Times New Roman" w:eastAsia="Calibri" w:hAnsi="Times New Roman" w:cs="Times New Roman"/>
          <w:bCs/>
          <w:sz w:val="28"/>
          <w:szCs w:val="28"/>
        </w:rPr>
        <w:t xml:space="preserve"> y </w:t>
      </w:r>
      <w:r w:rsidR="00B25819" w:rsidRPr="00B25819">
        <w:rPr>
          <w:rFonts w:ascii="Times New Roman" w:eastAsia="Calibri" w:hAnsi="Times New Roman" w:cs="Times New Roman"/>
          <w:b/>
          <w:bCs/>
          <w:sz w:val="28"/>
          <w:szCs w:val="28"/>
        </w:rPr>
        <w:t>DOS AUSENCIA</w:t>
      </w:r>
      <w:r w:rsidR="00B25819" w:rsidRPr="00B25819">
        <w:rPr>
          <w:rFonts w:ascii="Times New Roman" w:eastAsia="Calibri" w:hAnsi="Times New Roman" w:cs="Times New Roman"/>
          <w:bCs/>
          <w:sz w:val="28"/>
          <w:szCs w:val="28"/>
        </w:rPr>
        <w:t xml:space="preserve"> al momento de esta votación del </w:t>
      </w:r>
      <w:r w:rsidR="00B25819" w:rsidRPr="00B25819">
        <w:rPr>
          <w:rFonts w:ascii="Times New Roman" w:eastAsia="Calibri" w:hAnsi="Times New Roman" w:cs="Times New Roman"/>
          <w:b/>
          <w:bCs/>
          <w:sz w:val="28"/>
          <w:szCs w:val="28"/>
        </w:rPr>
        <w:t>señor Carlos Alberto Palma Fuentes; Sexto Regidor Propietario</w:t>
      </w:r>
      <w:r w:rsidR="00B25819" w:rsidRPr="00B25819">
        <w:rPr>
          <w:rFonts w:ascii="Times New Roman" w:eastAsia="Calibri" w:hAnsi="Times New Roman" w:cs="Times New Roman"/>
          <w:bCs/>
          <w:sz w:val="28"/>
          <w:szCs w:val="28"/>
        </w:rPr>
        <w:t xml:space="preserve"> y del </w:t>
      </w:r>
      <w:r w:rsidR="00B25819" w:rsidRPr="00B25819">
        <w:rPr>
          <w:rFonts w:ascii="Times New Roman" w:eastAsia="Calibri" w:hAnsi="Times New Roman" w:cs="Times New Roman"/>
          <w:b/>
          <w:bCs/>
          <w:sz w:val="28"/>
          <w:szCs w:val="28"/>
        </w:rPr>
        <w:t>Bayron Eraldo Baltazar Martínez Barahona; Decimo Primer Regidor Propietario;</w:t>
      </w:r>
      <w:r w:rsidR="00B25819" w:rsidRPr="00B25819">
        <w:rPr>
          <w:rFonts w:ascii="Times New Roman" w:eastAsia="Calibri" w:hAnsi="Times New Roman" w:cs="Times New Roman"/>
          <w:bCs/>
          <w:sz w:val="28"/>
          <w:szCs w:val="28"/>
        </w:rPr>
        <w:t xml:space="preserve"> por motivos de salud. </w:t>
      </w:r>
      <w:r w:rsidR="00B25819" w:rsidRPr="00B25819">
        <w:rPr>
          <w:rFonts w:ascii="Times New Roman" w:eastAsia="Calibri" w:hAnsi="Times New Roman" w:cs="Times New Roman"/>
          <w:b/>
          <w:sz w:val="28"/>
          <w:szCs w:val="28"/>
        </w:rPr>
        <w:t xml:space="preserve">ACUERDA: </w:t>
      </w:r>
      <w:r w:rsidR="00B25819" w:rsidRPr="00B25819">
        <w:rPr>
          <w:rFonts w:ascii="Times New Roman" w:eastAsia="Calibri" w:hAnsi="Times New Roman" w:cs="Times New Roman"/>
          <w:b/>
          <w:sz w:val="28"/>
          <w:szCs w:val="28"/>
          <w:u w:val="single"/>
        </w:rPr>
        <w:t>Primero</w:t>
      </w:r>
      <w:r w:rsidR="00B25819" w:rsidRPr="00B25819">
        <w:rPr>
          <w:rFonts w:ascii="Times New Roman" w:eastAsia="Calibri" w:hAnsi="Times New Roman" w:cs="Times New Roman"/>
          <w:sz w:val="28"/>
          <w:szCs w:val="28"/>
          <w:u w:val="single"/>
        </w:rPr>
        <w:t>:</w:t>
      </w:r>
      <w:r w:rsidR="00B25819" w:rsidRPr="00B25819">
        <w:rPr>
          <w:rFonts w:ascii="Times New Roman" w:eastAsia="Calibri" w:hAnsi="Times New Roman" w:cs="Times New Roman"/>
          <w:sz w:val="28"/>
          <w:szCs w:val="28"/>
        </w:rPr>
        <w:t xml:space="preserve"> </w:t>
      </w:r>
      <w:r w:rsidR="00B25819" w:rsidRPr="00B25819">
        <w:rPr>
          <w:rFonts w:ascii="Times New Roman" w:eastAsia="Calibri" w:hAnsi="Times New Roman" w:cs="Times New Roman"/>
          <w:b/>
          <w:sz w:val="28"/>
          <w:szCs w:val="28"/>
        </w:rPr>
        <w:t>REMITIR</w:t>
      </w:r>
      <w:r w:rsidR="00B25819" w:rsidRPr="00B25819">
        <w:rPr>
          <w:rFonts w:ascii="Times New Roman" w:eastAsia="Calibri" w:hAnsi="Times New Roman" w:cs="Times New Roman"/>
          <w:sz w:val="28"/>
          <w:szCs w:val="28"/>
        </w:rPr>
        <w:t xml:space="preserve"> al </w:t>
      </w:r>
      <w:r w:rsidR="00B25819" w:rsidRPr="00B25819">
        <w:rPr>
          <w:rFonts w:ascii="Times New Roman" w:eastAsia="Calibri" w:hAnsi="Times New Roman" w:cs="Times New Roman"/>
          <w:b/>
          <w:sz w:val="28"/>
          <w:szCs w:val="28"/>
        </w:rPr>
        <w:t>JEFE DEL DEPARTAMENTO DE PROYECTOS DE ESTA MUNICIPALIDAD</w:t>
      </w:r>
      <w:r w:rsidR="00B25819" w:rsidRPr="00B25819">
        <w:rPr>
          <w:rFonts w:ascii="Times New Roman" w:eastAsia="Calibri" w:hAnsi="Times New Roman" w:cs="Times New Roman"/>
          <w:sz w:val="28"/>
          <w:szCs w:val="28"/>
        </w:rPr>
        <w:t xml:space="preserve">, nota  suscrita por miembros de la Asociación de Desarrollo Comunal Caserío las Lomas de este Municipio, para que dé solución a lo solicitado por dicha Comunidad. </w:t>
      </w:r>
      <w:r w:rsidR="00B25819" w:rsidRPr="00B25819">
        <w:rPr>
          <w:rFonts w:ascii="Times New Roman" w:eastAsia="Calibri" w:hAnsi="Times New Roman" w:cs="Times New Roman"/>
          <w:b/>
          <w:sz w:val="28"/>
          <w:szCs w:val="28"/>
        </w:rPr>
        <w:t>CERTIFÍQUESE Y COMUNÍQUESE.</w:t>
      </w:r>
      <w:r w:rsidR="007F5D03">
        <w:rPr>
          <w:rFonts w:ascii="Times New Roman" w:eastAsia="Calibri" w:hAnsi="Times New Roman" w:cs="Times New Roman"/>
          <w:b/>
          <w:sz w:val="28"/>
          <w:szCs w:val="28"/>
        </w:rPr>
        <w:t xml:space="preserve"> </w:t>
      </w:r>
      <w:r w:rsidR="004038CF" w:rsidRPr="00B25819">
        <w:rPr>
          <w:rFonts w:ascii="Times New Roman" w:eastAsia="Calibri" w:hAnsi="Times New Roman" w:cs="Times New Roman"/>
          <w:b/>
          <w:sz w:val="28"/>
          <w:szCs w:val="28"/>
        </w:rPr>
        <w:t xml:space="preserve">HAGO CONSTAR: </w:t>
      </w:r>
      <w:r w:rsidR="000C2B6C" w:rsidRPr="00B25819">
        <w:rPr>
          <w:rFonts w:ascii="Times New Roman" w:eastAsia="Calibri" w:hAnsi="Times New Roman" w:cs="Times New Roman"/>
          <w:b/>
          <w:sz w:val="28"/>
          <w:szCs w:val="28"/>
        </w:rPr>
        <w:t>1)</w:t>
      </w:r>
      <w:r w:rsidR="00897A58" w:rsidRPr="00B25819">
        <w:rPr>
          <w:rFonts w:ascii="Times New Roman" w:eastAsia="Calibri" w:hAnsi="Times New Roman" w:cs="Times New Roman"/>
          <w:b/>
          <w:sz w:val="28"/>
          <w:szCs w:val="28"/>
        </w:rPr>
        <w:t xml:space="preserve"> </w:t>
      </w:r>
      <w:r w:rsidR="00897A58" w:rsidRPr="00B25819">
        <w:rPr>
          <w:rFonts w:ascii="Times New Roman" w:eastAsia="Calibri" w:hAnsi="Times New Roman" w:cs="Times New Roman"/>
          <w:sz w:val="28"/>
          <w:szCs w:val="28"/>
        </w:rPr>
        <w:t>Que</w:t>
      </w:r>
      <w:r w:rsidR="00897A58" w:rsidRPr="00B25819">
        <w:rPr>
          <w:rFonts w:ascii="Times New Roman" w:eastAsia="Calibri" w:hAnsi="Times New Roman" w:cs="Times New Roman"/>
          <w:b/>
          <w:sz w:val="28"/>
          <w:szCs w:val="28"/>
        </w:rPr>
        <w:t xml:space="preserve"> </w:t>
      </w:r>
      <w:r w:rsidR="00897A58" w:rsidRPr="00B25819">
        <w:rPr>
          <w:rFonts w:ascii="Times New Roman" w:eastAsia="Calibri" w:hAnsi="Times New Roman" w:cs="Times New Roman"/>
          <w:sz w:val="28"/>
          <w:szCs w:val="28"/>
          <w:lang w:val="es-SV"/>
        </w:rPr>
        <w:t xml:space="preserve">el </w:t>
      </w:r>
      <w:r w:rsidR="00897A58" w:rsidRPr="00B25819">
        <w:rPr>
          <w:rFonts w:ascii="Times New Roman" w:eastAsia="Calibri" w:hAnsi="Times New Roman" w:cs="Times New Roman"/>
          <w:b/>
          <w:sz w:val="28"/>
          <w:szCs w:val="28"/>
          <w:lang w:val="es-SV"/>
        </w:rPr>
        <w:t>Licenciado Sergio Noel Monroy Martínez, Síndico Municipal</w:t>
      </w:r>
      <w:r w:rsidR="00897A58" w:rsidRPr="00B25819">
        <w:rPr>
          <w:rFonts w:ascii="Times New Roman" w:eastAsia="Calibri" w:hAnsi="Times New Roman" w:cs="Times New Roman"/>
          <w:sz w:val="28"/>
          <w:szCs w:val="28"/>
          <w:lang w:val="es-SV"/>
        </w:rPr>
        <w:t xml:space="preserve"> y la </w:t>
      </w:r>
      <w:r w:rsidR="00897A58" w:rsidRPr="00B25819">
        <w:rPr>
          <w:rFonts w:ascii="Times New Roman" w:eastAsia="Calibri" w:hAnsi="Times New Roman" w:cs="Times New Roman"/>
          <w:b/>
          <w:sz w:val="28"/>
          <w:szCs w:val="28"/>
          <w:lang w:val="es-SV"/>
        </w:rPr>
        <w:t>Doctora Yany Xiomara Fuentes Rivas, Cuarta Regidora Propietaria,</w:t>
      </w:r>
      <w:r w:rsidR="00897A58" w:rsidRPr="00B25819">
        <w:rPr>
          <w:rFonts w:ascii="Times New Roman" w:eastAsia="Calibri" w:hAnsi="Times New Roman" w:cs="Times New Roman"/>
          <w:sz w:val="28"/>
          <w:szCs w:val="28"/>
          <w:lang w:val="es-SV"/>
        </w:rPr>
        <w:t xml:space="preserve"> </w:t>
      </w:r>
      <w:r w:rsidR="00897A58" w:rsidRPr="00B25819">
        <w:rPr>
          <w:rFonts w:ascii="Times New Roman" w:eastAsia="Calibri" w:hAnsi="Times New Roman" w:cs="Times New Roman"/>
          <w:b/>
          <w:sz w:val="28"/>
          <w:szCs w:val="28"/>
          <w:lang w:val="es-SV"/>
        </w:rPr>
        <w:t>SE INCORPORAN EN EL DESARROLLO DE LA AGENDA DE ESTA SESIÓN,</w:t>
      </w:r>
      <w:r w:rsidR="00897A58" w:rsidRPr="00B25819">
        <w:rPr>
          <w:rFonts w:ascii="Times New Roman" w:eastAsia="Calibri" w:hAnsi="Times New Roman" w:cs="Times New Roman"/>
          <w:sz w:val="28"/>
          <w:szCs w:val="28"/>
          <w:lang w:val="es-SV"/>
        </w:rPr>
        <w:t xml:space="preserve"> </w:t>
      </w:r>
      <w:r w:rsidR="00897A58" w:rsidRPr="00B25819">
        <w:rPr>
          <w:rFonts w:ascii="Times New Roman" w:eastAsia="Calibri" w:hAnsi="Times New Roman" w:cs="Times New Roman"/>
          <w:b/>
          <w:sz w:val="28"/>
          <w:szCs w:val="28"/>
          <w:lang w:val="es-SV"/>
        </w:rPr>
        <w:t>A LAS NUEVE HORAS CON TREINTA MINUTOS DE ESTE DÍA</w:t>
      </w:r>
      <w:r w:rsidR="00897A58" w:rsidRPr="00B25819">
        <w:rPr>
          <w:rFonts w:ascii="Times New Roman" w:eastAsia="Calibri" w:hAnsi="Times New Roman" w:cs="Times New Roman"/>
          <w:sz w:val="28"/>
          <w:szCs w:val="28"/>
          <w:lang w:val="es-SV"/>
        </w:rPr>
        <w:t xml:space="preserve"> y la </w:t>
      </w:r>
      <w:r w:rsidR="00897A58" w:rsidRPr="00B25819">
        <w:rPr>
          <w:rFonts w:ascii="Times New Roman" w:eastAsia="Calibri" w:hAnsi="Times New Roman" w:cs="Times New Roman"/>
          <w:b/>
          <w:sz w:val="28"/>
          <w:szCs w:val="28"/>
          <w:lang w:val="es-SV"/>
        </w:rPr>
        <w:t>Señora Susana Yamileth Hernández Cardoza, Séptima Regidora Propietaria,</w:t>
      </w:r>
      <w:r w:rsidR="00897A58" w:rsidRPr="00B25819">
        <w:rPr>
          <w:rFonts w:ascii="Times New Roman" w:eastAsia="Calibri" w:hAnsi="Times New Roman" w:cs="Times New Roman"/>
          <w:sz w:val="28"/>
          <w:szCs w:val="28"/>
          <w:lang w:val="es-SV"/>
        </w:rPr>
        <w:t xml:space="preserve"> </w:t>
      </w:r>
      <w:r w:rsidR="00897A58" w:rsidRPr="00B25819">
        <w:rPr>
          <w:rFonts w:ascii="Times New Roman" w:eastAsia="Calibri" w:hAnsi="Times New Roman" w:cs="Times New Roman"/>
          <w:b/>
          <w:sz w:val="28"/>
          <w:szCs w:val="28"/>
          <w:lang w:val="es-SV"/>
        </w:rPr>
        <w:t xml:space="preserve">SE INCORPORAN EN EL DESARROLLO DE LA AGENDA DE ESTA SESIÓN, A LAS DIEZ HORAS DE ESTE DÍA. </w:t>
      </w:r>
      <w:r w:rsidR="000C2B6C" w:rsidRPr="00B25819">
        <w:rPr>
          <w:rFonts w:ascii="Times New Roman" w:eastAsia="Calibri" w:hAnsi="Times New Roman" w:cs="Times New Roman"/>
          <w:b/>
          <w:sz w:val="28"/>
          <w:szCs w:val="28"/>
          <w:lang w:val="es-SV"/>
        </w:rPr>
        <w:t xml:space="preserve">2) </w:t>
      </w:r>
      <w:r w:rsidR="000C2B6C" w:rsidRPr="00B25819">
        <w:rPr>
          <w:rFonts w:ascii="Times New Roman" w:eastAsia="Calibri" w:hAnsi="Times New Roman" w:cs="Times New Roman"/>
          <w:sz w:val="28"/>
          <w:szCs w:val="28"/>
          <w:lang w:val="es-SV"/>
        </w:rPr>
        <w:t xml:space="preserve">Expuesto en el punto número </w:t>
      </w:r>
      <w:r w:rsidR="000C2B6C" w:rsidRPr="00B25819">
        <w:rPr>
          <w:rFonts w:ascii="Times New Roman" w:eastAsia="Calibri" w:hAnsi="Times New Roman" w:cs="Times New Roman"/>
          <w:b/>
          <w:sz w:val="28"/>
          <w:szCs w:val="28"/>
          <w:lang w:val="es-SV"/>
        </w:rPr>
        <w:t xml:space="preserve">tres </w:t>
      </w:r>
      <w:r w:rsidR="000C2B6C" w:rsidRPr="00B25819">
        <w:rPr>
          <w:rFonts w:ascii="Times New Roman" w:eastAsia="Calibri" w:hAnsi="Times New Roman" w:cs="Times New Roman"/>
          <w:sz w:val="28"/>
          <w:szCs w:val="28"/>
          <w:lang w:val="es-SV"/>
        </w:rPr>
        <w:t xml:space="preserve">de la agenda de esta sesión, denominado </w:t>
      </w:r>
      <w:r w:rsidR="000C2B6C" w:rsidRPr="00B25819">
        <w:rPr>
          <w:rFonts w:ascii="Times New Roman" w:eastAsia="Calibri" w:hAnsi="Times New Roman" w:cs="Times New Roman"/>
          <w:b/>
          <w:sz w:val="28"/>
          <w:szCs w:val="28"/>
          <w:lang w:val="es-SV"/>
        </w:rPr>
        <w:t xml:space="preserve">Participación de la Señora Alcaldes Municipal, </w:t>
      </w:r>
      <w:r w:rsidR="000C2B6C" w:rsidRPr="00B25819">
        <w:rPr>
          <w:rFonts w:ascii="Times New Roman" w:eastAsia="Calibri" w:hAnsi="Times New Roman" w:cs="Times New Roman"/>
          <w:sz w:val="28"/>
          <w:szCs w:val="28"/>
          <w:lang w:val="es-SV"/>
        </w:rPr>
        <w:t xml:space="preserve">para lo cual manifiesta que sostuvo reunión con la Empresa </w:t>
      </w:r>
      <w:r w:rsidR="000C2B6C" w:rsidRPr="00B25819">
        <w:rPr>
          <w:rFonts w:ascii="Times New Roman" w:eastAsia="Calibri" w:hAnsi="Times New Roman" w:cs="Times New Roman"/>
          <w:b/>
          <w:sz w:val="28"/>
          <w:szCs w:val="28"/>
          <w:lang w:val="es-SV"/>
        </w:rPr>
        <w:t xml:space="preserve">INDUSTRIA COSMETICA S.A. de C.V., </w:t>
      </w:r>
      <w:r w:rsidR="000C2B6C" w:rsidRPr="00B25819">
        <w:rPr>
          <w:rFonts w:ascii="Times New Roman" w:eastAsia="Calibri" w:hAnsi="Times New Roman" w:cs="Times New Roman"/>
          <w:sz w:val="28"/>
          <w:szCs w:val="28"/>
          <w:lang w:val="es-SV"/>
        </w:rPr>
        <w:t>en donde le expresan que el Camión Recolector de la Municipalidad no pasa por la empresa en mención</w:t>
      </w:r>
      <w:r w:rsidR="000C2B6C" w:rsidRPr="00677EB9">
        <w:rPr>
          <w:rFonts w:ascii="Times New Roman" w:eastAsia="Calibri" w:hAnsi="Times New Roman" w:cs="Times New Roman"/>
          <w:sz w:val="28"/>
          <w:szCs w:val="28"/>
          <w:lang w:val="es-SV"/>
        </w:rPr>
        <w:t xml:space="preserve">, sin embargo les cobran el servicio. </w:t>
      </w:r>
      <w:r w:rsidR="000C2B6C" w:rsidRPr="00677EB9">
        <w:rPr>
          <w:rFonts w:ascii="Times New Roman" w:eastAsia="Calibri" w:hAnsi="Times New Roman" w:cs="Times New Roman"/>
          <w:bCs/>
          <w:sz w:val="28"/>
          <w:szCs w:val="28"/>
        </w:rPr>
        <w:t xml:space="preserve">Por tanto el Honorable Concejo Municipal Plural, solicita que se Instruya a la Comisión de Manejo de Desechos Sólidos para que en conjunto con el Sub Gerente Ambiental, realicen las diligencias correspondientes con el objeto de emitir informe en relación a la ruta del camión recolector de desechos sólidos que pasa por la empresa en mención, e informen al Pleno. </w:t>
      </w:r>
      <w:r w:rsidR="000C2B6C" w:rsidRPr="00677EB9">
        <w:rPr>
          <w:rFonts w:ascii="Times New Roman" w:eastAsia="Calibri" w:hAnsi="Times New Roman" w:cs="Times New Roman"/>
          <w:b/>
          <w:bCs/>
          <w:sz w:val="28"/>
          <w:szCs w:val="28"/>
        </w:rPr>
        <w:t xml:space="preserve">3) </w:t>
      </w:r>
      <w:r w:rsidR="000C2B6C" w:rsidRPr="00677EB9">
        <w:rPr>
          <w:rFonts w:ascii="Times New Roman" w:eastAsia="Calibri" w:hAnsi="Times New Roman" w:cs="Times New Roman"/>
          <w:bCs/>
          <w:sz w:val="28"/>
          <w:szCs w:val="28"/>
        </w:rPr>
        <w:t>E</w:t>
      </w:r>
      <w:r w:rsidR="000C2B6C" w:rsidRPr="00677EB9">
        <w:rPr>
          <w:rFonts w:ascii="Times New Roman" w:eastAsia="Calibri" w:hAnsi="Times New Roman" w:cs="Times New Roman"/>
          <w:sz w:val="28"/>
          <w:szCs w:val="28"/>
          <w:lang w:val="es-SV"/>
        </w:rPr>
        <w:t xml:space="preserve">xpuesto en el punto número </w:t>
      </w:r>
      <w:r w:rsidR="000C2B6C" w:rsidRPr="00677EB9">
        <w:rPr>
          <w:rFonts w:ascii="Times New Roman" w:eastAsia="Calibri" w:hAnsi="Times New Roman" w:cs="Times New Roman"/>
          <w:b/>
          <w:sz w:val="28"/>
          <w:szCs w:val="28"/>
          <w:lang w:val="es-SV"/>
        </w:rPr>
        <w:t xml:space="preserve">siete </w:t>
      </w:r>
      <w:r w:rsidR="000C2B6C" w:rsidRPr="00677EB9">
        <w:rPr>
          <w:rFonts w:ascii="Times New Roman" w:eastAsia="Calibri" w:hAnsi="Times New Roman" w:cs="Times New Roman"/>
          <w:sz w:val="28"/>
          <w:szCs w:val="28"/>
          <w:lang w:val="es-SV"/>
        </w:rPr>
        <w:t xml:space="preserve">de la agenda de esta sesión, denominado </w:t>
      </w:r>
      <w:r w:rsidR="000C2B6C" w:rsidRPr="00677EB9">
        <w:rPr>
          <w:rFonts w:ascii="Times New Roman" w:eastAsia="Calibri" w:hAnsi="Times New Roman" w:cs="Times New Roman"/>
          <w:b/>
          <w:sz w:val="28"/>
          <w:szCs w:val="28"/>
          <w:lang w:val="es-SV"/>
        </w:rPr>
        <w:t xml:space="preserve">Notas a Conocimiento, </w:t>
      </w:r>
      <w:r w:rsidR="000C2B6C" w:rsidRPr="00677EB9">
        <w:rPr>
          <w:rFonts w:ascii="Times New Roman" w:eastAsia="Calibri" w:hAnsi="Times New Roman" w:cs="Times New Roman"/>
          <w:sz w:val="28"/>
          <w:szCs w:val="28"/>
          <w:lang w:val="es-SV"/>
        </w:rPr>
        <w:t xml:space="preserve">para lo cual se da lectura a lo siguiente: </w:t>
      </w:r>
      <w:r w:rsidR="000C2B6C" w:rsidRPr="00677EB9">
        <w:rPr>
          <w:rFonts w:ascii="Times New Roman" w:eastAsia="Calibri" w:hAnsi="Times New Roman" w:cs="Times New Roman"/>
          <w:bCs/>
          <w:sz w:val="28"/>
          <w:szCs w:val="28"/>
        </w:rPr>
        <w:t xml:space="preserve">Nota de fecha 13/06/2022, suscrita por la </w:t>
      </w:r>
      <w:r w:rsidR="00ED679A">
        <w:rPr>
          <w:rFonts w:ascii="Times New Roman" w:eastAsia="Calibri" w:hAnsi="Times New Roman" w:cs="Times New Roman"/>
          <w:bCs/>
          <w:sz w:val="28"/>
          <w:szCs w:val="28"/>
        </w:rPr>
        <w:t>XXXXXX</w:t>
      </w:r>
      <w:r w:rsidR="000C2B6C" w:rsidRPr="00677EB9">
        <w:rPr>
          <w:rFonts w:ascii="Times New Roman" w:eastAsia="Calibri" w:hAnsi="Times New Roman" w:cs="Times New Roman"/>
          <w:bCs/>
          <w:sz w:val="28"/>
          <w:szCs w:val="28"/>
        </w:rPr>
        <w:t xml:space="preserve">, Asiste Técnica de la Primera Infancia, Centro Escolar </w:t>
      </w:r>
      <w:proofErr w:type="spellStart"/>
      <w:r w:rsidR="000C2B6C" w:rsidRPr="00677EB9">
        <w:rPr>
          <w:rFonts w:ascii="Times New Roman" w:eastAsia="Calibri" w:hAnsi="Times New Roman" w:cs="Times New Roman"/>
          <w:bCs/>
          <w:sz w:val="28"/>
          <w:szCs w:val="28"/>
        </w:rPr>
        <w:t>Caserio</w:t>
      </w:r>
      <w:proofErr w:type="spellEnd"/>
      <w:r w:rsidR="000C2B6C" w:rsidRPr="00677EB9">
        <w:rPr>
          <w:rFonts w:ascii="Times New Roman" w:eastAsia="Calibri" w:hAnsi="Times New Roman" w:cs="Times New Roman"/>
          <w:bCs/>
          <w:sz w:val="28"/>
          <w:szCs w:val="28"/>
        </w:rPr>
        <w:t xml:space="preserve"> </w:t>
      </w:r>
      <w:proofErr w:type="spellStart"/>
      <w:r w:rsidR="000C2B6C" w:rsidRPr="00677EB9">
        <w:rPr>
          <w:rFonts w:ascii="Times New Roman" w:eastAsia="Calibri" w:hAnsi="Times New Roman" w:cs="Times New Roman"/>
          <w:bCs/>
          <w:sz w:val="28"/>
          <w:szCs w:val="28"/>
        </w:rPr>
        <w:t>Suchinanguito</w:t>
      </w:r>
      <w:proofErr w:type="spellEnd"/>
      <w:r w:rsidR="000C2B6C" w:rsidRPr="00677EB9">
        <w:rPr>
          <w:rFonts w:ascii="Times New Roman" w:eastAsia="Calibri" w:hAnsi="Times New Roman" w:cs="Times New Roman"/>
          <w:bCs/>
          <w:sz w:val="28"/>
          <w:szCs w:val="28"/>
        </w:rPr>
        <w:t xml:space="preserve">; por medio de la cual </w:t>
      </w:r>
      <w:r w:rsidR="000C2B6C" w:rsidRPr="00677EB9">
        <w:rPr>
          <w:rFonts w:ascii="Times New Roman" w:eastAsia="Calibri" w:hAnsi="Times New Roman" w:cs="Times New Roman"/>
          <w:bCs/>
          <w:sz w:val="28"/>
          <w:szCs w:val="28"/>
        </w:rPr>
        <w:lastRenderedPageBreak/>
        <w:t xml:space="preserve">solicita apoyo de la Municipalidad en el sentido de proporcionarle transporte para el periodo comprendido entre junio a noviembre, para desplazarse a los siguientes Centros Educativos: los días lunes al Centro Escolar </w:t>
      </w:r>
      <w:proofErr w:type="spellStart"/>
      <w:r w:rsidR="000C2B6C" w:rsidRPr="00677EB9">
        <w:rPr>
          <w:rFonts w:ascii="Times New Roman" w:eastAsia="Calibri" w:hAnsi="Times New Roman" w:cs="Times New Roman"/>
          <w:bCs/>
          <w:sz w:val="28"/>
          <w:szCs w:val="28"/>
        </w:rPr>
        <w:t>Caserio</w:t>
      </w:r>
      <w:proofErr w:type="spellEnd"/>
      <w:r w:rsidR="000C2B6C" w:rsidRPr="00677EB9">
        <w:rPr>
          <w:rFonts w:ascii="Times New Roman" w:eastAsia="Calibri" w:hAnsi="Times New Roman" w:cs="Times New Roman"/>
          <w:bCs/>
          <w:sz w:val="28"/>
          <w:szCs w:val="28"/>
        </w:rPr>
        <w:t xml:space="preserve"> El Olimpo y los días viernes al Centro Escolar Cantón Guadalupe, ambos días en un horario de 8:00 am al medio día. Por tanto el Honorable Concejo Municipal Plural, solicita que se remita la nota antes mencionada, al Gerente General, con el objeto de que ejecuten las diligencias correspondientes a fin de determinar si es factible otorgar el medio de transporte solicitado y dar una solución, de conformidad al Art. 4 numeral 4, del Código Municipal, e informe al Pleno. </w:t>
      </w:r>
      <w:r w:rsidR="000C2B6C" w:rsidRPr="00677EB9">
        <w:rPr>
          <w:rFonts w:ascii="Times New Roman" w:eastAsia="Calibri" w:hAnsi="Times New Roman" w:cs="Times New Roman"/>
          <w:b/>
          <w:bCs/>
          <w:sz w:val="28"/>
          <w:szCs w:val="28"/>
        </w:rPr>
        <w:t>4)</w:t>
      </w:r>
      <w:r w:rsidR="000C2B6C" w:rsidRPr="00677EB9">
        <w:rPr>
          <w:rFonts w:ascii="Times New Roman" w:eastAsia="Calibri" w:hAnsi="Times New Roman" w:cs="Times New Roman"/>
          <w:bCs/>
          <w:sz w:val="28"/>
          <w:szCs w:val="28"/>
        </w:rPr>
        <w:t xml:space="preserve"> </w:t>
      </w:r>
      <w:r w:rsidR="000C2B6C" w:rsidRPr="00677EB9">
        <w:rPr>
          <w:rFonts w:ascii="Times New Roman" w:eastAsia="Calibri" w:hAnsi="Times New Roman" w:cs="Times New Roman"/>
          <w:sz w:val="28"/>
          <w:szCs w:val="28"/>
          <w:lang w:val="es-SV"/>
        </w:rPr>
        <w:t xml:space="preserve">Que la </w:t>
      </w:r>
      <w:r w:rsidR="000C2B6C" w:rsidRPr="00677EB9">
        <w:rPr>
          <w:rFonts w:ascii="Times New Roman" w:eastAsia="Calibri" w:hAnsi="Times New Roman" w:cs="Times New Roman"/>
          <w:b/>
          <w:sz w:val="28"/>
          <w:szCs w:val="28"/>
          <w:lang w:val="es-SV"/>
        </w:rPr>
        <w:t>Doctora Jennifer Esmeralda Juárez García, Alcaldesa Municipal,</w:t>
      </w:r>
      <w:r w:rsidR="000C2B6C" w:rsidRPr="00677EB9">
        <w:rPr>
          <w:rFonts w:ascii="Times New Roman" w:eastAsia="Calibri" w:hAnsi="Times New Roman" w:cs="Times New Roman"/>
          <w:sz w:val="28"/>
          <w:szCs w:val="28"/>
          <w:lang w:val="es-SV"/>
        </w:rPr>
        <w:t xml:space="preserve"> presenta memorándum de fecha 15/06/2022, por medio de la cual hace referencia a convocatoria de Sesión Ordinaria # 28 a celebrarse el día Miércoles 16 de Junio del presente año, a partir de la 9:00 am en Sala de Concejo de esta Municipalidad, por el Lic. Sergio Noel Monroy, Síndico Municipal, por lo cual informa que se ausentara en el transcurso de la mañana, porque asistirá a reunión de trabajo en Casa Presidencial a partir de la 8:00 am, en atención a dar cumplimiento al trabajo articulado entre el Gobierno Central y la Comuna, manifestando que se incorporará a la sesión. </w:t>
      </w:r>
      <w:r w:rsidR="000C2B6C" w:rsidRPr="00677EB9">
        <w:rPr>
          <w:rFonts w:ascii="Times New Roman" w:eastAsia="Calibri" w:hAnsi="Times New Roman" w:cs="Times New Roman"/>
          <w:b/>
          <w:sz w:val="28"/>
          <w:szCs w:val="28"/>
          <w:lang w:val="es-SV"/>
        </w:rPr>
        <w:t xml:space="preserve">INCORPORÁNDOSE EN EL DESARROLLO DE LA AGENDA DE ESTA SESIÓN, A LAS ONCE HORAS DE ESTE DÍA. 5) </w:t>
      </w:r>
      <w:r w:rsidR="000C2B6C" w:rsidRPr="00677EB9">
        <w:rPr>
          <w:rFonts w:ascii="Times New Roman" w:eastAsia="Calibri" w:hAnsi="Times New Roman" w:cs="Times New Roman"/>
          <w:sz w:val="28"/>
          <w:szCs w:val="28"/>
          <w:lang w:val="es-SV"/>
        </w:rPr>
        <w:t xml:space="preserve">Que </w:t>
      </w:r>
      <w:r w:rsidR="000C2B6C" w:rsidRPr="00677EB9">
        <w:rPr>
          <w:rFonts w:ascii="Times New Roman" w:eastAsia="Calibri" w:hAnsi="Times New Roman" w:cs="Times New Roman"/>
          <w:b/>
          <w:sz w:val="28"/>
          <w:szCs w:val="28"/>
          <w:lang w:val="es-SV"/>
        </w:rPr>
        <w:t>el Licenciado José Francisco Luna Vásquez, Primer Regidor Suplente,</w:t>
      </w:r>
      <w:r w:rsidR="000C2B6C" w:rsidRPr="00677EB9">
        <w:rPr>
          <w:rFonts w:ascii="Times New Roman" w:eastAsia="Calibri" w:hAnsi="Times New Roman" w:cs="Times New Roman"/>
          <w:sz w:val="28"/>
          <w:szCs w:val="28"/>
          <w:lang w:val="es-SV"/>
        </w:rPr>
        <w:t xml:space="preserve"> presenta escrito de fecha 15/06/2022, por medio del cual manifiesta que para el día 16 de junio del presente año fue programado con antelación a una capacitación en el hospital Nacional San Rafael, lugar donde labora como Fisioterapeuta en Departamento de Fisioterapia, por lo cual ello coincide con la reunión de Concejo Municipal, por lo cual solicita s ele autorice permiso para incorporarse a la reunión al medio día, ya que logro se le autorizara que se retire de dicha capacitación hasta media jornada. </w:t>
      </w:r>
      <w:r w:rsidR="000C2B6C" w:rsidRPr="00677EB9">
        <w:rPr>
          <w:rFonts w:ascii="Times New Roman" w:eastAsia="Calibri" w:hAnsi="Times New Roman" w:cs="Times New Roman"/>
          <w:b/>
          <w:sz w:val="28"/>
          <w:szCs w:val="28"/>
          <w:lang w:val="es-SV"/>
        </w:rPr>
        <w:t xml:space="preserve">INCORPORÁNDOSE EN EL DESARROLLO DE LA AGENDA DE ESTA SESIÓN, A LAS ONCE HORAS CON TREINTA MINUTOS DE ESTE DÍA. 6) </w:t>
      </w:r>
      <w:r w:rsidR="000C2B6C" w:rsidRPr="00677EB9">
        <w:rPr>
          <w:rFonts w:ascii="Times New Roman" w:eastAsia="Calibri" w:hAnsi="Times New Roman" w:cs="Times New Roman"/>
          <w:sz w:val="28"/>
          <w:szCs w:val="28"/>
          <w:lang w:val="es-SV"/>
        </w:rPr>
        <w:t xml:space="preserve">Expuesto en el punto número </w:t>
      </w:r>
      <w:r w:rsidR="000C2B6C" w:rsidRPr="00677EB9">
        <w:rPr>
          <w:rFonts w:ascii="Times New Roman" w:eastAsia="Calibri" w:hAnsi="Times New Roman" w:cs="Times New Roman"/>
          <w:b/>
          <w:sz w:val="28"/>
          <w:szCs w:val="28"/>
          <w:lang w:val="es-SV"/>
        </w:rPr>
        <w:t xml:space="preserve">seis </w:t>
      </w:r>
      <w:r w:rsidR="000C2B6C" w:rsidRPr="00677EB9">
        <w:rPr>
          <w:rFonts w:ascii="Times New Roman" w:eastAsia="Calibri" w:hAnsi="Times New Roman" w:cs="Times New Roman"/>
          <w:sz w:val="28"/>
          <w:szCs w:val="28"/>
          <w:lang w:val="es-SV"/>
        </w:rPr>
        <w:t xml:space="preserve">de la agenda de esta sesión, denominado </w:t>
      </w:r>
      <w:r w:rsidR="000C2B6C" w:rsidRPr="00677EB9">
        <w:rPr>
          <w:rFonts w:ascii="Times New Roman" w:eastAsia="Calibri" w:hAnsi="Times New Roman" w:cs="Times New Roman"/>
          <w:b/>
          <w:sz w:val="28"/>
          <w:szCs w:val="28"/>
          <w:lang w:val="es-SV"/>
        </w:rPr>
        <w:t xml:space="preserve">Informe Semanal del Gerente General y cada una de las Sub Gerencias, </w:t>
      </w:r>
      <w:r w:rsidR="000C2B6C" w:rsidRPr="00677EB9">
        <w:rPr>
          <w:rFonts w:ascii="Times New Roman" w:eastAsia="Calibri" w:hAnsi="Times New Roman" w:cs="Times New Roman"/>
          <w:sz w:val="28"/>
          <w:szCs w:val="28"/>
          <w:lang w:val="es-SV"/>
        </w:rPr>
        <w:t xml:space="preserve">para lo cual se hacen presentes los siguientes técnicos: </w:t>
      </w:r>
      <w:r w:rsidR="000C2B6C" w:rsidRPr="00677EB9">
        <w:rPr>
          <w:rFonts w:ascii="Times New Roman" w:eastAsia="Calibri" w:hAnsi="Times New Roman" w:cs="Times New Roman"/>
          <w:b/>
          <w:sz w:val="28"/>
          <w:szCs w:val="28"/>
          <w:lang w:val="es-SV"/>
        </w:rPr>
        <w:t>Gerente General, Sub Gerente Administrativa, Sub Gerente Financiero Tributario, Sub Gerente Ambiental, Sub Gerente de Desarrollo Social y Sub Gerente de Desarrollo Territorial;</w:t>
      </w:r>
      <w:r w:rsidR="000C2B6C" w:rsidRPr="00677EB9">
        <w:rPr>
          <w:rFonts w:ascii="Times New Roman" w:eastAsia="Calibri" w:hAnsi="Times New Roman" w:cs="Times New Roman"/>
          <w:sz w:val="28"/>
          <w:szCs w:val="28"/>
          <w:lang w:val="es-SV"/>
        </w:rPr>
        <w:t xml:space="preserve"> a quienes el pleno por medio </w:t>
      </w:r>
      <w:r w:rsidR="000C2B6C" w:rsidRPr="00677EB9">
        <w:rPr>
          <w:rFonts w:ascii="Times New Roman" w:eastAsia="Calibri" w:hAnsi="Times New Roman" w:cs="Times New Roman"/>
          <w:b/>
          <w:sz w:val="28"/>
          <w:szCs w:val="28"/>
          <w:lang w:val="es-SV"/>
        </w:rPr>
        <w:t xml:space="preserve">del Ing. Gilberto </w:t>
      </w:r>
      <w:r w:rsidR="000C2B6C" w:rsidRPr="00677EB9">
        <w:rPr>
          <w:rFonts w:ascii="Times New Roman" w:eastAsia="Calibri" w:hAnsi="Times New Roman" w:cs="Times New Roman"/>
          <w:b/>
          <w:sz w:val="28"/>
          <w:szCs w:val="28"/>
          <w:lang w:val="es-SV"/>
        </w:rPr>
        <w:lastRenderedPageBreak/>
        <w:t>Antonio Amador Medrano, Decimo Regidor Propietario,</w:t>
      </w:r>
      <w:r w:rsidR="000C2B6C" w:rsidRPr="00677EB9">
        <w:rPr>
          <w:rFonts w:ascii="Times New Roman" w:eastAsia="Calibri" w:hAnsi="Times New Roman" w:cs="Times New Roman"/>
          <w:sz w:val="28"/>
          <w:szCs w:val="28"/>
          <w:lang w:val="es-SV"/>
        </w:rPr>
        <w:t xml:space="preserve"> les instruye, que son responsables de cumplir todos los Acuerdos Municipales en tiempo, en forma seguimiento y determinación, de los que les compete a la Gerencia General, cada Sub Gerencia y sus dependencias, para que no exista una anarquía administrativa; así mismo la </w:t>
      </w:r>
      <w:r w:rsidR="000C2B6C" w:rsidRPr="00677EB9">
        <w:rPr>
          <w:rFonts w:ascii="Times New Roman" w:eastAsia="Calibri" w:hAnsi="Times New Roman" w:cs="Times New Roman"/>
          <w:b/>
          <w:sz w:val="28"/>
          <w:szCs w:val="28"/>
          <w:lang w:val="es-SV"/>
        </w:rPr>
        <w:t>Doctora Jennifer Esmeralda Juárez Gracia, Alcaldesa Municipal</w:t>
      </w:r>
      <w:r w:rsidR="000C2B6C" w:rsidRPr="00677EB9">
        <w:rPr>
          <w:rFonts w:ascii="Times New Roman" w:eastAsia="Calibri" w:hAnsi="Times New Roman" w:cs="Times New Roman"/>
          <w:sz w:val="28"/>
          <w:szCs w:val="28"/>
          <w:lang w:val="es-SV"/>
        </w:rPr>
        <w:t xml:space="preserve"> le solicita a cada uno de los antes mencionados, que se ordenen en el trabajo con el objeto de ejecutar los Acuerdos Municipales y darles cumplimiento priorizando a los de mayor importancia y así avanzar con el trabajo administrativo. </w:t>
      </w:r>
      <w:r w:rsidR="000C2B6C" w:rsidRPr="00677EB9">
        <w:rPr>
          <w:rFonts w:ascii="Times New Roman" w:eastAsia="Calibri" w:hAnsi="Times New Roman" w:cs="Times New Roman"/>
          <w:b/>
          <w:sz w:val="28"/>
          <w:szCs w:val="28"/>
          <w:lang w:val="es-SV"/>
        </w:rPr>
        <w:t>7)</w:t>
      </w:r>
      <w:r w:rsidR="000C2B6C" w:rsidRPr="00677EB9">
        <w:rPr>
          <w:rFonts w:ascii="Times New Roman" w:eastAsia="Calibri" w:hAnsi="Times New Roman" w:cs="Times New Roman"/>
          <w:sz w:val="28"/>
          <w:szCs w:val="28"/>
          <w:lang w:val="es-SV"/>
        </w:rPr>
        <w:t xml:space="preserve"> Expuesto en el punto número </w:t>
      </w:r>
      <w:r w:rsidR="000C2B6C" w:rsidRPr="00677EB9">
        <w:rPr>
          <w:rFonts w:ascii="Times New Roman" w:eastAsia="Calibri" w:hAnsi="Times New Roman" w:cs="Times New Roman"/>
          <w:b/>
          <w:sz w:val="28"/>
          <w:szCs w:val="28"/>
          <w:lang w:val="es-SV"/>
        </w:rPr>
        <w:t xml:space="preserve">cinco </w:t>
      </w:r>
      <w:r w:rsidR="000C2B6C" w:rsidRPr="00677EB9">
        <w:rPr>
          <w:rFonts w:ascii="Times New Roman" w:eastAsia="Calibri" w:hAnsi="Times New Roman" w:cs="Times New Roman"/>
          <w:sz w:val="28"/>
          <w:szCs w:val="28"/>
          <w:lang w:val="es-SV"/>
        </w:rPr>
        <w:t xml:space="preserve">de la agenda de esta sesión, denominado </w:t>
      </w:r>
      <w:r w:rsidR="000C2B6C" w:rsidRPr="00677EB9">
        <w:rPr>
          <w:rFonts w:ascii="Times New Roman" w:eastAsia="Calibri" w:hAnsi="Times New Roman" w:cs="Times New Roman"/>
          <w:b/>
          <w:sz w:val="28"/>
          <w:szCs w:val="28"/>
          <w:lang w:val="es-SV"/>
        </w:rPr>
        <w:t xml:space="preserve">Participación de las Comisiones: </w:t>
      </w:r>
      <w:r w:rsidR="000C2B6C" w:rsidRPr="00677EB9">
        <w:rPr>
          <w:rFonts w:ascii="Times New Roman" w:eastAsia="Calibri" w:hAnsi="Times New Roman" w:cs="Times New Roman"/>
          <w:sz w:val="28"/>
          <w:szCs w:val="28"/>
          <w:lang w:val="es-SV"/>
        </w:rPr>
        <w:t xml:space="preserve">para lo cual la Concejal </w:t>
      </w:r>
      <w:r w:rsidR="000C2B6C" w:rsidRPr="00677EB9">
        <w:rPr>
          <w:rFonts w:ascii="Times New Roman" w:eastAsia="Calibri" w:hAnsi="Times New Roman" w:cs="Times New Roman"/>
          <w:b/>
          <w:bCs/>
          <w:sz w:val="28"/>
          <w:szCs w:val="28"/>
          <w:lang w:val="es-SV" w:eastAsia="es-SV"/>
        </w:rPr>
        <w:t xml:space="preserve">Stephanny Elizabeth Márquez Borjas, Tercera Regidora Suplente, </w:t>
      </w:r>
      <w:r w:rsidR="000C2B6C" w:rsidRPr="00677EB9">
        <w:rPr>
          <w:rFonts w:ascii="Times New Roman" w:eastAsia="Calibri" w:hAnsi="Times New Roman" w:cs="Times New Roman"/>
          <w:bCs/>
          <w:sz w:val="28"/>
          <w:szCs w:val="28"/>
          <w:lang w:val="es-SV" w:eastAsia="es-SV"/>
        </w:rPr>
        <w:t xml:space="preserve">manifiesta que existe deuda en el recibo de agua potable en el Centro de Alcance de la </w:t>
      </w:r>
      <w:proofErr w:type="spellStart"/>
      <w:r w:rsidR="000C2B6C" w:rsidRPr="00677EB9">
        <w:rPr>
          <w:rFonts w:ascii="Times New Roman" w:eastAsia="Calibri" w:hAnsi="Times New Roman" w:cs="Times New Roman"/>
          <w:bCs/>
          <w:sz w:val="28"/>
          <w:szCs w:val="28"/>
          <w:lang w:val="es-SV" w:eastAsia="es-SV"/>
        </w:rPr>
        <w:t>Chintuc</w:t>
      </w:r>
      <w:proofErr w:type="spellEnd"/>
      <w:r w:rsidR="000C2B6C" w:rsidRPr="00677EB9">
        <w:rPr>
          <w:rFonts w:ascii="Times New Roman" w:eastAsia="Calibri" w:hAnsi="Times New Roman" w:cs="Times New Roman"/>
          <w:bCs/>
          <w:sz w:val="28"/>
          <w:szCs w:val="28"/>
          <w:lang w:val="es-SV" w:eastAsia="es-SV"/>
        </w:rPr>
        <w:t xml:space="preserve">. </w:t>
      </w:r>
      <w:r w:rsidR="000C2B6C" w:rsidRPr="00677EB9">
        <w:rPr>
          <w:rFonts w:ascii="Times New Roman" w:eastAsia="Calibri" w:hAnsi="Times New Roman" w:cs="Times New Roman"/>
          <w:bCs/>
          <w:sz w:val="28"/>
          <w:szCs w:val="28"/>
        </w:rPr>
        <w:t xml:space="preserve">Por tanto el Honorable Concejo Municipal Plural, solicita que la Comisión de </w:t>
      </w:r>
      <w:r w:rsidR="000C2B6C" w:rsidRPr="00677EB9">
        <w:rPr>
          <w:rFonts w:ascii="Times New Roman" w:eastAsia="Calibri" w:hAnsi="Times New Roman" w:cs="Times New Roman"/>
          <w:b/>
          <w:sz w:val="28"/>
          <w:szCs w:val="28"/>
          <w:lang w:val="es-SV"/>
        </w:rPr>
        <w:t xml:space="preserve">Gestión de Desarrollo Económico y Cohesión Social, </w:t>
      </w:r>
      <w:r w:rsidR="000C2B6C" w:rsidRPr="00677EB9">
        <w:rPr>
          <w:rFonts w:ascii="Times New Roman" w:eastAsia="Calibri" w:hAnsi="Times New Roman" w:cs="Times New Roman"/>
          <w:sz w:val="28"/>
          <w:szCs w:val="28"/>
          <w:lang w:val="es-SV"/>
        </w:rPr>
        <w:t xml:space="preserve">realicen las diligencias correspondientes, con el objeto de dar seguimiento a la deuda antes mencionada, y brinden una solución. </w:t>
      </w:r>
      <w:r w:rsidR="000C2B6C" w:rsidRPr="00677EB9">
        <w:rPr>
          <w:rFonts w:ascii="Times New Roman" w:eastAsia="Calibri" w:hAnsi="Times New Roman" w:cs="Times New Roman"/>
          <w:b/>
          <w:sz w:val="28"/>
          <w:szCs w:val="28"/>
          <w:lang w:val="es-SV"/>
        </w:rPr>
        <w:t xml:space="preserve">8) </w:t>
      </w:r>
      <w:r w:rsidR="000C2B6C" w:rsidRPr="00677EB9">
        <w:rPr>
          <w:rFonts w:ascii="Times New Roman" w:eastAsia="Calibri" w:hAnsi="Times New Roman" w:cs="Times New Roman"/>
          <w:sz w:val="28"/>
          <w:szCs w:val="28"/>
          <w:lang w:val="es-SV"/>
        </w:rPr>
        <w:t xml:space="preserve">Expuesto en el punto número </w:t>
      </w:r>
      <w:r w:rsidR="000C2B6C" w:rsidRPr="00677EB9">
        <w:rPr>
          <w:rFonts w:ascii="Times New Roman" w:eastAsia="Calibri" w:hAnsi="Times New Roman" w:cs="Times New Roman"/>
          <w:b/>
          <w:sz w:val="28"/>
          <w:szCs w:val="28"/>
          <w:lang w:val="es-SV"/>
        </w:rPr>
        <w:t xml:space="preserve">ocho </w:t>
      </w:r>
      <w:r w:rsidR="000C2B6C" w:rsidRPr="00677EB9">
        <w:rPr>
          <w:rFonts w:ascii="Times New Roman" w:eastAsia="Calibri" w:hAnsi="Times New Roman" w:cs="Times New Roman"/>
          <w:sz w:val="28"/>
          <w:szCs w:val="28"/>
          <w:lang w:val="es-SV"/>
        </w:rPr>
        <w:t xml:space="preserve">de la agenda de esta sesión, denominado: </w:t>
      </w:r>
      <w:r w:rsidR="000C2B6C" w:rsidRPr="00677EB9">
        <w:rPr>
          <w:rFonts w:ascii="Times New Roman" w:eastAsia="Calibri" w:hAnsi="Times New Roman" w:cs="Times New Roman"/>
          <w:b/>
          <w:sz w:val="28"/>
          <w:szCs w:val="28"/>
          <w:lang w:val="es-SV"/>
        </w:rPr>
        <w:t xml:space="preserve">Participación de </w:t>
      </w:r>
      <w:r w:rsidR="00CC53A8">
        <w:rPr>
          <w:rFonts w:ascii="Times New Roman" w:eastAsia="Calibri" w:hAnsi="Times New Roman" w:cs="Times New Roman"/>
          <w:b/>
          <w:sz w:val="28"/>
          <w:szCs w:val="28"/>
          <w:lang w:val="es-SV"/>
        </w:rPr>
        <w:t>XXXXXX</w:t>
      </w:r>
      <w:r w:rsidR="000C2B6C" w:rsidRPr="00677EB9">
        <w:rPr>
          <w:rFonts w:ascii="Times New Roman" w:eastAsia="Calibri" w:hAnsi="Times New Roman" w:cs="Times New Roman"/>
          <w:b/>
          <w:sz w:val="28"/>
          <w:szCs w:val="28"/>
          <w:lang w:val="es-SV"/>
        </w:rPr>
        <w:t xml:space="preserve">, </w:t>
      </w:r>
      <w:bookmarkStart w:id="7" w:name="_GoBack"/>
      <w:bookmarkEnd w:id="7"/>
      <w:r w:rsidR="000C2B6C" w:rsidRPr="00677EB9">
        <w:rPr>
          <w:rFonts w:ascii="Times New Roman" w:eastAsia="Calibri" w:hAnsi="Times New Roman" w:cs="Times New Roman"/>
          <w:b/>
          <w:sz w:val="28"/>
          <w:szCs w:val="28"/>
          <w:lang w:val="es-SV"/>
        </w:rPr>
        <w:t xml:space="preserve">en su calidad de Administrador </w:t>
      </w:r>
      <w:r w:rsidR="000C2B6C" w:rsidRPr="00677EB9">
        <w:rPr>
          <w:rFonts w:ascii="Times New Roman" w:eastAsia="Calibri" w:hAnsi="Times New Roman" w:cs="Times New Roman"/>
          <w:bCs/>
          <w:sz w:val="28"/>
          <w:szCs w:val="28"/>
        </w:rPr>
        <w:t>presenta</w:t>
      </w:r>
      <w:r w:rsidR="000C2B6C" w:rsidRPr="00677EB9">
        <w:rPr>
          <w:rFonts w:ascii="Times New Roman" w:hAnsi="Times New Roman" w:cs="Times New Roman"/>
          <w:sz w:val="28"/>
          <w:szCs w:val="28"/>
        </w:rPr>
        <w:t xml:space="preserve"> </w:t>
      </w:r>
      <w:r w:rsidR="000C2B6C" w:rsidRPr="00677EB9">
        <w:rPr>
          <w:rFonts w:ascii="Times New Roman" w:hAnsi="Times New Roman" w:cs="Times New Roman"/>
          <w:b/>
          <w:sz w:val="28"/>
          <w:szCs w:val="28"/>
        </w:rPr>
        <w:t>a)</w:t>
      </w:r>
      <w:r w:rsidR="000C2B6C" w:rsidRPr="00677EB9">
        <w:rPr>
          <w:rFonts w:ascii="Times New Roman" w:hAnsi="Times New Roman" w:cs="Times New Roman"/>
          <w:sz w:val="28"/>
          <w:szCs w:val="28"/>
        </w:rPr>
        <w:t xml:space="preserve"> Liquidación de Presupuesto “Fiestas Patronales 20221”; </w:t>
      </w:r>
      <w:r w:rsidR="000C2B6C" w:rsidRPr="00677EB9">
        <w:rPr>
          <w:rFonts w:ascii="Times New Roman" w:hAnsi="Times New Roman" w:cs="Times New Roman"/>
          <w:b/>
          <w:sz w:val="28"/>
          <w:szCs w:val="28"/>
        </w:rPr>
        <w:t>b)</w:t>
      </w:r>
      <w:r w:rsidR="000C2B6C" w:rsidRPr="00677EB9">
        <w:rPr>
          <w:rFonts w:ascii="Times New Roman" w:hAnsi="Times New Roman" w:cs="Times New Roman"/>
          <w:sz w:val="28"/>
          <w:szCs w:val="28"/>
        </w:rPr>
        <w:t xml:space="preserve"> Liquidación de Carpeta “Compartiendo la Magia de La Navidad en el Municipio de Apopa”; para lo cual el Pleno le solicita que desarrolle el punto en la próxima Sesión de Concejo en conjunto con el Gerente General, Sub Gerente de Desarrollo Social, Jefe de UACI   y el </w:t>
      </w:r>
      <w:r w:rsidR="00CC53A8">
        <w:rPr>
          <w:rFonts w:ascii="Times New Roman" w:hAnsi="Times New Roman" w:cs="Times New Roman"/>
          <w:sz w:val="28"/>
          <w:szCs w:val="28"/>
        </w:rPr>
        <w:t>XXXXX</w:t>
      </w:r>
      <w:r w:rsidR="000C2B6C" w:rsidRPr="00677EB9">
        <w:rPr>
          <w:rFonts w:ascii="Times New Roman" w:hAnsi="Times New Roman" w:cs="Times New Roman"/>
          <w:sz w:val="28"/>
          <w:szCs w:val="28"/>
        </w:rPr>
        <w:t xml:space="preserve">. </w:t>
      </w:r>
      <w:r w:rsidR="000C2B6C" w:rsidRPr="00677EB9">
        <w:rPr>
          <w:rFonts w:ascii="Times New Roman" w:hAnsi="Times New Roman" w:cs="Times New Roman"/>
          <w:b/>
          <w:sz w:val="28"/>
          <w:szCs w:val="28"/>
        </w:rPr>
        <w:t xml:space="preserve">9) </w:t>
      </w:r>
      <w:r w:rsidR="000C2B6C" w:rsidRPr="00677EB9">
        <w:rPr>
          <w:rFonts w:ascii="Times New Roman" w:eastAsia="Calibri" w:hAnsi="Times New Roman" w:cs="Times New Roman"/>
          <w:sz w:val="28"/>
          <w:szCs w:val="28"/>
          <w:lang w:val="es-SV"/>
        </w:rPr>
        <w:t xml:space="preserve">Expuesto en el punto número </w:t>
      </w:r>
      <w:r w:rsidR="000C2B6C" w:rsidRPr="00677EB9">
        <w:rPr>
          <w:rFonts w:ascii="Times New Roman" w:eastAsia="Calibri" w:hAnsi="Times New Roman" w:cs="Times New Roman"/>
          <w:b/>
          <w:sz w:val="28"/>
          <w:szCs w:val="28"/>
          <w:lang w:val="es-SV"/>
        </w:rPr>
        <w:t xml:space="preserve">nueve </w:t>
      </w:r>
      <w:r w:rsidR="000C2B6C" w:rsidRPr="00677EB9">
        <w:rPr>
          <w:rFonts w:ascii="Times New Roman" w:eastAsia="Calibri" w:hAnsi="Times New Roman" w:cs="Times New Roman"/>
          <w:sz w:val="28"/>
          <w:szCs w:val="28"/>
          <w:lang w:val="es-SV"/>
        </w:rPr>
        <w:t xml:space="preserve">de la agenda de esta sesión, denominado: </w:t>
      </w:r>
      <w:r w:rsidR="000C2B6C" w:rsidRPr="00677EB9">
        <w:rPr>
          <w:rFonts w:ascii="Times New Roman" w:hAnsi="Times New Roman" w:cs="Times New Roman"/>
          <w:sz w:val="28"/>
          <w:szCs w:val="28"/>
        </w:rPr>
        <w:t xml:space="preserve">Participación de la </w:t>
      </w:r>
      <w:r w:rsidR="00CC53A8">
        <w:rPr>
          <w:rFonts w:ascii="Times New Roman" w:hAnsi="Times New Roman" w:cs="Times New Roman"/>
          <w:b/>
          <w:sz w:val="28"/>
          <w:szCs w:val="28"/>
        </w:rPr>
        <w:t>XXXX</w:t>
      </w:r>
      <w:r w:rsidR="000C2B6C" w:rsidRPr="00677EB9">
        <w:rPr>
          <w:rFonts w:ascii="Times New Roman" w:hAnsi="Times New Roman" w:cs="Times New Roman"/>
          <w:b/>
          <w:sz w:val="28"/>
          <w:szCs w:val="28"/>
        </w:rPr>
        <w:t xml:space="preserve">, Jefa de Presupuesto Municipal, </w:t>
      </w:r>
      <w:r w:rsidR="000C2B6C" w:rsidRPr="00677EB9">
        <w:rPr>
          <w:rFonts w:ascii="Times New Roman" w:hAnsi="Times New Roman" w:cs="Times New Roman"/>
          <w:sz w:val="28"/>
          <w:szCs w:val="28"/>
        </w:rPr>
        <w:t xml:space="preserve">por medio del cual exponiendo sobre la </w:t>
      </w:r>
      <w:r w:rsidR="000C2B6C" w:rsidRPr="00677EB9">
        <w:rPr>
          <w:rFonts w:ascii="Times New Roman" w:hAnsi="Times New Roman" w:cs="Times New Roman"/>
          <w:b/>
          <w:sz w:val="28"/>
          <w:szCs w:val="28"/>
        </w:rPr>
        <w:t xml:space="preserve">Ejecución del Presupuesto Municipal de Ingresos y Egresos para el Ejercicio Fiscal del año 2022; </w:t>
      </w:r>
      <w:r w:rsidR="000C2B6C" w:rsidRPr="00677EB9">
        <w:rPr>
          <w:rFonts w:ascii="Times New Roman" w:hAnsi="Times New Roman" w:cs="Times New Roman"/>
          <w:sz w:val="28"/>
          <w:szCs w:val="28"/>
        </w:rPr>
        <w:t xml:space="preserve">por lo cual la Jefa de Presupuesto en conjunto con el Sub Gerente Financiero Tributario presentan </w:t>
      </w:r>
      <w:r w:rsidR="000C2B6C" w:rsidRPr="00677EB9">
        <w:rPr>
          <w:rFonts w:ascii="Times New Roman" w:hAnsi="Times New Roman" w:cs="Times New Roman"/>
          <w:b/>
          <w:sz w:val="28"/>
          <w:szCs w:val="28"/>
        </w:rPr>
        <w:t xml:space="preserve">INFORME DE EJECUCIÓN PRESUPUESTARIA DEL 01 DE ENERO AL 31 DE MAYO DE 2022; </w:t>
      </w:r>
      <w:r w:rsidR="000C2B6C" w:rsidRPr="00677EB9">
        <w:rPr>
          <w:rFonts w:ascii="Times New Roman" w:hAnsi="Times New Roman" w:cs="Times New Roman"/>
          <w:sz w:val="28"/>
          <w:szCs w:val="28"/>
        </w:rPr>
        <w:t xml:space="preserve">por lo cual el </w:t>
      </w:r>
      <w:r w:rsidR="000C2B6C" w:rsidRPr="00677EB9">
        <w:rPr>
          <w:rFonts w:ascii="Times New Roman" w:eastAsia="Calibri" w:hAnsi="Times New Roman" w:cs="Times New Roman"/>
          <w:b/>
          <w:sz w:val="28"/>
          <w:szCs w:val="28"/>
          <w:lang w:val="es-SV"/>
        </w:rPr>
        <w:t xml:space="preserve">Ing. Gilberto Antonio Amador Medrano, Decimo Regidor Propietario, </w:t>
      </w:r>
      <w:r w:rsidR="000C2B6C" w:rsidRPr="00677EB9">
        <w:rPr>
          <w:rFonts w:ascii="Times New Roman" w:eastAsia="Calibri" w:hAnsi="Times New Roman" w:cs="Times New Roman"/>
          <w:sz w:val="28"/>
          <w:szCs w:val="28"/>
          <w:lang w:val="es-SV"/>
        </w:rPr>
        <w:t xml:space="preserve">solicita que presenten lo más pronto posible al Honorable Concejo </w:t>
      </w:r>
      <w:r w:rsidR="000C2B6C" w:rsidRPr="00677EB9">
        <w:rPr>
          <w:rFonts w:ascii="Times New Roman" w:eastAsia="Calibri" w:hAnsi="Times New Roman" w:cs="Times New Roman"/>
          <w:b/>
          <w:sz w:val="28"/>
          <w:szCs w:val="28"/>
          <w:lang w:val="es-SV"/>
        </w:rPr>
        <w:t xml:space="preserve">INFORME REFERENTE A ANÁLISIS FINANCIERO. 10) </w:t>
      </w:r>
      <w:r w:rsidR="000C2B6C" w:rsidRPr="00677EB9">
        <w:rPr>
          <w:rFonts w:ascii="Times New Roman" w:eastAsia="Calibri" w:hAnsi="Times New Roman" w:cs="Times New Roman"/>
          <w:sz w:val="28"/>
          <w:szCs w:val="28"/>
        </w:rPr>
        <w:t xml:space="preserve">Expuesto en el punto número </w:t>
      </w:r>
      <w:r w:rsidR="000C2B6C" w:rsidRPr="00677EB9">
        <w:rPr>
          <w:rFonts w:ascii="Times New Roman" w:eastAsia="Calibri" w:hAnsi="Times New Roman" w:cs="Times New Roman"/>
          <w:b/>
          <w:sz w:val="28"/>
          <w:szCs w:val="28"/>
        </w:rPr>
        <w:t xml:space="preserve">diez literal b) </w:t>
      </w:r>
      <w:r w:rsidR="000C2B6C" w:rsidRPr="00677EB9">
        <w:rPr>
          <w:rFonts w:ascii="Times New Roman" w:eastAsia="Calibri" w:hAnsi="Times New Roman" w:cs="Times New Roman"/>
          <w:sz w:val="28"/>
          <w:szCs w:val="28"/>
        </w:rPr>
        <w:t xml:space="preserve">de la agenda de esta sesión, el cual corresponde a Participación de la </w:t>
      </w:r>
      <w:r w:rsidR="00CC53A8">
        <w:rPr>
          <w:rFonts w:ascii="Times New Roman" w:eastAsia="Calibri" w:hAnsi="Times New Roman" w:cs="Times New Roman"/>
          <w:b/>
          <w:sz w:val="28"/>
          <w:szCs w:val="28"/>
        </w:rPr>
        <w:t>XXXX</w:t>
      </w:r>
      <w:r w:rsidR="000C2B6C" w:rsidRPr="00677EB9">
        <w:rPr>
          <w:rFonts w:ascii="Times New Roman" w:eastAsia="Calibri" w:hAnsi="Times New Roman" w:cs="Times New Roman"/>
          <w:b/>
          <w:sz w:val="28"/>
          <w:szCs w:val="28"/>
        </w:rPr>
        <w:t xml:space="preserve">, Sub Gerente Administrativa, </w:t>
      </w:r>
      <w:r w:rsidR="000C2B6C" w:rsidRPr="00677EB9">
        <w:rPr>
          <w:rFonts w:ascii="Times New Roman" w:eastAsia="Calibri" w:hAnsi="Times New Roman" w:cs="Times New Roman"/>
          <w:sz w:val="28"/>
          <w:szCs w:val="28"/>
        </w:rPr>
        <w:t>referente a</w:t>
      </w:r>
      <w:r w:rsidR="000C2B6C" w:rsidRPr="00677EB9">
        <w:rPr>
          <w:rFonts w:ascii="Times New Roman" w:eastAsia="Calibri" w:hAnsi="Times New Roman" w:cs="Times New Roman"/>
          <w:b/>
          <w:sz w:val="28"/>
          <w:szCs w:val="28"/>
        </w:rPr>
        <w:t xml:space="preserve"> Creación y renombramiento de plazas,</w:t>
      </w:r>
      <w:r w:rsidR="000C2B6C" w:rsidRPr="00677EB9">
        <w:rPr>
          <w:rFonts w:ascii="Times New Roman" w:eastAsia="Calibri" w:hAnsi="Times New Roman" w:cs="Times New Roman"/>
          <w:sz w:val="28"/>
          <w:szCs w:val="28"/>
        </w:rPr>
        <w:t xml:space="preserve"> según el siguiente detalle: </w:t>
      </w:r>
    </w:p>
    <w:p w:rsidR="00F71E89" w:rsidRDefault="000C2B6C" w:rsidP="00F71E89">
      <w:pPr>
        <w:spacing w:line="276" w:lineRule="auto"/>
        <w:ind w:firstLine="720"/>
        <w:contextualSpacing/>
        <w:jc w:val="center"/>
        <w:rPr>
          <w:rFonts w:ascii="Times New Roman" w:eastAsia="Calibri" w:hAnsi="Times New Roman" w:cs="Times New Roman"/>
          <w:b/>
          <w:sz w:val="28"/>
          <w:szCs w:val="28"/>
        </w:rPr>
      </w:pPr>
      <w:r w:rsidRPr="00677EB9">
        <w:rPr>
          <w:rFonts w:ascii="Times New Roman" w:eastAsia="Calibri" w:hAnsi="Times New Roman" w:cs="Times New Roman"/>
          <w:b/>
          <w:sz w:val="28"/>
          <w:szCs w:val="28"/>
        </w:rPr>
        <w:lastRenderedPageBreak/>
        <w:t>Contracciones / Ascensos en periodo de prueba</w:t>
      </w:r>
    </w:p>
    <w:p w:rsidR="00F71E89" w:rsidRDefault="00F71E89" w:rsidP="00F71E89">
      <w:pPr>
        <w:spacing w:line="276" w:lineRule="auto"/>
        <w:ind w:firstLine="720"/>
        <w:contextualSpacing/>
        <w:jc w:val="center"/>
        <w:rPr>
          <w:rFonts w:ascii="Times New Roman" w:eastAsia="Calibri" w:hAnsi="Times New Roman" w:cs="Times New Roman"/>
          <w:b/>
          <w:sz w:val="28"/>
          <w:szCs w:val="28"/>
        </w:rPr>
      </w:pPr>
    </w:p>
    <w:p w:rsidR="000C2B6C" w:rsidRDefault="00F71E89" w:rsidP="00541C8B">
      <w:pPr>
        <w:tabs>
          <w:tab w:val="left" w:pos="2395"/>
        </w:tabs>
        <w:spacing w:line="276" w:lineRule="auto"/>
        <w:ind w:firstLine="720"/>
        <w:contextualSpacing/>
        <w:rPr>
          <w:rFonts w:ascii="Times New Roman" w:eastAsia="Calibri" w:hAnsi="Times New Roman" w:cs="Times New Roman"/>
          <w:b/>
          <w:bCs/>
          <w:sz w:val="28"/>
          <w:szCs w:val="28"/>
          <w:lang w:val="es-SV" w:eastAsia="es-SV"/>
        </w:rPr>
      </w:pPr>
      <w:r>
        <w:rPr>
          <w:noProof/>
          <w:lang w:val="es-SV" w:eastAsia="es-SV"/>
        </w:rPr>
        <w:drawing>
          <wp:inline distT="0" distB="0" distL="0" distR="0" wp14:anchorId="5BE1AB9E" wp14:editId="5BE25147">
            <wp:extent cx="3849370" cy="1500027"/>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929" t="28892" r="26794" b="53324"/>
                    <a:stretch/>
                  </pic:blipFill>
                  <pic:spPr bwMode="auto">
                    <a:xfrm>
                      <a:off x="0" y="0"/>
                      <a:ext cx="3922807" cy="1528644"/>
                    </a:xfrm>
                    <a:prstGeom prst="rect">
                      <a:avLst/>
                    </a:prstGeom>
                    <a:ln>
                      <a:noFill/>
                    </a:ln>
                    <a:extLst>
                      <a:ext uri="{53640926-AAD7-44D8-BBD7-CCE9431645EC}">
                        <a14:shadowObscured xmlns:a14="http://schemas.microsoft.com/office/drawing/2010/main"/>
                      </a:ext>
                    </a:extLst>
                  </pic:spPr>
                </pic:pic>
              </a:graphicData>
            </a:graphic>
          </wp:inline>
        </w:drawing>
      </w:r>
    </w:p>
    <w:p w:rsidR="00F71E89" w:rsidRPr="007F2FEC" w:rsidRDefault="00F71E89" w:rsidP="00F71E89">
      <w:pPr>
        <w:tabs>
          <w:tab w:val="left" w:pos="2395"/>
        </w:tabs>
        <w:spacing w:line="276" w:lineRule="auto"/>
        <w:ind w:firstLine="720"/>
        <w:contextualSpacing/>
        <w:jc w:val="center"/>
        <w:rPr>
          <w:rFonts w:ascii="Times New Roman" w:eastAsia="Calibri" w:hAnsi="Times New Roman" w:cs="Times New Roman"/>
          <w:b/>
          <w:bCs/>
          <w:sz w:val="28"/>
          <w:szCs w:val="28"/>
          <w:lang w:val="es-SV" w:eastAsia="es-SV"/>
        </w:rPr>
      </w:pPr>
    </w:p>
    <w:p w:rsidR="000C2B6C" w:rsidRPr="00CC16E7" w:rsidRDefault="000C2B6C" w:rsidP="000C2B6C">
      <w:pPr>
        <w:pStyle w:val="Prrafodelista"/>
        <w:ind w:left="0"/>
        <w:jc w:val="both"/>
        <w:rPr>
          <w:rFonts w:ascii="Times New Roman" w:eastAsia="Calibri" w:hAnsi="Times New Roman" w:cs="Times New Roman"/>
          <w:sz w:val="28"/>
          <w:szCs w:val="28"/>
          <w:lang w:val="es-SV"/>
        </w:rPr>
      </w:pPr>
      <w:r w:rsidRPr="00CC16E7">
        <w:rPr>
          <w:rFonts w:ascii="Times New Roman" w:eastAsia="Calibri" w:hAnsi="Times New Roman" w:cs="Times New Roman"/>
          <w:sz w:val="28"/>
          <w:szCs w:val="28"/>
        </w:rPr>
        <w:t xml:space="preserve">Por lo tanto, el Pleno, toma a bien </w:t>
      </w:r>
      <w:r w:rsidRPr="00CC16E7">
        <w:rPr>
          <w:rFonts w:ascii="Times New Roman" w:eastAsia="Calibri" w:hAnsi="Times New Roman" w:cs="Times New Roman"/>
          <w:b/>
          <w:sz w:val="28"/>
          <w:szCs w:val="28"/>
        </w:rPr>
        <w:t>omitir</w:t>
      </w:r>
      <w:r w:rsidRPr="00CC16E7">
        <w:rPr>
          <w:rFonts w:ascii="Times New Roman" w:eastAsia="Calibri" w:hAnsi="Times New Roman" w:cs="Times New Roman"/>
          <w:sz w:val="28"/>
          <w:szCs w:val="28"/>
        </w:rPr>
        <w:t xml:space="preserve"> del cuadro presentado por la Sub Gerente Administrativa </w:t>
      </w:r>
      <w:r w:rsidRPr="00CC16E7">
        <w:rPr>
          <w:rFonts w:ascii="Times New Roman" w:eastAsia="Calibri" w:hAnsi="Times New Roman" w:cs="Times New Roman"/>
          <w:b/>
          <w:sz w:val="28"/>
          <w:szCs w:val="28"/>
        </w:rPr>
        <w:t xml:space="preserve">el ítem número 1 </w:t>
      </w:r>
      <w:r w:rsidRPr="00CC16E7">
        <w:rPr>
          <w:rFonts w:ascii="Times New Roman" w:eastAsia="Calibri" w:hAnsi="Times New Roman" w:cs="Times New Roman"/>
          <w:sz w:val="28"/>
          <w:szCs w:val="28"/>
        </w:rPr>
        <w:t xml:space="preserve">y </w:t>
      </w:r>
      <w:r w:rsidRPr="00CC16E7">
        <w:rPr>
          <w:rFonts w:ascii="Times New Roman" w:eastAsia="Calibri" w:hAnsi="Times New Roman" w:cs="Times New Roman"/>
          <w:b/>
          <w:sz w:val="28"/>
          <w:szCs w:val="28"/>
        </w:rPr>
        <w:t>deliberar únicamente el ítem número 3,</w:t>
      </w:r>
      <w:r w:rsidRPr="00CC16E7">
        <w:rPr>
          <w:rFonts w:ascii="Times New Roman" w:eastAsia="Calibri" w:hAnsi="Times New Roman" w:cs="Times New Roman"/>
          <w:sz w:val="28"/>
          <w:szCs w:val="28"/>
        </w:rPr>
        <w:t xml:space="preserve"> a nombre de </w:t>
      </w:r>
      <w:r w:rsidRPr="00CC16E7">
        <w:rPr>
          <w:rFonts w:ascii="Times New Roman" w:eastAsia="Calibri" w:hAnsi="Times New Roman" w:cs="Times New Roman"/>
          <w:b/>
          <w:sz w:val="28"/>
          <w:szCs w:val="28"/>
        </w:rPr>
        <w:t>RAFAEL ARTURO AGUILAR BRIZUELA,</w:t>
      </w:r>
      <w:r w:rsidRPr="00CC16E7">
        <w:rPr>
          <w:rFonts w:ascii="Times New Roman" w:eastAsia="Calibri" w:hAnsi="Times New Roman" w:cs="Times New Roman"/>
          <w:sz w:val="28"/>
          <w:szCs w:val="28"/>
        </w:rPr>
        <w:t xml:space="preserve"> teniendo en consideración la observación presentada por lo cual se aprobó mediante el Acuerdo Municipal numero dieciocho de esta Acta, </w:t>
      </w:r>
      <w:r w:rsidRPr="00CC16E7">
        <w:rPr>
          <w:rFonts w:ascii="Times New Roman" w:eastAsia="Calibri" w:hAnsi="Times New Roman" w:cs="Times New Roman"/>
          <w:b/>
          <w:sz w:val="28"/>
          <w:szCs w:val="28"/>
        </w:rPr>
        <w:t xml:space="preserve">la No Ratificación </w:t>
      </w:r>
      <w:r w:rsidRPr="00CC16E7">
        <w:rPr>
          <w:rFonts w:ascii="Times New Roman" w:eastAsia="Calibri" w:hAnsi="Times New Roman" w:cs="Times New Roman"/>
          <w:sz w:val="28"/>
          <w:szCs w:val="28"/>
        </w:rPr>
        <w:t xml:space="preserve">del </w:t>
      </w:r>
      <w:r w:rsidRPr="00CC16E7">
        <w:rPr>
          <w:rFonts w:ascii="Times New Roman" w:eastAsia="Calibri" w:hAnsi="Times New Roman" w:cs="Times New Roman"/>
          <w:b/>
          <w:sz w:val="28"/>
          <w:szCs w:val="28"/>
        </w:rPr>
        <w:t>Sr. Rafael Arturo Aguilar Brizuela,</w:t>
      </w:r>
      <w:r w:rsidRPr="00CC16E7">
        <w:rPr>
          <w:rFonts w:ascii="Times New Roman" w:eastAsia="Calibri" w:hAnsi="Times New Roman" w:cs="Times New Roman"/>
          <w:sz w:val="28"/>
          <w:szCs w:val="28"/>
        </w:rPr>
        <w:t xml:space="preserve"> según el ítem número 3 establecido en el cuadro que se detalla en la parte superior; </w:t>
      </w:r>
      <w:r w:rsidRPr="00CC16E7">
        <w:rPr>
          <w:rFonts w:ascii="Times New Roman" w:eastAsia="Calibri" w:hAnsi="Times New Roman" w:cs="Times New Roman"/>
          <w:b/>
          <w:sz w:val="28"/>
          <w:szCs w:val="28"/>
        </w:rPr>
        <w:t>POR LO TANTO</w:t>
      </w:r>
      <w:r w:rsidRPr="00CC16E7">
        <w:rPr>
          <w:rFonts w:ascii="Times New Roman" w:eastAsia="Calibri" w:hAnsi="Times New Roman" w:cs="Times New Roman"/>
          <w:sz w:val="28"/>
          <w:szCs w:val="28"/>
        </w:rPr>
        <w:t xml:space="preserve"> la </w:t>
      </w:r>
      <w:r w:rsidRPr="00CC16E7">
        <w:rPr>
          <w:rFonts w:ascii="Times New Roman" w:eastAsia="Calibri" w:hAnsi="Times New Roman" w:cs="Times New Roman"/>
          <w:sz w:val="28"/>
          <w:szCs w:val="28"/>
          <w:lang w:val="es-SV"/>
        </w:rPr>
        <w:t xml:space="preserve"> </w:t>
      </w:r>
      <w:r w:rsidRPr="00CC16E7">
        <w:rPr>
          <w:rFonts w:ascii="Times New Roman" w:eastAsia="Calibri" w:hAnsi="Times New Roman" w:cs="Times New Roman"/>
          <w:b/>
          <w:sz w:val="28"/>
          <w:szCs w:val="28"/>
          <w:lang w:val="es-SV"/>
        </w:rPr>
        <w:t xml:space="preserve">Doctora Jennifer Esmeralda Juárez García, Alcaldesa Municipal, </w:t>
      </w:r>
      <w:r w:rsidRPr="00CC16E7">
        <w:rPr>
          <w:rFonts w:ascii="Times New Roman" w:eastAsia="Calibri" w:hAnsi="Times New Roman" w:cs="Times New Roman"/>
          <w:b/>
          <w:sz w:val="28"/>
          <w:szCs w:val="28"/>
          <w:u w:val="single"/>
          <w:lang w:val="es-SV"/>
        </w:rPr>
        <w:t xml:space="preserve">deja constancia en esta acta, la cual literalmente dice: </w:t>
      </w:r>
      <w:r w:rsidRPr="00CC16E7">
        <w:rPr>
          <w:rFonts w:ascii="Times New Roman" w:eastAsia="Calibri" w:hAnsi="Times New Roman" w:cs="Times New Roman"/>
          <w:sz w:val="28"/>
          <w:szCs w:val="28"/>
          <w:lang w:val="es-SV"/>
        </w:rPr>
        <w:t xml:space="preserve">“Hago constar que el Sr. Rafael Antonio Brizuela tiene la capacidad al trabajo que se le ha encomendado “Capacitación y trabajo con Comité de jóvenes” y ante este punto no se ha realizado evaluación de su trabajo y funciones para definir o deliberar el punto”, así mismo el </w:t>
      </w:r>
      <w:r w:rsidRPr="00CC16E7">
        <w:rPr>
          <w:rFonts w:ascii="Times New Roman" w:eastAsia="Calibri" w:hAnsi="Times New Roman" w:cs="Times New Roman"/>
          <w:b/>
          <w:sz w:val="28"/>
          <w:szCs w:val="28"/>
          <w:lang w:val="es-SV"/>
        </w:rPr>
        <w:t xml:space="preserve">Licenciado José Francisco Luna Vásquez, Primer Regidor Suplente, </w:t>
      </w:r>
      <w:r w:rsidRPr="00CC16E7">
        <w:rPr>
          <w:rFonts w:ascii="Times New Roman" w:eastAsia="Calibri" w:hAnsi="Times New Roman" w:cs="Times New Roman"/>
          <w:b/>
          <w:sz w:val="28"/>
          <w:szCs w:val="28"/>
          <w:u w:val="single"/>
          <w:lang w:val="es-SV"/>
        </w:rPr>
        <w:t>deja constancia en esta acta, la cual literalmente dice:</w:t>
      </w:r>
      <w:r w:rsidRPr="00CC16E7">
        <w:rPr>
          <w:rFonts w:ascii="Times New Roman" w:eastAsia="Calibri" w:hAnsi="Times New Roman" w:cs="Times New Roman"/>
          <w:sz w:val="28"/>
          <w:szCs w:val="28"/>
          <w:lang w:val="es-SV"/>
        </w:rPr>
        <w:t xml:space="preserve"> “Hago constar sobre la no ratificación de Rafael Antonio Brizuela debido a que no fue visto por la comisión evaluadora de las nuevas contrataciones pese a su buen desempeño y evaluación por su jefe inmediato y no haber cumplido los tres meses de prueba”.</w:t>
      </w:r>
      <w:r>
        <w:rPr>
          <w:rFonts w:ascii="Times New Roman" w:eastAsia="Calibri" w:hAnsi="Times New Roman" w:cs="Times New Roman"/>
          <w:sz w:val="28"/>
          <w:szCs w:val="28"/>
          <w:lang w:val="es-SV"/>
        </w:rPr>
        <w:t xml:space="preserve"> </w:t>
      </w:r>
      <w:r w:rsidRPr="000C2B6C">
        <w:rPr>
          <w:rFonts w:ascii="Times New Roman" w:eastAsia="Calibri" w:hAnsi="Times New Roman" w:cs="Times New Roman"/>
          <w:b/>
          <w:sz w:val="28"/>
          <w:szCs w:val="28"/>
          <w:lang w:val="es-SV"/>
        </w:rPr>
        <w:t>11)</w:t>
      </w:r>
      <w:r>
        <w:rPr>
          <w:rFonts w:ascii="Times New Roman" w:eastAsia="Calibri" w:hAnsi="Times New Roman" w:cs="Times New Roman"/>
          <w:sz w:val="28"/>
          <w:szCs w:val="28"/>
          <w:lang w:val="es-SV"/>
        </w:rPr>
        <w:t xml:space="preserve"> </w:t>
      </w:r>
      <w:r w:rsidRPr="00CC16E7">
        <w:rPr>
          <w:rFonts w:ascii="Times New Roman" w:eastAsia="Calibri" w:hAnsi="Times New Roman" w:cs="Times New Roman"/>
          <w:sz w:val="28"/>
          <w:szCs w:val="28"/>
        </w:rPr>
        <w:t xml:space="preserve">Expuesto en el punto número </w:t>
      </w:r>
      <w:r w:rsidRPr="00CC16E7">
        <w:rPr>
          <w:rFonts w:ascii="Times New Roman" w:eastAsia="Calibri" w:hAnsi="Times New Roman" w:cs="Times New Roman"/>
          <w:b/>
          <w:sz w:val="28"/>
          <w:szCs w:val="28"/>
        </w:rPr>
        <w:t xml:space="preserve">doce </w:t>
      </w:r>
      <w:r w:rsidRPr="00CC16E7">
        <w:rPr>
          <w:rFonts w:ascii="Times New Roman" w:eastAsia="Calibri" w:hAnsi="Times New Roman" w:cs="Times New Roman"/>
          <w:sz w:val="28"/>
          <w:szCs w:val="28"/>
        </w:rPr>
        <w:t xml:space="preserve">de la agenda de esta sesión, el cual corresponde a Participación del </w:t>
      </w:r>
      <w:r w:rsidRPr="00CC16E7">
        <w:rPr>
          <w:rFonts w:ascii="Times New Roman" w:eastAsia="Calibri" w:hAnsi="Times New Roman" w:cs="Times New Roman"/>
          <w:b/>
          <w:sz w:val="28"/>
          <w:szCs w:val="28"/>
        </w:rPr>
        <w:t xml:space="preserve">Lic. Darwin David Maldonado García, Apoderado General y Judicial de la Municipalidad, </w:t>
      </w:r>
      <w:r w:rsidRPr="00CC16E7">
        <w:rPr>
          <w:rFonts w:ascii="Times New Roman" w:eastAsia="Calibri" w:hAnsi="Times New Roman" w:cs="Times New Roman"/>
          <w:sz w:val="28"/>
          <w:szCs w:val="28"/>
        </w:rPr>
        <w:t xml:space="preserve">por medio del cual </w:t>
      </w:r>
      <w:r w:rsidRPr="00CC16E7">
        <w:rPr>
          <w:rFonts w:ascii="Times New Roman" w:eastAsia="Calibri" w:hAnsi="Times New Roman" w:cs="Times New Roman"/>
          <w:sz w:val="28"/>
          <w:szCs w:val="28"/>
          <w:lang w:val="es-SV"/>
        </w:rPr>
        <w:t xml:space="preserve">presenta las Leyes aplicables para la </w:t>
      </w:r>
      <w:r w:rsidRPr="00CC16E7">
        <w:rPr>
          <w:rFonts w:ascii="Times New Roman" w:eastAsia="Calibri" w:hAnsi="Times New Roman" w:cs="Times New Roman"/>
          <w:b/>
          <w:sz w:val="28"/>
          <w:szCs w:val="28"/>
          <w:lang w:val="es-SV"/>
        </w:rPr>
        <w:t>CREACIÓN DE SOCIEDAD DE ECONOMÍA MIXTA;</w:t>
      </w:r>
      <w:r w:rsidRPr="00CC16E7">
        <w:rPr>
          <w:rFonts w:ascii="Times New Roman" w:eastAsia="Calibri" w:hAnsi="Times New Roman" w:cs="Times New Roman"/>
          <w:sz w:val="28"/>
          <w:szCs w:val="28"/>
          <w:lang w:val="es-SV"/>
        </w:rPr>
        <w:t xml:space="preserve"> las cuales son: </w:t>
      </w:r>
      <w:r w:rsidRPr="00CC16E7">
        <w:rPr>
          <w:rFonts w:ascii="Times New Roman" w:eastAsia="Calibri" w:hAnsi="Times New Roman" w:cs="Times New Roman"/>
          <w:b/>
          <w:sz w:val="28"/>
          <w:szCs w:val="28"/>
          <w:lang w:val="es-SV"/>
        </w:rPr>
        <w:t>a)</w:t>
      </w:r>
      <w:r w:rsidRPr="00CC16E7">
        <w:rPr>
          <w:rFonts w:ascii="Times New Roman" w:eastAsia="Calibri" w:hAnsi="Times New Roman" w:cs="Times New Roman"/>
          <w:sz w:val="28"/>
          <w:szCs w:val="28"/>
          <w:lang w:val="es-SV"/>
        </w:rPr>
        <w:t xml:space="preserve"> Ley sobre Constitución de Acciones de Economía Mixta, </w:t>
      </w:r>
      <w:r w:rsidRPr="00CC16E7">
        <w:rPr>
          <w:rFonts w:ascii="Times New Roman" w:eastAsia="Calibri" w:hAnsi="Times New Roman" w:cs="Times New Roman"/>
          <w:b/>
          <w:sz w:val="28"/>
          <w:szCs w:val="28"/>
          <w:lang w:val="es-SV"/>
        </w:rPr>
        <w:t>b)</w:t>
      </w:r>
      <w:r w:rsidRPr="00CC16E7">
        <w:rPr>
          <w:rFonts w:ascii="Times New Roman" w:eastAsia="Calibri" w:hAnsi="Times New Roman" w:cs="Times New Roman"/>
          <w:sz w:val="28"/>
          <w:szCs w:val="28"/>
          <w:lang w:val="es-SV"/>
        </w:rPr>
        <w:t xml:space="preserve"> Código de Comercio y </w:t>
      </w:r>
      <w:r w:rsidRPr="00CC16E7">
        <w:rPr>
          <w:rFonts w:ascii="Times New Roman" w:eastAsia="Calibri" w:hAnsi="Times New Roman" w:cs="Times New Roman"/>
          <w:b/>
          <w:sz w:val="28"/>
          <w:szCs w:val="28"/>
          <w:lang w:val="es-SV"/>
        </w:rPr>
        <w:t>c)</w:t>
      </w:r>
      <w:r w:rsidRPr="00CC16E7">
        <w:rPr>
          <w:rFonts w:ascii="Times New Roman" w:eastAsia="Calibri" w:hAnsi="Times New Roman" w:cs="Times New Roman"/>
          <w:sz w:val="28"/>
          <w:szCs w:val="28"/>
          <w:lang w:val="es-SV"/>
        </w:rPr>
        <w:t xml:space="preserve"> Código Municipal;  así mismo presentó el </w:t>
      </w:r>
      <w:r w:rsidRPr="00CC16E7">
        <w:rPr>
          <w:rFonts w:ascii="Times New Roman" w:eastAsia="Calibri" w:hAnsi="Times New Roman" w:cs="Times New Roman"/>
          <w:b/>
          <w:sz w:val="28"/>
          <w:szCs w:val="28"/>
          <w:u w:val="single"/>
          <w:lang w:val="es-SV"/>
        </w:rPr>
        <w:t>Procedimiento de Constitución de Una Sociedad de Economía Mixta,</w:t>
      </w:r>
      <w:r w:rsidRPr="00CC16E7">
        <w:rPr>
          <w:rFonts w:ascii="Times New Roman" w:eastAsia="Calibri" w:hAnsi="Times New Roman" w:cs="Times New Roman"/>
          <w:sz w:val="28"/>
          <w:szCs w:val="28"/>
          <w:lang w:val="es-SV"/>
        </w:rPr>
        <w:t xml:space="preserve"> el cual se detalla a continuación:</w:t>
      </w:r>
    </w:p>
    <w:p w:rsidR="000C2B6C" w:rsidRPr="00CC16E7" w:rsidRDefault="000C2B6C" w:rsidP="000C2B6C">
      <w:pPr>
        <w:pStyle w:val="Prrafodelista"/>
        <w:tabs>
          <w:tab w:val="left" w:pos="2550"/>
        </w:tabs>
        <w:spacing w:after="0"/>
        <w:jc w:val="both"/>
        <w:rPr>
          <w:rFonts w:ascii="Book Antiqua" w:eastAsia="Calibri" w:hAnsi="Book Antiqua" w:cs="Times New Roman"/>
          <w:sz w:val="24"/>
          <w:szCs w:val="24"/>
          <w:lang w:val="es-SV"/>
        </w:rPr>
      </w:pPr>
    </w:p>
    <w:p w:rsidR="000C2B6C" w:rsidRPr="00CC16E7" w:rsidRDefault="000C2B6C" w:rsidP="000C2B6C">
      <w:pPr>
        <w:rPr>
          <w:rFonts w:ascii="Calibri" w:eastAsia="Calibri" w:hAnsi="Calibri" w:cs="Times New Roman"/>
          <w:lang w:val="es-SV"/>
        </w:rPr>
      </w:pPr>
      <w:r w:rsidRPr="00CC16E7">
        <w:rPr>
          <w:rFonts w:ascii="Calibri" w:eastAsia="Calibri" w:hAnsi="Calibri" w:cs="Times New Roman"/>
          <w:noProof/>
          <w:lang w:val="es-SV" w:eastAsia="es-SV"/>
        </w:rPr>
        <w:drawing>
          <wp:inline distT="0" distB="0" distL="0" distR="0" wp14:anchorId="769E8FC8" wp14:editId="3BFED30F">
            <wp:extent cx="5486400" cy="3013710"/>
            <wp:effectExtent l="38100" t="38100" r="19050" b="3429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038CF" w:rsidRPr="004038CF" w:rsidRDefault="000C2B6C" w:rsidP="00894F8F">
      <w:pPr>
        <w:tabs>
          <w:tab w:val="left" w:pos="2550"/>
        </w:tabs>
        <w:spacing w:after="0" w:line="276" w:lineRule="auto"/>
        <w:jc w:val="both"/>
        <w:rPr>
          <w:rFonts w:ascii="Times New Roman" w:eastAsia="Times New Roman" w:hAnsi="Times New Roman" w:cs="Times New Roman"/>
          <w:color w:val="000000"/>
          <w:sz w:val="28"/>
          <w:szCs w:val="28"/>
          <w:lang w:eastAsia="es-ES"/>
        </w:rPr>
      </w:pPr>
      <w:r w:rsidRPr="00CC16E7">
        <w:rPr>
          <w:rFonts w:ascii="Times New Roman" w:eastAsia="Calibri" w:hAnsi="Times New Roman" w:cs="Times New Roman"/>
          <w:noProof/>
          <w:sz w:val="28"/>
          <w:szCs w:val="28"/>
          <w:lang w:val="es-SV" w:eastAsia="es-SV"/>
        </w:rPr>
        <w:t>Manifestando que el tiempo para la craecaion para la formacion e inicio de operaciones son 50 dias habiles, aproximadamente de 2 meses y medio.</w:t>
      </w:r>
      <w:r w:rsidR="00894F8F">
        <w:rPr>
          <w:rFonts w:ascii="Times New Roman" w:eastAsia="Calibri" w:hAnsi="Times New Roman" w:cs="Times New Roman"/>
          <w:noProof/>
          <w:sz w:val="28"/>
          <w:szCs w:val="28"/>
          <w:lang w:val="es-SV" w:eastAsia="es-SV"/>
        </w:rPr>
        <w:t xml:space="preserve"> </w:t>
      </w:r>
      <w:r w:rsidR="004038CF" w:rsidRPr="004038CF">
        <w:rPr>
          <w:rFonts w:ascii="Times New Roman" w:eastAsia="Times New Roman" w:hAnsi="Times New Roman" w:cs="Times New Roman"/>
          <w:color w:val="000000"/>
          <w:sz w:val="28"/>
          <w:szCs w:val="28"/>
          <w:lang w:eastAsia="es-ES"/>
        </w:rPr>
        <w:t xml:space="preserve">Y no habiendo más que hacer constar se cierra la sesión a las </w:t>
      </w:r>
      <w:r w:rsidR="008F4C7E">
        <w:rPr>
          <w:rFonts w:ascii="Times New Roman" w:eastAsia="Times New Roman" w:hAnsi="Times New Roman" w:cs="Times New Roman"/>
          <w:color w:val="000000"/>
          <w:sz w:val="28"/>
          <w:szCs w:val="28"/>
          <w:lang w:eastAsia="es-ES"/>
        </w:rPr>
        <w:t>veintidós</w:t>
      </w:r>
      <w:r w:rsidR="004038CF" w:rsidRPr="004038CF">
        <w:rPr>
          <w:rFonts w:ascii="Times New Roman" w:eastAsia="Times New Roman" w:hAnsi="Times New Roman" w:cs="Times New Roman"/>
          <w:color w:val="000000"/>
          <w:sz w:val="28"/>
          <w:szCs w:val="28"/>
          <w:lang w:eastAsia="es-ES"/>
        </w:rPr>
        <w:t xml:space="preserve"> horas con </w:t>
      </w:r>
      <w:r w:rsidR="008F4C7E">
        <w:rPr>
          <w:rFonts w:ascii="Times New Roman" w:eastAsia="Times New Roman" w:hAnsi="Times New Roman" w:cs="Times New Roman"/>
          <w:color w:val="000000"/>
          <w:sz w:val="28"/>
          <w:szCs w:val="28"/>
          <w:lang w:eastAsia="es-ES"/>
        </w:rPr>
        <w:t>treinta minutos</w:t>
      </w:r>
      <w:r w:rsidR="004038CF" w:rsidRPr="004038CF">
        <w:rPr>
          <w:rFonts w:ascii="Times New Roman" w:eastAsia="Times New Roman" w:hAnsi="Times New Roman" w:cs="Times New Roman"/>
          <w:color w:val="000000"/>
          <w:sz w:val="28"/>
          <w:szCs w:val="28"/>
          <w:lang w:eastAsia="es-ES"/>
        </w:rPr>
        <w:t xml:space="preserve"> del </w:t>
      </w:r>
      <w:r w:rsidR="004038CF" w:rsidRPr="004038CF">
        <w:rPr>
          <w:rFonts w:ascii="Times New Roman" w:eastAsia="Calibri" w:hAnsi="Times New Roman" w:cs="Times New Roman"/>
          <w:sz w:val="28"/>
          <w:szCs w:val="28"/>
          <w:lang w:val="es-SV"/>
        </w:rPr>
        <w:t xml:space="preserve">día </w:t>
      </w:r>
      <w:r w:rsidR="008F4C7E">
        <w:rPr>
          <w:rFonts w:ascii="Times New Roman" w:eastAsia="Calibri" w:hAnsi="Times New Roman" w:cs="Times New Roman"/>
          <w:sz w:val="28"/>
          <w:szCs w:val="28"/>
          <w:lang w:val="es-SV"/>
        </w:rPr>
        <w:t>jueves</w:t>
      </w:r>
      <w:r w:rsidR="004038CF" w:rsidRPr="004038CF">
        <w:rPr>
          <w:rFonts w:ascii="Times New Roman" w:eastAsia="Calibri" w:hAnsi="Times New Roman" w:cs="Times New Roman"/>
          <w:sz w:val="28"/>
          <w:szCs w:val="28"/>
          <w:lang w:val="es-SV"/>
        </w:rPr>
        <w:t xml:space="preserve"> </w:t>
      </w:r>
      <w:r w:rsidR="008F4C7E">
        <w:rPr>
          <w:rFonts w:ascii="Times New Roman" w:eastAsia="Calibri" w:hAnsi="Times New Roman" w:cs="Times New Roman"/>
          <w:sz w:val="28"/>
          <w:szCs w:val="28"/>
          <w:lang w:val="es-SV"/>
        </w:rPr>
        <w:t>dieciséis</w:t>
      </w:r>
      <w:r w:rsidR="004038CF" w:rsidRPr="004038CF">
        <w:rPr>
          <w:rFonts w:ascii="Times New Roman" w:eastAsia="Calibri" w:hAnsi="Times New Roman" w:cs="Times New Roman"/>
          <w:sz w:val="28"/>
          <w:szCs w:val="28"/>
          <w:lang w:val="es-SV"/>
        </w:rPr>
        <w:t xml:space="preserve"> de </w:t>
      </w:r>
      <w:r w:rsidR="008F4C7E">
        <w:rPr>
          <w:rFonts w:ascii="Times New Roman" w:eastAsia="Calibri" w:hAnsi="Times New Roman" w:cs="Times New Roman"/>
          <w:sz w:val="28"/>
          <w:szCs w:val="28"/>
          <w:lang w:val="es-SV"/>
        </w:rPr>
        <w:t>junio</w:t>
      </w:r>
      <w:r w:rsidR="004038CF" w:rsidRPr="004038CF">
        <w:rPr>
          <w:rFonts w:ascii="Times New Roman" w:eastAsia="Calibri" w:hAnsi="Times New Roman" w:cs="Times New Roman"/>
          <w:sz w:val="28"/>
          <w:szCs w:val="28"/>
          <w:lang w:val="es-SV"/>
        </w:rPr>
        <w:t xml:space="preserve"> del año dos mil </w:t>
      </w:r>
      <w:r w:rsidR="00897A58">
        <w:rPr>
          <w:rFonts w:ascii="Times New Roman" w:eastAsia="Calibri" w:hAnsi="Times New Roman" w:cs="Times New Roman"/>
          <w:sz w:val="28"/>
          <w:szCs w:val="28"/>
          <w:lang w:val="es-SV"/>
        </w:rPr>
        <w:t>veintidós</w:t>
      </w:r>
      <w:r w:rsidR="004038CF" w:rsidRPr="004038CF">
        <w:rPr>
          <w:rFonts w:ascii="Times New Roman" w:eastAsia="Times New Roman" w:hAnsi="Times New Roman" w:cs="Times New Roman"/>
          <w:color w:val="000000"/>
          <w:sz w:val="28"/>
          <w:szCs w:val="28"/>
          <w:lang w:eastAsia="es-ES"/>
        </w:rPr>
        <w:t xml:space="preserve">. Y para constancia firmamos. </w:t>
      </w:r>
    </w:p>
    <w:p w:rsidR="004038CF" w:rsidRPr="004038CF" w:rsidRDefault="004038CF" w:rsidP="004038CF">
      <w:pPr>
        <w:tabs>
          <w:tab w:val="left" w:pos="864"/>
        </w:tabs>
        <w:spacing w:after="0" w:line="240" w:lineRule="auto"/>
        <w:rPr>
          <w:rFonts w:ascii="Times New Roman" w:eastAsia="Calibri" w:hAnsi="Times New Roman" w:cs="Times New Roman"/>
          <w:b/>
        </w:rPr>
      </w:pPr>
      <w:r w:rsidRPr="004038CF">
        <w:rPr>
          <w:rFonts w:ascii="Times New Roman" w:eastAsia="Calibri" w:hAnsi="Times New Roman" w:cs="Times New Roman"/>
          <w:b/>
        </w:rPr>
        <w:t xml:space="preserve">  </w:t>
      </w:r>
    </w:p>
    <w:p w:rsidR="004038CF" w:rsidRPr="004038CF" w:rsidRDefault="004038CF"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864"/>
        </w:tabs>
        <w:spacing w:after="0" w:line="240" w:lineRule="auto"/>
        <w:rPr>
          <w:rFonts w:ascii="Times New Roman" w:eastAsia="Calibri" w:hAnsi="Times New Roman" w:cs="Times New Roman"/>
          <w:b/>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Dra. Jennifer Esmeralda Juárez García,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Alcaldesa Municipal;                                                Lic. Sergio Noel Monroy Martínez,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Síndico Municipal;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Carla María Navarro Franco,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Primera Regidora Propietaria;                                              Sr. Damián Cristóbal Serrano Ortiz,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Segundo Regidor Propietario;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Lesby Sugey Miranda Portillo,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Tercera Regidora Propietaria;                                                    Dra. Yany Xiomara Fuentes Rivas,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Cuarta Regidora Propietaria,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Jonathan Bryan Gómez Cruz,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Quinto Regidor Propietario,                                                         Sr. Carlos Alberto Palma Fuentes,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Sexto Regidor Propietario; </w:t>
      </w: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Susana Yamileth Hernández Cardoza,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Séptima Regidora Propietario;                                         Ing. Walter Arnoldo Ayala Rodríguez,           </w:t>
      </w:r>
    </w:p>
    <w:p w:rsidR="0035056D" w:rsidRPr="0035056D" w:rsidRDefault="0035056D" w:rsidP="0035056D">
      <w:pPr>
        <w:tabs>
          <w:tab w:val="left" w:pos="1830"/>
          <w:tab w:val="left" w:pos="5661"/>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35056D">
        <w:rPr>
          <w:rFonts w:ascii="Times New Roman" w:eastAsia="Calibri" w:hAnsi="Times New Roman" w:cs="Times New Roman"/>
          <w:b/>
          <w:lang w:val="es-SV"/>
        </w:rPr>
        <w:tab/>
        <w:t xml:space="preserve">     Octavo Regidor Propietario;</w:t>
      </w:r>
    </w:p>
    <w:p w:rsidR="0035056D" w:rsidRPr="0035056D" w:rsidRDefault="0035056D" w:rsidP="0035056D">
      <w:pPr>
        <w:tabs>
          <w:tab w:val="left" w:pos="2347"/>
        </w:tabs>
        <w:spacing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Rafael Antonio Ardon Jule,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Noveno Regidor Propietario;                                             Ing. Gilberto Antonio Amador Medrano,         </w:t>
      </w:r>
    </w:p>
    <w:p w:rsidR="0035056D" w:rsidRPr="0035056D" w:rsidRDefault="0035056D" w:rsidP="0035056D">
      <w:pPr>
        <w:tabs>
          <w:tab w:val="left" w:pos="572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Décimo Regidor Propietario;</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231C24" w:rsidRDefault="0035056D" w:rsidP="0035056D">
      <w:pPr>
        <w:tabs>
          <w:tab w:val="left" w:pos="2347"/>
        </w:tabs>
        <w:spacing w:after="0" w:line="240" w:lineRule="auto"/>
        <w:jc w:val="both"/>
        <w:rPr>
          <w:rFonts w:ascii="Times New Roman" w:eastAsia="Calibri" w:hAnsi="Times New Roman" w:cs="Times New Roman"/>
          <w:b/>
          <w:lang w:val="es-SV"/>
        </w:rPr>
      </w:pPr>
      <w:r w:rsidRPr="00231C24">
        <w:rPr>
          <w:rFonts w:ascii="Times New Roman" w:eastAsia="Calibri" w:hAnsi="Times New Roman" w:cs="Times New Roman"/>
          <w:b/>
          <w:lang w:val="es-SV"/>
        </w:rPr>
        <w:t xml:space="preserve">Sr. Bayron Eraldo Baltazar Martínez,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231C24">
        <w:rPr>
          <w:rFonts w:ascii="Times New Roman" w:eastAsia="Calibri" w:hAnsi="Times New Roman" w:cs="Times New Roman"/>
          <w:b/>
          <w:lang w:val="es-SV"/>
        </w:rPr>
        <w:t>Décimo Primer Regidor Propietario;</w:t>
      </w:r>
      <w:r w:rsidRPr="0035056D">
        <w:rPr>
          <w:rFonts w:ascii="Times New Roman" w:eastAsia="Calibri" w:hAnsi="Times New Roman" w:cs="Times New Roman"/>
          <w:b/>
          <w:lang w:val="es-SV"/>
        </w:rPr>
        <w:t xml:space="preserve">                             Sr. Osmin de Jesús Menjívar González,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Décimo Segundo Regidor Propietario; </w:t>
      </w: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Lic. José Francisco Luna Vásquez,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 Regidor Suplente;                                                    Sr. José Mauricio López Rivas, </w:t>
      </w:r>
    </w:p>
    <w:p w:rsidR="0035056D" w:rsidRPr="0035056D" w:rsidRDefault="0035056D" w:rsidP="0035056D">
      <w:pPr>
        <w:tabs>
          <w:tab w:val="left" w:pos="5926"/>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Segundo Regidor Suplente;</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Stephanny Elizabeth Márquez Borjas,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Tercera Regidora Suplente                                          Sra. María del Carmen García,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rPr>
        <w:tab/>
        <w:t xml:space="preserve">                                                              </w:t>
      </w:r>
      <w:r w:rsidRPr="0035056D">
        <w:rPr>
          <w:rFonts w:ascii="Times New Roman" w:eastAsia="Calibri" w:hAnsi="Times New Roman" w:cs="Times New Roman"/>
          <w:b/>
          <w:lang w:val="es-SV"/>
        </w:rPr>
        <w:t xml:space="preserve">Cuarta Regidora Suplente.  </w:t>
      </w:r>
    </w:p>
    <w:p w:rsidR="0035056D" w:rsidRPr="0035056D" w:rsidRDefault="0035056D" w:rsidP="0035056D">
      <w:pPr>
        <w:tabs>
          <w:tab w:val="left" w:pos="6406"/>
          <w:tab w:val="left" w:pos="7560"/>
        </w:tabs>
        <w:spacing w:after="0" w:line="240" w:lineRule="auto"/>
        <w:rPr>
          <w:rFonts w:ascii="Times New Roman" w:eastAsia="Calibri" w:hAnsi="Times New Roman" w:cs="Times New Roman"/>
          <w:b/>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spacing w:after="0" w:line="240" w:lineRule="auto"/>
        <w:jc w:val="center"/>
        <w:rPr>
          <w:rFonts w:ascii="Times New Roman" w:eastAsia="Calibri" w:hAnsi="Times New Roman" w:cs="Times New Roman"/>
          <w:b/>
        </w:rPr>
      </w:pP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Licenciado Ricardo Starlin Flores Cisneros</w:t>
      </w: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Secretario Municipal.</w:t>
      </w:r>
    </w:p>
    <w:p w:rsidR="00317651" w:rsidRPr="00317651" w:rsidRDefault="00317651" w:rsidP="00317651">
      <w:pPr>
        <w:spacing w:after="200" w:line="276" w:lineRule="auto"/>
        <w:rPr>
          <w:rFonts w:ascii="Calibri" w:eastAsia="Calibri" w:hAnsi="Calibri"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66686"/>
    <w:multiLevelType w:val="hybridMultilevel"/>
    <w:tmpl w:val="0A7CA57A"/>
    <w:lvl w:ilvl="0" w:tplc="CA70A24C">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
    <w:nsid w:val="1123206A"/>
    <w:multiLevelType w:val="hybridMultilevel"/>
    <w:tmpl w:val="54D840C2"/>
    <w:lvl w:ilvl="0" w:tplc="0C0A0017">
      <w:start w:val="1"/>
      <w:numFmt w:val="lowerLetter"/>
      <w:lvlText w:val="%1)"/>
      <w:lvlJc w:val="left"/>
      <w:pPr>
        <w:ind w:left="832" w:hanging="360"/>
      </w:pPr>
      <w:rPr>
        <w:rFonts w:cs="Times New Roman"/>
      </w:rPr>
    </w:lvl>
    <w:lvl w:ilvl="1" w:tplc="440A0019" w:tentative="1">
      <w:start w:val="1"/>
      <w:numFmt w:val="lowerLetter"/>
      <w:lvlText w:val="%2."/>
      <w:lvlJc w:val="left"/>
      <w:pPr>
        <w:ind w:left="1552" w:hanging="360"/>
      </w:pPr>
      <w:rPr>
        <w:rFonts w:cs="Times New Roman"/>
      </w:rPr>
    </w:lvl>
    <w:lvl w:ilvl="2" w:tplc="440A001B" w:tentative="1">
      <w:start w:val="1"/>
      <w:numFmt w:val="lowerRoman"/>
      <w:lvlText w:val="%3."/>
      <w:lvlJc w:val="right"/>
      <w:pPr>
        <w:ind w:left="2272" w:hanging="180"/>
      </w:pPr>
      <w:rPr>
        <w:rFonts w:cs="Times New Roman"/>
      </w:rPr>
    </w:lvl>
    <w:lvl w:ilvl="3" w:tplc="440A000F" w:tentative="1">
      <w:start w:val="1"/>
      <w:numFmt w:val="decimal"/>
      <w:lvlText w:val="%4."/>
      <w:lvlJc w:val="left"/>
      <w:pPr>
        <w:ind w:left="2992" w:hanging="360"/>
      </w:pPr>
      <w:rPr>
        <w:rFonts w:cs="Times New Roman"/>
      </w:rPr>
    </w:lvl>
    <w:lvl w:ilvl="4" w:tplc="440A0019" w:tentative="1">
      <w:start w:val="1"/>
      <w:numFmt w:val="lowerLetter"/>
      <w:lvlText w:val="%5."/>
      <w:lvlJc w:val="left"/>
      <w:pPr>
        <w:ind w:left="3712" w:hanging="360"/>
      </w:pPr>
      <w:rPr>
        <w:rFonts w:cs="Times New Roman"/>
      </w:rPr>
    </w:lvl>
    <w:lvl w:ilvl="5" w:tplc="440A001B" w:tentative="1">
      <w:start w:val="1"/>
      <w:numFmt w:val="lowerRoman"/>
      <w:lvlText w:val="%6."/>
      <w:lvlJc w:val="right"/>
      <w:pPr>
        <w:ind w:left="4432" w:hanging="180"/>
      </w:pPr>
      <w:rPr>
        <w:rFonts w:cs="Times New Roman"/>
      </w:rPr>
    </w:lvl>
    <w:lvl w:ilvl="6" w:tplc="440A000F" w:tentative="1">
      <w:start w:val="1"/>
      <w:numFmt w:val="decimal"/>
      <w:lvlText w:val="%7."/>
      <w:lvlJc w:val="left"/>
      <w:pPr>
        <w:ind w:left="5152" w:hanging="360"/>
      </w:pPr>
      <w:rPr>
        <w:rFonts w:cs="Times New Roman"/>
      </w:rPr>
    </w:lvl>
    <w:lvl w:ilvl="7" w:tplc="440A0019" w:tentative="1">
      <w:start w:val="1"/>
      <w:numFmt w:val="lowerLetter"/>
      <w:lvlText w:val="%8."/>
      <w:lvlJc w:val="left"/>
      <w:pPr>
        <w:ind w:left="5872" w:hanging="360"/>
      </w:pPr>
      <w:rPr>
        <w:rFonts w:cs="Times New Roman"/>
      </w:rPr>
    </w:lvl>
    <w:lvl w:ilvl="8" w:tplc="440A001B" w:tentative="1">
      <w:start w:val="1"/>
      <w:numFmt w:val="lowerRoman"/>
      <w:lvlText w:val="%9."/>
      <w:lvlJc w:val="right"/>
      <w:pPr>
        <w:ind w:left="6592" w:hanging="180"/>
      </w:pPr>
      <w:rPr>
        <w:rFonts w:cs="Times New Roman"/>
      </w:rPr>
    </w:lvl>
  </w:abstractNum>
  <w:abstractNum w:abstractNumId="2">
    <w:nsid w:val="142A39D3"/>
    <w:multiLevelType w:val="hybridMultilevel"/>
    <w:tmpl w:val="4DFC4BE8"/>
    <w:lvl w:ilvl="0" w:tplc="8AB0EAD8">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4ED6C3A"/>
    <w:multiLevelType w:val="hybridMultilevel"/>
    <w:tmpl w:val="8C9CD0E6"/>
    <w:lvl w:ilvl="0" w:tplc="8AB0EAD8">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0FF0132"/>
    <w:multiLevelType w:val="hybridMultilevel"/>
    <w:tmpl w:val="1F2AD914"/>
    <w:lvl w:ilvl="0" w:tplc="0C0A0017">
      <w:start w:val="1"/>
      <w:numFmt w:val="low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5">
    <w:nsid w:val="222D4CDC"/>
    <w:multiLevelType w:val="hybridMultilevel"/>
    <w:tmpl w:val="B20C2D9A"/>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225852C0"/>
    <w:multiLevelType w:val="hybridMultilevel"/>
    <w:tmpl w:val="BF5A82D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3534D01"/>
    <w:multiLevelType w:val="hybridMultilevel"/>
    <w:tmpl w:val="5CD483F6"/>
    <w:lvl w:ilvl="0" w:tplc="6F22D720">
      <w:numFmt w:val="bullet"/>
      <w:lvlText w:val="·"/>
      <w:lvlJc w:val="left"/>
      <w:pPr>
        <w:ind w:left="720" w:hanging="36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38D0BE7"/>
    <w:multiLevelType w:val="hybridMultilevel"/>
    <w:tmpl w:val="4BF68A4E"/>
    <w:lvl w:ilvl="0" w:tplc="2C4258C8">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4AB70F6"/>
    <w:multiLevelType w:val="hybridMultilevel"/>
    <w:tmpl w:val="A27E682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54E509C"/>
    <w:multiLevelType w:val="hybridMultilevel"/>
    <w:tmpl w:val="E1B099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6041AA3"/>
    <w:multiLevelType w:val="hybridMultilevel"/>
    <w:tmpl w:val="10A4A52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nsid w:val="297B1889"/>
    <w:multiLevelType w:val="hybridMultilevel"/>
    <w:tmpl w:val="673CE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A553254"/>
    <w:multiLevelType w:val="hybridMultilevel"/>
    <w:tmpl w:val="4B7E7D9E"/>
    <w:lvl w:ilvl="0" w:tplc="47C6E008">
      <w:start w:val="1"/>
      <w:numFmt w:val="upperRoman"/>
      <w:lvlText w:val="%1-"/>
      <w:lvlJc w:val="left"/>
      <w:pPr>
        <w:ind w:left="1428" w:hanging="72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4">
    <w:nsid w:val="2F41072F"/>
    <w:multiLevelType w:val="hybridMultilevel"/>
    <w:tmpl w:val="E100720E"/>
    <w:lvl w:ilvl="0" w:tplc="0C0A0017">
      <w:start w:val="1"/>
      <w:numFmt w:val="lowerLetter"/>
      <w:lvlText w:val="%1)"/>
      <w:lvlJc w:val="left"/>
      <w:pPr>
        <w:ind w:left="720" w:hanging="360"/>
      </w:pPr>
      <w:rPr>
        <w:rFonts w:cs="Times New Roman"/>
      </w:rPr>
    </w:lvl>
    <w:lvl w:ilvl="1" w:tplc="440A0001">
      <w:start w:val="1"/>
      <w:numFmt w:val="bullet"/>
      <w:lvlText w:val=""/>
      <w:lvlJc w:val="left"/>
      <w:pPr>
        <w:ind w:left="1440" w:hanging="360"/>
      </w:pPr>
      <w:rPr>
        <w:rFonts w:ascii="Symbol" w:hAnsi="Symbol" w:hint="default"/>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5">
    <w:nsid w:val="32C32E65"/>
    <w:multiLevelType w:val="hybridMultilevel"/>
    <w:tmpl w:val="4DFC4BE8"/>
    <w:lvl w:ilvl="0" w:tplc="8AB0EAD8">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66D322D"/>
    <w:multiLevelType w:val="hybridMultilevel"/>
    <w:tmpl w:val="4DFC4BE8"/>
    <w:lvl w:ilvl="0" w:tplc="8AB0EAD8">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60C09E1"/>
    <w:multiLevelType w:val="hybridMultilevel"/>
    <w:tmpl w:val="016859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8A77F30"/>
    <w:multiLevelType w:val="hybridMultilevel"/>
    <w:tmpl w:val="5F965D76"/>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9">
    <w:nsid w:val="51DD60CD"/>
    <w:multiLevelType w:val="hybridMultilevel"/>
    <w:tmpl w:val="2AFA033C"/>
    <w:lvl w:ilvl="0" w:tplc="A00EBBD4">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55503484"/>
    <w:multiLevelType w:val="hybridMultilevel"/>
    <w:tmpl w:val="0F126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5C3730D"/>
    <w:multiLevelType w:val="hybridMultilevel"/>
    <w:tmpl w:val="613EF4E0"/>
    <w:lvl w:ilvl="0" w:tplc="76FAB2E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561D4FDF"/>
    <w:multiLevelType w:val="hybridMultilevel"/>
    <w:tmpl w:val="61A431AE"/>
    <w:lvl w:ilvl="0" w:tplc="879E420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5C9A42C0"/>
    <w:multiLevelType w:val="hybridMultilevel"/>
    <w:tmpl w:val="1BEEF144"/>
    <w:lvl w:ilvl="0" w:tplc="440A000B">
      <w:start w:val="1"/>
      <w:numFmt w:val="bullet"/>
      <w:lvlText w:val=""/>
      <w:lvlJc w:val="left"/>
      <w:pPr>
        <w:ind w:left="1080" w:hanging="360"/>
      </w:pPr>
      <w:rPr>
        <w:rFonts w:ascii="Wingdings" w:hAnsi="Wingdings"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4">
    <w:nsid w:val="5D392AB6"/>
    <w:multiLevelType w:val="hybridMultilevel"/>
    <w:tmpl w:val="77CA109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5D596B8B"/>
    <w:multiLevelType w:val="hybridMultilevel"/>
    <w:tmpl w:val="2848D876"/>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6">
    <w:nsid w:val="5F132A4A"/>
    <w:multiLevelType w:val="hybridMultilevel"/>
    <w:tmpl w:val="3796DFD8"/>
    <w:lvl w:ilvl="0" w:tplc="20CCA6BE">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7">
    <w:nsid w:val="5F1D1373"/>
    <w:multiLevelType w:val="hybridMultilevel"/>
    <w:tmpl w:val="F4E23600"/>
    <w:lvl w:ilvl="0" w:tplc="44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66133431"/>
    <w:multiLevelType w:val="hybridMultilevel"/>
    <w:tmpl w:val="F59848B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9">
    <w:nsid w:val="695C4230"/>
    <w:multiLevelType w:val="hybridMultilevel"/>
    <w:tmpl w:val="D40C72DC"/>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0">
    <w:nsid w:val="6CEC5724"/>
    <w:multiLevelType w:val="hybridMultilevel"/>
    <w:tmpl w:val="78AE132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1">
    <w:nsid w:val="6D2A24CE"/>
    <w:multiLevelType w:val="hybridMultilevel"/>
    <w:tmpl w:val="50121DA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F7A6D6A"/>
    <w:multiLevelType w:val="hybridMultilevel"/>
    <w:tmpl w:val="CEDA29F4"/>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3">
    <w:nsid w:val="710A5072"/>
    <w:multiLevelType w:val="hybridMultilevel"/>
    <w:tmpl w:val="D772D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13F3E64"/>
    <w:multiLevelType w:val="hybridMultilevel"/>
    <w:tmpl w:val="9B28FC48"/>
    <w:lvl w:ilvl="0" w:tplc="720CC8E6">
      <w:start w:val="1"/>
      <w:numFmt w:val="lowerLetter"/>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5">
    <w:nsid w:val="71575F7A"/>
    <w:multiLevelType w:val="hybridMultilevel"/>
    <w:tmpl w:val="6A7236C6"/>
    <w:lvl w:ilvl="0" w:tplc="FDB6E284">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nsid w:val="77F36A7E"/>
    <w:multiLevelType w:val="hybridMultilevel"/>
    <w:tmpl w:val="4CB40086"/>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7">
    <w:nsid w:val="7D561B99"/>
    <w:multiLevelType w:val="hybridMultilevel"/>
    <w:tmpl w:val="EA88FA90"/>
    <w:lvl w:ilvl="0" w:tplc="0C0A0015">
      <w:start w:val="1"/>
      <w:numFmt w:val="upp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1"/>
  </w:num>
  <w:num w:numId="2">
    <w:abstractNumId w:val="10"/>
  </w:num>
  <w:num w:numId="3">
    <w:abstractNumId w:val="20"/>
  </w:num>
  <w:num w:numId="4">
    <w:abstractNumId w:val="35"/>
  </w:num>
  <w:num w:numId="5">
    <w:abstractNumId w:val="18"/>
  </w:num>
  <w:num w:numId="6">
    <w:abstractNumId w:val="4"/>
  </w:num>
  <w:num w:numId="7">
    <w:abstractNumId w:val="36"/>
  </w:num>
  <w:num w:numId="8">
    <w:abstractNumId w:val="30"/>
  </w:num>
  <w:num w:numId="9">
    <w:abstractNumId w:val="13"/>
  </w:num>
  <w:num w:numId="10">
    <w:abstractNumId w:val="21"/>
  </w:num>
  <w:num w:numId="11">
    <w:abstractNumId w:val="14"/>
  </w:num>
  <w:num w:numId="12">
    <w:abstractNumId w:val="1"/>
  </w:num>
  <w:num w:numId="13">
    <w:abstractNumId w:val="32"/>
  </w:num>
  <w:num w:numId="14">
    <w:abstractNumId w:val="24"/>
  </w:num>
  <w:num w:numId="15">
    <w:abstractNumId w:val="22"/>
  </w:num>
  <w:num w:numId="16">
    <w:abstractNumId w:val="29"/>
  </w:num>
  <w:num w:numId="17">
    <w:abstractNumId w:val="25"/>
  </w:num>
  <w:num w:numId="18">
    <w:abstractNumId w:val="28"/>
  </w:num>
  <w:num w:numId="19">
    <w:abstractNumId w:val="31"/>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6"/>
  </w:num>
  <w:num w:numId="24">
    <w:abstractNumId w:val="27"/>
  </w:num>
  <w:num w:numId="25">
    <w:abstractNumId w:val="23"/>
  </w:num>
  <w:num w:numId="26">
    <w:abstractNumId w:val="8"/>
  </w:num>
  <w:num w:numId="27">
    <w:abstractNumId w:val="34"/>
  </w:num>
  <w:num w:numId="28">
    <w:abstractNumId w:val="26"/>
  </w:num>
  <w:num w:numId="29">
    <w:abstractNumId w:val="17"/>
  </w:num>
  <w:num w:numId="30">
    <w:abstractNumId w:val="7"/>
  </w:num>
  <w:num w:numId="31">
    <w:abstractNumId w:val="0"/>
  </w:num>
  <w:num w:numId="32">
    <w:abstractNumId w:val="37"/>
  </w:num>
  <w:num w:numId="33">
    <w:abstractNumId w:val="16"/>
  </w:num>
  <w:num w:numId="34">
    <w:abstractNumId w:val="15"/>
  </w:num>
  <w:num w:numId="35">
    <w:abstractNumId w:val="2"/>
  </w:num>
  <w:num w:numId="36">
    <w:abstractNumId w:val="3"/>
  </w:num>
  <w:num w:numId="37">
    <w:abstractNumId w:val="9"/>
  </w:num>
  <w:num w:numId="38">
    <w:abstractNumId w:val="12"/>
  </w:num>
  <w:num w:numId="39">
    <w:abstractNumId w:val="5"/>
  </w:num>
  <w:num w:numId="40">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105EF"/>
    <w:rsid w:val="000147B9"/>
    <w:rsid w:val="00022601"/>
    <w:rsid w:val="00022860"/>
    <w:rsid w:val="000568AF"/>
    <w:rsid w:val="00070F4F"/>
    <w:rsid w:val="00076A97"/>
    <w:rsid w:val="00091B6C"/>
    <w:rsid w:val="0009554C"/>
    <w:rsid w:val="000A1DE9"/>
    <w:rsid w:val="000A2627"/>
    <w:rsid w:val="000A3BDA"/>
    <w:rsid w:val="000A7803"/>
    <w:rsid w:val="000B1008"/>
    <w:rsid w:val="000C2B6C"/>
    <w:rsid w:val="000D3DEA"/>
    <w:rsid w:val="000E53B7"/>
    <w:rsid w:val="00120581"/>
    <w:rsid w:val="00131DB7"/>
    <w:rsid w:val="00136F83"/>
    <w:rsid w:val="001417BC"/>
    <w:rsid w:val="001438C8"/>
    <w:rsid w:val="001622B2"/>
    <w:rsid w:val="00164300"/>
    <w:rsid w:val="001759CA"/>
    <w:rsid w:val="00182484"/>
    <w:rsid w:val="00182B52"/>
    <w:rsid w:val="001A2F06"/>
    <w:rsid w:val="001A3BDA"/>
    <w:rsid w:val="001C3CB6"/>
    <w:rsid w:val="001C7004"/>
    <w:rsid w:val="001D54D0"/>
    <w:rsid w:val="001E2487"/>
    <w:rsid w:val="001E520C"/>
    <w:rsid w:val="001F48BA"/>
    <w:rsid w:val="00207209"/>
    <w:rsid w:val="00207460"/>
    <w:rsid w:val="00212E26"/>
    <w:rsid w:val="002245AE"/>
    <w:rsid w:val="00230EE7"/>
    <w:rsid w:val="00231C24"/>
    <w:rsid w:val="002448EF"/>
    <w:rsid w:val="00254EFE"/>
    <w:rsid w:val="0027032C"/>
    <w:rsid w:val="00274A67"/>
    <w:rsid w:val="0028403C"/>
    <w:rsid w:val="00294031"/>
    <w:rsid w:val="002962AD"/>
    <w:rsid w:val="002B6624"/>
    <w:rsid w:val="002D3E2D"/>
    <w:rsid w:val="002E0731"/>
    <w:rsid w:val="002F5992"/>
    <w:rsid w:val="003006EA"/>
    <w:rsid w:val="0031413F"/>
    <w:rsid w:val="00317651"/>
    <w:rsid w:val="0035056D"/>
    <w:rsid w:val="00352852"/>
    <w:rsid w:val="00353089"/>
    <w:rsid w:val="00373826"/>
    <w:rsid w:val="003758A7"/>
    <w:rsid w:val="00381069"/>
    <w:rsid w:val="00390AE0"/>
    <w:rsid w:val="003A2893"/>
    <w:rsid w:val="003C7289"/>
    <w:rsid w:val="003D3271"/>
    <w:rsid w:val="003E6FF1"/>
    <w:rsid w:val="003F4AE2"/>
    <w:rsid w:val="003F6E0C"/>
    <w:rsid w:val="004035A8"/>
    <w:rsid w:val="004038CF"/>
    <w:rsid w:val="0040531D"/>
    <w:rsid w:val="0041446F"/>
    <w:rsid w:val="00435B05"/>
    <w:rsid w:val="0044187A"/>
    <w:rsid w:val="00441C7C"/>
    <w:rsid w:val="0045097D"/>
    <w:rsid w:val="004668B5"/>
    <w:rsid w:val="00471F23"/>
    <w:rsid w:val="00490363"/>
    <w:rsid w:val="004933A5"/>
    <w:rsid w:val="004A0C86"/>
    <w:rsid w:val="004A2DE2"/>
    <w:rsid w:val="004A6471"/>
    <w:rsid w:val="004D29A6"/>
    <w:rsid w:val="004F2F62"/>
    <w:rsid w:val="004F3AD1"/>
    <w:rsid w:val="004F528B"/>
    <w:rsid w:val="005019EB"/>
    <w:rsid w:val="00522E26"/>
    <w:rsid w:val="00536023"/>
    <w:rsid w:val="00541C8B"/>
    <w:rsid w:val="00551795"/>
    <w:rsid w:val="00557351"/>
    <w:rsid w:val="00561B0D"/>
    <w:rsid w:val="005638A0"/>
    <w:rsid w:val="005671E6"/>
    <w:rsid w:val="00571BED"/>
    <w:rsid w:val="0057375F"/>
    <w:rsid w:val="00580FE1"/>
    <w:rsid w:val="00581430"/>
    <w:rsid w:val="005860A9"/>
    <w:rsid w:val="00590AF6"/>
    <w:rsid w:val="00592630"/>
    <w:rsid w:val="005A37AC"/>
    <w:rsid w:val="005B1573"/>
    <w:rsid w:val="005B76B0"/>
    <w:rsid w:val="005B785D"/>
    <w:rsid w:val="005C2C2B"/>
    <w:rsid w:val="005D73C0"/>
    <w:rsid w:val="006042FA"/>
    <w:rsid w:val="006109BD"/>
    <w:rsid w:val="00615285"/>
    <w:rsid w:val="006403B4"/>
    <w:rsid w:val="006412E4"/>
    <w:rsid w:val="00644563"/>
    <w:rsid w:val="00647005"/>
    <w:rsid w:val="00651C17"/>
    <w:rsid w:val="006559CF"/>
    <w:rsid w:val="00666674"/>
    <w:rsid w:val="00677EB9"/>
    <w:rsid w:val="00677FA6"/>
    <w:rsid w:val="006A47AC"/>
    <w:rsid w:val="006B34A5"/>
    <w:rsid w:val="006C727F"/>
    <w:rsid w:val="006E4B77"/>
    <w:rsid w:val="00707598"/>
    <w:rsid w:val="00726FE4"/>
    <w:rsid w:val="00735C6E"/>
    <w:rsid w:val="007509AF"/>
    <w:rsid w:val="00760BE9"/>
    <w:rsid w:val="007633AF"/>
    <w:rsid w:val="00770369"/>
    <w:rsid w:val="0077093A"/>
    <w:rsid w:val="00776265"/>
    <w:rsid w:val="00776886"/>
    <w:rsid w:val="00781D51"/>
    <w:rsid w:val="00792E55"/>
    <w:rsid w:val="00797B58"/>
    <w:rsid w:val="007A1065"/>
    <w:rsid w:val="007B17FE"/>
    <w:rsid w:val="007B23CD"/>
    <w:rsid w:val="007B5352"/>
    <w:rsid w:val="007B6EEE"/>
    <w:rsid w:val="007C3153"/>
    <w:rsid w:val="007C4262"/>
    <w:rsid w:val="007D5D47"/>
    <w:rsid w:val="007E1A20"/>
    <w:rsid w:val="007F5D03"/>
    <w:rsid w:val="007F6C58"/>
    <w:rsid w:val="00800AE0"/>
    <w:rsid w:val="008111C4"/>
    <w:rsid w:val="00814DE0"/>
    <w:rsid w:val="00823598"/>
    <w:rsid w:val="00864960"/>
    <w:rsid w:val="00864EE8"/>
    <w:rsid w:val="00866384"/>
    <w:rsid w:val="00866426"/>
    <w:rsid w:val="00880924"/>
    <w:rsid w:val="00881151"/>
    <w:rsid w:val="00894377"/>
    <w:rsid w:val="00894F8F"/>
    <w:rsid w:val="00897A58"/>
    <w:rsid w:val="008B7864"/>
    <w:rsid w:val="008C7292"/>
    <w:rsid w:val="008D23B2"/>
    <w:rsid w:val="008D715E"/>
    <w:rsid w:val="008E2AE7"/>
    <w:rsid w:val="008F0117"/>
    <w:rsid w:val="008F4C7E"/>
    <w:rsid w:val="00901A31"/>
    <w:rsid w:val="009314E1"/>
    <w:rsid w:val="00935744"/>
    <w:rsid w:val="00945B88"/>
    <w:rsid w:val="00970A7B"/>
    <w:rsid w:val="009723BA"/>
    <w:rsid w:val="00974055"/>
    <w:rsid w:val="009820B5"/>
    <w:rsid w:val="009831C5"/>
    <w:rsid w:val="009A3F74"/>
    <w:rsid w:val="009D3738"/>
    <w:rsid w:val="009D7818"/>
    <w:rsid w:val="009E5D23"/>
    <w:rsid w:val="009F39B8"/>
    <w:rsid w:val="009F64E4"/>
    <w:rsid w:val="00A21D08"/>
    <w:rsid w:val="00A275C0"/>
    <w:rsid w:val="00A352BF"/>
    <w:rsid w:val="00A43DD3"/>
    <w:rsid w:val="00A45365"/>
    <w:rsid w:val="00A529F2"/>
    <w:rsid w:val="00A54637"/>
    <w:rsid w:val="00A556A1"/>
    <w:rsid w:val="00A61FCA"/>
    <w:rsid w:val="00A66AF0"/>
    <w:rsid w:val="00A70AF8"/>
    <w:rsid w:val="00A7268A"/>
    <w:rsid w:val="00A72C06"/>
    <w:rsid w:val="00A73871"/>
    <w:rsid w:val="00AC27F6"/>
    <w:rsid w:val="00AD3166"/>
    <w:rsid w:val="00AE08D9"/>
    <w:rsid w:val="00AF3C0C"/>
    <w:rsid w:val="00B06E16"/>
    <w:rsid w:val="00B16B7F"/>
    <w:rsid w:val="00B17AC2"/>
    <w:rsid w:val="00B25819"/>
    <w:rsid w:val="00B32D0F"/>
    <w:rsid w:val="00B35192"/>
    <w:rsid w:val="00B42F94"/>
    <w:rsid w:val="00B53200"/>
    <w:rsid w:val="00B54976"/>
    <w:rsid w:val="00B60354"/>
    <w:rsid w:val="00B62746"/>
    <w:rsid w:val="00B63A8C"/>
    <w:rsid w:val="00B73C1B"/>
    <w:rsid w:val="00BB67B0"/>
    <w:rsid w:val="00BD32A8"/>
    <w:rsid w:val="00BF5C34"/>
    <w:rsid w:val="00C03BAE"/>
    <w:rsid w:val="00C06C4D"/>
    <w:rsid w:val="00C11090"/>
    <w:rsid w:val="00C14396"/>
    <w:rsid w:val="00C20257"/>
    <w:rsid w:val="00C400D5"/>
    <w:rsid w:val="00C41C5A"/>
    <w:rsid w:val="00C8460B"/>
    <w:rsid w:val="00C94A4E"/>
    <w:rsid w:val="00CA47C7"/>
    <w:rsid w:val="00CB1D1B"/>
    <w:rsid w:val="00CC53A8"/>
    <w:rsid w:val="00CC7725"/>
    <w:rsid w:val="00CD6424"/>
    <w:rsid w:val="00D07CDA"/>
    <w:rsid w:val="00D348E1"/>
    <w:rsid w:val="00D3526D"/>
    <w:rsid w:val="00D40BE4"/>
    <w:rsid w:val="00D4215E"/>
    <w:rsid w:val="00D43E4E"/>
    <w:rsid w:val="00D6218D"/>
    <w:rsid w:val="00D644C8"/>
    <w:rsid w:val="00D651E3"/>
    <w:rsid w:val="00D65BBA"/>
    <w:rsid w:val="00D67826"/>
    <w:rsid w:val="00D859CF"/>
    <w:rsid w:val="00D95DC1"/>
    <w:rsid w:val="00D97808"/>
    <w:rsid w:val="00DA15CD"/>
    <w:rsid w:val="00DA1627"/>
    <w:rsid w:val="00DA31A1"/>
    <w:rsid w:val="00DA3684"/>
    <w:rsid w:val="00DB57EA"/>
    <w:rsid w:val="00DC5EB6"/>
    <w:rsid w:val="00DD53BB"/>
    <w:rsid w:val="00DE3990"/>
    <w:rsid w:val="00DF25F3"/>
    <w:rsid w:val="00E03B9A"/>
    <w:rsid w:val="00E10D19"/>
    <w:rsid w:val="00E40DCF"/>
    <w:rsid w:val="00E46BDE"/>
    <w:rsid w:val="00E52B16"/>
    <w:rsid w:val="00E606BA"/>
    <w:rsid w:val="00E64A28"/>
    <w:rsid w:val="00E76F0E"/>
    <w:rsid w:val="00E873D8"/>
    <w:rsid w:val="00E932C6"/>
    <w:rsid w:val="00E94830"/>
    <w:rsid w:val="00EB4FBC"/>
    <w:rsid w:val="00ED679A"/>
    <w:rsid w:val="00ED7900"/>
    <w:rsid w:val="00EE307E"/>
    <w:rsid w:val="00EE72E3"/>
    <w:rsid w:val="00EE758B"/>
    <w:rsid w:val="00EF2F93"/>
    <w:rsid w:val="00F05C7E"/>
    <w:rsid w:val="00F22350"/>
    <w:rsid w:val="00F22993"/>
    <w:rsid w:val="00F30A82"/>
    <w:rsid w:val="00F46CE0"/>
    <w:rsid w:val="00F4779A"/>
    <w:rsid w:val="00F47F79"/>
    <w:rsid w:val="00F50A8A"/>
    <w:rsid w:val="00F62135"/>
    <w:rsid w:val="00F66626"/>
    <w:rsid w:val="00F71E89"/>
    <w:rsid w:val="00F82E18"/>
    <w:rsid w:val="00FA014D"/>
    <w:rsid w:val="00FB1B55"/>
    <w:rsid w:val="00FC1A4D"/>
    <w:rsid w:val="00FD0A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84BC29-570C-4CB3-AFBB-59F19C01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3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945B88"/>
  </w:style>
  <w:style w:type="character" w:customStyle="1" w:styleId="PrrafodelistaCar">
    <w:name w:val="Párrafo de lista Car"/>
    <w:link w:val="Prrafodelista"/>
    <w:uiPriority w:val="34"/>
    <w:locked/>
    <w:rsid w:val="00945B88"/>
  </w:style>
  <w:style w:type="table" w:customStyle="1" w:styleId="Tablaconcuadrcula23">
    <w:name w:val="Tabla con cuadrícula23"/>
    <w:basedOn w:val="Tablanormal"/>
    <w:next w:val="Tablaconcuadrcula"/>
    <w:uiPriority w:val="59"/>
    <w:rsid w:val="00945B88"/>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_"/>
    <w:basedOn w:val="Fuentedeprrafopredeter"/>
    <w:rsid w:val="00945B88"/>
  </w:style>
  <w:style w:type="character" w:customStyle="1" w:styleId="ff1">
    <w:name w:val="ff1"/>
    <w:basedOn w:val="Fuentedeprrafopredeter"/>
    <w:rsid w:val="00945B88"/>
  </w:style>
  <w:style w:type="character" w:customStyle="1" w:styleId="ff9">
    <w:name w:val="ff9"/>
    <w:basedOn w:val="Fuentedeprrafopredeter"/>
    <w:rsid w:val="00945B88"/>
  </w:style>
  <w:style w:type="character" w:customStyle="1" w:styleId="ls0">
    <w:name w:val="ls0"/>
    <w:basedOn w:val="Fuentedeprrafopredeter"/>
    <w:rsid w:val="00945B88"/>
  </w:style>
  <w:style w:type="character" w:customStyle="1" w:styleId="ff8">
    <w:name w:val="ff8"/>
    <w:basedOn w:val="Fuentedeprrafopredeter"/>
    <w:rsid w:val="00945B88"/>
  </w:style>
  <w:style w:type="character" w:customStyle="1" w:styleId="ff3">
    <w:name w:val="ff3"/>
    <w:basedOn w:val="Fuentedeprrafopredeter"/>
    <w:rsid w:val="00945B88"/>
  </w:style>
  <w:style w:type="character" w:customStyle="1" w:styleId="highlight">
    <w:name w:val="highlight"/>
    <w:basedOn w:val="Fuentedeprrafopredeter"/>
    <w:rsid w:val="00945B88"/>
  </w:style>
  <w:style w:type="table" w:customStyle="1" w:styleId="Tablaconcuadrcula34">
    <w:name w:val="Tabla con cuadrícula34"/>
    <w:basedOn w:val="Tablanormal"/>
    <w:next w:val="Tablaconcuadrcula"/>
    <w:uiPriority w:val="39"/>
    <w:rsid w:val="00945B88"/>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945B88"/>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945B88"/>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945B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2">
    <w:name w:val="Sin lista12"/>
    <w:next w:val="Sinlista"/>
    <w:uiPriority w:val="99"/>
    <w:semiHidden/>
    <w:unhideWhenUsed/>
    <w:rsid w:val="00945B88"/>
  </w:style>
  <w:style w:type="numbering" w:customStyle="1" w:styleId="Sinlista112">
    <w:name w:val="Sin lista112"/>
    <w:next w:val="Sinlista"/>
    <w:uiPriority w:val="99"/>
    <w:semiHidden/>
    <w:unhideWhenUsed/>
    <w:rsid w:val="00945B88"/>
  </w:style>
  <w:style w:type="paragraph" w:customStyle="1" w:styleId="Textoindependiente21">
    <w:name w:val="Texto independiente 21"/>
    <w:basedOn w:val="Normal"/>
    <w:rsid w:val="00945B88"/>
    <w:pPr>
      <w:suppressAutoHyphens/>
      <w:spacing w:after="0" w:line="480" w:lineRule="auto"/>
      <w:textAlignment w:val="baseline"/>
    </w:pPr>
    <w:rPr>
      <w:rFonts w:ascii="Tahoma" w:eastAsia="Tahoma" w:hAnsi="Tahoma" w:cs="Tahoma"/>
      <w:kern w:val="1"/>
      <w:sz w:val="24"/>
      <w:szCs w:val="20"/>
      <w:lang w:eastAsia="zh-CN"/>
    </w:rPr>
  </w:style>
  <w:style w:type="paragraph" w:customStyle="1" w:styleId="Standard">
    <w:name w:val="Standard"/>
    <w:rsid w:val="00945B88"/>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numbering" w:customStyle="1" w:styleId="Sinlista4">
    <w:name w:val="Sin lista4"/>
    <w:next w:val="Sinlista"/>
    <w:uiPriority w:val="99"/>
    <w:semiHidden/>
    <w:unhideWhenUsed/>
    <w:rsid w:val="00B35192"/>
  </w:style>
  <w:style w:type="numbering" w:customStyle="1" w:styleId="Sinlista13">
    <w:name w:val="Sin lista13"/>
    <w:next w:val="Sinlista"/>
    <w:uiPriority w:val="99"/>
    <w:semiHidden/>
    <w:unhideWhenUsed/>
    <w:rsid w:val="00B35192"/>
  </w:style>
  <w:style w:type="table" w:customStyle="1" w:styleId="Tablaconcuadrcula24">
    <w:name w:val="Tabla con cuadrícula24"/>
    <w:basedOn w:val="Tablanormal"/>
    <w:next w:val="Tablaconcuadrcula"/>
    <w:uiPriority w:val="59"/>
    <w:rsid w:val="00B3519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B35192"/>
  </w:style>
  <w:style w:type="table" w:customStyle="1" w:styleId="Tablaconcuadrcula112">
    <w:name w:val="Tabla con cuadrícula112"/>
    <w:basedOn w:val="Tablanormal"/>
    <w:next w:val="Tablaconcuadrcula"/>
    <w:uiPriority w:val="39"/>
    <w:rsid w:val="00B35192"/>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B35192"/>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35192"/>
  </w:style>
  <w:style w:type="table" w:customStyle="1" w:styleId="Tablaconcuadrcula5">
    <w:name w:val="Tabla con cuadrícula5"/>
    <w:basedOn w:val="Tablanormal"/>
    <w:next w:val="Tablaconcuadrcula"/>
    <w:uiPriority w:val="59"/>
    <w:rsid w:val="00B35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B35192"/>
  </w:style>
  <w:style w:type="table" w:customStyle="1" w:styleId="Tablaconcuadrcula6">
    <w:name w:val="Tabla con cuadrícula6"/>
    <w:basedOn w:val="Tablanormal"/>
    <w:next w:val="Tablaconcuadrcula"/>
    <w:uiPriority w:val="59"/>
    <w:rsid w:val="00B35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B35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35192"/>
  </w:style>
  <w:style w:type="paragraph" w:customStyle="1" w:styleId="yiv5931470435msonormal">
    <w:name w:val="yiv5931470435msonormal"/>
    <w:basedOn w:val="Normal"/>
    <w:rsid w:val="00B35192"/>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B35192"/>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35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35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B35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B35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B35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B35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B35192"/>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magen">
    <w:name w:val="Imagen"/>
    <w:basedOn w:val="Normal"/>
    <w:rsid w:val="00B35192"/>
    <w:pPr>
      <w:spacing w:after="200" w:line="276" w:lineRule="auto"/>
    </w:pPr>
  </w:style>
  <w:style w:type="table" w:customStyle="1" w:styleId="Tablaconcuadrcula16">
    <w:name w:val="Tabla con cuadrícula16"/>
    <w:basedOn w:val="Tablanormal"/>
    <w:next w:val="Tablaconcuadrcula"/>
    <w:uiPriority w:val="59"/>
    <w:rsid w:val="00B35192"/>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B351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B785D"/>
  </w:style>
  <w:style w:type="numbering" w:customStyle="1" w:styleId="Sinlista14">
    <w:name w:val="Sin lista14"/>
    <w:next w:val="Sinlista"/>
    <w:uiPriority w:val="99"/>
    <w:semiHidden/>
    <w:unhideWhenUsed/>
    <w:rsid w:val="005B785D"/>
  </w:style>
  <w:style w:type="table" w:customStyle="1" w:styleId="Tablaconcuadrcula25">
    <w:name w:val="Tabla con cuadrícula25"/>
    <w:basedOn w:val="Tablanormal"/>
    <w:next w:val="Tablaconcuadrcula"/>
    <w:uiPriority w:val="59"/>
    <w:rsid w:val="005B785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5B785D"/>
  </w:style>
  <w:style w:type="table" w:customStyle="1" w:styleId="Tablaconcuadrcula113">
    <w:name w:val="Tabla con cuadrícula113"/>
    <w:basedOn w:val="Tablanormal"/>
    <w:next w:val="Tablaconcuadrcula"/>
    <w:uiPriority w:val="39"/>
    <w:rsid w:val="005B785D"/>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59"/>
    <w:rsid w:val="005B785D"/>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5B785D"/>
  </w:style>
  <w:style w:type="numbering" w:customStyle="1" w:styleId="Sinlista42">
    <w:name w:val="Sin lista42"/>
    <w:next w:val="Sinlista"/>
    <w:uiPriority w:val="99"/>
    <w:semiHidden/>
    <w:unhideWhenUsed/>
    <w:rsid w:val="005B785D"/>
  </w:style>
  <w:style w:type="numbering" w:customStyle="1" w:styleId="Sinlista51">
    <w:name w:val="Sin lista51"/>
    <w:next w:val="Sinlista"/>
    <w:uiPriority w:val="99"/>
    <w:semiHidden/>
    <w:unhideWhenUsed/>
    <w:rsid w:val="005B7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Hoja_de_c_lculo_de_Microsoft_Excel3.xlsx"/><Relationship Id="rId18" Type="http://schemas.openxmlformats.org/officeDocument/2006/relationships/image" Target="media/image8.emf"/><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package" Target="embeddings/Hoja_de_c_lculo_de_Microsoft_Excel5.xlsx"/><Relationship Id="rId25"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Hoja_de_c_lculo_de_Microsoft_Excel2.xlsx"/><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image" Target="media/image13.png"/><Relationship Id="rId28" Type="http://schemas.openxmlformats.org/officeDocument/2006/relationships/diagramColors" Target="diagrams/colors1.xml"/><Relationship Id="rId10" Type="http://schemas.openxmlformats.org/officeDocument/2006/relationships/image" Target="media/image4.em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diagramQuickStyle" Target="diagrams/quickStyle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7A852A-0772-4EBE-A769-175CF849700E}"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s-SV"/>
        </a:p>
      </dgm:t>
    </dgm:pt>
    <dgm:pt modelId="{CED27369-C207-4565-9AEC-6C23FD8D5D2B}">
      <dgm:prSet phldrT="[Texto]"/>
      <dgm:spPr>
        <a:xfrm rot="5400000">
          <a:off x="-33849" y="36249"/>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1</a:t>
          </a:r>
        </a:p>
      </dgm:t>
    </dgm:pt>
    <dgm:pt modelId="{4FB3F43D-1701-4C13-A1E2-7F642E634489}" type="parTrans" cxnId="{F8FEACF1-2D54-4CE8-95B9-12D0700B20A7}">
      <dgm:prSet/>
      <dgm:spPr/>
      <dgm:t>
        <a:bodyPr/>
        <a:lstStyle/>
        <a:p>
          <a:endParaRPr lang="es-SV"/>
        </a:p>
      </dgm:t>
    </dgm:pt>
    <dgm:pt modelId="{E5B2D357-6769-4B04-AF40-720062967742}" type="sibTrans" cxnId="{F8FEACF1-2D54-4CE8-95B9-12D0700B20A7}">
      <dgm:prSet/>
      <dgm:spPr/>
      <dgm:t>
        <a:bodyPr/>
        <a:lstStyle/>
        <a:p>
          <a:endParaRPr lang="es-SV"/>
        </a:p>
      </dgm:t>
    </dgm:pt>
    <dgm:pt modelId="{64D3697D-154B-4F21-A378-22FC9AD24582}">
      <dgm:prSet phldrT="[Texto]"/>
      <dgm:spPr>
        <a:xfrm rot="5400000">
          <a:off x="2748802" y="-2588439"/>
          <a:ext cx="146756"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SELECION DE SOCIO ESTRATEGICO/ CONCEJO MUNICIPAL</a:t>
          </a:r>
        </a:p>
      </dgm:t>
    </dgm:pt>
    <dgm:pt modelId="{66AA921A-0180-401C-A7DC-B1F335EDCAE3}" type="parTrans" cxnId="{CA43CBD1-FDA5-4F13-A78E-E16E8DFD9DB9}">
      <dgm:prSet/>
      <dgm:spPr/>
      <dgm:t>
        <a:bodyPr/>
        <a:lstStyle/>
        <a:p>
          <a:endParaRPr lang="es-SV"/>
        </a:p>
      </dgm:t>
    </dgm:pt>
    <dgm:pt modelId="{EB022920-16B6-4F4B-BA4A-B5B4DB31F89D}" type="sibTrans" cxnId="{CA43CBD1-FDA5-4F13-A78E-E16E8DFD9DB9}">
      <dgm:prSet/>
      <dgm:spPr/>
      <dgm:t>
        <a:bodyPr/>
        <a:lstStyle/>
        <a:p>
          <a:endParaRPr lang="es-SV"/>
        </a:p>
      </dgm:t>
    </dgm:pt>
    <dgm:pt modelId="{6ADC8F65-BE36-47E3-BDE9-051D4FE39341}">
      <dgm:prSet phldrT="[Texto]"/>
      <dgm:spPr>
        <a:xfrm rot="5400000">
          <a:off x="-33849" y="221799"/>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2</a:t>
          </a:r>
        </a:p>
      </dgm:t>
    </dgm:pt>
    <dgm:pt modelId="{A2CBD0BC-E5E5-4844-BA91-144DBFF1DCF5}" type="parTrans" cxnId="{6A2A2A44-A20F-4F8F-9736-C36065C3D634}">
      <dgm:prSet/>
      <dgm:spPr/>
      <dgm:t>
        <a:bodyPr/>
        <a:lstStyle/>
        <a:p>
          <a:endParaRPr lang="es-SV"/>
        </a:p>
      </dgm:t>
    </dgm:pt>
    <dgm:pt modelId="{85BD0E92-7468-42AA-9335-72AD068CC3FD}" type="sibTrans" cxnId="{6A2A2A44-A20F-4F8F-9736-C36065C3D634}">
      <dgm:prSet/>
      <dgm:spPr/>
      <dgm:t>
        <a:bodyPr/>
        <a:lstStyle/>
        <a:p>
          <a:endParaRPr lang="es-SV"/>
        </a:p>
      </dgm:t>
    </dgm:pt>
    <dgm:pt modelId="{C17A88F3-7698-4DF7-945B-242D873A1105}">
      <dgm:prSet phldrT="[Texto]"/>
      <dgm:spPr>
        <a:xfrm rot="5400000">
          <a:off x="2748841" y="-2402928"/>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VERIFICAR DISPONIBILIDAD DE DENOMINACION Y DISPONIBILIDAD DE LA SOCIEDAD/REGISTRO DE COMERCIO/ 1 DIA.</a:t>
          </a:r>
        </a:p>
      </dgm:t>
    </dgm:pt>
    <dgm:pt modelId="{E2B80021-7FA1-4B07-8962-7070D8641B71}" type="parTrans" cxnId="{6579899B-CD57-43ED-B3D3-187DECD20C37}">
      <dgm:prSet/>
      <dgm:spPr/>
      <dgm:t>
        <a:bodyPr/>
        <a:lstStyle/>
        <a:p>
          <a:endParaRPr lang="es-SV"/>
        </a:p>
      </dgm:t>
    </dgm:pt>
    <dgm:pt modelId="{B1D56941-5768-498D-905D-1BDA51328287}" type="sibTrans" cxnId="{6579899B-CD57-43ED-B3D3-187DECD20C37}">
      <dgm:prSet/>
      <dgm:spPr/>
      <dgm:t>
        <a:bodyPr/>
        <a:lstStyle/>
        <a:p>
          <a:endParaRPr lang="es-SV"/>
        </a:p>
      </dgm:t>
    </dgm:pt>
    <dgm:pt modelId="{CCC64497-A3A2-4B76-AF81-E6A7257A44E3}">
      <dgm:prSet phldrT="[Texto]"/>
      <dgm:spPr>
        <a:xfrm rot="5400000">
          <a:off x="-33849" y="407349"/>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3</a:t>
          </a:r>
        </a:p>
      </dgm:t>
    </dgm:pt>
    <dgm:pt modelId="{6F5DFB82-452F-4D53-B051-0E1B1D3C7AAB}" type="parTrans" cxnId="{D0A72D71-526B-4659-8D6C-8E06778D8E84}">
      <dgm:prSet/>
      <dgm:spPr/>
      <dgm:t>
        <a:bodyPr/>
        <a:lstStyle/>
        <a:p>
          <a:endParaRPr lang="es-SV"/>
        </a:p>
      </dgm:t>
    </dgm:pt>
    <dgm:pt modelId="{1ACF3295-BEAC-4A3C-B7A5-220A246E7068}" type="sibTrans" cxnId="{D0A72D71-526B-4659-8D6C-8E06778D8E84}">
      <dgm:prSet/>
      <dgm:spPr/>
      <dgm:t>
        <a:bodyPr/>
        <a:lstStyle/>
        <a:p>
          <a:endParaRPr lang="es-SV"/>
        </a:p>
      </dgm:t>
    </dgm:pt>
    <dgm:pt modelId="{6DC5A0D5-BCBE-438F-896A-69D073911589}">
      <dgm:prSet phldrT="[Texto]"/>
      <dgm:spPr>
        <a:xfrm rot="5400000">
          <a:off x="-33849" y="963999"/>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4</a:t>
          </a:r>
        </a:p>
      </dgm:t>
    </dgm:pt>
    <dgm:pt modelId="{C8C49418-DC1D-497D-B98C-AAE3D4CD8071}" type="parTrans" cxnId="{BE1AF448-A3A8-4BCD-96A7-2AAD616BA45B}">
      <dgm:prSet/>
      <dgm:spPr/>
      <dgm:t>
        <a:bodyPr/>
        <a:lstStyle/>
        <a:p>
          <a:endParaRPr lang="es-SV"/>
        </a:p>
      </dgm:t>
    </dgm:pt>
    <dgm:pt modelId="{3453414E-3BA1-4269-8366-247DB9A23B4B}" type="sibTrans" cxnId="{BE1AF448-A3A8-4BCD-96A7-2AAD616BA45B}">
      <dgm:prSet/>
      <dgm:spPr/>
      <dgm:t>
        <a:bodyPr/>
        <a:lstStyle/>
        <a:p>
          <a:endParaRPr lang="es-SV"/>
        </a:p>
      </dgm:t>
    </dgm:pt>
    <dgm:pt modelId="{F33C4610-111E-45EA-99A3-B551CEF587BA}">
      <dgm:prSet phldrT="[Texto]"/>
      <dgm:spPr>
        <a:xfrm rot="5400000">
          <a:off x="-33849" y="1149549"/>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5</a:t>
          </a:r>
        </a:p>
      </dgm:t>
    </dgm:pt>
    <dgm:pt modelId="{BB9E2083-D469-4FE9-92C7-CF38504EEBF0}" type="parTrans" cxnId="{D3BE4689-A2F5-49AD-BFCB-A30C4D2E0A85}">
      <dgm:prSet/>
      <dgm:spPr/>
      <dgm:t>
        <a:bodyPr/>
        <a:lstStyle/>
        <a:p>
          <a:endParaRPr lang="es-SV"/>
        </a:p>
      </dgm:t>
    </dgm:pt>
    <dgm:pt modelId="{41014C0D-89DB-4723-AE83-45272AC82D7A}" type="sibTrans" cxnId="{D3BE4689-A2F5-49AD-BFCB-A30C4D2E0A85}">
      <dgm:prSet/>
      <dgm:spPr/>
      <dgm:t>
        <a:bodyPr/>
        <a:lstStyle/>
        <a:p>
          <a:endParaRPr lang="es-SV"/>
        </a:p>
      </dgm:t>
    </dgm:pt>
    <dgm:pt modelId="{26B852F8-DD2A-45C7-A50D-C7922631DAE7}">
      <dgm:prSet phldrT="[Texto]"/>
      <dgm:spPr>
        <a:xfrm rot="5400000">
          <a:off x="2748841" y="-2217378"/>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ELABORACION Y APROBACION DE ESTATUTOS/ SOCIOS. 8 DIAS</a:t>
          </a:r>
        </a:p>
      </dgm:t>
    </dgm:pt>
    <dgm:pt modelId="{552A1142-1D94-4698-BB46-03D731297862}" type="parTrans" cxnId="{21F33C03-1421-454C-9A47-38021269E862}">
      <dgm:prSet/>
      <dgm:spPr/>
      <dgm:t>
        <a:bodyPr/>
        <a:lstStyle/>
        <a:p>
          <a:endParaRPr lang="es-SV"/>
        </a:p>
      </dgm:t>
    </dgm:pt>
    <dgm:pt modelId="{50C8CEFC-734A-46D6-A9A6-96DA786CD0DD}" type="sibTrans" cxnId="{21F33C03-1421-454C-9A47-38021269E862}">
      <dgm:prSet/>
      <dgm:spPr/>
      <dgm:t>
        <a:bodyPr/>
        <a:lstStyle/>
        <a:p>
          <a:endParaRPr lang="es-SV"/>
        </a:p>
      </dgm:t>
    </dgm:pt>
    <dgm:pt modelId="{CCC3A13C-D241-494E-90AF-7947DC18933D}">
      <dgm:prSet phldrT="[Texto]"/>
      <dgm:spPr>
        <a:xfrm rot="5400000">
          <a:off x="-33849" y="592899"/>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4</a:t>
          </a:r>
        </a:p>
      </dgm:t>
    </dgm:pt>
    <dgm:pt modelId="{7C09EC2F-F446-4A35-88AF-505AE8BA71F0}" type="parTrans" cxnId="{ABF32ED3-334B-48A0-8BD8-1B0C73E34D12}">
      <dgm:prSet/>
      <dgm:spPr/>
      <dgm:t>
        <a:bodyPr/>
        <a:lstStyle/>
        <a:p>
          <a:endParaRPr lang="es-SV"/>
        </a:p>
      </dgm:t>
    </dgm:pt>
    <dgm:pt modelId="{2B121A6F-D607-4B1E-9B81-B4B81E75FA68}" type="sibTrans" cxnId="{ABF32ED3-334B-48A0-8BD8-1B0C73E34D12}">
      <dgm:prSet/>
      <dgm:spPr/>
      <dgm:t>
        <a:bodyPr/>
        <a:lstStyle/>
        <a:p>
          <a:endParaRPr lang="es-SV"/>
        </a:p>
      </dgm:t>
    </dgm:pt>
    <dgm:pt modelId="{631C4D51-32BD-4587-9DDD-2D954DA8FF7C}">
      <dgm:prSet phldrT="[Texto]"/>
      <dgm:spPr>
        <a:xfrm rot="5400000">
          <a:off x="2748841" y="-2031828"/>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REALIZAR BALANCES/ SOCIOS 8 DIAS</a:t>
          </a:r>
        </a:p>
      </dgm:t>
    </dgm:pt>
    <dgm:pt modelId="{68B45986-D281-4658-89D1-ACEB0C71301F}" type="parTrans" cxnId="{2710FB71-F0CA-4078-8AAC-4A2BE6490ACC}">
      <dgm:prSet/>
      <dgm:spPr/>
      <dgm:t>
        <a:bodyPr/>
        <a:lstStyle/>
        <a:p>
          <a:endParaRPr lang="es-SV"/>
        </a:p>
      </dgm:t>
    </dgm:pt>
    <dgm:pt modelId="{4FE64AD1-2C8B-4CBF-828E-D85B75F04589}" type="sibTrans" cxnId="{2710FB71-F0CA-4078-8AAC-4A2BE6490ACC}">
      <dgm:prSet/>
      <dgm:spPr/>
      <dgm:t>
        <a:bodyPr/>
        <a:lstStyle/>
        <a:p>
          <a:endParaRPr lang="es-SV"/>
        </a:p>
      </dgm:t>
    </dgm:pt>
    <dgm:pt modelId="{84C8A280-A0FA-44C6-A07C-7E9B29DB8EE3}">
      <dgm:prSet phldrT="[Texto]"/>
      <dgm:spPr>
        <a:xfrm rot="5400000">
          <a:off x="-33849" y="778449"/>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5</a:t>
          </a:r>
        </a:p>
      </dgm:t>
    </dgm:pt>
    <dgm:pt modelId="{9E18BF0E-C419-4A86-B300-803E816C2AF0}" type="parTrans" cxnId="{7128E277-E328-4422-BFAC-3413A0BC75E0}">
      <dgm:prSet/>
      <dgm:spPr/>
      <dgm:t>
        <a:bodyPr/>
        <a:lstStyle/>
        <a:p>
          <a:endParaRPr lang="es-SV"/>
        </a:p>
      </dgm:t>
    </dgm:pt>
    <dgm:pt modelId="{90777EBC-EF46-450A-8FC0-E17401855F46}" type="sibTrans" cxnId="{7128E277-E328-4422-BFAC-3413A0BC75E0}">
      <dgm:prSet/>
      <dgm:spPr/>
      <dgm:t>
        <a:bodyPr/>
        <a:lstStyle/>
        <a:p>
          <a:endParaRPr lang="es-SV"/>
        </a:p>
      </dgm:t>
    </dgm:pt>
    <dgm:pt modelId="{4B1FBBF7-184C-4CF8-820B-A872C954235E}">
      <dgm:prSet phldrT="[Texto]"/>
      <dgm:spPr>
        <a:xfrm rot="5400000">
          <a:off x="2748841" y="-1846278"/>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PAGAR DERECHOS DE REGISTRO/ BANCOS DEL SISTEMA FINANCIERO/2 DIAS </a:t>
          </a:r>
        </a:p>
      </dgm:t>
    </dgm:pt>
    <dgm:pt modelId="{BB361B83-9A8E-4A13-9EA9-54CC9F70F05C}" type="parTrans" cxnId="{159E1607-A948-4A1B-B6FE-229DBCDA6DB7}">
      <dgm:prSet/>
      <dgm:spPr/>
      <dgm:t>
        <a:bodyPr/>
        <a:lstStyle/>
        <a:p>
          <a:endParaRPr lang="es-SV"/>
        </a:p>
      </dgm:t>
    </dgm:pt>
    <dgm:pt modelId="{B548AD9F-84F0-4B09-9A88-ACB2CC0C39F4}" type="sibTrans" cxnId="{159E1607-A948-4A1B-B6FE-229DBCDA6DB7}">
      <dgm:prSet/>
      <dgm:spPr/>
      <dgm:t>
        <a:bodyPr/>
        <a:lstStyle/>
        <a:p>
          <a:endParaRPr lang="es-SV"/>
        </a:p>
      </dgm:t>
    </dgm:pt>
    <dgm:pt modelId="{1946AD42-F5D5-4350-86EB-1D610FECCA99}">
      <dgm:prSet phldrT="[Texto]"/>
      <dgm:spPr>
        <a:xfrm rot="5400000">
          <a:off x="2748841" y="-1660729"/>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SOLICITAR INSCRIPCION DE ESCRITURA, MATRICULA DE EMPRESA Y REGISTRO DE LOCALES/CNR 5 DIAS</a:t>
          </a:r>
        </a:p>
      </dgm:t>
    </dgm:pt>
    <dgm:pt modelId="{3CBEDDA9-1D58-4064-B2FC-BF9D88810EA3}" type="parTrans" cxnId="{F0AFBB28-ACF0-432E-AABE-127522190BF0}">
      <dgm:prSet/>
      <dgm:spPr/>
      <dgm:t>
        <a:bodyPr/>
        <a:lstStyle/>
        <a:p>
          <a:endParaRPr lang="es-SV"/>
        </a:p>
      </dgm:t>
    </dgm:pt>
    <dgm:pt modelId="{D6BD4F21-7F61-46D9-B688-389622A35F4E}" type="sibTrans" cxnId="{F0AFBB28-ACF0-432E-AABE-127522190BF0}">
      <dgm:prSet/>
      <dgm:spPr/>
      <dgm:t>
        <a:bodyPr/>
        <a:lstStyle/>
        <a:p>
          <a:endParaRPr lang="es-SV"/>
        </a:p>
      </dgm:t>
    </dgm:pt>
    <dgm:pt modelId="{25875970-0B3C-4F81-A2C3-DC7E46228CC2}">
      <dgm:prSet phldrT="[Texto]"/>
      <dgm:spPr>
        <a:xfrm rot="5400000">
          <a:off x="-33849" y="2262848"/>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11</a:t>
          </a:r>
        </a:p>
      </dgm:t>
    </dgm:pt>
    <dgm:pt modelId="{6C5C9840-75C9-4D45-AED9-7B0B495DB642}" type="parTrans" cxnId="{4E3B293F-7673-46F6-A5DD-EF11C7F21287}">
      <dgm:prSet/>
      <dgm:spPr/>
      <dgm:t>
        <a:bodyPr/>
        <a:lstStyle/>
        <a:p>
          <a:endParaRPr lang="es-SV"/>
        </a:p>
      </dgm:t>
    </dgm:pt>
    <dgm:pt modelId="{5613AFAC-1023-4EC8-8C7E-C49320C43235}" type="sibTrans" cxnId="{4E3B293F-7673-46F6-A5DD-EF11C7F21287}">
      <dgm:prSet/>
      <dgm:spPr/>
      <dgm:t>
        <a:bodyPr/>
        <a:lstStyle/>
        <a:p>
          <a:endParaRPr lang="es-SV"/>
        </a:p>
      </dgm:t>
    </dgm:pt>
    <dgm:pt modelId="{9C6FF20B-FF9A-41E9-8D8C-D40DA31796F8}">
      <dgm:prSet phldrT="[Texto]"/>
      <dgm:spPr>
        <a:xfrm rot="5400000">
          <a:off x="-33849" y="1335098"/>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6</a:t>
          </a:r>
        </a:p>
      </dgm:t>
    </dgm:pt>
    <dgm:pt modelId="{55E3F3E5-3834-47AA-9555-1A7C5BEC5238}" type="parTrans" cxnId="{DD1325AB-0DAB-49D7-98A9-F9C3490161ED}">
      <dgm:prSet/>
      <dgm:spPr/>
      <dgm:t>
        <a:bodyPr/>
        <a:lstStyle/>
        <a:p>
          <a:endParaRPr lang="es-SV"/>
        </a:p>
      </dgm:t>
    </dgm:pt>
    <dgm:pt modelId="{C3EADE33-6541-4852-8B28-8C6AE8EDDCAC}" type="sibTrans" cxnId="{DD1325AB-0DAB-49D7-98A9-F9C3490161ED}">
      <dgm:prSet/>
      <dgm:spPr/>
      <dgm:t>
        <a:bodyPr/>
        <a:lstStyle/>
        <a:p>
          <a:endParaRPr lang="es-SV"/>
        </a:p>
      </dgm:t>
    </dgm:pt>
    <dgm:pt modelId="{BD7B95E4-1011-42A9-A326-4F7ED051B089}">
      <dgm:prSet phldrT="[Texto]"/>
      <dgm:spPr>
        <a:xfrm rot="5400000">
          <a:off x="-33849" y="2077298"/>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10</a:t>
          </a:r>
        </a:p>
      </dgm:t>
    </dgm:pt>
    <dgm:pt modelId="{56980286-6EBE-456D-8AC8-0C4B29F54B9E}" type="parTrans" cxnId="{A89F63DB-B162-4661-8C2C-AE93882303B3}">
      <dgm:prSet/>
      <dgm:spPr/>
      <dgm:t>
        <a:bodyPr/>
        <a:lstStyle/>
        <a:p>
          <a:endParaRPr lang="es-SV"/>
        </a:p>
      </dgm:t>
    </dgm:pt>
    <dgm:pt modelId="{F7C06932-F663-421C-8170-EC233C099887}" type="sibTrans" cxnId="{A89F63DB-B162-4661-8C2C-AE93882303B3}">
      <dgm:prSet/>
      <dgm:spPr/>
      <dgm:t>
        <a:bodyPr/>
        <a:lstStyle/>
        <a:p>
          <a:endParaRPr lang="es-SV"/>
        </a:p>
      </dgm:t>
    </dgm:pt>
    <dgm:pt modelId="{20136F50-D332-4582-86FC-B6DF8D47B858}">
      <dgm:prSet phldrT="[Texto]"/>
      <dgm:spPr>
        <a:xfrm rot="5400000">
          <a:off x="2748841" y="-1475179"/>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OBTENCION DE NIT Y NRC/ MINISTERIO DE HACIENDA 3 DIAS</a:t>
          </a:r>
        </a:p>
      </dgm:t>
    </dgm:pt>
    <dgm:pt modelId="{D70F0801-D8EB-4440-9DF7-9E3CE8ED4BB0}" type="parTrans" cxnId="{B257AA07-C8F3-4D34-86E7-42655FD9F899}">
      <dgm:prSet/>
      <dgm:spPr/>
      <dgm:t>
        <a:bodyPr/>
        <a:lstStyle/>
        <a:p>
          <a:endParaRPr lang="es-SV"/>
        </a:p>
      </dgm:t>
    </dgm:pt>
    <dgm:pt modelId="{BE5F324F-44C0-4899-B359-E45210CE6BCF}" type="sibTrans" cxnId="{B257AA07-C8F3-4D34-86E7-42655FD9F899}">
      <dgm:prSet/>
      <dgm:spPr/>
      <dgm:t>
        <a:bodyPr/>
        <a:lstStyle/>
        <a:p>
          <a:endParaRPr lang="es-SV"/>
        </a:p>
      </dgm:t>
    </dgm:pt>
    <dgm:pt modelId="{61548829-BFC2-4534-ABE2-58B9A327E18A}">
      <dgm:prSet phldrT="[Texto]"/>
      <dgm:spPr>
        <a:xfrm rot="5400000">
          <a:off x="2748841" y="-1289629"/>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LEGALIZACION DE SISTEMAS Y LIBROS CONTABLES Y SOCIALES. MINISTERIO DE HACIENDA 3 DIAS</a:t>
          </a:r>
        </a:p>
      </dgm:t>
    </dgm:pt>
    <dgm:pt modelId="{F773DA70-DAD6-4F33-BAB9-86EFA5AA3046}" type="parTrans" cxnId="{545F0171-150D-4DDF-BE4E-3E3C2DAA1ECD}">
      <dgm:prSet/>
      <dgm:spPr/>
      <dgm:t>
        <a:bodyPr/>
        <a:lstStyle/>
        <a:p>
          <a:endParaRPr lang="es-SV"/>
        </a:p>
      </dgm:t>
    </dgm:pt>
    <dgm:pt modelId="{C864E3E8-6EE8-4E28-BC6B-0FAA6DED8B5B}" type="sibTrans" cxnId="{545F0171-150D-4DDF-BE4E-3E3C2DAA1ECD}">
      <dgm:prSet/>
      <dgm:spPr/>
      <dgm:t>
        <a:bodyPr/>
        <a:lstStyle/>
        <a:p>
          <a:endParaRPr lang="es-SV"/>
        </a:p>
      </dgm:t>
    </dgm:pt>
    <dgm:pt modelId="{D9FD350A-56F9-40A9-B91D-C51F2C3780BD}">
      <dgm:prSet phldrT="[Texto]"/>
      <dgm:spPr>
        <a:xfrm rot="5400000">
          <a:off x="-33849" y="1520648"/>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7</a:t>
          </a:r>
        </a:p>
      </dgm:t>
    </dgm:pt>
    <dgm:pt modelId="{5578CFA6-D2A7-4FF1-8B3C-0C8B536FDFEA}" type="parTrans" cxnId="{E9C10627-5A37-40F3-943E-D66F4C704776}">
      <dgm:prSet/>
      <dgm:spPr/>
      <dgm:t>
        <a:bodyPr/>
        <a:lstStyle/>
        <a:p>
          <a:endParaRPr lang="es-SV"/>
        </a:p>
      </dgm:t>
    </dgm:pt>
    <dgm:pt modelId="{F0C3B6EA-43BA-4DDA-A4E4-075C073F2664}" type="sibTrans" cxnId="{E9C10627-5A37-40F3-943E-D66F4C704776}">
      <dgm:prSet/>
      <dgm:spPr/>
      <dgm:t>
        <a:bodyPr/>
        <a:lstStyle/>
        <a:p>
          <a:endParaRPr lang="es-SV"/>
        </a:p>
      </dgm:t>
    </dgm:pt>
    <dgm:pt modelId="{354DEC17-2C70-4A54-9663-AAC8AFA66E65}">
      <dgm:prSet phldrT="[Texto]"/>
      <dgm:spPr>
        <a:xfrm rot="5400000">
          <a:off x="2748841" y="-1104079"/>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AUTORIZACION DE CORRELATIVOS Y OBTENCION DE FACTURAS Y OTROS DOCUMENTOS/MINISTERIO DE HACIENDA 3 DIAS.</a:t>
          </a:r>
        </a:p>
      </dgm:t>
    </dgm:pt>
    <dgm:pt modelId="{9B914C09-17D3-4E17-BC5E-2EA767C4119A}" type="parTrans" cxnId="{711B2E4D-3480-4D69-955D-0A40F3BE5431}">
      <dgm:prSet/>
      <dgm:spPr/>
      <dgm:t>
        <a:bodyPr/>
        <a:lstStyle/>
        <a:p>
          <a:endParaRPr lang="es-SV"/>
        </a:p>
      </dgm:t>
    </dgm:pt>
    <dgm:pt modelId="{4DED6FA4-32D2-4A66-B601-CF3A4D4D5CD8}" type="sibTrans" cxnId="{711B2E4D-3480-4D69-955D-0A40F3BE5431}">
      <dgm:prSet/>
      <dgm:spPr/>
      <dgm:t>
        <a:bodyPr/>
        <a:lstStyle/>
        <a:p>
          <a:endParaRPr lang="es-SV"/>
        </a:p>
      </dgm:t>
    </dgm:pt>
    <dgm:pt modelId="{B4C99D88-07B4-4EE3-9191-A07913F1014F}">
      <dgm:prSet phldrT="[Texto]"/>
      <dgm:spPr>
        <a:xfrm rot="5400000">
          <a:off x="-33849" y="1891748"/>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9</a:t>
          </a:r>
        </a:p>
      </dgm:t>
    </dgm:pt>
    <dgm:pt modelId="{29B7109A-89F5-4CA9-B364-2DAFA6C1E917}" type="parTrans" cxnId="{F8F70E0B-E2B4-4C67-BC6D-E716A5D630EC}">
      <dgm:prSet/>
      <dgm:spPr/>
      <dgm:t>
        <a:bodyPr/>
        <a:lstStyle/>
        <a:p>
          <a:endParaRPr lang="es-SV"/>
        </a:p>
      </dgm:t>
    </dgm:pt>
    <dgm:pt modelId="{BE77113E-FBD1-498F-8E54-AF3F29B7886A}" type="sibTrans" cxnId="{F8F70E0B-E2B4-4C67-BC6D-E716A5D630EC}">
      <dgm:prSet/>
      <dgm:spPr/>
      <dgm:t>
        <a:bodyPr/>
        <a:lstStyle/>
        <a:p>
          <a:endParaRPr lang="es-SV"/>
        </a:p>
      </dgm:t>
    </dgm:pt>
    <dgm:pt modelId="{3EEB22E0-90F1-4734-92E6-BD46529AE43B}">
      <dgm:prSet phldrT="[Texto]"/>
      <dgm:spPr>
        <a:xfrm rot="5400000">
          <a:off x="-33849" y="1706198"/>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8</a:t>
          </a:r>
        </a:p>
      </dgm:t>
    </dgm:pt>
    <dgm:pt modelId="{78E11352-5EA1-4A52-9422-83D1FA202E4A}" type="parTrans" cxnId="{EFC0D7F0-C62B-4DF4-B723-156DB8CA90BD}">
      <dgm:prSet/>
      <dgm:spPr/>
      <dgm:t>
        <a:bodyPr/>
        <a:lstStyle/>
        <a:p>
          <a:endParaRPr lang="es-SV"/>
        </a:p>
      </dgm:t>
    </dgm:pt>
    <dgm:pt modelId="{CD833780-9D96-477B-B072-33E88D82C907}" type="sibTrans" cxnId="{EFC0D7F0-C62B-4DF4-B723-156DB8CA90BD}">
      <dgm:prSet/>
      <dgm:spPr/>
      <dgm:t>
        <a:bodyPr/>
        <a:lstStyle/>
        <a:p>
          <a:endParaRPr lang="es-SV"/>
        </a:p>
      </dgm:t>
    </dgm:pt>
    <dgm:pt modelId="{F3C004E5-DDDB-405D-9A26-E56AEBC20824}">
      <dgm:prSet phldrT="[Texto]"/>
      <dgm:spPr>
        <a:xfrm rot="5400000">
          <a:off x="2748841" y="-918529"/>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SOLICITAR RESOLUCION DE AUTORIZACION DE CORRELATIVOS. MINISTERIO DE HACIENDA 1 DIA</a:t>
          </a:r>
        </a:p>
      </dgm:t>
    </dgm:pt>
    <dgm:pt modelId="{77FBB907-F862-45B2-A4F8-799D8FBF7A93}" type="parTrans" cxnId="{E6BA531E-09C6-4C2D-9409-FFC96B051B64}">
      <dgm:prSet/>
      <dgm:spPr/>
      <dgm:t>
        <a:bodyPr/>
        <a:lstStyle/>
        <a:p>
          <a:endParaRPr lang="es-SV"/>
        </a:p>
      </dgm:t>
    </dgm:pt>
    <dgm:pt modelId="{F1EDE46C-09F1-4B73-B7D9-1E56A2F2C8A7}" type="sibTrans" cxnId="{E6BA531E-09C6-4C2D-9409-FFC96B051B64}">
      <dgm:prSet/>
      <dgm:spPr/>
      <dgm:t>
        <a:bodyPr/>
        <a:lstStyle/>
        <a:p>
          <a:endParaRPr lang="es-SV"/>
        </a:p>
      </dgm:t>
    </dgm:pt>
    <dgm:pt modelId="{A94A47F3-9EFF-44D3-836E-65841D602D1B}">
      <dgm:prSet phldrT="[Texto]"/>
      <dgm:spPr>
        <a:xfrm rot="5400000">
          <a:off x="2748841" y="-732979"/>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SOLICITAR TALONARIO DE FACTURAS. MINISTERIO DE HACIENDA 3 DIAS</a:t>
          </a:r>
        </a:p>
      </dgm:t>
    </dgm:pt>
    <dgm:pt modelId="{3D578BD6-37D8-4664-879E-82B0F28E86B8}" type="parTrans" cxnId="{0F1ABF09-3DBC-4847-98C2-96338B629A79}">
      <dgm:prSet/>
      <dgm:spPr/>
      <dgm:t>
        <a:bodyPr/>
        <a:lstStyle/>
        <a:p>
          <a:endParaRPr lang="es-SV"/>
        </a:p>
      </dgm:t>
    </dgm:pt>
    <dgm:pt modelId="{CF49C839-91D6-4AAC-AC9E-A2604B4E8B3A}" type="sibTrans" cxnId="{0F1ABF09-3DBC-4847-98C2-96338B629A79}">
      <dgm:prSet/>
      <dgm:spPr/>
      <dgm:t>
        <a:bodyPr/>
        <a:lstStyle/>
        <a:p>
          <a:endParaRPr lang="es-SV"/>
        </a:p>
      </dgm:t>
    </dgm:pt>
    <dgm:pt modelId="{A894976D-841C-4BF9-9898-33B40CECCF1A}">
      <dgm:prSet phldrT="[Texto]"/>
      <dgm:spPr>
        <a:xfrm rot="5400000">
          <a:off x="2748841" y="-547429"/>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DESCARGAR FORMULARIO Y OBTENER CONSTANCIA DE INSCRIPCION DE ESTABLECIMIENTO.  MINISTERIO DE HACIENDA 2 DIAS.</a:t>
          </a:r>
        </a:p>
      </dgm:t>
    </dgm:pt>
    <dgm:pt modelId="{CE2016CA-65E8-4BDA-A106-3B72ACA4381A}" type="parTrans" cxnId="{51E11BF6-D4F3-42B2-81EA-E3B03993772B}">
      <dgm:prSet/>
      <dgm:spPr/>
      <dgm:t>
        <a:bodyPr/>
        <a:lstStyle/>
        <a:p>
          <a:endParaRPr lang="es-SV"/>
        </a:p>
      </dgm:t>
    </dgm:pt>
    <dgm:pt modelId="{B7DE77AE-CD64-4046-9ECB-5DD27B8DA47A}" type="sibTrans" cxnId="{51E11BF6-D4F3-42B2-81EA-E3B03993772B}">
      <dgm:prSet/>
      <dgm:spPr/>
      <dgm:t>
        <a:bodyPr/>
        <a:lstStyle/>
        <a:p>
          <a:endParaRPr lang="es-SV"/>
        </a:p>
      </dgm:t>
    </dgm:pt>
    <dgm:pt modelId="{8952CA4A-3ADF-4B79-8D01-433B67824517}">
      <dgm:prSet phldrT="[Texto]"/>
      <dgm:spPr>
        <a:xfrm rot="5400000">
          <a:off x="2748841" y="-361879"/>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INSCRIPCION EN EL ISSS/ INSTITUTO SALVADOREÑO DEL SEGURO SOCIAL 2 DIAS</a:t>
          </a:r>
        </a:p>
      </dgm:t>
    </dgm:pt>
    <dgm:pt modelId="{207B1A42-D19E-4EDD-B7D2-95D426A948EA}" type="parTrans" cxnId="{82500588-8062-47BC-B133-3E9201FB0B24}">
      <dgm:prSet/>
      <dgm:spPr/>
      <dgm:t>
        <a:bodyPr/>
        <a:lstStyle/>
        <a:p>
          <a:endParaRPr lang="es-SV"/>
        </a:p>
      </dgm:t>
    </dgm:pt>
    <dgm:pt modelId="{159BC154-B525-4492-9C2B-FE389E823FF9}" type="sibTrans" cxnId="{82500588-8062-47BC-B133-3E9201FB0B24}">
      <dgm:prSet/>
      <dgm:spPr/>
      <dgm:t>
        <a:bodyPr/>
        <a:lstStyle/>
        <a:p>
          <a:endParaRPr lang="es-SV"/>
        </a:p>
      </dgm:t>
    </dgm:pt>
    <dgm:pt modelId="{0BEC9F58-F506-4C97-868C-60AE0F1B3FE3}">
      <dgm:prSet phldrT="[Texto]"/>
      <dgm:spPr>
        <a:xfrm rot="5400000">
          <a:off x="-33849" y="2448398"/>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12</a:t>
          </a:r>
        </a:p>
      </dgm:t>
    </dgm:pt>
    <dgm:pt modelId="{2E35D1A4-2BF8-4D49-B761-8EE87349780C}" type="parTrans" cxnId="{8D43A120-8906-4731-A554-8D235BE32E03}">
      <dgm:prSet/>
      <dgm:spPr/>
      <dgm:t>
        <a:bodyPr/>
        <a:lstStyle/>
        <a:p>
          <a:endParaRPr lang="es-SV"/>
        </a:p>
      </dgm:t>
    </dgm:pt>
    <dgm:pt modelId="{4826B0F3-A1FA-427C-A148-2C60EDFF9B92}" type="sibTrans" cxnId="{8D43A120-8906-4731-A554-8D235BE32E03}">
      <dgm:prSet/>
      <dgm:spPr/>
      <dgm:t>
        <a:bodyPr/>
        <a:lstStyle/>
        <a:p>
          <a:endParaRPr lang="es-SV"/>
        </a:p>
      </dgm:t>
    </dgm:pt>
    <dgm:pt modelId="{4E849EDB-BDCB-4A04-8CE7-AB18FFA5339D}">
      <dgm:prSet phldrT="[Texto]"/>
      <dgm:spPr>
        <a:xfrm rot="5400000">
          <a:off x="2748841" y="-176330"/>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INSCRIPCION EN LAS AFP¨S/ ASOCIACION DE FONDOS DE PENSIONES  4 DIAS</a:t>
          </a:r>
        </a:p>
      </dgm:t>
    </dgm:pt>
    <dgm:pt modelId="{92313EC3-81E3-4D86-8FE8-2661D9A5F62D}" type="parTrans" cxnId="{9E37ED52-683E-47D2-8166-4C261DACFABC}">
      <dgm:prSet/>
      <dgm:spPr/>
      <dgm:t>
        <a:bodyPr/>
        <a:lstStyle/>
        <a:p>
          <a:endParaRPr lang="es-SV"/>
        </a:p>
      </dgm:t>
    </dgm:pt>
    <dgm:pt modelId="{9CD92A37-4FE1-4F15-A3E5-BF29652E175D}" type="sibTrans" cxnId="{9E37ED52-683E-47D2-8166-4C261DACFABC}">
      <dgm:prSet/>
      <dgm:spPr/>
      <dgm:t>
        <a:bodyPr/>
        <a:lstStyle/>
        <a:p>
          <a:endParaRPr lang="es-SV"/>
        </a:p>
      </dgm:t>
    </dgm:pt>
    <dgm:pt modelId="{EF8D593D-01D7-43B5-97D0-B4ECED8DB706}">
      <dgm:prSet phldrT="[Texto]"/>
      <dgm:spPr>
        <a:xfrm rot="5400000">
          <a:off x="-33849" y="2819497"/>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endParaRPr lang="es-SV">
            <a:solidFill>
              <a:sysClr val="window" lastClr="FFFFFF"/>
            </a:solidFill>
            <a:latin typeface="Calibri" panose="020F0502020204030204"/>
            <a:ea typeface="+mn-ea"/>
            <a:cs typeface="+mn-cs"/>
          </a:endParaRPr>
        </a:p>
      </dgm:t>
    </dgm:pt>
    <dgm:pt modelId="{CF0F4065-F20A-4EAF-A6D6-1F5628FFA4A3}" type="parTrans" cxnId="{1EC09CE0-DB01-468C-991C-37CFDD0255F8}">
      <dgm:prSet/>
      <dgm:spPr/>
      <dgm:t>
        <a:bodyPr/>
        <a:lstStyle/>
        <a:p>
          <a:endParaRPr lang="es-SV"/>
        </a:p>
      </dgm:t>
    </dgm:pt>
    <dgm:pt modelId="{FE66C2A0-DBD4-4BDD-BEB0-9264540AAFE1}" type="sibTrans" cxnId="{1EC09CE0-DB01-468C-991C-37CFDD0255F8}">
      <dgm:prSet/>
      <dgm:spPr/>
      <dgm:t>
        <a:bodyPr/>
        <a:lstStyle/>
        <a:p>
          <a:endParaRPr lang="es-SV"/>
        </a:p>
      </dgm:t>
    </dgm:pt>
    <dgm:pt modelId="{6F0B9E2D-F534-4AB6-9E2B-1959F4EBECAE}">
      <dgm:prSet phldrT="[Texto]"/>
      <dgm:spPr>
        <a:xfrm rot="5400000">
          <a:off x="-33849" y="2633948"/>
          <a:ext cx="225660" cy="157962"/>
        </a:xfr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 lastClr="FFFFFF"/>
              </a:solidFill>
              <a:latin typeface="Calibri" panose="020F0502020204030204"/>
              <a:ea typeface="+mn-ea"/>
              <a:cs typeface="+mn-cs"/>
            </a:rPr>
            <a:t>PASO 13</a:t>
          </a:r>
        </a:p>
      </dgm:t>
    </dgm:pt>
    <dgm:pt modelId="{638C978E-5FB5-40A6-AD8E-F0E7A0C20814}" type="parTrans" cxnId="{6C0067B5-A664-4664-8FE6-CFC156FA2B8C}">
      <dgm:prSet/>
      <dgm:spPr/>
      <dgm:t>
        <a:bodyPr/>
        <a:lstStyle/>
        <a:p>
          <a:endParaRPr lang="es-SV"/>
        </a:p>
      </dgm:t>
    </dgm:pt>
    <dgm:pt modelId="{9D3ECAF3-AC4D-4983-9DCC-E923A6AE3C36}" type="sibTrans" cxnId="{6C0067B5-A664-4664-8FE6-CFC156FA2B8C}">
      <dgm:prSet/>
      <dgm:spPr/>
      <dgm:t>
        <a:bodyPr/>
        <a:lstStyle/>
        <a:p>
          <a:endParaRPr lang="es-SV"/>
        </a:p>
      </dgm:t>
    </dgm:pt>
    <dgm:pt modelId="{FAF75845-90E4-4A85-8630-C840F25FF5B8}">
      <dgm:prSet phldrT="[Texto]"/>
      <dgm:spPr>
        <a:xfrm rot="5400000">
          <a:off x="2748841" y="9219"/>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INSCRIPCION EN LA MUNICIPALIDAD EN DONDE SE ENCUENTRA LA SOCIEDAD. / ALCALDIA 5 DIAS.</a:t>
          </a:r>
        </a:p>
      </dgm:t>
    </dgm:pt>
    <dgm:pt modelId="{25EA0B43-824C-41BB-BDE2-84A77AA26B1A}" type="parTrans" cxnId="{D8605436-6C2A-4A75-B528-4A9FBBBEACB5}">
      <dgm:prSet/>
      <dgm:spPr/>
      <dgm:t>
        <a:bodyPr/>
        <a:lstStyle/>
        <a:p>
          <a:endParaRPr lang="es-SV"/>
        </a:p>
      </dgm:t>
    </dgm:pt>
    <dgm:pt modelId="{B56EFBC9-785D-40D5-9CC9-471756A5A566}" type="sibTrans" cxnId="{D8605436-6C2A-4A75-B528-4A9FBBBEACB5}">
      <dgm:prSet/>
      <dgm:spPr/>
      <dgm:t>
        <a:bodyPr/>
        <a:lstStyle/>
        <a:p>
          <a:endParaRPr lang="es-SV"/>
        </a:p>
      </dgm:t>
    </dgm:pt>
    <dgm:pt modelId="{E3EE1CB0-ECD9-4BAA-A8BD-A8D8AE62CA77}">
      <dgm:prSet/>
      <dgm:spPr>
        <a:xfrm rot="5400000">
          <a:off x="2748841" y="194769"/>
          <a:ext cx="146679" cy="532843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s-SV">
              <a:solidFill>
                <a:sysClr val="windowText" lastClr="000000">
                  <a:hueOff val="0"/>
                  <a:satOff val="0"/>
                  <a:lumOff val="0"/>
                  <a:alphaOff val="0"/>
                </a:sysClr>
              </a:solidFill>
              <a:latin typeface="Calibri" panose="020F0502020204030204"/>
              <a:ea typeface="+mn-ea"/>
              <a:cs typeface="+mn-cs"/>
            </a:rPr>
            <a:t>INICIO DE ACTIVIDADES COMO SOCIEDAD DE ECONOMIA MIXTA</a:t>
          </a:r>
        </a:p>
      </dgm:t>
    </dgm:pt>
    <dgm:pt modelId="{AD5A27DA-9239-4F3C-96CB-442BADC9E7AD}" type="parTrans" cxnId="{E768581C-2EB7-4879-8E40-0E49101B73E8}">
      <dgm:prSet/>
      <dgm:spPr/>
      <dgm:t>
        <a:bodyPr/>
        <a:lstStyle/>
        <a:p>
          <a:endParaRPr lang="es-SV"/>
        </a:p>
      </dgm:t>
    </dgm:pt>
    <dgm:pt modelId="{44E857DC-CA87-4167-99BD-91A6DEEF3214}" type="sibTrans" cxnId="{E768581C-2EB7-4879-8E40-0E49101B73E8}">
      <dgm:prSet/>
      <dgm:spPr/>
      <dgm:t>
        <a:bodyPr/>
        <a:lstStyle/>
        <a:p>
          <a:endParaRPr lang="es-SV"/>
        </a:p>
      </dgm:t>
    </dgm:pt>
    <dgm:pt modelId="{53CAC218-7A74-47A7-B96C-E9EB914B3B15}" type="pres">
      <dgm:prSet presAssocID="{EC7A852A-0772-4EBE-A769-175CF849700E}" presName="linearFlow" presStyleCnt="0">
        <dgm:presLayoutVars>
          <dgm:dir/>
          <dgm:animLvl val="lvl"/>
          <dgm:resizeHandles val="exact"/>
        </dgm:presLayoutVars>
      </dgm:prSet>
      <dgm:spPr/>
      <dgm:t>
        <a:bodyPr/>
        <a:lstStyle/>
        <a:p>
          <a:endParaRPr lang="es-SV"/>
        </a:p>
      </dgm:t>
    </dgm:pt>
    <dgm:pt modelId="{D4057DA6-F93A-41E3-9914-63DF920814A0}" type="pres">
      <dgm:prSet presAssocID="{CED27369-C207-4565-9AEC-6C23FD8D5D2B}" presName="composite" presStyleCnt="0"/>
      <dgm:spPr/>
    </dgm:pt>
    <dgm:pt modelId="{638F4637-2F24-45C5-AA56-EB893934EAEC}" type="pres">
      <dgm:prSet presAssocID="{CED27369-C207-4565-9AEC-6C23FD8D5D2B}" presName="parentText" presStyleLbl="alignNode1" presStyleIdx="0" presStyleCnt="16">
        <dgm:presLayoutVars>
          <dgm:chMax val="1"/>
          <dgm:bulletEnabled val="1"/>
        </dgm:presLayoutVars>
      </dgm:prSet>
      <dgm:spPr>
        <a:prstGeom prst="chevron">
          <a:avLst/>
        </a:prstGeom>
      </dgm:spPr>
      <dgm:t>
        <a:bodyPr/>
        <a:lstStyle/>
        <a:p>
          <a:endParaRPr lang="es-SV"/>
        </a:p>
      </dgm:t>
    </dgm:pt>
    <dgm:pt modelId="{26686B8B-7F6E-4BBA-83E8-97C5DC9EA4E0}" type="pres">
      <dgm:prSet presAssocID="{CED27369-C207-4565-9AEC-6C23FD8D5D2B}" presName="descendantText" presStyleLbl="alignAcc1" presStyleIdx="0" presStyleCnt="16">
        <dgm:presLayoutVars>
          <dgm:bulletEnabled val="1"/>
        </dgm:presLayoutVars>
      </dgm:prSet>
      <dgm:spPr>
        <a:prstGeom prst="round2SameRect">
          <a:avLst/>
        </a:prstGeom>
      </dgm:spPr>
      <dgm:t>
        <a:bodyPr/>
        <a:lstStyle/>
        <a:p>
          <a:endParaRPr lang="es-SV"/>
        </a:p>
      </dgm:t>
    </dgm:pt>
    <dgm:pt modelId="{894D629E-0B01-4CDF-97FF-DFFA522CF842}" type="pres">
      <dgm:prSet presAssocID="{E5B2D357-6769-4B04-AF40-720062967742}" presName="sp" presStyleCnt="0"/>
      <dgm:spPr/>
    </dgm:pt>
    <dgm:pt modelId="{550ED13E-E321-4A5E-914B-99295D37F851}" type="pres">
      <dgm:prSet presAssocID="{6ADC8F65-BE36-47E3-BDE9-051D4FE39341}" presName="composite" presStyleCnt="0"/>
      <dgm:spPr/>
    </dgm:pt>
    <dgm:pt modelId="{9AA627FD-308C-4C9E-9FA1-1B831BA351C3}" type="pres">
      <dgm:prSet presAssocID="{6ADC8F65-BE36-47E3-BDE9-051D4FE39341}" presName="parentText" presStyleLbl="alignNode1" presStyleIdx="1" presStyleCnt="16">
        <dgm:presLayoutVars>
          <dgm:chMax val="1"/>
          <dgm:bulletEnabled val="1"/>
        </dgm:presLayoutVars>
      </dgm:prSet>
      <dgm:spPr>
        <a:prstGeom prst="chevron">
          <a:avLst/>
        </a:prstGeom>
      </dgm:spPr>
      <dgm:t>
        <a:bodyPr/>
        <a:lstStyle/>
        <a:p>
          <a:endParaRPr lang="es-SV"/>
        </a:p>
      </dgm:t>
    </dgm:pt>
    <dgm:pt modelId="{6CF96A5E-5284-46D8-B7C5-80CAF8B13256}" type="pres">
      <dgm:prSet presAssocID="{6ADC8F65-BE36-47E3-BDE9-051D4FE39341}" presName="descendantText" presStyleLbl="alignAcc1" presStyleIdx="1" presStyleCnt="16">
        <dgm:presLayoutVars>
          <dgm:bulletEnabled val="1"/>
        </dgm:presLayoutVars>
      </dgm:prSet>
      <dgm:spPr>
        <a:prstGeom prst="round2SameRect">
          <a:avLst/>
        </a:prstGeom>
      </dgm:spPr>
      <dgm:t>
        <a:bodyPr/>
        <a:lstStyle/>
        <a:p>
          <a:endParaRPr lang="es-SV"/>
        </a:p>
      </dgm:t>
    </dgm:pt>
    <dgm:pt modelId="{CD047305-A298-4AE9-864D-FE757E2168F0}" type="pres">
      <dgm:prSet presAssocID="{85BD0E92-7468-42AA-9335-72AD068CC3FD}" presName="sp" presStyleCnt="0"/>
      <dgm:spPr/>
    </dgm:pt>
    <dgm:pt modelId="{82458E82-8CD5-4305-8DB0-96B4A9F17DB2}" type="pres">
      <dgm:prSet presAssocID="{CCC64497-A3A2-4B76-AF81-E6A7257A44E3}" presName="composite" presStyleCnt="0"/>
      <dgm:spPr/>
    </dgm:pt>
    <dgm:pt modelId="{906F4F0F-D8E6-442A-BA52-6C69209871D2}" type="pres">
      <dgm:prSet presAssocID="{CCC64497-A3A2-4B76-AF81-E6A7257A44E3}" presName="parentText" presStyleLbl="alignNode1" presStyleIdx="2" presStyleCnt="16">
        <dgm:presLayoutVars>
          <dgm:chMax val="1"/>
          <dgm:bulletEnabled val="1"/>
        </dgm:presLayoutVars>
      </dgm:prSet>
      <dgm:spPr>
        <a:prstGeom prst="chevron">
          <a:avLst/>
        </a:prstGeom>
      </dgm:spPr>
      <dgm:t>
        <a:bodyPr/>
        <a:lstStyle/>
        <a:p>
          <a:endParaRPr lang="es-SV"/>
        </a:p>
      </dgm:t>
    </dgm:pt>
    <dgm:pt modelId="{A6D7893E-F716-427A-AE95-87B917979A3F}" type="pres">
      <dgm:prSet presAssocID="{CCC64497-A3A2-4B76-AF81-E6A7257A44E3}" presName="descendantText" presStyleLbl="alignAcc1" presStyleIdx="2" presStyleCnt="16">
        <dgm:presLayoutVars>
          <dgm:bulletEnabled val="1"/>
        </dgm:presLayoutVars>
      </dgm:prSet>
      <dgm:spPr>
        <a:prstGeom prst="round2SameRect">
          <a:avLst/>
        </a:prstGeom>
      </dgm:spPr>
      <dgm:t>
        <a:bodyPr/>
        <a:lstStyle/>
        <a:p>
          <a:endParaRPr lang="es-SV"/>
        </a:p>
      </dgm:t>
    </dgm:pt>
    <dgm:pt modelId="{0F1E47EA-22E9-4B99-B664-3E284A546BDD}" type="pres">
      <dgm:prSet presAssocID="{1ACF3295-BEAC-4A3C-B7A5-220A246E7068}" presName="sp" presStyleCnt="0"/>
      <dgm:spPr/>
    </dgm:pt>
    <dgm:pt modelId="{DC2DF9D4-A159-4532-84D0-3E7AA8D5FDCF}" type="pres">
      <dgm:prSet presAssocID="{CCC3A13C-D241-494E-90AF-7947DC18933D}" presName="composite" presStyleCnt="0"/>
      <dgm:spPr/>
    </dgm:pt>
    <dgm:pt modelId="{EF46AD36-AF1C-4F88-9E29-BD0D79AB9054}" type="pres">
      <dgm:prSet presAssocID="{CCC3A13C-D241-494E-90AF-7947DC18933D}" presName="parentText" presStyleLbl="alignNode1" presStyleIdx="3" presStyleCnt="16">
        <dgm:presLayoutVars>
          <dgm:chMax val="1"/>
          <dgm:bulletEnabled val="1"/>
        </dgm:presLayoutVars>
      </dgm:prSet>
      <dgm:spPr>
        <a:prstGeom prst="chevron">
          <a:avLst/>
        </a:prstGeom>
      </dgm:spPr>
      <dgm:t>
        <a:bodyPr/>
        <a:lstStyle/>
        <a:p>
          <a:endParaRPr lang="es-SV"/>
        </a:p>
      </dgm:t>
    </dgm:pt>
    <dgm:pt modelId="{EA73D34E-6345-4D16-A888-465758EB0610}" type="pres">
      <dgm:prSet presAssocID="{CCC3A13C-D241-494E-90AF-7947DC18933D}" presName="descendantText" presStyleLbl="alignAcc1" presStyleIdx="3" presStyleCnt="16">
        <dgm:presLayoutVars>
          <dgm:bulletEnabled val="1"/>
        </dgm:presLayoutVars>
      </dgm:prSet>
      <dgm:spPr>
        <a:prstGeom prst="round2SameRect">
          <a:avLst/>
        </a:prstGeom>
      </dgm:spPr>
      <dgm:t>
        <a:bodyPr/>
        <a:lstStyle/>
        <a:p>
          <a:endParaRPr lang="es-SV"/>
        </a:p>
      </dgm:t>
    </dgm:pt>
    <dgm:pt modelId="{EF4181FD-3B6A-4848-9C9C-A6733D04A615}" type="pres">
      <dgm:prSet presAssocID="{2B121A6F-D607-4B1E-9B81-B4B81E75FA68}" presName="sp" presStyleCnt="0"/>
      <dgm:spPr/>
    </dgm:pt>
    <dgm:pt modelId="{5F633E35-7286-48B1-ABA6-2D9DBDE6FFC0}" type="pres">
      <dgm:prSet presAssocID="{84C8A280-A0FA-44C6-A07C-7E9B29DB8EE3}" presName="composite" presStyleCnt="0"/>
      <dgm:spPr/>
    </dgm:pt>
    <dgm:pt modelId="{F5879ECA-E53A-4299-9D61-3976F30971B6}" type="pres">
      <dgm:prSet presAssocID="{84C8A280-A0FA-44C6-A07C-7E9B29DB8EE3}" presName="parentText" presStyleLbl="alignNode1" presStyleIdx="4" presStyleCnt="16">
        <dgm:presLayoutVars>
          <dgm:chMax val="1"/>
          <dgm:bulletEnabled val="1"/>
        </dgm:presLayoutVars>
      </dgm:prSet>
      <dgm:spPr>
        <a:prstGeom prst="chevron">
          <a:avLst/>
        </a:prstGeom>
      </dgm:spPr>
      <dgm:t>
        <a:bodyPr/>
        <a:lstStyle/>
        <a:p>
          <a:endParaRPr lang="es-SV"/>
        </a:p>
      </dgm:t>
    </dgm:pt>
    <dgm:pt modelId="{5B3BF6E6-0AB5-40EA-B156-8B5976DF7474}" type="pres">
      <dgm:prSet presAssocID="{84C8A280-A0FA-44C6-A07C-7E9B29DB8EE3}" presName="descendantText" presStyleLbl="alignAcc1" presStyleIdx="4" presStyleCnt="16">
        <dgm:presLayoutVars>
          <dgm:bulletEnabled val="1"/>
        </dgm:presLayoutVars>
      </dgm:prSet>
      <dgm:spPr>
        <a:prstGeom prst="round2SameRect">
          <a:avLst/>
        </a:prstGeom>
      </dgm:spPr>
      <dgm:t>
        <a:bodyPr/>
        <a:lstStyle/>
        <a:p>
          <a:endParaRPr lang="es-SV"/>
        </a:p>
      </dgm:t>
    </dgm:pt>
    <dgm:pt modelId="{CBE39B21-17E3-40B0-8BBB-619E3C71B00C}" type="pres">
      <dgm:prSet presAssocID="{90777EBC-EF46-450A-8FC0-E17401855F46}" presName="sp" presStyleCnt="0"/>
      <dgm:spPr/>
    </dgm:pt>
    <dgm:pt modelId="{082E8650-7E1E-4C83-89DF-E58E2CB0F124}" type="pres">
      <dgm:prSet presAssocID="{6DC5A0D5-BCBE-438F-896A-69D073911589}" presName="composite" presStyleCnt="0"/>
      <dgm:spPr/>
    </dgm:pt>
    <dgm:pt modelId="{5EC5AC4B-915E-4309-8509-CCAFBA8137A8}" type="pres">
      <dgm:prSet presAssocID="{6DC5A0D5-BCBE-438F-896A-69D073911589}" presName="parentText" presStyleLbl="alignNode1" presStyleIdx="5" presStyleCnt="16">
        <dgm:presLayoutVars>
          <dgm:chMax val="1"/>
          <dgm:bulletEnabled val="1"/>
        </dgm:presLayoutVars>
      </dgm:prSet>
      <dgm:spPr>
        <a:prstGeom prst="chevron">
          <a:avLst/>
        </a:prstGeom>
      </dgm:spPr>
      <dgm:t>
        <a:bodyPr/>
        <a:lstStyle/>
        <a:p>
          <a:endParaRPr lang="es-SV"/>
        </a:p>
      </dgm:t>
    </dgm:pt>
    <dgm:pt modelId="{2E4280E2-7059-4CB3-AA69-54FA4C6F2156}" type="pres">
      <dgm:prSet presAssocID="{6DC5A0D5-BCBE-438F-896A-69D073911589}" presName="descendantText" presStyleLbl="alignAcc1" presStyleIdx="5" presStyleCnt="16">
        <dgm:presLayoutVars>
          <dgm:bulletEnabled val="1"/>
        </dgm:presLayoutVars>
      </dgm:prSet>
      <dgm:spPr>
        <a:prstGeom prst="round2SameRect">
          <a:avLst/>
        </a:prstGeom>
      </dgm:spPr>
      <dgm:t>
        <a:bodyPr/>
        <a:lstStyle/>
        <a:p>
          <a:endParaRPr lang="es-SV"/>
        </a:p>
      </dgm:t>
    </dgm:pt>
    <dgm:pt modelId="{2BCFBD77-E8F4-48F0-9D72-0FF657EADDAC}" type="pres">
      <dgm:prSet presAssocID="{3453414E-3BA1-4269-8366-247DB9A23B4B}" presName="sp" presStyleCnt="0"/>
      <dgm:spPr/>
    </dgm:pt>
    <dgm:pt modelId="{72275393-E627-49FE-AD59-DD788D18E9A6}" type="pres">
      <dgm:prSet presAssocID="{F33C4610-111E-45EA-99A3-B551CEF587BA}" presName="composite" presStyleCnt="0"/>
      <dgm:spPr/>
    </dgm:pt>
    <dgm:pt modelId="{08750771-B5B2-4A2B-8521-D37DC0900A9E}" type="pres">
      <dgm:prSet presAssocID="{F33C4610-111E-45EA-99A3-B551CEF587BA}" presName="parentText" presStyleLbl="alignNode1" presStyleIdx="6" presStyleCnt="16">
        <dgm:presLayoutVars>
          <dgm:chMax val="1"/>
          <dgm:bulletEnabled val="1"/>
        </dgm:presLayoutVars>
      </dgm:prSet>
      <dgm:spPr>
        <a:prstGeom prst="chevron">
          <a:avLst/>
        </a:prstGeom>
      </dgm:spPr>
      <dgm:t>
        <a:bodyPr/>
        <a:lstStyle/>
        <a:p>
          <a:endParaRPr lang="es-SV"/>
        </a:p>
      </dgm:t>
    </dgm:pt>
    <dgm:pt modelId="{B0A503D2-3BAC-4B58-9E6D-5750BCBFE6B2}" type="pres">
      <dgm:prSet presAssocID="{F33C4610-111E-45EA-99A3-B551CEF587BA}" presName="descendantText" presStyleLbl="alignAcc1" presStyleIdx="6" presStyleCnt="16">
        <dgm:presLayoutVars>
          <dgm:bulletEnabled val="1"/>
        </dgm:presLayoutVars>
      </dgm:prSet>
      <dgm:spPr>
        <a:prstGeom prst="round2SameRect">
          <a:avLst/>
        </a:prstGeom>
      </dgm:spPr>
      <dgm:t>
        <a:bodyPr/>
        <a:lstStyle/>
        <a:p>
          <a:endParaRPr lang="es-SV"/>
        </a:p>
      </dgm:t>
    </dgm:pt>
    <dgm:pt modelId="{116C1C39-357F-4137-92CF-6E8E780F0B6A}" type="pres">
      <dgm:prSet presAssocID="{41014C0D-89DB-4723-AE83-45272AC82D7A}" presName="sp" presStyleCnt="0"/>
      <dgm:spPr/>
    </dgm:pt>
    <dgm:pt modelId="{B0C8AA0F-A30E-46BF-B814-E6A4E17C534C}" type="pres">
      <dgm:prSet presAssocID="{9C6FF20B-FF9A-41E9-8D8C-D40DA31796F8}" presName="composite" presStyleCnt="0"/>
      <dgm:spPr/>
    </dgm:pt>
    <dgm:pt modelId="{0A0A9EBB-7744-49C3-A664-AE81BB0E2561}" type="pres">
      <dgm:prSet presAssocID="{9C6FF20B-FF9A-41E9-8D8C-D40DA31796F8}" presName="parentText" presStyleLbl="alignNode1" presStyleIdx="7" presStyleCnt="16">
        <dgm:presLayoutVars>
          <dgm:chMax val="1"/>
          <dgm:bulletEnabled val="1"/>
        </dgm:presLayoutVars>
      </dgm:prSet>
      <dgm:spPr>
        <a:prstGeom prst="chevron">
          <a:avLst/>
        </a:prstGeom>
      </dgm:spPr>
      <dgm:t>
        <a:bodyPr/>
        <a:lstStyle/>
        <a:p>
          <a:endParaRPr lang="es-SV"/>
        </a:p>
      </dgm:t>
    </dgm:pt>
    <dgm:pt modelId="{C1EA3902-D3E6-4FEC-B34A-625EDCF26092}" type="pres">
      <dgm:prSet presAssocID="{9C6FF20B-FF9A-41E9-8D8C-D40DA31796F8}" presName="descendantText" presStyleLbl="alignAcc1" presStyleIdx="7" presStyleCnt="16">
        <dgm:presLayoutVars>
          <dgm:bulletEnabled val="1"/>
        </dgm:presLayoutVars>
      </dgm:prSet>
      <dgm:spPr>
        <a:prstGeom prst="round2SameRect">
          <a:avLst/>
        </a:prstGeom>
      </dgm:spPr>
      <dgm:t>
        <a:bodyPr/>
        <a:lstStyle/>
        <a:p>
          <a:endParaRPr lang="es-SV"/>
        </a:p>
      </dgm:t>
    </dgm:pt>
    <dgm:pt modelId="{5D90949F-07BC-4A0F-8362-4715FD2D5EAE}" type="pres">
      <dgm:prSet presAssocID="{C3EADE33-6541-4852-8B28-8C6AE8EDDCAC}" presName="sp" presStyleCnt="0"/>
      <dgm:spPr/>
    </dgm:pt>
    <dgm:pt modelId="{26C3B9F1-E38D-4174-B0C3-C4439B06C18A}" type="pres">
      <dgm:prSet presAssocID="{D9FD350A-56F9-40A9-B91D-C51F2C3780BD}" presName="composite" presStyleCnt="0"/>
      <dgm:spPr/>
    </dgm:pt>
    <dgm:pt modelId="{8CDCCC00-51C3-4E66-AEBF-F96031C2A5C1}" type="pres">
      <dgm:prSet presAssocID="{D9FD350A-56F9-40A9-B91D-C51F2C3780BD}" presName="parentText" presStyleLbl="alignNode1" presStyleIdx="8" presStyleCnt="16">
        <dgm:presLayoutVars>
          <dgm:chMax val="1"/>
          <dgm:bulletEnabled val="1"/>
        </dgm:presLayoutVars>
      </dgm:prSet>
      <dgm:spPr>
        <a:prstGeom prst="chevron">
          <a:avLst/>
        </a:prstGeom>
      </dgm:spPr>
      <dgm:t>
        <a:bodyPr/>
        <a:lstStyle/>
        <a:p>
          <a:endParaRPr lang="es-SV"/>
        </a:p>
      </dgm:t>
    </dgm:pt>
    <dgm:pt modelId="{AB7501D8-9E7B-4948-A0F6-72CC4316AD96}" type="pres">
      <dgm:prSet presAssocID="{D9FD350A-56F9-40A9-B91D-C51F2C3780BD}" presName="descendantText" presStyleLbl="alignAcc1" presStyleIdx="8" presStyleCnt="16">
        <dgm:presLayoutVars>
          <dgm:bulletEnabled val="1"/>
        </dgm:presLayoutVars>
      </dgm:prSet>
      <dgm:spPr>
        <a:prstGeom prst="round2SameRect">
          <a:avLst/>
        </a:prstGeom>
      </dgm:spPr>
      <dgm:t>
        <a:bodyPr/>
        <a:lstStyle/>
        <a:p>
          <a:endParaRPr lang="es-SV"/>
        </a:p>
      </dgm:t>
    </dgm:pt>
    <dgm:pt modelId="{791BC1C1-8EF2-477C-8A8B-1899E575EB1B}" type="pres">
      <dgm:prSet presAssocID="{F0C3B6EA-43BA-4DDA-A4E4-075C073F2664}" presName="sp" presStyleCnt="0"/>
      <dgm:spPr/>
    </dgm:pt>
    <dgm:pt modelId="{2E9EB501-2EE3-4BD2-946F-4D5DF2C44BAD}" type="pres">
      <dgm:prSet presAssocID="{3EEB22E0-90F1-4734-92E6-BD46529AE43B}" presName="composite" presStyleCnt="0"/>
      <dgm:spPr/>
    </dgm:pt>
    <dgm:pt modelId="{A06C63E8-5AA4-4CDE-BDC2-4AE2A75C239A}" type="pres">
      <dgm:prSet presAssocID="{3EEB22E0-90F1-4734-92E6-BD46529AE43B}" presName="parentText" presStyleLbl="alignNode1" presStyleIdx="9" presStyleCnt="16">
        <dgm:presLayoutVars>
          <dgm:chMax val="1"/>
          <dgm:bulletEnabled val="1"/>
        </dgm:presLayoutVars>
      </dgm:prSet>
      <dgm:spPr>
        <a:prstGeom prst="chevron">
          <a:avLst/>
        </a:prstGeom>
      </dgm:spPr>
      <dgm:t>
        <a:bodyPr/>
        <a:lstStyle/>
        <a:p>
          <a:endParaRPr lang="es-SV"/>
        </a:p>
      </dgm:t>
    </dgm:pt>
    <dgm:pt modelId="{D08C2C04-84B6-47EF-A2B9-95C191CE965E}" type="pres">
      <dgm:prSet presAssocID="{3EEB22E0-90F1-4734-92E6-BD46529AE43B}" presName="descendantText" presStyleLbl="alignAcc1" presStyleIdx="9" presStyleCnt="16">
        <dgm:presLayoutVars>
          <dgm:bulletEnabled val="1"/>
        </dgm:presLayoutVars>
      </dgm:prSet>
      <dgm:spPr>
        <a:prstGeom prst="round2SameRect">
          <a:avLst/>
        </a:prstGeom>
      </dgm:spPr>
      <dgm:t>
        <a:bodyPr/>
        <a:lstStyle/>
        <a:p>
          <a:endParaRPr lang="es-SV"/>
        </a:p>
      </dgm:t>
    </dgm:pt>
    <dgm:pt modelId="{C6BE7E4C-5A05-4778-A6DF-17D9EB1BC065}" type="pres">
      <dgm:prSet presAssocID="{CD833780-9D96-477B-B072-33E88D82C907}" presName="sp" presStyleCnt="0"/>
      <dgm:spPr/>
    </dgm:pt>
    <dgm:pt modelId="{DFAA3FF0-3E39-4DF1-8B5D-84C370FCD1F4}" type="pres">
      <dgm:prSet presAssocID="{B4C99D88-07B4-4EE3-9191-A07913F1014F}" presName="composite" presStyleCnt="0"/>
      <dgm:spPr/>
    </dgm:pt>
    <dgm:pt modelId="{868C2DA1-525A-4CC9-9670-D7D4040282C3}" type="pres">
      <dgm:prSet presAssocID="{B4C99D88-07B4-4EE3-9191-A07913F1014F}" presName="parentText" presStyleLbl="alignNode1" presStyleIdx="10" presStyleCnt="16">
        <dgm:presLayoutVars>
          <dgm:chMax val="1"/>
          <dgm:bulletEnabled val="1"/>
        </dgm:presLayoutVars>
      </dgm:prSet>
      <dgm:spPr>
        <a:prstGeom prst="chevron">
          <a:avLst/>
        </a:prstGeom>
      </dgm:spPr>
      <dgm:t>
        <a:bodyPr/>
        <a:lstStyle/>
        <a:p>
          <a:endParaRPr lang="es-SV"/>
        </a:p>
      </dgm:t>
    </dgm:pt>
    <dgm:pt modelId="{F5590FC3-EF53-4085-A8ED-4C58D6AE96F6}" type="pres">
      <dgm:prSet presAssocID="{B4C99D88-07B4-4EE3-9191-A07913F1014F}" presName="descendantText" presStyleLbl="alignAcc1" presStyleIdx="10" presStyleCnt="16">
        <dgm:presLayoutVars>
          <dgm:bulletEnabled val="1"/>
        </dgm:presLayoutVars>
      </dgm:prSet>
      <dgm:spPr>
        <a:prstGeom prst="round2SameRect">
          <a:avLst/>
        </a:prstGeom>
      </dgm:spPr>
      <dgm:t>
        <a:bodyPr/>
        <a:lstStyle/>
        <a:p>
          <a:endParaRPr lang="es-SV"/>
        </a:p>
      </dgm:t>
    </dgm:pt>
    <dgm:pt modelId="{D82C81B4-C56F-4C57-8EB0-7368F3ED48AC}" type="pres">
      <dgm:prSet presAssocID="{BE77113E-FBD1-498F-8E54-AF3F29B7886A}" presName="sp" presStyleCnt="0"/>
      <dgm:spPr/>
    </dgm:pt>
    <dgm:pt modelId="{A5818CDB-5578-4B0F-B3AB-3BD7397F23A2}" type="pres">
      <dgm:prSet presAssocID="{BD7B95E4-1011-42A9-A326-4F7ED051B089}" presName="composite" presStyleCnt="0"/>
      <dgm:spPr/>
    </dgm:pt>
    <dgm:pt modelId="{43E7E5B9-D798-4E3B-8DEC-E72AF96EA17E}" type="pres">
      <dgm:prSet presAssocID="{BD7B95E4-1011-42A9-A326-4F7ED051B089}" presName="parentText" presStyleLbl="alignNode1" presStyleIdx="11" presStyleCnt="16">
        <dgm:presLayoutVars>
          <dgm:chMax val="1"/>
          <dgm:bulletEnabled val="1"/>
        </dgm:presLayoutVars>
      </dgm:prSet>
      <dgm:spPr>
        <a:prstGeom prst="chevron">
          <a:avLst/>
        </a:prstGeom>
      </dgm:spPr>
      <dgm:t>
        <a:bodyPr/>
        <a:lstStyle/>
        <a:p>
          <a:endParaRPr lang="es-SV"/>
        </a:p>
      </dgm:t>
    </dgm:pt>
    <dgm:pt modelId="{8C642656-F1D8-4C13-865F-A84D02A2E47C}" type="pres">
      <dgm:prSet presAssocID="{BD7B95E4-1011-42A9-A326-4F7ED051B089}" presName="descendantText" presStyleLbl="alignAcc1" presStyleIdx="11" presStyleCnt="16">
        <dgm:presLayoutVars>
          <dgm:bulletEnabled val="1"/>
        </dgm:presLayoutVars>
      </dgm:prSet>
      <dgm:spPr>
        <a:prstGeom prst="round2SameRect">
          <a:avLst/>
        </a:prstGeom>
      </dgm:spPr>
      <dgm:t>
        <a:bodyPr/>
        <a:lstStyle/>
        <a:p>
          <a:endParaRPr lang="es-SV"/>
        </a:p>
      </dgm:t>
    </dgm:pt>
    <dgm:pt modelId="{15445B04-B2F5-4B40-A966-0FC7EEFD7C04}" type="pres">
      <dgm:prSet presAssocID="{F7C06932-F663-421C-8170-EC233C099887}" presName="sp" presStyleCnt="0"/>
      <dgm:spPr/>
    </dgm:pt>
    <dgm:pt modelId="{A2BBCBE1-8FA0-473E-A865-3CA66279482A}" type="pres">
      <dgm:prSet presAssocID="{25875970-0B3C-4F81-A2C3-DC7E46228CC2}" presName="composite" presStyleCnt="0"/>
      <dgm:spPr/>
    </dgm:pt>
    <dgm:pt modelId="{70F92499-6E4C-440C-ABBD-B34883683F15}" type="pres">
      <dgm:prSet presAssocID="{25875970-0B3C-4F81-A2C3-DC7E46228CC2}" presName="parentText" presStyleLbl="alignNode1" presStyleIdx="12" presStyleCnt="16">
        <dgm:presLayoutVars>
          <dgm:chMax val="1"/>
          <dgm:bulletEnabled val="1"/>
        </dgm:presLayoutVars>
      </dgm:prSet>
      <dgm:spPr>
        <a:prstGeom prst="chevron">
          <a:avLst/>
        </a:prstGeom>
      </dgm:spPr>
      <dgm:t>
        <a:bodyPr/>
        <a:lstStyle/>
        <a:p>
          <a:endParaRPr lang="es-SV"/>
        </a:p>
      </dgm:t>
    </dgm:pt>
    <dgm:pt modelId="{2F5D0E64-B9E4-4F00-94A7-49F26EB331FF}" type="pres">
      <dgm:prSet presAssocID="{25875970-0B3C-4F81-A2C3-DC7E46228CC2}" presName="descendantText" presStyleLbl="alignAcc1" presStyleIdx="12" presStyleCnt="16">
        <dgm:presLayoutVars>
          <dgm:bulletEnabled val="1"/>
        </dgm:presLayoutVars>
      </dgm:prSet>
      <dgm:spPr>
        <a:prstGeom prst="round2SameRect">
          <a:avLst/>
        </a:prstGeom>
      </dgm:spPr>
      <dgm:t>
        <a:bodyPr/>
        <a:lstStyle/>
        <a:p>
          <a:endParaRPr lang="es-SV"/>
        </a:p>
      </dgm:t>
    </dgm:pt>
    <dgm:pt modelId="{9EEF523B-C572-48AF-BA28-DCCE92C2A38A}" type="pres">
      <dgm:prSet presAssocID="{5613AFAC-1023-4EC8-8C7E-C49320C43235}" presName="sp" presStyleCnt="0"/>
      <dgm:spPr/>
    </dgm:pt>
    <dgm:pt modelId="{60ADFA38-E939-4720-858E-AD850AF9E074}" type="pres">
      <dgm:prSet presAssocID="{0BEC9F58-F506-4C97-868C-60AE0F1B3FE3}" presName="composite" presStyleCnt="0"/>
      <dgm:spPr/>
    </dgm:pt>
    <dgm:pt modelId="{D133D066-3CDF-459D-8A60-E05026F03080}" type="pres">
      <dgm:prSet presAssocID="{0BEC9F58-F506-4C97-868C-60AE0F1B3FE3}" presName="parentText" presStyleLbl="alignNode1" presStyleIdx="13" presStyleCnt="16">
        <dgm:presLayoutVars>
          <dgm:chMax val="1"/>
          <dgm:bulletEnabled val="1"/>
        </dgm:presLayoutVars>
      </dgm:prSet>
      <dgm:spPr>
        <a:prstGeom prst="chevron">
          <a:avLst/>
        </a:prstGeom>
      </dgm:spPr>
      <dgm:t>
        <a:bodyPr/>
        <a:lstStyle/>
        <a:p>
          <a:endParaRPr lang="es-SV"/>
        </a:p>
      </dgm:t>
    </dgm:pt>
    <dgm:pt modelId="{CBA5F911-7347-4AF7-BF4A-47C2730DDFFD}" type="pres">
      <dgm:prSet presAssocID="{0BEC9F58-F506-4C97-868C-60AE0F1B3FE3}" presName="descendantText" presStyleLbl="alignAcc1" presStyleIdx="13" presStyleCnt="16">
        <dgm:presLayoutVars>
          <dgm:bulletEnabled val="1"/>
        </dgm:presLayoutVars>
      </dgm:prSet>
      <dgm:spPr>
        <a:prstGeom prst="round2SameRect">
          <a:avLst/>
        </a:prstGeom>
      </dgm:spPr>
      <dgm:t>
        <a:bodyPr/>
        <a:lstStyle/>
        <a:p>
          <a:endParaRPr lang="es-SV"/>
        </a:p>
      </dgm:t>
    </dgm:pt>
    <dgm:pt modelId="{C972294C-B8CB-4C42-A2C4-8BA64A0CA93B}" type="pres">
      <dgm:prSet presAssocID="{4826B0F3-A1FA-427C-A148-2C60EDFF9B92}" presName="sp" presStyleCnt="0"/>
      <dgm:spPr/>
    </dgm:pt>
    <dgm:pt modelId="{A7FF9B96-ABDF-4363-BDD4-D5160BEA0692}" type="pres">
      <dgm:prSet presAssocID="{6F0B9E2D-F534-4AB6-9E2B-1959F4EBECAE}" presName="composite" presStyleCnt="0"/>
      <dgm:spPr/>
    </dgm:pt>
    <dgm:pt modelId="{80983EA6-61DE-454E-9EC9-D83C39AB7411}" type="pres">
      <dgm:prSet presAssocID="{6F0B9E2D-F534-4AB6-9E2B-1959F4EBECAE}" presName="parentText" presStyleLbl="alignNode1" presStyleIdx="14" presStyleCnt="16">
        <dgm:presLayoutVars>
          <dgm:chMax val="1"/>
          <dgm:bulletEnabled val="1"/>
        </dgm:presLayoutVars>
      </dgm:prSet>
      <dgm:spPr>
        <a:prstGeom prst="chevron">
          <a:avLst/>
        </a:prstGeom>
      </dgm:spPr>
      <dgm:t>
        <a:bodyPr/>
        <a:lstStyle/>
        <a:p>
          <a:endParaRPr lang="es-SV"/>
        </a:p>
      </dgm:t>
    </dgm:pt>
    <dgm:pt modelId="{85CEE61E-D2EA-41B5-820E-D1C09FFB2AA8}" type="pres">
      <dgm:prSet presAssocID="{6F0B9E2D-F534-4AB6-9E2B-1959F4EBECAE}" presName="descendantText" presStyleLbl="alignAcc1" presStyleIdx="14" presStyleCnt="16">
        <dgm:presLayoutVars>
          <dgm:bulletEnabled val="1"/>
        </dgm:presLayoutVars>
      </dgm:prSet>
      <dgm:spPr>
        <a:prstGeom prst="round2SameRect">
          <a:avLst/>
        </a:prstGeom>
      </dgm:spPr>
      <dgm:t>
        <a:bodyPr/>
        <a:lstStyle/>
        <a:p>
          <a:endParaRPr lang="es-SV"/>
        </a:p>
      </dgm:t>
    </dgm:pt>
    <dgm:pt modelId="{3C93218F-4FDB-42C2-9C6E-3C1D93B04AE0}" type="pres">
      <dgm:prSet presAssocID="{9D3ECAF3-AC4D-4983-9DCC-E923A6AE3C36}" presName="sp" presStyleCnt="0"/>
      <dgm:spPr/>
    </dgm:pt>
    <dgm:pt modelId="{9EDB19E8-6B94-46C7-A17A-B1B95ACEB7F5}" type="pres">
      <dgm:prSet presAssocID="{EF8D593D-01D7-43B5-97D0-B4ECED8DB706}" presName="composite" presStyleCnt="0"/>
      <dgm:spPr/>
    </dgm:pt>
    <dgm:pt modelId="{3EE30EE6-926E-4D68-AAF2-DDB99D5E546F}" type="pres">
      <dgm:prSet presAssocID="{EF8D593D-01D7-43B5-97D0-B4ECED8DB706}" presName="parentText" presStyleLbl="alignNode1" presStyleIdx="15" presStyleCnt="16">
        <dgm:presLayoutVars>
          <dgm:chMax val="1"/>
          <dgm:bulletEnabled val="1"/>
        </dgm:presLayoutVars>
      </dgm:prSet>
      <dgm:spPr>
        <a:prstGeom prst="chevron">
          <a:avLst/>
        </a:prstGeom>
      </dgm:spPr>
      <dgm:t>
        <a:bodyPr/>
        <a:lstStyle/>
        <a:p>
          <a:endParaRPr lang="es-SV"/>
        </a:p>
      </dgm:t>
    </dgm:pt>
    <dgm:pt modelId="{E9307670-8183-4B2D-A2C1-4FA720ECF058}" type="pres">
      <dgm:prSet presAssocID="{EF8D593D-01D7-43B5-97D0-B4ECED8DB706}" presName="descendantText" presStyleLbl="alignAcc1" presStyleIdx="15" presStyleCnt="16">
        <dgm:presLayoutVars>
          <dgm:bulletEnabled val="1"/>
        </dgm:presLayoutVars>
      </dgm:prSet>
      <dgm:spPr>
        <a:prstGeom prst="round2SameRect">
          <a:avLst/>
        </a:prstGeom>
      </dgm:spPr>
      <dgm:t>
        <a:bodyPr/>
        <a:lstStyle/>
        <a:p>
          <a:endParaRPr lang="es-SV"/>
        </a:p>
      </dgm:t>
    </dgm:pt>
  </dgm:ptLst>
  <dgm:cxnLst>
    <dgm:cxn modelId="{711B2E4D-3480-4D69-955D-0A40F3BE5431}" srcId="{D9FD350A-56F9-40A9-B91D-C51F2C3780BD}" destId="{354DEC17-2C70-4A54-9663-AAC8AFA66E65}" srcOrd="0" destOrd="0" parTransId="{9B914C09-17D3-4E17-BC5E-2EA767C4119A}" sibTransId="{4DED6FA4-32D2-4A66-B601-CF3A4D4D5CD8}"/>
    <dgm:cxn modelId="{E768581C-2EB7-4879-8E40-0E49101B73E8}" srcId="{EF8D593D-01D7-43B5-97D0-B4ECED8DB706}" destId="{E3EE1CB0-ECD9-4BAA-A8BD-A8D8AE62CA77}" srcOrd="0" destOrd="0" parTransId="{AD5A27DA-9239-4F3C-96CB-442BADC9E7AD}" sibTransId="{44E857DC-CA87-4167-99BD-91A6DEEF3214}"/>
    <dgm:cxn modelId="{4C675DC2-0F8E-4505-804F-2F178C0E3528}" type="presOf" srcId="{EF8D593D-01D7-43B5-97D0-B4ECED8DB706}" destId="{3EE30EE6-926E-4D68-AAF2-DDB99D5E546F}" srcOrd="0" destOrd="0" presId="urn:microsoft.com/office/officeart/2005/8/layout/chevron2"/>
    <dgm:cxn modelId="{EFC0D7F0-C62B-4DF4-B723-156DB8CA90BD}" srcId="{EC7A852A-0772-4EBE-A769-175CF849700E}" destId="{3EEB22E0-90F1-4734-92E6-BD46529AE43B}" srcOrd="9" destOrd="0" parTransId="{78E11352-5EA1-4A52-9422-83D1FA202E4A}" sibTransId="{CD833780-9D96-477B-B072-33E88D82C907}"/>
    <dgm:cxn modelId="{6C0067B5-A664-4664-8FE6-CFC156FA2B8C}" srcId="{EC7A852A-0772-4EBE-A769-175CF849700E}" destId="{6F0B9E2D-F534-4AB6-9E2B-1959F4EBECAE}" srcOrd="14" destOrd="0" parTransId="{638C978E-5FB5-40A6-AD8E-F0E7A0C20814}" sibTransId="{9D3ECAF3-AC4D-4983-9DCC-E923A6AE3C36}"/>
    <dgm:cxn modelId="{E9C10627-5A37-40F3-943E-D66F4C704776}" srcId="{EC7A852A-0772-4EBE-A769-175CF849700E}" destId="{D9FD350A-56F9-40A9-B91D-C51F2C3780BD}" srcOrd="8" destOrd="0" parTransId="{5578CFA6-D2A7-4FF1-8B3C-0C8B536FDFEA}" sibTransId="{F0C3B6EA-43BA-4DDA-A4E4-075C073F2664}"/>
    <dgm:cxn modelId="{51E11BF6-D4F3-42B2-81EA-E3B03993772B}" srcId="{BD7B95E4-1011-42A9-A326-4F7ED051B089}" destId="{A894976D-841C-4BF9-9898-33B40CECCF1A}" srcOrd="0" destOrd="0" parTransId="{CE2016CA-65E8-4BDA-A106-3B72ACA4381A}" sibTransId="{B7DE77AE-CD64-4046-9ECB-5DD27B8DA47A}"/>
    <dgm:cxn modelId="{FBD58691-BB82-43E9-83CD-F17573F853A3}" type="presOf" srcId="{CCC3A13C-D241-494E-90AF-7947DC18933D}" destId="{EF46AD36-AF1C-4F88-9E29-BD0D79AB9054}" srcOrd="0" destOrd="0" presId="urn:microsoft.com/office/officeart/2005/8/layout/chevron2"/>
    <dgm:cxn modelId="{A89F63DB-B162-4661-8C2C-AE93882303B3}" srcId="{EC7A852A-0772-4EBE-A769-175CF849700E}" destId="{BD7B95E4-1011-42A9-A326-4F7ED051B089}" srcOrd="11" destOrd="0" parTransId="{56980286-6EBE-456D-8AC8-0C4B29F54B9E}" sibTransId="{F7C06932-F663-421C-8170-EC233C099887}"/>
    <dgm:cxn modelId="{13919476-C340-4321-957D-CBB05F94A69B}" type="presOf" srcId="{6DC5A0D5-BCBE-438F-896A-69D073911589}" destId="{5EC5AC4B-915E-4309-8509-CCAFBA8137A8}" srcOrd="0" destOrd="0" presId="urn:microsoft.com/office/officeart/2005/8/layout/chevron2"/>
    <dgm:cxn modelId="{D72DA8F8-C393-475F-8995-F3BAAE60E261}" type="presOf" srcId="{4B1FBBF7-184C-4CF8-820B-A872C954235E}" destId="{5B3BF6E6-0AB5-40EA-B156-8B5976DF7474}" srcOrd="0" destOrd="0" presId="urn:microsoft.com/office/officeart/2005/8/layout/chevron2"/>
    <dgm:cxn modelId="{4F6AF24E-54DE-4EDA-BBBB-EFC646BAAB1C}" type="presOf" srcId="{26B852F8-DD2A-45C7-A50D-C7922631DAE7}" destId="{A6D7893E-F716-427A-AE95-87B917979A3F}" srcOrd="0" destOrd="0" presId="urn:microsoft.com/office/officeart/2005/8/layout/chevron2"/>
    <dgm:cxn modelId="{C9C9D317-01EA-4AC8-B30B-4349CB860429}" type="presOf" srcId="{6ADC8F65-BE36-47E3-BDE9-051D4FE39341}" destId="{9AA627FD-308C-4C9E-9FA1-1B831BA351C3}" srcOrd="0" destOrd="0" presId="urn:microsoft.com/office/officeart/2005/8/layout/chevron2"/>
    <dgm:cxn modelId="{0F1ABF09-3DBC-4847-98C2-96338B629A79}" srcId="{B4C99D88-07B4-4EE3-9191-A07913F1014F}" destId="{A94A47F3-9EFF-44D3-836E-65841D602D1B}" srcOrd="0" destOrd="0" parTransId="{3D578BD6-37D8-4664-879E-82B0F28E86B8}" sibTransId="{CF49C839-91D6-4AAC-AC9E-A2604B4E8B3A}"/>
    <dgm:cxn modelId="{1999AC6B-3191-4F1C-A13D-A27337A4764C}" type="presOf" srcId="{20136F50-D332-4582-86FC-B6DF8D47B858}" destId="{B0A503D2-3BAC-4B58-9E6D-5750BCBFE6B2}" srcOrd="0" destOrd="0" presId="urn:microsoft.com/office/officeart/2005/8/layout/chevron2"/>
    <dgm:cxn modelId="{5C2CBA29-D2E5-42A9-AB05-7A9E27569398}" type="presOf" srcId="{F3C004E5-DDDB-405D-9A26-E56AEBC20824}" destId="{D08C2C04-84B6-47EF-A2B9-95C191CE965E}" srcOrd="0" destOrd="0" presId="urn:microsoft.com/office/officeart/2005/8/layout/chevron2"/>
    <dgm:cxn modelId="{8D43A120-8906-4731-A554-8D235BE32E03}" srcId="{EC7A852A-0772-4EBE-A769-175CF849700E}" destId="{0BEC9F58-F506-4C97-868C-60AE0F1B3FE3}" srcOrd="13" destOrd="0" parTransId="{2E35D1A4-2BF8-4D49-B761-8EE87349780C}" sibTransId="{4826B0F3-A1FA-427C-A148-2C60EDFF9B92}"/>
    <dgm:cxn modelId="{449C06CC-3A1F-40A8-A00F-99996987AC76}" type="presOf" srcId="{64D3697D-154B-4F21-A378-22FC9AD24582}" destId="{26686B8B-7F6E-4BBA-83E8-97C5DC9EA4E0}" srcOrd="0" destOrd="0" presId="urn:microsoft.com/office/officeart/2005/8/layout/chevron2"/>
    <dgm:cxn modelId="{4E3B293F-7673-46F6-A5DD-EF11C7F21287}" srcId="{EC7A852A-0772-4EBE-A769-175CF849700E}" destId="{25875970-0B3C-4F81-A2C3-DC7E46228CC2}" srcOrd="12" destOrd="0" parTransId="{6C5C9840-75C9-4D45-AED9-7B0B495DB642}" sibTransId="{5613AFAC-1023-4EC8-8C7E-C49320C43235}"/>
    <dgm:cxn modelId="{75880DF7-9423-45C4-AA9F-29C71E61A424}" type="presOf" srcId="{B4C99D88-07B4-4EE3-9191-A07913F1014F}" destId="{868C2DA1-525A-4CC9-9670-D7D4040282C3}" srcOrd="0" destOrd="0" presId="urn:microsoft.com/office/officeart/2005/8/layout/chevron2"/>
    <dgm:cxn modelId="{B3830507-5A03-46A3-9BF3-E3A92C689133}" type="presOf" srcId="{BD7B95E4-1011-42A9-A326-4F7ED051B089}" destId="{43E7E5B9-D798-4E3B-8DEC-E72AF96EA17E}" srcOrd="0" destOrd="0" presId="urn:microsoft.com/office/officeart/2005/8/layout/chevron2"/>
    <dgm:cxn modelId="{9694E1B2-214F-4ECB-937A-9CBB28F7E3A7}" type="presOf" srcId="{0BEC9F58-F506-4C97-868C-60AE0F1B3FE3}" destId="{D133D066-3CDF-459D-8A60-E05026F03080}" srcOrd="0" destOrd="0" presId="urn:microsoft.com/office/officeart/2005/8/layout/chevron2"/>
    <dgm:cxn modelId="{1EC09CE0-DB01-468C-991C-37CFDD0255F8}" srcId="{EC7A852A-0772-4EBE-A769-175CF849700E}" destId="{EF8D593D-01D7-43B5-97D0-B4ECED8DB706}" srcOrd="15" destOrd="0" parTransId="{CF0F4065-F20A-4EAF-A6D6-1F5628FFA4A3}" sibTransId="{FE66C2A0-DBD4-4BDD-BEB0-9264540AAFE1}"/>
    <dgm:cxn modelId="{82500588-8062-47BC-B133-3E9201FB0B24}" srcId="{25875970-0B3C-4F81-A2C3-DC7E46228CC2}" destId="{8952CA4A-3ADF-4B79-8D01-433B67824517}" srcOrd="0" destOrd="0" parTransId="{207B1A42-D19E-4EDD-B7D2-95D426A948EA}" sibTransId="{159BC154-B525-4492-9C2B-FE389E823FF9}"/>
    <dgm:cxn modelId="{5E41F9E3-0862-4132-887B-B3BECFDBA34A}" type="presOf" srcId="{CCC64497-A3A2-4B76-AF81-E6A7257A44E3}" destId="{906F4F0F-D8E6-442A-BA52-6C69209871D2}" srcOrd="0" destOrd="0" presId="urn:microsoft.com/office/officeart/2005/8/layout/chevron2"/>
    <dgm:cxn modelId="{E6BA531E-09C6-4C2D-9409-FFC96B051B64}" srcId="{3EEB22E0-90F1-4734-92E6-BD46529AE43B}" destId="{F3C004E5-DDDB-405D-9A26-E56AEBC20824}" srcOrd="0" destOrd="0" parTransId="{77FBB907-F862-45B2-A4F8-799D8FBF7A93}" sibTransId="{F1EDE46C-09F1-4B73-B7D9-1E56A2F2C8A7}"/>
    <dgm:cxn modelId="{D834E628-04CE-42E7-99C8-9018F0DBA41E}" type="presOf" srcId="{CED27369-C207-4565-9AEC-6C23FD8D5D2B}" destId="{638F4637-2F24-45C5-AA56-EB893934EAEC}" srcOrd="0" destOrd="0" presId="urn:microsoft.com/office/officeart/2005/8/layout/chevron2"/>
    <dgm:cxn modelId="{20865F97-7ECC-47C7-8C70-F06A8D4FB97F}" type="presOf" srcId="{D9FD350A-56F9-40A9-B91D-C51F2C3780BD}" destId="{8CDCCC00-51C3-4E66-AEBF-F96031C2A5C1}" srcOrd="0" destOrd="0" presId="urn:microsoft.com/office/officeart/2005/8/layout/chevron2"/>
    <dgm:cxn modelId="{CA43CBD1-FDA5-4F13-A78E-E16E8DFD9DB9}" srcId="{CED27369-C207-4565-9AEC-6C23FD8D5D2B}" destId="{64D3697D-154B-4F21-A378-22FC9AD24582}" srcOrd="0" destOrd="0" parTransId="{66AA921A-0180-401C-A7DC-B1F335EDCAE3}" sibTransId="{EB022920-16B6-4F4B-BA4A-B5B4DB31F89D}"/>
    <dgm:cxn modelId="{6579899B-CD57-43ED-B3D3-187DECD20C37}" srcId="{6ADC8F65-BE36-47E3-BDE9-051D4FE39341}" destId="{C17A88F3-7698-4DF7-945B-242D873A1105}" srcOrd="0" destOrd="0" parTransId="{E2B80021-7FA1-4B07-8962-7070D8641B71}" sibTransId="{B1D56941-5768-498D-905D-1BDA51328287}"/>
    <dgm:cxn modelId="{F0AFBB28-ACF0-432E-AABE-127522190BF0}" srcId="{6DC5A0D5-BCBE-438F-896A-69D073911589}" destId="{1946AD42-F5D5-4350-86EB-1D610FECCA99}" srcOrd="0" destOrd="0" parTransId="{3CBEDDA9-1D58-4064-B2FC-BF9D88810EA3}" sibTransId="{D6BD4F21-7F61-46D9-B688-389622A35F4E}"/>
    <dgm:cxn modelId="{ABF32ED3-334B-48A0-8BD8-1B0C73E34D12}" srcId="{EC7A852A-0772-4EBE-A769-175CF849700E}" destId="{CCC3A13C-D241-494E-90AF-7947DC18933D}" srcOrd="3" destOrd="0" parTransId="{7C09EC2F-F446-4A35-88AF-505AE8BA71F0}" sibTransId="{2B121A6F-D607-4B1E-9B81-B4B81E75FA68}"/>
    <dgm:cxn modelId="{E4A6BF32-99D7-405F-8DD6-CA430F5E5A42}" type="presOf" srcId="{EC7A852A-0772-4EBE-A769-175CF849700E}" destId="{53CAC218-7A74-47A7-B96C-E9EB914B3B15}" srcOrd="0" destOrd="0" presId="urn:microsoft.com/office/officeart/2005/8/layout/chevron2"/>
    <dgm:cxn modelId="{D8605436-6C2A-4A75-B528-4A9FBBBEACB5}" srcId="{6F0B9E2D-F534-4AB6-9E2B-1959F4EBECAE}" destId="{FAF75845-90E4-4A85-8630-C840F25FF5B8}" srcOrd="0" destOrd="0" parTransId="{25EA0B43-824C-41BB-BDE2-84A77AA26B1A}" sibTransId="{B56EFBC9-785D-40D5-9CC9-471756A5A566}"/>
    <dgm:cxn modelId="{FBCF3A2E-ADE3-47F0-A40B-0B90BB21CD63}" type="presOf" srcId="{354DEC17-2C70-4A54-9663-AAC8AFA66E65}" destId="{AB7501D8-9E7B-4948-A0F6-72CC4316AD96}" srcOrd="0" destOrd="0" presId="urn:microsoft.com/office/officeart/2005/8/layout/chevron2"/>
    <dgm:cxn modelId="{1AAB979C-B36A-4E05-8F29-B39EEC6CF4E1}" type="presOf" srcId="{C17A88F3-7698-4DF7-945B-242D873A1105}" destId="{6CF96A5E-5284-46D8-B7C5-80CAF8B13256}" srcOrd="0" destOrd="0" presId="urn:microsoft.com/office/officeart/2005/8/layout/chevron2"/>
    <dgm:cxn modelId="{F8FEACF1-2D54-4CE8-95B9-12D0700B20A7}" srcId="{EC7A852A-0772-4EBE-A769-175CF849700E}" destId="{CED27369-C207-4565-9AEC-6C23FD8D5D2B}" srcOrd="0" destOrd="0" parTransId="{4FB3F43D-1701-4C13-A1E2-7F642E634489}" sibTransId="{E5B2D357-6769-4B04-AF40-720062967742}"/>
    <dgm:cxn modelId="{DD1325AB-0DAB-49D7-98A9-F9C3490161ED}" srcId="{EC7A852A-0772-4EBE-A769-175CF849700E}" destId="{9C6FF20B-FF9A-41E9-8D8C-D40DA31796F8}" srcOrd="7" destOrd="0" parTransId="{55E3F3E5-3834-47AA-9555-1A7C5BEC5238}" sibTransId="{C3EADE33-6541-4852-8B28-8C6AE8EDDCAC}"/>
    <dgm:cxn modelId="{68371A06-3338-4563-85D6-A967F8749504}" type="presOf" srcId="{25875970-0B3C-4F81-A2C3-DC7E46228CC2}" destId="{70F92499-6E4C-440C-ABBD-B34883683F15}" srcOrd="0" destOrd="0" presId="urn:microsoft.com/office/officeart/2005/8/layout/chevron2"/>
    <dgm:cxn modelId="{545F0171-150D-4DDF-BE4E-3E3C2DAA1ECD}" srcId="{9C6FF20B-FF9A-41E9-8D8C-D40DA31796F8}" destId="{61548829-BFC2-4534-ABE2-58B9A327E18A}" srcOrd="0" destOrd="0" parTransId="{F773DA70-DAD6-4F33-BAB9-86EFA5AA3046}" sibTransId="{C864E3E8-6EE8-4E28-BC6B-0FAA6DED8B5B}"/>
    <dgm:cxn modelId="{D0A72D71-526B-4659-8D6C-8E06778D8E84}" srcId="{EC7A852A-0772-4EBE-A769-175CF849700E}" destId="{CCC64497-A3A2-4B76-AF81-E6A7257A44E3}" srcOrd="2" destOrd="0" parTransId="{6F5DFB82-452F-4D53-B051-0E1B1D3C7AAB}" sibTransId="{1ACF3295-BEAC-4A3C-B7A5-220A246E7068}"/>
    <dgm:cxn modelId="{D3BE4689-A2F5-49AD-BFCB-A30C4D2E0A85}" srcId="{EC7A852A-0772-4EBE-A769-175CF849700E}" destId="{F33C4610-111E-45EA-99A3-B551CEF587BA}" srcOrd="6" destOrd="0" parTransId="{BB9E2083-D469-4FE9-92C7-CF38504EEBF0}" sibTransId="{41014C0D-89DB-4723-AE83-45272AC82D7A}"/>
    <dgm:cxn modelId="{9E9AC0C4-A61C-489A-8E7D-85EFF3680D7B}" type="presOf" srcId="{F33C4610-111E-45EA-99A3-B551CEF587BA}" destId="{08750771-B5B2-4A2B-8521-D37DC0900A9E}" srcOrd="0" destOrd="0" presId="urn:microsoft.com/office/officeart/2005/8/layout/chevron2"/>
    <dgm:cxn modelId="{981E79FD-64CA-442C-B164-F68F84C63907}" type="presOf" srcId="{A894976D-841C-4BF9-9898-33B40CECCF1A}" destId="{8C642656-F1D8-4C13-865F-A84D02A2E47C}" srcOrd="0" destOrd="0" presId="urn:microsoft.com/office/officeart/2005/8/layout/chevron2"/>
    <dgm:cxn modelId="{E669C5CF-6FB1-4FB9-A93A-B2892F210E72}" type="presOf" srcId="{6F0B9E2D-F534-4AB6-9E2B-1959F4EBECAE}" destId="{80983EA6-61DE-454E-9EC9-D83C39AB7411}" srcOrd="0" destOrd="0" presId="urn:microsoft.com/office/officeart/2005/8/layout/chevron2"/>
    <dgm:cxn modelId="{7128E277-E328-4422-BFAC-3413A0BC75E0}" srcId="{EC7A852A-0772-4EBE-A769-175CF849700E}" destId="{84C8A280-A0FA-44C6-A07C-7E9B29DB8EE3}" srcOrd="4" destOrd="0" parTransId="{9E18BF0E-C419-4A86-B300-803E816C2AF0}" sibTransId="{90777EBC-EF46-450A-8FC0-E17401855F46}"/>
    <dgm:cxn modelId="{6A2A2A44-A20F-4F8F-9736-C36065C3D634}" srcId="{EC7A852A-0772-4EBE-A769-175CF849700E}" destId="{6ADC8F65-BE36-47E3-BDE9-051D4FE39341}" srcOrd="1" destOrd="0" parTransId="{A2CBD0BC-E5E5-4844-BA91-144DBFF1DCF5}" sibTransId="{85BD0E92-7468-42AA-9335-72AD068CC3FD}"/>
    <dgm:cxn modelId="{159E1607-A948-4A1B-B6FE-229DBCDA6DB7}" srcId="{84C8A280-A0FA-44C6-A07C-7E9B29DB8EE3}" destId="{4B1FBBF7-184C-4CF8-820B-A872C954235E}" srcOrd="0" destOrd="0" parTransId="{BB361B83-9A8E-4A13-9EA9-54CC9F70F05C}" sibTransId="{B548AD9F-84F0-4B09-9A88-ACB2CC0C39F4}"/>
    <dgm:cxn modelId="{E3309731-46A7-4141-8410-AC7767A38AC9}" type="presOf" srcId="{FAF75845-90E4-4A85-8630-C840F25FF5B8}" destId="{85CEE61E-D2EA-41B5-820E-D1C09FFB2AA8}" srcOrd="0" destOrd="0" presId="urn:microsoft.com/office/officeart/2005/8/layout/chevron2"/>
    <dgm:cxn modelId="{A4362DF2-ACD2-4956-B3CC-31308F823F1E}" type="presOf" srcId="{A94A47F3-9EFF-44D3-836E-65841D602D1B}" destId="{F5590FC3-EF53-4085-A8ED-4C58D6AE96F6}" srcOrd="0" destOrd="0" presId="urn:microsoft.com/office/officeart/2005/8/layout/chevron2"/>
    <dgm:cxn modelId="{BE1AF448-A3A8-4BCD-96A7-2AAD616BA45B}" srcId="{EC7A852A-0772-4EBE-A769-175CF849700E}" destId="{6DC5A0D5-BCBE-438F-896A-69D073911589}" srcOrd="5" destOrd="0" parTransId="{C8C49418-DC1D-497D-B98C-AAE3D4CD8071}" sibTransId="{3453414E-3BA1-4269-8366-247DB9A23B4B}"/>
    <dgm:cxn modelId="{2710FB71-F0CA-4078-8AAC-4A2BE6490ACC}" srcId="{CCC3A13C-D241-494E-90AF-7947DC18933D}" destId="{631C4D51-32BD-4587-9DDD-2D954DA8FF7C}" srcOrd="0" destOrd="0" parTransId="{68B45986-D281-4658-89D1-ACEB0C71301F}" sibTransId="{4FE64AD1-2C8B-4CBF-828E-D85B75F04589}"/>
    <dgm:cxn modelId="{E57D7E96-0A0B-4193-B80A-8B5B9684C576}" type="presOf" srcId="{1946AD42-F5D5-4350-86EB-1D610FECCA99}" destId="{2E4280E2-7059-4CB3-AA69-54FA4C6F2156}" srcOrd="0" destOrd="0" presId="urn:microsoft.com/office/officeart/2005/8/layout/chevron2"/>
    <dgm:cxn modelId="{CC63C8FC-452B-43A5-BC90-CD2539C05450}" type="presOf" srcId="{9C6FF20B-FF9A-41E9-8D8C-D40DA31796F8}" destId="{0A0A9EBB-7744-49C3-A664-AE81BB0E2561}" srcOrd="0" destOrd="0" presId="urn:microsoft.com/office/officeart/2005/8/layout/chevron2"/>
    <dgm:cxn modelId="{457310B0-FBF0-405D-A541-3B49809D13F2}" type="presOf" srcId="{84C8A280-A0FA-44C6-A07C-7E9B29DB8EE3}" destId="{F5879ECA-E53A-4299-9D61-3976F30971B6}" srcOrd="0" destOrd="0" presId="urn:microsoft.com/office/officeart/2005/8/layout/chevron2"/>
    <dgm:cxn modelId="{9B97D057-CB4E-4C0E-B8D7-8659BF9D5F2C}" type="presOf" srcId="{E3EE1CB0-ECD9-4BAA-A8BD-A8D8AE62CA77}" destId="{E9307670-8183-4B2D-A2C1-4FA720ECF058}" srcOrd="0" destOrd="0" presId="urn:microsoft.com/office/officeart/2005/8/layout/chevron2"/>
    <dgm:cxn modelId="{FFA74207-3647-4CAB-B073-08214E18AF88}" type="presOf" srcId="{3EEB22E0-90F1-4734-92E6-BD46529AE43B}" destId="{A06C63E8-5AA4-4CDE-BDC2-4AE2A75C239A}" srcOrd="0" destOrd="0" presId="urn:microsoft.com/office/officeart/2005/8/layout/chevron2"/>
    <dgm:cxn modelId="{9E37ED52-683E-47D2-8166-4C261DACFABC}" srcId="{0BEC9F58-F506-4C97-868C-60AE0F1B3FE3}" destId="{4E849EDB-BDCB-4A04-8CE7-AB18FFA5339D}" srcOrd="0" destOrd="0" parTransId="{92313EC3-81E3-4D86-8FE8-2661D9A5F62D}" sibTransId="{9CD92A37-4FE1-4F15-A3E5-BF29652E175D}"/>
    <dgm:cxn modelId="{731BA31F-B25C-4D4C-9E48-B5FB85DFF57B}" type="presOf" srcId="{4E849EDB-BDCB-4A04-8CE7-AB18FFA5339D}" destId="{CBA5F911-7347-4AF7-BF4A-47C2730DDFFD}" srcOrd="0" destOrd="0" presId="urn:microsoft.com/office/officeart/2005/8/layout/chevron2"/>
    <dgm:cxn modelId="{21F33C03-1421-454C-9A47-38021269E862}" srcId="{CCC64497-A3A2-4B76-AF81-E6A7257A44E3}" destId="{26B852F8-DD2A-45C7-A50D-C7922631DAE7}" srcOrd="0" destOrd="0" parTransId="{552A1142-1D94-4698-BB46-03D731297862}" sibTransId="{50C8CEFC-734A-46D6-A9A6-96DA786CD0DD}"/>
    <dgm:cxn modelId="{54C4D40C-7D81-4A85-AC9E-6757732C0F07}" type="presOf" srcId="{8952CA4A-3ADF-4B79-8D01-433B67824517}" destId="{2F5D0E64-B9E4-4F00-94A7-49F26EB331FF}" srcOrd="0" destOrd="0" presId="urn:microsoft.com/office/officeart/2005/8/layout/chevron2"/>
    <dgm:cxn modelId="{53366A0E-E96E-4B7B-99CD-6B177577F22C}" type="presOf" srcId="{61548829-BFC2-4534-ABE2-58B9A327E18A}" destId="{C1EA3902-D3E6-4FEC-B34A-625EDCF26092}" srcOrd="0" destOrd="0" presId="urn:microsoft.com/office/officeart/2005/8/layout/chevron2"/>
    <dgm:cxn modelId="{B257AA07-C8F3-4D34-86E7-42655FD9F899}" srcId="{F33C4610-111E-45EA-99A3-B551CEF587BA}" destId="{20136F50-D332-4582-86FC-B6DF8D47B858}" srcOrd="0" destOrd="0" parTransId="{D70F0801-D8EB-4440-9DF7-9E3CE8ED4BB0}" sibTransId="{BE5F324F-44C0-4899-B359-E45210CE6BCF}"/>
    <dgm:cxn modelId="{840CAEBB-C464-4589-9214-90123163DD0E}" type="presOf" srcId="{631C4D51-32BD-4587-9DDD-2D954DA8FF7C}" destId="{EA73D34E-6345-4D16-A888-465758EB0610}" srcOrd="0" destOrd="0" presId="urn:microsoft.com/office/officeart/2005/8/layout/chevron2"/>
    <dgm:cxn modelId="{F8F70E0B-E2B4-4C67-BC6D-E716A5D630EC}" srcId="{EC7A852A-0772-4EBE-A769-175CF849700E}" destId="{B4C99D88-07B4-4EE3-9191-A07913F1014F}" srcOrd="10" destOrd="0" parTransId="{29B7109A-89F5-4CA9-B364-2DAFA6C1E917}" sibTransId="{BE77113E-FBD1-498F-8E54-AF3F29B7886A}"/>
    <dgm:cxn modelId="{7E950634-EF55-4133-9D74-3EC2CF7B6AD1}" type="presParOf" srcId="{53CAC218-7A74-47A7-B96C-E9EB914B3B15}" destId="{D4057DA6-F93A-41E3-9914-63DF920814A0}" srcOrd="0" destOrd="0" presId="urn:microsoft.com/office/officeart/2005/8/layout/chevron2"/>
    <dgm:cxn modelId="{8C5184CD-F9AD-4357-9D6F-117C874CF800}" type="presParOf" srcId="{D4057DA6-F93A-41E3-9914-63DF920814A0}" destId="{638F4637-2F24-45C5-AA56-EB893934EAEC}" srcOrd="0" destOrd="0" presId="urn:microsoft.com/office/officeart/2005/8/layout/chevron2"/>
    <dgm:cxn modelId="{FF2D66A2-001D-41DC-9B6C-1101B450DC33}" type="presParOf" srcId="{D4057DA6-F93A-41E3-9914-63DF920814A0}" destId="{26686B8B-7F6E-4BBA-83E8-97C5DC9EA4E0}" srcOrd="1" destOrd="0" presId="urn:microsoft.com/office/officeart/2005/8/layout/chevron2"/>
    <dgm:cxn modelId="{62645524-192A-498F-A295-4C8599C3D3F9}" type="presParOf" srcId="{53CAC218-7A74-47A7-B96C-E9EB914B3B15}" destId="{894D629E-0B01-4CDF-97FF-DFFA522CF842}" srcOrd="1" destOrd="0" presId="urn:microsoft.com/office/officeart/2005/8/layout/chevron2"/>
    <dgm:cxn modelId="{D947EB2E-6077-4352-AE6E-6D65F6F91E76}" type="presParOf" srcId="{53CAC218-7A74-47A7-B96C-E9EB914B3B15}" destId="{550ED13E-E321-4A5E-914B-99295D37F851}" srcOrd="2" destOrd="0" presId="urn:microsoft.com/office/officeart/2005/8/layout/chevron2"/>
    <dgm:cxn modelId="{D229BD68-445E-4812-B01F-EFC8B379C61B}" type="presParOf" srcId="{550ED13E-E321-4A5E-914B-99295D37F851}" destId="{9AA627FD-308C-4C9E-9FA1-1B831BA351C3}" srcOrd="0" destOrd="0" presId="urn:microsoft.com/office/officeart/2005/8/layout/chevron2"/>
    <dgm:cxn modelId="{24364DF5-9A3A-4365-B502-4A1EFDB9DFFA}" type="presParOf" srcId="{550ED13E-E321-4A5E-914B-99295D37F851}" destId="{6CF96A5E-5284-46D8-B7C5-80CAF8B13256}" srcOrd="1" destOrd="0" presId="urn:microsoft.com/office/officeart/2005/8/layout/chevron2"/>
    <dgm:cxn modelId="{634F1668-2E05-465F-B4A0-F35F3AD0DE37}" type="presParOf" srcId="{53CAC218-7A74-47A7-B96C-E9EB914B3B15}" destId="{CD047305-A298-4AE9-864D-FE757E2168F0}" srcOrd="3" destOrd="0" presId="urn:microsoft.com/office/officeart/2005/8/layout/chevron2"/>
    <dgm:cxn modelId="{F879666F-56E5-4BFC-9E2B-B7AB204846EB}" type="presParOf" srcId="{53CAC218-7A74-47A7-B96C-E9EB914B3B15}" destId="{82458E82-8CD5-4305-8DB0-96B4A9F17DB2}" srcOrd="4" destOrd="0" presId="urn:microsoft.com/office/officeart/2005/8/layout/chevron2"/>
    <dgm:cxn modelId="{E3ED6F87-2F65-4932-A05A-71C446BC9492}" type="presParOf" srcId="{82458E82-8CD5-4305-8DB0-96B4A9F17DB2}" destId="{906F4F0F-D8E6-442A-BA52-6C69209871D2}" srcOrd="0" destOrd="0" presId="urn:microsoft.com/office/officeart/2005/8/layout/chevron2"/>
    <dgm:cxn modelId="{E11B2993-F937-4073-A44D-7D310FFB29BA}" type="presParOf" srcId="{82458E82-8CD5-4305-8DB0-96B4A9F17DB2}" destId="{A6D7893E-F716-427A-AE95-87B917979A3F}" srcOrd="1" destOrd="0" presId="urn:microsoft.com/office/officeart/2005/8/layout/chevron2"/>
    <dgm:cxn modelId="{1FC859A4-3A53-4E4A-B28E-08FB8CAE77A1}" type="presParOf" srcId="{53CAC218-7A74-47A7-B96C-E9EB914B3B15}" destId="{0F1E47EA-22E9-4B99-B664-3E284A546BDD}" srcOrd="5" destOrd="0" presId="urn:microsoft.com/office/officeart/2005/8/layout/chevron2"/>
    <dgm:cxn modelId="{F35916B9-0ACE-4D67-9495-E28F087AFF62}" type="presParOf" srcId="{53CAC218-7A74-47A7-B96C-E9EB914B3B15}" destId="{DC2DF9D4-A159-4532-84D0-3E7AA8D5FDCF}" srcOrd="6" destOrd="0" presId="urn:microsoft.com/office/officeart/2005/8/layout/chevron2"/>
    <dgm:cxn modelId="{46026E70-3C73-4D6B-8317-E4B1A7EF20D9}" type="presParOf" srcId="{DC2DF9D4-A159-4532-84D0-3E7AA8D5FDCF}" destId="{EF46AD36-AF1C-4F88-9E29-BD0D79AB9054}" srcOrd="0" destOrd="0" presId="urn:microsoft.com/office/officeart/2005/8/layout/chevron2"/>
    <dgm:cxn modelId="{0AFB7107-096D-4CB5-A555-ED54A623E899}" type="presParOf" srcId="{DC2DF9D4-A159-4532-84D0-3E7AA8D5FDCF}" destId="{EA73D34E-6345-4D16-A888-465758EB0610}" srcOrd="1" destOrd="0" presId="urn:microsoft.com/office/officeart/2005/8/layout/chevron2"/>
    <dgm:cxn modelId="{E35CC2C1-5D32-498E-B188-74C40A97B371}" type="presParOf" srcId="{53CAC218-7A74-47A7-B96C-E9EB914B3B15}" destId="{EF4181FD-3B6A-4848-9C9C-A6733D04A615}" srcOrd="7" destOrd="0" presId="urn:microsoft.com/office/officeart/2005/8/layout/chevron2"/>
    <dgm:cxn modelId="{D8F8D223-1248-433D-A605-99323280D1A6}" type="presParOf" srcId="{53CAC218-7A74-47A7-B96C-E9EB914B3B15}" destId="{5F633E35-7286-48B1-ABA6-2D9DBDE6FFC0}" srcOrd="8" destOrd="0" presId="urn:microsoft.com/office/officeart/2005/8/layout/chevron2"/>
    <dgm:cxn modelId="{93C75B91-35B6-45E5-82A9-48F6A3D46D2F}" type="presParOf" srcId="{5F633E35-7286-48B1-ABA6-2D9DBDE6FFC0}" destId="{F5879ECA-E53A-4299-9D61-3976F30971B6}" srcOrd="0" destOrd="0" presId="urn:microsoft.com/office/officeart/2005/8/layout/chevron2"/>
    <dgm:cxn modelId="{242A6A67-DFAB-48D5-B1F0-EAB8E3788866}" type="presParOf" srcId="{5F633E35-7286-48B1-ABA6-2D9DBDE6FFC0}" destId="{5B3BF6E6-0AB5-40EA-B156-8B5976DF7474}" srcOrd="1" destOrd="0" presId="urn:microsoft.com/office/officeart/2005/8/layout/chevron2"/>
    <dgm:cxn modelId="{475CC2E3-C996-49A8-8400-4A135F9D4A68}" type="presParOf" srcId="{53CAC218-7A74-47A7-B96C-E9EB914B3B15}" destId="{CBE39B21-17E3-40B0-8BBB-619E3C71B00C}" srcOrd="9" destOrd="0" presId="urn:microsoft.com/office/officeart/2005/8/layout/chevron2"/>
    <dgm:cxn modelId="{9958F08F-E9E7-43BB-87AB-0A56A1330E45}" type="presParOf" srcId="{53CAC218-7A74-47A7-B96C-E9EB914B3B15}" destId="{082E8650-7E1E-4C83-89DF-E58E2CB0F124}" srcOrd="10" destOrd="0" presId="urn:microsoft.com/office/officeart/2005/8/layout/chevron2"/>
    <dgm:cxn modelId="{529EDC37-C7CC-46E1-905A-0966102B79DA}" type="presParOf" srcId="{082E8650-7E1E-4C83-89DF-E58E2CB0F124}" destId="{5EC5AC4B-915E-4309-8509-CCAFBA8137A8}" srcOrd="0" destOrd="0" presId="urn:microsoft.com/office/officeart/2005/8/layout/chevron2"/>
    <dgm:cxn modelId="{B22B9A14-3C51-42C7-93C0-3FC7AC6E9797}" type="presParOf" srcId="{082E8650-7E1E-4C83-89DF-E58E2CB0F124}" destId="{2E4280E2-7059-4CB3-AA69-54FA4C6F2156}" srcOrd="1" destOrd="0" presId="urn:microsoft.com/office/officeart/2005/8/layout/chevron2"/>
    <dgm:cxn modelId="{A90BC25A-CFB4-4778-B90F-0D1335619CFA}" type="presParOf" srcId="{53CAC218-7A74-47A7-B96C-E9EB914B3B15}" destId="{2BCFBD77-E8F4-48F0-9D72-0FF657EADDAC}" srcOrd="11" destOrd="0" presId="urn:microsoft.com/office/officeart/2005/8/layout/chevron2"/>
    <dgm:cxn modelId="{AF4F9897-7EF7-4293-A92D-C519845BAEA8}" type="presParOf" srcId="{53CAC218-7A74-47A7-B96C-E9EB914B3B15}" destId="{72275393-E627-49FE-AD59-DD788D18E9A6}" srcOrd="12" destOrd="0" presId="urn:microsoft.com/office/officeart/2005/8/layout/chevron2"/>
    <dgm:cxn modelId="{A13D0BAA-48FD-4576-B33C-69A27A82750F}" type="presParOf" srcId="{72275393-E627-49FE-AD59-DD788D18E9A6}" destId="{08750771-B5B2-4A2B-8521-D37DC0900A9E}" srcOrd="0" destOrd="0" presId="urn:microsoft.com/office/officeart/2005/8/layout/chevron2"/>
    <dgm:cxn modelId="{6B040C9E-1E77-44CC-B079-91573498F814}" type="presParOf" srcId="{72275393-E627-49FE-AD59-DD788D18E9A6}" destId="{B0A503D2-3BAC-4B58-9E6D-5750BCBFE6B2}" srcOrd="1" destOrd="0" presId="urn:microsoft.com/office/officeart/2005/8/layout/chevron2"/>
    <dgm:cxn modelId="{6B1D39C5-7147-4E45-824C-B0C9BBC1F3C1}" type="presParOf" srcId="{53CAC218-7A74-47A7-B96C-E9EB914B3B15}" destId="{116C1C39-357F-4137-92CF-6E8E780F0B6A}" srcOrd="13" destOrd="0" presId="urn:microsoft.com/office/officeart/2005/8/layout/chevron2"/>
    <dgm:cxn modelId="{A0FAADC8-4C1F-415F-8EA6-B53561AA9468}" type="presParOf" srcId="{53CAC218-7A74-47A7-B96C-E9EB914B3B15}" destId="{B0C8AA0F-A30E-46BF-B814-E6A4E17C534C}" srcOrd="14" destOrd="0" presId="urn:microsoft.com/office/officeart/2005/8/layout/chevron2"/>
    <dgm:cxn modelId="{1C3C4B6E-F9EF-4B3D-A149-8F65E55AF71D}" type="presParOf" srcId="{B0C8AA0F-A30E-46BF-B814-E6A4E17C534C}" destId="{0A0A9EBB-7744-49C3-A664-AE81BB0E2561}" srcOrd="0" destOrd="0" presId="urn:microsoft.com/office/officeart/2005/8/layout/chevron2"/>
    <dgm:cxn modelId="{BA0EFCCB-A1E1-4BA2-AD17-6E6B94CF88C9}" type="presParOf" srcId="{B0C8AA0F-A30E-46BF-B814-E6A4E17C534C}" destId="{C1EA3902-D3E6-4FEC-B34A-625EDCF26092}" srcOrd="1" destOrd="0" presId="urn:microsoft.com/office/officeart/2005/8/layout/chevron2"/>
    <dgm:cxn modelId="{D4890F63-A74A-4E9E-B9FF-AC109E5EFD8E}" type="presParOf" srcId="{53CAC218-7A74-47A7-B96C-E9EB914B3B15}" destId="{5D90949F-07BC-4A0F-8362-4715FD2D5EAE}" srcOrd="15" destOrd="0" presId="urn:microsoft.com/office/officeart/2005/8/layout/chevron2"/>
    <dgm:cxn modelId="{DF125107-0295-487B-B11C-355ADBA59ACF}" type="presParOf" srcId="{53CAC218-7A74-47A7-B96C-E9EB914B3B15}" destId="{26C3B9F1-E38D-4174-B0C3-C4439B06C18A}" srcOrd="16" destOrd="0" presId="urn:microsoft.com/office/officeart/2005/8/layout/chevron2"/>
    <dgm:cxn modelId="{D64E7B78-0EAB-468E-91AA-08A7AA071946}" type="presParOf" srcId="{26C3B9F1-E38D-4174-B0C3-C4439B06C18A}" destId="{8CDCCC00-51C3-4E66-AEBF-F96031C2A5C1}" srcOrd="0" destOrd="0" presId="urn:microsoft.com/office/officeart/2005/8/layout/chevron2"/>
    <dgm:cxn modelId="{151D2EDB-845E-45EB-B16B-AD8C9AF946B9}" type="presParOf" srcId="{26C3B9F1-E38D-4174-B0C3-C4439B06C18A}" destId="{AB7501D8-9E7B-4948-A0F6-72CC4316AD96}" srcOrd="1" destOrd="0" presId="urn:microsoft.com/office/officeart/2005/8/layout/chevron2"/>
    <dgm:cxn modelId="{832A0EE2-7331-4E2E-8EE7-45A6782E3C39}" type="presParOf" srcId="{53CAC218-7A74-47A7-B96C-E9EB914B3B15}" destId="{791BC1C1-8EF2-477C-8A8B-1899E575EB1B}" srcOrd="17" destOrd="0" presId="urn:microsoft.com/office/officeart/2005/8/layout/chevron2"/>
    <dgm:cxn modelId="{DED07BCB-725E-4EDF-A51E-AECC327B700E}" type="presParOf" srcId="{53CAC218-7A74-47A7-B96C-E9EB914B3B15}" destId="{2E9EB501-2EE3-4BD2-946F-4D5DF2C44BAD}" srcOrd="18" destOrd="0" presId="urn:microsoft.com/office/officeart/2005/8/layout/chevron2"/>
    <dgm:cxn modelId="{91CE49C3-F2CB-49D8-B7DC-C11203138B34}" type="presParOf" srcId="{2E9EB501-2EE3-4BD2-946F-4D5DF2C44BAD}" destId="{A06C63E8-5AA4-4CDE-BDC2-4AE2A75C239A}" srcOrd="0" destOrd="0" presId="urn:microsoft.com/office/officeart/2005/8/layout/chevron2"/>
    <dgm:cxn modelId="{897C41E4-5386-49A4-A421-A6E32CD098A2}" type="presParOf" srcId="{2E9EB501-2EE3-4BD2-946F-4D5DF2C44BAD}" destId="{D08C2C04-84B6-47EF-A2B9-95C191CE965E}" srcOrd="1" destOrd="0" presId="urn:microsoft.com/office/officeart/2005/8/layout/chevron2"/>
    <dgm:cxn modelId="{C834125C-7FDA-40D8-9FA2-3D8FE3039056}" type="presParOf" srcId="{53CAC218-7A74-47A7-B96C-E9EB914B3B15}" destId="{C6BE7E4C-5A05-4778-A6DF-17D9EB1BC065}" srcOrd="19" destOrd="0" presId="urn:microsoft.com/office/officeart/2005/8/layout/chevron2"/>
    <dgm:cxn modelId="{0944BED7-6B4F-4376-83AF-0B1B3D871705}" type="presParOf" srcId="{53CAC218-7A74-47A7-B96C-E9EB914B3B15}" destId="{DFAA3FF0-3E39-4DF1-8B5D-84C370FCD1F4}" srcOrd="20" destOrd="0" presId="urn:microsoft.com/office/officeart/2005/8/layout/chevron2"/>
    <dgm:cxn modelId="{A33C3A59-FCD6-4334-BEDE-DBF22E27C567}" type="presParOf" srcId="{DFAA3FF0-3E39-4DF1-8B5D-84C370FCD1F4}" destId="{868C2DA1-525A-4CC9-9670-D7D4040282C3}" srcOrd="0" destOrd="0" presId="urn:microsoft.com/office/officeart/2005/8/layout/chevron2"/>
    <dgm:cxn modelId="{B294F371-64E0-4B3C-ADBF-73C07642B130}" type="presParOf" srcId="{DFAA3FF0-3E39-4DF1-8B5D-84C370FCD1F4}" destId="{F5590FC3-EF53-4085-A8ED-4C58D6AE96F6}" srcOrd="1" destOrd="0" presId="urn:microsoft.com/office/officeart/2005/8/layout/chevron2"/>
    <dgm:cxn modelId="{159341E9-F0C3-4080-BF20-33500B072DEA}" type="presParOf" srcId="{53CAC218-7A74-47A7-B96C-E9EB914B3B15}" destId="{D82C81B4-C56F-4C57-8EB0-7368F3ED48AC}" srcOrd="21" destOrd="0" presId="urn:microsoft.com/office/officeart/2005/8/layout/chevron2"/>
    <dgm:cxn modelId="{82C77FAB-E0BF-4572-AB81-F5787402D7F1}" type="presParOf" srcId="{53CAC218-7A74-47A7-B96C-E9EB914B3B15}" destId="{A5818CDB-5578-4B0F-B3AB-3BD7397F23A2}" srcOrd="22" destOrd="0" presId="urn:microsoft.com/office/officeart/2005/8/layout/chevron2"/>
    <dgm:cxn modelId="{793292AD-C19C-43F3-8FE0-D7FDF93BF205}" type="presParOf" srcId="{A5818CDB-5578-4B0F-B3AB-3BD7397F23A2}" destId="{43E7E5B9-D798-4E3B-8DEC-E72AF96EA17E}" srcOrd="0" destOrd="0" presId="urn:microsoft.com/office/officeart/2005/8/layout/chevron2"/>
    <dgm:cxn modelId="{BB0CA9AC-A2BE-4653-888A-9550AE7D9A11}" type="presParOf" srcId="{A5818CDB-5578-4B0F-B3AB-3BD7397F23A2}" destId="{8C642656-F1D8-4C13-865F-A84D02A2E47C}" srcOrd="1" destOrd="0" presId="urn:microsoft.com/office/officeart/2005/8/layout/chevron2"/>
    <dgm:cxn modelId="{C8876459-6B14-46E2-AADB-D42C504CFB22}" type="presParOf" srcId="{53CAC218-7A74-47A7-B96C-E9EB914B3B15}" destId="{15445B04-B2F5-4B40-A966-0FC7EEFD7C04}" srcOrd="23" destOrd="0" presId="urn:microsoft.com/office/officeart/2005/8/layout/chevron2"/>
    <dgm:cxn modelId="{EFDDA623-3EA4-49AA-9380-5A646522604B}" type="presParOf" srcId="{53CAC218-7A74-47A7-B96C-E9EB914B3B15}" destId="{A2BBCBE1-8FA0-473E-A865-3CA66279482A}" srcOrd="24" destOrd="0" presId="urn:microsoft.com/office/officeart/2005/8/layout/chevron2"/>
    <dgm:cxn modelId="{3A3C13DC-891D-4005-91FB-6CC33D7999A4}" type="presParOf" srcId="{A2BBCBE1-8FA0-473E-A865-3CA66279482A}" destId="{70F92499-6E4C-440C-ABBD-B34883683F15}" srcOrd="0" destOrd="0" presId="urn:microsoft.com/office/officeart/2005/8/layout/chevron2"/>
    <dgm:cxn modelId="{B7083782-1567-4BBD-80F1-3D9C0EE3A0E4}" type="presParOf" srcId="{A2BBCBE1-8FA0-473E-A865-3CA66279482A}" destId="{2F5D0E64-B9E4-4F00-94A7-49F26EB331FF}" srcOrd="1" destOrd="0" presId="urn:microsoft.com/office/officeart/2005/8/layout/chevron2"/>
    <dgm:cxn modelId="{147D8976-9E7B-43BF-8015-5321BFD206CA}" type="presParOf" srcId="{53CAC218-7A74-47A7-B96C-E9EB914B3B15}" destId="{9EEF523B-C572-48AF-BA28-DCCE92C2A38A}" srcOrd="25" destOrd="0" presId="urn:microsoft.com/office/officeart/2005/8/layout/chevron2"/>
    <dgm:cxn modelId="{986A71B5-2EA0-4490-9458-02E8E8356ACC}" type="presParOf" srcId="{53CAC218-7A74-47A7-B96C-E9EB914B3B15}" destId="{60ADFA38-E939-4720-858E-AD850AF9E074}" srcOrd="26" destOrd="0" presId="urn:microsoft.com/office/officeart/2005/8/layout/chevron2"/>
    <dgm:cxn modelId="{4C0B5770-9C8C-4E10-A9B5-EDF1BB39281A}" type="presParOf" srcId="{60ADFA38-E939-4720-858E-AD850AF9E074}" destId="{D133D066-3CDF-459D-8A60-E05026F03080}" srcOrd="0" destOrd="0" presId="urn:microsoft.com/office/officeart/2005/8/layout/chevron2"/>
    <dgm:cxn modelId="{8A6F6034-B319-4E04-9497-202957764D75}" type="presParOf" srcId="{60ADFA38-E939-4720-858E-AD850AF9E074}" destId="{CBA5F911-7347-4AF7-BF4A-47C2730DDFFD}" srcOrd="1" destOrd="0" presId="urn:microsoft.com/office/officeart/2005/8/layout/chevron2"/>
    <dgm:cxn modelId="{666780E9-81A0-471C-B9AB-C21ACBF5B12D}" type="presParOf" srcId="{53CAC218-7A74-47A7-B96C-E9EB914B3B15}" destId="{C972294C-B8CB-4C42-A2C4-8BA64A0CA93B}" srcOrd="27" destOrd="0" presId="urn:microsoft.com/office/officeart/2005/8/layout/chevron2"/>
    <dgm:cxn modelId="{F6AACE57-5CA4-4BB5-9C73-D3BD58CEC182}" type="presParOf" srcId="{53CAC218-7A74-47A7-B96C-E9EB914B3B15}" destId="{A7FF9B96-ABDF-4363-BDD4-D5160BEA0692}" srcOrd="28" destOrd="0" presId="urn:microsoft.com/office/officeart/2005/8/layout/chevron2"/>
    <dgm:cxn modelId="{997351DC-042E-4F26-A74E-734D10AA1D40}" type="presParOf" srcId="{A7FF9B96-ABDF-4363-BDD4-D5160BEA0692}" destId="{80983EA6-61DE-454E-9EC9-D83C39AB7411}" srcOrd="0" destOrd="0" presId="urn:microsoft.com/office/officeart/2005/8/layout/chevron2"/>
    <dgm:cxn modelId="{AD67D745-6436-4DCC-9B4D-026DCBA05B89}" type="presParOf" srcId="{A7FF9B96-ABDF-4363-BDD4-D5160BEA0692}" destId="{85CEE61E-D2EA-41B5-820E-D1C09FFB2AA8}" srcOrd="1" destOrd="0" presId="urn:microsoft.com/office/officeart/2005/8/layout/chevron2"/>
    <dgm:cxn modelId="{F942370E-CB9A-45D9-B024-D7259C2CA21D}" type="presParOf" srcId="{53CAC218-7A74-47A7-B96C-E9EB914B3B15}" destId="{3C93218F-4FDB-42C2-9C6E-3C1D93B04AE0}" srcOrd="29" destOrd="0" presId="urn:microsoft.com/office/officeart/2005/8/layout/chevron2"/>
    <dgm:cxn modelId="{5C8B8923-0820-43ED-8D19-7C6A7B08F5DE}" type="presParOf" srcId="{53CAC218-7A74-47A7-B96C-E9EB914B3B15}" destId="{9EDB19E8-6B94-46C7-A17A-B1B95ACEB7F5}" srcOrd="30" destOrd="0" presId="urn:microsoft.com/office/officeart/2005/8/layout/chevron2"/>
    <dgm:cxn modelId="{BA2BBE3F-587F-43C7-A2EA-0EAB29CF7342}" type="presParOf" srcId="{9EDB19E8-6B94-46C7-A17A-B1B95ACEB7F5}" destId="{3EE30EE6-926E-4D68-AAF2-DDB99D5E546F}" srcOrd="0" destOrd="0" presId="urn:microsoft.com/office/officeart/2005/8/layout/chevron2"/>
    <dgm:cxn modelId="{41AB60BE-BF54-4E28-BB6F-A645B657973C}" type="presParOf" srcId="{9EDB19E8-6B94-46C7-A17A-B1B95ACEB7F5}" destId="{E9307670-8183-4B2D-A2C1-4FA720ECF058}"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8F4637-2F24-45C5-AA56-EB893934EAEC}">
      <dsp:nvSpPr>
        <dsp:cNvPr id="0" name=""/>
        <dsp:cNvSpPr/>
      </dsp:nvSpPr>
      <dsp:spPr>
        <a:xfrm rot="5400000">
          <a:off x="-33849" y="36249"/>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1</a:t>
          </a:r>
        </a:p>
      </dsp:txBody>
      <dsp:txXfrm rot="-5400000">
        <a:off x="0" y="81381"/>
        <a:ext cx="157962" cy="67698"/>
      </dsp:txXfrm>
    </dsp:sp>
    <dsp:sp modelId="{26686B8B-7F6E-4BBA-83E8-97C5DC9EA4E0}">
      <dsp:nvSpPr>
        <dsp:cNvPr id="0" name=""/>
        <dsp:cNvSpPr/>
      </dsp:nvSpPr>
      <dsp:spPr>
        <a:xfrm rot="5400000">
          <a:off x="2748802" y="-2588439"/>
          <a:ext cx="146756"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SELECION DE SOCIO ESTRATEGICO/ CONCEJO MUNICIPAL</a:t>
          </a:r>
        </a:p>
      </dsp:txBody>
      <dsp:txXfrm rot="-5400000">
        <a:off x="157962" y="9565"/>
        <a:ext cx="5321273" cy="132428"/>
      </dsp:txXfrm>
    </dsp:sp>
    <dsp:sp modelId="{9AA627FD-308C-4C9E-9FA1-1B831BA351C3}">
      <dsp:nvSpPr>
        <dsp:cNvPr id="0" name=""/>
        <dsp:cNvSpPr/>
      </dsp:nvSpPr>
      <dsp:spPr>
        <a:xfrm rot="5400000">
          <a:off x="-33849" y="221799"/>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2</a:t>
          </a:r>
        </a:p>
      </dsp:txBody>
      <dsp:txXfrm rot="-5400000">
        <a:off x="0" y="266931"/>
        <a:ext cx="157962" cy="67698"/>
      </dsp:txXfrm>
    </dsp:sp>
    <dsp:sp modelId="{6CF96A5E-5284-46D8-B7C5-80CAF8B13256}">
      <dsp:nvSpPr>
        <dsp:cNvPr id="0" name=""/>
        <dsp:cNvSpPr/>
      </dsp:nvSpPr>
      <dsp:spPr>
        <a:xfrm rot="5400000">
          <a:off x="2748841" y="-2402928"/>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VERIFICAR DISPONIBILIDAD DE DENOMINACION Y DISPONIBILIDAD DE LA SOCIEDAD/REGISTRO DE COMERCIO/ 1 DIA.</a:t>
          </a:r>
        </a:p>
      </dsp:txBody>
      <dsp:txXfrm rot="-5400000">
        <a:off x="157962" y="195111"/>
        <a:ext cx="5321277" cy="132359"/>
      </dsp:txXfrm>
    </dsp:sp>
    <dsp:sp modelId="{906F4F0F-D8E6-442A-BA52-6C69209871D2}">
      <dsp:nvSpPr>
        <dsp:cNvPr id="0" name=""/>
        <dsp:cNvSpPr/>
      </dsp:nvSpPr>
      <dsp:spPr>
        <a:xfrm rot="5400000">
          <a:off x="-33849" y="407349"/>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3</a:t>
          </a:r>
        </a:p>
      </dsp:txBody>
      <dsp:txXfrm rot="-5400000">
        <a:off x="0" y="452481"/>
        <a:ext cx="157962" cy="67698"/>
      </dsp:txXfrm>
    </dsp:sp>
    <dsp:sp modelId="{A6D7893E-F716-427A-AE95-87B917979A3F}">
      <dsp:nvSpPr>
        <dsp:cNvPr id="0" name=""/>
        <dsp:cNvSpPr/>
      </dsp:nvSpPr>
      <dsp:spPr>
        <a:xfrm rot="5400000">
          <a:off x="2748841" y="-2217378"/>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ELABORACION Y APROBACION DE ESTATUTOS/ SOCIOS. 8 DIAS</a:t>
          </a:r>
        </a:p>
      </dsp:txBody>
      <dsp:txXfrm rot="-5400000">
        <a:off x="157962" y="380661"/>
        <a:ext cx="5321277" cy="132359"/>
      </dsp:txXfrm>
    </dsp:sp>
    <dsp:sp modelId="{EF46AD36-AF1C-4F88-9E29-BD0D79AB9054}">
      <dsp:nvSpPr>
        <dsp:cNvPr id="0" name=""/>
        <dsp:cNvSpPr/>
      </dsp:nvSpPr>
      <dsp:spPr>
        <a:xfrm rot="5400000">
          <a:off x="-33849" y="592899"/>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4</a:t>
          </a:r>
        </a:p>
      </dsp:txBody>
      <dsp:txXfrm rot="-5400000">
        <a:off x="0" y="638031"/>
        <a:ext cx="157962" cy="67698"/>
      </dsp:txXfrm>
    </dsp:sp>
    <dsp:sp modelId="{EA73D34E-6345-4D16-A888-465758EB0610}">
      <dsp:nvSpPr>
        <dsp:cNvPr id="0" name=""/>
        <dsp:cNvSpPr/>
      </dsp:nvSpPr>
      <dsp:spPr>
        <a:xfrm rot="5400000">
          <a:off x="2748841" y="-2031828"/>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REALIZAR BALANCES/ SOCIOS 8 DIAS</a:t>
          </a:r>
        </a:p>
      </dsp:txBody>
      <dsp:txXfrm rot="-5400000">
        <a:off x="157962" y="566211"/>
        <a:ext cx="5321277" cy="132359"/>
      </dsp:txXfrm>
    </dsp:sp>
    <dsp:sp modelId="{F5879ECA-E53A-4299-9D61-3976F30971B6}">
      <dsp:nvSpPr>
        <dsp:cNvPr id="0" name=""/>
        <dsp:cNvSpPr/>
      </dsp:nvSpPr>
      <dsp:spPr>
        <a:xfrm rot="5400000">
          <a:off x="-33849" y="778449"/>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5</a:t>
          </a:r>
        </a:p>
      </dsp:txBody>
      <dsp:txXfrm rot="-5400000">
        <a:off x="0" y="823581"/>
        <a:ext cx="157962" cy="67698"/>
      </dsp:txXfrm>
    </dsp:sp>
    <dsp:sp modelId="{5B3BF6E6-0AB5-40EA-B156-8B5976DF7474}">
      <dsp:nvSpPr>
        <dsp:cNvPr id="0" name=""/>
        <dsp:cNvSpPr/>
      </dsp:nvSpPr>
      <dsp:spPr>
        <a:xfrm rot="5400000">
          <a:off x="2748841" y="-1846278"/>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PAGAR DERECHOS DE REGISTRO/ BANCOS DEL SISTEMA FINANCIERO/2 DIAS </a:t>
          </a:r>
        </a:p>
      </dsp:txBody>
      <dsp:txXfrm rot="-5400000">
        <a:off x="157962" y="751761"/>
        <a:ext cx="5321277" cy="132359"/>
      </dsp:txXfrm>
    </dsp:sp>
    <dsp:sp modelId="{5EC5AC4B-915E-4309-8509-CCAFBA8137A8}">
      <dsp:nvSpPr>
        <dsp:cNvPr id="0" name=""/>
        <dsp:cNvSpPr/>
      </dsp:nvSpPr>
      <dsp:spPr>
        <a:xfrm rot="5400000">
          <a:off x="-33849" y="963999"/>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4</a:t>
          </a:r>
        </a:p>
      </dsp:txBody>
      <dsp:txXfrm rot="-5400000">
        <a:off x="0" y="1009131"/>
        <a:ext cx="157962" cy="67698"/>
      </dsp:txXfrm>
    </dsp:sp>
    <dsp:sp modelId="{2E4280E2-7059-4CB3-AA69-54FA4C6F2156}">
      <dsp:nvSpPr>
        <dsp:cNvPr id="0" name=""/>
        <dsp:cNvSpPr/>
      </dsp:nvSpPr>
      <dsp:spPr>
        <a:xfrm rot="5400000">
          <a:off x="2748841" y="-1660729"/>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SOLICITAR INSCRIPCION DE ESCRITURA, MATRICULA DE EMPRESA Y REGISTRO DE LOCALES/CNR 5 DIAS</a:t>
          </a:r>
        </a:p>
      </dsp:txBody>
      <dsp:txXfrm rot="-5400000">
        <a:off x="157962" y="937310"/>
        <a:ext cx="5321277" cy="132359"/>
      </dsp:txXfrm>
    </dsp:sp>
    <dsp:sp modelId="{08750771-B5B2-4A2B-8521-D37DC0900A9E}">
      <dsp:nvSpPr>
        <dsp:cNvPr id="0" name=""/>
        <dsp:cNvSpPr/>
      </dsp:nvSpPr>
      <dsp:spPr>
        <a:xfrm rot="5400000">
          <a:off x="-33849" y="1149549"/>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5</a:t>
          </a:r>
        </a:p>
      </dsp:txBody>
      <dsp:txXfrm rot="-5400000">
        <a:off x="0" y="1194681"/>
        <a:ext cx="157962" cy="67698"/>
      </dsp:txXfrm>
    </dsp:sp>
    <dsp:sp modelId="{B0A503D2-3BAC-4B58-9E6D-5750BCBFE6B2}">
      <dsp:nvSpPr>
        <dsp:cNvPr id="0" name=""/>
        <dsp:cNvSpPr/>
      </dsp:nvSpPr>
      <dsp:spPr>
        <a:xfrm rot="5400000">
          <a:off x="2748841" y="-1475179"/>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OBTENCION DE NIT Y NRC/ MINISTERIO DE HACIENDA 3 DIAS</a:t>
          </a:r>
        </a:p>
      </dsp:txBody>
      <dsp:txXfrm rot="-5400000">
        <a:off x="157962" y="1122860"/>
        <a:ext cx="5321277" cy="132359"/>
      </dsp:txXfrm>
    </dsp:sp>
    <dsp:sp modelId="{0A0A9EBB-7744-49C3-A664-AE81BB0E2561}">
      <dsp:nvSpPr>
        <dsp:cNvPr id="0" name=""/>
        <dsp:cNvSpPr/>
      </dsp:nvSpPr>
      <dsp:spPr>
        <a:xfrm rot="5400000">
          <a:off x="-33849" y="1335098"/>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6</a:t>
          </a:r>
        </a:p>
      </dsp:txBody>
      <dsp:txXfrm rot="-5400000">
        <a:off x="0" y="1380230"/>
        <a:ext cx="157962" cy="67698"/>
      </dsp:txXfrm>
    </dsp:sp>
    <dsp:sp modelId="{C1EA3902-D3E6-4FEC-B34A-625EDCF26092}">
      <dsp:nvSpPr>
        <dsp:cNvPr id="0" name=""/>
        <dsp:cNvSpPr/>
      </dsp:nvSpPr>
      <dsp:spPr>
        <a:xfrm rot="5400000">
          <a:off x="2748841" y="-1289629"/>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LEGALIZACION DE SISTEMAS Y LIBROS CONTABLES Y SOCIALES. MINISTERIO DE HACIENDA 3 DIAS</a:t>
          </a:r>
        </a:p>
      </dsp:txBody>
      <dsp:txXfrm rot="-5400000">
        <a:off x="157962" y="1308410"/>
        <a:ext cx="5321277" cy="132359"/>
      </dsp:txXfrm>
    </dsp:sp>
    <dsp:sp modelId="{8CDCCC00-51C3-4E66-AEBF-F96031C2A5C1}">
      <dsp:nvSpPr>
        <dsp:cNvPr id="0" name=""/>
        <dsp:cNvSpPr/>
      </dsp:nvSpPr>
      <dsp:spPr>
        <a:xfrm rot="5400000">
          <a:off x="-33849" y="1520648"/>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7</a:t>
          </a:r>
        </a:p>
      </dsp:txBody>
      <dsp:txXfrm rot="-5400000">
        <a:off x="0" y="1565780"/>
        <a:ext cx="157962" cy="67698"/>
      </dsp:txXfrm>
    </dsp:sp>
    <dsp:sp modelId="{AB7501D8-9E7B-4948-A0F6-72CC4316AD96}">
      <dsp:nvSpPr>
        <dsp:cNvPr id="0" name=""/>
        <dsp:cNvSpPr/>
      </dsp:nvSpPr>
      <dsp:spPr>
        <a:xfrm rot="5400000">
          <a:off x="2748841" y="-1104079"/>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AUTORIZACION DE CORRELATIVOS Y OBTENCION DE FACTURAS Y OTROS DOCUMENTOS/MINISTERIO DE HACIENDA 3 DIAS.</a:t>
          </a:r>
        </a:p>
      </dsp:txBody>
      <dsp:txXfrm rot="-5400000">
        <a:off x="157962" y="1493960"/>
        <a:ext cx="5321277" cy="132359"/>
      </dsp:txXfrm>
    </dsp:sp>
    <dsp:sp modelId="{A06C63E8-5AA4-4CDE-BDC2-4AE2A75C239A}">
      <dsp:nvSpPr>
        <dsp:cNvPr id="0" name=""/>
        <dsp:cNvSpPr/>
      </dsp:nvSpPr>
      <dsp:spPr>
        <a:xfrm rot="5400000">
          <a:off x="-33849" y="1706198"/>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8</a:t>
          </a:r>
        </a:p>
      </dsp:txBody>
      <dsp:txXfrm rot="-5400000">
        <a:off x="0" y="1751330"/>
        <a:ext cx="157962" cy="67698"/>
      </dsp:txXfrm>
    </dsp:sp>
    <dsp:sp modelId="{D08C2C04-84B6-47EF-A2B9-95C191CE965E}">
      <dsp:nvSpPr>
        <dsp:cNvPr id="0" name=""/>
        <dsp:cNvSpPr/>
      </dsp:nvSpPr>
      <dsp:spPr>
        <a:xfrm rot="5400000">
          <a:off x="2748841" y="-918529"/>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SOLICITAR RESOLUCION DE AUTORIZACION DE CORRELATIVOS. MINISTERIO DE HACIENDA 1 DIA</a:t>
          </a:r>
        </a:p>
      </dsp:txBody>
      <dsp:txXfrm rot="-5400000">
        <a:off x="157962" y="1679510"/>
        <a:ext cx="5321277" cy="132359"/>
      </dsp:txXfrm>
    </dsp:sp>
    <dsp:sp modelId="{868C2DA1-525A-4CC9-9670-D7D4040282C3}">
      <dsp:nvSpPr>
        <dsp:cNvPr id="0" name=""/>
        <dsp:cNvSpPr/>
      </dsp:nvSpPr>
      <dsp:spPr>
        <a:xfrm rot="5400000">
          <a:off x="-33849" y="1891748"/>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9</a:t>
          </a:r>
        </a:p>
      </dsp:txBody>
      <dsp:txXfrm rot="-5400000">
        <a:off x="0" y="1936880"/>
        <a:ext cx="157962" cy="67698"/>
      </dsp:txXfrm>
    </dsp:sp>
    <dsp:sp modelId="{F5590FC3-EF53-4085-A8ED-4C58D6AE96F6}">
      <dsp:nvSpPr>
        <dsp:cNvPr id="0" name=""/>
        <dsp:cNvSpPr/>
      </dsp:nvSpPr>
      <dsp:spPr>
        <a:xfrm rot="5400000">
          <a:off x="2748841" y="-732979"/>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SOLICITAR TALONARIO DE FACTURAS. MINISTERIO DE HACIENDA 3 DIAS</a:t>
          </a:r>
        </a:p>
      </dsp:txBody>
      <dsp:txXfrm rot="-5400000">
        <a:off x="157962" y="1865060"/>
        <a:ext cx="5321277" cy="132359"/>
      </dsp:txXfrm>
    </dsp:sp>
    <dsp:sp modelId="{43E7E5B9-D798-4E3B-8DEC-E72AF96EA17E}">
      <dsp:nvSpPr>
        <dsp:cNvPr id="0" name=""/>
        <dsp:cNvSpPr/>
      </dsp:nvSpPr>
      <dsp:spPr>
        <a:xfrm rot="5400000">
          <a:off x="-33849" y="2077298"/>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10</a:t>
          </a:r>
        </a:p>
      </dsp:txBody>
      <dsp:txXfrm rot="-5400000">
        <a:off x="0" y="2122430"/>
        <a:ext cx="157962" cy="67698"/>
      </dsp:txXfrm>
    </dsp:sp>
    <dsp:sp modelId="{8C642656-F1D8-4C13-865F-A84D02A2E47C}">
      <dsp:nvSpPr>
        <dsp:cNvPr id="0" name=""/>
        <dsp:cNvSpPr/>
      </dsp:nvSpPr>
      <dsp:spPr>
        <a:xfrm rot="5400000">
          <a:off x="2748841" y="-547429"/>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DESCARGAR FORMULARIO Y OBTENER CONSTANCIA DE INSCRIPCION DE ESTABLECIMIENTO.  MINISTERIO DE HACIENDA 2 DIAS.</a:t>
          </a:r>
        </a:p>
      </dsp:txBody>
      <dsp:txXfrm rot="-5400000">
        <a:off x="157962" y="2050610"/>
        <a:ext cx="5321277" cy="132359"/>
      </dsp:txXfrm>
    </dsp:sp>
    <dsp:sp modelId="{70F92499-6E4C-440C-ABBD-B34883683F15}">
      <dsp:nvSpPr>
        <dsp:cNvPr id="0" name=""/>
        <dsp:cNvSpPr/>
      </dsp:nvSpPr>
      <dsp:spPr>
        <a:xfrm rot="5400000">
          <a:off x="-33849" y="2262848"/>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11</a:t>
          </a:r>
        </a:p>
      </dsp:txBody>
      <dsp:txXfrm rot="-5400000">
        <a:off x="0" y="2307980"/>
        <a:ext cx="157962" cy="67698"/>
      </dsp:txXfrm>
    </dsp:sp>
    <dsp:sp modelId="{2F5D0E64-B9E4-4F00-94A7-49F26EB331FF}">
      <dsp:nvSpPr>
        <dsp:cNvPr id="0" name=""/>
        <dsp:cNvSpPr/>
      </dsp:nvSpPr>
      <dsp:spPr>
        <a:xfrm rot="5400000">
          <a:off x="2748841" y="-361879"/>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INSCRIPCION EN EL ISSS/ INSTITUTO SALVADOREÑO DEL SEGURO SOCIAL 2 DIAS</a:t>
          </a:r>
        </a:p>
      </dsp:txBody>
      <dsp:txXfrm rot="-5400000">
        <a:off x="157962" y="2236160"/>
        <a:ext cx="5321277" cy="132359"/>
      </dsp:txXfrm>
    </dsp:sp>
    <dsp:sp modelId="{D133D066-3CDF-459D-8A60-E05026F03080}">
      <dsp:nvSpPr>
        <dsp:cNvPr id="0" name=""/>
        <dsp:cNvSpPr/>
      </dsp:nvSpPr>
      <dsp:spPr>
        <a:xfrm rot="5400000">
          <a:off x="-33849" y="2448398"/>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12</a:t>
          </a:r>
        </a:p>
      </dsp:txBody>
      <dsp:txXfrm rot="-5400000">
        <a:off x="0" y="2493530"/>
        <a:ext cx="157962" cy="67698"/>
      </dsp:txXfrm>
    </dsp:sp>
    <dsp:sp modelId="{CBA5F911-7347-4AF7-BF4A-47C2730DDFFD}">
      <dsp:nvSpPr>
        <dsp:cNvPr id="0" name=""/>
        <dsp:cNvSpPr/>
      </dsp:nvSpPr>
      <dsp:spPr>
        <a:xfrm rot="5400000">
          <a:off x="2748841" y="-176330"/>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INSCRIPCION EN LAS AFP¨S/ ASOCIACION DE FONDOS DE PENSIONES  4 DIAS</a:t>
          </a:r>
        </a:p>
      </dsp:txBody>
      <dsp:txXfrm rot="-5400000">
        <a:off x="157962" y="2421709"/>
        <a:ext cx="5321277" cy="132359"/>
      </dsp:txXfrm>
    </dsp:sp>
    <dsp:sp modelId="{80983EA6-61DE-454E-9EC9-D83C39AB7411}">
      <dsp:nvSpPr>
        <dsp:cNvPr id="0" name=""/>
        <dsp:cNvSpPr/>
      </dsp:nvSpPr>
      <dsp:spPr>
        <a:xfrm rot="5400000">
          <a:off x="-33849" y="2633948"/>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s-SV" sz="500" kern="1200">
              <a:solidFill>
                <a:sysClr val="window" lastClr="FFFFFF"/>
              </a:solidFill>
              <a:latin typeface="Calibri" panose="020F0502020204030204"/>
              <a:ea typeface="+mn-ea"/>
              <a:cs typeface="+mn-cs"/>
            </a:rPr>
            <a:t>PASO 13</a:t>
          </a:r>
        </a:p>
      </dsp:txBody>
      <dsp:txXfrm rot="-5400000">
        <a:off x="0" y="2679080"/>
        <a:ext cx="157962" cy="67698"/>
      </dsp:txXfrm>
    </dsp:sp>
    <dsp:sp modelId="{85CEE61E-D2EA-41B5-820E-D1C09FFB2AA8}">
      <dsp:nvSpPr>
        <dsp:cNvPr id="0" name=""/>
        <dsp:cNvSpPr/>
      </dsp:nvSpPr>
      <dsp:spPr>
        <a:xfrm rot="5400000">
          <a:off x="2748841" y="9219"/>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INSCRIPCION EN LA MUNICIPALIDAD EN DONDE SE ENCUENTRA LA SOCIEDAD. / ALCALDIA 5 DIAS.</a:t>
          </a:r>
        </a:p>
      </dsp:txBody>
      <dsp:txXfrm rot="-5400000">
        <a:off x="157962" y="2607258"/>
        <a:ext cx="5321277" cy="132359"/>
      </dsp:txXfrm>
    </dsp:sp>
    <dsp:sp modelId="{3EE30EE6-926E-4D68-AAF2-DDB99D5E546F}">
      <dsp:nvSpPr>
        <dsp:cNvPr id="0" name=""/>
        <dsp:cNvSpPr/>
      </dsp:nvSpPr>
      <dsp:spPr>
        <a:xfrm rot="5400000">
          <a:off x="-33849" y="2819497"/>
          <a:ext cx="225660" cy="157962"/>
        </a:xfrm>
        <a:prstGeom prst="chevron">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s-SV" sz="500" kern="1200">
            <a:solidFill>
              <a:sysClr val="window" lastClr="FFFFFF"/>
            </a:solidFill>
            <a:latin typeface="Calibri" panose="020F0502020204030204"/>
            <a:ea typeface="+mn-ea"/>
            <a:cs typeface="+mn-cs"/>
          </a:endParaRPr>
        </a:p>
      </dsp:txBody>
      <dsp:txXfrm rot="-5400000">
        <a:off x="0" y="2864629"/>
        <a:ext cx="157962" cy="67698"/>
      </dsp:txXfrm>
    </dsp:sp>
    <dsp:sp modelId="{E9307670-8183-4B2D-A2C1-4FA720ECF058}">
      <dsp:nvSpPr>
        <dsp:cNvPr id="0" name=""/>
        <dsp:cNvSpPr/>
      </dsp:nvSpPr>
      <dsp:spPr>
        <a:xfrm rot="5400000">
          <a:off x="2748841" y="194769"/>
          <a:ext cx="146679" cy="5328437"/>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s-SV" sz="700" kern="1200">
              <a:solidFill>
                <a:sysClr val="windowText" lastClr="000000">
                  <a:hueOff val="0"/>
                  <a:satOff val="0"/>
                  <a:lumOff val="0"/>
                  <a:alphaOff val="0"/>
                </a:sysClr>
              </a:solidFill>
              <a:latin typeface="Calibri" panose="020F0502020204030204"/>
              <a:ea typeface="+mn-ea"/>
              <a:cs typeface="+mn-cs"/>
            </a:rPr>
            <a:t>INICIO DE ACTIVIDADES COMO SOCIEDAD DE ECONOMIA MIXTA</a:t>
          </a:r>
        </a:p>
      </dsp:txBody>
      <dsp:txXfrm rot="-5400000">
        <a:off x="157962" y="2792808"/>
        <a:ext cx="5321277" cy="13235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2AA64-2765-4390-A215-D3FB56C9A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1175</TotalTime>
  <Pages>97</Pages>
  <Words>35432</Words>
  <Characters>194876</Characters>
  <Application>Microsoft Office Word</Application>
  <DocSecurity>0</DocSecurity>
  <Lines>1623</Lines>
  <Paragraphs>459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 S</cp:lastModifiedBy>
  <cp:revision>131</cp:revision>
  <cp:lastPrinted>2020-03-04T21:24:00Z</cp:lastPrinted>
  <dcterms:created xsi:type="dcterms:W3CDTF">2020-08-11T16:09:00Z</dcterms:created>
  <dcterms:modified xsi:type="dcterms:W3CDTF">2022-09-02T19:52:00Z</dcterms:modified>
</cp:coreProperties>
</file>