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8A8DA2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2FF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Visita al Proyecto de mantenimiento de calle.</w:t>
      </w:r>
    </w:p>
    <w:p w14:paraId="2542E83A" w14:textId="1FB5C8BC" w:rsidR="00635B3B" w:rsidRPr="00D12FF6" w:rsidRDefault="00D12FF6" w:rsidP="00D12FF6">
      <w:pPr>
        <w:shd w:val="clear" w:color="auto" w:fill="FFFFFF"/>
        <w:rPr>
          <w:rFonts w:ascii="Cambria" w:hAnsi="Cambria" w:cs="Segoe UI Historic"/>
          <w:color w:val="050505"/>
          <w:sz w:val="23"/>
          <w:szCs w:val="23"/>
        </w:rPr>
      </w:pPr>
      <w:r>
        <w:rPr>
          <w:rFonts w:ascii="Cambria" w:hAnsi="Cambria" w:cs="Helvetica"/>
          <w:noProof/>
          <w:color w:val="1C1E2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BCE6F36" wp14:editId="06B62F53">
            <wp:simplePos x="0" y="0"/>
            <wp:positionH relativeFrom="margin">
              <wp:align>center</wp:align>
            </wp:positionH>
            <wp:positionV relativeFrom="paragraph">
              <wp:posOffset>1541145</wp:posOffset>
            </wp:positionV>
            <wp:extent cx="4733925" cy="3155950"/>
            <wp:effectExtent l="0" t="0" r="9525" b="6350"/>
            <wp:wrapThrough wrapText="bothSides">
              <wp:wrapPolygon edited="0">
                <wp:start x="0" y="0"/>
                <wp:lineTo x="0" y="21513"/>
                <wp:lineTo x="21557" y="21513"/>
                <wp:lineTo x="2155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Pr="00D12FF6">
        <w:rPr>
          <w:rFonts w:ascii="Cambria" w:hAnsi="Cambria" w:cs="Segoe UI Historic"/>
          <w:color w:val="050505"/>
          <w:sz w:val="23"/>
          <w:szCs w:val="23"/>
        </w:rPr>
        <w:t xml:space="preserve"> </w:t>
      </w:r>
      <w:r>
        <w:rPr>
          <w:rFonts w:ascii="Cambria" w:hAnsi="Cambria" w:cs="Segoe UI Historic"/>
          <w:color w:val="050505"/>
          <w:sz w:val="23"/>
          <w:szCs w:val="23"/>
        </w:rPr>
        <w:t>E</w:t>
      </w:r>
      <w:r w:rsidRPr="00D12FF6">
        <w:rPr>
          <w:rFonts w:ascii="Cambria" w:hAnsi="Cambria" w:cs="Segoe UI Historic"/>
          <w:color w:val="050505"/>
          <w:sz w:val="23"/>
          <w:szCs w:val="23"/>
        </w:rPr>
        <w:t>ste día Alcalde Municipal Dr.</w:t>
      </w:r>
      <w:r>
        <w:rPr>
          <w:rFonts w:ascii="Cambria" w:hAnsi="Cambria" w:cs="Segoe UI Historic"/>
          <w:color w:val="050505"/>
          <w:sz w:val="23"/>
          <w:szCs w:val="23"/>
        </w:rPr>
        <w:t xml:space="preserve"> José Rigoberto Mejía </w:t>
      </w:r>
      <w:r w:rsidRPr="00D12FF6">
        <w:rPr>
          <w:rFonts w:ascii="Cambria" w:hAnsi="Cambria" w:cs="Segoe UI Historic"/>
          <w:color w:val="050505"/>
          <w:sz w:val="23"/>
          <w:szCs w:val="23"/>
        </w:rPr>
        <w:t>visitó la Lotificación Galicia para supervisar y dar seguimiento al Proyecto de Conformación y Nivelación de Caminos Vecinales en nuestras Comunidades.</w:t>
      </w:r>
      <w:r>
        <w:rPr>
          <w:rFonts w:ascii="Cambria" w:hAnsi="Cambria" w:cs="Segoe UI Historic"/>
          <w:color w:val="050505"/>
          <w:sz w:val="23"/>
          <w:szCs w:val="23"/>
        </w:rPr>
        <w:t xml:space="preserve"> </w:t>
      </w:r>
      <w:r w:rsidRPr="00D12FF6">
        <w:rPr>
          <w:rFonts w:ascii="Cambria" w:hAnsi="Cambria" w:cs="Segoe UI Historic"/>
          <w:color w:val="050505"/>
          <w:sz w:val="23"/>
          <w:szCs w:val="23"/>
        </w:rPr>
        <w:t>En el proyecto se están utilizando maquinaria pesada: Camión Cisterna, Moto Niveladora, Rodó Compactador y Camiones de Volteo.</w:t>
      </w:r>
      <w:r>
        <w:rPr>
          <w:rFonts w:ascii="Cambria" w:hAnsi="Cambria" w:cs="Segoe UI Historic"/>
          <w:color w:val="050505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Lotificación Galicia.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8691EC" w14:textId="0520D27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1CEF344A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7FAC06BE" w:rsidR="00283DE2" w:rsidRPr="00283DE2" w:rsidRDefault="00283DE2" w:rsidP="00283DE2"/>
    <w:p w14:paraId="18FA2DA1" w14:textId="158E9982" w:rsidR="00283DE2" w:rsidRPr="00283DE2" w:rsidRDefault="00283DE2" w:rsidP="00283DE2"/>
    <w:p w14:paraId="550E88EC" w14:textId="29A7AD96" w:rsidR="00283DE2" w:rsidRPr="00283DE2" w:rsidRDefault="00283DE2" w:rsidP="00283DE2"/>
    <w:p w14:paraId="20BB23E4" w14:textId="465CB7D9" w:rsidR="00283DE2" w:rsidRPr="00283DE2" w:rsidRDefault="00283DE2" w:rsidP="00283DE2"/>
    <w:p w14:paraId="6E05C763" w14:textId="6EBF0CB6" w:rsidR="00283DE2" w:rsidRPr="00283DE2" w:rsidRDefault="00283DE2" w:rsidP="00283DE2"/>
    <w:p w14:paraId="325783C0" w14:textId="62662A4D" w:rsidR="00283DE2" w:rsidRPr="00283DE2" w:rsidRDefault="00283DE2" w:rsidP="00283DE2"/>
    <w:p w14:paraId="0471A5BE" w14:textId="16F00E5E" w:rsidR="00283DE2" w:rsidRPr="00283DE2" w:rsidRDefault="00283DE2" w:rsidP="00283DE2"/>
    <w:p w14:paraId="1263E34C" w14:textId="4C18E2FC" w:rsidR="00283DE2" w:rsidRPr="00283DE2" w:rsidRDefault="00283DE2" w:rsidP="00283DE2"/>
    <w:p w14:paraId="16328625" w14:textId="20F3D309" w:rsidR="00283DE2" w:rsidRPr="00283DE2" w:rsidRDefault="00283DE2" w:rsidP="00283DE2"/>
    <w:p w14:paraId="5BA07967" w14:textId="44F3C4FB" w:rsidR="00283DE2" w:rsidRPr="00283DE2" w:rsidRDefault="00D12FF6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B3CAC5" wp14:editId="067F9565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4943475" cy="3295015"/>
            <wp:effectExtent l="0" t="0" r="9525" b="635"/>
            <wp:wrapThrough wrapText="bothSides">
              <wp:wrapPolygon edited="0">
                <wp:start x="0" y="0"/>
                <wp:lineTo x="0" y="21479"/>
                <wp:lineTo x="21558" y="21479"/>
                <wp:lineTo x="2155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0625" w14:textId="08D6FC7F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FE61" w14:textId="77777777" w:rsidR="00CF1D94" w:rsidRDefault="00CF1D94" w:rsidP="00A402F6">
      <w:pPr>
        <w:spacing w:after="0" w:line="240" w:lineRule="auto"/>
      </w:pPr>
      <w:r>
        <w:separator/>
      </w:r>
    </w:p>
  </w:endnote>
  <w:endnote w:type="continuationSeparator" w:id="0">
    <w:p w14:paraId="15DA6DEC" w14:textId="77777777" w:rsidR="00CF1D94" w:rsidRDefault="00CF1D9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CF1D94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58A4" w14:textId="77777777" w:rsidR="00CF1D94" w:rsidRDefault="00CF1D94" w:rsidP="00A402F6">
      <w:pPr>
        <w:spacing w:after="0" w:line="240" w:lineRule="auto"/>
      </w:pPr>
      <w:r>
        <w:separator/>
      </w:r>
    </w:p>
  </w:footnote>
  <w:footnote w:type="continuationSeparator" w:id="0">
    <w:p w14:paraId="21677B33" w14:textId="77777777" w:rsidR="00CF1D94" w:rsidRDefault="00CF1D9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A0F6B"/>
    <w:rsid w:val="00301599"/>
    <w:rsid w:val="003168D2"/>
    <w:rsid w:val="00423916"/>
    <w:rsid w:val="00506232"/>
    <w:rsid w:val="00631EE1"/>
    <w:rsid w:val="00635B3B"/>
    <w:rsid w:val="006B38D2"/>
    <w:rsid w:val="007A7EEA"/>
    <w:rsid w:val="008129A5"/>
    <w:rsid w:val="008A5068"/>
    <w:rsid w:val="0099358F"/>
    <w:rsid w:val="009C1BFC"/>
    <w:rsid w:val="00A402F6"/>
    <w:rsid w:val="00AC3AD0"/>
    <w:rsid w:val="00B7658B"/>
    <w:rsid w:val="00C87A02"/>
    <w:rsid w:val="00CF1D94"/>
    <w:rsid w:val="00D12FF6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3</cp:revision>
  <dcterms:created xsi:type="dcterms:W3CDTF">2020-11-25T13:46:00Z</dcterms:created>
  <dcterms:modified xsi:type="dcterms:W3CDTF">2020-11-27T19:17:00Z</dcterms:modified>
</cp:coreProperties>
</file>