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9A7" w:rsidRPr="00633858" w:rsidRDefault="00BC09A7" w:rsidP="00BC09A7">
      <w:pPr>
        <w:pStyle w:val="Textoindependiente"/>
        <w:spacing w:line="240" w:lineRule="auto"/>
        <w:jc w:val="both"/>
        <w:rPr>
          <w:rFonts w:ascii="Times New Roman" w:hAnsi="Times New Roman" w:cs="Times New Roman"/>
          <w:color w:val="000000" w:themeColor="text1"/>
          <w:sz w:val="24"/>
          <w:szCs w:val="24"/>
        </w:rPr>
      </w:pPr>
      <w:r w:rsidRPr="00BC09A7">
        <w:rPr>
          <w:rFonts w:ascii="Times New Roman" w:hAnsi="Times New Roman" w:cs="Times New Roman"/>
          <w:b/>
          <w:color w:val="000000" w:themeColor="text1"/>
          <w:sz w:val="24"/>
          <w:szCs w:val="24"/>
          <w:u w:val="single"/>
        </w:rPr>
        <w:t>ACTA NÚMERO VEINTIOCHO (28):</w:t>
      </w:r>
      <w:r w:rsidRPr="00633858">
        <w:rPr>
          <w:rFonts w:ascii="Times New Roman" w:hAnsi="Times New Roman" w:cs="Times New Roman"/>
          <w:color w:val="000000" w:themeColor="text1"/>
          <w:sz w:val="24"/>
          <w:szCs w:val="24"/>
        </w:rPr>
        <w:t xml:space="preserve"> Sesión Ordinaria, celebrada por el Concejo Municipal  de San Francisco Gotera, Departamento de Morazán, a las nueve horas del día veintidós de Julio de dos mil diecinueve. Convocada y presidida por el Licenciado Nahín Arnelge Ferrufino Benítez, Alcalde Municipal, y presentes: don Hernán José Torres Romero, Síndico Municipal, los Regidores Propietarios, en su orden del Primero al Octavo:</w:t>
      </w:r>
      <w:bookmarkStart w:id="0" w:name="_GoBack"/>
      <w:r w:rsidRPr="00633858">
        <w:rPr>
          <w:rFonts w:ascii="Times New Roman" w:hAnsi="Times New Roman" w:cs="Times New Roman"/>
          <w:color w:val="000000" w:themeColor="text1"/>
          <w:sz w:val="24"/>
          <w:szCs w:val="24"/>
        </w:rPr>
        <w:t xml:space="preserve"> </w:t>
      </w:r>
      <w:bookmarkEnd w:id="0"/>
      <w:r w:rsidRPr="00633858">
        <w:rPr>
          <w:rFonts w:ascii="Times New Roman" w:hAnsi="Times New Roman" w:cs="Times New Roman"/>
          <w:color w:val="000000" w:themeColor="text1"/>
          <w:sz w:val="24"/>
          <w:szCs w:val="24"/>
        </w:rPr>
        <w:t xml:space="preserve">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BC09A7" w:rsidRPr="00633858" w:rsidRDefault="00BC09A7" w:rsidP="00BC09A7">
      <w:pPr>
        <w:tabs>
          <w:tab w:val="left" w:pos="6663"/>
        </w:tabs>
        <w:spacing w:line="240" w:lineRule="auto"/>
        <w:jc w:val="both"/>
        <w:rPr>
          <w:rFonts w:ascii="Times New Roman" w:eastAsia="Batang"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UNO (01):</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por la suma de DOS MIL CUATROCIENTOS CINCUENTA Y DOS 00/100 Dólares, ($ 2.452.00 Dólares)</w:t>
      </w:r>
      <w:proofErr w:type="gramStart"/>
      <w:r w:rsidRPr="00633858">
        <w:rPr>
          <w:rFonts w:ascii="Times New Roman" w:eastAsia="Batang" w:hAnsi="Times New Roman" w:cs="Times New Roman"/>
          <w:color w:val="000000" w:themeColor="text1"/>
          <w:sz w:val="24"/>
          <w:szCs w:val="24"/>
        </w:rPr>
        <w:t>, ,</w:t>
      </w:r>
      <w:proofErr w:type="gramEnd"/>
      <w:r w:rsidRPr="00633858">
        <w:rPr>
          <w:rFonts w:ascii="Times New Roman" w:eastAsia="Batang" w:hAnsi="Times New Roman" w:cs="Times New Roman"/>
          <w:color w:val="000000" w:themeColor="text1"/>
          <w:sz w:val="24"/>
          <w:szCs w:val="24"/>
        </w:rPr>
        <w:t xml:space="preserve"> del 25% de Fondos FODES, en concepto de pago a ISDEM, por compra al contado de las especies Municipales:  20.000 Avisos de Recibo de Cobro de Tasas. Servicios e Impuestos Municipales, de un valor unitario de $ 0.1226 de dólar cada uno. E</w:t>
      </w:r>
      <w:r w:rsidRPr="00633858">
        <w:rPr>
          <w:rFonts w:ascii="Times New Roman" w:hAnsi="Times New Roman" w:cs="Times New Roman"/>
          <w:color w:val="000000" w:themeColor="text1"/>
          <w:sz w:val="24"/>
          <w:szCs w:val="24"/>
        </w:rPr>
        <w:t>rogación que se aplicará a la Asignación Presupuestaria: 19-9319-1-01-01-1-2-110-54121.</w:t>
      </w:r>
    </w:p>
    <w:p w:rsidR="00BC09A7" w:rsidRPr="00633858" w:rsidRDefault="00BC09A7" w:rsidP="00BC09A7">
      <w:pPr>
        <w:tabs>
          <w:tab w:val="left" w:pos="6663"/>
        </w:tabs>
        <w:spacing w:line="240" w:lineRule="auto"/>
        <w:jc w:val="both"/>
        <w:rPr>
          <w:rFonts w:ascii="Times New Roman" w:eastAsia="Batang"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DOS (02):</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por la suma de CIENTO CINCUENTA 00/100 Dólares, ($ 150.00 Dólares), del 25% de Fondos FODES, en concepto de pago a ISDEM, por compra al contado de las especies Municipales</w:t>
      </w:r>
      <w:proofErr w:type="gramStart"/>
      <w:r w:rsidRPr="00633858">
        <w:rPr>
          <w:rFonts w:ascii="Times New Roman" w:eastAsia="Batang" w:hAnsi="Times New Roman" w:cs="Times New Roman"/>
          <w:color w:val="000000" w:themeColor="text1"/>
          <w:sz w:val="24"/>
          <w:szCs w:val="24"/>
        </w:rPr>
        <w:t>:  1.500</w:t>
      </w:r>
      <w:proofErr w:type="gramEnd"/>
      <w:r w:rsidRPr="00633858">
        <w:rPr>
          <w:rFonts w:ascii="Times New Roman" w:eastAsia="Batang" w:hAnsi="Times New Roman" w:cs="Times New Roman"/>
          <w:color w:val="000000" w:themeColor="text1"/>
          <w:sz w:val="24"/>
          <w:szCs w:val="24"/>
        </w:rPr>
        <w:t xml:space="preserve"> Vialidades de forma continua, de un valor unitario de $ 0.10 de dólar. E</w:t>
      </w:r>
      <w:r w:rsidRPr="00633858">
        <w:rPr>
          <w:rFonts w:ascii="Times New Roman" w:hAnsi="Times New Roman" w:cs="Times New Roman"/>
          <w:color w:val="000000" w:themeColor="text1"/>
          <w:sz w:val="24"/>
          <w:szCs w:val="24"/>
        </w:rPr>
        <w:t>rogación que se aplicará a la Asignación Presupuestaria: 19-9319-1-01-01-1-2-110-54121.</w:t>
      </w:r>
    </w:p>
    <w:p w:rsidR="00BC09A7" w:rsidRPr="00633858" w:rsidRDefault="00BC09A7" w:rsidP="00BC09A7">
      <w:pPr>
        <w:spacing w:line="240" w:lineRule="auto"/>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IRES (03):</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SEIS 80/100 Dólares, ($ 6.80 Dólares), de Fondos Propios, en concepto de pago a </w:t>
      </w:r>
      <w:r w:rsidRPr="00633858">
        <w:rPr>
          <w:rFonts w:ascii="Times New Roman" w:eastAsia="Batang" w:hAnsi="Times New Roman" w:cs="Times New Roman"/>
          <w:b/>
          <w:color w:val="000000" w:themeColor="text1"/>
          <w:sz w:val="24"/>
          <w:szCs w:val="24"/>
        </w:rPr>
        <w:t xml:space="preserve">Banco Hipotecario </w:t>
      </w:r>
      <w:r w:rsidRPr="00633858">
        <w:rPr>
          <w:rFonts w:ascii="Times New Roman" w:eastAsia="Batang" w:hAnsi="Times New Roman" w:cs="Times New Roman"/>
          <w:color w:val="000000" w:themeColor="text1"/>
          <w:sz w:val="24"/>
          <w:szCs w:val="24"/>
        </w:rPr>
        <w:t>por certificación de 3 cheques. Erog</w:t>
      </w:r>
      <w:r w:rsidRPr="00633858">
        <w:rPr>
          <w:rFonts w:ascii="Times New Roman" w:hAnsi="Times New Roman" w:cs="Times New Roman"/>
          <w:color w:val="000000" w:themeColor="text1"/>
          <w:sz w:val="24"/>
          <w:szCs w:val="24"/>
        </w:rPr>
        <w:t xml:space="preserve">ación que se aplicará a la Asignación Presupuestaria: 19-9319-1-01-01-2-000-55603. </w:t>
      </w:r>
    </w:p>
    <w:p w:rsidR="00BC09A7" w:rsidRPr="00633858" w:rsidRDefault="00BC09A7" w:rsidP="00BC09A7">
      <w:pPr>
        <w:spacing w:line="240" w:lineRule="auto"/>
        <w:ind w:left="142"/>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u w:val="single"/>
        </w:rPr>
        <w:t>ACUERDO NUMERO CUATRO (04)::</w:t>
      </w:r>
      <w:r w:rsidRPr="00633858">
        <w:rPr>
          <w:rFonts w:ascii="Times New Roman" w:hAnsi="Times New Roman" w:cs="Times New Roman"/>
          <w:color w:val="000000" w:themeColor="text1"/>
          <w:sz w:val="24"/>
          <w:szCs w:val="24"/>
        </w:rPr>
        <w:t xml:space="preserve"> </w:t>
      </w:r>
      <w:proofErr w:type="spellStart"/>
      <w:r w:rsidRPr="00633858">
        <w:rPr>
          <w:rFonts w:ascii="Times New Roman" w:hAnsi="Times New Roman" w:cs="Times New Roman"/>
          <w:color w:val="000000" w:themeColor="text1"/>
          <w:sz w:val="24"/>
          <w:szCs w:val="24"/>
        </w:rPr>
        <w:t>Autorízase</w:t>
      </w:r>
      <w:proofErr w:type="spellEnd"/>
      <w:r w:rsidRPr="00633858">
        <w:rPr>
          <w:rFonts w:ascii="Times New Roman" w:hAnsi="Times New Roman" w:cs="Times New Roman"/>
          <w:color w:val="000000" w:themeColor="text1"/>
          <w:sz w:val="24"/>
          <w:szCs w:val="24"/>
        </w:rPr>
        <w:t xml:space="preserve"> la erogación por la suma de TRESCIENTOS UNO 30/100 DOLARES, ($ 301.30 Dólares),  del Fondo Municipal, Fondos propios, en concepto de pago por trabajo en Tiangue Municipal, los días 07, 14, 21 y 28 DE Julio/2019,  por personal de la Municipalidad, conforme el detalle siguiente:</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7"/>
        <w:gridCol w:w="3686"/>
        <w:gridCol w:w="1559"/>
      </w:tblGrid>
      <w:tr w:rsidR="00BC09A7" w:rsidRPr="00633858" w:rsidTr="0014312D">
        <w:tc>
          <w:tcPr>
            <w:tcW w:w="3827" w:type="dxa"/>
          </w:tcPr>
          <w:p w:rsidR="00BC09A7" w:rsidRPr="00633858" w:rsidRDefault="00BC09A7" w:rsidP="0014312D">
            <w:pPr>
              <w:spacing w:line="240" w:lineRule="auto"/>
              <w:ind w:left="426" w:firstLine="426"/>
              <w:jc w:val="center"/>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NOMBRES</w:t>
            </w:r>
          </w:p>
        </w:tc>
        <w:tc>
          <w:tcPr>
            <w:tcW w:w="3686" w:type="dxa"/>
          </w:tcPr>
          <w:p w:rsidR="00BC09A7" w:rsidRPr="00633858" w:rsidRDefault="00BC09A7" w:rsidP="0014312D">
            <w:pPr>
              <w:spacing w:line="240" w:lineRule="auto"/>
              <w:ind w:left="426" w:firstLine="426"/>
              <w:jc w:val="center"/>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CARGOS</w:t>
            </w:r>
          </w:p>
        </w:tc>
        <w:tc>
          <w:tcPr>
            <w:tcW w:w="1559" w:type="dxa"/>
          </w:tcPr>
          <w:p w:rsidR="00BC09A7" w:rsidRPr="00633858" w:rsidRDefault="00BC09A7" w:rsidP="0014312D">
            <w:pPr>
              <w:spacing w:line="240" w:lineRule="auto"/>
              <w:jc w:val="center"/>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MONTO</w:t>
            </w:r>
          </w:p>
        </w:tc>
      </w:tr>
      <w:tr w:rsidR="00BC09A7" w:rsidRPr="00633858" w:rsidTr="0014312D">
        <w:tc>
          <w:tcPr>
            <w:tcW w:w="3827" w:type="dxa"/>
          </w:tcPr>
          <w:p w:rsidR="00BC09A7" w:rsidRPr="00633858" w:rsidRDefault="00BC09A7" w:rsidP="0014312D">
            <w:pPr>
              <w:spacing w:line="240" w:lineRule="auto"/>
              <w:jc w:val="both"/>
              <w:rPr>
                <w:rFonts w:ascii="Times New Roman" w:hAnsi="Times New Roman" w:cs="Times New Roman"/>
                <w:color w:val="000000" w:themeColor="text1"/>
              </w:rPr>
            </w:pPr>
          </w:p>
        </w:tc>
        <w:tc>
          <w:tcPr>
            <w:tcW w:w="3686" w:type="dxa"/>
          </w:tcPr>
          <w:p w:rsidR="00BC09A7" w:rsidRPr="00633858" w:rsidRDefault="00BC09A7" w:rsidP="0014312D">
            <w:pPr>
              <w:spacing w:line="240" w:lineRule="auto"/>
              <w:jc w:val="both"/>
              <w:rPr>
                <w:rFonts w:ascii="Times New Roman" w:hAnsi="Times New Roman" w:cs="Times New Roman"/>
                <w:color w:val="000000" w:themeColor="text1"/>
              </w:rPr>
            </w:pPr>
            <w:r w:rsidRPr="00633858">
              <w:rPr>
                <w:rFonts w:ascii="Times New Roman" w:hAnsi="Times New Roman" w:cs="Times New Roman"/>
                <w:color w:val="000000" w:themeColor="text1"/>
              </w:rPr>
              <w:t>Encargado de Revisar Ganado</w:t>
            </w:r>
          </w:p>
        </w:tc>
        <w:tc>
          <w:tcPr>
            <w:tcW w:w="1559" w:type="dxa"/>
          </w:tcPr>
          <w:p w:rsidR="00BC09A7" w:rsidRPr="00633858" w:rsidRDefault="00BC09A7" w:rsidP="0014312D">
            <w:pPr>
              <w:spacing w:line="240" w:lineRule="auto"/>
              <w:ind w:left="426"/>
              <w:rPr>
                <w:rFonts w:ascii="Times New Roman" w:hAnsi="Times New Roman" w:cs="Times New Roman"/>
                <w:color w:val="000000" w:themeColor="text1"/>
              </w:rPr>
            </w:pPr>
            <w:r w:rsidRPr="00633858">
              <w:rPr>
                <w:rFonts w:ascii="Times New Roman" w:hAnsi="Times New Roman" w:cs="Times New Roman"/>
                <w:color w:val="000000" w:themeColor="text1"/>
              </w:rPr>
              <w:t xml:space="preserve">$   67.74                                </w:t>
            </w:r>
          </w:p>
        </w:tc>
      </w:tr>
      <w:tr w:rsidR="00BC09A7" w:rsidRPr="00633858" w:rsidTr="0014312D">
        <w:tc>
          <w:tcPr>
            <w:tcW w:w="3827" w:type="dxa"/>
          </w:tcPr>
          <w:p w:rsidR="00BC09A7" w:rsidRPr="00633858" w:rsidRDefault="00BC09A7" w:rsidP="0014312D">
            <w:pPr>
              <w:spacing w:line="240" w:lineRule="auto"/>
              <w:jc w:val="both"/>
              <w:rPr>
                <w:rFonts w:ascii="Times New Roman" w:hAnsi="Times New Roman" w:cs="Times New Roman"/>
                <w:color w:val="000000" w:themeColor="text1"/>
              </w:rPr>
            </w:pPr>
          </w:p>
        </w:tc>
        <w:tc>
          <w:tcPr>
            <w:tcW w:w="3686" w:type="dxa"/>
          </w:tcPr>
          <w:p w:rsidR="00BC09A7" w:rsidRPr="00633858" w:rsidRDefault="00BC09A7" w:rsidP="0014312D">
            <w:pPr>
              <w:spacing w:line="240" w:lineRule="auto"/>
              <w:jc w:val="both"/>
              <w:rPr>
                <w:rFonts w:ascii="Times New Roman" w:hAnsi="Times New Roman" w:cs="Times New Roman"/>
                <w:color w:val="000000" w:themeColor="text1"/>
              </w:rPr>
            </w:pPr>
            <w:r w:rsidRPr="00633858">
              <w:rPr>
                <w:rFonts w:ascii="Times New Roman" w:hAnsi="Times New Roman" w:cs="Times New Roman"/>
                <w:color w:val="000000" w:themeColor="text1"/>
              </w:rPr>
              <w:t>Encargada  Expedir Cartas de Venta y Cobro</w:t>
            </w:r>
          </w:p>
        </w:tc>
        <w:tc>
          <w:tcPr>
            <w:tcW w:w="1559" w:type="dxa"/>
          </w:tcPr>
          <w:p w:rsidR="00BC09A7" w:rsidRPr="00633858" w:rsidRDefault="00BC09A7" w:rsidP="0014312D">
            <w:pPr>
              <w:spacing w:line="240" w:lineRule="auto"/>
              <w:ind w:left="426"/>
              <w:rPr>
                <w:rFonts w:ascii="Times New Roman" w:hAnsi="Times New Roman" w:cs="Times New Roman"/>
                <w:color w:val="000000" w:themeColor="text1"/>
              </w:rPr>
            </w:pPr>
            <w:r w:rsidRPr="00633858">
              <w:rPr>
                <w:rFonts w:ascii="Times New Roman" w:hAnsi="Times New Roman" w:cs="Times New Roman"/>
                <w:color w:val="000000" w:themeColor="text1"/>
              </w:rPr>
              <w:t>$   77.42</w:t>
            </w:r>
          </w:p>
        </w:tc>
      </w:tr>
      <w:tr w:rsidR="00BC09A7" w:rsidRPr="00633858" w:rsidTr="0014312D">
        <w:tc>
          <w:tcPr>
            <w:tcW w:w="3827" w:type="dxa"/>
          </w:tcPr>
          <w:p w:rsidR="00BC09A7" w:rsidRPr="00633858" w:rsidRDefault="00BC09A7" w:rsidP="0014312D">
            <w:pPr>
              <w:spacing w:line="240" w:lineRule="auto"/>
              <w:jc w:val="both"/>
              <w:rPr>
                <w:rFonts w:ascii="Times New Roman" w:hAnsi="Times New Roman" w:cs="Times New Roman"/>
                <w:color w:val="000000" w:themeColor="text1"/>
              </w:rPr>
            </w:pPr>
          </w:p>
        </w:tc>
        <w:tc>
          <w:tcPr>
            <w:tcW w:w="3686" w:type="dxa"/>
          </w:tcPr>
          <w:p w:rsidR="00BC09A7" w:rsidRPr="00633858" w:rsidRDefault="00BC09A7" w:rsidP="0014312D">
            <w:pPr>
              <w:spacing w:line="240" w:lineRule="auto"/>
              <w:jc w:val="both"/>
              <w:rPr>
                <w:rFonts w:ascii="Times New Roman" w:hAnsi="Times New Roman" w:cs="Times New Roman"/>
                <w:color w:val="000000" w:themeColor="text1"/>
              </w:rPr>
            </w:pPr>
            <w:r w:rsidRPr="00633858">
              <w:rPr>
                <w:rFonts w:ascii="Times New Roman" w:hAnsi="Times New Roman" w:cs="Times New Roman"/>
                <w:color w:val="000000" w:themeColor="text1"/>
              </w:rPr>
              <w:t>Encargada  Expedir Cartas de Venta</w:t>
            </w:r>
          </w:p>
        </w:tc>
        <w:tc>
          <w:tcPr>
            <w:tcW w:w="1559" w:type="dxa"/>
          </w:tcPr>
          <w:p w:rsidR="00BC09A7" w:rsidRPr="00633858" w:rsidRDefault="00BC09A7" w:rsidP="0014312D">
            <w:pPr>
              <w:spacing w:line="240" w:lineRule="auto"/>
              <w:ind w:left="426"/>
              <w:rPr>
                <w:rFonts w:ascii="Times New Roman" w:hAnsi="Times New Roman" w:cs="Times New Roman"/>
                <w:color w:val="000000" w:themeColor="text1"/>
              </w:rPr>
            </w:pPr>
            <w:r w:rsidRPr="00633858">
              <w:rPr>
                <w:rFonts w:ascii="Times New Roman" w:hAnsi="Times New Roman" w:cs="Times New Roman"/>
                <w:color w:val="000000" w:themeColor="text1"/>
              </w:rPr>
              <w:t>$   49.04</w:t>
            </w:r>
          </w:p>
        </w:tc>
      </w:tr>
      <w:tr w:rsidR="00BC09A7" w:rsidRPr="00633858" w:rsidTr="0014312D">
        <w:tc>
          <w:tcPr>
            <w:tcW w:w="3827" w:type="dxa"/>
          </w:tcPr>
          <w:p w:rsidR="00BC09A7" w:rsidRPr="00633858" w:rsidRDefault="00BC09A7" w:rsidP="0014312D">
            <w:pPr>
              <w:spacing w:line="240" w:lineRule="auto"/>
              <w:jc w:val="both"/>
              <w:rPr>
                <w:rFonts w:ascii="Times New Roman" w:hAnsi="Times New Roman" w:cs="Times New Roman"/>
                <w:color w:val="000000" w:themeColor="text1"/>
              </w:rPr>
            </w:pPr>
          </w:p>
        </w:tc>
        <w:tc>
          <w:tcPr>
            <w:tcW w:w="3686" w:type="dxa"/>
          </w:tcPr>
          <w:p w:rsidR="00BC09A7" w:rsidRPr="00633858" w:rsidRDefault="00BC09A7" w:rsidP="0014312D">
            <w:pPr>
              <w:spacing w:line="240" w:lineRule="auto"/>
              <w:jc w:val="both"/>
              <w:rPr>
                <w:rFonts w:ascii="Times New Roman" w:hAnsi="Times New Roman" w:cs="Times New Roman"/>
                <w:color w:val="000000" w:themeColor="text1"/>
              </w:rPr>
            </w:pPr>
            <w:r w:rsidRPr="00633858">
              <w:rPr>
                <w:rFonts w:ascii="Times New Roman" w:hAnsi="Times New Roman" w:cs="Times New Roman"/>
                <w:color w:val="000000" w:themeColor="text1"/>
              </w:rPr>
              <w:t>Encargada  Expedir Cartas de Venta</w:t>
            </w:r>
          </w:p>
        </w:tc>
        <w:tc>
          <w:tcPr>
            <w:tcW w:w="1559" w:type="dxa"/>
          </w:tcPr>
          <w:p w:rsidR="00BC09A7" w:rsidRPr="00633858" w:rsidRDefault="00BC09A7" w:rsidP="0014312D">
            <w:pPr>
              <w:spacing w:line="240" w:lineRule="auto"/>
              <w:ind w:left="426"/>
              <w:rPr>
                <w:rFonts w:ascii="Times New Roman" w:hAnsi="Times New Roman" w:cs="Times New Roman"/>
                <w:color w:val="000000" w:themeColor="text1"/>
              </w:rPr>
            </w:pPr>
            <w:r w:rsidRPr="00633858">
              <w:rPr>
                <w:rFonts w:ascii="Times New Roman" w:hAnsi="Times New Roman" w:cs="Times New Roman"/>
                <w:color w:val="000000" w:themeColor="text1"/>
              </w:rPr>
              <w:t>$   61.94</w:t>
            </w:r>
          </w:p>
        </w:tc>
      </w:tr>
      <w:tr w:rsidR="00BC09A7" w:rsidRPr="00633858" w:rsidTr="0014312D">
        <w:tc>
          <w:tcPr>
            <w:tcW w:w="3827" w:type="dxa"/>
          </w:tcPr>
          <w:p w:rsidR="00BC09A7" w:rsidRPr="00633858" w:rsidRDefault="00BC09A7" w:rsidP="0014312D">
            <w:pPr>
              <w:spacing w:line="240" w:lineRule="auto"/>
              <w:jc w:val="both"/>
              <w:rPr>
                <w:rFonts w:ascii="Times New Roman" w:hAnsi="Times New Roman" w:cs="Times New Roman"/>
                <w:color w:val="000000" w:themeColor="text1"/>
              </w:rPr>
            </w:pPr>
          </w:p>
        </w:tc>
        <w:tc>
          <w:tcPr>
            <w:tcW w:w="3686" w:type="dxa"/>
          </w:tcPr>
          <w:p w:rsidR="00BC09A7" w:rsidRPr="00633858" w:rsidRDefault="00BC09A7" w:rsidP="0014312D">
            <w:pPr>
              <w:spacing w:line="240" w:lineRule="auto"/>
              <w:jc w:val="both"/>
              <w:rPr>
                <w:rFonts w:ascii="Times New Roman" w:hAnsi="Times New Roman" w:cs="Times New Roman"/>
                <w:color w:val="000000" w:themeColor="text1"/>
              </w:rPr>
            </w:pPr>
            <w:r w:rsidRPr="00633858">
              <w:rPr>
                <w:rFonts w:ascii="Times New Roman" w:hAnsi="Times New Roman" w:cs="Times New Roman"/>
                <w:color w:val="000000" w:themeColor="text1"/>
              </w:rPr>
              <w:t>Encargada  Expedir Cartas de Venta</w:t>
            </w:r>
          </w:p>
        </w:tc>
        <w:tc>
          <w:tcPr>
            <w:tcW w:w="1559" w:type="dxa"/>
          </w:tcPr>
          <w:p w:rsidR="00BC09A7" w:rsidRPr="00633858" w:rsidRDefault="00BC09A7" w:rsidP="0014312D">
            <w:pPr>
              <w:spacing w:line="240" w:lineRule="auto"/>
              <w:ind w:left="426"/>
              <w:rPr>
                <w:rFonts w:ascii="Times New Roman" w:hAnsi="Times New Roman" w:cs="Times New Roman"/>
                <w:color w:val="000000" w:themeColor="text1"/>
              </w:rPr>
            </w:pPr>
            <w:r w:rsidRPr="00633858">
              <w:rPr>
                <w:rFonts w:ascii="Times New Roman" w:hAnsi="Times New Roman" w:cs="Times New Roman"/>
                <w:color w:val="000000" w:themeColor="text1"/>
              </w:rPr>
              <w:t>$   45.16</w:t>
            </w:r>
          </w:p>
        </w:tc>
      </w:tr>
    </w:tbl>
    <w:p w:rsidR="00BC09A7" w:rsidRPr="00633858" w:rsidRDefault="00BC09A7" w:rsidP="00BC09A7">
      <w:pPr>
        <w:spacing w:line="240" w:lineRule="auto"/>
        <w:jc w:val="both"/>
        <w:outlineLvl w:val="0"/>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xml:space="preserve"> Erogación que se aplicará a la Asignación Presupuestaria: 19-9319-1-02-02-2-51301.</w:t>
      </w:r>
    </w:p>
    <w:p w:rsidR="00BC09A7" w:rsidRPr="00633858" w:rsidRDefault="00BC09A7" w:rsidP="00BC09A7">
      <w:pPr>
        <w:pStyle w:val="Default"/>
        <w:ind w:left="142"/>
        <w:jc w:val="both"/>
        <w:rPr>
          <w:rFonts w:ascii="Times New Roman" w:eastAsia="Batang" w:hAnsi="Times New Roman" w:cs="Times New Roman"/>
          <w:color w:val="000000" w:themeColor="text1"/>
        </w:rPr>
      </w:pPr>
      <w:r w:rsidRPr="00633858">
        <w:rPr>
          <w:rFonts w:ascii="Times New Roman" w:eastAsia="Batang" w:hAnsi="Times New Roman" w:cs="Times New Roman"/>
          <w:color w:val="000000" w:themeColor="text1"/>
          <w:u w:val="single"/>
        </w:rPr>
        <w:t>ACUERDO NUMERO CINCO (05):</w:t>
      </w:r>
      <w:r w:rsidRPr="00633858">
        <w:rPr>
          <w:rFonts w:ascii="Times New Roman" w:eastAsia="Batang" w:hAnsi="Times New Roman" w:cs="Times New Roman"/>
          <w:color w:val="000000" w:themeColor="text1"/>
        </w:rPr>
        <w:t xml:space="preserve"> Atendiendo a solicitud de Permiso de Trabajo Sin Goce de Sueldo, del señor </w:t>
      </w:r>
      <w:r w:rsidRPr="00633858">
        <w:rPr>
          <w:rFonts w:ascii="Times New Roman" w:eastAsia="Batang" w:hAnsi="Times New Roman" w:cs="Times New Roman"/>
          <w:b/>
          <w:color w:val="000000" w:themeColor="text1"/>
        </w:rPr>
        <w:t>Marvin Antonio López</w:t>
      </w:r>
      <w:r w:rsidRPr="00633858">
        <w:rPr>
          <w:rFonts w:ascii="Times New Roman" w:eastAsia="Batang" w:hAnsi="Times New Roman" w:cs="Times New Roman"/>
          <w:color w:val="000000" w:themeColor="text1"/>
        </w:rPr>
        <w:t xml:space="preserve">, Policía Municipal, </w:t>
      </w:r>
      <w:r w:rsidRPr="00633858">
        <w:rPr>
          <w:rFonts w:ascii="Times New Roman" w:eastAsia="Batang" w:hAnsi="Times New Roman" w:cs="Times New Roman"/>
          <w:b/>
          <w:color w:val="000000" w:themeColor="text1"/>
        </w:rPr>
        <w:t xml:space="preserve"> </w:t>
      </w:r>
      <w:r w:rsidRPr="00633858">
        <w:rPr>
          <w:rFonts w:ascii="Times New Roman" w:eastAsia="Batang" w:hAnsi="Times New Roman" w:cs="Times New Roman"/>
          <w:color w:val="000000" w:themeColor="text1"/>
        </w:rPr>
        <w:t xml:space="preserve">durante el periodo comprendido del 01 al 31 de Agosto de 2019, en base al artículo 12 de la Ley de Asuetos, Vacaciones y Licencias de los Empleados Públicos. El Concejo, ACUERDA: Autorizar el Permiso de Trabajo Sin Goce de Sueldo, al señor </w:t>
      </w:r>
      <w:r w:rsidRPr="00633858">
        <w:rPr>
          <w:rFonts w:ascii="Times New Roman" w:eastAsia="Batang" w:hAnsi="Times New Roman" w:cs="Times New Roman"/>
          <w:b/>
          <w:color w:val="000000" w:themeColor="text1"/>
        </w:rPr>
        <w:t>Marvin Antonio López</w:t>
      </w:r>
      <w:r w:rsidRPr="00633858">
        <w:rPr>
          <w:rFonts w:ascii="Times New Roman" w:eastAsia="Batang" w:hAnsi="Times New Roman" w:cs="Times New Roman"/>
          <w:color w:val="000000" w:themeColor="text1"/>
        </w:rPr>
        <w:t>, Policía Municipal</w:t>
      </w:r>
      <w:r w:rsidRPr="00633858">
        <w:rPr>
          <w:rFonts w:ascii="Times New Roman" w:eastAsia="Batang" w:hAnsi="Times New Roman" w:cs="Times New Roman"/>
          <w:b/>
          <w:color w:val="000000" w:themeColor="text1"/>
        </w:rPr>
        <w:t xml:space="preserve">, </w:t>
      </w:r>
      <w:r w:rsidRPr="00633858">
        <w:rPr>
          <w:rFonts w:ascii="Times New Roman" w:eastAsia="Batang" w:hAnsi="Times New Roman" w:cs="Times New Roman"/>
          <w:color w:val="000000" w:themeColor="text1"/>
        </w:rPr>
        <w:t xml:space="preserve">conforme a su solicitud y la Ley.  </w:t>
      </w:r>
    </w:p>
    <w:p w:rsidR="00BC09A7" w:rsidRPr="00633858" w:rsidRDefault="00BC09A7" w:rsidP="00BC09A7">
      <w:pPr>
        <w:pStyle w:val="Default"/>
        <w:ind w:left="142"/>
        <w:jc w:val="both"/>
        <w:rPr>
          <w:rFonts w:ascii="Times New Roman" w:eastAsia="Batang" w:hAnsi="Times New Roman" w:cs="Times New Roman"/>
          <w:color w:val="000000" w:themeColor="text1"/>
        </w:rPr>
      </w:pPr>
    </w:p>
    <w:p w:rsidR="00BC09A7" w:rsidRPr="00633858" w:rsidRDefault="00BC09A7" w:rsidP="00BC09A7">
      <w:pPr>
        <w:pStyle w:val="Default"/>
        <w:ind w:left="142"/>
        <w:jc w:val="both"/>
        <w:rPr>
          <w:rFonts w:ascii="Times New Roman" w:hAnsi="Times New Roman" w:cs="Times New Roman"/>
          <w:color w:val="000000" w:themeColor="text1"/>
        </w:rPr>
      </w:pPr>
      <w:r w:rsidRPr="00633858">
        <w:rPr>
          <w:rFonts w:ascii="Times New Roman" w:hAnsi="Times New Roman" w:cs="Times New Roman"/>
          <w:color w:val="000000" w:themeColor="text1"/>
          <w:u w:val="single"/>
        </w:rPr>
        <w:t>ACUERDO NÚMERO SEIS (06</w:t>
      </w:r>
      <w:r w:rsidRPr="00633858">
        <w:rPr>
          <w:rFonts w:ascii="Times New Roman" w:hAnsi="Times New Roman" w:cs="Times New Roman"/>
          <w:color w:val="000000" w:themeColor="text1"/>
        </w:rPr>
        <w:t>): En uso de sus facultades y en armonía con el Artículo 28 del  Reglamento Interno de Trabajo, referente a Rotación de personal, y procurando capacitar al personal en diferentes áreas para un mejor desempeño y eficacia en el ejercicio de las funciones en la Municipalidad, el Concejo, ACUERDA: Girar Instrucciones a Gerencia General, implementar a partir del 01 de Agosto de 2019, la Rotación del personal que se detalla a continuación</w:t>
      </w:r>
    </w:p>
    <w:p w:rsidR="00BC09A7" w:rsidRPr="00633858" w:rsidRDefault="00BC09A7" w:rsidP="00BC09A7">
      <w:pPr>
        <w:pStyle w:val="Default"/>
        <w:jc w:val="both"/>
        <w:rPr>
          <w:rFonts w:ascii="Times New Roman" w:hAnsi="Times New Roman" w:cs="Times New Roman"/>
          <w:color w:val="000000" w:themeColor="text1"/>
        </w:rPr>
      </w:pPr>
    </w:p>
    <w:tbl>
      <w:tblPr>
        <w:tblStyle w:val="Tablaconcuadrcula"/>
        <w:tblW w:w="9214" w:type="dxa"/>
        <w:tblInd w:w="250" w:type="dxa"/>
        <w:tblLook w:val="04A0" w:firstRow="1" w:lastRow="0" w:firstColumn="1" w:lastColumn="0" w:noHBand="0" w:noVBand="1"/>
      </w:tblPr>
      <w:tblGrid>
        <w:gridCol w:w="3402"/>
        <w:gridCol w:w="3260"/>
        <w:gridCol w:w="2552"/>
      </w:tblGrid>
      <w:tr w:rsidR="00BC09A7" w:rsidRPr="00633858" w:rsidTr="0014312D">
        <w:tc>
          <w:tcPr>
            <w:tcW w:w="3402" w:type="dxa"/>
            <w:tcBorders>
              <w:top w:val="single" w:sz="4" w:space="0" w:color="000000"/>
              <w:left w:val="single" w:sz="4" w:space="0" w:color="000000"/>
              <w:bottom w:val="single" w:sz="4" w:space="0" w:color="000000"/>
              <w:right w:val="single" w:sz="4" w:space="0" w:color="000000"/>
            </w:tcBorders>
            <w:hideMark/>
          </w:tcPr>
          <w:p w:rsidR="00BC09A7" w:rsidRPr="00633858" w:rsidRDefault="00BC09A7" w:rsidP="0014312D">
            <w:pPr>
              <w:ind w:left="426" w:firstLine="426"/>
              <w:jc w:val="center"/>
              <w:rPr>
                <w:color w:val="000000" w:themeColor="text1"/>
              </w:rPr>
            </w:pPr>
            <w:r w:rsidRPr="00633858">
              <w:rPr>
                <w:color w:val="000000" w:themeColor="text1"/>
                <w:sz w:val="24"/>
                <w:szCs w:val="24"/>
              </w:rPr>
              <w:t>.</w:t>
            </w:r>
            <w:r w:rsidRPr="00633858">
              <w:rPr>
                <w:color w:val="000000" w:themeColor="text1"/>
              </w:rPr>
              <w:t>NOMBRE</w:t>
            </w:r>
          </w:p>
        </w:tc>
        <w:tc>
          <w:tcPr>
            <w:tcW w:w="3260" w:type="dxa"/>
            <w:tcBorders>
              <w:top w:val="single" w:sz="4" w:space="0" w:color="000000"/>
              <w:left w:val="single" w:sz="4" w:space="0" w:color="000000"/>
              <w:bottom w:val="single" w:sz="4" w:space="0" w:color="000000"/>
              <w:right w:val="single" w:sz="4" w:space="0" w:color="000000"/>
            </w:tcBorders>
            <w:hideMark/>
          </w:tcPr>
          <w:p w:rsidR="00BC09A7" w:rsidRPr="00633858" w:rsidRDefault="00BC09A7" w:rsidP="0014312D">
            <w:pPr>
              <w:ind w:left="426" w:firstLine="426"/>
              <w:jc w:val="center"/>
              <w:rPr>
                <w:color w:val="000000" w:themeColor="text1"/>
              </w:rPr>
            </w:pPr>
            <w:r w:rsidRPr="00633858">
              <w:rPr>
                <w:color w:val="000000" w:themeColor="text1"/>
              </w:rPr>
              <w:t>CARGO ACTUAL</w:t>
            </w:r>
          </w:p>
        </w:tc>
        <w:tc>
          <w:tcPr>
            <w:tcW w:w="2552" w:type="dxa"/>
            <w:tcBorders>
              <w:top w:val="single" w:sz="4" w:space="0" w:color="000000"/>
              <w:left w:val="single" w:sz="4" w:space="0" w:color="000000"/>
              <w:bottom w:val="single" w:sz="4" w:space="0" w:color="000000"/>
              <w:right w:val="single" w:sz="4" w:space="0" w:color="000000"/>
            </w:tcBorders>
            <w:hideMark/>
          </w:tcPr>
          <w:p w:rsidR="00BC09A7" w:rsidRPr="00633858" w:rsidRDefault="00BC09A7" w:rsidP="0014312D">
            <w:pPr>
              <w:rPr>
                <w:color w:val="000000" w:themeColor="text1"/>
              </w:rPr>
            </w:pPr>
            <w:r w:rsidRPr="00633858">
              <w:rPr>
                <w:color w:val="000000" w:themeColor="text1"/>
              </w:rPr>
              <w:t>CARGO A DESEMPEÑAR</w:t>
            </w:r>
          </w:p>
        </w:tc>
      </w:tr>
      <w:tr w:rsidR="00BC09A7" w:rsidRPr="00633858" w:rsidTr="0014312D">
        <w:tc>
          <w:tcPr>
            <w:tcW w:w="3402" w:type="dxa"/>
            <w:tcBorders>
              <w:top w:val="single" w:sz="4" w:space="0" w:color="000000"/>
              <w:left w:val="single" w:sz="4" w:space="0" w:color="000000"/>
              <w:bottom w:val="single" w:sz="4" w:space="0" w:color="000000"/>
              <w:right w:val="single" w:sz="4" w:space="0" w:color="000000"/>
            </w:tcBorders>
            <w:hideMark/>
          </w:tcPr>
          <w:p w:rsidR="00BC09A7" w:rsidRPr="00633858" w:rsidRDefault="00BC09A7" w:rsidP="0014312D">
            <w:pPr>
              <w:rPr>
                <w:color w:val="000000" w:themeColor="text1"/>
              </w:rPr>
            </w:pPr>
            <w:r w:rsidRPr="00633858">
              <w:rPr>
                <w:color w:val="000000" w:themeColor="text1"/>
              </w:rPr>
              <w:t>Francisco Sigfredo Molina Rivas</w:t>
            </w:r>
          </w:p>
        </w:tc>
        <w:tc>
          <w:tcPr>
            <w:tcW w:w="3260" w:type="dxa"/>
            <w:tcBorders>
              <w:top w:val="single" w:sz="4" w:space="0" w:color="000000"/>
              <w:left w:val="single" w:sz="4" w:space="0" w:color="000000"/>
              <w:bottom w:val="single" w:sz="4" w:space="0" w:color="000000"/>
              <w:right w:val="single" w:sz="4" w:space="0" w:color="000000"/>
            </w:tcBorders>
            <w:hideMark/>
          </w:tcPr>
          <w:p w:rsidR="00BC09A7" w:rsidRPr="00633858" w:rsidRDefault="00BC09A7" w:rsidP="0014312D">
            <w:pPr>
              <w:rPr>
                <w:color w:val="000000" w:themeColor="text1"/>
              </w:rPr>
            </w:pPr>
            <w:r w:rsidRPr="00633858">
              <w:rPr>
                <w:color w:val="000000" w:themeColor="text1"/>
              </w:rPr>
              <w:t>Encargado de Bodega</w:t>
            </w:r>
          </w:p>
        </w:tc>
        <w:tc>
          <w:tcPr>
            <w:tcW w:w="2552" w:type="dxa"/>
            <w:tcBorders>
              <w:top w:val="single" w:sz="4" w:space="0" w:color="000000"/>
              <w:left w:val="single" w:sz="4" w:space="0" w:color="000000"/>
              <w:bottom w:val="single" w:sz="4" w:space="0" w:color="000000"/>
              <w:right w:val="single" w:sz="4" w:space="0" w:color="000000"/>
            </w:tcBorders>
            <w:hideMark/>
          </w:tcPr>
          <w:p w:rsidR="00BC09A7" w:rsidRPr="00633858" w:rsidRDefault="00BC09A7" w:rsidP="0014312D">
            <w:pPr>
              <w:rPr>
                <w:color w:val="000000" w:themeColor="text1"/>
              </w:rPr>
            </w:pPr>
            <w:r w:rsidRPr="00633858">
              <w:rPr>
                <w:color w:val="000000" w:themeColor="text1"/>
              </w:rPr>
              <w:t>Jefe de Educación, Cultura y Deportes</w:t>
            </w:r>
          </w:p>
        </w:tc>
      </w:tr>
      <w:tr w:rsidR="00BC09A7" w:rsidRPr="00633858" w:rsidTr="0014312D">
        <w:tc>
          <w:tcPr>
            <w:tcW w:w="3402" w:type="dxa"/>
            <w:tcBorders>
              <w:top w:val="single" w:sz="4" w:space="0" w:color="000000"/>
              <w:left w:val="single" w:sz="4" w:space="0" w:color="000000"/>
              <w:bottom w:val="single" w:sz="4" w:space="0" w:color="000000"/>
              <w:right w:val="single" w:sz="4" w:space="0" w:color="000000"/>
            </w:tcBorders>
            <w:hideMark/>
          </w:tcPr>
          <w:p w:rsidR="00BC09A7" w:rsidRPr="00633858" w:rsidRDefault="00BC09A7" w:rsidP="0014312D">
            <w:pPr>
              <w:rPr>
                <w:color w:val="000000" w:themeColor="text1"/>
              </w:rPr>
            </w:pPr>
            <w:r w:rsidRPr="00633858">
              <w:rPr>
                <w:color w:val="000000" w:themeColor="text1"/>
              </w:rPr>
              <w:t xml:space="preserve">Edgar Antonio Romero </w:t>
            </w:r>
            <w:proofErr w:type="spellStart"/>
            <w:r w:rsidRPr="00633858">
              <w:rPr>
                <w:color w:val="000000" w:themeColor="text1"/>
              </w:rPr>
              <w:t>Romero</w:t>
            </w:r>
            <w:proofErr w:type="spellEnd"/>
          </w:p>
        </w:tc>
        <w:tc>
          <w:tcPr>
            <w:tcW w:w="3260" w:type="dxa"/>
            <w:tcBorders>
              <w:top w:val="single" w:sz="4" w:space="0" w:color="000000"/>
              <w:left w:val="single" w:sz="4" w:space="0" w:color="000000"/>
              <w:bottom w:val="single" w:sz="4" w:space="0" w:color="000000"/>
              <w:right w:val="single" w:sz="4" w:space="0" w:color="000000"/>
            </w:tcBorders>
            <w:hideMark/>
          </w:tcPr>
          <w:p w:rsidR="00BC09A7" w:rsidRPr="00633858" w:rsidRDefault="00BC09A7" w:rsidP="0014312D">
            <w:pPr>
              <w:jc w:val="both"/>
              <w:rPr>
                <w:rFonts w:eastAsia="Batang"/>
                <w:color w:val="000000" w:themeColor="text1"/>
              </w:rPr>
            </w:pPr>
            <w:r w:rsidRPr="00633858">
              <w:rPr>
                <w:rFonts w:eastAsia="Batang"/>
                <w:color w:val="000000" w:themeColor="text1"/>
              </w:rPr>
              <w:t>Asistente de Educación, Cultura y Deporte</w:t>
            </w:r>
          </w:p>
        </w:tc>
        <w:tc>
          <w:tcPr>
            <w:tcW w:w="2552" w:type="dxa"/>
            <w:tcBorders>
              <w:top w:val="single" w:sz="4" w:space="0" w:color="000000"/>
              <w:left w:val="single" w:sz="4" w:space="0" w:color="000000"/>
              <w:bottom w:val="single" w:sz="4" w:space="0" w:color="000000"/>
              <w:right w:val="single" w:sz="4" w:space="0" w:color="000000"/>
            </w:tcBorders>
            <w:hideMark/>
          </w:tcPr>
          <w:p w:rsidR="00BC09A7" w:rsidRPr="00633858" w:rsidRDefault="00BC09A7" w:rsidP="0014312D">
            <w:pPr>
              <w:rPr>
                <w:color w:val="000000" w:themeColor="text1"/>
              </w:rPr>
            </w:pPr>
            <w:r w:rsidRPr="00633858">
              <w:rPr>
                <w:color w:val="000000" w:themeColor="text1"/>
              </w:rPr>
              <w:t>Digitador del REF</w:t>
            </w:r>
          </w:p>
        </w:tc>
      </w:tr>
      <w:tr w:rsidR="00BC09A7" w:rsidRPr="00633858" w:rsidTr="0014312D">
        <w:tc>
          <w:tcPr>
            <w:tcW w:w="3402" w:type="dxa"/>
            <w:tcBorders>
              <w:top w:val="single" w:sz="4" w:space="0" w:color="000000"/>
              <w:left w:val="single" w:sz="4" w:space="0" w:color="000000"/>
              <w:bottom w:val="single" w:sz="4" w:space="0" w:color="000000"/>
              <w:right w:val="single" w:sz="4" w:space="0" w:color="000000"/>
            </w:tcBorders>
            <w:hideMark/>
          </w:tcPr>
          <w:p w:rsidR="00BC09A7" w:rsidRPr="00633858" w:rsidRDefault="00BC09A7" w:rsidP="0014312D">
            <w:pPr>
              <w:rPr>
                <w:color w:val="000000" w:themeColor="text1"/>
              </w:rPr>
            </w:pPr>
            <w:r w:rsidRPr="00633858">
              <w:rPr>
                <w:color w:val="000000" w:themeColor="text1"/>
              </w:rPr>
              <w:t>José Francisco Hernández Sorto</w:t>
            </w:r>
          </w:p>
        </w:tc>
        <w:tc>
          <w:tcPr>
            <w:tcW w:w="3260" w:type="dxa"/>
            <w:tcBorders>
              <w:top w:val="single" w:sz="4" w:space="0" w:color="000000"/>
              <w:left w:val="single" w:sz="4" w:space="0" w:color="000000"/>
              <w:bottom w:val="single" w:sz="4" w:space="0" w:color="000000"/>
              <w:right w:val="single" w:sz="4" w:space="0" w:color="000000"/>
            </w:tcBorders>
            <w:hideMark/>
          </w:tcPr>
          <w:p w:rsidR="00BC09A7" w:rsidRPr="00633858" w:rsidRDefault="00BC09A7" w:rsidP="0014312D">
            <w:pPr>
              <w:rPr>
                <w:color w:val="000000" w:themeColor="text1"/>
              </w:rPr>
            </w:pPr>
            <w:r w:rsidRPr="00633858">
              <w:rPr>
                <w:color w:val="000000" w:themeColor="text1"/>
              </w:rPr>
              <w:t xml:space="preserve">Cobrador/Notificador, Mercados </w:t>
            </w:r>
          </w:p>
        </w:tc>
        <w:tc>
          <w:tcPr>
            <w:tcW w:w="2552" w:type="dxa"/>
            <w:tcBorders>
              <w:top w:val="single" w:sz="4" w:space="0" w:color="000000"/>
              <w:left w:val="single" w:sz="4" w:space="0" w:color="000000"/>
              <w:bottom w:val="single" w:sz="4" w:space="0" w:color="000000"/>
              <w:right w:val="single" w:sz="4" w:space="0" w:color="000000"/>
            </w:tcBorders>
            <w:hideMark/>
          </w:tcPr>
          <w:p w:rsidR="00BC09A7" w:rsidRPr="00633858" w:rsidRDefault="00BC09A7" w:rsidP="0014312D">
            <w:pPr>
              <w:rPr>
                <w:color w:val="000000" w:themeColor="text1"/>
              </w:rPr>
            </w:pPr>
            <w:r w:rsidRPr="00633858">
              <w:rPr>
                <w:color w:val="000000" w:themeColor="text1"/>
              </w:rPr>
              <w:t>Asistente de Educación Cultura y Deportes</w:t>
            </w:r>
          </w:p>
        </w:tc>
      </w:tr>
      <w:tr w:rsidR="00BC09A7" w:rsidRPr="00633858" w:rsidTr="0014312D">
        <w:tc>
          <w:tcPr>
            <w:tcW w:w="3402" w:type="dxa"/>
            <w:tcBorders>
              <w:top w:val="single" w:sz="4" w:space="0" w:color="000000"/>
              <w:left w:val="single" w:sz="4" w:space="0" w:color="000000"/>
              <w:bottom w:val="single" w:sz="4" w:space="0" w:color="000000"/>
              <w:right w:val="single" w:sz="4" w:space="0" w:color="000000"/>
            </w:tcBorders>
          </w:tcPr>
          <w:p w:rsidR="00BC09A7" w:rsidRPr="00633858" w:rsidRDefault="00BC09A7" w:rsidP="0014312D">
            <w:pPr>
              <w:rPr>
                <w:color w:val="000000" w:themeColor="text1"/>
              </w:rPr>
            </w:pPr>
          </w:p>
          <w:p w:rsidR="00BC09A7" w:rsidRPr="00633858" w:rsidRDefault="00BC09A7" w:rsidP="0014312D">
            <w:pPr>
              <w:rPr>
                <w:color w:val="000000" w:themeColor="text1"/>
              </w:rPr>
            </w:pPr>
            <w:r w:rsidRPr="00633858">
              <w:rPr>
                <w:color w:val="000000" w:themeColor="text1"/>
              </w:rPr>
              <w:t>Elvin David González Cruz</w:t>
            </w:r>
          </w:p>
        </w:tc>
        <w:tc>
          <w:tcPr>
            <w:tcW w:w="5812" w:type="dxa"/>
            <w:gridSpan w:val="2"/>
            <w:tcBorders>
              <w:top w:val="single" w:sz="4" w:space="0" w:color="000000"/>
              <w:left w:val="single" w:sz="4" w:space="0" w:color="000000"/>
              <w:bottom w:val="single" w:sz="4" w:space="0" w:color="000000"/>
              <w:right w:val="single" w:sz="4" w:space="0" w:color="000000"/>
            </w:tcBorders>
            <w:hideMark/>
          </w:tcPr>
          <w:p w:rsidR="00BC09A7" w:rsidRPr="00633858" w:rsidRDefault="00BC09A7" w:rsidP="0014312D">
            <w:pPr>
              <w:rPr>
                <w:color w:val="000000" w:themeColor="text1"/>
              </w:rPr>
            </w:pPr>
            <w:r w:rsidRPr="00633858">
              <w:rPr>
                <w:color w:val="000000" w:themeColor="text1"/>
              </w:rPr>
              <w:t>Encargado de Informática y Soporte Técnico;  desempeñará Ad Honorem el Cargo de Asistente de Educación, Cultura y Deportes</w:t>
            </w:r>
          </w:p>
        </w:tc>
      </w:tr>
    </w:tbl>
    <w:p w:rsidR="00BC09A7" w:rsidRPr="00633858" w:rsidRDefault="00BC09A7" w:rsidP="00BC09A7">
      <w:pPr>
        <w:spacing w:line="240" w:lineRule="auto"/>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 xml:space="preserve">El personal percibirá el mismo salario que actualmente devenga. Se hace constar que conforme el </w:t>
      </w:r>
      <w:r w:rsidRPr="00633858">
        <w:rPr>
          <w:rFonts w:ascii="Times New Roman" w:hAnsi="Times New Roman" w:cs="Times New Roman"/>
          <w:b/>
          <w:color w:val="000000" w:themeColor="text1"/>
          <w:sz w:val="24"/>
          <w:szCs w:val="24"/>
        </w:rPr>
        <w:t>artículo 45 del Código Municipal, en la aprobación del presente Acuerdo, salvan su voto los</w:t>
      </w:r>
      <w:r w:rsidRPr="00633858">
        <w:rPr>
          <w:rFonts w:ascii="Times New Roman" w:hAnsi="Times New Roman" w:cs="Times New Roman"/>
          <w:color w:val="000000" w:themeColor="text1"/>
          <w:sz w:val="24"/>
          <w:szCs w:val="24"/>
        </w:rPr>
        <w:t xml:space="preserve"> Regidores Carlos Calixto Hernández Gómez, José Santos Zamora Flores, María Mirta Argueta de Díaz, Josué Adolfo Romero Gómez, Soraya Patricia Espinoza Hernández y Felipe Enrique Amaya. CERTIFIQUESE y NOTIFIQUESE.</w:t>
      </w:r>
    </w:p>
    <w:p w:rsidR="00BC09A7" w:rsidRPr="00633858" w:rsidRDefault="00BC09A7" w:rsidP="00BC09A7">
      <w:pPr>
        <w:spacing w:line="240" w:lineRule="auto"/>
        <w:ind w:left="-142"/>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u w:val="single"/>
        </w:rPr>
        <w:t>ACUERDO MUNICIPAL NUMERO SIETE (07):</w:t>
      </w:r>
      <w:r w:rsidRPr="00633858">
        <w:rPr>
          <w:rFonts w:ascii="Times New Roman" w:hAnsi="Times New Roman" w:cs="Times New Roman"/>
          <w:color w:val="000000" w:themeColor="text1"/>
          <w:sz w:val="24"/>
          <w:szCs w:val="24"/>
        </w:rPr>
        <w:t xml:space="preserve"> De acuerdo a solicitud emitida por las Distribuidoras: CAESS, CLESA, EEO y DEUSEM para el proyecto amparado en el </w:t>
      </w:r>
      <w:r w:rsidRPr="00633858">
        <w:rPr>
          <w:rFonts w:ascii="Times New Roman" w:hAnsi="Times New Roman" w:cs="Times New Roman"/>
          <w:b/>
          <w:color w:val="000000" w:themeColor="text1"/>
          <w:sz w:val="24"/>
          <w:szCs w:val="24"/>
        </w:rPr>
        <w:t>Acuerdo 443-E-2015</w:t>
      </w:r>
      <w:r w:rsidRPr="00633858">
        <w:rPr>
          <w:rFonts w:ascii="Times New Roman" w:hAnsi="Times New Roman" w:cs="Times New Roman"/>
          <w:color w:val="000000" w:themeColor="text1"/>
          <w:sz w:val="24"/>
          <w:szCs w:val="24"/>
        </w:rPr>
        <w:t xml:space="preserve">,  de </w:t>
      </w:r>
      <w:r w:rsidRPr="00633858">
        <w:rPr>
          <w:rFonts w:ascii="Times New Roman" w:hAnsi="Times New Roman" w:cs="Times New Roman"/>
          <w:b/>
          <w:color w:val="000000" w:themeColor="text1"/>
          <w:sz w:val="24"/>
          <w:szCs w:val="24"/>
        </w:rPr>
        <w:t>“Acometidas para Conexión de Usuarios Finales a la Red de Distribución de Baja Tensión e Instalación de Tableros Eléctricos Integrales para Usuarios finales de Escasos Recursos”,</w:t>
      </w:r>
      <w:r w:rsidRPr="00633858">
        <w:rPr>
          <w:rFonts w:ascii="Times New Roman" w:hAnsi="Times New Roman" w:cs="Times New Roman"/>
          <w:color w:val="000000" w:themeColor="text1"/>
          <w:sz w:val="24"/>
          <w:szCs w:val="24"/>
        </w:rPr>
        <w:t xml:space="preserve"> El Consejo Municipal en uso de sus facultades legales que le confiere el Art. 203 y 204 de la constitución de la República y los Art. 30 numeral 9 del código Municipal ACUERDA: Aplicar en dicho proyecto de la Distribuidora Empresa Eléctrica de Oriente, EEO. </w:t>
      </w:r>
    </w:p>
    <w:p w:rsidR="00BC09A7" w:rsidRPr="00633858" w:rsidRDefault="00BC09A7" w:rsidP="00BC09A7">
      <w:pPr>
        <w:spacing w:line="240" w:lineRule="auto"/>
        <w:ind w:left="-142"/>
        <w:jc w:val="both"/>
        <w:rPr>
          <w:rFonts w:ascii="Times New Roman" w:hAnsi="Times New Roman" w:cs="Times New Roman"/>
          <w:color w:val="000000" w:themeColor="text1"/>
        </w:rPr>
      </w:pPr>
      <w:r w:rsidRPr="00633858">
        <w:rPr>
          <w:rFonts w:ascii="Times New Roman" w:hAnsi="Times New Roman" w:cs="Times New Roman"/>
          <w:color w:val="000000" w:themeColor="text1"/>
        </w:rPr>
        <w:t xml:space="preserve">Se anexa al presente Acuerdo el documento llamado Listado de Beneficiarios de Tableros Eléctricos Integrales y Acometidas para Conexión a usuarios Finales de BT, en donde se especifican los nombres y domicilios de las personas a beneficiar, </w:t>
      </w:r>
      <w:r w:rsidRPr="00633858">
        <w:rPr>
          <w:rFonts w:ascii="Times New Roman" w:hAnsi="Times New Roman" w:cs="Times New Roman"/>
          <w:b/>
          <w:color w:val="000000" w:themeColor="text1"/>
        </w:rPr>
        <w:t xml:space="preserve">siendo un total de personas  beneficiadas Ciento Veintidós, </w:t>
      </w:r>
      <w:r w:rsidRPr="00633858">
        <w:rPr>
          <w:rFonts w:ascii="Times New Roman" w:hAnsi="Times New Roman" w:cs="Times New Roman"/>
          <w:color w:val="000000" w:themeColor="text1"/>
        </w:rPr>
        <w:t xml:space="preserve">(122), A la vez se certifica que todos los futuros usuarios del listado, carecen de recursos económicos necesarios para pagar por el beneficio solicitado. También se autoriza al señor Alcalde Municipal, Licenciado Nahín Arnelge Ferrufino Benítez, para que firme el Acta de Aceptación de Tablero Integral y Accesorios Secundarios con la Empresa Distribuidora Empresa Eléctrica de oriente, EEO.  </w:t>
      </w:r>
    </w:p>
    <w:p w:rsidR="00BC09A7" w:rsidRPr="00633858" w:rsidRDefault="00BC09A7" w:rsidP="00BC09A7">
      <w:pPr>
        <w:tabs>
          <w:tab w:val="left" w:pos="6663"/>
        </w:tabs>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lastRenderedPageBreak/>
        <w:t>ACUERDO NUMERO OCHO (08):</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DOSCIENTOS 00/100 Dólares, ($ 200.00 Dólares), del Fondos Propios,  en concepto de pago a Arq. </w:t>
      </w:r>
      <w:r>
        <w:rPr>
          <w:rFonts w:ascii="Times New Roman" w:eastAsia="Batang" w:hAnsi="Times New Roman" w:cs="Times New Roman"/>
          <w:b/>
          <w:color w:val="000000" w:themeColor="text1"/>
          <w:sz w:val="24"/>
          <w:szCs w:val="24"/>
        </w:rPr>
        <w:t>_________________________</w:t>
      </w:r>
      <w:r w:rsidRPr="00633858">
        <w:rPr>
          <w:rFonts w:ascii="Times New Roman" w:eastAsia="Batang" w:hAnsi="Times New Roman" w:cs="Times New Roman"/>
          <w:b/>
          <w:color w:val="000000" w:themeColor="text1"/>
          <w:sz w:val="24"/>
          <w:szCs w:val="24"/>
        </w:rPr>
        <w:t xml:space="preserve">, </w:t>
      </w:r>
      <w:r w:rsidRPr="00633858">
        <w:rPr>
          <w:rFonts w:ascii="Times New Roman" w:eastAsia="Batang" w:hAnsi="Times New Roman" w:cs="Times New Roman"/>
          <w:color w:val="000000" w:themeColor="text1"/>
          <w:sz w:val="24"/>
          <w:szCs w:val="24"/>
        </w:rPr>
        <w:t xml:space="preserve">por servicios profesionales de levantamiento topográfico de línea de desplazamiento de tubería y descripción técnica en inmueble de </w:t>
      </w:r>
      <w:r>
        <w:rPr>
          <w:rFonts w:ascii="Times New Roman" w:eastAsia="Batang" w:hAnsi="Times New Roman" w:cs="Times New Roman"/>
          <w:b/>
          <w:color w:val="000000" w:themeColor="text1"/>
          <w:sz w:val="24"/>
          <w:szCs w:val="24"/>
        </w:rPr>
        <w:t>_________________________</w:t>
      </w:r>
      <w:r w:rsidRPr="00633858">
        <w:rPr>
          <w:rFonts w:ascii="Times New Roman" w:eastAsia="Batang" w:hAnsi="Times New Roman" w:cs="Times New Roman"/>
          <w:color w:val="000000" w:themeColor="text1"/>
          <w:sz w:val="24"/>
          <w:szCs w:val="24"/>
        </w:rPr>
        <w:t xml:space="preserve">, quien autoriza permiso para instalar tubería de proyecto de Agua potable a Asociación de Desarrollo Comunal ADESCOPAL del Caserío El Amate, Cantón El Triunfo. Erogación que </w:t>
      </w:r>
      <w:r w:rsidRPr="00633858">
        <w:rPr>
          <w:rFonts w:ascii="Times New Roman" w:hAnsi="Times New Roman" w:cs="Times New Roman"/>
          <w:color w:val="000000" w:themeColor="text1"/>
          <w:sz w:val="24"/>
          <w:szCs w:val="24"/>
        </w:rPr>
        <w:t>se aplicará a la Asignación Presupuestaria: 19-9319-1-01-01-2-54399</w:t>
      </w:r>
    </w:p>
    <w:p w:rsidR="00BC09A7" w:rsidRPr="00633858" w:rsidRDefault="00BC09A7" w:rsidP="00BC09A7">
      <w:pPr>
        <w:tabs>
          <w:tab w:val="left" w:pos="6663"/>
        </w:tabs>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NUEVE (09):</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CIENTO TREINTA Y DOS 00/100 Dólares, ($ 132.00 Dólares), del Fondos Propios,  en concepto de pago </w:t>
      </w:r>
      <w:r>
        <w:rPr>
          <w:rFonts w:ascii="Times New Roman" w:eastAsia="Batang" w:hAnsi="Times New Roman" w:cs="Times New Roman"/>
          <w:color w:val="000000" w:themeColor="text1"/>
          <w:sz w:val="24"/>
          <w:szCs w:val="24"/>
        </w:rPr>
        <w:t>a</w:t>
      </w:r>
      <w:r>
        <w:rPr>
          <w:rFonts w:ascii="Times New Roman" w:eastAsia="Batang" w:hAnsi="Times New Roman" w:cs="Times New Roman"/>
          <w:b/>
          <w:color w:val="000000" w:themeColor="text1"/>
          <w:sz w:val="24"/>
          <w:szCs w:val="24"/>
        </w:rPr>
        <w:t>_________________________</w:t>
      </w:r>
      <w:r w:rsidRPr="00633858">
        <w:rPr>
          <w:rFonts w:ascii="Times New Roman" w:eastAsia="Batang" w:hAnsi="Times New Roman" w:cs="Times New Roman"/>
          <w:b/>
          <w:color w:val="000000" w:themeColor="text1"/>
          <w:sz w:val="24"/>
          <w:szCs w:val="24"/>
        </w:rPr>
        <w:t xml:space="preserve">, </w:t>
      </w:r>
      <w:r w:rsidRPr="00633858">
        <w:rPr>
          <w:rFonts w:ascii="Times New Roman" w:eastAsia="Batang" w:hAnsi="Times New Roman" w:cs="Times New Roman"/>
          <w:color w:val="000000" w:themeColor="text1"/>
          <w:sz w:val="24"/>
          <w:szCs w:val="24"/>
        </w:rPr>
        <w:t xml:space="preserve">por servicio de transporte a pacientes del Municipio, a San Salvador ida y regreso el 23 Jul/19. Erogación que </w:t>
      </w:r>
      <w:r w:rsidRPr="00633858">
        <w:rPr>
          <w:rFonts w:ascii="Times New Roman" w:hAnsi="Times New Roman" w:cs="Times New Roman"/>
          <w:color w:val="000000" w:themeColor="text1"/>
          <w:sz w:val="24"/>
          <w:szCs w:val="24"/>
        </w:rPr>
        <w:t>se aplicará a la Asignación Presupuestaria: 19-9319-1-01-01-2-56304.</w:t>
      </w:r>
    </w:p>
    <w:p w:rsidR="00BC09A7" w:rsidRPr="00633858" w:rsidRDefault="00BC09A7" w:rsidP="00BC09A7">
      <w:pPr>
        <w:tabs>
          <w:tab w:val="left" w:pos="6663"/>
        </w:tabs>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DIEZ (10):</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TREINTA 00/100 Dólares, ($ 30.00 Dólares), del Fondos Propios,  en concepto de pago al </w:t>
      </w:r>
      <w:r>
        <w:rPr>
          <w:rFonts w:ascii="Times New Roman" w:eastAsia="Batang" w:hAnsi="Times New Roman" w:cs="Times New Roman"/>
          <w:b/>
          <w:color w:val="000000" w:themeColor="text1"/>
          <w:sz w:val="24"/>
          <w:szCs w:val="24"/>
        </w:rPr>
        <w:t>_________________________</w:t>
      </w:r>
      <w:r w:rsidRPr="00633858">
        <w:rPr>
          <w:rFonts w:ascii="Times New Roman" w:eastAsia="Batang" w:hAnsi="Times New Roman" w:cs="Times New Roman"/>
          <w:b/>
          <w:color w:val="000000" w:themeColor="text1"/>
          <w:sz w:val="24"/>
          <w:szCs w:val="24"/>
        </w:rPr>
        <w:t xml:space="preserve">, </w:t>
      </w:r>
      <w:r w:rsidRPr="00633858">
        <w:rPr>
          <w:rFonts w:ascii="Times New Roman" w:eastAsia="Batang" w:hAnsi="Times New Roman" w:cs="Times New Roman"/>
          <w:color w:val="000000" w:themeColor="text1"/>
          <w:sz w:val="24"/>
          <w:szCs w:val="24"/>
        </w:rPr>
        <w:t xml:space="preserve">por servicios profesionales Notariales, por elaboración de Escritura Pública de Poder General Judicial que otorga el Lic. Nahín Arnelge Ferrifico Benítez, Alcalde Municipal, a favor del señor Maximino Vigil Chicas, Jefe de la Policía Municipal, para refrenda de matrículas de armas propiedad de la Municipalidad. Erogación que </w:t>
      </w:r>
      <w:r w:rsidRPr="00633858">
        <w:rPr>
          <w:rFonts w:ascii="Times New Roman" w:hAnsi="Times New Roman" w:cs="Times New Roman"/>
          <w:color w:val="000000" w:themeColor="text1"/>
          <w:sz w:val="24"/>
          <w:szCs w:val="24"/>
        </w:rPr>
        <w:t xml:space="preserve">se aplicará a la Asignación Presupuestaria: 19-9319-1-01-01-2-54503. </w:t>
      </w:r>
    </w:p>
    <w:p w:rsidR="00BC09A7" w:rsidRPr="00633858" w:rsidRDefault="00BC09A7" w:rsidP="00BC09A7">
      <w:pPr>
        <w:pStyle w:val="Prrafodelista"/>
        <w:spacing w:line="240" w:lineRule="auto"/>
        <w:ind w:left="-142"/>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u w:val="single"/>
        </w:rPr>
        <w:t>ACUERDO NUMERO ONCE (11):</w:t>
      </w:r>
      <w:r w:rsidRPr="00633858">
        <w:rPr>
          <w:rFonts w:ascii="Times New Roman" w:hAnsi="Times New Roman" w:cs="Times New Roman"/>
          <w:color w:val="000000" w:themeColor="text1"/>
          <w:sz w:val="24"/>
          <w:szCs w:val="24"/>
        </w:rPr>
        <w:t xml:space="preserve"> </w:t>
      </w:r>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 xml:space="preserve">utorizase la erogación por la suma de DIECISEIS MIL NOVECIENTOS SETENTA Y OCHO 50/100 DOLARES, ($ 16.978.50 DOLARES), del 75% de Fondos FODES,  </w:t>
      </w:r>
      <w:r w:rsidRPr="00633858">
        <w:rPr>
          <w:rFonts w:ascii="Times New Roman" w:eastAsia="Batang" w:hAnsi="Times New Roman" w:cs="Times New Roman"/>
          <w:color w:val="000000" w:themeColor="text1"/>
          <w:sz w:val="24"/>
          <w:szCs w:val="24"/>
        </w:rPr>
        <w:t>para la ejecución del proyecto:</w:t>
      </w:r>
      <w:r w:rsidRPr="00633858">
        <w:rPr>
          <w:rFonts w:ascii="Times New Roman" w:hAnsi="Times New Roman" w:cs="Times New Roman"/>
          <w:b/>
          <w:color w:val="000000" w:themeColor="text1"/>
          <w:sz w:val="24"/>
          <w:szCs w:val="24"/>
        </w:rPr>
        <w:t xml:space="preserve"> “Reforestación con Arboles Forestales, Frutales para Restaurar Áreas Desérticas de San Francisco Gotera, Departamento de Morazán”.</w:t>
      </w:r>
      <w:r w:rsidRPr="00633858">
        <w:rPr>
          <w:rFonts w:ascii="Times New Roman"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Facúltase</w:t>
      </w:r>
      <w:proofErr w:type="spellEnd"/>
      <w:r w:rsidRPr="00633858">
        <w:rPr>
          <w:rFonts w:ascii="Times New Roman" w:eastAsia="Batang" w:hAnsi="Times New Roman" w:cs="Times New Roman"/>
          <w:color w:val="000000" w:themeColor="text1"/>
          <w:sz w:val="24"/>
          <w:szCs w:val="24"/>
        </w:rPr>
        <w:t xml:space="preserve"> al señor Mario Alberto Díaz Paiz, Tesorero  Municipal, para la apertura de una Cuenta Corriente en el </w:t>
      </w:r>
      <w:r w:rsidRPr="00633858">
        <w:rPr>
          <w:rFonts w:ascii="Times New Roman" w:eastAsia="Batang" w:hAnsi="Times New Roman" w:cs="Times New Roman"/>
          <w:b/>
          <w:color w:val="000000" w:themeColor="text1"/>
          <w:sz w:val="24"/>
          <w:szCs w:val="24"/>
        </w:rPr>
        <w:t>Banco Hipotecario de El Salvador,</w:t>
      </w:r>
      <w:r w:rsidRPr="00633858">
        <w:rPr>
          <w:rFonts w:ascii="Times New Roman" w:eastAsia="Batang" w:hAnsi="Times New Roman" w:cs="Times New Roman"/>
          <w:color w:val="000000" w:themeColor="text1"/>
          <w:sz w:val="24"/>
          <w:szCs w:val="24"/>
        </w:rPr>
        <w:t xml:space="preserve"> para el manejo de fondos, por un monto inicial de $ 5.000.00 Dólares y el resto de acuerdo a necesidades. </w:t>
      </w:r>
      <w:proofErr w:type="spellStart"/>
      <w:r w:rsidRPr="00633858">
        <w:rPr>
          <w:rFonts w:ascii="Times New Roman" w:eastAsia="Batang" w:hAnsi="Times New Roman" w:cs="Times New Roman"/>
          <w:color w:val="000000" w:themeColor="text1"/>
          <w:sz w:val="24"/>
          <w:szCs w:val="24"/>
        </w:rPr>
        <w:t>Desígnanse</w:t>
      </w:r>
      <w:proofErr w:type="spellEnd"/>
      <w:r w:rsidRPr="00633858">
        <w:rPr>
          <w:rFonts w:ascii="Times New Roman" w:eastAsia="Batang" w:hAnsi="Times New Roman" w:cs="Times New Roman"/>
          <w:color w:val="000000" w:themeColor="text1"/>
          <w:sz w:val="24"/>
          <w:szCs w:val="24"/>
        </w:rPr>
        <w:t xml:space="preserve"> responsables del manejo y control de fondos a don Nahín Arnelge Ferrufino Benítez, Alcalde Municipal, don Hernán José Torres Romero, Síndico Municipal, señora Clementina Guevara Chicas, Regidora y don Mario Alberto Díaz Paiz, Tesorero Municipal. Para el retiro de fondos, serán necesarias dos firmas, pero indispensable la del señor Tesorero Municipal. Erogación que se aplicará a la Asignación Presupuestaria: 19- 9319-1-03-01-1-111-61602. </w:t>
      </w:r>
      <w:r w:rsidRPr="00633858">
        <w:rPr>
          <w:rFonts w:ascii="Times New Roman" w:hAnsi="Times New Roman" w:cs="Times New Roman"/>
          <w:color w:val="000000" w:themeColor="text1"/>
          <w:sz w:val="24"/>
          <w:szCs w:val="24"/>
        </w:rPr>
        <w:t xml:space="preserve">Se hace constar que conforme el artículo 45 del Código Municipal, en la aprobación del presente Acuerdo, salvan su voto los Regidores Carlos Calixto Hernández Gómez, José Santos Zamora Flores, María Mirta Argueta de Díaz, Josué Adolfo Romero Gómez, Soraya Patricia Espinoza Hernández y Felipe Enrique Amaya. </w:t>
      </w:r>
    </w:p>
    <w:p w:rsidR="00BC09A7" w:rsidRPr="00633858" w:rsidRDefault="00BC09A7" w:rsidP="00BC09A7">
      <w:pPr>
        <w:pStyle w:val="Prrafodelista"/>
        <w:spacing w:line="240" w:lineRule="auto"/>
        <w:ind w:left="-142"/>
        <w:jc w:val="both"/>
        <w:rPr>
          <w:rFonts w:ascii="Times New Roman" w:hAnsi="Times New Roman" w:cs="Times New Roman"/>
          <w:color w:val="000000" w:themeColor="text1"/>
          <w:sz w:val="24"/>
          <w:szCs w:val="24"/>
        </w:rPr>
      </w:pPr>
    </w:p>
    <w:p w:rsidR="00BC09A7" w:rsidRPr="00633858" w:rsidRDefault="00BC09A7" w:rsidP="00BC09A7">
      <w:pPr>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DOCE (12):</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VEINTISEIS 00/100 Dólares, ($ 26.00 Dólares), de Fondos Propios, en concepto de pago </w:t>
      </w:r>
      <w:r>
        <w:rPr>
          <w:rFonts w:ascii="Times New Roman" w:eastAsia="Batang" w:hAnsi="Times New Roman" w:cs="Times New Roman"/>
          <w:color w:val="000000" w:themeColor="text1"/>
          <w:sz w:val="24"/>
          <w:szCs w:val="24"/>
        </w:rPr>
        <w:t>a</w:t>
      </w:r>
      <w:r>
        <w:rPr>
          <w:rFonts w:ascii="Times New Roman" w:eastAsia="Batang" w:hAnsi="Times New Roman" w:cs="Times New Roman"/>
          <w:b/>
          <w:color w:val="000000" w:themeColor="text1"/>
          <w:sz w:val="24"/>
          <w:szCs w:val="24"/>
        </w:rPr>
        <w:t>_________________________</w:t>
      </w:r>
      <w:r w:rsidRPr="00633858">
        <w:rPr>
          <w:rFonts w:ascii="Times New Roman" w:eastAsia="Batang" w:hAnsi="Times New Roman" w:cs="Times New Roman"/>
          <w:b/>
          <w:color w:val="000000" w:themeColor="text1"/>
          <w:sz w:val="24"/>
          <w:szCs w:val="24"/>
        </w:rPr>
        <w:t>,</w:t>
      </w:r>
      <w:r w:rsidRPr="00633858">
        <w:rPr>
          <w:rFonts w:ascii="Times New Roman" w:eastAsia="Batang" w:hAnsi="Times New Roman" w:cs="Times New Roman"/>
          <w:color w:val="000000" w:themeColor="text1"/>
          <w:sz w:val="24"/>
          <w:szCs w:val="24"/>
        </w:rPr>
        <w:t xml:space="preserve"> </w:t>
      </w:r>
      <w:r w:rsidRPr="00633858">
        <w:rPr>
          <w:rFonts w:ascii="Times New Roman" w:eastAsia="Batang" w:hAnsi="Times New Roman" w:cs="Times New Roman"/>
          <w:b/>
          <w:color w:val="000000" w:themeColor="text1"/>
          <w:sz w:val="24"/>
          <w:szCs w:val="24"/>
        </w:rPr>
        <w:t xml:space="preserve"> </w:t>
      </w:r>
      <w:r w:rsidRPr="00633858">
        <w:rPr>
          <w:rFonts w:ascii="Times New Roman" w:eastAsia="Batang" w:hAnsi="Times New Roman" w:cs="Times New Roman"/>
          <w:color w:val="000000" w:themeColor="text1"/>
          <w:sz w:val="24"/>
          <w:szCs w:val="24"/>
        </w:rPr>
        <w:t>por compra de piñatas y dulces para celebración de Fiestas Patronales en Colonia Santa Brígida. Erog</w:t>
      </w:r>
      <w:r w:rsidRPr="00633858">
        <w:rPr>
          <w:rFonts w:ascii="Times New Roman" w:hAnsi="Times New Roman" w:cs="Times New Roman"/>
          <w:color w:val="000000" w:themeColor="text1"/>
          <w:sz w:val="24"/>
          <w:szCs w:val="24"/>
        </w:rPr>
        <w:t xml:space="preserve">ación que se aplicará a la Asignación Presupuestaria: 19-9319-1-01-01-2-56304. </w:t>
      </w:r>
    </w:p>
    <w:p w:rsidR="00BC09A7" w:rsidRPr="00633858" w:rsidRDefault="00BC09A7" w:rsidP="00BC09A7">
      <w:pPr>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lastRenderedPageBreak/>
        <w:t>ACUERDO NUMERO TRECE (13):</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CUARENTA Y OCHO 75/100 Dólares, ($ 48.75 Dólares), de Fondos Propios, en concepto de pago a </w:t>
      </w:r>
      <w:r>
        <w:rPr>
          <w:rFonts w:ascii="Times New Roman" w:eastAsia="Batang" w:hAnsi="Times New Roman" w:cs="Times New Roman"/>
          <w:b/>
          <w:color w:val="000000" w:themeColor="text1"/>
          <w:sz w:val="24"/>
          <w:szCs w:val="24"/>
        </w:rPr>
        <w:t>_________________________</w:t>
      </w:r>
      <w:r w:rsidRPr="00633858">
        <w:rPr>
          <w:rFonts w:ascii="Times New Roman" w:eastAsia="Batang" w:hAnsi="Times New Roman" w:cs="Times New Roman"/>
          <w:b/>
          <w:color w:val="000000" w:themeColor="text1"/>
          <w:sz w:val="24"/>
          <w:szCs w:val="24"/>
        </w:rPr>
        <w:t xml:space="preserve">, </w:t>
      </w:r>
      <w:r w:rsidRPr="00633858">
        <w:rPr>
          <w:rFonts w:ascii="Times New Roman" w:eastAsia="Batang" w:hAnsi="Times New Roman" w:cs="Times New Roman"/>
          <w:color w:val="000000" w:themeColor="text1"/>
          <w:sz w:val="24"/>
          <w:szCs w:val="24"/>
        </w:rPr>
        <w:t>por compra de panes colaboración para celebración de evento Rendición de Cuentas de la Delegación PNC Morazán. Erog</w:t>
      </w:r>
      <w:r w:rsidRPr="00633858">
        <w:rPr>
          <w:rFonts w:ascii="Times New Roman" w:hAnsi="Times New Roman" w:cs="Times New Roman"/>
          <w:color w:val="000000" w:themeColor="text1"/>
          <w:sz w:val="24"/>
          <w:szCs w:val="24"/>
        </w:rPr>
        <w:t xml:space="preserve">ación que se aplicará a la Asignación Presupuestaria: 19-9319-1-01-01-2-56304. </w:t>
      </w:r>
    </w:p>
    <w:p w:rsidR="00BC09A7" w:rsidRPr="00633858" w:rsidRDefault="00BC09A7" w:rsidP="00BC09A7">
      <w:pPr>
        <w:spacing w:line="240" w:lineRule="auto"/>
        <w:ind w:left="-142"/>
        <w:jc w:val="both"/>
        <w:rPr>
          <w:rFonts w:ascii="Times New Roman" w:eastAsia="Batang"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CATORCE (14):</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CIENTO UNO 64/100 Dólares, ($ 101.64 Dólares), de Fondos Propios, en concepto de pago a </w:t>
      </w:r>
      <w:r>
        <w:rPr>
          <w:rFonts w:ascii="Times New Roman" w:eastAsia="Batang" w:hAnsi="Times New Roman" w:cs="Times New Roman"/>
          <w:b/>
          <w:color w:val="000000" w:themeColor="text1"/>
          <w:sz w:val="24"/>
          <w:szCs w:val="24"/>
        </w:rPr>
        <w:t>_________________________</w:t>
      </w:r>
      <w:r w:rsidRPr="00633858">
        <w:rPr>
          <w:rFonts w:ascii="Times New Roman" w:eastAsia="Batang" w:hAnsi="Times New Roman" w:cs="Times New Roman"/>
          <w:b/>
          <w:color w:val="000000" w:themeColor="text1"/>
          <w:sz w:val="24"/>
          <w:szCs w:val="24"/>
        </w:rPr>
        <w:t xml:space="preserve">, </w:t>
      </w:r>
      <w:r w:rsidRPr="00633858">
        <w:rPr>
          <w:rFonts w:ascii="Times New Roman" w:eastAsia="Batang" w:hAnsi="Times New Roman" w:cs="Times New Roman"/>
          <w:color w:val="000000" w:themeColor="text1"/>
          <w:sz w:val="24"/>
          <w:szCs w:val="24"/>
        </w:rPr>
        <w:t xml:space="preserve">por compra de margaritas, sodas y juegos, colaboración  para distribuir entre asistentes a las siguientes actividades: </w:t>
      </w:r>
    </w:p>
    <w:tbl>
      <w:tblPr>
        <w:tblStyle w:val="Tablaconcuadrcula"/>
        <w:tblW w:w="0" w:type="auto"/>
        <w:tblInd w:w="-142" w:type="dxa"/>
        <w:tblLook w:val="04A0" w:firstRow="1" w:lastRow="0" w:firstColumn="1" w:lastColumn="0" w:noHBand="0" w:noVBand="1"/>
      </w:tblPr>
      <w:tblGrid>
        <w:gridCol w:w="7952"/>
        <w:gridCol w:w="1244"/>
      </w:tblGrid>
      <w:tr w:rsidR="00BC09A7" w:rsidRPr="00633858" w:rsidTr="0014312D">
        <w:tc>
          <w:tcPr>
            <w:tcW w:w="8472" w:type="dxa"/>
          </w:tcPr>
          <w:p w:rsidR="00BC09A7" w:rsidRPr="00633858" w:rsidRDefault="00BC09A7" w:rsidP="0014312D">
            <w:pPr>
              <w:jc w:val="center"/>
              <w:rPr>
                <w:rFonts w:eastAsia="Batang"/>
                <w:color w:val="000000" w:themeColor="text1"/>
                <w:sz w:val="24"/>
                <w:szCs w:val="24"/>
              </w:rPr>
            </w:pPr>
            <w:r w:rsidRPr="00633858">
              <w:rPr>
                <w:rFonts w:eastAsia="Batang"/>
                <w:color w:val="000000" w:themeColor="text1"/>
                <w:sz w:val="24"/>
                <w:szCs w:val="24"/>
              </w:rPr>
              <w:t>Actividad</w:t>
            </w:r>
          </w:p>
        </w:tc>
        <w:tc>
          <w:tcPr>
            <w:tcW w:w="1276" w:type="dxa"/>
          </w:tcPr>
          <w:p w:rsidR="00BC09A7" w:rsidRPr="00633858" w:rsidRDefault="00BC09A7" w:rsidP="0014312D">
            <w:pPr>
              <w:jc w:val="center"/>
              <w:rPr>
                <w:rFonts w:eastAsia="Batang"/>
                <w:color w:val="000000" w:themeColor="text1"/>
                <w:sz w:val="24"/>
                <w:szCs w:val="24"/>
              </w:rPr>
            </w:pPr>
            <w:r w:rsidRPr="00633858">
              <w:rPr>
                <w:rFonts w:eastAsia="Batang"/>
                <w:color w:val="000000" w:themeColor="text1"/>
                <w:sz w:val="24"/>
                <w:szCs w:val="24"/>
              </w:rPr>
              <w:t>Monto</w:t>
            </w:r>
          </w:p>
        </w:tc>
      </w:tr>
      <w:tr w:rsidR="00BC09A7" w:rsidRPr="00633858" w:rsidTr="0014312D">
        <w:tc>
          <w:tcPr>
            <w:tcW w:w="8472" w:type="dxa"/>
          </w:tcPr>
          <w:p w:rsidR="00BC09A7" w:rsidRPr="00633858" w:rsidRDefault="00BC09A7" w:rsidP="0014312D">
            <w:pPr>
              <w:jc w:val="both"/>
              <w:rPr>
                <w:rFonts w:eastAsia="Batang"/>
                <w:color w:val="000000" w:themeColor="text1"/>
                <w:sz w:val="24"/>
                <w:szCs w:val="24"/>
              </w:rPr>
            </w:pPr>
            <w:proofErr w:type="spellStart"/>
            <w:r w:rsidRPr="00633858">
              <w:rPr>
                <w:rFonts w:eastAsia="Batang"/>
                <w:color w:val="000000" w:themeColor="text1"/>
                <w:sz w:val="24"/>
                <w:szCs w:val="24"/>
              </w:rPr>
              <w:t>Plantatón</w:t>
            </w:r>
            <w:proofErr w:type="spellEnd"/>
            <w:r w:rsidRPr="00633858">
              <w:rPr>
                <w:rFonts w:eastAsia="Batang"/>
                <w:color w:val="000000" w:themeColor="text1"/>
                <w:sz w:val="24"/>
                <w:szCs w:val="24"/>
              </w:rPr>
              <w:t xml:space="preserve"> (Reforestación del Municipio)</w:t>
            </w:r>
          </w:p>
        </w:tc>
        <w:tc>
          <w:tcPr>
            <w:tcW w:w="1276" w:type="dxa"/>
          </w:tcPr>
          <w:p w:rsidR="00BC09A7" w:rsidRPr="00633858" w:rsidRDefault="00BC09A7" w:rsidP="0014312D">
            <w:pPr>
              <w:jc w:val="both"/>
              <w:rPr>
                <w:rFonts w:eastAsia="Batang"/>
                <w:color w:val="000000" w:themeColor="text1"/>
                <w:sz w:val="24"/>
                <w:szCs w:val="24"/>
              </w:rPr>
            </w:pPr>
            <w:r w:rsidRPr="00633858">
              <w:rPr>
                <w:rFonts w:eastAsia="Batang"/>
                <w:color w:val="000000" w:themeColor="text1"/>
                <w:sz w:val="24"/>
                <w:szCs w:val="24"/>
              </w:rPr>
              <w:t>$  12.50</w:t>
            </w:r>
          </w:p>
        </w:tc>
      </w:tr>
      <w:tr w:rsidR="00BC09A7" w:rsidRPr="00633858" w:rsidTr="0014312D">
        <w:tc>
          <w:tcPr>
            <w:tcW w:w="8472" w:type="dxa"/>
          </w:tcPr>
          <w:p w:rsidR="00BC09A7" w:rsidRPr="00633858" w:rsidRDefault="00BC09A7" w:rsidP="0014312D">
            <w:pPr>
              <w:jc w:val="both"/>
              <w:rPr>
                <w:rFonts w:eastAsia="Batang"/>
                <w:color w:val="000000" w:themeColor="text1"/>
                <w:sz w:val="24"/>
                <w:szCs w:val="24"/>
              </w:rPr>
            </w:pPr>
            <w:r w:rsidRPr="00633858">
              <w:rPr>
                <w:rFonts w:eastAsia="Batang"/>
                <w:color w:val="000000" w:themeColor="text1"/>
                <w:sz w:val="24"/>
                <w:szCs w:val="24"/>
              </w:rPr>
              <w:t>Rendición de Cuentas de Sub Delegación PNC, San Francisco Gotera.</w:t>
            </w:r>
          </w:p>
        </w:tc>
        <w:tc>
          <w:tcPr>
            <w:tcW w:w="1276" w:type="dxa"/>
          </w:tcPr>
          <w:p w:rsidR="00BC09A7" w:rsidRPr="00633858" w:rsidRDefault="00BC09A7" w:rsidP="0014312D">
            <w:pPr>
              <w:jc w:val="both"/>
              <w:rPr>
                <w:rFonts w:eastAsia="Batang"/>
                <w:color w:val="000000" w:themeColor="text1"/>
                <w:sz w:val="24"/>
                <w:szCs w:val="24"/>
              </w:rPr>
            </w:pPr>
            <w:r w:rsidRPr="00633858">
              <w:rPr>
                <w:rFonts w:eastAsia="Batang"/>
                <w:color w:val="000000" w:themeColor="text1"/>
                <w:sz w:val="24"/>
                <w:szCs w:val="24"/>
              </w:rPr>
              <w:t>$  30.47</w:t>
            </w:r>
          </w:p>
        </w:tc>
      </w:tr>
      <w:tr w:rsidR="00BC09A7" w:rsidRPr="00633858" w:rsidTr="0014312D">
        <w:tc>
          <w:tcPr>
            <w:tcW w:w="8472" w:type="dxa"/>
          </w:tcPr>
          <w:p w:rsidR="00BC09A7" w:rsidRPr="00633858" w:rsidRDefault="00BC09A7" w:rsidP="0014312D">
            <w:pPr>
              <w:jc w:val="both"/>
              <w:rPr>
                <w:rFonts w:eastAsia="Batang"/>
                <w:color w:val="000000" w:themeColor="text1"/>
                <w:sz w:val="24"/>
                <w:szCs w:val="24"/>
              </w:rPr>
            </w:pPr>
            <w:r w:rsidRPr="00633858">
              <w:rPr>
                <w:rFonts w:eastAsia="Batang"/>
                <w:color w:val="000000" w:themeColor="text1"/>
                <w:sz w:val="24"/>
                <w:szCs w:val="24"/>
              </w:rPr>
              <w:t xml:space="preserve">Celebración </w:t>
            </w:r>
            <w:proofErr w:type="spellStart"/>
            <w:r w:rsidRPr="00633858">
              <w:rPr>
                <w:rFonts w:eastAsia="Batang"/>
                <w:color w:val="000000" w:themeColor="text1"/>
                <w:sz w:val="24"/>
                <w:szCs w:val="24"/>
              </w:rPr>
              <w:t>Dia</w:t>
            </w:r>
            <w:proofErr w:type="spellEnd"/>
            <w:r w:rsidRPr="00633858">
              <w:rPr>
                <w:rFonts w:eastAsia="Batang"/>
                <w:color w:val="000000" w:themeColor="text1"/>
                <w:sz w:val="24"/>
                <w:szCs w:val="24"/>
              </w:rPr>
              <w:t xml:space="preserve"> del Alumno en C. E. Josefa Valle de Fuentes</w:t>
            </w:r>
          </w:p>
        </w:tc>
        <w:tc>
          <w:tcPr>
            <w:tcW w:w="1276" w:type="dxa"/>
          </w:tcPr>
          <w:p w:rsidR="00BC09A7" w:rsidRPr="00633858" w:rsidRDefault="00BC09A7" w:rsidP="0014312D">
            <w:pPr>
              <w:jc w:val="both"/>
              <w:rPr>
                <w:rFonts w:eastAsia="Batang"/>
                <w:color w:val="000000" w:themeColor="text1"/>
                <w:sz w:val="24"/>
                <w:szCs w:val="24"/>
              </w:rPr>
            </w:pPr>
            <w:r w:rsidRPr="00633858">
              <w:rPr>
                <w:rFonts w:eastAsia="Batang"/>
                <w:color w:val="000000" w:themeColor="text1"/>
                <w:sz w:val="24"/>
                <w:szCs w:val="24"/>
              </w:rPr>
              <w:t>$  58.67</w:t>
            </w:r>
          </w:p>
        </w:tc>
      </w:tr>
    </w:tbl>
    <w:p w:rsidR="00BC09A7" w:rsidRPr="00633858" w:rsidRDefault="00BC09A7" w:rsidP="00BC09A7">
      <w:pPr>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rPr>
        <w:t>Erog</w:t>
      </w:r>
      <w:r w:rsidRPr="00633858">
        <w:rPr>
          <w:rFonts w:ascii="Times New Roman" w:hAnsi="Times New Roman" w:cs="Times New Roman"/>
          <w:color w:val="000000" w:themeColor="text1"/>
          <w:sz w:val="24"/>
          <w:szCs w:val="24"/>
        </w:rPr>
        <w:t xml:space="preserve">ación que se aplicará a la Asignación Presupuestaria: 19-9319-1-01-01-2-56304. </w:t>
      </w:r>
    </w:p>
    <w:p w:rsidR="00BC09A7" w:rsidRPr="00633858" w:rsidRDefault="00BC09A7" w:rsidP="00BC09A7">
      <w:pPr>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QUINCE (15):</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CIENTO UNO 15/100 Dólares, ($ 101.15 Dólares), de Fondos Propios, en concepto de pago a </w:t>
      </w:r>
      <w:r>
        <w:rPr>
          <w:rFonts w:ascii="Times New Roman" w:eastAsia="Batang" w:hAnsi="Times New Roman" w:cs="Times New Roman"/>
          <w:b/>
          <w:color w:val="000000" w:themeColor="text1"/>
          <w:sz w:val="24"/>
          <w:szCs w:val="24"/>
        </w:rPr>
        <w:t>_________________________</w:t>
      </w:r>
      <w:r w:rsidRPr="00633858">
        <w:rPr>
          <w:rFonts w:ascii="Times New Roman" w:eastAsia="Batang" w:hAnsi="Times New Roman" w:cs="Times New Roman"/>
          <w:b/>
          <w:color w:val="000000" w:themeColor="text1"/>
          <w:sz w:val="24"/>
          <w:szCs w:val="24"/>
        </w:rPr>
        <w:t>,</w:t>
      </w:r>
      <w:r>
        <w:rPr>
          <w:rFonts w:ascii="Times New Roman" w:eastAsia="Batang" w:hAnsi="Times New Roman" w:cs="Times New Roman"/>
          <w:b/>
          <w:color w:val="000000" w:themeColor="text1"/>
          <w:sz w:val="24"/>
          <w:szCs w:val="24"/>
        </w:rPr>
        <w:t xml:space="preserve"> </w:t>
      </w:r>
      <w:r w:rsidRPr="00633858">
        <w:rPr>
          <w:rFonts w:ascii="Times New Roman" w:eastAsia="Batang" w:hAnsi="Times New Roman" w:cs="Times New Roman"/>
          <w:color w:val="000000" w:themeColor="text1"/>
          <w:sz w:val="24"/>
          <w:szCs w:val="24"/>
        </w:rPr>
        <w:t>por compra de sodas para distribuir entre asistentes a Graduación de Alumnas de Talleres del CFPM. Erog</w:t>
      </w:r>
      <w:r w:rsidRPr="00633858">
        <w:rPr>
          <w:rFonts w:ascii="Times New Roman" w:hAnsi="Times New Roman" w:cs="Times New Roman"/>
          <w:color w:val="000000" w:themeColor="text1"/>
          <w:sz w:val="24"/>
          <w:szCs w:val="24"/>
        </w:rPr>
        <w:t xml:space="preserve">ación que se aplicará a la Asignación Presupuestaria: 19-9319-1-01-01-2-56304. </w:t>
      </w:r>
    </w:p>
    <w:p w:rsidR="00BC09A7" w:rsidRPr="00633858" w:rsidRDefault="00BC09A7" w:rsidP="00BC09A7">
      <w:pPr>
        <w:spacing w:line="240" w:lineRule="auto"/>
        <w:ind w:left="-142"/>
        <w:jc w:val="both"/>
        <w:rPr>
          <w:rFonts w:ascii="Times New Roman" w:hAnsi="Times New Roman" w:cs="Times New Roman"/>
          <w:color w:val="000000" w:themeColor="text1"/>
          <w:sz w:val="26"/>
          <w:szCs w:val="26"/>
        </w:rPr>
      </w:pPr>
      <w:r w:rsidRPr="00633858">
        <w:rPr>
          <w:rFonts w:ascii="Times New Roman" w:eastAsia="Batang" w:hAnsi="Times New Roman" w:cs="Times New Roman"/>
          <w:color w:val="000000" w:themeColor="text1"/>
          <w:sz w:val="26"/>
          <w:szCs w:val="26"/>
          <w:u w:val="single"/>
        </w:rPr>
        <w:t>ACUERDO NUMERO DIECISEIS (16):</w:t>
      </w:r>
      <w:r w:rsidRPr="00633858">
        <w:rPr>
          <w:rFonts w:ascii="Times New Roman" w:eastAsia="Batang" w:hAnsi="Times New Roman" w:cs="Times New Roman"/>
          <w:color w:val="000000" w:themeColor="text1"/>
          <w:sz w:val="26"/>
          <w:szCs w:val="26"/>
        </w:rPr>
        <w:t xml:space="preserve"> </w:t>
      </w:r>
      <w:proofErr w:type="spellStart"/>
      <w:r w:rsidRPr="00633858">
        <w:rPr>
          <w:rFonts w:ascii="Times New Roman" w:eastAsia="Batang" w:hAnsi="Times New Roman" w:cs="Times New Roman"/>
          <w:color w:val="000000" w:themeColor="text1"/>
          <w:sz w:val="26"/>
          <w:szCs w:val="26"/>
        </w:rPr>
        <w:t>A</w:t>
      </w:r>
      <w:r w:rsidRPr="00633858">
        <w:rPr>
          <w:rFonts w:ascii="Times New Roman" w:hAnsi="Times New Roman" w:cs="Times New Roman"/>
          <w:color w:val="000000" w:themeColor="text1"/>
          <w:sz w:val="26"/>
          <w:szCs w:val="26"/>
        </w:rPr>
        <w:t>utorízase</w:t>
      </w:r>
      <w:proofErr w:type="spellEnd"/>
      <w:r w:rsidRPr="00633858">
        <w:rPr>
          <w:rFonts w:ascii="Times New Roman" w:hAnsi="Times New Roman" w:cs="Times New Roman"/>
          <w:color w:val="000000" w:themeColor="text1"/>
          <w:sz w:val="26"/>
          <w:szCs w:val="26"/>
        </w:rPr>
        <w:t xml:space="preserve"> la erogación, </w:t>
      </w:r>
      <w:r w:rsidRPr="00633858">
        <w:rPr>
          <w:rFonts w:ascii="Times New Roman" w:eastAsia="Batang" w:hAnsi="Times New Roman" w:cs="Times New Roman"/>
          <w:color w:val="000000" w:themeColor="text1"/>
          <w:sz w:val="26"/>
          <w:szCs w:val="26"/>
        </w:rPr>
        <w:t xml:space="preserve">por la suma de NOVENTA Y SIETE 50/100 Dólares, ($ 97.50 Dólares), de Fondos Propios, en concepto de pago </w:t>
      </w:r>
      <w:r>
        <w:rPr>
          <w:rFonts w:ascii="Times New Roman" w:eastAsia="Batang" w:hAnsi="Times New Roman" w:cs="Times New Roman"/>
          <w:color w:val="000000" w:themeColor="text1"/>
          <w:sz w:val="26"/>
          <w:szCs w:val="26"/>
        </w:rPr>
        <w:t>a</w:t>
      </w:r>
      <w:r>
        <w:rPr>
          <w:rFonts w:ascii="Times New Roman" w:eastAsia="Batang" w:hAnsi="Times New Roman" w:cs="Times New Roman"/>
          <w:b/>
          <w:color w:val="000000" w:themeColor="text1"/>
          <w:sz w:val="24"/>
          <w:szCs w:val="24"/>
        </w:rPr>
        <w:t>_________________________</w:t>
      </w:r>
      <w:r w:rsidRPr="00633858">
        <w:rPr>
          <w:rFonts w:ascii="Times New Roman" w:eastAsia="Batang" w:hAnsi="Times New Roman" w:cs="Times New Roman"/>
          <w:b/>
          <w:color w:val="000000" w:themeColor="text1"/>
          <w:sz w:val="26"/>
          <w:szCs w:val="26"/>
        </w:rPr>
        <w:t xml:space="preserve">, </w:t>
      </w:r>
      <w:r w:rsidRPr="00633858">
        <w:rPr>
          <w:rFonts w:ascii="Times New Roman" w:eastAsia="Batang" w:hAnsi="Times New Roman" w:cs="Times New Roman"/>
          <w:color w:val="000000" w:themeColor="text1"/>
          <w:sz w:val="26"/>
          <w:szCs w:val="26"/>
        </w:rPr>
        <w:t xml:space="preserve">por compra de piñatas y bolsas de dulces para colaborar con diferentes centros escolares y comunidades para celebración del </w:t>
      </w:r>
      <w:proofErr w:type="spellStart"/>
      <w:r w:rsidRPr="00633858">
        <w:rPr>
          <w:rFonts w:ascii="Times New Roman" w:eastAsia="Batang" w:hAnsi="Times New Roman" w:cs="Times New Roman"/>
          <w:color w:val="000000" w:themeColor="text1"/>
          <w:sz w:val="26"/>
          <w:szCs w:val="26"/>
        </w:rPr>
        <w:t>Dia</w:t>
      </w:r>
      <w:proofErr w:type="spellEnd"/>
      <w:r w:rsidRPr="00633858">
        <w:rPr>
          <w:rFonts w:ascii="Times New Roman" w:eastAsia="Batang" w:hAnsi="Times New Roman" w:cs="Times New Roman"/>
          <w:color w:val="000000" w:themeColor="text1"/>
          <w:sz w:val="26"/>
          <w:szCs w:val="26"/>
        </w:rPr>
        <w:t xml:space="preserve"> del Alumno. Erog</w:t>
      </w:r>
      <w:r w:rsidRPr="00633858">
        <w:rPr>
          <w:rFonts w:ascii="Times New Roman" w:hAnsi="Times New Roman" w:cs="Times New Roman"/>
          <w:color w:val="000000" w:themeColor="text1"/>
          <w:sz w:val="26"/>
          <w:szCs w:val="26"/>
        </w:rPr>
        <w:t xml:space="preserve">ación que se aplicará a la Asignación Presupuestaria: 19-9319-1-01-01-2-56304. </w:t>
      </w:r>
    </w:p>
    <w:p w:rsidR="00BC09A7" w:rsidRPr="00633858" w:rsidRDefault="00BC09A7" w:rsidP="00BC09A7">
      <w:pPr>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6"/>
          <w:szCs w:val="26"/>
          <w:u w:val="single"/>
        </w:rPr>
        <w:t>ACUERDO NUMERO DIECISIETE (17):</w:t>
      </w:r>
      <w:r w:rsidRPr="00633858">
        <w:rPr>
          <w:rFonts w:ascii="Times New Roman" w:eastAsia="Batang" w:hAnsi="Times New Roman" w:cs="Times New Roman"/>
          <w:color w:val="000000" w:themeColor="text1"/>
          <w:sz w:val="26"/>
          <w:szCs w:val="26"/>
        </w:rPr>
        <w:t xml:space="preserve"> </w:t>
      </w:r>
      <w:proofErr w:type="spellStart"/>
      <w:r w:rsidRPr="00633858">
        <w:rPr>
          <w:rFonts w:ascii="Times New Roman" w:eastAsia="Batang" w:hAnsi="Times New Roman" w:cs="Times New Roman"/>
          <w:color w:val="000000" w:themeColor="text1"/>
          <w:sz w:val="26"/>
          <w:szCs w:val="26"/>
        </w:rPr>
        <w:t>A</w:t>
      </w:r>
      <w:r w:rsidRPr="00633858">
        <w:rPr>
          <w:rFonts w:ascii="Times New Roman" w:hAnsi="Times New Roman" w:cs="Times New Roman"/>
          <w:color w:val="000000" w:themeColor="text1"/>
          <w:sz w:val="26"/>
          <w:szCs w:val="26"/>
        </w:rPr>
        <w:t>utorízase</w:t>
      </w:r>
      <w:proofErr w:type="spellEnd"/>
      <w:r w:rsidRPr="00633858">
        <w:rPr>
          <w:rFonts w:ascii="Times New Roman" w:hAnsi="Times New Roman" w:cs="Times New Roman"/>
          <w:color w:val="000000" w:themeColor="text1"/>
          <w:sz w:val="26"/>
          <w:szCs w:val="26"/>
        </w:rPr>
        <w:t xml:space="preserve"> la erogación, </w:t>
      </w:r>
      <w:r w:rsidRPr="00633858">
        <w:rPr>
          <w:rFonts w:ascii="Times New Roman" w:eastAsia="Batang" w:hAnsi="Times New Roman" w:cs="Times New Roman"/>
          <w:color w:val="000000" w:themeColor="text1"/>
          <w:sz w:val="26"/>
          <w:szCs w:val="26"/>
        </w:rPr>
        <w:t xml:space="preserve">por la suma de CUARENTA 00/100 Dólares,  ($ 40.00 Dólares), de Fondos Propios, en concepto de pago a </w:t>
      </w:r>
      <w:r>
        <w:rPr>
          <w:rFonts w:ascii="Times New Roman" w:eastAsia="Batang" w:hAnsi="Times New Roman" w:cs="Times New Roman"/>
          <w:b/>
          <w:color w:val="000000" w:themeColor="text1"/>
          <w:sz w:val="24"/>
          <w:szCs w:val="24"/>
        </w:rPr>
        <w:t>_________________________</w:t>
      </w:r>
      <w:r w:rsidRPr="00633858">
        <w:rPr>
          <w:rFonts w:ascii="Times New Roman" w:eastAsia="Batang" w:hAnsi="Times New Roman" w:cs="Times New Roman"/>
          <w:b/>
          <w:color w:val="000000" w:themeColor="text1"/>
          <w:sz w:val="26"/>
          <w:szCs w:val="26"/>
        </w:rPr>
        <w:t xml:space="preserve">, </w:t>
      </w:r>
      <w:r w:rsidRPr="00633858">
        <w:rPr>
          <w:rFonts w:ascii="Times New Roman" w:eastAsia="Batang" w:hAnsi="Times New Roman" w:cs="Times New Roman"/>
          <w:color w:val="000000" w:themeColor="text1"/>
          <w:sz w:val="26"/>
          <w:szCs w:val="26"/>
        </w:rPr>
        <w:t xml:space="preserve">por alquiler de sillas para uso en reunión con becarios universitarios y sus padres para entrega de cartas para el Ciclo 02/2019, Erogación que </w:t>
      </w:r>
      <w:r w:rsidRPr="00633858">
        <w:rPr>
          <w:rFonts w:ascii="Times New Roman" w:hAnsi="Times New Roman" w:cs="Times New Roman"/>
          <w:color w:val="000000" w:themeColor="text1"/>
          <w:sz w:val="26"/>
          <w:szCs w:val="26"/>
        </w:rPr>
        <w:t xml:space="preserve">se aplicará a la Asignación Presupuestaria: 19-9319-1-01-01-2-56304. </w:t>
      </w:r>
      <w:r w:rsidRPr="00633858">
        <w:rPr>
          <w:rFonts w:ascii="Times New Roman" w:hAnsi="Times New Roman" w:cs="Times New Roman"/>
          <w:color w:val="000000" w:themeColor="text1"/>
          <w:sz w:val="24"/>
          <w:szCs w:val="24"/>
        </w:rPr>
        <w:t xml:space="preserve">No habiendo </w:t>
      </w:r>
      <w:proofErr w:type="spellStart"/>
      <w:r w:rsidRPr="00633858">
        <w:rPr>
          <w:rFonts w:ascii="Times New Roman" w:hAnsi="Times New Roman" w:cs="Times New Roman"/>
          <w:color w:val="000000" w:themeColor="text1"/>
          <w:sz w:val="24"/>
          <w:szCs w:val="24"/>
        </w:rPr>
        <w:t>mas</w:t>
      </w:r>
      <w:proofErr w:type="spellEnd"/>
      <w:r w:rsidRPr="00633858">
        <w:rPr>
          <w:rFonts w:ascii="Times New Roman" w:hAnsi="Times New Roman" w:cs="Times New Roman"/>
          <w:color w:val="000000" w:themeColor="text1"/>
          <w:sz w:val="24"/>
          <w:szCs w:val="24"/>
        </w:rPr>
        <w:t xml:space="preserve"> que hacer constar, se termina la presente que firmamos.</w:t>
      </w:r>
    </w:p>
    <w:p w:rsidR="00BC09A7" w:rsidRPr="00633858" w:rsidRDefault="00BC09A7" w:rsidP="00BC09A7">
      <w:pPr>
        <w:pStyle w:val="Default"/>
        <w:ind w:left="142"/>
        <w:jc w:val="both"/>
        <w:rPr>
          <w:rFonts w:ascii="Times New Roman" w:hAnsi="Times New Roman" w:cs="Times New Roman"/>
          <w:color w:val="000000" w:themeColor="text1"/>
        </w:rPr>
      </w:pPr>
    </w:p>
    <w:p w:rsidR="00BC09A7" w:rsidRPr="00633858" w:rsidRDefault="00BC09A7" w:rsidP="00BC09A7">
      <w:pPr>
        <w:pStyle w:val="Default"/>
        <w:ind w:left="142"/>
        <w:jc w:val="both"/>
        <w:rPr>
          <w:rFonts w:ascii="Times New Roman" w:hAnsi="Times New Roman" w:cs="Times New Roman"/>
          <w:color w:val="000000" w:themeColor="text1"/>
        </w:rPr>
      </w:pPr>
    </w:p>
    <w:p w:rsidR="00BC09A7" w:rsidRPr="00633858" w:rsidRDefault="00BC09A7" w:rsidP="00BC09A7">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Nahín Arnelge Ferrufino Benítez,                               Hernán José Torres Romero                               Alcalde Municipal                                                       Síndico Municipal</w:t>
      </w:r>
    </w:p>
    <w:p w:rsidR="00BC09A7" w:rsidRPr="00633858" w:rsidRDefault="00BC09A7" w:rsidP="00BC09A7">
      <w:pPr>
        <w:spacing w:line="240" w:lineRule="auto"/>
        <w:ind w:left="142" w:right="283"/>
        <w:rPr>
          <w:rFonts w:ascii="Times New Roman" w:hAnsi="Times New Roman" w:cs="Times New Roman"/>
          <w:color w:val="000000" w:themeColor="text1"/>
          <w:sz w:val="24"/>
          <w:szCs w:val="24"/>
        </w:rPr>
      </w:pPr>
    </w:p>
    <w:p w:rsidR="00BC09A7" w:rsidRPr="00633858" w:rsidRDefault="00BC09A7" w:rsidP="00BC09A7">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Clementina Guevara Chicas                                       Eliseo Argueta Sorto                                  Primera Regidora Propietaria                                     Segundo Regidor Propietario</w:t>
      </w:r>
    </w:p>
    <w:p w:rsidR="00BC09A7" w:rsidRPr="00633858" w:rsidRDefault="00BC09A7" w:rsidP="00BC09A7">
      <w:pPr>
        <w:spacing w:line="240" w:lineRule="auto"/>
        <w:ind w:left="142" w:right="283"/>
        <w:rPr>
          <w:rFonts w:ascii="Times New Roman" w:hAnsi="Times New Roman" w:cs="Times New Roman"/>
          <w:color w:val="000000" w:themeColor="text1"/>
          <w:sz w:val="24"/>
          <w:szCs w:val="24"/>
        </w:rPr>
      </w:pPr>
    </w:p>
    <w:p w:rsidR="00BC09A7" w:rsidRPr="00633858" w:rsidRDefault="00BC09A7" w:rsidP="00BC09A7">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lastRenderedPageBreak/>
        <w:t>Hever Alexander Mejía                                              Lorena Echeverría de Bonilla                       Tercer Regidor Propietario                                        Cuarta Regidora Propietaria</w:t>
      </w:r>
    </w:p>
    <w:p w:rsidR="00BC09A7" w:rsidRPr="00633858" w:rsidRDefault="00BC09A7" w:rsidP="00BC09A7">
      <w:pPr>
        <w:spacing w:line="240" w:lineRule="auto"/>
        <w:ind w:left="142" w:right="283"/>
        <w:rPr>
          <w:rFonts w:ascii="Times New Roman" w:hAnsi="Times New Roman" w:cs="Times New Roman"/>
          <w:color w:val="000000" w:themeColor="text1"/>
          <w:sz w:val="24"/>
          <w:szCs w:val="24"/>
        </w:rPr>
      </w:pPr>
    </w:p>
    <w:p w:rsidR="00BC09A7" w:rsidRPr="00633858" w:rsidRDefault="00BC09A7" w:rsidP="00BC09A7">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Carlos Calixto Hernández Gómez                            José Santos Zamora Flores                            Quinto Regidor Propietario                                      Sexto Regidor Propietario</w:t>
      </w:r>
    </w:p>
    <w:p w:rsidR="00BC09A7" w:rsidRPr="00633858" w:rsidRDefault="00BC09A7" w:rsidP="00BC09A7">
      <w:pPr>
        <w:spacing w:line="240" w:lineRule="auto"/>
        <w:ind w:left="142" w:right="283"/>
        <w:rPr>
          <w:rFonts w:ascii="Times New Roman" w:hAnsi="Times New Roman" w:cs="Times New Roman"/>
          <w:color w:val="000000" w:themeColor="text1"/>
          <w:sz w:val="24"/>
          <w:szCs w:val="24"/>
        </w:rPr>
      </w:pPr>
    </w:p>
    <w:p w:rsidR="00BC09A7" w:rsidRPr="00633858" w:rsidRDefault="00BC09A7" w:rsidP="00BC09A7">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María Mirta Argueta de Díaz                                   Josué Adolfo Romero Gómez                      Séptima Regidora Propietaria                                  Octavo Regidor Propietario</w:t>
      </w:r>
    </w:p>
    <w:p w:rsidR="00BC09A7" w:rsidRPr="00633858" w:rsidRDefault="00BC09A7" w:rsidP="00BC09A7">
      <w:pPr>
        <w:spacing w:line="240" w:lineRule="auto"/>
        <w:ind w:left="142" w:right="283"/>
        <w:rPr>
          <w:rFonts w:ascii="Times New Roman" w:hAnsi="Times New Roman" w:cs="Times New Roman"/>
          <w:color w:val="000000" w:themeColor="text1"/>
          <w:sz w:val="24"/>
          <w:szCs w:val="24"/>
        </w:rPr>
      </w:pPr>
    </w:p>
    <w:p w:rsidR="00BC09A7" w:rsidRPr="00633858" w:rsidRDefault="00BC09A7" w:rsidP="00BC09A7">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Rigoberto Gómez                                                     Soraya Patricia Espinoza Hernández              Primer Regidor Suplente                                          Segunda Regidora Suplente</w:t>
      </w:r>
    </w:p>
    <w:p w:rsidR="00BC09A7" w:rsidRPr="00633858" w:rsidRDefault="00BC09A7" w:rsidP="00BC09A7">
      <w:pPr>
        <w:spacing w:line="240" w:lineRule="auto"/>
        <w:ind w:left="142" w:right="283"/>
        <w:rPr>
          <w:rFonts w:ascii="Times New Roman" w:hAnsi="Times New Roman" w:cs="Times New Roman"/>
          <w:color w:val="000000" w:themeColor="text1"/>
          <w:sz w:val="24"/>
          <w:szCs w:val="24"/>
        </w:rPr>
      </w:pPr>
    </w:p>
    <w:p w:rsidR="00BC09A7" w:rsidRPr="00633858" w:rsidRDefault="00BC09A7" w:rsidP="00BC09A7">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Sonia Elízabeth Portillo de Hernández                     Felipe Enrique Amaya                                      Tercera Regidora Suplente                                       Cuarto Regidor Suplente</w:t>
      </w:r>
    </w:p>
    <w:p w:rsidR="00BC09A7" w:rsidRPr="00633858" w:rsidRDefault="00BC09A7" w:rsidP="00BC09A7">
      <w:pPr>
        <w:spacing w:line="240" w:lineRule="auto"/>
        <w:ind w:right="283"/>
        <w:rPr>
          <w:rFonts w:ascii="Times New Roman" w:hAnsi="Times New Roman" w:cs="Times New Roman"/>
          <w:color w:val="000000" w:themeColor="text1"/>
          <w:sz w:val="24"/>
          <w:szCs w:val="24"/>
        </w:rPr>
      </w:pPr>
    </w:p>
    <w:p w:rsidR="00BC09A7" w:rsidRPr="00633858" w:rsidRDefault="00BC09A7" w:rsidP="00BC09A7">
      <w:pPr>
        <w:spacing w:line="240" w:lineRule="auto"/>
        <w:ind w:left="142" w:right="283"/>
        <w:jc w:val="center"/>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Doré Santiago González Guzmán                                                                                            Secretario Municipal</w:t>
      </w:r>
    </w:p>
    <w:p w:rsidR="009604EA" w:rsidRDefault="009604EA"/>
    <w:sectPr w:rsidR="009604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A7"/>
    <w:rsid w:val="009604EA"/>
    <w:rsid w:val="00BC09A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9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C09A7"/>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BC09A7"/>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BC09A7"/>
    <w:pPr>
      <w:ind w:left="720"/>
      <w:contextualSpacing/>
    </w:pPr>
  </w:style>
  <w:style w:type="paragraph" w:styleId="Textoindependiente">
    <w:name w:val="Body Text"/>
    <w:basedOn w:val="Normal"/>
    <w:link w:val="TextoindependienteCar"/>
    <w:uiPriority w:val="99"/>
    <w:unhideWhenUsed/>
    <w:rsid w:val="00BC09A7"/>
    <w:pPr>
      <w:spacing w:after="120" w:line="259" w:lineRule="auto"/>
    </w:pPr>
    <w:rPr>
      <w:lang w:val="es-ES"/>
    </w:rPr>
  </w:style>
  <w:style w:type="character" w:customStyle="1" w:styleId="TextoindependienteCar">
    <w:name w:val="Texto independiente Car"/>
    <w:basedOn w:val="Fuentedeprrafopredeter"/>
    <w:link w:val="Textoindependiente"/>
    <w:uiPriority w:val="99"/>
    <w:rsid w:val="00BC09A7"/>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9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C09A7"/>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BC09A7"/>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BC09A7"/>
    <w:pPr>
      <w:ind w:left="720"/>
      <w:contextualSpacing/>
    </w:pPr>
  </w:style>
  <w:style w:type="paragraph" w:styleId="Textoindependiente">
    <w:name w:val="Body Text"/>
    <w:basedOn w:val="Normal"/>
    <w:link w:val="TextoindependienteCar"/>
    <w:uiPriority w:val="99"/>
    <w:unhideWhenUsed/>
    <w:rsid w:val="00BC09A7"/>
    <w:pPr>
      <w:spacing w:after="120" w:line="259" w:lineRule="auto"/>
    </w:pPr>
    <w:rPr>
      <w:lang w:val="es-ES"/>
    </w:rPr>
  </w:style>
  <w:style w:type="character" w:customStyle="1" w:styleId="TextoindependienteCar">
    <w:name w:val="Texto independiente Car"/>
    <w:basedOn w:val="Fuentedeprrafopredeter"/>
    <w:link w:val="Textoindependiente"/>
    <w:uiPriority w:val="99"/>
    <w:rsid w:val="00BC09A7"/>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2019</Words>
  <Characters>11107</Characters>
  <Application>Microsoft Office Word</Application>
  <DocSecurity>0</DocSecurity>
  <Lines>92</Lines>
  <Paragraphs>26</Paragraphs>
  <ScaleCrop>false</ScaleCrop>
  <Company/>
  <LinksUpToDate>false</LinksUpToDate>
  <CharactersWithSpaces>13100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2020-01-22T17:29:00Z</dcterms:created>
  <dcterms:modified xsi:type="dcterms:W3CDTF">2020-01-22T17:29:00Z</dcterms:modified>
</cp:coreProperties>
</file>