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18" w:rsidRPr="00ED595E" w:rsidRDefault="0050159C" w:rsidP="00C36BB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D595E">
        <w:rPr>
          <w:rFonts w:ascii="Arial Narrow" w:hAnsi="Arial Narrow" w:cs="Times New Roman"/>
          <w:b/>
          <w:sz w:val="24"/>
          <w:szCs w:val="24"/>
        </w:rPr>
        <w:t>UNIDAD DE ACCESO A LA I</w:t>
      </w:r>
      <w:r w:rsidR="00C36BB7" w:rsidRPr="00ED595E">
        <w:rPr>
          <w:rFonts w:ascii="Arial Narrow" w:hAnsi="Arial Narrow" w:cs="Times New Roman"/>
          <w:b/>
          <w:sz w:val="24"/>
          <w:szCs w:val="24"/>
        </w:rPr>
        <w:t xml:space="preserve">NFORMACIÓN </w:t>
      </w:r>
      <w:r w:rsidR="00773FC2" w:rsidRPr="00ED595E">
        <w:rPr>
          <w:rFonts w:ascii="Arial Narrow" w:hAnsi="Arial Narrow" w:cs="Times New Roman"/>
          <w:b/>
          <w:sz w:val="24"/>
          <w:szCs w:val="24"/>
        </w:rPr>
        <w:t>PÚBLICA, del</w:t>
      </w:r>
      <w:r w:rsidR="000D3777" w:rsidRPr="00ED595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36BB7" w:rsidRPr="00ED595E">
        <w:rPr>
          <w:rFonts w:ascii="Arial Narrow" w:hAnsi="Arial Narrow" w:cs="Times New Roman"/>
          <w:b/>
          <w:sz w:val="24"/>
          <w:szCs w:val="24"/>
        </w:rPr>
        <w:t xml:space="preserve">Municipio </w:t>
      </w:r>
      <w:r w:rsidR="00773FC2" w:rsidRPr="00ED595E">
        <w:rPr>
          <w:rFonts w:ascii="Arial Narrow" w:hAnsi="Arial Narrow" w:cs="Times New Roman"/>
          <w:b/>
          <w:sz w:val="24"/>
          <w:szCs w:val="24"/>
        </w:rPr>
        <w:t>de Guatajiagua</w:t>
      </w:r>
      <w:r w:rsidRPr="00ED595E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0D3777" w:rsidRPr="00ED595E">
        <w:rPr>
          <w:rFonts w:ascii="Arial Narrow" w:hAnsi="Arial Narrow" w:cs="Times New Roman"/>
          <w:b/>
          <w:sz w:val="24"/>
          <w:szCs w:val="24"/>
        </w:rPr>
        <w:t xml:space="preserve">departamento de Morazán, </w:t>
      </w:r>
      <w:r w:rsidRPr="00ED595E">
        <w:rPr>
          <w:rFonts w:ascii="Arial Narrow" w:hAnsi="Arial Narrow" w:cs="Times New Roman"/>
          <w:b/>
          <w:sz w:val="24"/>
          <w:szCs w:val="24"/>
        </w:rPr>
        <w:t xml:space="preserve">a las </w:t>
      </w:r>
      <w:r w:rsidR="00783483" w:rsidRPr="00ED595E">
        <w:rPr>
          <w:rFonts w:ascii="Arial Narrow" w:hAnsi="Arial Narrow" w:cs="Times New Roman"/>
          <w:b/>
          <w:sz w:val="24"/>
          <w:szCs w:val="24"/>
        </w:rPr>
        <w:t>diez horas y diecisiete minutos de fecha 16 de junio del 2022.</w:t>
      </w:r>
    </w:p>
    <w:p w:rsidR="0050159C" w:rsidRPr="00ED595E" w:rsidRDefault="00783483" w:rsidP="0050159C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sz w:val="24"/>
          <w:szCs w:val="24"/>
        </w:rPr>
        <w:t xml:space="preserve">El día </w:t>
      </w:r>
      <w:r w:rsidR="003E34CE" w:rsidRPr="00ED595E">
        <w:rPr>
          <w:rFonts w:ascii="Arial Narrow" w:hAnsi="Arial Narrow" w:cs="Times New Roman"/>
          <w:sz w:val="24"/>
          <w:szCs w:val="24"/>
        </w:rPr>
        <w:t>miércoles</w:t>
      </w:r>
      <w:r w:rsidRPr="00ED595E">
        <w:rPr>
          <w:rFonts w:ascii="Arial Narrow" w:hAnsi="Arial Narrow" w:cs="Times New Roman"/>
          <w:sz w:val="24"/>
          <w:szCs w:val="24"/>
        </w:rPr>
        <w:t xml:space="preserve"> </w:t>
      </w:r>
      <w:r w:rsidR="00051577" w:rsidRPr="00ED595E">
        <w:rPr>
          <w:rFonts w:ascii="Arial Narrow" w:hAnsi="Arial Narrow" w:cs="Times New Roman"/>
          <w:sz w:val="24"/>
          <w:szCs w:val="24"/>
        </w:rPr>
        <w:t>16</w:t>
      </w:r>
      <w:r w:rsidRPr="00ED595E">
        <w:rPr>
          <w:rFonts w:ascii="Arial Narrow" w:hAnsi="Arial Narrow" w:cs="Times New Roman"/>
          <w:sz w:val="24"/>
          <w:szCs w:val="24"/>
        </w:rPr>
        <w:t xml:space="preserve"> de </w:t>
      </w:r>
      <w:r w:rsidR="003E34CE" w:rsidRPr="00ED595E">
        <w:rPr>
          <w:rFonts w:ascii="Arial Narrow" w:hAnsi="Arial Narrow" w:cs="Times New Roman"/>
          <w:sz w:val="24"/>
          <w:szCs w:val="24"/>
        </w:rPr>
        <w:t>febrero</w:t>
      </w:r>
      <w:r w:rsidRPr="00ED595E">
        <w:rPr>
          <w:rFonts w:ascii="Arial Narrow" w:hAnsi="Arial Narrow" w:cs="Times New Roman"/>
          <w:sz w:val="24"/>
          <w:szCs w:val="24"/>
        </w:rPr>
        <w:t xml:space="preserve"> del dos mil veintidós</w:t>
      </w:r>
      <w:r w:rsidR="0050159C" w:rsidRPr="00ED595E">
        <w:rPr>
          <w:rFonts w:ascii="Arial Narrow" w:hAnsi="Arial Narrow" w:cs="Times New Roman"/>
          <w:sz w:val="24"/>
          <w:szCs w:val="24"/>
        </w:rPr>
        <w:t>, se recibió electrónicamente la solicitud de inf</w:t>
      </w:r>
      <w:r w:rsidR="000D3777" w:rsidRPr="00ED595E">
        <w:rPr>
          <w:rFonts w:ascii="Arial Narrow" w:hAnsi="Arial Narrow" w:cs="Times New Roman"/>
          <w:sz w:val="24"/>
          <w:szCs w:val="24"/>
        </w:rPr>
        <w:t xml:space="preserve">ormación con referencia </w:t>
      </w:r>
      <w:r w:rsidR="00051577" w:rsidRPr="00ED595E">
        <w:rPr>
          <w:rFonts w:ascii="Arial Narrow" w:hAnsi="Arial Narrow" w:cs="Times New Roman"/>
          <w:b/>
          <w:i/>
          <w:sz w:val="24"/>
          <w:szCs w:val="24"/>
        </w:rPr>
        <w:t>03</w:t>
      </w:r>
      <w:r w:rsidR="000D3777" w:rsidRPr="00ED595E">
        <w:rPr>
          <w:rFonts w:ascii="Arial Narrow" w:hAnsi="Arial Narrow" w:cs="Times New Roman"/>
          <w:b/>
          <w:i/>
          <w:sz w:val="24"/>
          <w:szCs w:val="24"/>
        </w:rPr>
        <w:t>/UAIP /</w:t>
      </w:r>
      <w:r w:rsidRPr="00ED595E">
        <w:rPr>
          <w:rFonts w:ascii="Arial Narrow" w:hAnsi="Arial Narrow" w:cs="Times New Roman"/>
          <w:b/>
          <w:i/>
          <w:sz w:val="24"/>
          <w:szCs w:val="24"/>
        </w:rPr>
        <w:t>2022</w:t>
      </w:r>
      <w:r w:rsidR="0050159C" w:rsidRPr="00ED595E">
        <w:rPr>
          <w:rFonts w:ascii="Arial Narrow" w:hAnsi="Arial Narrow" w:cs="Times New Roman"/>
          <w:sz w:val="24"/>
          <w:szCs w:val="24"/>
        </w:rPr>
        <w:t>, en la que requieren:</w:t>
      </w:r>
    </w:p>
    <w:p w:rsidR="00051577" w:rsidRPr="00ED595E" w:rsidRDefault="00051577" w:rsidP="0050159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D595E">
        <w:rPr>
          <w:rFonts w:ascii="Arial Narrow" w:hAnsi="Arial Narrow" w:cs="Times New Roman"/>
          <w:b/>
          <w:sz w:val="24"/>
          <w:szCs w:val="24"/>
        </w:rPr>
        <w:t>Un balance general de los ingresos que se generaron en el periodo de enero a diciembre del año 2021, mediante el cobro mensual de los impuestos a los negocios que se encuentran ubicados en el Mercado Municipal de la Ciudad de Guatajiagua, cuanto es el cobro mensual a cada negocio individualmente y cuanto se genera anualmente de dichos ingresos económicos, de manera conjunta, el englobar los ingresos de todos los negocios que se encuentran dentro del Mercado Municipal.</w:t>
      </w:r>
    </w:p>
    <w:p w:rsidR="0050159C" w:rsidRPr="00ED595E" w:rsidRDefault="0050159C" w:rsidP="0050159C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D595E">
        <w:rPr>
          <w:rFonts w:ascii="Arial Narrow" w:hAnsi="Arial Narrow" w:cs="Times New Roman"/>
          <w:b/>
          <w:sz w:val="24"/>
          <w:szCs w:val="24"/>
        </w:rPr>
        <w:t xml:space="preserve">TRAMITACIÓN </w:t>
      </w:r>
    </w:p>
    <w:p w:rsidR="0050159C" w:rsidRPr="00ED595E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:rsidR="0050159C" w:rsidRPr="00ED595E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:rsidR="0050159C" w:rsidRPr="00ED595E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sz w:val="24"/>
          <w:szCs w:val="24"/>
        </w:rPr>
        <w:t xml:space="preserve"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</w:t>
      </w:r>
      <w:r w:rsidRPr="00ED595E">
        <w:rPr>
          <w:rFonts w:ascii="Arial Narrow" w:hAnsi="Arial Narrow" w:cs="Times New Roman"/>
          <w:sz w:val="24"/>
          <w:szCs w:val="24"/>
        </w:rPr>
        <w:lastRenderedPageBreak/>
        <w:t>información podrá haber sido generada, obtenida, transformada o conservada por éstos a cualquier título.</w:t>
      </w:r>
    </w:p>
    <w:p w:rsidR="00051577" w:rsidRPr="00ED595E" w:rsidRDefault="0050159C" w:rsidP="000515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sz w:val="24"/>
          <w:szCs w:val="24"/>
        </w:rPr>
        <w:t>Proc</w:t>
      </w:r>
      <w:r w:rsidR="006423E1" w:rsidRPr="00ED595E">
        <w:rPr>
          <w:rFonts w:ascii="Arial Narrow" w:hAnsi="Arial Narrow" w:cs="Times New Roman"/>
          <w:sz w:val="24"/>
          <w:szCs w:val="24"/>
        </w:rPr>
        <w:t>edí a requerir la información a los responsables de resguardar la información solicitada, verificar su clasificación y comunicar la forma en que se encuentra disponible</w:t>
      </w:r>
      <w:r w:rsidRPr="00ED595E">
        <w:rPr>
          <w:rFonts w:ascii="Arial Narrow" w:hAnsi="Arial Narrow" w:cs="Times New Roman"/>
          <w:sz w:val="24"/>
          <w:szCs w:val="24"/>
        </w:rPr>
        <w:t>.</w:t>
      </w:r>
    </w:p>
    <w:p w:rsidR="00051577" w:rsidRPr="00ED595E" w:rsidRDefault="00051577" w:rsidP="00051577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051577" w:rsidRPr="00ED595E" w:rsidRDefault="00051577" w:rsidP="00051577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sz w:val="24"/>
          <w:szCs w:val="24"/>
        </w:rPr>
        <w:t xml:space="preserve">Posteriormente el responsable de UATM y Cuentas Corrientes me entregó la documentación. </w:t>
      </w:r>
    </w:p>
    <w:p w:rsidR="0050159C" w:rsidRPr="00ED595E" w:rsidRDefault="00051577" w:rsidP="00051577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sz w:val="24"/>
          <w:szCs w:val="24"/>
        </w:rPr>
        <w:t xml:space="preserve"> </w:t>
      </w:r>
      <w:r w:rsidR="0050159C" w:rsidRPr="00ED595E">
        <w:rPr>
          <w:rFonts w:ascii="Arial Narrow" w:hAnsi="Arial Narrow" w:cs="Times New Roman"/>
          <w:sz w:val="24"/>
          <w:szCs w:val="24"/>
        </w:rPr>
        <w:t>Vista la solicitud de información, el suscrito Oficial de Información con base al Art. 66 y 71 de la LAIP, RESUELVE:</w:t>
      </w:r>
    </w:p>
    <w:p w:rsidR="0050159C" w:rsidRPr="00ED595E" w:rsidRDefault="0050159C" w:rsidP="0050159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ED595E">
        <w:rPr>
          <w:rFonts w:ascii="Arial Narrow" w:hAnsi="Arial Narrow" w:cs="Times New Roman"/>
          <w:b/>
          <w:sz w:val="24"/>
          <w:szCs w:val="24"/>
        </w:rPr>
        <w:t>ENTRÉGUESE</w:t>
      </w:r>
      <w:r w:rsidRPr="00ED595E">
        <w:rPr>
          <w:rFonts w:ascii="Arial Narrow" w:hAnsi="Arial Narrow" w:cs="Times New Roman"/>
          <w:sz w:val="24"/>
          <w:szCs w:val="24"/>
        </w:rPr>
        <w:t xml:space="preserve"> la documentación solicitada. </w:t>
      </w:r>
    </w:p>
    <w:p w:rsidR="00051577" w:rsidRPr="00ED595E" w:rsidRDefault="00051577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C36BB7" w:rsidRPr="00ED595E" w:rsidRDefault="0050159C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bookmarkStart w:id="0" w:name="_GoBack"/>
      <w:bookmarkEnd w:id="0"/>
      <w:r w:rsidRPr="00ED595E">
        <w:rPr>
          <w:rFonts w:ascii="Arial Narrow" w:hAnsi="Arial Narrow" w:cs="Times New Roman"/>
          <w:b/>
          <w:i/>
          <w:sz w:val="24"/>
          <w:szCs w:val="24"/>
        </w:rPr>
        <w:t>NOTIFÍQUESE.</w:t>
      </w:r>
    </w:p>
    <w:p w:rsidR="00C36BB7" w:rsidRPr="00ED595E" w:rsidRDefault="00C36BB7" w:rsidP="00410943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ED595E">
        <w:rPr>
          <w:rFonts w:ascii="Arial Narrow" w:hAnsi="Arial Narrow" w:cs="Times New Roman"/>
          <w:b/>
          <w:bCs/>
          <w:i/>
          <w:sz w:val="24"/>
          <w:szCs w:val="24"/>
        </w:rPr>
        <w:t>F__________________________</w:t>
      </w:r>
    </w:p>
    <w:p w:rsidR="00C36BB7" w:rsidRPr="00ED595E" w:rsidRDefault="00C36BB7" w:rsidP="00C36BB7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ED595E">
        <w:rPr>
          <w:rFonts w:ascii="Arial Narrow" w:hAnsi="Arial Narrow" w:cs="Times New Roman"/>
          <w:b/>
          <w:bCs/>
          <w:i/>
          <w:sz w:val="24"/>
          <w:szCs w:val="24"/>
        </w:rPr>
        <w:t xml:space="preserve">Licda. Yoselin Karina Villalta </w:t>
      </w:r>
    </w:p>
    <w:p w:rsidR="00C36BB7" w:rsidRPr="00ED595E" w:rsidRDefault="00773FC2" w:rsidP="00773FC2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 w:rsidRPr="00ED595E">
        <w:rPr>
          <w:rFonts w:ascii="Arial Narrow" w:hAnsi="Arial Narrow" w:cs="Times New Roman"/>
          <w:b/>
          <w:bCs/>
          <w:i/>
          <w:sz w:val="24"/>
          <w:szCs w:val="24"/>
        </w:rPr>
        <w:t>Oficial de información.</w:t>
      </w:r>
    </w:p>
    <w:sectPr w:rsidR="00C36BB7" w:rsidRPr="00ED59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D3" w:rsidRDefault="00A510D3" w:rsidP="00C36BB7">
      <w:pPr>
        <w:spacing w:after="0" w:line="240" w:lineRule="auto"/>
      </w:pPr>
      <w:r>
        <w:separator/>
      </w:r>
    </w:p>
  </w:endnote>
  <w:end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D3" w:rsidRDefault="00A510D3" w:rsidP="00C36BB7">
      <w:pPr>
        <w:spacing w:after="0" w:line="240" w:lineRule="auto"/>
      </w:pPr>
      <w:r>
        <w:separator/>
      </w:r>
    </w:p>
  </w:footnote>
  <w:foot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B7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86399C" wp14:editId="035CE014">
          <wp:simplePos x="0" y="0"/>
          <wp:positionH relativeFrom="margin">
            <wp:posOffset>1595091</wp:posOffset>
          </wp:positionH>
          <wp:positionV relativeFrom="paragraph">
            <wp:posOffset>-140335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D59FB4" wp14:editId="7A5C74F5">
          <wp:simplePos x="0" y="0"/>
          <wp:positionH relativeFrom="margin">
            <wp:align>center</wp:align>
          </wp:positionH>
          <wp:positionV relativeFrom="paragraph">
            <wp:posOffset>5862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9BC"/>
    <w:multiLevelType w:val="hybridMultilevel"/>
    <w:tmpl w:val="79A070D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E0B"/>
    <w:multiLevelType w:val="hybridMultilevel"/>
    <w:tmpl w:val="14AC4A2E"/>
    <w:lvl w:ilvl="0" w:tplc="B9044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775AE2"/>
    <w:multiLevelType w:val="hybridMultilevel"/>
    <w:tmpl w:val="C8F8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7CDF"/>
    <w:multiLevelType w:val="hybridMultilevel"/>
    <w:tmpl w:val="7542E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1A2F"/>
    <w:multiLevelType w:val="multilevel"/>
    <w:tmpl w:val="57B89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51577"/>
    <w:rsid w:val="000D3777"/>
    <w:rsid w:val="000E3C55"/>
    <w:rsid w:val="001E5F41"/>
    <w:rsid w:val="0034395E"/>
    <w:rsid w:val="003D6B9F"/>
    <w:rsid w:val="003E34CE"/>
    <w:rsid w:val="00410943"/>
    <w:rsid w:val="004A2648"/>
    <w:rsid w:val="004B29BE"/>
    <w:rsid w:val="0050159C"/>
    <w:rsid w:val="00560CCC"/>
    <w:rsid w:val="006423E1"/>
    <w:rsid w:val="00773FC2"/>
    <w:rsid w:val="00783483"/>
    <w:rsid w:val="0086690E"/>
    <w:rsid w:val="00A37B49"/>
    <w:rsid w:val="00A510D3"/>
    <w:rsid w:val="00AB440F"/>
    <w:rsid w:val="00BD1FF9"/>
    <w:rsid w:val="00BD6457"/>
    <w:rsid w:val="00C36BB7"/>
    <w:rsid w:val="00C62800"/>
    <w:rsid w:val="00E20488"/>
    <w:rsid w:val="00ED595E"/>
    <w:rsid w:val="00EF107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67930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5</cp:revision>
  <dcterms:created xsi:type="dcterms:W3CDTF">2022-08-16T16:35:00Z</dcterms:created>
  <dcterms:modified xsi:type="dcterms:W3CDTF">2022-08-16T17:11:00Z</dcterms:modified>
</cp:coreProperties>
</file>