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/>
      </w: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1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Al 31 de Diciembre de 2013 Definitivo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FONDOS                                                                           111,098.77                 316,453.73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DISPONIBILIDADES                                                              109,098.92                 314,053.88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CAJA GENERAL                                                                 1,122.87                      57.15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BANCOS COMERCIALES M/D                                                      64,493.95                 143,864.28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BANCOS COMERCIALES FONDOS RESTRINGIDOS M/D                                  43,482.10                 170,132.45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ANTICIPOS DE FONDOS                                                             1,999.85                   2,399.85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ANTICIPOS A EMPLEADOS                                                        1,999.85                   2,399.85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DEUDORES MONETARIOS           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D. M. X TRANSFERENCIAS CORRIENTES RECIBIDAS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D. M. X TRANSFERENCIAS DE CAPITAL RECIBIDAS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D. M. X ENDEUDAMIENTO PUBLICO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D. M. X OPERACIONES DE EJERCICIOS ANTERIORE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INVERSIONES FINANCIERAS                                                          562,615.35                 595,137.46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DEUDORES FINANCIEROS                                                          562,615.35                 595,137.46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DEUDORES MONETARIOS POR PERCIBIR                                           562,615.35                 595,137.46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INVERSIONES EN EXISTENCIAS                                                        30,939.21                  30,207.18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EXISTENCIAS INSTITUCIONALES                                                    30,939.21                  30,207.18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ESPECIES MUNICIPALES                                                        30,939.21                  30,207.18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INVERSIONES EN BIENES DE USO                                                     477,821.46                 477,037.46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+BIENES DEPRECIABLES                                                          114,637.89                 113,853.89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OBRAS PARA SERVICIOS DE SALUD Y SANEAMIENTO                                  1,005.71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1,005.71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ADICIONES, REPARACIONES Y MEJORAS DE BIENES                                  1,549.71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1,549.71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MAQUINARIA Y EQUIPO DE PRODUCCION                                           24,000.00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24,000.00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EQUIPO DE TRANSPORTE, TRACCION Y ELEVACION                                 122,197.57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122,197.57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214,307.17                 213,523.17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(-)DEPRECIACION ACUMULADA                                                    248,422.27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248,422.27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BIENES NO DEPRECIABLES                                                        363,183.57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363,183.57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363,183.57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363,183.57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INVERSIONES EN PROYECTOS Y PROGRAMAS                                             533,333.31                 530,439.37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INVERSIONES EN BIENES PRIVATIVOS                                              533,333.31                 530,439.37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200,000.00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200,000.00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CONSTRUCCIONES, MEJORAS Y AMPLIACIONES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ESTUDIOS DE PRE-INVERSION  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  333,333.31                 330,439.37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REMUNERACIONES PERSONAL PERMANENTE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OTRAS REMUNERACIONES       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br w:type="page"/>
      </w:r>
      <w:r w:rsidRPr="006635A9">
        <w:rPr>
          <w:rFonts w:ascii="Courier New" w:hAnsi="Courier New" w:cs="Courier New"/>
          <w:sz w:val="11"/>
          <w:szCs w:val="11"/>
        </w:rPr>
        <w:lastRenderedPageBreak/>
        <w:cr/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/>
      </w: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2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Al 31 de Diciembre de 2013 Definitivo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PRODUCTOS ALIMENTICIOS, AGROPECUARIOS Y FOR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PRODUCTOS TEXTILES Y VESTUARIOS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MATERIALES DE OFICINA, PRODUCTOS DE PAPEL E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PRODUCTOS DE CUERO Y CAUCHO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PRODUCTOS QUIMICOS, COMBUSTIBLES Y LUBRICAN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MINERALES Y PRODUCTOS DERIVADOS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MATERIALES DE USO O CONSUMO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BIENES DE USO Y CONSUMO DIVERSOS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SERVICIOS BASICOS          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MANTENIMIENTO Y REPARACION 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SERVICIOS COMERCIALES      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OTROS SERVICIOS Y ARRENDAMIENTOS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ARRENDAMIENTOS Y DERECHOS  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SERVICIOS TECNICOS Y PROFESIONALES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GASTOS DIVERSOS            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TRANSFERENCIAS CORRIENTES AL SECTOR PRIVADO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  7,214.29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7,214.29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CONSTRUCCIONES, MEJORAS Y AMPLIACIONES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EQUIPOS DE TRANSPORTE, TRACCION Y ELEVACION                                 25,431.68                       0.00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  4,965.92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4,965.92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ESTUDIOS DE PRE-INVERSION  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4</w:t>
      </w:r>
      <w:proofErr w:type="gramStart"/>
      <w:r w:rsidRPr="006635A9">
        <w:rPr>
          <w:rFonts w:ascii="Courier New" w:hAnsi="Courier New" w:cs="Courier New"/>
          <w:sz w:val="11"/>
          <w:szCs w:val="11"/>
        </w:rPr>
        <w:t>,097,275.44</w:t>
      </w:r>
      <w:proofErr w:type="gramEnd"/>
      <w:r w:rsidRPr="006635A9">
        <w:rPr>
          <w:rFonts w:ascii="Courier New" w:hAnsi="Courier New" w:cs="Courier New"/>
          <w:sz w:val="11"/>
          <w:szCs w:val="11"/>
        </w:rPr>
        <w:t xml:space="preserve">               3,185,102.99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(-)APLICACION INVERSIONES PUBLICAS                                         4</w:t>
      </w:r>
      <w:proofErr w:type="gramStart"/>
      <w:r w:rsidRPr="006635A9">
        <w:rPr>
          <w:rFonts w:ascii="Courier New" w:hAnsi="Courier New" w:cs="Courier New"/>
          <w:sz w:val="11"/>
          <w:szCs w:val="11"/>
        </w:rPr>
        <w:t>,134,887.33</w:t>
      </w:r>
      <w:proofErr w:type="gramEnd"/>
      <w:r w:rsidRPr="006635A9">
        <w:rPr>
          <w:rFonts w:ascii="Courier New" w:hAnsi="Courier New" w:cs="Courier New"/>
          <w:sz w:val="11"/>
          <w:szCs w:val="11"/>
        </w:rPr>
        <w:t xml:space="preserve">               3,197,283.20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TOTAL DE RECURSOS          :                           1</w:t>
      </w:r>
      <w:proofErr w:type="gramStart"/>
      <w:r w:rsidRPr="006635A9">
        <w:rPr>
          <w:rFonts w:ascii="Courier New" w:hAnsi="Courier New" w:cs="Courier New"/>
          <w:sz w:val="11"/>
          <w:szCs w:val="11"/>
        </w:rPr>
        <w:t>,715,808.10</w:t>
      </w:r>
      <w:proofErr w:type="gramEnd"/>
      <w:r w:rsidRPr="006635A9">
        <w:rPr>
          <w:rFonts w:ascii="Courier New" w:hAnsi="Courier New" w:cs="Courier New"/>
          <w:sz w:val="11"/>
          <w:szCs w:val="11"/>
        </w:rPr>
        <w:t xml:space="preserve">               1,949,275.20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br w:type="page"/>
      </w:r>
      <w:r w:rsidRPr="006635A9">
        <w:rPr>
          <w:rFonts w:ascii="Courier New" w:hAnsi="Courier New" w:cs="Courier New"/>
          <w:sz w:val="11"/>
          <w:szCs w:val="11"/>
        </w:rPr>
        <w:lastRenderedPageBreak/>
        <w:cr/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/>
      </w: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3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Al 31 de Diciembre de 2013 Definitivo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O B L I G A C I O N E S                                                       SALDO ACTUAL             SALDO ANTERIOR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1DEUDA CORRIENTE                                                                   3,240.55                   1,412.32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DEPOSITOS DE TERCEROS                                                           3,240.55                   1,412.32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3,240.55                   1,412.32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ACREEDORES MONETARIOS         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A. M. X REMUNERACIONES       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A. M. X INVERSIONES EN ACTIVOS FIJOS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FINANCIAMIENTO DE TERCEROS                                                       676,811.20                 865,697.26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ENDEUDAMIENTO INTERNO                                                         617,077.09                 816,567.56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EMPRESTITOS DE EMPRESAS </w:t>
      </w:r>
      <w:proofErr w:type="gramStart"/>
      <w:r w:rsidRPr="006635A9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6635A9">
        <w:rPr>
          <w:rFonts w:ascii="Courier New" w:hAnsi="Courier New" w:cs="Courier New"/>
          <w:sz w:val="11"/>
          <w:szCs w:val="11"/>
        </w:rPr>
        <w:t xml:space="preserve"> FINANCIERA                                617,077.09                 816,567.56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ACREEDORES FINANCIEROS                                                         59,734.11                  49,129.70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ACREEDORES MONETARIOS POR PAGAR                                             59,734.11                  49,129.70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PATRIMONIO ESTATAL                                                             1</w:t>
      </w:r>
      <w:proofErr w:type="gramStart"/>
      <w:r w:rsidRPr="006635A9">
        <w:rPr>
          <w:rFonts w:ascii="Courier New" w:hAnsi="Courier New" w:cs="Courier New"/>
          <w:sz w:val="11"/>
          <w:szCs w:val="11"/>
        </w:rPr>
        <w:t>,035,756.35</w:t>
      </w:r>
      <w:proofErr w:type="gramEnd"/>
      <w:r w:rsidRPr="006635A9">
        <w:rPr>
          <w:rFonts w:ascii="Courier New" w:hAnsi="Courier New" w:cs="Courier New"/>
          <w:sz w:val="11"/>
          <w:szCs w:val="11"/>
        </w:rPr>
        <w:t xml:space="preserve">               1,082,165.62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PATRIMONIO                                                                  1</w:t>
      </w:r>
      <w:proofErr w:type="gramStart"/>
      <w:r w:rsidRPr="006635A9">
        <w:rPr>
          <w:rFonts w:ascii="Courier New" w:hAnsi="Courier New" w:cs="Courier New"/>
          <w:sz w:val="11"/>
          <w:szCs w:val="11"/>
        </w:rPr>
        <w:t>,035,756.35</w:t>
      </w:r>
      <w:proofErr w:type="gramEnd"/>
      <w:r w:rsidRPr="006635A9">
        <w:rPr>
          <w:rFonts w:ascii="Courier New" w:hAnsi="Courier New" w:cs="Courier New"/>
          <w:sz w:val="11"/>
          <w:szCs w:val="11"/>
        </w:rPr>
        <w:t xml:space="preserve">               1,082,165.62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PATRIMONIO MUNICIPALIDADES                                      (           60,379.83)     (           60,379.83)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DONACIONES Y LEGADOS BIENES CORPORALES                                     136,444.57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136,444.57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RESULTADO EJERCICIOS ANTERIORES                                          1</w:t>
      </w:r>
      <w:proofErr w:type="gramStart"/>
      <w:r w:rsidRPr="006635A9">
        <w:rPr>
          <w:rFonts w:ascii="Courier New" w:hAnsi="Courier New" w:cs="Courier New"/>
          <w:sz w:val="11"/>
          <w:szCs w:val="11"/>
        </w:rPr>
        <w:t>,006,100.88</w:t>
      </w:r>
      <w:proofErr w:type="gramEnd"/>
      <w:r w:rsidRPr="006635A9">
        <w:rPr>
          <w:rFonts w:ascii="Courier New" w:hAnsi="Courier New" w:cs="Courier New"/>
          <w:sz w:val="11"/>
          <w:szCs w:val="11"/>
        </w:rPr>
        <w:t xml:space="preserve">                 959,790.50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RESULTADO EJERCICIO CORRIENTE                                   (           46,409.27)                 46,310.38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6635A9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RESULTADO DEL EJERCICIO A LA FECHA                                                    0.00                       </w:t>
      </w:r>
      <w:proofErr w:type="spellStart"/>
      <w:r w:rsidRPr="006635A9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6635A9">
        <w:rPr>
          <w:rFonts w:ascii="Courier New" w:hAnsi="Courier New" w:cs="Courier New"/>
          <w:sz w:val="11"/>
          <w:szCs w:val="11"/>
        </w:rPr>
        <w:t xml:space="preserve">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TOTAL DE OBLIGACIONES      :                           1</w:t>
      </w:r>
      <w:proofErr w:type="gramStart"/>
      <w:r w:rsidRPr="006635A9">
        <w:rPr>
          <w:rFonts w:ascii="Courier New" w:hAnsi="Courier New" w:cs="Courier New"/>
          <w:sz w:val="11"/>
          <w:szCs w:val="11"/>
        </w:rPr>
        <w:t>,715,808.10</w:t>
      </w:r>
      <w:proofErr w:type="gramEnd"/>
      <w:r w:rsidRPr="006635A9">
        <w:rPr>
          <w:rFonts w:ascii="Courier New" w:hAnsi="Courier New" w:cs="Courier New"/>
          <w:sz w:val="11"/>
          <w:szCs w:val="11"/>
        </w:rPr>
        <w:t xml:space="preserve">               1,949,275.20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t xml:space="preserve">SITFIN.LST emitido </w:t>
      </w:r>
      <w:proofErr w:type="gramStart"/>
      <w:r w:rsidRPr="006635A9">
        <w:rPr>
          <w:rFonts w:ascii="Courier New" w:hAnsi="Courier New" w:cs="Courier New"/>
          <w:sz w:val="11"/>
          <w:szCs w:val="11"/>
        </w:rPr>
        <w:t>el :</w:t>
      </w:r>
      <w:proofErr w:type="gramEnd"/>
      <w:r w:rsidRPr="006635A9">
        <w:rPr>
          <w:rFonts w:ascii="Courier New" w:hAnsi="Courier New" w:cs="Courier New"/>
          <w:sz w:val="11"/>
          <w:szCs w:val="11"/>
        </w:rPr>
        <w:t xml:space="preserve">  29/01/2018 a las : 11:02:30                    </w:t>
      </w: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0B3F24" w:rsidRPr="006635A9" w:rsidRDefault="000B3F24" w:rsidP="00C125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6635A9">
        <w:rPr>
          <w:rFonts w:ascii="Courier New" w:hAnsi="Courier New" w:cs="Courier New"/>
          <w:sz w:val="11"/>
          <w:szCs w:val="11"/>
        </w:rPr>
        <w:br w:type="page"/>
      </w:r>
      <w:r w:rsidRPr="006635A9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0B3F24" w:rsidRPr="006635A9" w:rsidSect="00C1255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76ABD"/>
    <w:rsid w:val="000B3F24"/>
    <w:rsid w:val="00176ABD"/>
    <w:rsid w:val="0066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125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255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2290</Words>
  <Characters>12600</Characters>
  <Application>Microsoft Office Word</Application>
  <DocSecurity>0</DocSecurity>
  <Lines>105</Lines>
  <Paragraphs>29</Paragraphs>
  <ScaleCrop>false</ScaleCrop>
  <Company>Alcaldia Guazapa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2018-01-29T17:17:00Z</dcterms:created>
  <dcterms:modified xsi:type="dcterms:W3CDTF">2018-01-29T17:17:00Z</dcterms:modified>
</cp:coreProperties>
</file>