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D4A0" w14:textId="67807774" w:rsidR="00707142" w:rsidRPr="00CF1E62" w:rsidRDefault="00CF1E62">
      <w:pPr>
        <w:rPr>
          <w:rFonts w:ascii="Arial" w:hAnsi="Arial" w:cs="Arial"/>
          <w:b/>
          <w:sz w:val="24"/>
          <w:szCs w:val="24"/>
          <w:lang w:val="es-MX"/>
        </w:rPr>
      </w:pPr>
      <w:r w:rsidRPr="00CF1E62">
        <w:rPr>
          <w:rFonts w:ascii="Arial" w:hAnsi="Arial" w:cs="Arial"/>
          <w:b/>
          <w:sz w:val="24"/>
          <w:szCs w:val="24"/>
          <w:lang w:val="es-MX"/>
        </w:rPr>
        <w:t>2021-</w:t>
      </w:r>
      <w:r w:rsidR="00B02DA6">
        <w:rPr>
          <w:rFonts w:ascii="Arial" w:hAnsi="Arial" w:cs="Arial"/>
          <w:b/>
          <w:sz w:val="24"/>
          <w:szCs w:val="24"/>
          <w:lang w:val="es-MX"/>
        </w:rPr>
        <w:t>51</w:t>
      </w:r>
    </w:p>
    <w:p w14:paraId="1585216E"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b/>
          <w:bCs/>
          <w:sz w:val="24"/>
        </w:rPr>
        <w:t>ACTA NÚMERO CINCUENTA Y UNO</w:t>
      </w:r>
      <w:r w:rsidRPr="00F3120C">
        <w:rPr>
          <w:rFonts w:ascii="Arial" w:eastAsia="Calibri" w:hAnsi="Arial" w:cs="Times New Roman"/>
          <w:sz w:val="24"/>
        </w:rPr>
        <w:t xml:space="preserve">. Sesión ordinaria celebrada por el Concejo Municipal de Guazapa, Departamento de San Salvador, período dos mil dieciocho-dos mil veintiuno, a las catorce horas cero minutos del día diecinueve de enero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F3120C">
        <w:rPr>
          <w:rFonts w:ascii="Arial" w:eastAsia="Calibri" w:hAnsi="Arial" w:cs="Times New Roman"/>
          <w:sz w:val="24"/>
        </w:rPr>
        <w:t>Osmín</w:t>
      </w:r>
      <w:proofErr w:type="spellEnd"/>
      <w:r w:rsidRPr="00F3120C">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F3120C">
        <w:rPr>
          <w:rFonts w:ascii="Arial" w:eastAsia="Calibri" w:hAnsi="Arial" w:cs="Times New Roman"/>
          <w:b/>
          <w:bCs/>
          <w:sz w:val="24"/>
        </w:rPr>
        <w:t>ACUERDO NÚMERO UNO</w:t>
      </w:r>
      <w:r w:rsidRPr="00F3120C">
        <w:rPr>
          <w:rFonts w:ascii="Arial" w:eastAsia="Calibri" w:hAnsi="Arial" w:cs="Times New Roman"/>
          <w:sz w:val="24"/>
        </w:rPr>
        <w:t>.</w:t>
      </w:r>
      <w:r w:rsidRPr="00F3120C">
        <w:rPr>
          <w:rFonts w:ascii="Arial" w:eastAsia="Times New Roman" w:hAnsi="Arial" w:cs="Times New Roman"/>
          <w:sz w:val="24"/>
          <w:lang w:eastAsia="es-ES"/>
        </w:rPr>
        <w:t xml:space="preserve"> Considerando: Que las calles vecinales y urbanas del Municipio de Guazapa necesitan de permanente mantenimiento preventivo y correctivo; por lo tanto: se acuerda priorizar y ejecutar el Proyecto </w:t>
      </w:r>
      <w:r w:rsidRPr="00F3120C">
        <w:rPr>
          <w:rFonts w:ascii="Arial" w:eastAsia="Times New Roman" w:hAnsi="Arial" w:cs="Times New Roman"/>
          <w:color w:val="000000"/>
          <w:sz w:val="24"/>
          <w:lang w:eastAsia="es-ES"/>
        </w:rPr>
        <w:t>Reparación y Mantenimiento de Calles Vecinales y Urbanas 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ciento treinta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xml:space="preserve">. Debido a la falta de recursos para costear estos gastos causada por la Pandemia COVID-19, el proyecto se ejecutará de acuerdo a las disponibilidades del Municipio. </w:t>
      </w:r>
      <w:r w:rsidRPr="00F3120C">
        <w:rPr>
          <w:rFonts w:ascii="Arial" w:eastAsia="Calibri" w:hAnsi="Arial" w:cs="Times New Roman"/>
          <w:b/>
          <w:bCs/>
          <w:sz w:val="24"/>
        </w:rPr>
        <w:t>ACUERDO NÚMERO DOS</w:t>
      </w:r>
      <w:r w:rsidRPr="00F3120C">
        <w:rPr>
          <w:rFonts w:ascii="Arial" w:eastAsia="Calibri" w:hAnsi="Arial" w:cs="Times New Roman"/>
          <w:sz w:val="24"/>
        </w:rPr>
        <w:t>.</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Reparación y Mantenimiento de Calles Vecinales y Urbanas 2021. Servirá para efectuar los pagos del proyecto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TRES.</w:t>
      </w:r>
      <w:r w:rsidRPr="00F3120C">
        <w:rPr>
          <w:rFonts w:ascii="Arial" w:eastAsia="Times New Roman" w:hAnsi="Arial" w:cs="Times New Roman"/>
          <w:sz w:val="24"/>
          <w:lang w:eastAsia="es-ES"/>
        </w:rPr>
        <w:t xml:space="preserve"> Considerando: Que las obras e inmuebles del Municipio de Guazapa necesitan permanente de mantenimiento preventivo y correctivo; por lo anteriormente expuesto: se acuerda priorizar y ejecutar el Proyecto </w:t>
      </w:r>
      <w:r w:rsidRPr="00F3120C">
        <w:rPr>
          <w:rFonts w:ascii="Arial" w:eastAsia="Times New Roman" w:hAnsi="Arial" w:cs="Times New Roman"/>
          <w:color w:val="000000"/>
          <w:sz w:val="24"/>
          <w:lang w:eastAsia="es-ES"/>
        </w:rPr>
        <w:t xml:space="preserve">Mantenimiento </w:t>
      </w:r>
      <w:r w:rsidRPr="00F3120C">
        <w:rPr>
          <w:rFonts w:ascii="Arial" w:eastAsia="Times New Roman" w:hAnsi="Arial" w:cs="Times New Roman"/>
          <w:color w:val="000000"/>
          <w:sz w:val="24"/>
          <w:lang w:eastAsia="es-ES"/>
        </w:rPr>
        <w:lastRenderedPageBreak/>
        <w:t>y Reparación de Obras e Inmuebles Municipales 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cuarenta y dos mil seiscientos cincuenta y uno 89/100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CUATRO.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Mantenimiento y Reparación de Obras e Inmuebles Municipales 2021. Servirá para efectuar los pagos del proyecto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CINCO.</w:t>
      </w:r>
      <w:r w:rsidRPr="00F3120C">
        <w:rPr>
          <w:rFonts w:ascii="Arial" w:eastAsia="Times New Roman" w:hAnsi="Arial" w:cs="Times New Roman"/>
          <w:sz w:val="24"/>
          <w:lang w:eastAsia="es-ES"/>
        </w:rPr>
        <w:t xml:space="preserve"> Considerando: Que la población del Municipio de Guazapa es de escasos recursos económicos; que al pasar consulta en las entidades que pertenecen al Sistema Nacional de Salud, en algunas ocasiones resulta que necesitan medicamentos que no se encuentran en dichos establecimientos por lo que se les entrega la respectiva receta; que la persona humana es el origen y el fin de la actividad del Estado y que es obligación de este asegurar a los habitantes de la República el goce de la salud; que el Municipio es la Unidad Política Administrativa primaria dentro de la organización estatal, establecida en un territorio determinado que le es propio, y por lo tanto debe orientar sus esfuerzos en esa ruta. Por lo tanto: se acuerda priorizar y ejecutar el Programa Apoyo a la Salud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veinticuatro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Este programa no cubre suplementos alimenticios ni productos lácteos.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SEIS.</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Apoyo a la Salud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w:t>
      </w:r>
      <w:r w:rsidRPr="00F3120C">
        <w:rPr>
          <w:rFonts w:ascii="Arial" w:eastAsia="Times New Roman" w:hAnsi="Arial" w:cs="Times New Roman"/>
          <w:color w:val="000000"/>
          <w:sz w:val="24"/>
          <w:lang w:eastAsia="es-ES"/>
        </w:rPr>
        <w:lastRenderedPageBreak/>
        <w:t xml:space="preserve">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SIETE.</w:t>
      </w:r>
      <w:r w:rsidRPr="00F3120C">
        <w:rPr>
          <w:rFonts w:ascii="Arial" w:eastAsia="Times New Roman" w:hAnsi="Arial" w:cs="Times New Roman"/>
          <w:b/>
          <w:bCs/>
          <w:sz w:val="24"/>
          <w:lang w:eastAsia="es-ES"/>
        </w:rPr>
        <w:t xml:space="preserve"> </w:t>
      </w:r>
      <w:r w:rsidRPr="00F3120C">
        <w:rPr>
          <w:rFonts w:ascii="Arial" w:eastAsia="Times New Roman" w:hAnsi="Arial" w:cs="Times New Roman"/>
          <w:sz w:val="24"/>
          <w:lang w:eastAsia="es-ES"/>
        </w:rPr>
        <w:t xml:space="preserve">Considerando: Que la población del Municipio de Guazapa es de escasos recursos económicos; que hay mucho adulto mayor que no cuenta con recursos para su propia alimentación y por su edad no sujeto de empleo, por lo que es necesario apoyarlo para su sobrevivencia. Por lo anteriormente expresado: se acuerda priorizar y ejecutar el Programa Apoyo al Adulto Mayor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cuarenta y dos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OCHO.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Apoyo al Adulto Mayor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NUEVE.</w:t>
      </w:r>
      <w:r w:rsidRPr="00F3120C">
        <w:rPr>
          <w:rFonts w:ascii="Arial" w:eastAsia="Times New Roman" w:hAnsi="Arial" w:cs="Times New Roman"/>
          <w:sz w:val="24"/>
          <w:lang w:eastAsia="es-ES"/>
        </w:rPr>
        <w:t xml:space="preserve"> Considerando: Que los fondos propios del Municipio de Guazapa son insuficientes para cubrir la totalidad de su gasto corriente, entre ellos la disposición final de desechos sólidos; que la Ley del Fondo para el Desarrollo Económico y Social de los Municipios permite transitoriamente invertir fondos provenientes de esta fuente de financiamiento en esta actividad municipal. Se acuerda: erogar durante el presente año, pagar con el</w:t>
      </w:r>
      <w:r w:rsidRPr="00F3120C">
        <w:rPr>
          <w:rFonts w:ascii="Arial" w:eastAsia="Times New Roman" w:hAnsi="Arial" w:cs="Times New Roman"/>
          <w:color w:val="000000"/>
          <w:sz w:val="24"/>
          <w:lang w:eastAsia="es-ES"/>
        </w:rPr>
        <w:t xml:space="preserve"> FODES para Gastos de Inversión,</w:t>
      </w:r>
      <w:r w:rsidRPr="00F3120C">
        <w:rPr>
          <w:rFonts w:ascii="Arial" w:eastAsia="Times New Roman" w:hAnsi="Arial" w:cs="Times New Roman"/>
          <w:sz w:val="24"/>
          <w:lang w:eastAsia="es-ES"/>
        </w:rPr>
        <w:t xml:space="preserve"> la Disposición Final de Desechos Sólidos. Se autoriza a la Tesorera que realice los pagos correspondientes hasta por la suma de cuarenta mil 00/100 dólares. Debido a la falta de recursos para costear estos gastos causada por la Pandemia COVID-19, estos pagos se realizarán de acuerdo a las disponibilidades del Municipio</w:t>
      </w:r>
      <w:r w:rsidRPr="00F3120C">
        <w:rPr>
          <w:rFonts w:ascii="Arial" w:eastAsia="Times New Roman" w:hAnsi="Arial" w:cs="Times New Roman"/>
          <w:b/>
          <w:bCs/>
          <w:sz w:val="24"/>
          <w:lang w:eastAsia="es-ES"/>
        </w:rPr>
        <w:t>.</w:t>
      </w:r>
      <w:r w:rsidRPr="00F3120C">
        <w:rPr>
          <w:rFonts w:ascii="Arial" w:eastAsia="Calibri" w:hAnsi="Arial" w:cs="Times New Roman"/>
          <w:b/>
          <w:bCs/>
          <w:sz w:val="24"/>
        </w:rPr>
        <w:t xml:space="preserve"> ACUERDO NÚMERO DIEZ.</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w:t>
      </w:r>
      <w:r w:rsidRPr="00F3120C">
        <w:rPr>
          <w:rFonts w:ascii="Arial" w:eastAsia="Times New Roman" w:hAnsi="Arial" w:cs="Times New Roman"/>
          <w:color w:val="000000"/>
          <w:sz w:val="24"/>
          <w:lang w:eastAsia="es-ES"/>
        </w:rPr>
        <w:lastRenderedPageBreak/>
        <w:t>Municipalidad de Guazapa, Disposición Final de Desechos Sólidos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ONCE.</w:t>
      </w:r>
      <w:r w:rsidRPr="00F3120C">
        <w:rPr>
          <w:rFonts w:ascii="Arial" w:eastAsia="Times New Roman" w:hAnsi="Arial" w:cs="Times New Roman"/>
          <w:sz w:val="24"/>
          <w:lang w:eastAsia="es-ES"/>
        </w:rPr>
        <w:t xml:space="preserve"> Considerando: Que varios cuerpos legales y los Objetivos de Desarrollo Sostenible 20-30, exigen y motivan a los gobiernos nacionales y locales invertir en la equidad de género; se acuerda: priorizar y ejecutar el Programa Equidad de Género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nueve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DOCE.</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Equidad de Género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TRECE.</w:t>
      </w:r>
      <w:r w:rsidRPr="00F3120C">
        <w:rPr>
          <w:rFonts w:ascii="Arial" w:eastAsia="Times New Roman" w:hAnsi="Arial" w:cs="Times New Roman"/>
          <w:sz w:val="24"/>
          <w:lang w:eastAsia="es-ES"/>
        </w:rPr>
        <w:t xml:space="preserve"> Considerando: Que muchos jóvenes del municipio que desean mejorar su calidad de vida a través de la educación frustran sus deseos ante la falta de recursos económicos; que la persona humana es el origen y el fin de la actividad del Estado y que es obligación de este asegurar a los habitantes de la República el goce de la cultura; que el Municipio es la Unidad Política Administrativa primaria dentro de la organización estatal, establecida en un territorio determinado que le es propio, y por lo tanto debe orientar sus esfuerzos en esa ruta. Se acuerda priorizar y ejecutar el Programa </w:t>
      </w:r>
      <w:r w:rsidRPr="00F3120C">
        <w:rPr>
          <w:rFonts w:ascii="Arial" w:eastAsia="Times New Roman" w:hAnsi="Arial" w:cs="Times New Roman"/>
          <w:sz w:val="24"/>
          <w:lang w:eastAsia="es-ES"/>
        </w:rPr>
        <w:lastRenderedPageBreak/>
        <w:t xml:space="preserve">Fortalecimiento de la Educación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ochenta y cuatro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CATORCE</w:t>
      </w:r>
      <w:r w:rsidRPr="00F3120C">
        <w:rPr>
          <w:rFonts w:ascii="Arial" w:eastAsia="Calibri" w:hAnsi="Arial" w:cs="Times New Roman"/>
          <w:sz w:val="24"/>
        </w:rPr>
        <w:t>.</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Fortalecimiento de la Educación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QUINCE.</w:t>
      </w:r>
      <w:r w:rsidRPr="00F3120C">
        <w:rPr>
          <w:rFonts w:ascii="Arial" w:eastAsia="Times New Roman" w:hAnsi="Arial" w:cs="Times New Roman"/>
          <w:sz w:val="24"/>
          <w:lang w:eastAsia="es-ES"/>
        </w:rPr>
        <w:t xml:space="preserve"> Considerando: Que la población del Municipio de Guazapa es de escasos recursos económicos; que la persona humana es el origen y el fin de la actividad del Estado y que es obligación de este asegurar a los habitantes de la República el goce de la cultura; que el Municipio es la Unidad Política Administrativa primaria dentro de la organización estatal, establecida en un territorio determinado que le es propio, y por lo tanto debe orientar sus esfuerzos en esa ruta. Se acuerda priorizar y ejecutar el Programa Fortalecimiento del Arte y la Cultura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dieciocho mil 00/100 dólares</w:t>
      </w:r>
      <w:r w:rsidRPr="00F3120C">
        <w:rPr>
          <w:rFonts w:ascii="Arial" w:eastAsia="Times New Roman" w:hAnsi="Arial" w:cs="Times New Roman"/>
          <w:color w:val="000000"/>
          <w:sz w:val="24"/>
          <w:lang w:eastAsia="es-ES"/>
        </w:rPr>
        <w:t>,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DIECISÉIS.</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Fortalecimiento del Arte y la Cultura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w:t>
      </w:r>
      <w:r w:rsidRPr="00F3120C">
        <w:rPr>
          <w:rFonts w:ascii="Arial" w:eastAsia="Times New Roman" w:hAnsi="Arial" w:cs="Times New Roman"/>
          <w:color w:val="000000"/>
          <w:sz w:val="24"/>
          <w:lang w:eastAsia="es-ES"/>
        </w:rPr>
        <w:lastRenderedPageBreak/>
        <w:t xml:space="preserve">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DIECISIETE.</w:t>
      </w:r>
      <w:r w:rsidRPr="00F3120C">
        <w:rPr>
          <w:rFonts w:ascii="Arial" w:eastAsia="Times New Roman" w:hAnsi="Arial" w:cs="Times New Roman"/>
          <w:sz w:val="24"/>
          <w:lang w:eastAsia="es-ES"/>
        </w:rPr>
        <w:t xml:space="preserve"> Considerando: Que el Código Municipal establece como competencia de los Municipios la promoción del deporte, se acuerda priorizar y ejecutar el Programa Fortalecimiento del Deporte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noventa y nueve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DIECIOCHO.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Fortalecimiento del Deporte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DIECINUEVE.</w:t>
      </w:r>
      <w:r w:rsidRPr="00F3120C">
        <w:rPr>
          <w:rFonts w:ascii="Arial" w:eastAsia="Times New Roman" w:hAnsi="Arial" w:cs="Times New Roman"/>
          <w:sz w:val="24"/>
          <w:lang w:eastAsia="es-ES"/>
        </w:rPr>
        <w:t xml:space="preserve"> Considerando: Que la población del Municipio de Guazapa es de escasos recursos económicos; que cuando ocurre un deceso en el grupo familiar, aunado al dolor que les embarga por la irreparable pérdida tienen que sufragar los gastos funerarios ocasionados, los cuales sólo pueden cubrir de manera parcial y muchas veces carecen totalmente de economía para estos casos fortuitos; se acuerda priorizar y ejecutar el Programa Gastos Funerarios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doce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VEINTE.</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Gastos Funerarios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w:t>
      </w:r>
      <w:r w:rsidRPr="00F3120C">
        <w:rPr>
          <w:rFonts w:ascii="Arial" w:eastAsia="Times New Roman" w:hAnsi="Arial" w:cs="Times New Roman"/>
          <w:color w:val="000000"/>
          <w:sz w:val="24"/>
          <w:lang w:eastAsia="es-ES"/>
        </w:rPr>
        <w:lastRenderedPageBreak/>
        <w:t xml:space="preserve">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VEINTIUNO.</w:t>
      </w:r>
      <w:r w:rsidRPr="00F3120C">
        <w:rPr>
          <w:rFonts w:ascii="Arial" w:eastAsia="Times New Roman" w:hAnsi="Arial" w:cs="Times New Roman"/>
          <w:sz w:val="24"/>
          <w:lang w:eastAsia="es-ES"/>
        </w:rPr>
        <w:t xml:space="preserve"> Considerando: Que el Municipio de Guazapa cuenta con sitios naturales, arqueológicos y de la historia reciente del país, los cuales es necesario dar a conocer e impulsar para que la economía de muchas familias pueda mejorar mediante la explotación de este rubro económico; se acuerda priorizar y ejecutar el Programa Impulso del Turismo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nueve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VEINTIDÓS.</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Impulso del Turismo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VEINTITRÉS</w:t>
      </w:r>
      <w:r w:rsidRPr="00F3120C">
        <w:rPr>
          <w:rFonts w:ascii="Arial" w:eastAsia="Calibri" w:hAnsi="Arial" w:cs="Times New Roman"/>
          <w:sz w:val="24"/>
        </w:rPr>
        <w:t>.</w:t>
      </w:r>
      <w:r w:rsidRPr="00F3120C">
        <w:rPr>
          <w:rFonts w:ascii="Arial" w:eastAsia="Times New Roman" w:hAnsi="Arial" w:cs="Times New Roman"/>
          <w:sz w:val="24"/>
          <w:lang w:eastAsia="es-ES"/>
        </w:rPr>
        <w:t xml:space="preserve"> Considerando: Que los fondos propios del Municipio de Guazapa son insuficientes para cubrir la totalidad de su gasto corriente, entre ellos el pago de la energía eléctrica consumida por la prestación del servicio municipal de alumbrado público; que la Ley del Fondo para el Desarrollo Económico y Social de los Municipios permite que los municipios inviertan de este Fondo, en el pago de las deudas institucionales contraídas por la Municipalidad, por servicios prestados por empresas estatales o particulares, cuando emanen de la prestación de un servicio público municipal. Se acuerda: pagar durante el presente año, con </w:t>
      </w:r>
      <w:r w:rsidRPr="00F3120C">
        <w:rPr>
          <w:rFonts w:ascii="Arial" w:eastAsia="Times New Roman" w:hAnsi="Arial" w:cs="Times New Roman"/>
          <w:color w:val="000000"/>
          <w:sz w:val="24"/>
          <w:lang w:eastAsia="es-ES"/>
        </w:rPr>
        <w:t>FODES para Gastos de Inversión,</w:t>
      </w:r>
      <w:r w:rsidRPr="00F3120C">
        <w:rPr>
          <w:rFonts w:ascii="Arial" w:eastAsia="Times New Roman" w:hAnsi="Arial" w:cs="Times New Roman"/>
          <w:sz w:val="24"/>
          <w:lang w:eastAsia="es-ES"/>
        </w:rPr>
        <w:t xml:space="preserve"> la energía eléctrica consumida por la prestación del servicio municipal de alumbrado público. Se autoriza a la Tesorera que realice los pagos correspondientes hasta por la suma de noventa y nueve mil 00/100 dólares. Debido a la falta de recursos para costear estos gastos causada por la Pandemia COVID-19, estos pagos se realizarán de </w:t>
      </w:r>
      <w:r w:rsidRPr="00F3120C">
        <w:rPr>
          <w:rFonts w:ascii="Arial" w:eastAsia="Times New Roman" w:hAnsi="Arial" w:cs="Times New Roman"/>
          <w:sz w:val="24"/>
          <w:lang w:eastAsia="es-ES"/>
        </w:rPr>
        <w:lastRenderedPageBreak/>
        <w:t>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VEINTICUATRO.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Pago de Deudas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VEINTICINCO.</w:t>
      </w:r>
      <w:r w:rsidRPr="00F3120C">
        <w:rPr>
          <w:rFonts w:ascii="Arial" w:eastAsia="Times New Roman" w:hAnsi="Arial" w:cs="Times New Roman"/>
          <w:sz w:val="24"/>
          <w:lang w:eastAsia="es-ES"/>
        </w:rPr>
        <w:t xml:space="preserve"> Considerando: Que el Gobierno Central realiza esfuerzos en proyectos y programas para prevenir la violencia a nivel nacional; que nuestro Municipio no es ajeno a eso flagelo, por lo que es necesario hacer aportes locales para coadyuvar con este esfuerzo; que la Ley del Fondo para el Desarrollo Económico y Social de los Municipios permite que los municipios inviertan de este Fondo para la consecución de este propósito; se acuerda priorizar y ejecutar el Programa Prevención de la Violencia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doce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VEINTISÉIS</w:t>
      </w:r>
      <w:r w:rsidRPr="00F3120C">
        <w:rPr>
          <w:rFonts w:ascii="Arial" w:eastAsia="Calibri" w:hAnsi="Arial" w:cs="Times New Roman"/>
          <w:sz w:val="24"/>
        </w:rPr>
        <w:t>.</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Prevención de la Violencia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VEINTISIETE</w:t>
      </w:r>
      <w:r w:rsidRPr="00F3120C">
        <w:rPr>
          <w:rFonts w:ascii="Arial" w:eastAsia="Calibri" w:hAnsi="Arial" w:cs="Times New Roman"/>
          <w:sz w:val="24"/>
        </w:rPr>
        <w:t>.</w:t>
      </w:r>
      <w:r w:rsidRPr="00F3120C">
        <w:rPr>
          <w:rFonts w:ascii="Arial" w:eastAsia="Times New Roman" w:hAnsi="Arial" w:cs="Times New Roman"/>
          <w:sz w:val="24"/>
          <w:lang w:eastAsia="es-ES"/>
        </w:rPr>
        <w:t xml:space="preserve"> Considerando: Que en el Municipio de Guazapa se realizan una serie ferias y festividades populares a lo largo y ancho de </w:t>
      </w:r>
      <w:r w:rsidRPr="00F3120C">
        <w:rPr>
          <w:rFonts w:ascii="Arial" w:eastAsia="Times New Roman" w:hAnsi="Arial" w:cs="Times New Roman"/>
          <w:sz w:val="24"/>
          <w:lang w:eastAsia="es-ES"/>
        </w:rPr>
        <w:lastRenderedPageBreak/>
        <w:t xml:space="preserve">su territorio; que es competencia del Municipio promover y organizar tales actividades; se acuerda priorizar y ejecutar el Programa Promoción y Organización de Ferias y Festividades Populares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treinta y dos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VEINTIOCHO.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Promoción y Organización de Ferias y Festividades Populares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VEINTINUEVE.</w:t>
      </w:r>
      <w:r w:rsidRPr="00F3120C">
        <w:rPr>
          <w:rFonts w:ascii="Arial" w:eastAsia="Times New Roman" w:hAnsi="Arial" w:cs="Times New Roman"/>
          <w:b/>
          <w:bCs/>
          <w:sz w:val="24"/>
          <w:lang w:eastAsia="es-ES"/>
        </w:rPr>
        <w:t xml:space="preserve"> </w:t>
      </w:r>
      <w:r w:rsidRPr="00F3120C">
        <w:rPr>
          <w:rFonts w:ascii="Arial" w:eastAsia="Times New Roman" w:hAnsi="Arial" w:cs="Times New Roman"/>
          <w:sz w:val="24"/>
          <w:lang w:eastAsia="es-ES"/>
        </w:rPr>
        <w:t xml:space="preserve">Considerando: Que el Municipio de Guazapa es susceptible a desastres naturales y antrópicos; que para prevenir y mitigar esos desastres existe una Comisión Municipal de Protección Civil, la cual es necesario dotar de recursos para el cumplimiento de sus planes; se acuerda priorizar y ejecutar el Programa Protección Civil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quince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TREINTA.</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Protección Civil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w:t>
      </w:r>
      <w:r w:rsidRPr="00F3120C">
        <w:rPr>
          <w:rFonts w:ascii="Arial" w:eastAsia="Times New Roman" w:hAnsi="Arial" w:cs="Times New Roman"/>
          <w:color w:val="000000"/>
          <w:sz w:val="24"/>
          <w:lang w:eastAsia="es-ES"/>
        </w:rPr>
        <w:lastRenderedPageBreak/>
        <w:t xml:space="preserve">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TREINTA Y UNO.</w:t>
      </w:r>
      <w:r w:rsidRPr="00F3120C">
        <w:rPr>
          <w:rFonts w:ascii="Arial" w:eastAsia="Times New Roman" w:hAnsi="Arial" w:cs="Times New Roman"/>
          <w:sz w:val="24"/>
          <w:lang w:eastAsia="es-ES"/>
        </w:rPr>
        <w:t xml:space="preserve"> Considerando: Que la población del Municipio de Guazapa es de escasos recursos económicos; que el acceso a la vivienda es difícil para muchas familias y para otras es imposible; que quienes logran acceder a una vivienda esta no es digna, y aun así no lograr siquiera efectuarle reparaciones, por lo que es necesario que el Municipio como la Unidad Política Administrativa primaria dentro de la organización estatal, establecida en un territorio determinado que le es propio haga su parte en contribuir a mejorar las condiciones de vida de sus habitantes; se acuerda priorizar y ejecutar el Programa Reparación de Viviendas Humildes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cinco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TREINTA Y DOS.</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Reparación de Viviendas Humildes 2021. Servirá para efectuar los pagos del programa del mismo 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Times New Roman"/>
          <w:b/>
          <w:bCs/>
          <w:sz w:val="24"/>
        </w:rPr>
        <w:t>ACUERDO NÚMERO TREINTA Y TRES.</w:t>
      </w:r>
      <w:r w:rsidRPr="00F3120C">
        <w:rPr>
          <w:rFonts w:ascii="Arial" w:eastAsia="Times New Roman" w:hAnsi="Arial" w:cs="Times New Roman"/>
          <w:sz w:val="24"/>
          <w:lang w:eastAsia="es-ES"/>
        </w:rPr>
        <w:t xml:space="preserve"> Considerando: Que mucha de la población del Municipio de Guazapa carece del servicio de agua potable o el mismo es deficiente; que la persona humana no puede vivir sin agua por tratarse de un líquido vital, por lo que es necesario asegurarle a la población el acceso al agua; se acuerda priorizar y ejecutar el Programa Abastecimiento de Agua a las Comunidades </w:t>
      </w:r>
      <w:r w:rsidRPr="00F3120C">
        <w:rPr>
          <w:rFonts w:ascii="Arial" w:eastAsia="Times New Roman" w:hAnsi="Arial" w:cs="Times New Roman"/>
          <w:color w:val="000000"/>
          <w:sz w:val="24"/>
          <w:lang w:eastAsia="es-ES"/>
        </w:rPr>
        <w:t>2021</w:t>
      </w:r>
      <w:r w:rsidRPr="00F3120C">
        <w:rPr>
          <w:rFonts w:ascii="Arial" w:eastAsia="Times New Roman" w:hAnsi="Arial" w:cs="Times New Roman"/>
          <w:sz w:val="24"/>
          <w:lang w:eastAsia="es-ES"/>
        </w:rPr>
        <w:t>. Se autoriza al Alcalde que ordene su inicio por administración y a la Tesorera que realice los pagos correspondientes hasta por la suma de doce mil 00/100 dólares,</w:t>
      </w:r>
      <w:r w:rsidRPr="00F3120C">
        <w:rPr>
          <w:rFonts w:ascii="Arial" w:eastAsia="Times New Roman" w:hAnsi="Arial" w:cs="Times New Roman"/>
          <w:color w:val="000000"/>
          <w:sz w:val="24"/>
          <w:lang w:eastAsia="es-ES"/>
        </w:rPr>
        <w:t xml:space="preserve"> de FODES para Gastos de Inversión</w:t>
      </w:r>
      <w:r w:rsidRPr="00F3120C">
        <w:rPr>
          <w:rFonts w:ascii="Arial" w:eastAsia="Times New Roman" w:hAnsi="Arial" w:cs="Times New Roman"/>
          <w:sz w:val="24"/>
          <w:lang w:eastAsia="es-ES"/>
        </w:rPr>
        <w:t>. Debido a la falta de recursos para costear estos gastos causada por la Pandemia COVID-19, el proyecto se ejecutará de acuerdo a las disponibilidades del Municipio.</w:t>
      </w:r>
      <w:r w:rsidRPr="00F3120C">
        <w:rPr>
          <w:rFonts w:ascii="Arial" w:eastAsia="Calibri" w:hAnsi="Arial" w:cs="Times New Roman"/>
          <w:sz w:val="24"/>
        </w:rPr>
        <w:t xml:space="preserve"> </w:t>
      </w:r>
      <w:r w:rsidRPr="00F3120C">
        <w:rPr>
          <w:rFonts w:ascii="Arial" w:eastAsia="Calibri" w:hAnsi="Arial" w:cs="Times New Roman"/>
          <w:b/>
          <w:bCs/>
          <w:sz w:val="24"/>
        </w:rPr>
        <w:t>ACUERDO NÚMERO TREINTA Y CUATRO.</w:t>
      </w:r>
      <w:r w:rsidRPr="00F3120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Abastecimiento de Agua a las Comunidades 2021. Servirá para efectuar los pagos del programa del mismo </w:t>
      </w:r>
      <w:r w:rsidRPr="00F3120C">
        <w:rPr>
          <w:rFonts w:ascii="Arial" w:eastAsia="Times New Roman" w:hAnsi="Arial" w:cs="Times New Roman"/>
          <w:color w:val="000000"/>
          <w:sz w:val="24"/>
          <w:lang w:eastAsia="es-ES"/>
        </w:rPr>
        <w:lastRenderedPageBreak/>
        <w:t>nombre. Se autoriza a: José Armando Barrera Rivera, como Representante legal del Municipio de Guazapa y del Concejo Municipal de Guazapa; Doris Saraí Beltrán de Pérez, en calidad de Tesorera y titular de la cuenta;</w:t>
      </w:r>
      <w:r w:rsidRPr="00F3120C">
        <w:rPr>
          <w:rFonts w:ascii="Arial" w:eastAsia="Calibri" w:hAnsi="Arial" w:cs="Times New Roman"/>
          <w:color w:val="000000"/>
          <w:sz w:val="24"/>
          <w:lang w:eastAsia="es-ES"/>
        </w:rPr>
        <w:t xml:space="preserve"> Antonio Escobar Hernández Segundo Regidor; y José Dimas Rodríguez Henríquez, Sexto Regidor;</w:t>
      </w:r>
      <w:r w:rsidRPr="00F3120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FODES para Gastos de Inversión. Al haber realizado todos los pagos relativos a este proyecto, </w:t>
      </w:r>
      <w:r w:rsidRPr="00F3120C">
        <w:rPr>
          <w:rFonts w:ascii="Arial" w:eastAsia="Calibri" w:hAnsi="Arial" w:cs="Times New Roman"/>
          <w:color w:val="000000"/>
          <w:sz w:val="24"/>
          <w:lang w:eastAsia="es-ES"/>
        </w:rPr>
        <w:t>la Tesorera</w:t>
      </w:r>
      <w:r w:rsidRPr="00F3120C">
        <w:rPr>
          <w:rFonts w:ascii="Arial" w:eastAsia="Times New Roman" w:hAnsi="Arial" w:cs="Times New Roman"/>
          <w:color w:val="000000"/>
          <w:sz w:val="24"/>
          <w:lang w:eastAsia="es-ES"/>
        </w:rPr>
        <w:t xml:space="preserve"> deberá tramitar el cierre de esta cuenta y reintegrar el remanente, si lo hubiere, a la cuenta de origen</w:t>
      </w:r>
      <w:r w:rsidRPr="00F3120C">
        <w:rPr>
          <w:rFonts w:ascii="Arial" w:eastAsia="Times New Roman" w:hAnsi="Arial" w:cs="Times New Roman"/>
          <w:sz w:val="24"/>
          <w:lang w:eastAsia="es-ES"/>
        </w:rPr>
        <w:t>.</w:t>
      </w:r>
      <w:r w:rsidRPr="00F3120C">
        <w:rPr>
          <w:rFonts w:ascii="Arial" w:eastAsia="Calibri" w:hAnsi="Arial" w:cs="Times New Roman"/>
          <w:sz w:val="24"/>
        </w:rPr>
        <w:t xml:space="preserve"> </w:t>
      </w:r>
      <w:r w:rsidRPr="00F3120C">
        <w:rPr>
          <w:rFonts w:ascii="Arial" w:eastAsia="Calibri" w:hAnsi="Arial" w:cs="Arial"/>
          <w:b/>
          <w:bCs/>
          <w:sz w:val="24"/>
        </w:rPr>
        <w:t>ACUERDO NÚMERO TREINTA Y CINCO.</w:t>
      </w:r>
      <w:r w:rsidRPr="00F3120C">
        <w:rPr>
          <w:rFonts w:ascii="Arial" w:eastAsia="Calibri" w:hAnsi="Arial" w:cs="Arial"/>
          <w:sz w:val="24"/>
        </w:rPr>
        <w:t xml:space="preserve"> Se acuerda realizar erogaciones de fondos para pagar a proveedores de bienes y servicios, así: FODES para Gastos de Funcionamiento:</w:t>
      </w:r>
      <w:r w:rsidRPr="00F3120C">
        <w:rPr>
          <w:rFonts w:ascii="Arial" w:eastAsia="Calibri" w:hAnsi="Arial" w:cs="Times New Roman"/>
          <w:sz w:val="24"/>
        </w:rPr>
        <w:t xml:space="preserve"> Andrés Coca Aguilar</w:t>
      </w:r>
      <w:r w:rsidRPr="00F3120C">
        <w:rPr>
          <w:rFonts w:ascii="Arial" w:eastAsia="Calibri" w:hAnsi="Arial" w:cs="Arial"/>
          <w:sz w:val="24"/>
        </w:rPr>
        <w:t xml:space="preserve">, </w:t>
      </w:r>
      <w:proofErr w:type="spellStart"/>
      <w:r w:rsidRPr="00F3120C">
        <w:rPr>
          <w:rFonts w:ascii="Arial" w:eastAsia="Calibri" w:hAnsi="Arial" w:cs="Arial"/>
          <w:sz w:val="24"/>
        </w:rPr>
        <w:t>Ped</w:t>
      </w:r>
      <w:proofErr w:type="spellEnd"/>
      <w:r w:rsidRPr="00F3120C">
        <w:rPr>
          <w:rFonts w:ascii="Arial" w:eastAsia="Calibri" w:hAnsi="Arial" w:cs="Arial"/>
          <w:sz w:val="24"/>
        </w:rPr>
        <w:t xml:space="preserve"> Poy, por compra de repuestos, treinta 00/100 dólares; Vicente Armando Rivera López, por compra de focos LED, cuarenta y ocho 50/100 dólares; Compañía Salvadoreña de Seguridad, Sociedad Anónima de Capital Variable, por compra de cámara de video vigilancia, setenta y tres 45/100 dólares; DITEMSA, Sociedad Anónima de Capital Variable, por compra de llanta, ciento 00/100 dólares; FERROCONSTRUC, Sociedad Anónima de Capital Variable, por compra de materiales, ochenta y ocho 50/100 dólares; e, Inversiones Maverick, Sociedad Anónima de Capital Variable, por repuestos varios, quinientos treinta y nueve 50/100 dólares. De Fondos Propios: Compañía de Alumbrado Eléctrico de San Salvador, Sociedad Anónima de Capital Variable, por consumo de energía eléctrica, doscientos setenta y ocho 85/100 dólares. Se autoriza a la Tesorera Municipal, para que realice los respectivos pagos.</w:t>
      </w:r>
      <w:r w:rsidRPr="00F3120C">
        <w:rPr>
          <w:rFonts w:ascii="Arial" w:eastAsia="Calibri" w:hAnsi="Arial" w:cs="Times New Roman"/>
          <w:sz w:val="24"/>
        </w:rPr>
        <w:t xml:space="preserve"> </w:t>
      </w:r>
      <w:r w:rsidRPr="00F3120C">
        <w:rPr>
          <w:rFonts w:ascii="Arial" w:eastAsia="Calibri" w:hAnsi="Arial" w:cs="Times New Roman"/>
          <w:b/>
          <w:bCs/>
          <w:sz w:val="24"/>
        </w:rPr>
        <w:t>COMENTARIOS Y OBSERVACIONES.</w:t>
      </w:r>
      <w:r w:rsidRPr="00F3120C">
        <w:rPr>
          <w:rFonts w:ascii="Arial" w:eastAsia="Calibri" w:hAnsi="Arial" w:cs="Times New Roman"/>
          <w:sz w:val="24"/>
        </w:rPr>
        <w:t xml:space="preserve"> No hay. No habiendo más que hacer constar, se da por finalizada la presente acta, que firmamos.-</w:t>
      </w:r>
    </w:p>
    <w:p w14:paraId="2F603F8B" w14:textId="77777777" w:rsidR="00F3120C" w:rsidRPr="00F3120C" w:rsidRDefault="00F3120C" w:rsidP="00F3120C">
      <w:pPr>
        <w:spacing w:after="0" w:line="240" w:lineRule="auto"/>
        <w:jc w:val="both"/>
        <w:rPr>
          <w:rFonts w:ascii="Arial" w:eastAsia="Calibri" w:hAnsi="Arial" w:cs="Times New Roman"/>
          <w:sz w:val="24"/>
        </w:rPr>
      </w:pPr>
    </w:p>
    <w:p w14:paraId="1A729562" w14:textId="77777777" w:rsidR="00F3120C" w:rsidRPr="00F3120C" w:rsidRDefault="00F3120C" w:rsidP="00F3120C">
      <w:pPr>
        <w:spacing w:after="0" w:line="240" w:lineRule="auto"/>
        <w:jc w:val="both"/>
        <w:rPr>
          <w:rFonts w:ascii="Arial" w:eastAsia="Calibri" w:hAnsi="Arial" w:cs="Times New Roman"/>
          <w:sz w:val="24"/>
        </w:rPr>
      </w:pPr>
    </w:p>
    <w:p w14:paraId="38D99AEE" w14:textId="77777777" w:rsidR="00F3120C" w:rsidRPr="00F3120C" w:rsidRDefault="00F3120C" w:rsidP="00F3120C">
      <w:pPr>
        <w:spacing w:after="0" w:line="240" w:lineRule="auto"/>
        <w:jc w:val="both"/>
        <w:rPr>
          <w:rFonts w:ascii="Arial" w:eastAsia="Calibri" w:hAnsi="Arial" w:cs="Times New Roman"/>
          <w:sz w:val="24"/>
        </w:rPr>
      </w:pPr>
    </w:p>
    <w:p w14:paraId="0F197D7F" w14:textId="77777777" w:rsidR="00F3120C" w:rsidRPr="00F3120C" w:rsidRDefault="00F3120C" w:rsidP="00F3120C">
      <w:pPr>
        <w:spacing w:after="0" w:line="240" w:lineRule="auto"/>
        <w:jc w:val="both"/>
        <w:rPr>
          <w:rFonts w:ascii="Arial" w:eastAsia="Calibri" w:hAnsi="Arial" w:cs="Times New Roman"/>
          <w:sz w:val="24"/>
        </w:rPr>
      </w:pPr>
    </w:p>
    <w:p w14:paraId="5FF02D3A" w14:textId="77777777" w:rsidR="00F3120C" w:rsidRPr="00F3120C" w:rsidRDefault="00F3120C" w:rsidP="00F3120C">
      <w:pPr>
        <w:spacing w:after="0" w:line="240" w:lineRule="auto"/>
        <w:jc w:val="both"/>
        <w:rPr>
          <w:rFonts w:ascii="Arial" w:eastAsia="Calibri" w:hAnsi="Arial" w:cs="Times New Roman"/>
          <w:sz w:val="24"/>
        </w:rPr>
      </w:pPr>
    </w:p>
    <w:p w14:paraId="1C03FDD6"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 xml:space="preserve">                                          José Armando Barrera Rivera</w:t>
      </w:r>
    </w:p>
    <w:p w14:paraId="602DC691"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 xml:space="preserve">                                                    Alcalde Municipal</w:t>
      </w:r>
    </w:p>
    <w:p w14:paraId="5727A1FC" w14:textId="77777777" w:rsidR="00F3120C" w:rsidRPr="00F3120C" w:rsidRDefault="00F3120C" w:rsidP="00F3120C">
      <w:pPr>
        <w:spacing w:after="0" w:line="240" w:lineRule="auto"/>
        <w:jc w:val="both"/>
        <w:rPr>
          <w:rFonts w:ascii="Arial" w:eastAsia="Calibri" w:hAnsi="Arial" w:cs="Times New Roman"/>
          <w:sz w:val="24"/>
        </w:rPr>
      </w:pPr>
    </w:p>
    <w:p w14:paraId="267E1D4F" w14:textId="77777777" w:rsidR="00F3120C" w:rsidRPr="00F3120C" w:rsidRDefault="00F3120C" w:rsidP="00F3120C">
      <w:pPr>
        <w:spacing w:after="0" w:line="240" w:lineRule="auto"/>
        <w:jc w:val="both"/>
        <w:rPr>
          <w:rFonts w:ascii="Arial" w:eastAsia="Calibri" w:hAnsi="Arial" w:cs="Times New Roman"/>
          <w:sz w:val="24"/>
        </w:rPr>
      </w:pPr>
    </w:p>
    <w:p w14:paraId="4F373498" w14:textId="77777777" w:rsidR="00F3120C" w:rsidRPr="00F3120C" w:rsidRDefault="00F3120C" w:rsidP="00F3120C">
      <w:pPr>
        <w:spacing w:after="0" w:line="240" w:lineRule="auto"/>
        <w:jc w:val="both"/>
        <w:rPr>
          <w:rFonts w:ascii="Arial" w:eastAsia="Calibri" w:hAnsi="Arial" w:cs="Times New Roman"/>
          <w:sz w:val="24"/>
        </w:rPr>
      </w:pPr>
    </w:p>
    <w:p w14:paraId="13E97D58" w14:textId="77777777" w:rsidR="00F3120C" w:rsidRPr="00F3120C" w:rsidRDefault="00F3120C" w:rsidP="00F3120C">
      <w:pPr>
        <w:spacing w:after="0" w:line="240" w:lineRule="auto"/>
        <w:jc w:val="both"/>
        <w:rPr>
          <w:rFonts w:ascii="Arial" w:eastAsia="Calibri" w:hAnsi="Arial" w:cs="Times New Roman"/>
          <w:sz w:val="24"/>
        </w:rPr>
      </w:pPr>
    </w:p>
    <w:p w14:paraId="7F7A4F70" w14:textId="77777777" w:rsidR="00F3120C" w:rsidRPr="00F3120C" w:rsidRDefault="00F3120C" w:rsidP="00F3120C">
      <w:pPr>
        <w:spacing w:after="0" w:line="240" w:lineRule="auto"/>
        <w:jc w:val="both"/>
        <w:rPr>
          <w:rFonts w:ascii="Arial" w:eastAsia="Calibri" w:hAnsi="Arial" w:cs="Times New Roman"/>
          <w:sz w:val="24"/>
        </w:rPr>
      </w:pPr>
    </w:p>
    <w:p w14:paraId="12467DEA"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José Armando Zamora Lara                                Hazell Evelyn Henríquez de Coto</w:t>
      </w:r>
    </w:p>
    <w:p w14:paraId="35594829"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Síndico Municipal                                                 Primera Regidora</w:t>
      </w:r>
    </w:p>
    <w:p w14:paraId="3D3211AE" w14:textId="77777777" w:rsidR="00F3120C" w:rsidRPr="00F3120C" w:rsidRDefault="00F3120C" w:rsidP="00F3120C">
      <w:pPr>
        <w:spacing w:after="0" w:line="240" w:lineRule="auto"/>
        <w:jc w:val="both"/>
        <w:rPr>
          <w:rFonts w:ascii="Arial" w:eastAsia="Calibri" w:hAnsi="Arial" w:cs="Times New Roman"/>
          <w:sz w:val="24"/>
        </w:rPr>
      </w:pPr>
    </w:p>
    <w:p w14:paraId="44DD104F" w14:textId="77777777" w:rsidR="00F3120C" w:rsidRPr="00F3120C" w:rsidRDefault="00F3120C" w:rsidP="00F3120C">
      <w:pPr>
        <w:spacing w:after="0" w:line="240" w:lineRule="auto"/>
        <w:jc w:val="both"/>
        <w:rPr>
          <w:rFonts w:ascii="Arial" w:eastAsia="Calibri" w:hAnsi="Arial" w:cs="Times New Roman"/>
          <w:sz w:val="24"/>
        </w:rPr>
      </w:pPr>
    </w:p>
    <w:p w14:paraId="6FC78734" w14:textId="77777777" w:rsidR="00F3120C" w:rsidRPr="00F3120C" w:rsidRDefault="00F3120C" w:rsidP="00F3120C">
      <w:pPr>
        <w:spacing w:after="0" w:line="240" w:lineRule="auto"/>
        <w:jc w:val="both"/>
        <w:rPr>
          <w:rFonts w:ascii="Arial" w:eastAsia="Calibri" w:hAnsi="Arial" w:cs="Times New Roman"/>
          <w:sz w:val="24"/>
        </w:rPr>
      </w:pPr>
    </w:p>
    <w:p w14:paraId="549AD44B" w14:textId="77777777" w:rsidR="00F3120C" w:rsidRPr="00F3120C" w:rsidRDefault="00F3120C" w:rsidP="00F3120C">
      <w:pPr>
        <w:spacing w:after="0" w:line="240" w:lineRule="auto"/>
        <w:jc w:val="both"/>
        <w:rPr>
          <w:rFonts w:ascii="Arial" w:eastAsia="Calibri" w:hAnsi="Arial" w:cs="Times New Roman"/>
          <w:sz w:val="24"/>
        </w:rPr>
      </w:pPr>
    </w:p>
    <w:p w14:paraId="52CF2B92" w14:textId="77777777" w:rsidR="00F3120C" w:rsidRPr="00F3120C" w:rsidRDefault="00F3120C" w:rsidP="00F3120C">
      <w:pPr>
        <w:spacing w:after="0" w:line="240" w:lineRule="auto"/>
        <w:jc w:val="both"/>
        <w:rPr>
          <w:rFonts w:ascii="Arial" w:eastAsia="Calibri" w:hAnsi="Arial" w:cs="Times New Roman"/>
          <w:sz w:val="24"/>
        </w:rPr>
      </w:pPr>
    </w:p>
    <w:p w14:paraId="70C75036"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Antonio Escobar Hernández                                José Luís Tobías</w:t>
      </w:r>
    </w:p>
    <w:p w14:paraId="295D0F18"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Segundo Regidor                                                 Tercer Regidor</w:t>
      </w:r>
    </w:p>
    <w:p w14:paraId="7218DFB6" w14:textId="77777777" w:rsidR="00F3120C" w:rsidRPr="00F3120C" w:rsidRDefault="00F3120C" w:rsidP="00F3120C">
      <w:pPr>
        <w:spacing w:after="0" w:line="240" w:lineRule="auto"/>
        <w:jc w:val="both"/>
        <w:rPr>
          <w:rFonts w:ascii="Arial" w:eastAsia="Calibri" w:hAnsi="Arial" w:cs="Times New Roman"/>
          <w:sz w:val="24"/>
        </w:rPr>
      </w:pPr>
    </w:p>
    <w:p w14:paraId="3F4B3AB5" w14:textId="77777777" w:rsidR="00F3120C" w:rsidRPr="00F3120C" w:rsidRDefault="00F3120C" w:rsidP="00F3120C">
      <w:pPr>
        <w:spacing w:after="0" w:line="240" w:lineRule="auto"/>
        <w:jc w:val="both"/>
        <w:rPr>
          <w:rFonts w:ascii="Arial" w:eastAsia="Calibri" w:hAnsi="Arial" w:cs="Times New Roman"/>
          <w:sz w:val="24"/>
        </w:rPr>
      </w:pPr>
    </w:p>
    <w:p w14:paraId="441819AE" w14:textId="77777777" w:rsidR="00F3120C" w:rsidRPr="00F3120C" w:rsidRDefault="00F3120C" w:rsidP="00F3120C">
      <w:pPr>
        <w:spacing w:after="0" w:line="240" w:lineRule="auto"/>
        <w:jc w:val="both"/>
        <w:rPr>
          <w:rFonts w:ascii="Arial" w:eastAsia="Calibri" w:hAnsi="Arial" w:cs="Times New Roman"/>
          <w:sz w:val="24"/>
        </w:rPr>
      </w:pPr>
    </w:p>
    <w:p w14:paraId="6B9DFF93" w14:textId="77777777" w:rsidR="00F3120C" w:rsidRPr="00F3120C" w:rsidRDefault="00F3120C" w:rsidP="00F3120C">
      <w:pPr>
        <w:spacing w:after="0" w:line="240" w:lineRule="auto"/>
        <w:jc w:val="both"/>
        <w:rPr>
          <w:rFonts w:ascii="Arial" w:eastAsia="Calibri" w:hAnsi="Arial" w:cs="Times New Roman"/>
          <w:sz w:val="24"/>
        </w:rPr>
      </w:pPr>
    </w:p>
    <w:p w14:paraId="2762A2AA" w14:textId="77777777" w:rsidR="00F3120C" w:rsidRPr="00F3120C" w:rsidRDefault="00F3120C" w:rsidP="00F3120C">
      <w:pPr>
        <w:spacing w:after="0" w:line="240" w:lineRule="auto"/>
        <w:jc w:val="both"/>
        <w:rPr>
          <w:rFonts w:ascii="Arial" w:eastAsia="Calibri" w:hAnsi="Arial" w:cs="Times New Roman"/>
          <w:sz w:val="24"/>
        </w:rPr>
      </w:pPr>
    </w:p>
    <w:p w14:paraId="0E071BC4"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 xml:space="preserve">                                                                             Miguel Ángel Anaya Rojas</w:t>
      </w:r>
    </w:p>
    <w:p w14:paraId="41C0F709"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 xml:space="preserve">                                                                             Quinto Regidor</w:t>
      </w:r>
    </w:p>
    <w:p w14:paraId="22D1DD07" w14:textId="77777777" w:rsidR="00F3120C" w:rsidRPr="00F3120C" w:rsidRDefault="00F3120C" w:rsidP="00F3120C">
      <w:pPr>
        <w:spacing w:after="0" w:line="240" w:lineRule="auto"/>
        <w:jc w:val="both"/>
        <w:rPr>
          <w:rFonts w:ascii="Arial" w:eastAsia="Calibri" w:hAnsi="Arial" w:cs="Times New Roman"/>
          <w:sz w:val="24"/>
        </w:rPr>
      </w:pPr>
    </w:p>
    <w:p w14:paraId="68191754" w14:textId="77777777" w:rsidR="00F3120C" w:rsidRPr="00F3120C" w:rsidRDefault="00F3120C" w:rsidP="00F3120C">
      <w:pPr>
        <w:spacing w:after="0" w:line="240" w:lineRule="auto"/>
        <w:jc w:val="both"/>
        <w:rPr>
          <w:rFonts w:ascii="Arial" w:eastAsia="Calibri" w:hAnsi="Arial" w:cs="Times New Roman"/>
          <w:sz w:val="24"/>
        </w:rPr>
      </w:pPr>
    </w:p>
    <w:p w14:paraId="25A0DDCA" w14:textId="77777777" w:rsidR="00F3120C" w:rsidRPr="00F3120C" w:rsidRDefault="00F3120C" w:rsidP="00F3120C">
      <w:pPr>
        <w:spacing w:after="0" w:line="240" w:lineRule="auto"/>
        <w:jc w:val="both"/>
        <w:rPr>
          <w:rFonts w:ascii="Arial" w:eastAsia="Calibri" w:hAnsi="Arial" w:cs="Times New Roman"/>
          <w:sz w:val="24"/>
        </w:rPr>
      </w:pPr>
    </w:p>
    <w:p w14:paraId="276953EB" w14:textId="77777777" w:rsidR="00F3120C" w:rsidRPr="00F3120C" w:rsidRDefault="00F3120C" w:rsidP="00F3120C">
      <w:pPr>
        <w:spacing w:after="0" w:line="240" w:lineRule="auto"/>
        <w:jc w:val="both"/>
        <w:rPr>
          <w:rFonts w:ascii="Arial" w:eastAsia="Calibri" w:hAnsi="Arial" w:cs="Times New Roman"/>
          <w:sz w:val="24"/>
        </w:rPr>
      </w:pPr>
    </w:p>
    <w:p w14:paraId="0EC5276E" w14:textId="77777777" w:rsidR="00F3120C" w:rsidRPr="00F3120C" w:rsidRDefault="00F3120C" w:rsidP="00F3120C">
      <w:pPr>
        <w:spacing w:after="0" w:line="240" w:lineRule="auto"/>
        <w:jc w:val="both"/>
        <w:rPr>
          <w:rFonts w:ascii="Arial" w:eastAsia="Calibri" w:hAnsi="Arial" w:cs="Times New Roman"/>
          <w:sz w:val="24"/>
        </w:rPr>
      </w:pPr>
    </w:p>
    <w:p w14:paraId="3C865E42"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José Dimas Rodríguez Henríquez                       Santos Rafael Carpio</w:t>
      </w:r>
    </w:p>
    <w:p w14:paraId="09DAE5C4"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Sexto Regidor                                                      Primer Suplente</w:t>
      </w:r>
    </w:p>
    <w:p w14:paraId="2DAD573D" w14:textId="77777777" w:rsidR="00F3120C" w:rsidRPr="00F3120C" w:rsidRDefault="00F3120C" w:rsidP="00F3120C">
      <w:pPr>
        <w:spacing w:after="0" w:line="240" w:lineRule="auto"/>
        <w:jc w:val="both"/>
        <w:rPr>
          <w:rFonts w:ascii="Arial" w:eastAsia="Calibri" w:hAnsi="Arial" w:cs="Times New Roman"/>
          <w:sz w:val="24"/>
        </w:rPr>
      </w:pPr>
    </w:p>
    <w:p w14:paraId="6DF87A20" w14:textId="77777777" w:rsidR="00F3120C" w:rsidRPr="00F3120C" w:rsidRDefault="00F3120C" w:rsidP="00F3120C">
      <w:pPr>
        <w:spacing w:after="0" w:line="240" w:lineRule="auto"/>
        <w:jc w:val="both"/>
        <w:rPr>
          <w:rFonts w:ascii="Arial" w:eastAsia="Calibri" w:hAnsi="Arial" w:cs="Times New Roman"/>
          <w:sz w:val="24"/>
        </w:rPr>
      </w:pPr>
    </w:p>
    <w:p w14:paraId="70721BF4" w14:textId="77777777" w:rsidR="00F3120C" w:rsidRPr="00F3120C" w:rsidRDefault="00F3120C" w:rsidP="00F3120C">
      <w:pPr>
        <w:spacing w:after="0" w:line="240" w:lineRule="auto"/>
        <w:jc w:val="both"/>
        <w:rPr>
          <w:rFonts w:ascii="Arial" w:eastAsia="Calibri" w:hAnsi="Arial" w:cs="Times New Roman"/>
          <w:sz w:val="24"/>
        </w:rPr>
      </w:pPr>
    </w:p>
    <w:p w14:paraId="64A74312" w14:textId="77777777" w:rsidR="00F3120C" w:rsidRPr="00F3120C" w:rsidRDefault="00F3120C" w:rsidP="00F3120C">
      <w:pPr>
        <w:spacing w:after="0" w:line="240" w:lineRule="auto"/>
        <w:jc w:val="both"/>
        <w:rPr>
          <w:rFonts w:ascii="Arial" w:eastAsia="Calibri" w:hAnsi="Arial" w:cs="Times New Roman"/>
          <w:sz w:val="24"/>
        </w:rPr>
      </w:pPr>
    </w:p>
    <w:p w14:paraId="7FC4E4E0" w14:textId="77777777" w:rsidR="00F3120C" w:rsidRPr="00F3120C" w:rsidRDefault="00F3120C" w:rsidP="00F3120C">
      <w:pPr>
        <w:spacing w:after="0" w:line="240" w:lineRule="auto"/>
        <w:jc w:val="both"/>
        <w:rPr>
          <w:rFonts w:ascii="Arial" w:eastAsia="Calibri" w:hAnsi="Arial" w:cs="Times New Roman"/>
          <w:sz w:val="24"/>
        </w:rPr>
      </w:pPr>
    </w:p>
    <w:p w14:paraId="3F8D4F53"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Sara Segura de Rivera                                        Leonardo Antonio Tobías Segura</w:t>
      </w:r>
    </w:p>
    <w:p w14:paraId="2B28F700"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Segunda Suplente                                               Tercer Suplente</w:t>
      </w:r>
    </w:p>
    <w:p w14:paraId="5D98784A" w14:textId="77777777" w:rsidR="00F3120C" w:rsidRPr="00F3120C" w:rsidRDefault="00F3120C" w:rsidP="00F3120C">
      <w:pPr>
        <w:spacing w:after="0" w:line="240" w:lineRule="auto"/>
        <w:jc w:val="both"/>
        <w:rPr>
          <w:rFonts w:ascii="Arial" w:eastAsia="Calibri" w:hAnsi="Arial" w:cs="Times New Roman"/>
          <w:sz w:val="24"/>
        </w:rPr>
      </w:pPr>
    </w:p>
    <w:p w14:paraId="3D4B9F0D" w14:textId="77777777" w:rsidR="00F3120C" w:rsidRPr="00F3120C" w:rsidRDefault="00F3120C" w:rsidP="00F3120C">
      <w:pPr>
        <w:spacing w:after="0" w:line="240" w:lineRule="auto"/>
        <w:jc w:val="both"/>
        <w:rPr>
          <w:rFonts w:ascii="Arial" w:eastAsia="Calibri" w:hAnsi="Arial" w:cs="Times New Roman"/>
          <w:sz w:val="24"/>
        </w:rPr>
      </w:pPr>
    </w:p>
    <w:p w14:paraId="19218C58" w14:textId="77777777" w:rsidR="00F3120C" w:rsidRPr="00F3120C" w:rsidRDefault="00F3120C" w:rsidP="00F3120C">
      <w:pPr>
        <w:spacing w:after="0" w:line="240" w:lineRule="auto"/>
        <w:jc w:val="both"/>
        <w:rPr>
          <w:rFonts w:ascii="Arial" w:eastAsia="Calibri" w:hAnsi="Arial" w:cs="Times New Roman"/>
          <w:sz w:val="24"/>
        </w:rPr>
      </w:pPr>
    </w:p>
    <w:p w14:paraId="3711BE8C" w14:textId="77777777" w:rsidR="00F3120C" w:rsidRPr="00F3120C" w:rsidRDefault="00F3120C" w:rsidP="00F3120C">
      <w:pPr>
        <w:spacing w:after="0" w:line="240" w:lineRule="auto"/>
        <w:jc w:val="both"/>
        <w:rPr>
          <w:rFonts w:ascii="Arial" w:eastAsia="Calibri" w:hAnsi="Arial" w:cs="Times New Roman"/>
          <w:sz w:val="24"/>
        </w:rPr>
      </w:pPr>
    </w:p>
    <w:p w14:paraId="3EC7CBA3" w14:textId="77777777" w:rsidR="00F3120C" w:rsidRPr="00F3120C" w:rsidRDefault="00F3120C" w:rsidP="00F3120C">
      <w:pPr>
        <w:spacing w:after="0" w:line="240" w:lineRule="auto"/>
        <w:jc w:val="both"/>
        <w:rPr>
          <w:rFonts w:ascii="Arial" w:eastAsia="Calibri" w:hAnsi="Arial" w:cs="Times New Roman"/>
          <w:sz w:val="24"/>
        </w:rPr>
      </w:pPr>
    </w:p>
    <w:p w14:paraId="11DC10B2" w14:textId="77777777" w:rsidR="00F3120C" w:rsidRP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 xml:space="preserve">Salvador </w:t>
      </w:r>
      <w:proofErr w:type="spellStart"/>
      <w:r w:rsidRPr="00F3120C">
        <w:rPr>
          <w:rFonts w:ascii="Arial" w:eastAsia="Calibri" w:hAnsi="Arial" w:cs="Times New Roman"/>
          <w:sz w:val="24"/>
        </w:rPr>
        <w:t>Osmín</w:t>
      </w:r>
      <w:proofErr w:type="spellEnd"/>
      <w:r w:rsidRPr="00F3120C">
        <w:rPr>
          <w:rFonts w:ascii="Arial" w:eastAsia="Calibri" w:hAnsi="Arial" w:cs="Times New Roman"/>
          <w:sz w:val="24"/>
        </w:rPr>
        <w:t xml:space="preserve"> Alvarado Ponce</w:t>
      </w:r>
      <w:r w:rsidRPr="00F3120C">
        <w:rPr>
          <w:rFonts w:ascii="Arial" w:eastAsia="Calibri" w:hAnsi="Arial" w:cs="Times New Roman"/>
          <w:sz w:val="24"/>
        </w:rPr>
        <w:tab/>
        <w:t xml:space="preserve">                        Miguel Ángel Cisneros Marín</w:t>
      </w:r>
    </w:p>
    <w:p w14:paraId="1E8CF51A" w14:textId="77777777" w:rsidR="00F3120C" w:rsidRDefault="00F3120C" w:rsidP="00F3120C">
      <w:pPr>
        <w:spacing w:after="0" w:line="240" w:lineRule="auto"/>
        <w:jc w:val="both"/>
        <w:rPr>
          <w:rFonts w:ascii="Arial" w:eastAsia="Calibri" w:hAnsi="Arial" w:cs="Times New Roman"/>
          <w:sz w:val="24"/>
        </w:rPr>
      </w:pPr>
      <w:r w:rsidRPr="00F3120C">
        <w:rPr>
          <w:rFonts w:ascii="Arial" w:eastAsia="Calibri" w:hAnsi="Arial" w:cs="Times New Roman"/>
          <w:sz w:val="24"/>
        </w:rPr>
        <w:t>Cuarto Suplente                                                   Secretario Municipal y del Concejo</w:t>
      </w:r>
    </w:p>
    <w:p w14:paraId="4B8F58CF" w14:textId="77777777" w:rsidR="00E701C5" w:rsidRDefault="00E701C5" w:rsidP="00E701C5">
      <w:pPr>
        <w:spacing w:after="0" w:line="240" w:lineRule="auto"/>
        <w:jc w:val="both"/>
        <w:rPr>
          <w:rFonts w:ascii="Arial" w:eastAsia="Calibri" w:hAnsi="Arial" w:cs="Times New Roman"/>
          <w:sz w:val="24"/>
        </w:rPr>
      </w:pPr>
    </w:p>
    <w:p w14:paraId="55EDB497" w14:textId="77777777" w:rsidR="00D80C64" w:rsidRPr="00CF1E62" w:rsidRDefault="00D80C64" w:rsidP="00CF1E62">
      <w:pPr>
        <w:rPr>
          <w:rFonts w:ascii="Arial" w:eastAsia="Calibri" w:hAnsi="Arial" w:cs="Times New Roman"/>
          <w:sz w:val="24"/>
          <w:szCs w:val="24"/>
        </w:rPr>
      </w:pPr>
    </w:p>
    <w:p w14:paraId="2E2A852A" w14:textId="304372F3" w:rsidR="00F3120C" w:rsidRDefault="00F3120C" w:rsidP="00D80C64">
      <w:pPr>
        <w:jc w:val="both"/>
        <w:rPr>
          <w:rFonts w:ascii="Arial" w:hAnsi="Arial" w:cs="Arial"/>
          <w:sz w:val="24"/>
          <w:szCs w:val="24"/>
        </w:rPr>
      </w:pPr>
    </w:p>
    <w:p w14:paraId="53C1AC27" w14:textId="77777777" w:rsidR="00F3120C" w:rsidRPr="00D80C64" w:rsidRDefault="00F3120C" w:rsidP="00D80C64">
      <w:pPr>
        <w:jc w:val="both"/>
        <w:rPr>
          <w:rFonts w:ascii="Arial" w:hAnsi="Arial" w:cs="Arial"/>
          <w:sz w:val="24"/>
          <w:szCs w:val="24"/>
        </w:rPr>
      </w:pP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BFA0" w14:textId="77777777" w:rsidR="00315C7B" w:rsidRDefault="00315C7B" w:rsidP="00CF1E62">
      <w:pPr>
        <w:spacing w:after="0" w:line="240" w:lineRule="auto"/>
      </w:pPr>
      <w:r>
        <w:separator/>
      </w:r>
    </w:p>
  </w:endnote>
  <w:endnote w:type="continuationSeparator" w:id="0">
    <w:p w14:paraId="323B557A" w14:textId="77777777" w:rsidR="00315C7B" w:rsidRDefault="00315C7B"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4C55" w14:textId="77777777" w:rsidR="00315C7B" w:rsidRDefault="00315C7B" w:rsidP="00CF1E62">
      <w:pPr>
        <w:spacing w:after="0" w:line="240" w:lineRule="auto"/>
      </w:pPr>
      <w:r>
        <w:separator/>
      </w:r>
    </w:p>
  </w:footnote>
  <w:footnote w:type="continuationSeparator" w:id="0">
    <w:p w14:paraId="06FB4908" w14:textId="77777777" w:rsidR="00315C7B" w:rsidRDefault="00315C7B"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315C7B"/>
    <w:rsid w:val="005973E1"/>
    <w:rsid w:val="00605CBD"/>
    <w:rsid w:val="00665B52"/>
    <w:rsid w:val="006A7F03"/>
    <w:rsid w:val="00707142"/>
    <w:rsid w:val="007958F2"/>
    <w:rsid w:val="00B02DA6"/>
    <w:rsid w:val="00B10380"/>
    <w:rsid w:val="00B851EB"/>
    <w:rsid w:val="00CF1E62"/>
    <w:rsid w:val="00D80C64"/>
    <w:rsid w:val="00E701C5"/>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5841</Words>
  <Characters>32126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6</cp:revision>
  <dcterms:created xsi:type="dcterms:W3CDTF">2021-08-02T16:13:00Z</dcterms:created>
  <dcterms:modified xsi:type="dcterms:W3CDTF">2021-08-11T22:22:00Z</dcterms:modified>
</cp:coreProperties>
</file>