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4AAD" w14:textId="7FEAF42C" w:rsidR="000B7DB4" w:rsidRPr="00CF1E62" w:rsidRDefault="000B7DB4" w:rsidP="000B7DB4">
      <w:pPr>
        <w:rPr>
          <w:rFonts w:ascii="Arial" w:hAnsi="Arial" w:cs="Arial"/>
          <w:b/>
          <w:sz w:val="24"/>
          <w:szCs w:val="24"/>
          <w:lang w:val="es-MX"/>
        </w:rPr>
      </w:pPr>
      <w:r w:rsidRPr="00CF1E62">
        <w:rPr>
          <w:rFonts w:ascii="Arial" w:hAnsi="Arial" w:cs="Arial"/>
          <w:b/>
          <w:sz w:val="24"/>
          <w:szCs w:val="24"/>
          <w:lang w:val="es-MX"/>
        </w:rPr>
        <w:t>2021-</w:t>
      </w:r>
      <w:r w:rsidR="00EC151E">
        <w:rPr>
          <w:rFonts w:ascii="Arial" w:hAnsi="Arial" w:cs="Arial"/>
          <w:b/>
          <w:sz w:val="24"/>
          <w:szCs w:val="24"/>
          <w:lang w:val="es-MX"/>
        </w:rPr>
        <w:t>6</w:t>
      </w:r>
      <w:r w:rsidR="00590A5F">
        <w:rPr>
          <w:rFonts w:ascii="Arial" w:hAnsi="Arial" w:cs="Arial"/>
          <w:b/>
          <w:sz w:val="24"/>
          <w:szCs w:val="24"/>
          <w:lang w:val="es-MX"/>
        </w:rPr>
        <w:t>3</w:t>
      </w:r>
    </w:p>
    <w:p w14:paraId="1A1B7E7F" w14:textId="44DA2019" w:rsidR="000B7DB4" w:rsidRDefault="000B7DB4" w:rsidP="000B7DB4">
      <w:pPr>
        <w:spacing w:after="0" w:line="240" w:lineRule="auto"/>
        <w:jc w:val="both"/>
        <w:rPr>
          <w:rFonts w:ascii="Arial" w:eastAsia="Calibri" w:hAnsi="Arial" w:cs="Times New Roman"/>
          <w:sz w:val="24"/>
        </w:rPr>
      </w:pPr>
    </w:p>
    <w:p w14:paraId="4AF663A3" w14:textId="11F7D4C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b/>
          <w:bCs/>
          <w:sz w:val="24"/>
        </w:rPr>
        <w:t>ACTA NÚMERO SESENTA Y TRES.</w:t>
      </w:r>
      <w:r w:rsidRPr="00590A5F">
        <w:rPr>
          <w:rFonts w:ascii="Arial" w:eastAsia="Calibri" w:hAnsi="Arial" w:cs="Times New Roman"/>
          <w:sz w:val="24"/>
        </w:rPr>
        <w:t xml:space="preserve"> Sesión extraordinaria celebrada por el Concejo Municipal de Guazapa, Departamento de San Salvador, período dos mil dieciocho-dos mil veintiuno, a las diez horas cero minutos del día catorce de abril de dos mil veintiuno. Convocada y presidida por el señor Alcalde, José Armando Barrera Rivera; y a la cual asistieron: Síndico Municipal, José Armando Zamora Lara; Primera Regidora, Doctora Hazell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Osmín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590A5F">
        <w:rPr>
          <w:rFonts w:ascii="Arial" w:eastAsia="Calibri" w:hAnsi="Arial" w:cs="Times New Roman"/>
          <w:b/>
          <w:bCs/>
          <w:sz w:val="24"/>
        </w:rPr>
        <w:t>ACUERDO NÚMERO UNO.</w:t>
      </w:r>
      <w:r w:rsidRPr="00590A5F">
        <w:rPr>
          <w:rFonts w:ascii="Arial" w:eastAsia="Calibri" w:hAnsi="Arial" w:cs="Times New Roman"/>
          <w:sz w:val="24"/>
        </w:rPr>
        <w:t xml:space="preserve"> </w:t>
      </w:r>
      <w:r w:rsidRPr="00590A5F">
        <w:rPr>
          <w:rFonts w:ascii="Arial" w:eastAsia="Calibri" w:hAnsi="Arial" w:cs="Arial"/>
          <w:sz w:val="24"/>
        </w:rPr>
        <w:t xml:space="preserve">El Concejo Municipal, considerando: Que la Ley Transitoria del Registro del Estado Familiar y de los Regímenes Patrimoniales del Matrimonio, permite la reposición de libros y asientos de Estado Familiar de las personas naturales; que amparados a dicho cuerpo legal se ha solicitado en el Registro del Estado Familiar la reposición de la partida de nacimiento de: </w:t>
      </w:r>
      <w:r>
        <w:rPr>
          <w:rFonts w:ascii="Arial" w:eastAsia="Calibri" w:hAnsi="Arial" w:cs="Arial"/>
          <w:b/>
          <w:bCs/>
          <w:sz w:val="24"/>
        </w:rPr>
        <w:t>XXXXXXX XXXXXX XXXXXX XXXXX</w:t>
      </w:r>
      <w:r w:rsidRPr="00590A5F">
        <w:rPr>
          <w:rFonts w:ascii="Arial" w:eastAsia="Calibri" w:hAnsi="Arial" w:cs="Arial"/>
          <w:sz w:val="24"/>
        </w:rPr>
        <w:t xml:space="preserve">, género masculino, quien nació el treinta de junio de mil novecientos cincuenta y nueve; </w:t>
      </w:r>
      <w:r>
        <w:rPr>
          <w:rFonts w:ascii="Arial" w:eastAsia="Calibri" w:hAnsi="Arial" w:cs="Arial"/>
          <w:b/>
          <w:bCs/>
          <w:sz w:val="24"/>
        </w:rPr>
        <w:t>XXXXXXXX XXXXXXX XXXXXXX XXXXXX</w:t>
      </w:r>
      <w:r w:rsidRPr="00590A5F">
        <w:rPr>
          <w:rFonts w:ascii="Arial" w:eastAsia="Calibri" w:hAnsi="Arial" w:cs="Arial"/>
          <w:sz w:val="24"/>
        </w:rPr>
        <w:t xml:space="preserve">, género femenino, quien nació el nueve de septiembre de mil novecientos cuarenta y nueve, y, la reposición de la partida de matrimonio de </w:t>
      </w:r>
      <w:r>
        <w:rPr>
          <w:rFonts w:ascii="Arial" w:eastAsia="Calibri" w:hAnsi="Arial" w:cs="Arial"/>
          <w:b/>
          <w:bCs/>
          <w:sz w:val="24"/>
        </w:rPr>
        <w:t>XXXXXXXXXX XXXXXXXX XXXXXXX</w:t>
      </w:r>
      <w:r w:rsidRPr="00590A5F">
        <w:rPr>
          <w:rFonts w:ascii="Arial" w:eastAsia="Calibri" w:hAnsi="Arial" w:cs="Arial"/>
          <w:sz w:val="24"/>
        </w:rPr>
        <w:t xml:space="preserve"> y </w:t>
      </w:r>
      <w:r>
        <w:rPr>
          <w:rFonts w:ascii="Arial" w:eastAsia="Calibri" w:hAnsi="Arial" w:cs="Arial"/>
          <w:b/>
          <w:bCs/>
          <w:sz w:val="24"/>
        </w:rPr>
        <w:t>XXXXXXX XXXXX XXXXX XXXXXX</w:t>
      </w:r>
      <w:r w:rsidRPr="00590A5F">
        <w:rPr>
          <w:rFonts w:ascii="Arial" w:eastAsia="Calibri" w:hAnsi="Arial" w:cs="Arial"/>
          <w:sz w:val="24"/>
        </w:rPr>
        <w:t>, quienes se casaron el dieciocho de marzo de mil novecientos cincuenta y cinco; que la Jefa del Registro del Estado Familiar admitió las solicitudes presentadas y comprobó la necesidad de reponer tales asientos, de lo cual levantó acta detallando las circunstancias. Se acuerda: Reponer el asiento de las partidas solicitadas por considerar que están apegadas a derecho y tramitadas de acuerdo con el procedimiento establecido. Se autoriza a la Jefa del Registro del Estado Familiar para que, de acuerdo con los artículos 56 y 57 de la citada Ley, y tomando como base la información contenida en los documentos presentados por la parte interesada, los cuales deberán conservarse como anexos, realice las inscripciones respectivas</w:t>
      </w:r>
      <w:r w:rsidRPr="00590A5F">
        <w:rPr>
          <w:rFonts w:ascii="Arial" w:eastAsia="Calibri" w:hAnsi="Arial" w:cs="Times New Roman"/>
          <w:sz w:val="24"/>
        </w:rPr>
        <w:t xml:space="preserve">. </w:t>
      </w:r>
      <w:r w:rsidRPr="00590A5F">
        <w:rPr>
          <w:rFonts w:ascii="Arial" w:eastAsia="Calibri" w:hAnsi="Arial" w:cs="Times New Roman"/>
          <w:b/>
          <w:bCs/>
          <w:sz w:val="24"/>
        </w:rPr>
        <w:t>ACUERDO NÚMERO DOS.</w:t>
      </w:r>
      <w:r w:rsidRPr="00590A5F">
        <w:rPr>
          <w:rFonts w:ascii="Arial" w:eastAsia="Calibri" w:hAnsi="Arial" w:cs="Times New Roman"/>
          <w:sz w:val="24"/>
        </w:rPr>
        <w:t xml:space="preserve"> Vistas las ofertas y el cuadro comparativo de estas, para el suministro de tres mil quintales de sulfato de amonio, envasado en sacos de un quintal cada uno, para Entrega de Fertilizantes a Pequeños Agricultores, Municipio de Guazapa; se acuerda adjudicar a Madeline Yasmín Torres Rodríguez, por un monto de treinta y siete mil doscientos 00/100 dólares, el suministro de tres mil quintales de sulfato de amonio, envasado en sacos de un quintal cada uno. Estos fondos se desembolsarán del Fondo General-Pandemia </w:t>
      </w:r>
      <w:r w:rsidRPr="00590A5F">
        <w:rPr>
          <w:rFonts w:ascii="Arial" w:eastAsia="Calibri" w:hAnsi="Arial" w:cs="Times New Roman"/>
          <w:sz w:val="24"/>
        </w:rPr>
        <w:lastRenderedPageBreak/>
        <w:t xml:space="preserve">COVID-19-Recuperación Económica. </w:t>
      </w:r>
      <w:r w:rsidRPr="00590A5F">
        <w:rPr>
          <w:rFonts w:ascii="Arial" w:eastAsia="Calibri" w:hAnsi="Arial" w:cs="Times New Roman"/>
          <w:b/>
          <w:bCs/>
          <w:sz w:val="24"/>
        </w:rPr>
        <w:t>ACUERDO NÚMERO TRES.</w:t>
      </w:r>
      <w:r w:rsidRPr="00590A5F">
        <w:rPr>
          <w:rFonts w:ascii="Arial" w:eastAsia="Calibri" w:hAnsi="Arial" w:cs="Times New Roman"/>
          <w:sz w:val="24"/>
        </w:rPr>
        <w:t xml:space="preserve"> Se autoriza a la Tesorera que realice los siguientes pagos: de Fondo General, Pandemia COVID-19, ochocientos treinta y cinco 81/100 dólares; Rehabilitación de Calles y Caminos Hacia Zonas de Cultivos, quinientos dieciocho 06/100 dólares; de Fondos propios, ciento noventa y ocho 37/100 dólares; y de Préstamos Internos, Banco Hipotecario, Sociedad Anónima, Asfaltado de Calle Principal Agua Fría, cantón Zacamil, seiscientos cincuenta y tres 08/100 dólares. Para realizar pago de combustible a José Elías Escobar Romero, Estación de Servicio Texaco Guazapa. </w:t>
      </w:r>
      <w:r w:rsidRPr="00590A5F">
        <w:rPr>
          <w:rFonts w:ascii="Arial" w:eastAsia="Calibri" w:hAnsi="Arial" w:cs="Times New Roman"/>
          <w:b/>
          <w:bCs/>
          <w:sz w:val="24"/>
        </w:rPr>
        <w:t>ACUERDO NÚMERO CUATRO.</w:t>
      </w:r>
      <w:r w:rsidRPr="00590A5F">
        <w:rPr>
          <w:rFonts w:ascii="Arial" w:eastAsia="Calibri" w:hAnsi="Arial" w:cs="Times New Roman"/>
          <w:sz w:val="24"/>
        </w:rPr>
        <w:t xml:space="preserve"> Vista y analizada la Oferta para el Proyecto: Asfaltado de Calle Principal en Caserío El Flor, cantón Loma de Ramos, Municipio de Guazapa, departamento de San Salvador, presentada por Grupo ECON, Sociedad Anónima de Capital Variable, por la suma de seis mil novecientos treinta 20/100 dólares de los Estados Unidos de Norteamérica ($6,930.20). La cual se desglosa de la siguiente manera: 1) 367.65 metros cuadrados de riego de liga con emulsión asfáltica (0.30 gl/m2), por trescientos doce 50/100 dólares; y 2) suministro de materiales, colocación y compactación de mezcla asfáltica en caliente E= 5 cm (terminado), en 367.65 metros cuadrados, por seis mil seiscientos diecisiete 70/100 dólares. Este Concejo considera que reúne las condiciones de aceptación, acuerda: Adjudicar a Grupo ECON, Sociedad Anónima de Capital Variable, por la suma de seis mil novecientos treinta 20/100 dólares de los Estados Unidos de Norteamérica ($6,930.20), las obras descritas para este Proyecto, por considerarla conveniente a los intereses del Municipio. </w:t>
      </w:r>
      <w:r w:rsidRPr="00590A5F">
        <w:rPr>
          <w:rFonts w:ascii="Arial" w:eastAsia="Calibri" w:hAnsi="Arial" w:cs="Times New Roman"/>
          <w:b/>
          <w:bCs/>
          <w:sz w:val="24"/>
        </w:rPr>
        <w:t>ACUERDO NÚMERO CINCO.</w:t>
      </w:r>
      <w:r w:rsidRPr="00590A5F">
        <w:rPr>
          <w:rFonts w:ascii="Arial" w:eastAsia="Calibri" w:hAnsi="Arial" w:cs="Times New Roman"/>
          <w:sz w:val="24"/>
        </w:rPr>
        <w:t xml:space="preserve"> Se acuerda transferir el saldo existente en la cuenta de ahorro número </w:t>
      </w:r>
      <w:r w:rsidR="008A79EB">
        <w:rPr>
          <w:rFonts w:ascii="Arial" w:eastAsia="Calibri" w:hAnsi="Arial" w:cs="Times New Roman"/>
          <w:b/>
          <w:bCs/>
          <w:sz w:val="24"/>
        </w:rPr>
        <w:t>XXXX</w:t>
      </w:r>
      <w:r w:rsidRPr="00590A5F">
        <w:rPr>
          <w:rFonts w:ascii="Arial" w:eastAsia="Calibri" w:hAnsi="Arial" w:cs="Times New Roman"/>
          <w:sz w:val="24"/>
        </w:rPr>
        <w:t>-</w:t>
      </w:r>
      <w:r w:rsidR="008A79EB">
        <w:rPr>
          <w:rFonts w:ascii="Arial" w:eastAsia="Calibri" w:hAnsi="Arial" w:cs="Times New Roman"/>
          <w:b/>
          <w:bCs/>
          <w:sz w:val="24"/>
        </w:rPr>
        <w:t>XXXXX</w:t>
      </w:r>
      <w:r w:rsidRPr="00590A5F">
        <w:rPr>
          <w:rFonts w:ascii="Arial" w:eastAsia="Calibri" w:hAnsi="Arial" w:cs="Times New Roman"/>
          <w:sz w:val="24"/>
        </w:rPr>
        <w:t>-</w:t>
      </w:r>
      <w:r w:rsidR="008A79EB">
        <w:rPr>
          <w:rFonts w:ascii="Arial" w:eastAsia="Calibri" w:hAnsi="Arial" w:cs="Times New Roman"/>
          <w:b/>
          <w:bCs/>
          <w:sz w:val="24"/>
        </w:rPr>
        <w:t>XX</w:t>
      </w:r>
      <w:r w:rsidRPr="00590A5F">
        <w:rPr>
          <w:rFonts w:ascii="Arial" w:eastAsia="Calibri" w:hAnsi="Arial" w:cs="Times New Roman"/>
          <w:sz w:val="24"/>
        </w:rPr>
        <w:t xml:space="preserve">, que esta Municipalidad tiene en el Banco Hipotecario, Sociedad Anónima, a la cuenta corriente Pago de Compromisos Diversos de la Municipalidad. Este saldo corresponde al remanente de la ejecución del proyecto Perforación y Equipamiento de Pozo para el Mejoramiento del Polideportivo Municipal de Guazapa. Se autoriza a la Tesorera Municipal que realice esta transferencia. </w:t>
      </w:r>
      <w:r w:rsidRPr="00590A5F">
        <w:rPr>
          <w:rFonts w:ascii="Arial" w:eastAsia="Calibri" w:hAnsi="Arial" w:cs="Times New Roman"/>
          <w:b/>
          <w:bCs/>
          <w:sz w:val="24"/>
        </w:rPr>
        <w:t>ACUERDO NÚMERO SEIS.</w:t>
      </w:r>
      <w:r w:rsidRPr="00590A5F">
        <w:rPr>
          <w:rFonts w:ascii="Arial" w:eastAsia="Calibri" w:hAnsi="Arial" w:cs="Times New Roman"/>
          <w:sz w:val="24"/>
        </w:rPr>
        <w:t xml:space="preserve"> Considerando que se aproxima el pago de las empleadas y empleados de esta Municipalidad, y ante la insuficiencia de fondos para hacer efectivo este compromiso; se autoriza a la Tesorera Municipal que realice el pago de las servidoras y servidores de esta Municipalidad, específicamente de la línea de trabajo 0202 correspondiente al mes de abril de dos mil veintiuno, de los fondos existentes en la cuenta Pago de Compromisos Diversos de la Municipalidad; afectando el crédito presupuesto del Proyecto Pavimentación de Calle Principal Caserío Agua Fría, cantón Zacamil, de la línea de trabajo 0301. Se autoriza a la Encargada de Presupuesto que realice la respectiva reprogramación; y a la Tesorera Municipal que efectúe el pago correspondiente. </w:t>
      </w:r>
      <w:r w:rsidRPr="00590A5F">
        <w:rPr>
          <w:rFonts w:ascii="Arial" w:eastAsia="Calibri" w:hAnsi="Arial" w:cs="Times New Roman"/>
          <w:b/>
          <w:bCs/>
          <w:sz w:val="24"/>
        </w:rPr>
        <w:t>COMENTARIOS Y OBSERVACIONES.</w:t>
      </w:r>
      <w:r w:rsidRPr="00590A5F">
        <w:rPr>
          <w:rFonts w:ascii="Arial" w:eastAsia="Calibri" w:hAnsi="Arial" w:cs="Times New Roman"/>
          <w:sz w:val="24"/>
        </w:rPr>
        <w:t xml:space="preserve"> No hay. No habiendo más que hacer constar, se da por finalizada la presente acta, que firmamos.-</w:t>
      </w:r>
    </w:p>
    <w:p w14:paraId="695940C0" w14:textId="77777777" w:rsidR="00590A5F" w:rsidRPr="00590A5F" w:rsidRDefault="00590A5F" w:rsidP="00590A5F">
      <w:pPr>
        <w:spacing w:after="0" w:line="240" w:lineRule="auto"/>
        <w:jc w:val="both"/>
        <w:rPr>
          <w:rFonts w:ascii="Arial" w:eastAsia="Calibri" w:hAnsi="Arial" w:cs="Times New Roman"/>
          <w:sz w:val="24"/>
        </w:rPr>
      </w:pPr>
    </w:p>
    <w:p w14:paraId="2015EC1B" w14:textId="77777777" w:rsidR="00590A5F" w:rsidRPr="00590A5F" w:rsidRDefault="00590A5F" w:rsidP="00590A5F">
      <w:pPr>
        <w:spacing w:after="0" w:line="240" w:lineRule="auto"/>
        <w:jc w:val="both"/>
        <w:rPr>
          <w:rFonts w:ascii="Arial" w:eastAsia="Calibri" w:hAnsi="Arial" w:cs="Times New Roman"/>
          <w:sz w:val="24"/>
        </w:rPr>
      </w:pPr>
    </w:p>
    <w:p w14:paraId="040F7FEF" w14:textId="77777777" w:rsidR="00590A5F" w:rsidRPr="00590A5F" w:rsidRDefault="00590A5F" w:rsidP="00590A5F">
      <w:pPr>
        <w:spacing w:after="0" w:line="240" w:lineRule="auto"/>
        <w:jc w:val="both"/>
        <w:rPr>
          <w:rFonts w:ascii="Arial" w:eastAsia="Calibri" w:hAnsi="Arial" w:cs="Times New Roman"/>
          <w:sz w:val="24"/>
        </w:rPr>
      </w:pPr>
    </w:p>
    <w:p w14:paraId="61ABA92C" w14:textId="77777777" w:rsidR="00590A5F" w:rsidRPr="00590A5F" w:rsidRDefault="00590A5F" w:rsidP="00590A5F">
      <w:pPr>
        <w:spacing w:after="0" w:line="240" w:lineRule="auto"/>
        <w:jc w:val="both"/>
        <w:rPr>
          <w:rFonts w:ascii="Arial" w:eastAsia="Calibri" w:hAnsi="Arial" w:cs="Times New Roman"/>
          <w:sz w:val="24"/>
        </w:rPr>
      </w:pPr>
    </w:p>
    <w:p w14:paraId="1185E36A" w14:textId="77777777" w:rsidR="00590A5F" w:rsidRPr="00590A5F" w:rsidRDefault="00590A5F" w:rsidP="00590A5F">
      <w:pPr>
        <w:spacing w:after="0" w:line="240" w:lineRule="auto"/>
        <w:jc w:val="both"/>
        <w:rPr>
          <w:rFonts w:ascii="Arial" w:eastAsia="Calibri" w:hAnsi="Arial" w:cs="Times New Roman"/>
          <w:sz w:val="24"/>
        </w:rPr>
      </w:pPr>
    </w:p>
    <w:p w14:paraId="58721899" w14:textId="7777777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sz w:val="24"/>
        </w:rPr>
        <w:t xml:space="preserve">                                          José Armando Barrera Rivera</w:t>
      </w:r>
    </w:p>
    <w:p w14:paraId="2C267D2D" w14:textId="7777777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sz w:val="24"/>
        </w:rPr>
        <w:t xml:space="preserve">                                                    Alcalde Municipal</w:t>
      </w:r>
    </w:p>
    <w:p w14:paraId="5B9CE7C9" w14:textId="77777777" w:rsidR="00590A5F" w:rsidRPr="00590A5F" w:rsidRDefault="00590A5F" w:rsidP="00590A5F">
      <w:pPr>
        <w:spacing w:after="0" w:line="240" w:lineRule="auto"/>
        <w:jc w:val="both"/>
        <w:rPr>
          <w:rFonts w:ascii="Arial" w:eastAsia="Calibri" w:hAnsi="Arial" w:cs="Times New Roman"/>
          <w:sz w:val="24"/>
        </w:rPr>
      </w:pPr>
    </w:p>
    <w:p w14:paraId="2D74EBF4" w14:textId="77777777" w:rsidR="00590A5F" w:rsidRPr="00590A5F" w:rsidRDefault="00590A5F" w:rsidP="00590A5F">
      <w:pPr>
        <w:spacing w:after="0" w:line="240" w:lineRule="auto"/>
        <w:jc w:val="both"/>
        <w:rPr>
          <w:rFonts w:ascii="Arial" w:eastAsia="Calibri" w:hAnsi="Arial" w:cs="Times New Roman"/>
          <w:sz w:val="24"/>
        </w:rPr>
      </w:pPr>
    </w:p>
    <w:p w14:paraId="798CB2A0" w14:textId="77777777" w:rsidR="00590A5F" w:rsidRPr="00590A5F" w:rsidRDefault="00590A5F" w:rsidP="00590A5F">
      <w:pPr>
        <w:spacing w:after="0" w:line="240" w:lineRule="auto"/>
        <w:jc w:val="both"/>
        <w:rPr>
          <w:rFonts w:ascii="Arial" w:eastAsia="Calibri" w:hAnsi="Arial" w:cs="Times New Roman"/>
          <w:sz w:val="24"/>
        </w:rPr>
      </w:pPr>
    </w:p>
    <w:p w14:paraId="25AD8CCD" w14:textId="77777777" w:rsidR="00590A5F" w:rsidRPr="00590A5F" w:rsidRDefault="00590A5F" w:rsidP="00590A5F">
      <w:pPr>
        <w:spacing w:after="0" w:line="240" w:lineRule="auto"/>
        <w:jc w:val="both"/>
        <w:rPr>
          <w:rFonts w:ascii="Arial" w:eastAsia="Calibri" w:hAnsi="Arial" w:cs="Times New Roman"/>
          <w:sz w:val="24"/>
        </w:rPr>
      </w:pPr>
    </w:p>
    <w:p w14:paraId="0DFF64E0" w14:textId="77777777" w:rsidR="00590A5F" w:rsidRPr="00590A5F" w:rsidRDefault="00590A5F" w:rsidP="00590A5F">
      <w:pPr>
        <w:spacing w:after="0" w:line="240" w:lineRule="auto"/>
        <w:jc w:val="both"/>
        <w:rPr>
          <w:rFonts w:ascii="Arial" w:eastAsia="Calibri" w:hAnsi="Arial" w:cs="Times New Roman"/>
          <w:sz w:val="24"/>
        </w:rPr>
      </w:pPr>
    </w:p>
    <w:p w14:paraId="19CD9508" w14:textId="7777777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sz w:val="24"/>
        </w:rPr>
        <w:t>José Armando Zamora Lara                                Hazell Evelyn Henríquez de Coto</w:t>
      </w:r>
    </w:p>
    <w:p w14:paraId="7EDB1B76" w14:textId="7777777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sz w:val="24"/>
        </w:rPr>
        <w:t>Síndico Municipal                                                 Primera Regidora</w:t>
      </w:r>
    </w:p>
    <w:p w14:paraId="36B9699D" w14:textId="77777777" w:rsidR="00590A5F" w:rsidRPr="00590A5F" w:rsidRDefault="00590A5F" w:rsidP="00590A5F">
      <w:pPr>
        <w:spacing w:after="0" w:line="240" w:lineRule="auto"/>
        <w:jc w:val="both"/>
        <w:rPr>
          <w:rFonts w:ascii="Arial" w:eastAsia="Calibri" w:hAnsi="Arial" w:cs="Times New Roman"/>
          <w:sz w:val="24"/>
        </w:rPr>
      </w:pPr>
    </w:p>
    <w:p w14:paraId="02158DAC" w14:textId="77777777" w:rsidR="00590A5F" w:rsidRPr="00590A5F" w:rsidRDefault="00590A5F" w:rsidP="00590A5F">
      <w:pPr>
        <w:spacing w:after="0" w:line="240" w:lineRule="auto"/>
        <w:jc w:val="both"/>
        <w:rPr>
          <w:rFonts w:ascii="Arial" w:eastAsia="Calibri" w:hAnsi="Arial" w:cs="Times New Roman"/>
          <w:sz w:val="24"/>
        </w:rPr>
      </w:pPr>
    </w:p>
    <w:p w14:paraId="0FE8A69A" w14:textId="77777777" w:rsidR="00590A5F" w:rsidRPr="00590A5F" w:rsidRDefault="00590A5F" w:rsidP="00590A5F">
      <w:pPr>
        <w:spacing w:after="0" w:line="240" w:lineRule="auto"/>
        <w:jc w:val="both"/>
        <w:rPr>
          <w:rFonts w:ascii="Arial" w:eastAsia="Calibri" w:hAnsi="Arial" w:cs="Times New Roman"/>
          <w:sz w:val="24"/>
        </w:rPr>
      </w:pPr>
    </w:p>
    <w:p w14:paraId="6B4C0E61" w14:textId="77777777" w:rsidR="00590A5F" w:rsidRPr="00590A5F" w:rsidRDefault="00590A5F" w:rsidP="00590A5F">
      <w:pPr>
        <w:spacing w:after="0" w:line="240" w:lineRule="auto"/>
        <w:jc w:val="both"/>
        <w:rPr>
          <w:rFonts w:ascii="Arial" w:eastAsia="Calibri" w:hAnsi="Arial" w:cs="Times New Roman"/>
          <w:sz w:val="24"/>
        </w:rPr>
      </w:pPr>
    </w:p>
    <w:p w14:paraId="5FD08510" w14:textId="77777777" w:rsidR="00590A5F" w:rsidRPr="00590A5F" w:rsidRDefault="00590A5F" w:rsidP="00590A5F">
      <w:pPr>
        <w:spacing w:after="0" w:line="240" w:lineRule="auto"/>
        <w:jc w:val="both"/>
        <w:rPr>
          <w:rFonts w:ascii="Arial" w:eastAsia="Calibri" w:hAnsi="Arial" w:cs="Times New Roman"/>
          <w:sz w:val="24"/>
        </w:rPr>
      </w:pPr>
    </w:p>
    <w:p w14:paraId="5D8DB152" w14:textId="7777777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sz w:val="24"/>
        </w:rPr>
        <w:t>Antonio Escobar Hernández                                José Luís Tobías</w:t>
      </w:r>
    </w:p>
    <w:p w14:paraId="1FD86FF5" w14:textId="7777777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sz w:val="24"/>
        </w:rPr>
        <w:t>Segundo Regidor                                                 Tercer Regidor</w:t>
      </w:r>
    </w:p>
    <w:p w14:paraId="4D4BC353" w14:textId="77777777" w:rsidR="00590A5F" w:rsidRPr="00590A5F" w:rsidRDefault="00590A5F" w:rsidP="00590A5F">
      <w:pPr>
        <w:spacing w:after="0" w:line="240" w:lineRule="auto"/>
        <w:jc w:val="both"/>
        <w:rPr>
          <w:rFonts w:ascii="Arial" w:eastAsia="Calibri" w:hAnsi="Arial" w:cs="Times New Roman"/>
          <w:sz w:val="24"/>
        </w:rPr>
      </w:pPr>
    </w:p>
    <w:p w14:paraId="6E911F44" w14:textId="77777777" w:rsidR="00590A5F" w:rsidRPr="00590A5F" w:rsidRDefault="00590A5F" w:rsidP="00590A5F">
      <w:pPr>
        <w:spacing w:after="0" w:line="240" w:lineRule="auto"/>
        <w:jc w:val="both"/>
        <w:rPr>
          <w:rFonts w:ascii="Arial" w:eastAsia="Calibri" w:hAnsi="Arial" w:cs="Times New Roman"/>
          <w:sz w:val="24"/>
        </w:rPr>
      </w:pPr>
    </w:p>
    <w:p w14:paraId="506964EB" w14:textId="77777777" w:rsidR="00590A5F" w:rsidRPr="00590A5F" w:rsidRDefault="00590A5F" w:rsidP="00590A5F">
      <w:pPr>
        <w:spacing w:after="0" w:line="240" w:lineRule="auto"/>
        <w:jc w:val="both"/>
        <w:rPr>
          <w:rFonts w:ascii="Arial" w:eastAsia="Calibri" w:hAnsi="Arial" w:cs="Times New Roman"/>
          <w:sz w:val="24"/>
        </w:rPr>
      </w:pPr>
    </w:p>
    <w:p w14:paraId="765176E4" w14:textId="77777777" w:rsidR="00590A5F" w:rsidRPr="00590A5F" w:rsidRDefault="00590A5F" w:rsidP="00590A5F">
      <w:pPr>
        <w:spacing w:after="0" w:line="240" w:lineRule="auto"/>
        <w:jc w:val="both"/>
        <w:rPr>
          <w:rFonts w:ascii="Arial" w:eastAsia="Calibri" w:hAnsi="Arial" w:cs="Times New Roman"/>
          <w:sz w:val="24"/>
        </w:rPr>
      </w:pPr>
    </w:p>
    <w:p w14:paraId="2E4AFBC5" w14:textId="77777777" w:rsidR="00590A5F" w:rsidRPr="00590A5F" w:rsidRDefault="00590A5F" w:rsidP="00590A5F">
      <w:pPr>
        <w:spacing w:after="0" w:line="240" w:lineRule="auto"/>
        <w:jc w:val="both"/>
        <w:rPr>
          <w:rFonts w:ascii="Arial" w:eastAsia="Calibri" w:hAnsi="Arial" w:cs="Times New Roman"/>
          <w:sz w:val="24"/>
        </w:rPr>
      </w:pPr>
    </w:p>
    <w:p w14:paraId="0DA9809F" w14:textId="7777777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sz w:val="24"/>
        </w:rPr>
        <w:t xml:space="preserve">                                                                             Miguel Ángel Anaya Rojas</w:t>
      </w:r>
    </w:p>
    <w:p w14:paraId="3AB81540" w14:textId="7777777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sz w:val="24"/>
        </w:rPr>
        <w:t xml:space="preserve">                                                                             Quinto Regidor</w:t>
      </w:r>
    </w:p>
    <w:p w14:paraId="431408A6" w14:textId="77777777" w:rsidR="00590A5F" w:rsidRPr="00590A5F" w:rsidRDefault="00590A5F" w:rsidP="00590A5F">
      <w:pPr>
        <w:spacing w:after="0" w:line="240" w:lineRule="auto"/>
        <w:jc w:val="both"/>
        <w:rPr>
          <w:rFonts w:ascii="Arial" w:eastAsia="Calibri" w:hAnsi="Arial" w:cs="Times New Roman"/>
          <w:sz w:val="24"/>
        </w:rPr>
      </w:pPr>
    </w:p>
    <w:p w14:paraId="729C9E52" w14:textId="77777777" w:rsidR="00590A5F" w:rsidRPr="00590A5F" w:rsidRDefault="00590A5F" w:rsidP="00590A5F">
      <w:pPr>
        <w:spacing w:after="0" w:line="240" w:lineRule="auto"/>
        <w:jc w:val="both"/>
        <w:rPr>
          <w:rFonts w:ascii="Arial" w:eastAsia="Calibri" w:hAnsi="Arial" w:cs="Times New Roman"/>
          <w:sz w:val="24"/>
        </w:rPr>
      </w:pPr>
    </w:p>
    <w:p w14:paraId="7D729DB5" w14:textId="77777777" w:rsidR="00590A5F" w:rsidRPr="00590A5F" w:rsidRDefault="00590A5F" w:rsidP="00590A5F">
      <w:pPr>
        <w:spacing w:after="0" w:line="240" w:lineRule="auto"/>
        <w:jc w:val="both"/>
        <w:rPr>
          <w:rFonts w:ascii="Arial" w:eastAsia="Calibri" w:hAnsi="Arial" w:cs="Times New Roman"/>
          <w:sz w:val="24"/>
        </w:rPr>
      </w:pPr>
    </w:p>
    <w:p w14:paraId="31191494" w14:textId="77777777" w:rsidR="00590A5F" w:rsidRPr="00590A5F" w:rsidRDefault="00590A5F" w:rsidP="00590A5F">
      <w:pPr>
        <w:spacing w:after="0" w:line="240" w:lineRule="auto"/>
        <w:jc w:val="both"/>
        <w:rPr>
          <w:rFonts w:ascii="Arial" w:eastAsia="Calibri" w:hAnsi="Arial" w:cs="Times New Roman"/>
          <w:sz w:val="24"/>
        </w:rPr>
      </w:pPr>
    </w:p>
    <w:p w14:paraId="2A3733EE" w14:textId="77777777" w:rsidR="00590A5F" w:rsidRPr="00590A5F" w:rsidRDefault="00590A5F" w:rsidP="00590A5F">
      <w:pPr>
        <w:spacing w:after="0" w:line="240" w:lineRule="auto"/>
        <w:jc w:val="both"/>
        <w:rPr>
          <w:rFonts w:ascii="Arial" w:eastAsia="Calibri" w:hAnsi="Arial" w:cs="Times New Roman"/>
          <w:sz w:val="24"/>
        </w:rPr>
      </w:pPr>
    </w:p>
    <w:p w14:paraId="22CFF3D9" w14:textId="7777777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sz w:val="24"/>
        </w:rPr>
        <w:t>José Dimas Rodríguez Henríquez                       Santos Rafael Carpio</w:t>
      </w:r>
    </w:p>
    <w:p w14:paraId="1ECAA320" w14:textId="7777777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sz w:val="24"/>
        </w:rPr>
        <w:t>Sexto Regidor                                                      Primer Suplente</w:t>
      </w:r>
    </w:p>
    <w:p w14:paraId="5EE0CD8D" w14:textId="77777777" w:rsidR="00590A5F" w:rsidRPr="00590A5F" w:rsidRDefault="00590A5F" w:rsidP="00590A5F">
      <w:pPr>
        <w:spacing w:after="0" w:line="240" w:lineRule="auto"/>
        <w:jc w:val="both"/>
        <w:rPr>
          <w:rFonts w:ascii="Arial" w:eastAsia="Calibri" w:hAnsi="Arial" w:cs="Times New Roman"/>
          <w:sz w:val="24"/>
        </w:rPr>
      </w:pPr>
    </w:p>
    <w:p w14:paraId="713A8CA3" w14:textId="77777777" w:rsidR="00590A5F" w:rsidRPr="00590A5F" w:rsidRDefault="00590A5F" w:rsidP="00590A5F">
      <w:pPr>
        <w:spacing w:after="0" w:line="240" w:lineRule="auto"/>
        <w:jc w:val="both"/>
        <w:rPr>
          <w:rFonts w:ascii="Arial" w:eastAsia="Calibri" w:hAnsi="Arial" w:cs="Times New Roman"/>
          <w:sz w:val="24"/>
        </w:rPr>
      </w:pPr>
    </w:p>
    <w:p w14:paraId="6E323110" w14:textId="77777777" w:rsidR="00590A5F" w:rsidRPr="00590A5F" w:rsidRDefault="00590A5F" w:rsidP="00590A5F">
      <w:pPr>
        <w:spacing w:after="0" w:line="240" w:lineRule="auto"/>
        <w:jc w:val="both"/>
        <w:rPr>
          <w:rFonts w:ascii="Arial" w:eastAsia="Calibri" w:hAnsi="Arial" w:cs="Times New Roman"/>
          <w:sz w:val="24"/>
        </w:rPr>
      </w:pPr>
    </w:p>
    <w:p w14:paraId="169129BA" w14:textId="77777777" w:rsidR="00590A5F" w:rsidRPr="00590A5F" w:rsidRDefault="00590A5F" w:rsidP="00590A5F">
      <w:pPr>
        <w:spacing w:after="0" w:line="240" w:lineRule="auto"/>
        <w:jc w:val="both"/>
        <w:rPr>
          <w:rFonts w:ascii="Arial" w:eastAsia="Calibri" w:hAnsi="Arial" w:cs="Times New Roman"/>
          <w:sz w:val="24"/>
        </w:rPr>
      </w:pPr>
    </w:p>
    <w:p w14:paraId="59FA823C" w14:textId="77777777" w:rsidR="00590A5F" w:rsidRPr="00590A5F" w:rsidRDefault="00590A5F" w:rsidP="00590A5F">
      <w:pPr>
        <w:keepNext/>
        <w:keepLines/>
        <w:widowControl w:val="0"/>
        <w:spacing w:beforeAutospacing="1" w:after="0" w:afterAutospacing="1" w:line="240" w:lineRule="auto"/>
        <w:contextualSpacing/>
        <w:jc w:val="both"/>
        <w:rPr>
          <w:rFonts w:ascii="Arial" w:eastAsia="Calibri" w:hAnsi="Arial" w:cs="Times New Roman"/>
          <w:sz w:val="24"/>
        </w:rPr>
      </w:pPr>
    </w:p>
    <w:p w14:paraId="7A632471" w14:textId="77777777" w:rsidR="00590A5F" w:rsidRPr="00590A5F" w:rsidRDefault="00590A5F" w:rsidP="00590A5F">
      <w:pPr>
        <w:spacing w:after="0" w:line="240" w:lineRule="auto"/>
        <w:jc w:val="both"/>
        <w:rPr>
          <w:rFonts w:ascii="Arial" w:eastAsia="Calibri" w:hAnsi="Arial" w:cs="Times New Roman"/>
          <w:sz w:val="24"/>
        </w:rPr>
      </w:pPr>
    </w:p>
    <w:p w14:paraId="4879EB6D" w14:textId="7777777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sz w:val="24"/>
        </w:rPr>
        <w:t>Sara Segura de Rivera                                        Leonardo Antonio Tobías Segura</w:t>
      </w:r>
    </w:p>
    <w:p w14:paraId="08498F7D" w14:textId="7777777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sz w:val="24"/>
        </w:rPr>
        <w:t>Segunda Suplente                                               Tercer Suplente</w:t>
      </w:r>
    </w:p>
    <w:p w14:paraId="09126E8D" w14:textId="77777777" w:rsidR="00590A5F" w:rsidRPr="00590A5F" w:rsidRDefault="00590A5F" w:rsidP="00590A5F">
      <w:pPr>
        <w:spacing w:after="0" w:line="240" w:lineRule="auto"/>
        <w:jc w:val="both"/>
        <w:rPr>
          <w:rFonts w:ascii="Arial" w:eastAsia="Calibri" w:hAnsi="Arial" w:cs="Times New Roman"/>
          <w:sz w:val="24"/>
        </w:rPr>
      </w:pPr>
    </w:p>
    <w:p w14:paraId="2327DD48" w14:textId="77777777" w:rsidR="00590A5F" w:rsidRPr="00590A5F" w:rsidRDefault="00590A5F" w:rsidP="00590A5F">
      <w:pPr>
        <w:spacing w:after="0" w:line="240" w:lineRule="auto"/>
        <w:jc w:val="both"/>
        <w:rPr>
          <w:rFonts w:ascii="Arial" w:eastAsia="Calibri" w:hAnsi="Arial" w:cs="Times New Roman"/>
          <w:sz w:val="24"/>
        </w:rPr>
      </w:pPr>
    </w:p>
    <w:p w14:paraId="4B60E6A0" w14:textId="77777777" w:rsidR="00590A5F" w:rsidRPr="00590A5F" w:rsidRDefault="00590A5F" w:rsidP="00590A5F">
      <w:pPr>
        <w:spacing w:after="0" w:line="240" w:lineRule="auto"/>
        <w:jc w:val="both"/>
        <w:rPr>
          <w:rFonts w:ascii="Arial" w:eastAsia="Calibri" w:hAnsi="Arial" w:cs="Times New Roman"/>
          <w:sz w:val="24"/>
        </w:rPr>
      </w:pPr>
    </w:p>
    <w:p w14:paraId="5F7C6F4D" w14:textId="77777777" w:rsidR="00590A5F" w:rsidRPr="00590A5F" w:rsidRDefault="00590A5F" w:rsidP="00590A5F">
      <w:pPr>
        <w:spacing w:after="0" w:line="240" w:lineRule="auto"/>
        <w:jc w:val="both"/>
        <w:rPr>
          <w:rFonts w:ascii="Arial" w:eastAsia="Calibri" w:hAnsi="Arial" w:cs="Times New Roman"/>
          <w:sz w:val="24"/>
        </w:rPr>
      </w:pPr>
    </w:p>
    <w:p w14:paraId="43C6BB62" w14:textId="77777777" w:rsidR="00590A5F" w:rsidRPr="00590A5F" w:rsidRDefault="00590A5F" w:rsidP="00590A5F">
      <w:pPr>
        <w:spacing w:after="0" w:line="240" w:lineRule="auto"/>
        <w:jc w:val="both"/>
        <w:rPr>
          <w:rFonts w:ascii="Arial" w:eastAsia="Calibri" w:hAnsi="Arial" w:cs="Times New Roman"/>
          <w:sz w:val="24"/>
        </w:rPr>
      </w:pPr>
    </w:p>
    <w:p w14:paraId="3A0F7359" w14:textId="7777777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sz w:val="24"/>
        </w:rPr>
        <w:lastRenderedPageBreak/>
        <w:t>Salvador Osmín Alvarado Ponce</w:t>
      </w:r>
      <w:r w:rsidRPr="00590A5F">
        <w:rPr>
          <w:rFonts w:ascii="Arial" w:eastAsia="Calibri" w:hAnsi="Arial" w:cs="Times New Roman"/>
          <w:sz w:val="24"/>
        </w:rPr>
        <w:tab/>
        <w:t xml:space="preserve">                        Miguel Ángel Cisneros Marín</w:t>
      </w:r>
    </w:p>
    <w:p w14:paraId="7DC8E183" w14:textId="77777777" w:rsidR="00590A5F" w:rsidRPr="00590A5F" w:rsidRDefault="00590A5F" w:rsidP="00590A5F">
      <w:pPr>
        <w:spacing w:after="0" w:line="240" w:lineRule="auto"/>
        <w:jc w:val="both"/>
        <w:rPr>
          <w:rFonts w:ascii="Arial" w:eastAsia="Calibri" w:hAnsi="Arial" w:cs="Times New Roman"/>
          <w:sz w:val="24"/>
        </w:rPr>
      </w:pPr>
      <w:r w:rsidRPr="00590A5F">
        <w:rPr>
          <w:rFonts w:ascii="Arial" w:eastAsia="Calibri" w:hAnsi="Arial" w:cs="Times New Roman"/>
          <w:sz w:val="24"/>
        </w:rPr>
        <w:t>Cuarto Suplente                                                   Secretario Municipal y del Concejo</w:t>
      </w:r>
    </w:p>
    <w:p w14:paraId="0C92B316" w14:textId="551046CB" w:rsidR="000137F8" w:rsidRPr="000137F8" w:rsidRDefault="000137F8" w:rsidP="000137F8">
      <w:pPr>
        <w:spacing w:after="0" w:line="240" w:lineRule="auto"/>
        <w:jc w:val="both"/>
        <w:rPr>
          <w:rFonts w:ascii="Arial" w:eastAsia="Calibri" w:hAnsi="Arial" w:cs="Times New Roman"/>
          <w:sz w:val="24"/>
        </w:rPr>
      </w:pPr>
    </w:p>
    <w:p w14:paraId="5799C50C" w14:textId="77777777" w:rsidR="000137F8" w:rsidRDefault="000137F8" w:rsidP="00AE3A44">
      <w:pPr>
        <w:spacing w:after="0" w:line="240" w:lineRule="auto"/>
        <w:jc w:val="both"/>
        <w:rPr>
          <w:rFonts w:ascii="Arial" w:eastAsia="Calibri" w:hAnsi="Arial" w:cs="Times New Roman"/>
          <w:b/>
          <w:bCs/>
          <w:sz w:val="24"/>
        </w:rPr>
      </w:pPr>
    </w:p>
    <w:p w14:paraId="4A2D260F" w14:textId="77777777" w:rsidR="00AE3A44" w:rsidRDefault="00AE3A44" w:rsidP="00D80C64">
      <w:pPr>
        <w:jc w:val="both"/>
        <w:rPr>
          <w:rFonts w:ascii="Arial" w:hAnsi="Arial" w:cs="Arial"/>
          <w:sz w:val="24"/>
          <w:szCs w:val="24"/>
        </w:rPr>
      </w:pPr>
    </w:p>
    <w:p w14:paraId="53C1AC27" w14:textId="26594808" w:rsidR="00F3120C" w:rsidRPr="00D80C64" w:rsidRDefault="00CF1E62" w:rsidP="00D80C64">
      <w:pPr>
        <w:jc w:val="both"/>
        <w:rPr>
          <w:rFonts w:ascii="Arial" w:hAnsi="Arial" w:cs="Arial"/>
          <w:sz w:val="24"/>
          <w:szCs w:val="24"/>
        </w:rPr>
      </w:pPr>
      <w:r w:rsidRPr="00CF1E62">
        <w:rPr>
          <w:rFonts w:ascii="Arial" w:hAnsi="Arial" w:cs="Arial"/>
          <w:sz w:val="24"/>
          <w:szCs w:val="24"/>
        </w:rPr>
        <w:t>Este archivo es un documento en “Versión Pública” preparada en la Unidad Administrativa "Secretaría Municipal", suprimiendo nombres y otros datos particulares de acuerdo al Art. 30 de la Ley de Acceso a la Información Pública (LAIP).</w:t>
      </w:r>
    </w:p>
    <w:sectPr w:rsidR="00F3120C" w:rsidRPr="00D80C64"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69DE5" w14:textId="77777777" w:rsidR="001C3311" w:rsidRDefault="001C3311" w:rsidP="00CF1E62">
      <w:pPr>
        <w:spacing w:after="0" w:line="240" w:lineRule="auto"/>
      </w:pPr>
      <w:r>
        <w:separator/>
      </w:r>
    </w:p>
  </w:endnote>
  <w:endnote w:type="continuationSeparator" w:id="0">
    <w:p w14:paraId="65328736" w14:textId="77777777" w:rsidR="001C3311" w:rsidRDefault="001C3311"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2CBDB" w14:textId="77777777" w:rsidR="001C3311" w:rsidRDefault="001C3311" w:rsidP="00CF1E62">
      <w:pPr>
        <w:spacing w:after="0" w:line="240" w:lineRule="auto"/>
      </w:pPr>
      <w:r>
        <w:separator/>
      </w:r>
    </w:p>
  </w:footnote>
  <w:footnote w:type="continuationSeparator" w:id="0">
    <w:p w14:paraId="6A17DF1C" w14:textId="77777777" w:rsidR="001C3311" w:rsidRDefault="001C3311"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137F8"/>
    <w:rsid w:val="00060376"/>
    <w:rsid w:val="00064595"/>
    <w:rsid w:val="000B7DB4"/>
    <w:rsid w:val="000F2955"/>
    <w:rsid w:val="001C3311"/>
    <w:rsid w:val="002A00C2"/>
    <w:rsid w:val="003247C8"/>
    <w:rsid w:val="00356E7B"/>
    <w:rsid w:val="003655D6"/>
    <w:rsid w:val="0037769F"/>
    <w:rsid w:val="003821EC"/>
    <w:rsid w:val="00411AF9"/>
    <w:rsid w:val="004A5FBF"/>
    <w:rsid w:val="004C0A2A"/>
    <w:rsid w:val="00590A5F"/>
    <w:rsid w:val="005973E1"/>
    <w:rsid w:val="00616C3D"/>
    <w:rsid w:val="00647436"/>
    <w:rsid w:val="00665B52"/>
    <w:rsid w:val="00691B99"/>
    <w:rsid w:val="00697DFD"/>
    <w:rsid w:val="006A7F03"/>
    <w:rsid w:val="006C5B8A"/>
    <w:rsid w:val="00707142"/>
    <w:rsid w:val="007327C8"/>
    <w:rsid w:val="007958F2"/>
    <w:rsid w:val="00795DF0"/>
    <w:rsid w:val="008268EA"/>
    <w:rsid w:val="008A79EB"/>
    <w:rsid w:val="008E23CF"/>
    <w:rsid w:val="009D7BC6"/>
    <w:rsid w:val="00AE3A44"/>
    <w:rsid w:val="00AE51A4"/>
    <w:rsid w:val="00B851EB"/>
    <w:rsid w:val="00C01549"/>
    <w:rsid w:val="00C47EDC"/>
    <w:rsid w:val="00C7170A"/>
    <w:rsid w:val="00CD0E30"/>
    <w:rsid w:val="00CF1E62"/>
    <w:rsid w:val="00D36562"/>
    <w:rsid w:val="00D80C64"/>
    <w:rsid w:val="00DD747E"/>
    <w:rsid w:val="00E15998"/>
    <w:rsid w:val="00E701C5"/>
    <w:rsid w:val="00EA711E"/>
    <w:rsid w:val="00EC151E"/>
    <w:rsid w:val="00F150C6"/>
    <w:rsid w:val="00F3120C"/>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1183</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GUAZAPA</cp:lastModifiedBy>
  <cp:revision>3</cp:revision>
  <dcterms:created xsi:type="dcterms:W3CDTF">2021-08-02T21:49:00Z</dcterms:created>
  <dcterms:modified xsi:type="dcterms:W3CDTF">2021-08-12T20:45:00Z</dcterms:modified>
</cp:coreProperties>
</file>