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021B2732"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2738C">
        <w:rPr>
          <w:rFonts w:ascii="Times New Roman" w:hAnsi="Times New Roman" w:cs="Times New Roman"/>
          <w:b/>
          <w:szCs w:val="24"/>
        </w:rPr>
        <w:t>1</w:t>
      </w:r>
      <w:r w:rsidR="002C1CE8">
        <w:rPr>
          <w:rFonts w:ascii="Times New Roman" w:hAnsi="Times New Roman" w:cs="Times New Roman"/>
          <w:b/>
          <w:szCs w:val="24"/>
        </w:rPr>
        <w:t>6</w:t>
      </w:r>
    </w:p>
    <w:p w14:paraId="3A403D95" w14:textId="4D874C07" w:rsidR="00D104E8" w:rsidRDefault="00D104E8" w:rsidP="005B74B3">
      <w:pPr>
        <w:pStyle w:val="Sinespaciado"/>
        <w:keepNext w:val="0"/>
        <w:keepLines w:val="0"/>
        <w:widowControl/>
        <w:rPr>
          <w:rFonts w:ascii="Times New Roman" w:hAnsi="Times New Roman" w:cs="Times New Roman"/>
          <w:b/>
          <w:szCs w:val="24"/>
        </w:rPr>
      </w:pPr>
    </w:p>
    <w:p w14:paraId="6CFCBD0D" w14:textId="6D9F5644" w:rsidR="002C1CE8" w:rsidRPr="0069182D" w:rsidRDefault="002C1CE8" w:rsidP="002C1CE8">
      <w:pPr>
        <w:pStyle w:val="Sinespaciado"/>
        <w:keepNext w:val="0"/>
        <w:keepLines w:val="0"/>
        <w:widowControl/>
        <w:spacing w:beforeAutospacing="0" w:afterAutospacing="0"/>
        <w:contextualSpacing w:val="0"/>
        <w:rPr>
          <w:rFonts w:ascii="Times New Roman" w:hAnsi="Times New Roman" w:cs="Times New Roman"/>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DIECISÉIS</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Extrao</w:t>
      </w:r>
      <w:r w:rsidRPr="008F09DB">
        <w:rPr>
          <w:rFonts w:ascii="Times New Roman" w:hAnsi="Times New Roman" w:cs="Times New Roman"/>
        </w:rPr>
        <w:t>rdinaria celebrada por el conc</w:t>
      </w:r>
      <w:r>
        <w:rPr>
          <w:rFonts w:ascii="Times New Roman" w:hAnsi="Times New Roman" w:cs="Times New Roman"/>
        </w:rPr>
        <w:t>ejo Municipal de Guazapa, a las dieciocho</w:t>
      </w:r>
      <w:r w:rsidRPr="008F09DB">
        <w:rPr>
          <w:rFonts w:ascii="Times New Roman" w:hAnsi="Times New Roman" w:cs="Times New Roman"/>
        </w:rPr>
        <w:t xml:space="preserve"> horas del día </w:t>
      </w:r>
      <w:r>
        <w:rPr>
          <w:rFonts w:ascii="Times New Roman" w:hAnsi="Times New Roman" w:cs="Times New Roman"/>
        </w:rPr>
        <w:t>veintidós</w:t>
      </w:r>
      <w:r w:rsidRPr="008F09DB">
        <w:rPr>
          <w:rFonts w:ascii="Times New Roman" w:hAnsi="Times New Roman" w:cs="Times New Roman"/>
        </w:rPr>
        <w:t xml:space="preserve"> de </w:t>
      </w:r>
      <w:r>
        <w:rPr>
          <w:rFonts w:ascii="Times New Roman" w:hAnsi="Times New Roman" w:cs="Times New Roman"/>
        </w:rPr>
        <w:t>abril</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w:t>
      </w:r>
      <w:r>
        <w:rPr>
          <w:rFonts w:ascii="Times New Roman" w:hAnsi="Times New Roman" w:cs="Times New Roman"/>
        </w:rPr>
        <w:t xml:space="preserve"> </w:t>
      </w:r>
      <w:r w:rsidRPr="00DB140B">
        <w:rPr>
          <w:rFonts w:ascii="Times New Roman" w:hAnsi="Times New Roman" w:cs="Times New Roman"/>
          <w:b/>
          <w:szCs w:val="24"/>
        </w:rPr>
        <w:t>ACUERDO NÚMERO UNO</w:t>
      </w:r>
      <w:r w:rsidRPr="00DB140B">
        <w:rPr>
          <w:rFonts w:ascii="Times New Roman" w:hAnsi="Times New Roman" w:cs="Times New Roman"/>
          <w:szCs w:val="24"/>
        </w:rPr>
        <w:t xml:space="preserve">. El Concejo Municipal en uso de las facultades que le confiere el Código Municipal. Por unanimidad </w:t>
      </w:r>
      <w:r w:rsidRPr="00DB140B">
        <w:rPr>
          <w:rFonts w:ascii="Times New Roman" w:hAnsi="Times New Roman" w:cs="Times New Roman"/>
          <w:b/>
          <w:szCs w:val="24"/>
        </w:rPr>
        <w:t xml:space="preserve">ACUERDA. </w:t>
      </w:r>
      <w:r w:rsidRPr="00DB140B">
        <w:rPr>
          <w:rFonts w:ascii="Times New Roman" w:hAnsi="Times New Roman" w:cs="Times New Roman"/>
          <w:szCs w:val="24"/>
        </w:rPr>
        <w:t>Autorizar al señor alcalde José Héctor Salguero Ruano para firme convenio de Cooperación  entre Ministerio de Agricultura y Ganadería y la Alcaldía Municipal de Guazapa,</w:t>
      </w:r>
      <w:r w:rsidRPr="00596874">
        <w:rPr>
          <w:rFonts w:ascii="Times New Roman" w:hAnsi="Times New Roman" w:cs="Times New Roman"/>
          <w:szCs w:val="24"/>
        </w:rPr>
        <w:t xml:space="preserve"> </w:t>
      </w:r>
      <w:r w:rsidRPr="00596874">
        <w:rPr>
          <w:rFonts w:ascii="Times New Roman" w:eastAsia="Bookman Old Style" w:hAnsi="Times New Roman" w:cs="Times New Roman"/>
          <w:szCs w:val="24"/>
        </w:rPr>
        <w:t xml:space="preserve">por medio de los enlaces del presente Convenio; establecerá espacios/bodega que permitan recibir, resguardar y entregar paquetes agrícolas que contendrán cada uno </w:t>
      </w:r>
      <w:r w:rsidRPr="00596874">
        <w:rPr>
          <w:rFonts w:ascii="Times New Roman" w:eastAsia="Times New Roman" w:hAnsi="Times New Roman" w:cs="Times New Roman"/>
          <w:color w:val="000000"/>
          <w:szCs w:val="24"/>
        </w:rPr>
        <w:t>22 libras de semilla certificada de maíz, 100 libras de fertilizante 16-20-0, fertilizante foliar, tratante de semilla</w:t>
      </w:r>
      <w:r w:rsidRPr="00596874">
        <w:rPr>
          <w:rFonts w:ascii="Times New Roman" w:eastAsia="Bookman Old Style" w:hAnsi="Times New Roman" w:cs="Times New Roman"/>
          <w:szCs w:val="24"/>
        </w:rPr>
        <w:t xml:space="preserve"> y semilla mejorada de frijol, para los productores beneficiarios inscritos en el padrón oficial de entrega de paquetes agrícolas.</w:t>
      </w:r>
      <w:r w:rsidRPr="00596874">
        <w:rPr>
          <w:rFonts w:ascii="Times New Roman" w:hAnsi="Times New Roman" w:cs="Times New Roman"/>
          <w:szCs w:val="24"/>
        </w:rPr>
        <w:t xml:space="preserve"> </w:t>
      </w:r>
      <w:r w:rsidRPr="00F41A43">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szCs w:val="24"/>
        </w:rPr>
        <w:t xml:space="preserve"> </w:t>
      </w:r>
      <w:r w:rsidRPr="00494FF0">
        <w:rPr>
          <w:rFonts w:ascii="Times New Roman" w:hAnsi="Times New Roman" w:cs="Times New Roman"/>
          <w:b/>
          <w:szCs w:val="24"/>
        </w:rPr>
        <w:t xml:space="preserve">ACUERDO NÚMERO </w:t>
      </w:r>
      <w:r>
        <w:rPr>
          <w:rFonts w:ascii="Times New Roman" w:hAnsi="Times New Roman" w:cs="Times New Roman"/>
          <w:b/>
          <w:szCs w:val="24"/>
        </w:rPr>
        <w:t>DOS</w:t>
      </w:r>
      <w:r w:rsidRPr="00494FF0">
        <w:rPr>
          <w:rFonts w:ascii="Times New Roman" w:hAnsi="Times New Roman" w:cs="Times New Roman"/>
          <w:szCs w:val="24"/>
        </w:rPr>
        <w:t>.</w:t>
      </w:r>
      <w:r>
        <w:rPr>
          <w:rFonts w:ascii="Times New Roman" w:hAnsi="Times New Roman" w:cs="Times New Roman"/>
          <w:szCs w:val="24"/>
        </w:rPr>
        <w:t xml:space="preserve"> </w:t>
      </w:r>
      <w:r w:rsidRPr="00D164DC">
        <w:rPr>
          <w:rFonts w:ascii="Times New Roman" w:hAnsi="Times New Roman" w:cs="Times New Roman"/>
          <w:szCs w:val="24"/>
        </w:rPr>
        <w:t>Que por orden pronunciada en sentencia de las nueve horas con treinta y cinco minutos del día uno de abril del año dos mil veintidós y notificada vía electrónica el día veinte de abril</w:t>
      </w:r>
      <w:r>
        <w:rPr>
          <w:rFonts w:ascii="Times New Roman" w:hAnsi="Times New Roman" w:cs="Times New Roman"/>
          <w:szCs w:val="24"/>
        </w:rPr>
        <w:t xml:space="preserve"> del presente año, </w:t>
      </w:r>
      <w:r w:rsidRPr="00D164DC">
        <w:rPr>
          <w:rFonts w:ascii="Times New Roman" w:hAnsi="Times New Roman" w:cs="Times New Roman"/>
          <w:szCs w:val="24"/>
        </w:rPr>
        <w:t xml:space="preserve">del proceso </w:t>
      </w:r>
      <w:r>
        <w:rPr>
          <w:rFonts w:ascii="Times New Roman" w:hAnsi="Times New Roman" w:cs="Times New Roman"/>
          <w:szCs w:val="24"/>
        </w:rPr>
        <w:t xml:space="preserve">promovido en contra de la Municipalidad de Guazapa departamento de San Salvador, en el Juzgado Quinto de lo Laboral de San Salvador marcado bajo el número de referencia uno tres cinco dos </w:t>
      </w:r>
      <w:proofErr w:type="spellStart"/>
      <w:r>
        <w:rPr>
          <w:rFonts w:ascii="Times New Roman" w:hAnsi="Times New Roman" w:cs="Times New Roman"/>
          <w:szCs w:val="24"/>
        </w:rPr>
        <w:t>dos</w:t>
      </w:r>
      <w:proofErr w:type="spellEnd"/>
      <w:r>
        <w:rPr>
          <w:rFonts w:ascii="Times New Roman" w:hAnsi="Times New Roman" w:cs="Times New Roman"/>
          <w:szCs w:val="24"/>
        </w:rPr>
        <w:t xml:space="preserve"> - dos uno-pm. En el cual se le ordeno a este concejo Municipal</w:t>
      </w:r>
      <w:r w:rsidRPr="00494FF0">
        <w:rPr>
          <w:rFonts w:ascii="Times New Roman" w:hAnsi="Times New Roman" w:cs="Times New Roman"/>
          <w:szCs w:val="24"/>
        </w:rPr>
        <w:t xml:space="preserve"> </w:t>
      </w:r>
      <w:r>
        <w:rPr>
          <w:rFonts w:ascii="Times New Roman" w:hAnsi="Times New Roman" w:cs="Times New Roman"/>
          <w:szCs w:val="24"/>
        </w:rPr>
        <w:t xml:space="preserve">que restituya a la  brevedad posible al trabajador </w:t>
      </w:r>
      <w:r w:rsidRPr="002C1CE8">
        <w:rPr>
          <w:rFonts w:ascii="Times New Roman" w:hAnsi="Times New Roman" w:cs="Times New Roman"/>
          <w:szCs w:val="24"/>
          <w:highlight w:val="black"/>
        </w:rPr>
        <w:t>XXXXXXXXXXXXXXXXX</w:t>
      </w:r>
      <w:r>
        <w:rPr>
          <w:rFonts w:ascii="Times New Roman" w:hAnsi="Times New Roman" w:cs="Times New Roman"/>
          <w:szCs w:val="24"/>
        </w:rPr>
        <w:t>, Este</w:t>
      </w:r>
      <w:r w:rsidRPr="00494FF0">
        <w:rPr>
          <w:rFonts w:ascii="Times New Roman" w:hAnsi="Times New Roman" w:cs="Times New Roman"/>
          <w:szCs w:val="24"/>
        </w:rPr>
        <w:t xml:space="preserve"> Concejo Municipal en uso de las facultades que le confiere el Código Municipal. Por unanimidad </w:t>
      </w:r>
      <w:r w:rsidRPr="00494FF0">
        <w:rPr>
          <w:rFonts w:ascii="Times New Roman" w:hAnsi="Times New Roman" w:cs="Times New Roman"/>
          <w:b/>
          <w:szCs w:val="24"/>
        </w:rPr>
        <w:t>ACUERDA.</w:t>
      </w:r>
      <w:r>
        <w:rPr>
          <w:rFonts w:ascii="Times New Roman" w:hAnsi="Times New Roman" w:cs="Times New Roman"/>
          <w:b/>
          <w:szCs w:val="24"/>
        </w:rPr>
        <w:t xml:space="preserve"> </w:t>
      </w:r>
      <w:r>
        <w:rPr>
          <w:rFonts w:ascii="Times New Roman" w:hAnsi="Times New Roman" w:cs="Times New Roman"/>
          <w:szCs w:val="24"/>
        </w:rPr>
        <w:t xml:space="preserve">Restituir en su trabajo al señor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a partir del día  veintiséis de abril del presente año con el cargo de vigilante gozando de las mismas condiciones en las cuales se había estado desempeñando anteriormente el señor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devengando un salario mensual  de: Trescientos sesenta y cinco dólares de los Estados Unidos de América;  y además se deja constancia que los miembros de este Concejo Municipal han cumplido con la condena impuesta la cual consiste en el pago de los salarios dejados de percibir por el señor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cual surte efecto desde el día treinta de noviembre del año dos mil veintiuno, hasta el día veinticinco de abril del año dos mil veintidós, la cual asciende a un monto de: mil setecientos setenta y seis punto treinta y tres dólares de los Estados Unidos de América, los cuales han sido  cancelados con fondos de forma personal de  cada uno de los miembros que conforman este Concejo Municipal. </w:t>
      </w:r>
      <w:r w:rsidRPr="00A44633">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szCs w:val="24"/>
        </w:rPr>
        <w:t xml:space="preserve"> </w:t>
      </w:r>
      <w:r w:rsidRPr="00494FF0">
        <w:rPr>
          <w:rFonts w:ascii="Times New Roman" w:hAnsi="Times New Roman" w:cs="Times New Roman"/>
          <w:b/>
          <w:szCs w:val="24"/>
        </w:rPr>
        <w:t xml:space="preserve">ACUERDO NÚMERO </w:t>
      </w:r>
      <w:r>
        <w:rPr>
          <w:rFonts w:ascii="Times New Roman" w:hAnsi="Times New Roman" w:cs="Times New Roman"/>
          <w:b/>
          <w:szCs w:val="24"/>
        </w:rPr>
        <w:t>TRES</w:t>
      </w:r>
      <w:r w:rsidRPr="00494FF0">
        <w:rPr>
          <w:rFonts w:ascii="Times New Roman" w:hAnsi="Times New Roman" w:cs="Times New Roman"/>
          <w:szCs w:val="24"/>
        </w:rPr>
        <w:t xml:space="preserve">. El Concejo Municipal en uso de las facultades que le confiere el Código Municipal. Por unanimidad </w:t>
      </w:r>
      <w:r w:rsidRPr="00494FF0">
        <w:rPr>
          <w:rFonts w:ascii="Times New Roman" w:hAnsi="Times New Roman" w:cs="Times New Roman"/>
          <w:b/>
          <w:szCs w:val="24"/>
        </w:rPr>
        <w:t xml:space="preserve">ACUERDA. </w:t>
      </w:r>
      <w:r w:rsidRPr="00494FF0">
        <w:rPr>
          <w:rFonts w:ascii="Times New Roman" w:hAnsi="Times New Roman" w:cs="Times New Roman"/>
          <w:szCs w:val="24"/>
        </w:rPr>
        <w:t xml:space="preserve">Autorizar a la Tesorera Municipal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w:t>
      </w:r>
      <w:r w:rsidRPr="00494FF0">
        <w:rPr>
          <w:rFonts w:ascii="Times New Roman" w:hAnsi="Times New Roman" w:cs="Times New Roman"/>
          <w:szCs w:val="24"/>
        </w:rPr>
        <w:t>para que realice los siguientes pagos de:</w:t>
      </w:r>
      <w:r>
        <w:rPr>
          <w:rFonts w:ascii="Times New Roman" w:hAnsi="Times New Roman" w:cs="Times New Roman"/>
          <w:szCs w:val="24"/>
        </w:rPr>
        <w:t xml:space="preserve"> </w:t>
      </w:r>
      <w:r w:rsidRPr="00B95F86">
        <w:rPr>
          <w:rFonts w:ascii="Times New Roman" w:hAnsi="Times New Roman" w:cs="Times New Roman"/>
          <w:b/>
          <w:szCs w:val="24"/>
        </w:rPr>
        <w:t>Reparación y Mantenimiento de calles Vecinales y Urbanas</w:t>
      </w:r>
      <w:r>
        <w:rPr>
          <w:rFonts w:ascii="Times New Roman" w:hAnsi="Times New Roman" w:cs="Times New Roman"/>
          <w:b/>
          <w:szCs w:val="24"/>
        </w:rPr>
        <w:t xml:space="preserve">: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$429.25 dólares de los Estados Unidos de América; de </w:t>
      </w:r>
      <w:r w:rsidRPr="006E3798">
        <w:rPr>
          <w:rFonts w:ascii="Times New Roman" w:hAnsi="Times New Roman" w:cs="Times New Roman"/>
          <w:b/>
          <w:szCs w:val="24"/>
        </w:rPr>
        <w:t xml:space="preserve">Disposición Final de Desechos Sólidos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$357.53 dólares de los Estados Unidos de América; </w:t>
      </w:r>
      <w:r w:rsidRPr="00311085">
        <w:rPr>
          <w:rFonts w:ascii="Times New Roman" w:hAnsi="Times New Roman" w:cs="Times New Roman"/>
          <w:b/>
          <w:szCs w:val="24"/>
        </w:rPr>
        <w:t>Abastecimiento de Agua a las Comunidades</w:t>
      </w:r>
      <w:r>
        <w:rPr>
          <w:rFonts w:ascii="Times New Roman" w:hAnsi="Times New Roman" w:cs="Times New Roman"/>
          <w:szCs w:val="24"/>
        </w:rPr>
        <w:t xml:space="preserve">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$49.51 dólares de los Estados Unidos de América; de  </w:t>
      </w:r>
      <w:proofErr w:type="spellStart"/>
      <w:r w:rsidRPr="00C04EE0">
        <w:rPr>
          <w:rFonts w:ascii="Times New Roman" w:hAnsi="Times New Roman" w:cs="Times New Roman"/>
          <w:b/>
          <w:szCs w:val="24"/>
        </w:rPr>
        <w:t>Fodes</w:t>
      </w:r>
      <w:proofErr w:type="spellEnd"/>
      <w:r>
        <w:rPr>
          <w:rFonts w:ascii="Times New Roman" w:hAnsi="Times New Roman" w:cs="Times New Roman"/>
          <w:b/>
          <w:szCs w:val="24"/>
        </w:rPr>
        <w:t xml:space="preserve"> </w:t>
      </w:r>
      <w:r w:rsidRPr="00C04EE0">
        <w:rPr>
          <w:rFonts w:ascii="Times New Roman" w:hAnsi="Times New Roman" w:cs="Times New Roman"/>
          <w:b/>
          <w:szCs w:val="24"/>
        </w:rPr>
        <w:t>120 Funcionamiento</w:t>
      </w:r>
      <w:r>
        <w:rPr>
          <w:rFonts w:ascii="Times New Roman" w:hAnsi="Times New Roman" w:cs="Times New Roman"/>
          <w:b/>
          <w:szCs w:val="24"/>
        </w:rPr>
        <w:t xml:space="preserve"> </w:t>
      </w:r>
      <w:r w:rsidRPr="00C04EE0">
        <w:rPr>
          <w:rFonts w:ascii="Times New Roman" w:hAnsi="Times New Roman" w:cs="Times New Roman"/>
          <w:szCs w:val="24"/>
        </w:rPr>
        <w:t xml:space="preserve">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$116.10 dólares de los Estados Unidos de América;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de:$565.00 dólares de los Estados Unidos de América;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$275.00 dólares de los </w:t>
      </w:r>
      <w:r>
        <w:rPr>
          <w:rFonts w:ascii="Times New Roman" w:hAnsi="Times New Roman" w:cs="Times New Roman"/>
          <w:szCs w:val="24"/>
        </w:rPr>
        <w:lastRenderedPageBreak/>
        <w:t xml:space="preserve">Estados Unidos de América;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$800.00 dólares de los Estados Unidos de América; de </w:t>
      </w:r>
      <w:r w:rsidRPr="005F70F6">
        <w:rPr>
          <w:rFonts w:ascii="Times New Roman" w:hAnsi="Times New Roman" w:cs="Times New Roman"/>
          <w:b/>
          <w:szCs w:val="24"/>
        </w:rPr>
        <w:t>Protección Civil</w:t>
      </w:r>
      <w:r>
        <w:rPr>
          <w:rFonts w:ascii="Times New Roman" w:hAnsi="Times New Roman" w:cs="Times New Roman"/>
          <w:szCs w:val="24"/>
        </w:rPr>
        <w:t xml:space="preserve">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$52.80 dólares de los Estados Unidos de América; de </w:t>
      </w:r>
      <w:r w:rsidRPr="00C43D35">
        <w:rPr>
          <w:rFonts w:ascii="Times New Roman" w:hAnsi="Times New Roman" w:cs="Times New Roman"/>
          <w:b/>
          <w:szCs w:val="24"/>
        </w:rPr>
        <w:t>Fondos Propios</w:t>
      </w:r>
      <w:r>
        <w:rPr>
          <w:rFonts w:ascii="Times New Roman" w:hAnsi="Times New Roman" w:cs="Times New Roman"/>
          <w:szCs w:val="24"/>
        </w:rPr>
        <w:t xml:space="preserve">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$11.40 dólares de los Estados Unidos de América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$21.00 dólares de los Estados Unidos de América;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de:$37.00 dólares de los Estados Unidos de América;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de:$51.00 dólares de los Estados Unidos de América; a </w:t>
      </w:r>
      <w:r w:rsidRPr="002C1CE8">
        <w:rPr>
          <w:rFonts w:ascii="Times New Roman" w:hAnsi="Times New Roman" w:cs="Times New Roman"/>
          <w:szCs w:val="24"/>
          <w:highlight w:val="black"/>
        </w:rPr>
        <w:t>XXXXXXXXXXXXXXXXX</w:t>
      </w:r>
      <w:r>
        <w:rPr>
          <w:rFonts w:ascii="Times New Roman" w:hAnsi="Times New Roman" w:cs="Times New Roman"/>
          <w:szCs w:val="24"/>
        </w:rPr>
        <w:t xml:space="preserve"> el monto de: $18.75 dólares de los Estados Unidos de América. </w:t>
      </w:r>
      <w:r w:rsidRPr="00B7432C">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szCs w:val="24"/>
        </w:rPr>
        <w:t xml:space="preserve"> </w:t>
      </w:r>
      <w:r w:rsidRPr="002E3A1A">
        <w:rPr>
          <w:rFonts w:ascii="Times New Roman" w:hAnsi="Times New Roman"/>
          <w:b/>
          <w:szCs w:val="24"/>
        </w:rPr>
        <w:t xml:space="preserve">ACUERDO </w:t>
      </w:r>
      <w:r w:rsidRPr="002E3A1A">
        <w:rPr>
          <w:rFonts w:ascii="Times New Roman" w:hAnsi="Times New Roman" w:cs="Times New Roman"/>
          <w:b/>
          <w:szCs w:val="24"/>
        </w:rPr>
        <w:t>NÚMERO</w:t>
      </w:r>
      <w:r w:rsidRPr="002E3A1A">
        <w:rPr>
          <w:rFonts w:ascii="Times New Roman" w:hAnsi="Times New Roman"/>
          <w:b/>
          <w:szCs w:val="24"/>
        </w:rPr>
        <w:t xml:space="preserve"> </w:t>
      </w:r>
      <w:r>
        <w:rPr>
          <w:rFonts w:ascii="Times New Roman" w:hAnsi="Times New Roman"/>
          <w:b/>
          <w:szCs w:val="24"/>
        </w:rPr>
        <w:t>CUATRO</w:t>
      </w:r>
      <w:r w:rsidRPr="002E3A1A">
        <w:rPr>
          <w:rFonts w:ascii="Times New Roman" w:hAnsi="Times New Roman"/>
          <w:b/>
          <w:szCs w:val="24"/>
        </w:rPr>
        <w:t xml:space="preserve">.  </w:t>
      </w:r>
      <w:r w:rsidRPr="002E3A1A">
        <w:rPr>
          <w:rFonts w:ascii="Times New Roman" w:hAnsi="Times New Roman"/>
          <w:szCs w:val="24"/>
        </w:rPr>
        <w:t xml:space="preserve">El Concejo Municipal en uso de las facultades que le confiere el Código Municipal por unanimidad. </w:t>
      </w:r>
      <w:r w:rsidRPr="002E3A1A">
        <w:rPr>
          <w:rFonts w:ascii="Times New Roman" w:hAnsi="Times New Roman"/>
          <w:b/>
          <w:szCs w:val="24"/>
        </w:rPr>
        <w:t>ACUERDA</w:t>
      </w:r>
      <w:r w:rsidRPr="002E3A1A">
        <w:rPr>
          <w:rFonts w:ascii="Times New Roman" w:hAnsi="Times New Roman"/>
          <w:szCs w:val="24"/>
        </w:rPr>
        <w:t xml:space="preserve">. </w:t>
      </w:r>
      <w:r>
        <w:rPr>
          <w:rFonts w:ascii="Times New Roman" w:hAnsi="Times New Roman"/>
          <w:szCs w:val="24"/>
        </w:rPr>
        <w:t>Ratificar</w:t>
      </w:r>
      <w:r w:rsidRPr="002E3A1A">
        <w:rPr>
          <w:rFonts w:ascii="Times New Roman" w:hAnsi="Times New Roman"/>
          <w:szCs w:val="24"/>
        </w:rPr>
        <w:t xml:space="preserve"> la celebración del día de la madre el que se realizar</w:t>
      </w:r>
      <w:r>
        <w:rPr>
          <w:rFonts w:ascii="Times New Roman" w:hAnsi="Times New Roman"/>
          <w:szCs w:val="24"/>
        </w:rPr>
        <w:t>á</w:t>
      </w:r>
      <w:r w:rsidRPr="002E3A1A">
        <w:rPr>
          <w:rFonts w:ascii="Times New Roman" w:hAnsi="Times New Roman"/>
          <w:szCs w:val="24"/>
        </w:rPr>
        <w:t xml:space="preserve"> el sábado 21 de mayo del presente año, en el parque Central de Guazapa a partir de las 2.</w:t>
      </w:r>
      <w:r>
        <w:rPr>
          <w:rFonts w:ascii="Times New Roman" w:hAnsi="Times New Roman"/>
          <w:szCs w:val="24"/>
        </w:rPr>
        <w:t xml:space="preserve">00 </w:t>
      </w:r>
      <w:r w:rsidRPr="002E3A1A">
        <w:rPr>
          <w:rFonts w:ascii="Times New Roman" w:hAnsi="Times New Roman"/>
          <w:szCs w:val="24"/>
        </w:rPr>
        <w:t xml:space="preserve">pm en adelante el monto asignado es de: doce mil ($12,000.00) dólares de los Estados Unidos de América, los fondos </w:t>
      </w:r>
      <w:r>
        <w:rPr>
          <w:rFonts w:ascii="Times New Roman" w:hAnsi="Times New Roman"/>
          <w:szCs w:val="24"/>
        </w:rPr>
        <w:t xml:space="preserve">se desembolsaran </w:t>
      </w:r>
      <w:r w:rsidRPr="002E3A1A">
        <w:rPr>
          <w:rFonts w:ascii="Times New Roman" w:hAnsi="Times New Roman"/>
          <w:szCs w:val="24"/>
        </w:rPr>
        <w:t>de Fondos Propios de la Municipalidad</w:t>
      </w:r>
      <w:r>
        <w:rPr>
          <w:rFonts w:ascii="Times New Roman" w:hAnsi="Times New Roman"/>
          <w:szCs w:val="24"/>
        </w:rPr>
        <w:t xml:space="preserve">. Se autoriza a la Jefa de UACI realizar el proceso correspondiente y a la Tesorera Municipal </w:t>
      </w:r>
      <w:r w:rsidR="00263049" w:rsidRPr="002C1CE8">
        <w:rPr>
          <w:rFonts w:ascii="Times New Roman" w:hAnsi="Times New Roman" w:cs="Times New Roman"/>
          <w:szCs w:val="24"/>
          <w:highlight w:val="black"/>
        </w:rPr>
        <w:t>XXXXXXXXXXXXXXXXX</w:t>
      </w:r>
      <w:r>
        <w:rPr>
          <w:rFonts w:ascii="Times New Roman" w:hAnsi="Times New Roman"/>
          <w:szCs w:val="24"/>
        </w:rPr>
        <w:t>, realizar los respectivos pagos</w:t>
      </w:r>
      <w:r w:rsidRPr="002E3A1A">
        <w:rPr>
          <w:rFonts w:ascii="Times New Roman" w:hAnsi="Times New Roman"/>
          <w:szCs w:val="24"/>
        </w:rPr>
        <w:t xml:space="preserve">. </w:t>
      </w:r>
      <w:r w:rsidRPr="002E3A1A">
        <w:rPr>
          <w:rFonts w:ascii="Times New Roman" w:hAnsi="Times New Roman"/>
          <w:b/>
          <w:szCs w:val="24"/>
        </w:rPr>
        <w:t>COMUNÍQUESE</w:t>
      </w:r>
      <w:r w:rsidRPr="002E3A1A">
        <w:rPr>
          <w:rFonts w:ascii="Times New Roman" w:hAnsi="Times New Roman"/>
          <w:szCs w:val="24"/>
        </w:rPr>
        <w:t>.</w:t>
      </w:r>
      <w:r>
        <w:rPr>
          <w:rFonts w:ascii="Times New Roman" w:hAnsi="Times New Roman" w:cs="Times New Roman"/>
        </w:rPr>
        <w:t xml:space="preserve"> </w:t>
      </w:r>
      <w:r w:rsidRPr="00281A18">
        <w:rPr>
          <w:rFonts w:ascii="Times New Roman" w:hAnsi="Times New Roman" w:cs="Times New Roman"/>
          <w:b/>
          <w:bCs/>
          <w:szCs w:val="24"/>
        </w:rPr>
        <w:t>ACUERDO</w:t>
      </w:r>
      <w:r>
        <w:rPr>
          <w:rFonts w:ascii="Times New Roman" w:hAnsi="Times New Roman" w:cs="Times New Roman"/>
          <w:szCs w:val="24"/>
        </w:rPr>
        <w:t xml:space="preserve"> </w:t>
      </w:r>
      <w:r w:rsidRPr="00D07DA3">
        <w:rPr>
          <w:rFonts w:ascii="Times New Roman" w:hAnsi="Times New Roman" w:cs="Times New Roman"/>
          <w:b/>
          <w:szCs w:val="24"/>
        </w:rPr>
        <w:t xml:space="preserve">NÚMERO </w:t>
      </w:r>
      <w:r>
        <w:rPr>
          <w:rFonts w:ascii="Times New Roman" w:hAnsi="Times New Roman" w:cs="Times New Roman"/>
          <w:b/>
          <w:szCs w:val="24"/>
        </w:rPr>
        <w:t>CINCO</w:t>
      </w:r>
      <w:r w:rsidRPr="00D07DA3">
        <w:rPr>
          <w:rFonts w:ascii="Times New Roman" w:hAnsi="Times New Roman" w:cs="Times New Roman"/>
          <w:szCs w:val="24"/>
        </w:rPr>
        <w:t>.</w:t>
      </w:r>
      <w:r>
        <w:rPr>
          <w:rFonts w:ascii="Times New Roman" w:hAnsi="Times New Roman" w:cs="Times New Roman"/>
          <w:szCs w:val="24"/>
        </w:rPr>
        <w:t xml:space="preserve"> </w:t>
      </w:r>
      <w:r w:rsidRPr="00302139">
        <w:rPr>
          <w:rFonts w:ascii="Times New Roman" w:hAnsi="Times New Roman"/>
          <w:szCs w:val="24"/>
        </w:rPr>
        <w:t xml:space="preserve">El Concejo Municipal en uso de las facultades que </w:t>
      </w:r>
      <w:r>
        <w:rPr>
          <w:rFonts w:ascii="Times New Roman" w:hAnsi="Times New Roman"/>
          <w:szCs w:val="24"/>
        </w:rPr>
        <w:t>le confiere el Código Municipal</w:t>
      </w:r>
      <w:r w:rsidRPr="00302139">
        <w:rPr>
          <w:rFonts w:ascii="Times New Roman" w:hAnsi="Times New Roman"/>
          <w:szCs w:val="24"/>
        </w:rPr>
        <w:t xml:space="preserve">.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00263049" w:rsidRPr="002C1CE8">
        <w:rPr>
          <w:rFonts w:ascii="Times New Roman" w:hAnsi="Times New Roman" w:cs="Times New Roman"/>
          <w:szCs w:val="24"/>
          <w:highlight w:val="black"/>
        </w:rPr>
        <w:t>XXXXXXXXXXXXXXXXX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masculino</w:t>
      </w:r>
      <w:r w:rsidRPr="00302139">
        <w:rPr>
          <w:rFonts w:ascii="Times New Roman" w:hAnsi="Times New Roman"/>
          <w:color w:val="000000"/>
          <w:szCs w:val="24"/>
        </w:rPr>
        <w:t xml:space="preserve">, quien </w:t>
      </w:r>
      <w:r w:rsidRPr="009B2178">
        <w:rPr>
          <w:rFonts w:ascii="Times New Roman" w:hAnsi="Times New Roman" w:cs="Times New Roman"/>
          <w:color w:val="000000"/>
          <w:szCs w:val="24"/>
        </w:rPr>
        <w:t>nació el día seis de enero</w:t>
      </w:r>
      <w:r w:rsidRPr="00302139">
        <w:rPr>
          <w:rFonts w:ascii="Times New Roman" w:hAnsi="Times New Roman"/>
          <w:color w:val="000000"/>
          <w:szCs w:val="24"/>
        </w:rPr>
        <w:t xml:space="preserve"> de mil novecientos </w:t>
      </w:r>
      <w:r>
        <w:rPr>
          <w:rFonts w:ascii="Times New Roman" w:hAnsi="Times New Roman"/>
          <w:color w:val="000000"/>
          <w:szCs w:val="24"/>
        </w:rPr>
        <w:t>cuarenta y tres</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xml:space="preserve">: Reponer el asiento de la Partida solicitada de </w:t>
      </w:r>
      <w:r w:rsidR="00263049" w:rsidRPr="002C1CE8">
        <w:rPr>
          <w:rFonts w:ascii="Times New Roman" w:hAnsi="Times New Roman" w:cs="Times New Roman"/>
          <w:szCs w:val="24"/>
          <w:highlight w:val="black"/>
        </w:rPr>
        <w:t>XXXXXXXXXXXXXXXXX</w:t>
      </w:r>
      <w:r w:rsidRPr="00302139">
        <w:rPr>
          <w:rFonts w:ascii="Times New Roman" w:hAnsi="Times New Roman"/>
          <w:b/>
          <w:color w:val="000000"/>
          <w:szCs w:val="24"/>
        </w:rPr>
        <w:t>,</w:t>
      </w:r>
      <w:r w:rsidRPr="00302139">
        <w:rPr>
          <w:rFonts w:ascii="Times New Roman" w:hAnsi="Times New Roman"/>
          <w:szCs w:val="24"/>
        </w:rPr>
        <w:t xml:space="preserve"> 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cs="Times New Roman"/>
        </w:rPr>
        <w:t xml:space="preserve"> </w:t>
      </w:r>
      <w:r w:rsidRPr="00302139">
        <w:rPr>
          <w:rFonts w:ascii="Times New Roman" w:hAnsi="Times New Roman"/>
          <w:b/>
          <w:szCs w:val="24"/>
        </w:rPr>
        <w:t xml:space="preserve">ACUERDO NÚMERO </w:t>
      </w:r>
      <w:r>
        <w:rPr>
          <w:rFonts w:ascii="Times New Roman" w:hAnsi="Times New Roman"/>
          <w:b/>
          <w:szCs w:val="24"/>
        </w:rPr>
        <w:t>SEIS</w:t>
      </w:r>
      <w:r w:rsidRPr="00302139">
        <w:rPr>
          <w:rFonts w:ascii="Times New Roman" w:hAnsi="Times New Roman"/>
          <w:szCs w:val="24"/>
        </w:rPr>
        <w:t>. El Concejo Municipal en uso de las facultades que le confiere el Código Municipal. Por unanimidad</w:t>
      </w:r>
      <w:r>
        <w:rPr>
          <w:rFonts w:ascii="Times New Roman" w:hAnsi="Times New Roman"/>
          <w:szCs w:val="24"/>
        </w:rPr>
        <w:t>.</w:t>
      </w:r>
      <w:r w:rsidRPr="00302139">
        <w:rPr>
          <w:rFonts w:ascii="Times New Roman" w:hAnsi="Times New Roman"/>
          <w:szCs w:val="24"/>
        </w:rPr>
        <w:t xml:space="preserve"> </w:t>
      </w:r>
      <w:r w:rsidRPr="00302139">
        <w:rPr>
          <w:rFonts w:ascii="Times New Roman" w:hAnsi="Times New Roman"/>
          <w:b/>
          <w:szCs w:val="24"/>
        </w:rPr>
        <w:t>ACUERDA.</w:t>
      </w:r>
      <w:r>
        <w:rPr>
          <w:rFonts w:ascii="Times New Roman" w:hAnsi="Times New Roman"/>
          <w:b/>
          <w:szCs w:val="24"/>
        </w:rPr>
        <w:t xml:space="preserve"> </w:t>
      </w:r>
      <w:r w:rsidRPr="009E3FB0">
        <w:rPr>
          <w:rFonts w:ascii="Times New Roman" w:hAnsi="Times New Roman"/>
          <w:szCs w:val="24"/>
        </w:rPr>
        <w:t>Remover</w:t>
      </w:r>
      <w:r>
        <w:rPr>
          <w:rFonts w:ascii="Times New Roman" w:hAnsi="Times New Roman"/>
          <w:szCs w:val="24"/>
        </w:rPr>
        <w:t xml:space="preserve"> de manera permanente</w:t>
      </w:r>
      <w:r w:rsidRPr="009E3FB0">
        <w:rPr>
          <w:rFonts w:ascii="Times New Roman" w:hAnsi="Times New Roman"/>
          <w:szCs w:val="24"/>
        </w:rPr>
        <w:t xml:space="preserve"> a</w:t>
      </w:r>
      <w:r>
        <w:rPr>
          <w:rFonts w:ascii="Times New Roman" w:hAnsi="Times New Roman"/>
          <w:b/>
          <w:szCs w:val="24"/>
        </w:rPr>
        <w:t xml:space="preserve"> </w:t>
      </w:r>
      <w:r w:rsidR="00263049" w:rsidRPr="002C1CE8">
        <w:rPr>
          <w:rFonts w:ascii="Times New Roman" w:hAnsi="Times New Roman" w:cs="Times New Roman"/>
          <w:szCs w:val="24"/>
          <w:highlight w:val="black"/>
        </w:rPr>
        <w:t>XXXXXXXXXXXXXXXXX</w:t>
      </w:r>
      <w:r>
        <w:t>,</w:t>
      </w:r>
      <w:r w:rsidRPr="009E3FB0">
        <w:rPr>
          <w:rFonts w:ascii="Times New Roman" w:hAnsi="Times New Roman"/>
          <w:szCs w:val="24"/>
        </w:rPr>
        <w:t xml:space="preserve"> auxiliar de proyectos </w:t>
      </w:r>
      <w:r w:rsidRPr="00BF3C95">
        <w:rPr>
          <w:rFonts w:ascii="Times New Roman" w:hAnsi="Times New Roman" w:cs="Times New Roman"/>
        </w:rPr>
        <w:t xml:space="preserve">y </w:t>
      </w:r>
      <w:r>
        <w:rPr>
          <w:rFonts w:ascii="Times New Roman" w:hAnsi="Times New Roman" w:cs="Times New Roman"/>
        </w:rPr>
        <w:t xml:space="preserve">trasladarlo como Encargado de la </w:t>
      </w:r>
      <w:r w:rsidRPr="008A132B">
        <w:rPr>
          <w:rFonts w:ascii="Times New Roman" w:hAnsi="Times New Roman" w:cs="Times New Roman"/>
        </w:rPr>
        <w:t xml:space="preserve">Unidad Tributaria </w:t>
      </w:r>
      <w:r>
        <w:rPr>
          <w:rFonts w:ascii="Times New Roman" w:hAnsi="Times New Roman" w:cs="Times New Roman"/>
        </w:rPr>
        <w:t>de</w:t>
      </w:r>
      <w:r w:rsidRPr="008A132B">
        <w:rPr>
          <w:rFonts w:ascii="Times New Roman" w:hAnsi="Times New Roman" w:cs="Times New Roman"/>
        </w:rPr>
        <w:t xml:space="preserve"> Administración Municipal</w:t>
      </w:r>
      <w:r>
        <w:rPr>
          <w:rFonts w:ascii="Times New Roman" w:hAnsi="Times New Roman" w:cs="Times New Roman"/>
        </w:rPr>
        <w:t xml:space="preserve"> UATM a partir del día primero de mayo del presente año devengando un salario mensual de: seiscientos cincuenta  dólares de los Estados Unidos de América.</w:t>
      </w:r>
      <w:r w:rsidRPr="00D17B3F">
        <w:rPr>
          <w:rFonts w:ascii="Times New Roman" w:hAnsi="Times New Roman" w:cs="Times New Roman"/>
          <w:b/>
        </w:rPr>
        <w:t xml:space="preserve"> COMUNÍQUESE</w:t>
      </w:r>
      <w:r>
        <w:rPr>
          <w:rFonts w:ascii="Times New Roman" w:hAnsi="Times New Roman" w:cs="Times New Roman"/>
          <w:b/>
        </w:rPr>
        <w:t>.</w:t>
      </w:r>
      <w:r>
        <w:rPr>
          <w:rFonts w:ascii="Times New Roman" w:hAnsi="Times New Roman" w:cs="Times New Roman"/>
        </w:rPr>
        <w:t xml:space="preserve"> </w:t>
      </w:r>
      <w:r w:rsidRPr="00302139">
        <w:rPr>
          <w:rFonts w:ascii="Times New Roman" w:hAnsi="Times New Roman"/>
          <w:b/>
          <w:szCs w:val="24"/>
        </w:rPr>
        <w:t xml:space="preserve">ACUERDO NÚMERO </w:t>
      </w:r>
      <w:r>
        <w:rPr>
          <w:rFonts w:ascii="Times New Roman" w:hAnsi="Times New Roman"/>
          <w:b/>
          <w:szCs w:val="24"/>
        </w:rPr>
        <w:t>SIETE</w:t>
      </w:r>
      <w:r w:rsidRPr="00302139">
        <w:rPr>
          <w:rFonts w:ascii="Times New Roman" w:hAnsi="Times New Roman"/>
          <w:szCs w:val="24"/>
        </w:rPr>
        <w:t>. El Concejo Municipal en uso de las facultades que le confiere el Código Municipal. Por unanimidad</w:t>
      </w:r>
      <w:r>
        <w:rPr>
          <w:rFonts w:ascii="Times New Roman" w:hAnsi="Times New Roman"/>
          <w:szCs w:val="24"/>
        </w:rPr>
        <w:t>.</w:t>
      </w:r>
      <w:r w:rsidRPr="00302139">
        <w:rPr>
          <w:rFonts w:ascii="Times New Roman" w:hAnsi="Times New Roman"/>
          <w:szCs w:val="24"/>
        </w:rPr>
        <w:t xml:space="preserve"> </w:t>
      </w:r>
      <w:r w:rsidRPr="00302139">
        <w:rPr>
          <w:rFonts w:ascii="Times New Roman" w:hAnsi="Times New Roman"/>
          <w:b/>
          <w:szCs w:val="24"/>
        </w:rPr>
        <w:t>ACUERDA.</w:t>
      </w:r>
      <w:r>
        <w:rPr>
          <w:rFonts w:ascii="Times New Roman" w:hAnsi="Times New Roman"/>
          <w:b/>
          <w:szCs w:val="24"/>
        </w:rPr>
        <w:t xml:space="preserve"> </w:t>
      </w:r>
      <w:r w:rsidRPr="009E3FB0">
        <w:rPr>
          <w:rFonts w:ascii="Times New Roman" w:hAnsi="Times New Roman"/>
          <w:szCs w:val="24"/>
        </w:rPr>
        <w:t>Remover a</w:t>
      </w:r>
      <w:r>
        <w:rPr>
          <w:rFonts w:ascii="Times New Roman" w:hAnsi="Times New Roman"/>
          <w:b/>
          <w:szCs w:val="24"/>
        </w:rPr>
        <w:t xml:space="preserve"> </w:t>
      </w:r>
      <w:r w:rsidR="00263049" w:rsidRPr="002C1CE8">
        <w:rPr>
          <w:rFonts w:ascii="Times New Roman" w:hAnsi="Times New Roman" w:cs="Times New Roman"/>
          <w:szCs w:val="24"/>
          <w:highlight w:val="black"/>
        </w:rPr>
        <w:t>XXXXXXXXXXXXXXXXX</w:t>
      </w:r>
      <w:r>
        <w:t>,</w:t>
      </w:r>
      <w:r w:rsidRPr="009E3FB0">
        <w:rPr>
          <w:rFonts w:ascii="Times New Roman" w:hAnsi="Times New Roman"/>
          <w:szCs w:val="24"/>
        </w:rPr>
        <w:t xml:space="preserve"> auxiliar de </w:t>
      </w:r>
      <w:r>
        <w:rPr>
          <w:rFonts w:ascii="Times New Roman" w:hAnsi="Times New Roman"/>
          <w:szCs w:val="24"/>
        </w:rPr>
        <w:t>tesorería</w:t>
      </w:r>
      <w:r w:rsidRPr="009E3FB0">
        <w:rPr>
          <w:rFonts w:ascii="Times New Roman" w:hAnsi="Times New Roman"/>
          <w:szCs w:val="24"/>
        </w:rPr>
        <w:t xml:space="preserve"> </w:t>
      </w:r>
      <w:r w:rsidRPr="00BF3C95">
        <w:rPr>
          <w:rFonts w:ascii="Times New Roman" w:hAnsi="Times New Roman" w:cs="Times New Roman"/>
        </w:rPr>
        <w:t xml:space="preserve">y </w:t>
      </w:r>
      <w:r>
        <w:rPr>
          <w:rFonts w:ascii="Times New Roman" w:hAnsi="Times New Roman" w:cs="Times New Roman"/>
        </w:rPr>
        <w:t xml:space="preserve">trasladarlo como auxiliar de la </w:t>
      </w:r>
      <w:r w:rsidRPr="008A132B">
        <w:rPr>
          <w:rFonts w:ascii="Times New Roman" w:hAnsi="Times New Roman" w:cs="Times New Roman"/>
        </w:rPr>
        <w:t xml:space="preserve">Unidad </w:t>
      </w:r>
      <w:r>
        <w:rPr>
          <w:rFonts w:ascii="Times New Roman" w:hAnsi="Times New Roman" w:cs="Times New Roman"/>
        </w:rPr>
        <w:t>de Adquisiciones y Contrataciones Institucional UACI a partir del día primero de mayo del presente año devengando un salario mensual de: cuatrocientos cuarenta y dos dólares de los Estados Unidos de América.</w:t>
      </w:r>
      <w:r w:rsidRPr="00D17B3F">
        <w:rPr>
          <w:rFonts w:ascii="Times New Roman" w:hAnsi="Times New Roman" w:cs="Times New Roman"/>
          <w:b/>
        </w:rPr>
        <w:t xml:space="preserve"> COMUNÍQUESE</w:t>
      </w:r>
      <w:r>
        <w:rPr>
          <w:rFonts w:ascii="Times New Roman" w:hAnsi="Times New Roman" w:cs="Times New Roman"/>
          <w:b/>
        </w:rPr>
        <w:t>.</w:t>
      </w:r>
    </w:p>
    <w:p w14:paraId="36ED9841" w14:textId="77777777" w:rsidR="002C1CE8" w:rsidRPr="000C4C91" w:rsidRDefault="002C1CE8" w:rsidP="002C1CE8">
      <w:pPr>
        <w:pStyle w:val="Sinespaciado"/>
        <w:keepNext w:val="0"/>
        <w:keepLines w:val="0"/>
        <w:widowControl/>
        <w:spacing w:beforeAutospacing="0" w:afterAutospacing="0"/>
        <w:contextualSpacing w:val="0"/>
        <w:rPr>
          <w:rFonts w:ascii="Times New Roman" w:hAnsi="Times New Roman" w:cs="Times New Roman"/>
        </w:rPr>
      </w:pPr>
      <w:r w:rsidRPr="00302139">
        <w:rPr>
          <w:rFonts w:ascii="Times New Roman" w:hAnsi="Times New Roman"/>
          <w:szCs w:val="24"/>
        </w:rPr>
        <w:t>Y no habiendo más que hacer constar, se da por finalizada la presente acta y para constancia firmamos.</w:t>
      </w:r>
    </w:p>
    <w:p w14:paraId="3D48C70C" w14:textId="77777777" w:rsidR="00110E82" w:rsidRPr="004639A2" w:rsidRDefault="00110E82"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6DA6FB40" w14:textId="2C08F0AD" w:rsidR="00AE56C1" w:rsidRPr="004639A2" w:rsidRDefault="00AE56C1" w:rsidP="00E30043">
      <w:pPr>
        <w:jc w:val="both"/>
        <w:rPr>
          <w:szCs w:val="24"/>
        </w:rPr>
      </w:pPr>
      <w:r w:rsidRPr="004639A2">
        <w:rPr>
          <w:szCs w:val="24"/>
        </w:rPr>
        <w:t xml:space="preserve">                                                                                           </w:t>
      </w: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F85BE7C" w14:textId="77777777" w:rsidR="003076F4" w:rsidRDefault="003076F4" w:rsidP="003076F4">
      <w:pPr>
        <w:jc w:val="both"/>
        <w:rPr>
          <w:b/>
          <w:bCs/>
          <w:sz w:val="20"/>
          <w:szCs w:val="16"/>
        </w:rPr>
      </w:pPr>
    </w:p>
    <w:p w14:paraId="0E627353" w14:textId="610D8A76" w:rsidR="003076F4" w:rsidRDefault="003076F4" w:rsidP="003076F4">
      <w:pPr>
        <w:jc w:val="both"/>
        <w:rPr>
          <w:b/>
          <w:bCs/>
          <w:sz w:val="16"/>
          <w:szCs w:val="16"/>
        </w:rPr>
      </w:pPr>
      <w:r>
        <w:rPr>
          <w:b/>
          <w:bCs/>
          <w:sz w:val="20"/>
          <w:szCs w:val="16"/>
        </w:rPr>
        <w:t xml:space="preserve">VERSION PUBLICA DE ACTA DE CONCEJO MUNICIPAL. </w:t>
      </w:r>
    </w:p>
    <w:p w14:paraId="71EEE35B" w14:textId="77777777" w:rsidR="003076F4" w:rsidRDefault="003076F4" w:rsidP="003076F4">
      <w:pPr>
        <w:jc w:val="both"/>
        <w:rPr>
          <w:b/>
          <w:bCs/>
          <w:sz w:val="20"/>
          <w:szCs w:val="16"/>
        </w:rPr>
      </w:pPr>
      <w:r>
        <w:rPr>
          <w:b/>
          <w:bCs/>
          <w:sz w:val="20"/>
          <w:szCs w:val="16"/>
        </w:rPr>
        <w:t xml:space="preserve"> </w:t>
      </w:r>
    </w:p>
    <w:p w14:paraId="749520B4" w14:textId="77777777" w:rsidR="003076F4" w:rsidRDefault="003076F4" w:rsidP="003076F4">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181482F8" w14:textId="77777777" w:rsidR="003076F4" w:rsidRDefault="003076F4" w:rsidP="003076F4">
      <w:pPr>
        <w:jc w:val="both"/>
        <w:rPr>
          <w:sz w:val="20"/>
          <w:szCs w:val="16"/>
        </w:rPr>
      </w:pPr>
    </w:p>
    <w:p w14:paraId="65F11505" w14:textId="77777777" w:rsidR="003076F4" w:rsidRDefault="003076F4" w:rsidP="003076F4">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6CC0521B" w14:textId="77777777" w:rsidR="003076F4" w:rsidRDefault="003076F4" w:rsidP="003076F4">
      <w:pPr>
        <w:jc w:val="both"/>
        <w:rPr>
          <w:sz w:val="20"/>
          <w:szCs w:val="16"/>
        </w:rPr>
      </w:pPr>
    </w:p>
    <w:p w14:paraId="291AC83A" w14:textId="77777777" w:rsidR="003076F4" w:rsidRDefault="003076F4" w:rsidP="003076F4">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03801AA3" w14:textId="77777777" w:rsidR="003076F4" w:rsidRDefault="003076F4" w:rsidP="003076F4">
      <w:pPr>
        <w:jc w:val="both"/>
        <w:rPr>
          <w:sz w:val="20"/>
          <w:szCs w:val="16"/>
        </w:rPr>
      </w:pPr>
    </w:p>
    <w:p w14:paraId="648A9037" w14:textId="77777777" w:rsidR="003076F4" w:rsidRDefault="003076F4" w:rsidP="003076F4">
      <w:pPr>
        <w:jc w:val="both"/>
        <w:rPr>
          <w:b/>
          <w:bCs/>
          <w:sz w:val="20"/>
          <w:szCs w:val="16"/>
        </w:rPr>
      </w:pPr>
      <w:r>
        <w:rPr>
          <w:b/>
          <w:bCs/>
          <w:sz w:val="20"/>
          <w:szCs w:val="16"/>
        </w:rPr>
        <w:t>ACTA DE CONCEJO SOLO PARA CONSULTA</w:t>
      </w:r>
    </w:p>
    <w:p w14:paraId="32CB863E" w14:textId="77777777" w:rsidR="003076F4" w:rsidRDefault="003076F4" w:rsidP="003076F4">
      <w:pPr>
        <w:jc w:val="both"/>
        <w:rPr>
          <w:b/>
          <w:bCs/>
          <w:sz w:val="20"/>
          <w:szCs w:val="16"/>
        </w:rPr>
      </w:pPr>
    </w:p>
    <w:p w14:paraId="43295823" w14:textId="44E9C074" w:rsidR="005B7833" w:rsidRPr="004639A2" w:rsidRDefault="003076F4" w:rsidP="003076F4">
      <w:pPr>
        <w:spacing w:line="200" w:lineRule="exact"/>
        <w:jc w:val="both"/>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7A44" w14:textId="77777777" w:rsidR="00F27402" w:rsidRDefault="00F27402">
      <w:r>
        <w:separator/>
      </w:r>
    </w:p>
  </w:endnote>
  <w:endnote w:type="continuationSeparator" w:id="0">
    <w:p w14:paraId="3FAB4D71" w14:textId="77777777" w:rsidR="00F27402" w:rsidRDefault="00F2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CF4" w14:textId="77777777" w:rsidR="00F27402" w:rsidRDefault="00F27402">
      <w:r>
        <w:separator/>
      </w:r>
    </w:p>
  </w:footnote>
  <w:footnote w:type="continuationSeparator" w:id="0">
    <w:p w14:paraId="54F00490" w14:textId="77777777" w:rsidR="00F27402" w:rsidRDefault="00F2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F27402">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66209"/>
    <w:rsid w:val="000B0C8C"/>
    <w:rsid w:val="000D7937"/>
    <w:rsid w:val="000F1E9B"/>
    <w:rsid w:val="00110E82"/>
    <w:rsid w:val="00114BDF"/>
    <w:rsid w:val="00124617"/>
    <w:rsid w:val="00133514"/>
    <w:rsid w:val="00154B3E"/>
    <w:rsid w:val="001763BF"/>
    <w:rsid w:val="001B24D4"/>
    <w:rsid w:val="001F6547"/>
    <w:rsid w:val="00216D8C"/>
    <w:rsid w:val="002363C4"/>
    <w:rsid w:val="00243C9A"/>
    <w:rsid w:val="00263049"/>
    <w:rsid w:val="002704A0"/>
    <w:rsid w:val="00282EAD"/>
    <w:rsid w:val="002A4312"/>
    <w:rsid w:val="002C1CE8"/>
    <w:rsid w:val="002C6DD7"/>
    <w:rsid w:val="002E0129"/>
    <w:rsid w:val="002F4D1D"/>
    <w:rsid w:val="002F5E3A"/>
    <w:rsid w:val="003076F4"/>
    <w:rsid w:val="0034512C"/>
    <w:rsid w:val="00363F9D"/>
    <w:rsid w:val="003645BF"/>
    <w:rsid w:val="003766A5"/>
    <w:rsid w:val="0037739E"/>
    <w:rsid w:val="00377E2D"/>
    <w:rsid w:val="00381FF9"/>
    <w:rsid w:val="003A1E71"/>
    <w:rsid w:val="003B7DC0"/>
    <w:rsid w:val="004263E7"/>
    <w:rsid w:val="004639A2"/>
    <w:rsid w:val="00472436"/>
    <w:rsid w:val="004F29BB"/>
    <w:rsid w:val="005021D5"/>
    <w:rsid w:val="005119BD"/>
    <w:rsid w:val="00585D75"/>
    <w:rsid w:val="005B186D"/>
    <w:rsid w:val="005B2394"/>
    <w:rsid w:val="005B74B3"/>
    <w:rsid w:val="005B7833"/>
    <w:rsid w:val="006B01C5"/>
    <w:rsid w:val="006F02A5"/>
    <w:rsid w:val="006F5C78"/>
    <w:rsid w:val="007544F5"/>
    <w:rsid w:val="00782B5A"/>
    <w:rsid w:val="00792E8E"/>
    <w:rsid w:val="007B7B1C"/>
    <w:rsid w:val="007D5969"/>
    <w:rsid w:val="007E630A"/>
    <w:rsid w:val="00856BEC"/>
    <w:rsid w:val="00877162"/>
    <w:rsid w:val="00880AF8"/>
    <w:rsid w:val="008E4F1F"/>
    <w:rsid w:val="009337A4"/>
    <w:rsid w:val="009506E6"/>
    <w:rsid w:val="00962522"/>
    <w:rsid w:val="00986017"/>
    <w:rsid w:val="009911AE"/>
    <w:rsid w:val="00A14E75"/>
    <w:rsid w:val="00AA149A"/>
    <w:rsid w:val="00AA3034"/>
    <w:rsid w:val="00AB6B99"/>
    <w:rsid w:val="00AC3BE5"/>
    <w:rsid w:val="00AD46F5"/>
    <w:rsid w:val="00AD5231"/>
    <w:rsid w:val="00AE56C1"/>
    <w:rsid w:val="00B2081D"/>
    <w:rsid w:val="00B231C9"/>
    <w:rsid w:val="00B24E1D"/>
    <w:rsid w:val="00B4105F"/>
    <w:rsid w:val="00B45626"/>
    <w:rsid w:val="00BB0A12"/>
    <w:rsid w:val="00BC0F2C"/>
    <w:rsid w:val="00BD1960"/>
    <w:rsid w:val="00BF52ED"/>
    <w:rsid w:val="00C112FA"/>
    <w:rsid w:val="00C1232F"/>
    <w:rsid w:val="00C2738C"/>
    <w:rsid w:val="00C31FAC"/>
    <w:rsid w:val="00C90A9F"/>
    <w:rsid w:val="00CA0158"/>
    <w:rsid w:val="00CC549A"/>
    <w:rsid w:val="00CE0630"/>
    <w:rsid w:val="00D104E8"/>
    <w:rsid w:val="00D1718E"/>
    <w:rsid w:val="00D31463"/>
    <w:rsid w:val="00D32B1F"/>
    <w:rsid w:val="00D532F0"/>
    <w:rsid w:val="00DB28A8"/>
    <w:rsid w:val="00DE03AF"/>
    <w:rsid w:val="00DE6CB1"/>
    <w:rsid w:val="00E30043"/>
    <w:rsid w:val="00E32B46"/>
    <w:rsid w:val="00E53531"/>
    <w:rsid w:val="00E574C9"/>
    <w:rsid w:val="00E662ED"/>
    <w:rsid w:val="00E73D9B"/>
    <w:rsid w:val="00E82CBD"/>
    <w:rsid w:val="00EB712D"/>
    <w:rsid w:val="00ED5E93"/>
    <w:rsid w:val="00F27402"/>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9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2022-11-01T15:43:00Z</dcterms:created>
  <dcterms:modified xsi:type="dcterms:W3CDTF">2023-01-03T16:07:00Z</dcterms:modified>
</cp:coreProperties>
</file>