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BC509" w14:textId="573F98D9" w:rsidR="00841018" w:rsidRPr="00D62CEC" w:rsidRDefault="00D62CEC" w:rsidP="00E236A7">
      <w:pPr>
        <w:rPr>
          <w:b/>
          <w:bCs/>
          <w:lang w:val="es-ES"/>
        </w:rPr>
      </w:pPr>
      <w:r w:rsidRPr="00D62CEC">
        <w:rPr>
          <w:b/>
          <w:bCs/>
        </w:rPr>
        <w:t xml:space="preserve">ADMISIÓN DE SOLICITUD </w:t>
      </w:r>
      <w:r w:rsidRPr="00D62CEC">
        <w:rPr>
          <w:b/>
          <w:bCs/>
          <w:lang w:val="es-ES"/>
        </w:rPr>
        <w:t>REF: 0</w:t>
      </w:r>
      <w:r w:rsidR="006605B3">
        <w:rPr>
          <w:b/>
          <w:bCs/>
          <w:lang w:val="es-ES"/>
        </w:rPr>
        <w:t>5</w:t>
      </w:r>
      <w:r w:rsidRPr="00D62CEC">
        <w:rPr>
          <w:b/>
          <w:bCs/>
          <w:lang w:val="es-ES"/>
        </w:rPr>
        <w:t xml:space="preserve"> CE-UAIP-2021.</w:t>
      </w:r>
    </w:p>
    <w:p w14:paraId="464CADAE" w14:textId="47977C15" w:rsidR="00D62CEC" w:rsidRDefault="00D62CEC" w:rsidP="00D62CEC">
      <w:pPr>
        <w:jc w:val="both"/>
      </w:pPr>
      <w:r>
        <w:t xml:space="preserve">En las oficinas de la Unidad de Acceso a la Información Pública, ubicadas en la Alcaldia Municipal de Nejapa, en la ciudad de San Salvador, a las </w:t>
      </w:r>
      <w:r w:rsidR="006605B3">
        <w:t>diez</w:t>
      </w:r>
      <w:r>
        <w:t xml:space="preserve"> horas con cuarenta minutos del día </w:t>
      </w:r>
      <w:r w:rsidR="00D22A69">
        <w:t>veintiséis</w:t>
      </w:r>
      <w:r>
        <w:t xml:space="preserve"> de enero de dos mil veintiuno. </w:t>
      </w:r>
    </w:p>
    <w:p w14:paraId="4B794AF2" w14:textId="1722E377" w:rsidR="00D62CEC" w:rsidRDefault="00D62CEC" w:rsidP="00D62CEC">
      <w:pPr>
        <w:ind w:firstLine="708"/>
        <w:jc w:val="both"/>
      </w:pPr>
      <w:r>
        <w:t xml:space="preserve">Con vista de la solicitud de acceso a la información </w:t>
      </w:r>
      <w:r w:rsidRPr="00D62CEC">
        <w:rPr>
          <w:b/>
          <w:bCs/>
        </w:rPr>
        <w:t>REF: 0</w:t>
      </w:r>
      <w:r w:rsidR="006605B3">
        <w:rPr>
          <w:b/>
          <w:bCs/>
        </w:rPr>
        <w:t>5</w:t>
      </w:r>
      <w:r w:rsidRPr="00D62CEC">
        <w:rPr>
          <w:b/>
          <w:bCs/>
        </w:rPr>
        <w:t>-CE-UAIP-2021</w:t>
      </w:r>
      <w:r>
        <w:t>. Dicha solicitud ha sido recibida por correo electrónico ante esta oficina, requiriendo:</w:t>
      </w:r>
    </w:p>
    <w:p w14:paraId="07957446" w14:textId="77777777" w:rsidR="006605B3" w:rsidRDefault="00D62CEC" w:rsidP="006605B3">
      <w:pPr>
        <w:ind w:firstLine="708"/>
        <w:jc w:val="both"/>
      </w:pPr>
      <w:r>
        <w:t xml:space="preserve"> </w:t>
      </w:r>
      <w:r w:rsidRPr="00D62CEC">
        <w:rPr>
          <w:b/>
          <w:bCs/>
        </w:rPr>
        <w:t>“</w:t>
      </w:r>
      <w:r w:rsidR="006605B3">
        <w:t xml:space="preserve">1) Los veinte contratos de mayor costo económico que fueron adjudicados en el año 2020 por La Alcaldía Municipal de Nejapa, por medio de los cuales se dio la adquisición de bienes, la contratación de servicios, suministros, consultorías, construcción de obra pública, concesiones y arrendamiento de inmuebles. Deberá indicarse el nombre de la persona natural o jurídica a la cual se adjudicó el contrato, período de contratación, el monto adjudicado, el objeto de la contratación, y la forma de contratación de cada uno de ellos (licitación, libre gestión, contratación directa). </w:t>
      </w:r>
    </w:p>
    <w:p w14:paraId="3DA37854" w14:textId="77777777" w:rsidR="006605B3" w:rsidRDefault="006605B3" w:rsidP="006605B3">
      <w:pPr>
        <w:ind w:firstLine="708"/>
        <w:jc w:val="both"/>
      </w:pPr>
      <w:r>
        <w:t xml:space="preserve">2) En el caso de los contratos que fueron adjudicados mediante licitación, indicar lo siguiente: a) el monto de la oferta económica de los ofertantes que presentaron interés; b) resultados de la evaluación de los ofertantes según lo estipulado en las bases de licitación. </w:t>
      </w:r>
    </w:p>
    <w:p w14:paraId="6D2B4235" w14:textId="0B9A6864" w:rsidR="001B628E" w:rsidRDefault="00D62CEC" w:rsidP="006605B3">
      <w:pPr>
        <w:ind w:firstLine="708"/>
        <w:jc w:val="both"/>
      </w:pPr>
      <w:r>
        <w:t xml:space="preserve">Cumpliendo con los requisitos establecidos en el artículo 66 de la Ley de Acceso a la Información Pública. Por lo anterior, de conformidad al artículo 53 del Reglamento de la Ley, el suscrito Oficial de Información </w:t>
      </w:r>
      <w:r w:rsidRPr="001B628E">
        <w:rPr>
          <w:b/>
          <w:bCs/>
        </w:rPr>
        <w:t xml:space="preserve">RESUELVE: 1- </w:t>
      </w:r>
      <w:r>
        <w:t xml:space="preserve">Admitir la presente solicitud de Acceso a la Información Pública. </w:t>
      </w:r>
      <w:r w:rsidRPr="001B628E">
        <w:rPr>
          <w:b/>
          <w:bCs/>
        </w:rPr>
        <w:t>2-</w:t>
      </w:r>
      <w:r>
        <w:t xml:space="preserve">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w:t>
      </w:r>
      <w:r w:rsidRPr="001B628E">
        <w:rPr>
          <w:b/>
          <w:bCs/>
        </w:rPr>
        <w:t xml:space="preserve"> 3-</w:t>
      </w:r>
      <w:r>
        <w:t xml:space="preserve"> Notificar a l</w:t>
      </w:r>
      <w:r w:rsidR="00F106E0">
        <w:t xml:space="preserve">a solicitante </w:t>
      </w:r>
      <w:r>
        <w:t xml:space="preserve">del presente auto de admisión mediante </w:t>
      </w:r>
      <w:r w:rsidR="001B628E">
        <w:t>correo electrónico establecido en la solicitud de información, para</w:t>
      </w:r>
      <w:r>
        <w:t xml:space="preserve"> la remisión de documentación. </w:t>
      </w:r>
    </w:p>
    <w:p w14:paraId="164C3236" w14:textId="77777777" w:rsidR="001B628E" w:rsidRDefault="001B628E" w:rsidP="00D62CEC">
      <w:pPr>
        <w:ind w:firstLine="708"/>
        <w:jc w:val="both"/>
      </w:pPr>
    </w:p>
    <w:p w14:paraId="17C293CD" w14:textId="77777777" w:rsidR="001B628E" w:rsidRDefault="00D62CEC" w:rsidP="00D62CEC">
      <w:pPr>
        <w:ind w:firstLine="708"/>
        <w:jc w:val="both"/>
      </w:pPr>
      <w:r>
        <w:t xml:space="preserve">Notifíquese. </w:t>
      </w:r>
    </w:p>
    <w:p w14:paraId="66FA67E3" w14:textId="77777777" w:rsidR="001B628E" w:rsidRDefault="001B628E" w:rsidP="00D62CEC">
      <w:pPr>
        <w:ind w:firstLine="708"/>
        <w:jc w:val="both"/>
      </w:pPr>
    </w:p>
    <w:p w14:paraId="67FB2B1B" w14:textId="77777777" w:rsidR="001B628E" w:rsidRPr="001B628E" w:rsidRDefault="00D62CEC" w:rsidP="001B628E">
      <w:pPr>
        <w:spacing w:after="0" w:line="240" w:lineRule="auto"/>
        <w:ind w:firstLine="709"/>
        <w:jc w:val="both"/>
        <w:rPr>
          <w:b/>
          <w:bCs/>
        </w:rPr>
      </w:pPr>
      <w:r w:rsidRPr="001B628E">
        <w:rPr>
          <w:b/>
          <w:bCs/>
        </w:rPr>
        <w:t>Lic.</w:t>
      </w:r>
      <w:r w:rsidR="001B628E" w:rsidRPr="001B628E">
        <w:rPr>
          <w:b/>
          <w:bCs/>
        </w:rPr>
        <w:t xml:space="preserve"> Jacqueline Sura Luna</w:t>
      </w:r>
    </w:p>
    <w:p w14:paraId="59ED812E" w14:textId="2505D845" w:rsidR="00D62CEC" w:rsidRDefault="00D62CEC" w:rsidP="001B628E">
      <w:pPr>
        <w:spacing w:after="0" w:line="240" w:lineRule="auto"/>
        <w:ind w:firstLine="709"/>
        <w:jc w:val="both"/>
        <w:rPr>
          <w:b/>
          <w:bCs/>
        </w:rPr>
      </w:pPr>
      <w:r w:rsidRPr="001B628E">
        <w:rPr>
          <w:b/>
          <w:bCs/>
        </w:rPr>
        <w:t>Oficial de Información</w:t>
      </w:r>
    </w:p>
    <w:p w14:paraId="6C46A2E9" w14:textId="6CE4A84C" w:rsidR="00485177" w:rsidRDefault="00485177" w:rsidP="001B628E">
      <w:pPr>
        <w:spacing w:after="0" w:line="240" w:lineRule="auto"/>
        <w:ind w:firstLine="709"/>
        <w:jc w:val="both"/>
        <w:rPr>
          <w:b/>
          <w:bCs/>
        </w:rPr>
      </w:pPr>
    </w:p>
    <w:p w14:paraId="1B195BEE" w14:textId="36E877BA" w:rsidR="00485177" w:rsidRDefault="00485177" w:rsidP="001B628E">
      <w:pPr>
        <w:spacing w:after="0" w:line="240" w:lineRule="auto"/>
        <w:ind w:firstLine="709"/>
        <w:jc w:val="both"/>
        <w:rPr>
          <w:b/>
          <w:bCs/>
        </w:rPr>
      </w:pPr>
    </w:p>
    <w:p w14:paraId="0F45F23D" w14:textId="096AD592" w:rsidR="00485177" w:rsidRDefault="00485177" w:rsidP="001B628E">
      <w:pPr>
        <w:spacing w:after="0" w:line="240" w:lineRule="auto"/>
        <w:ind w:firstLine="709"/>
        <w:jc w:val="both"/>
        <w:rPr>
          <w:b/>
          <w:bCs/>
        </w:rPr>
      </w:pPr>
    </w:p>
    <w:p w14:paraId="628FF97C" w14:textId="4862F3C5" w:rsidR="00485177" w:rsidRDefault="00485177" w:rsidP="001B628E">
      <w:pPr>
        <w:spacing w:after="0" w:line="240" w:lineRule="auto"/>
        <w:ind w:firstLine="709"/>
        <w:jc w:val="both"/>
        <w:rPr>
          <w:b/>
          <w:bCs/>
        </w:rPr>
      </w:pPr>
    </w:p>
    <w:p w14:paraId="172EB1B9" w14:textId="7564C1EC" w:rsidR="00485177" w:rsidRDefault="00485177" w:rsidP="001B628E">
      <w:pPr>
        <w:spacing w:after="0" w:line="240" w:lineRule="auto"/>
        <w:ind w:firstLine="709"/>
        <w:jc w:val="both"/>
        <w:rPr>
          <w:b/>
          <w:bCs/>
        </w:rPr>
      </w:pPr>
    </w:p>
    <w:p w14:paraId="35707205" w14:textId="35D30A40" w:rsidR="00485177" w:rsidRDefault="00485177" w:rsidP="001B628E">
      <w:pPr>
        <w:spacing w:after="0" w:line="240" w:lineRule="auto"/>
        <w:ind w:firstLine="709"/>
        <w:jc w:val="both"/>
        <w:rPr>
          <w:b/>
          <w:bCs/>
        </w:rPr>
      </w:pPr>
    </w:p>
    <w:p w14:paraId="7C3D0A52" w14:textId="4CC1DA28" w:rsidR="00485177" w:rsidRDefault="00485177" w:rsidP="001B628E">
      <w:pPr>
        <w:spacing w:after="0" w:line="240" w:lineRule="auto"/>
        <w:ind w:firstLine="709"/>
        <w:jc w:val="both"/>
        <w:rPr>
          <w:b/>
          <w:bCs/>
        </w:rPr>
      </w:pPr>
    </w:p>
    <w:p w14:paraId="43DB1FCD" w14:textId="485FCB32" w:rsidR="00485177" w:rsidRDefault="00485177" w:rsidP="001B628E">
      <w:pPr>
        <w:spacing w:after="0" w:line="240" w:lineRule="auto"/>
        <w:ind w:firstLine="709"/>
        <w:jc w:val="both"/>
        <w:rPr>
          <w:b/>
          <w:bCs/>
        </w:rPr>
      </w:pPr>
    </w:p>
    <w:p w14:paraId="1E032132" w14:textId="791D4172" w:rsidR="00485177" w:rsidRDefault="00485177" w:rsidP="001B628E">
      <w:pPr>
        <w:spacing w:after="0" w:line="240" w:lineRule="auto"/>
        <w:ind w:firstLine="709"/>
        <w:jc w:val="both"/>
        <w:rPr>
          <w:b/>
          <w:bCs/>
        </w:rPr>
      </w:pPr>
    </w:p>
    <w:p w14:paraId="72649AC9" w14:textId="18931246" w:rsidR="00485177" w:rsidRDefault="00485177" w:rsidP="001B628E">
      <w:pPr>
        <w:spacing w:after="0" w:line="240" w:lineRule="auto"/>
        <w:ind w:firstLine="709"/>
        <w:jc w:val="both"/>
        <w:rPr>
          <w:b/>
          <w:bCs/>
        </w:rPr>
      </w:pPr>
    </w:p>
    <w:p w14:paraId="73FB790E" w14:textId="77777777" w:rsidR="00485177" w:rsidRDefault="00485177" w:rsidP="00485177">
      <w:pPr>
        <w:spacing w:after="0" w:line="240" w:lineRule="auto"/>
        <w:ind w:firstLine="709"/>
        <w:jc w:val="both"/>
        <w:rPr>
          <w:b/>
          <w:bCs/>
        </w:rPr>
      </w:pPr>
      <w:r>
        <w:rPr>
          <w:b/>
          <w:bCs/>
        </w:rPr>
        <w:lastRenderedPageBreak/>
        <w:t>Memorándum</w:t>
      </w:r>
    </w:p>
    <w:p w14:paraId="116011D0" w14:textId="77777777" w:rsidR="00485177" w:rsidRDefault="00485177" w:rsidP="00485177">
      <w:pPr>
        <w:spacing w:after="0" w:line="240" w:lineRule="auto"/>
        <w:ind w:firstLine="709"/>
        <w:jc w:val="both"/>
        <w:rPr>
          <w:b/>
          <w:bCs/>
        </w:rPr>
      </w:pPr>
    </w:p>
    <w:p w14:paraId="2D9818A1" w14:textId="77777777" w:rsidR="00485177" w:rsidRDefault="00485177" w:rsidP="00485177">
      <w:pPr>
        <w:spacing w:after="0" w:line="240" w:lineRule="auto"/>
        <w:ind w:firstLine="709"/>
        <w:jc w:val="both"/>
        <w:rPr>
          <w:b/>
          <w:bCs/>
        </w:rPr>
      </w:pPr>
      <w:r>
        <w:rPr>
          <w:b/>
          <w:bCs/>
        </w:rPr>
        <w:t>Para: Sra. Nora Aguirre, jefa de UACI</w:t>
      </w:r>
    </w:p>
    <w:p w14:paraId="3EF59794" w14:textId="77777777" w:rsidR="00485177" w:rsidRDefault="00485177" w:rsidP="00485177">
      <w:pPr>
        <w:spacing w:after="0" w:line="240" w:lineRule="auto"/>
        <w:ind w:firstLine="709"/>
        <w:jc w:val="both"/>
        <w:rPr>
          <w:b/>
          <w:bCs/>
        </w:rPr>
      </w:pPr>
      <w:r>
        <w:rPr>
          <w:b/>
          <w:bCs/>
        </w:rPr>
        <w:t>De: Oficial de Información, Licda. Jacqueline Sura</w:t>
      </w:r>
    </w:p>
    <w:p w14:paraId="6EC4E05B" w14:textId="77777777" w:rsidR="00485177" w:rsidRDefault="00485177" w:rsidP="00485177">
      <w:pPr>
        <w:spacing w:after="0" w:line="240" w:lineRule="auto"/>
        <w:ind w:firstLine="709"/>
        <w:jc w:val="both"/>
        <w:rPr>
          <w:b/>
          <w:bCs/>
        </w:rPr>
      </w:pPr>
      <w:r>
        <w:rPr>
          <w:b/>
          <w:bCs/>
        </w:rPr>
        <w:t>Asunto: Respuesta a Solicitud de Información</w:t>
      </w:r>
    </w:p>
    <w:p w14:paraId="11DFE9DD" w14:textId="77777777" w:rsidR="00485177" w:rsidRDefault="00485177" w:rsidP="00485177">
      <w:pPr>
        <w:spacing w:after="0" w:line="240" w:lineRule="auto"/>
        <w:ind w:firstLine="709"/>
        <w:jc w:val="both"/>
        <w:rPr>
          <w:b/>
          <w:bCs/>
        </w:rPr>
      </w:pPr>
      <w:r>
        <w:rPr>
          <w:b/>
          <w:bCs/>
        </w:rPr>
        <w:t>Fecha:26-01-21</w:t>
      </w:r>
    </w:p>
    <w:p w14:paraId="561B7EDA" w14:textId="77777777" w:rsidR="00485177" w:rsidRDefault="00485177" w:rsidP="00485177">
      <w:pPr>
        <w:spacing w:after="0" w:line="240" w:lineRule="auto"/>
        <w:ind w:firstLine="709"/>
        <w:jc w:val="both"/>
        <w:rPr>
          <w:b/>
          <w:bCs/>
        </w:rPr>
      </w:pPr>
    </w:p>
    <w:p w14:paraId="77DE5A8B" w14:textId="77777777" w:rsidR="00485177" w:rsidRDefault="00485177" w:rsidP="00485177">
      <w:pPr>
        <w:spacing w:after="0" w:line="240" w:lineRule="auto"/>
        <w:ind w:firstLine="709"/>
        <w:jc w:val="both"/>
        <w:rPr>
          <w:b/>
          <w:bCs/>
        </w:rPr>
      </w:pPr>
    </w:p>
    <w:p w14:paraId="28446F2C" w14:textId="77777777" w:rsidR="00485177" w:rsidRDefault="00485177" w:rsidP="00485177">
      <w:pPr>
        <w:spacing w:after="0" w:line="240" w:lineRule="auto"/>
        <w:ind w:firstLine="709"/>
        <w:jc w:val="both"/>
        <w:rPr>
          <w:b/>
          <w:bCs/>
        </w:rPr>
      </w:pPr>
      <w:r>
        <w:rPr>
          <w:b/>
          <w:bCs/>
        </w:rPr>
        <w:t>Que tenga un feliz día</w:t>
      </w:r>
    </w:p>
    <w:p w14:paraId="6469BB61" w14:textId="77777777" w:rsidR="00485177" w:rsidRPr="003E67D0" w:rsidRDefault="00485177" w:rsidP="00485177">
      <w:pPr>
        <w:spacing w:after="0" w:line="240" w:lineRule="auto"/>
        <w:ind w:firstLine="709"/>
        <w:jc w:val="both"/>
        <w:rPr>
          <w:b/>
          <w:bCs/>
        </w:rPr>
      </w:pPr>
      <w:r w:rsidRPr="003E67D0">
        <w:rPr>
          <w:b/>
          <w:bCs/>
        </w:rPr>
        <w:t>A la presente le solicito de</w:t>
      </w:r>
      <w:r>
        <w:rPr>
          <w:b/>
          <w:bCs/>
        </w:rPr>
        <w:t xml:space="preserve"> respuesta a la presente de solicitud de información, presentada bajo </w:t>
      </w:r>
      <w:r w:rsidRPr="00D62CEC">
        <w:rPr>
          <w:b/>
          <w:bCs/>
        </w:rPr>
        <w:t>REF: 0</w:t>
      </w:r>
      <w:r>
        <w:rPr>
          <w:b/>
          <w:bCs/>
        </w:rPr>
        <w:t>5</w:t>
      </w:r>
      <w:r w:rsidRPr="00D62CEC">
        <w:rPr>
          <w:b/>
          <w:bCs/>
        </w:rPr>
        <w:t>-CE-UAIP-2021</w:t>
      </w:r>
      <w:r>
        <w:t xml:space="preserve">. Dicha solicitud ha sido recibida por correo electrónico ante esta oficina, requiriendo: </w:t>
      </w:r>
    </w:p>
    <w:p w14:paraId="4746749E" w14:textId="77777777" w:rsidR="00485177" w:rsidRPr="003E67D0" w:rsidRDefault="00485177" w:rsidP="00485177">
      <w:pPr>
        <w:ind w:firstLine="708"/>
        <w:jc w:val="both"/>
      </w:pPr>
    </w:p>
    <w:p w14:paraId="74F4BF51" w14:textId="77777777" w:rsidR="00485177" w:rsidRDefault="00485177" w:rsidP="00485177">
      <w:pPr>
        <w:ind w:firstLine="708"/>
        <w:jc w:val="both"/>
      </w:pPr>
      <w:r>
        <w:t xml:space="preserve">1) Los veinte contratos de mayor costo económico que fueron adjudicados en el año 2020 por La Alcaldía Municipal de Nejapa, por medio de los cuales se dio la adquisición de bienes, la contratación de servicios, suministros, consultorías, construcción de obra pública, concesiones y arrendamiento de inmuebles. Deberá indicarse el nombre de la persona natural o jurídica a la cual se adjudicó el contrato, período de contratación, el monto adjudicado, el objeto de la contratación, y la forma de contratación de cada uno de ellos (licitación, libre gestión, contratación directa). </w:t>
      </w:r>
    </w:p>
    <w:p w14:paraId="6C5C722C" w14:textId="77777777" w:rsidR="00485177" w:rsidRDefault="00485177" w:rsidP="00485177">
      <w:pPr>
        <w:ind w:firstLine="708"/>
        <w:jc w:val="both"/>
      </w:pPr>
      <w:r>
        <w:t xml:space="preserve">2) En el caso de los contratos que fueron adjudicados mediante licitación, indicar lo siguiente: a) el monto de la oferta económica de los ofertantes que presentaron interés; b) resultados de la evaluación de los ofertantes según lo estipulado en las bases de licitación. </w:t>
      </w:r>
    </w:p>
    <w:p w14:paraId="3194E39E" w14:textId="77777777" w:rsidR="00485177" w:rsidRDefault="00485177" w:rsidP="00485177">
      <w:pPr>
        <w:ind w:firstLine="708"/>
        <w:jc w:val="both"/>
      </w:pPr>
      <w:r>
        <w:t>Por lo que le solicito traslade su respuesta en un demonio de 3 días hábiles, en formato digital a esta dependencia.</w:t>
      </w:r>
    </w:p>
    <w:p w14:paraId="37ECF1F3" w14:textId="77777777" w:rsidR="00485177" w:rsidRDefault="00485177" w:rsidP="00485177">
      <w:pPr>
        <w:ind w:firstLine="708"/>
        <w:jc w:val="both"/>
      </w:pPr>
      <w:r>
        <w:t xml:space="preserve">Notifíquese. </w:t>
      </w:r>
    </w:p>
    <w:p w14:paraId="180AD10B" w14:textId="77777777" w:rsidR="00485177" w:rsidRDefault="00485177" w:rsidP="00485177">
      <w:pPr>
        <w:ind w:firstLine="708"/>
        <w:jc w:val="both"/>
      </w:pPr>
    </w:p>
    <w:p w14:paraId="72025DB2" w14:textId="77777777" w:rsidR="00485177" w:rsidRPr="001B628E" w:rsidRDefault="00485177" w:rsidP="00485177">
      <w:pPr>
        <w:spacing w:after="0" w:line="240" w:lineRule="auto"/>
        <w:ind w:firstLine="709"/>
        <w:jc w:val="both"/>
        <w:rPr>
          <w:b/>
          <w:bCs/>
        </w:rPr>
      </w:pPr>
      <w:r w:rsidRPr="001B628E">
        <w:rPr>
          <w:b/>
          <w:bCs/>
        </w:rPr>
        <w:t>Lic. Jacqueline Sura Luna</w:t>
      </w:r>
    </w:p>
    <w:p w14:paraId="5FD17989" w14:textId="77777777" w:rsidR="00485177" w:rsidRPr="001B628E" w:rsidRDefault="00485177" w:rsidP="00485177">
      <w:pPr>
        <w:spacing w:after="0" w:line="240" w:lineRule="auto"/>
        <w:ind w:firstLine="709"/>
        <w:jc w:val="both"/>
        <w:rPr>
          <w:b/>
          <w:bCs/>
          <w:lang w:val="es-ES"/>
        </w:rPr>
      </w:pPr>
      <w:r w:rsidRPr="001B628E">
        <w:rPr>
          <w:b/>
          <w:bCs/>
        </w:rPr>
        <w:t>Oficial de Información</w:t>
      </w:r>
    </w:p>
    <w:p w14:paraId="023070FD" w14:textId="77777777" w:rsidR="00485177" w:rsidRPr="001B628E" w:rsidRDefault="00485177" w:rsidP="00485177">
      <w:pPr>
        <w:spacing w:after="0" w:line="240" w:lineRule="auto"/>
        <w:ind w:firstLine="709"/>
        <w:jc w:val="both"/>
        <w:rPr>
          <w:b/>
          <w:bCs/>
          <w:lang w:val="es-ES"/>
        </w:rPr>
      </w:pPr>
    </w:p>
    <w:p w14:paraId="5D30C7A4" w14:textId="77777777" w:rsidR="00485177" w:rsidRPr="001B628E" w:rsidRDefault="00485177" w:rsidP="001B628E">
      <w:pPr>
        <w:spacing w:after="0" w:line="240" w:lineRule="auto"/>
        <w:ind w:firstLine="709"/>
        <w:jc w:val="both"/>
        <w:rPr>
          <w:b/>
          <w:bCs/>
          <w:lang w:val="es-ES"/>
        </w:rPr>
      </w:pPr>
    </w:p>
    <w:sectPr w:rsidR="00485177" w:rsidRPr="001B628E" w:rsidSect="00E236A7">
      <w:headerReference w:type="default" r:id="rId7"/>
      <w:footerReference w:type="default" r:id="rId8"/>
      <w:pgSz w:w="12240" w:h="15840"/>
      <w:pgMar w:top="720" w:right="1183" w:bottom="720" w:left="1276"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2EA6E" w14:textId="77777777" w:rsidR="00106A1E" w:rsidRDefault="00106A1E" w:rsidP="00D1782E">
      <w:pPr>
        <w:spacing w:after="0" w:line="240" w:lineRule="auto"/>
      </w:pPr>
      <w:r>
        <w:separator/>
      </w:r>
    </w:p>
  </w:endnote>
  <w:endnote w:type="continuationSeparator" w:id="0">
    <w:p w14:paraId="781956EA" w14:textId="77777777" w:rsidR="00106A1E" w:rsidRDefault="00106A1E" w:rsidP="00D17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16189" w14:textId="77777777" w:rsidR="00884B06" w:rsidRPr="00934FF3" w:rsidRDefault="00884B06" w:rsidP="00934FF3">
    <w:pPr>
      <w:pStyle w:val="Piedepgina"/>
      <w:jc w:val="center"/>
      <w:rPr>
        <w:color w:val="1F4E79" w:themeColor="accent1" w:themeShade="80"/>
      </w:rPr>
    </w:pPr>
    <w:r w:rsidRPr="00934FF3">
      <w:rPr>
        <w:color w:val="1F4E79" w:themeColor="accent1" w:themeShade="80"/>
      </w:rPr>
      <w:t>Unidad de Acceso a la Información Pública</w:t>
    </w:r>
  </w:p>
  <w:p w14:paraId="51376EA7" w14:textId="77777777" w:rsidR="00884B06" w:rsidRDefault="00884B06" w:rsidP="00934FF3">
    <w:pPr>
      <w:pStyle w:val="Piedepgina"/>
      <w:jc w:val="center"/>
      <w:rPr>
        <w:color w:val="1F4E79" w:themeColor="accent1" w:themeShade="80"/>
      </w:rPr>
    </w:pPr>
    <w:r w:rsidRPr="00934FF3">
      <w:rPr>
        <w:color w:val="1F4E79" w:themeColor="accent1" w:themeShade="80"/>
      </w:rPr>
      <w:t>Calle Principal, N° 1 Nejapa</w:t>
    </w:r>
  </w:p>
  <w:p w14:paraId="569CEB1C" w14:textId="77777777" w:rsidR="00884B06" w:rsidRPr="00934FF3" w:rsidRDefault="00884B06" w:rsidP="00934FF3">
    <w:pPr>
      <w:pStyle w:val="Piedepgina"/>
      <w:jc w:val="center"/>
      <w:rPr>
        <w:color w:val="1F4E79" w:themeColor="accent1" w:themeShade="80"/>
      </w:rPr>
    </w:pPr>
    <w:r>
      <w:rPr>
        <w:color w:val="1F4E79" w:themeColor="accent1" w:themeShade="80"/>
      </w:rPr>
      <w:t xml:space="preserve">Tel. 2239-7400, Email: </w:t>
    </w:r>
    <w:hyperlink r:id="rId1" w:history="1">
      <w:r w:rsidRPr="00164F85">
        <w:rPr>
          <w:rStyle w:val="Hipervnculo"/>
          <w:color w:val="023160" w:themeColor="hyperlink" w:themeShade="80"/>
        </w:rPr>
        <w:t>oficial_informacion@alcaldianejapa.gob.sv</w:t>
      </w:r>
    </w:hyperlink>
    <w:r>
      <w:rPr>
        <w:color w:val="1F4E79" w:themeColor="accent1" w:themeShade="80"/>
      </w:rPr>
      <w:t xml:space="preserve">; </w:t>
    </w:r>
    <w:hyperlink r:id="rId2" w:history="1">
      <w:r w:rsidRPr="00E76CBD">
        <w:rPr>
          <w:color w:val="0000FF"/>
          <w:u w:val="single"/>
        </w:rPr>
        <w:t>http://alcaldianejapa.gob.sv/</w:t>
      </w:r>
    </w:hyperlink>
  </w:p>
  <w:p w14:paraId="5CF48755" w14:textId="77777777" w:rsidR="00884B06" w:rsidRPr="00934FF3" w:rsidRDefault="00884B06" w:rsidP="00934FF3">
    <w:pPr>
      <w:pStyle w:val="Piedepgina"/>
      <w:jc w:val="center"/>
      <w:rPr>
        <w:color w:val="1F4E79" w:themeColor="accent1" w:themeShade="80"/>
      </w:rPr>
    </w:pPr>
    <w:r w:rsidRPr="00934FF3">
      <w:rPr>
        <w:color w:val="1F4E79" w:themeColor="accent1" w:themeShade="80"/>
      </w:rPr>
      <w:t>Alcaldía Municipal de Nejapa, San Salvador, El Salvador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4D59C" w14:textId="77777777" w:rsidR="00106A1E" w:rsidRDefault="00106A1E" w:rsidP="00D1782E">
      <w:pPr>
        <w:spacing w:after="0" w:line="240" w:lineRule="auto"/>
      </w:pPr>
      <w:r>
        <w:separator/>
      </w:r>
    </w:p>
  </w:footnote>
  <w:footnote w:type="continuationSeparator" w:id="0">
    <w:p w14:paraId="2A028F83" w14:textId="77777777" w:rsidR="00106A1E" w:rsidRDefault="00106A1E" w:rsidP="00D17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A4CA7" w14:textId="77777777" w:rsidR="00884B06" w:rsidRDefault="00884B06" w:rsidP="003A0EBD">
    <w:pPr>
      <w:pStyle w:val="Ttulo1"/>
    </w:pPr>
    <w:r>
      <w:rPr>
        <w:noProof/>
        <w:lang w:eastAsia="es-SV"/>
      </w:rPr>
      <w:drawing>
        <wp:inline distT="0" distB="0" distL="0" distR="0" wp14:anchorId="50B5174E" wp14:editId="4E4BE2C7">
          <wp:extent cx="876300" cy="77751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ip.png"/>
                  <pic:cNvPicPr/>
                </pic:nvPicPr>
                <pic:blipFill>
                  <a:blip r:embed="rId1">
                    <a:extLst>
                      <a:ext uri="{28A0092B-C50C-407E-A947-70E740481C1C}">
                        <a14:useLocalDpi xmlns:a14="http://schemas.microsoft.com/office/drawing/2010/main" val="0"/>
                      </a:ext>
                    </a:extLst>
                  </a:blip>
                  <a:stretch>
                    <a:fillRect/>
                  </a:stretch>
                </pic:blipFill>
                <pic:spPr>
                  <a:xfrm>
                    <a:off x="0" y="0"/>
                    <a:ext cx="878538" cy="779503"/>
                  </a:xfrm>
                  <a:prstGeom prst="rect">
                    <a:avLst/>
                  </a:prstGeom>
                </pic:spPr>
              </pic:pic>
            </a:graphicData>
          </a:graphic>
        </wp:inline>
      </w:drawing>
    </w:r>
    <w:r>
      <w:rPr>
        <w:noProof/>
        <w:lang w:eastAsia="es-SV"/>
      </w:rPr>
      <w:t xml:space="preserve">        </w:t>
    </w:r>
    <w:r w:rsidRPr="00E236A7">
      <w:rPr>
        <w:rFonts w:ascii="Baskerville Old Face" w:hAnsi="Baskerville Old Face"/>
        <w:noProof/>
        <w:color w:val="1F4E79" w:themeColor="accent1" w:themeShade="80"/>
        <w:lang w:eastAsia="es-SV"/>
      </w:rPr>
      <w:t>ALCALDIA MUNICIPAL DE NEJAPA</w:t>
    </w:r>
    <w:r w:rsidRPr="00934FF3">
      <w:rPr>
        <w:noProof/>
        <w:color w:val="1F4E79" w:themeColor="accent1" w:themeShade="80"/>
        <w:lang w:eastAsia="es-SV"/>
      </w:rPr>
      <w:t xml:space="preserve">          </w:t>
    </w:r>
    <w:r>
      <w:rPr>
        <w:noProof/>
        <w:lang w:eastAsia="es-SV"/>
      </w:rPr>
      <w:drawing>
        <wp:inline distT="0" distB="0" distL="0" distR="0" wp14:anchorId="5047C528" wp14:editId="6C6379B4">
          <wp:extent cx="861060" cy="8419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104" cy="842985"/>
                  </a:xfrm>
                  <a:prstGeom prst="rect">
                    <a:avLst/>
                  </a:prstGeom>
                </pic:spPr>
              </pic:pic>
            </a:graphicData>
          </a:graphic>
        </wp:inline>
      </w:drawing>
    </w:r>
  </w:p>
  <w:p w14:paraId="3A3B4EE0" w14:textId="77777777" w:rsidR="00884B06" w:rsidRDefault="00884B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4A2955"/>
    <w:multiLevelType w:val="hybridMultilevel"/>
    <w:tmpl w:val="2362BB1A"/>
    <w:lvl w:ilvl="0" w:tplc="4FACD920">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55236AC2"/>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82E"/>
    <w:rsid w:val="00034F79"/>
    <w:rsid w:val="00106A1E"/>
    <w:rsid w:val="001413B6"/>
    <w:rsid w:val="001B628E"/>
    <w:rsid w:val="002469ED"/>
    <w:rsid w:val="002C4591"/>
    <w:rsid w:val="003A0EBD"/>
    <w:rsid w:val="00475362"/>
    <w:rsid w:val="00485177"/>
    <w:rsid w:val="006605B3"/>
    <w:rsid w:val="00706389"/>
    <w:rsid w:val="00780BBC"/>
    <w:rsid w:val="007B5994"/>
    <w:rsid w:val="0083159C"/>
    <w:rsid w:val="00841018"/>
    <w:rsid w:val="00884B06"/>
    <w:rsid w:val="00934FF3"/>
    <w:rsid w:val="009418DB"/>
    <w:rsid w:val="00954832"/>
    <w:rsid w:val="009965FF"/>
    <w:rsid w:val="00BF62ED"/>
    <w:rsid w:val="00C0688D"/>
    <w:rsid w:val="00C075C3"/>
    <w:rsid w:val="00C24FBF"/>
    <w:rsid w:val="00C95229"/>
    <w:rsid w:val="00D1782E"/>
    <w:rsid w:val="00D22A69"/>
    <w:rsid w:val="00D62CEC"/>
    <w:rsid w:val="00E236A7"/>
    <w:rsid w:val="00E76CBD"/>
    <w:rsid w:val="00F106E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497A1"/>
  <w15:chartTrackingRefBased/>
  <w15:docId w15:val="{A531EA81-5501-48AB-BBC7-98764526C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832"/>
  </w:style>
  <w:style w:type="paragraph" w:styleId="Ttulo1">
    <w:name w:val="heading 1"/>
    <w:basedOn w:val="Normal"/>
    <w:next w:val="Normal"/>
    <w:link w:val="Ttulo1Car"/>
    <w:uiPriority w:val="9"/>
    <w:qFormat/>
    <w:rsid w:val="003A0E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1782E"/>
    <w:pPr>
      <w:ind w:left="720"/>
      <w:contextualSpacing/>
    </w:pPr>
  </w:style>
  <w:style w:type="paragraph" w:styleId="Encabezado">
    <w:name w:val="header"/>
    <w:basedOn w:val="Normal"/>
    <w:link w:val="EncabezadoCar"/>
    <w:uiPriority w:val="99"/>
    <w:unhideWhenUsed/>
    <w:rsid w:val="00D178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782E"/>
  </w:style>
  <w:style w:type="paragraph" w:styleId="Piedepgina">
    <w:name w:val="footer"/>
    <w:basedOn w:val="Normal"/>
    <w:link w:val="PiedepginaCar"/>
    <w:uiPriority w:val="99"/>
    <w:unhideWhenUsed/>
    <w:rsid w:val="00D178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782E"/>
  </w:style>
  <w:style w:type="character" w:customStyle="1" w:styleId="Ttulo1Car">
    <w:name w:val="Título 1 Car"/>
    <w:basedOn w:val="Fuentedeprrafopredeter"/>
    <w:link w:val="Ttulo1"/>
    <w:uiPriority w:val="9"/>
    <w:rsid w:val="003A0EBD"/>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E76CBD"/>
    <w:rPr>
      <w:color w:val="0563C1" w:themeColor="hyperlink"/>
      <w:u w:val="single"/>
    </w:rPr>
  </w:style>
  <w:style w:type="table" w:styleId="Tablaconcuadrcula">
    <w:name w:val="Table Grid"/>
    <w:basedOn w:val="Tablanormal"/>
    <w:uiPriority w:val="39"/>
    <w:rsid w:val="00954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alcaldianejapa.gob.sv/" TargetMode="External"/><Relationship Id="rId1" Type="http://schemas.openxmlformats.org/officeDocument/2006/relationships/hyperlink" Target="mailto:oficial_informacion@alcaldianejapa.gob.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549</Words>
  <Characters>3022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Alcaldia Nejapa</cp:lastModifiedBy>
  <cp:revision>3</cp:revision>
  <dcterms:created xsi:type="dcterms:W3CDTF">2021-01-26T20:54:00Z</dcterms:created>
  <dcterms:modified xsi:type="dcterms:W3CDTF">2021-01-28T20:05:00Z</dcterms:modified>
</cp:coreProperties>
</file>