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FDCBFC" w14:textId="77777777" w:rsidR="00E47DE8" w:rsidRDefault="006C0FA8">
      <w:r>
        <w:rPr>
          <w:noProof/>
        </w:rPr>
        <w:pict w14:anchorId="093621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margin-left:381.7pt;margin-top:-37.8pt;width:60.5pt;height:58.85pt;z-index:-251654144;mso-position-horizontal-relative:text;mso-position-vertical-relative:text">
            <v:imagedata r:id="rId8" o:title="C0004-General-11"/>
          </v:shape>
        </w:pict>
      </w:r>
    </w:p>
    <w:p w14:paraId="7B875843" w14:textId="77777777" w:rsidR="00D04817" w:rsidRDefault="00326A99" w:rsidP="00326A99">
      <w:pPr>
        <w:tabs>
          <w:tab w:val="left" w:pos="5635"/>
        </w:tabs>
        <w:rPr>
          <w:lang w:val="es-SV"/>
        </w:rPr>
      </w:pPr>
      <w:r>
        <w:rPr>
          <w:lang w:val="es-SV"/>
        </w:rPr>
        <w:tab/>
      </w:r>
    </w:p>
    <w:p w14:paraId="59CE1E15" w14:textId="76EE3AA8" w:rsidR="00E16DCF" w:rsidRPr="00A73DC4" w:rsidRDefault="00A73DC4" w:rsidP="00A73DC4">
      <w:pPr>
        <w:tabs>
          <w:tab w:val="left" w:pos="6930"/>
        </w:tabs>
        <w:jc w:val="center"/>
        <w:rPr>
          <w:bCs/>
          <w:lang w:val="es-SV"/>
        </w:rPr>
      </w:pPr>
      <w:r>
        <w:rPr>
          <w:lang w:val="es-SV"/>
        </w:rPr>
        <w:t xml:space="preserve">INFORME DE </w:t>
      </w:r>
      <w:r w:rsidR="006328C3">
        <w:rPr>
          <w:lang w:val="es-SV"/>
        </w:rPr>
        <w:t>ACTOS PUBLICOS</w:t>
      </w:r>
      <w:r>
        <w:rPr>
          <w:lang w:val="es-SV"/>
        </w:rPr>
        <w:t xml:space="preserve"> FAMILIAS BENEFICIADAS EN DIFERENTES PROYECTOS </w:t>
      </w:r>
      <w:r w:rsidR="00E16DCF" w:rsidRPr="00A73DC4">
        <w:rPr>
          <w:bCs/>
          <w:lang w:val="es-SV"/>
        </w:rPr>
        <w:t>DESDE 1 DE MAYO</w:t>
      </w:r>
      <w:r>
        <w:rPr>
          <w:bCs/>
          <w:lang w:val="es-SV"/>
        </w:rPr>
        <w:t xml:space="preserve"> - </w:t>
      </w:r>
      <w:r w:rsidR="00E16DCF" w:rsidRPr="00A73DC4">
        <w:rPr>
          <w:bCs/>
          <w:lang w:val="es-SV"/>
        </w:rPr>
        <w:t>JULIO 2021</w:t>
      </w:r>
    </w:p>
    <w:p w14:paraId="5364FDD2" w14:textId="7836AC12" w:rsidR="00E16DCF" w:rsidRDefault="00E16DCF" w:rsidP="001C6898">
      <w:pPr>
        <w:tabs>
          <w:tab w:val="left" w:pos="6930"/>
        </w:tabs>
        <w:jc w:val="both"/>
        <w:rPr>
          <w:b/>
          <w:lang w:val="es-SV"/>
        </w:rPr>
      </w:pPr>
    </w:p>
    <w:p w14:paraId="647432EF" w14:textId="58D2F987" w:rsidR="00133A40" w:rsidRDefault="00133A40" w:rsidP="001C6898">
      <w:pPr>
        <w:tabs>
          <w:tab w:val="left" w:pos="6930"/>
        </w:tabs>
        <w:jc w:val="both"/>
        <w:rPr>
          <w:b/>
          <w:lang w:val="es-SV"/>
        </w:rPr>
      </w:pPr>
    </w:p>
    <w:p w14:paraId="30BB8FCD" w14:textId="26888A8F" w:rsidR="00133A40" w:rsidRDefault="00133A40" w:rsidP="001C6898">
      <w:pPr>
        <w:tabs>
          <w:tab w:val="left" w:pos="6930"/>
        </w:tabs>
        <w:jc w:val="both"/>
        <w:rPr>
          <w:b/>
          <w:lang w:val="es-SV"/>
        </w:rPr>
      </w:pPr>
    </w:p>
    <w:p w14:paraId="5F3856AE" w14:textId="0F623D09" w:rsidR="00133A40" w:rsidRDefault="00133A40" w:rsidP="001C6898">
      <w:pPr>
        <w:tabs>
          <w:tab w:val="left" w:pos="6930"/>
        </w:tabs>
        <w:jc w:val="both"/>
        <w:rPr>
          <w:b/>
          <w:lang w:val="es-SV"/>
        </w:rPr>
      </w:pPr>
    </w:p>
    <w:p w14:paraId="46CC445B" w14:textId="256738D8" w:rsidR="00133A40" w:rsidRDefault="00133A40" w:rsidP="001C6898">
      <w:pPr>
        <w:tabs>
          <w:tab w:val="left" w:pos="6930"/>
        </w:tabs>
        <w:jc w:val="both"/>
        <w:rPr>
          <w:b/>
          <w:lang w:val="es-SV"/>
        </w:rPr>
      </w:pPr>
    </w:p>
    <w:p w14:paraId="03FC6B86" w14:textId="05B597E0" w:rsidR="00133A40" w:rsidRDefault="00133A40" w:rsidP="001C6898">
      <w:pPr>
        <w:tabs>
          <w:tab w:val="left" w:pos="6930"/>
        </w:tabs>
        <w:jc w:val="both"/>
        <w:rPr>
          <w:b/>
          <w:lang w:val="es-SV"/>
        </w:rPr>
      </w:pPr>
    </w:p>
    <w:p w14:paraId="22901596" w14:textId="77777777" w:rsidR="00133A40" w:rsidRPr="00E16DCF" w:rsidRDefault="00133A40" w:rsidP="001C6898">
      <w:pPr>
        <w:tabs>
          <w:tab w:val="left" w:pos="6930"/>
        </w:tabs>
        <w:jc w:val="both"/>
        <w:rPr>
          <w:b/>
          <w:lang w:val="es-SV"/>
        </w:rPr>
      </w:pPr>
    </w:p>
    <w:p w14:paraId="03AB75B2" w14:textId="77777777" w:rsidR="00DF73E3" w:rsidRPr="00DF73E3" w:rsidRDefault="00DF73E3" w:rsidP="00DF73E3">
      <w:pPr>
        <w:jc w:val="center"/>
        <w:rPr>
          <w:b/>
          <w:sz w:val="44"/>
          <w:lang w:val="es-SV"/>
        </w:rPr>
      </w:pPr>
      <w:r w:rsidRPr="00DF73E3">
        <w:rPr>
          <w:b/>
          <w:sz w:val="44"/>
          <w:lang w:val="es-SV"/>
        </w:rPr>
        <w:t>UNIDAD AGROPECUARIA</w:t>
      </w:r>
    </w:p>
    <w:p w14:paraId="63CEE329" w14:textId="77777777" w:rsidR="00DF73E3" w:rsidRDefault="00DF73E3">
      <w:pPr>
        <w:rPr>
          <w:lang w:val="es-SV"/>
        </w:rPr>
      </w:pPr>
      <w:r>
        <w:rPr>
          <w:lang w:val="es-SV"/>
        </w:rPr>
        <w:t xml:space="preserve">NOMBRE DEL PROYECTO: </w:t>
      </w:r>
      <w:r w:rsidR="00C63F5B">
        <w:rPr>
          <w:lang w:val="es-SV"/>
        </w:rPr>
        <w:t xml:space="preserve">Desarrollo Económico Local Alternativo del Municipio de Nejapa </w:t>
      </w:r>
      <w:r w:rsidR="00DB3477">
        <w:rPr>
          <w:lang w:val="es-SV"/>
        </w:rPr>
        <w:t>2021.</w:t>
      </w:r>
    </w:p>
    <w:p w14:paraId="12ED9043" w14:textId="77777777" w:rsidR="00C63F5B" w:rsidRDefault="00C63F5B">
      <w:pPr>
        <w:rPr>
          <w:lang w:val="es-SV"/>
        </w:rPr>
      </w:pPr>
    </w:p>
    <w:p w14:paraId="3EC41130" w14:textId="77777777" w:rsidR="00C63F5B" w:rsidRDefault="00C63F5B">
      <w:pPr>
        <w:rPr>
          <w:lang w:val="es-SV"/>
        </w:rPr>
      </w:pPr>
    </w:p>
    <w:p w14:paraId="02D436C8" w14:textId="6C29BE00" w:rsidR="00DF73E3" w:rsidRDefault="00DF73E3">
      <w:pPr>
        <w:rPr>
          <w:lang w:val="es-SV"/>
        </w:rPr>
      </w:pPr>
    </w:p>
    <w:p w14:paraId="186AE696" w14:textId="581CC136" w:rsidR="00133A40" w:rsidRDefault="00133A40">
      <w:pPr>
        <w:rPr>
          <w:lang w:val="es-SV"/>
        </w:rPr>
      </w:pPr>
    </w:p>
    <w:p w14:paraId="622D21B6" w14:textId="78732EF0" w:rsidR="00133A40" w:rsidRDefault="00133A40">
      <w:pPr>
        <w:rPr>
          <w:lang w:val="es-SV"/>
        </w:rPr>
      </w:pPr>
    </w:p>
    <w:p w14:paraId="75DC95A2" w14:textId="2A657026" w:rsidR="00133A40" w:rsidRDefault="00133A40">
      <w:pPr>
        <w:rPr>
          <w:lang w:val="es-SV"/>
        </w:rPr>
      </w:pPr>
    </w:p>
    <w:p w14:paraId="108C24DE" w14:textId="6B6F21ED" w:rsidR="00133A40" w:rsidRDefault="00133A40">
      <w:pPr>
        <w:rPr>
          <w:lang w:val="es-SV"/>
        </w:rPr>
      </w:pPr>
    </w:p>
    <w:p w14:paraId="217573AA" w14:textId="31E31042" w:rsidR="00133A40" w:rsidRDefault="00133A40">
      <w:pPr>
        <w:rPr>
          <w:lang w:val="es-SV"/>
        </w:rPr>
      </w:pPr>
    </w:p>
    <w:p w14:paraId="6EF38319" w14:textId="0EF94F18" w:rsidR="00133A40" w:rsidRDefault="00133A40">
      <w:pPr>
        <w:rPr>
          <w:lang w:val="es-SV"/>
        </w:rPr>
      </w:pPr>
    </w:p>
    <w:p w14:paraId="0D5C0CAF" w14:textId="1F5F5B8F" w:rsidR="00133A40" w:rsidRDefault="00133A40">
      <w:pPr>
        <w:rPr>
          <w:lang w:val="es-SV"/>
        </w:rPr>
      </w:pPr>
    </w:p>
    <w:p w14:paraId="28484974" w14:textId="77777777" w:rsidR="00133A40" w:rsidRDefault="00133A40">
      <w:pPr>
        <w:rPr>
          <w:lang w:val="es-SV"/>
        </w:rPr>
      </w:pPr>
    </w:p>
    <w:p w14:paraId="2246500E" w14:textId="77777777" w:rsidR="00DF73E3" w:rsidRDefault="008318F8">
      <w:pPr>
        <w:rPr>
          <w:lang w:val="es-SV"/>
        </w:rPr>
      </w:pPr>
      <w:r>
        <w:rPr>
          <w:lang w:val="es-SV"/>
        </w:rPr>
        <w:t xml:space="preserve">       </w:t>
      </w:r>
      <w:r w:rsidR="00DF73E3">
        <w:rPr>
          <w:lang w:val="es-SV"/>
        </w:rPr>
        <w:t xml:space="preserve">Elaborado </w:t>
      </w:r>
      <w:r w:rsidR="0097777F">
        <w:rPr>
          <w:lang w:val="es-SV"/>
        </w:rPr>
        <w:t>por:</w:t>
      </w:r>
      <w:r w:rsidR="0097777F">
        <w:rPr>
          <w:lang w:val="es-SV"/>
        </w:rPr>
        <w:tab/>
      </w:r>
      <w:r w:rsidR="0097777F">
        <w:rPr>
          <w:lang w:val="es-SV"/>
        </w:rPr>
        <w:tab/>
      </w:r>
      <w:r w:rsidR="0097777F">
        <w:rPr>
          <w:lang w:val="es-SV"/>
        </w:rPr>
        <w:tab/>
      </w:r>
      <w:r w:rsidR="0097777F">
        <w:rPr>
          <w:lang w:val="es-SV"/>
        </w:rPr>
        <w:tab/>
      </w:r>
      <w:r w:rsidR="0097777F">
        <w:rPr>
          <w:lang w:val="es-SV"/>
        </w:rPr>
        <w:tab/>
      </w:r>
      <w:r>
        <w:rPr>
          <w:lang w:val="es-SV"/>
        </w:rPr>
        <w:t xml:space="preserve">                     </w:t>
      </w:r>
      <w:r w:rsidR="00DF73E3">
        <w:rPr>
          <w:lang w:val="es-SV"/>
        </w:rPr>
        <w:t>Revisado por:</w:t>
      </w:r>
    </w:p>
    <w:p w14:paraId="7E79E1CE" w14:textId="77777777" w:rsidR="008318F8" w:rsidRDefault="008318F8" w:rsidP="00DF73E3">
      <w:pPr>
        <w:spacing w:after="0"/>
        <w:jc w:val="both"/>
        <w:rPr>
          <w:lang w:val="es-SV"/>
        </w:rPr>
      </w:pPr>
    </w:p>
    <w:p w14:paraId="24D89FF0" w14:textId="77777777" w:rsidR="008318F8" w:rsidRDefault="008318F8" w:rsidP="00DF73E3">
      <w:pPr>
        <w:spacing w:after="0"/>
        <w:jc w:val="both"/>
        <w:rPr>
          <w:lang w:val="es-SV"/>
        </w:rPr>
      </w:pPr>
    </w:p>
    <w:p w14:paraId="257C76A8" w14:textId="77777777" w:rsidR="00DF73E3" w:rsidRPr="0097777F" w:rsidRDefault="00DF73E3" w:rsidP="00DF73E3">
      <w:pPr>
        <w:spacing w:after="0"/>
        <w:jc w:val="both"/>
        <w:rPr>
          <w:lang w:val="es-SV"/>
        </w:rPr>
      </w:pPr>
      <w:r w:rsidRPr="0097777F">
        <w:rPr>
          <w:lang w:val="es-SV"/>
        </w:rPr>
        <w:t>F.________________________</w:t>
      </w:r>
      <w:r w:rsidR="0097777F">
        <w:rPr>
          <w:lang w:val="es-SV"/>
        </w:rPr>
        <w:tab/>
      </w:r>
      <w:r w:rsidR="0097777F">
        <w:rPr>
          <w:lang w:val="es-SV"/>
        </w:rPr>
        <w:tab/>
      </w:r>
      <w:r w:rsidR="0097777F">
        <w:rPr>
          <w:lang w:val="es-SV"/>
        </w:rPr>
        <w:tab/>
        <w:t xml:space="preserve">                         </w:t>
      </w:r>
      <w:r w:rsidRPr="0097777F">
        <w:rPr>
          <w:lang w:val="es-SV"/>
        </w:rPr>
        <w:t>F.________________________</w:t>
      </w:r>
    </w:p>
    <w:p w14:paraId="32E0D4E9" w14:textId="77777777" w:rsidR="007226F6" w:rsidRDefault="007226F6" w:rsidP="0097777F">
      <w:pPr>
        <w:spacing w:after="0"/>
        <w:jc w:val="both"/>
        <w:rPr>
          <w:lang w:val="es-SV"/>
        </w:rPr>
      </w:pPr>
      <w:r>
        <w:rPr>
          <w:lang w:val="es-SV"/>
        </w:rPr>
        <w:t xml:space="preserve">    Ing.</w:t>
      </w:r>
      <w:r w:rsidRPr="007226F6">
        <w:rPr>
          <w:lang w:val="es-SV"/>
        </w:rPr>
        <w:t xml:space="preserve"> R</w:t>
      </w:r>
      <w:r>
        <w:rPr>
          <w:lang w:val="es-SV"/>
        </w:rPr>
        <w:t>icardo Menendez</w:t>
      </w:r>
      <w:r w:rsidR="0097777F" w:rsidRPr="007226F6">
        <w:rPr>
          <w:lang w:val="es-SV"/>
        </w:rPr>
        <w:t xml:space="preserve">    </w:t>
      </w:r>
      <w:r>
        <w:rPr>
          <w:lang w:val="es-SV"/>
        </w:rPr>
        <w:t xml:space="preserve">     </w:t>
      </w:r>
      <w:r w:rsidR="0097777F" w:rsidRPr="007226F6">
        <w:rPr>
          <w:lang w:val="es-SV"/>
        </w:rPr>
        <w:t xml:space="preserve">   </w:t>
      </w:r>
      <w:r>
        <w:rPr>
          <w:lang w:val="es-SV"/>
        </w:rPr>
        <w:t xml:space="preserve">                         </w:t>
      </w:r>
      <w:r w:rsidRPr="007226F6">
        <w:rPr>
          <w:lang w:val="es-SV"/>
        </w:rPr>
        <w:t xml:space="preserve">          </w:t>
      </w:r>
      <w:r>
        <w:rPr>
          <w:lang w:val="es-SV"/>
        </w:rPr>
        <w:t xml:space="preserve">                              </w:t>
      </w:r>
      <w:r w:rsidR="0097777F" w:rsidRPr="007226F6">
        <w:rPr>
          <w:lang w:val="es-SV"/>
        </w:rPr>
        <w:t xml:space="preserve"> </w:t>
      </w:r>
      <w:r w:rsidR="00DF73E3" w:rsidRPr="007226F6">
        <w:rPr>
          <w:lang w:val="es-SV"/>
        </w:rPr>
        <w:t>Ing. Heidy Rivera</w:t>
      </w:r>
      <w:r w:rsidR="0097777F" w:rsidRPr="007226F6">
        <w:rPr>
          <w:lang w:val="es-SV"/>
        </w:rPr>
        <w:t xml:space="preserve"> </w:t>
      </w:r>
      <w:r>
        <w:rPr>
          <w:lang w:val="es-SV"/>
        </w:rPr>
        <w:t xml:space="preserve">                </w:t>
      </w:r>
    </w:p>
    <w:p w14:paraId="7654CC3A" w14:textId="77777777" w:rsidR="0097777F" w:rsidRPr="007226F6" w:rsidRDefault="0097777F" w:rsidP="0097777F">
      <w:pPr>
        <w:spacing w:after="0"/>
        <w:jc w:val="both"/>
        <w:rPr>
          <w:lang w:val="es-SV"/>
        </w:rPr>
      </w:pPr>
      <w:r w:rsidRPr="007226F6">
        <w:rPr>
          <w:lang w:val="es-SV"/>
        </w:rPr>
        <w:t xml:space="preserve"> </w:t>
      </w:r>
      <w:r w:rsidR="007226F6">
        <w:rPr>
          <w:lang w:val="es-SV"/>
        </w:rPr>
        <w:t xml:space="preserve"> </w:t>
      </w:r>
      <w:r w:rsidRPr="007226F6">
        <w:rPr>
          <w:lang w:val="es-SV"/>
        </w:rPr>
        <w:t xml:space="preserve">  </w:t>
      </w:r>
      <w:r w:rsidR="007226F6">
        <w:rPr>
          <w:lang w:val="es-SV"/>
        </w:rPr>
        <w:t xml:space="preserve">Jefe de Unidad Agropecuaria            </w:t>
      </w:r>
      <w:r w:rsidRPr="007226F6">
        <w:rPr>
          <w:lang w:val="es-SV"/>
        </w:rPr>
        <w:t xml:space="preserve">     </w:t>
      </w:r>
      <w:r w:rsidR="007226F6" w:rsidRPr="007226F6">
        <w:rPr>
          <w:lang w:val="es-SV"/>
        </w:rPr>
        <w:t xml:space="preserve">                                </w:t>
      </w:r>
      <w:r w:rsidRPr="007226F6">
        <w:rPr>
          <w:lang w:val="es-SV"/>
        </w:rPr>
        <w:t xml:space="preserve"> </w:t>
      </w:r>
      <w:r w:rsidR="007226F6">
        <w:rPr>
          <w:lang w:val="es-SV"/>
        </w:rPr>
        <w:t xml:space="preserve">                 </w:t>
      </w:r>
      <w:r w:rsidRPr="007226F6">
        <w:rPr>
          <w:lang w:val="es-SV"/>
        </w:rPr>
        <w:t xml:space="preserve"> </w:t>
      </w:r>
      <w:r w:rsidRPr="0097777F">
        <w:rPr>
          <w:lang w:val="es-SV"/>
        </w:rPr>
        <w:t xml:space="preserve">Gerente </w:t>
      </w:r>
      <w:r w:rsidR="007445AA">
        <w:rPr>
          <w:lang w:val="es-SV"/>
        </w:rPr>
        <w:t xml:space="preserve">de </w:t>
      </w:r>
      <w:r w:rsidR="00D50DC6">
        <w:rPr>
          <w:lang w:val="es-SV"/>
        </w:rPr>
        <w:t xml:space="preserve">Bienestar </w:t>
      </w:r>
      <w:r w:rsidRPr="0097777F">
        <w:rPr>
          <w:lang w:val="es-SV"/>
        </w:rPr>
        <w:t>Social</w:t>
      </w:r>
    </w:p>
    <w:p w14:paraId="2E2BC841" w14:textId="77777777" w:rsidR="00DF73E3" w:rsidRPr="00DF73E3" w:rsidRDefault="007226F6" w:rsidP="0097777F">
      <w:pPr>
        <w:spacing w:after="0"/>
        <w:jc w:val="both"/>
        <w:rPr>
          <w:lang w:val="es-SV"/>
        </w:rPr>
      </w:pPr>
      <w:r>
        <w:rPr>
          <w:lang w:val="es-SV"/>
        </w:rPr>
        <w:t xml:space="preserve">    Alcaldía Municipal de Nejapa                                                     </w:t>
      </w:r>
      <w:r w:rsidR="00D50DC6">
        <w:rPr>
          <w:lang w:val="es-SV"/>
        </w:rPr>
        <w:t xml:space="preserve">         </w:t>
      </w:r>
      <w:r>
        <w:rPr>
          <w:lang w:val="es-SV"/>
        </w:rPr>
        <w:t xml:space="preserve"> </w:t>
      </w:r>
      <w:r w:rsidR="0097777F">
        <w:rPr>
          <w:lang w:val="es-SV"/>
        </w:rPr>
        <w:t xml:space="preserve">Alcaldía Municipal de Nejapa                                        </w:t>
      </w:r>
    </w:p>
    <w:p w14:paraId="60AE30C4" w14:textId="77777777" w:rsidR="00DF73E3" w:rsidRDefault="00DF73E3">
      <w:pPr>
        <w:rPr>
          <w:lang w:val="es-SV"/>
        </w:rPr>
      </w:pPr>
      <w:r>
        <w:rPr>
          <w:lang w:val="es-SV"/>
        </w:rPr>
        <w:br w:type="page"/>
      </w:r>
    </w:p>
    <w:p w14:paraId="1591B02A" w14:textId="77777777" w:rsidR="00372964" w:rsidRDefault="00372964" w:rsidP="00E27056">
      <w:pPr>
        <w:tabs>
          <w:tab w:val="left" w:pos="6930"/>
        </w:tabs>
        <w:jc w:val="both"/>
        <w:rPr>
          <w:lang w:val="es-SV"/>
        </w:rPr>
        <w:sectPr w:rsidR="00372964" w:rsidSect="00A64BA3">
          <w:headerReference w:type="even" r:id="rId9"/>
          <w:headerReference w:type="default" r:id="rId10"/>
          <w:footerReference w:type="default" r:id="rId11"/>
          <w:headerReference w:type="first" r:id="rId12"/>
          <w:pgSz w:w="12240" w:h="15840"/>
          <w:pgMar w:top="1418" w:right="1701" w:bottom="1418" w:left="1588" w:header="709" w:footer="709" w:gutter="0"/>
          <w:cols w:space="708"/>
          <w:docGrid w:linePitch="360"/>
        </w:sectPr>
      </w:pPr>
    </w:p>
    <w:tbl>
      <w:tblPr>
        <w:tblStyle w:val="Tablaconcuadrcula"/>
        <w:tblpPr w:leftFromText="141" w:rightFromText="141" w:vertAnchor="text" w:horzAnchor="margin" w:tblpXSpec="center" w:tblpY="19"/>
        <w:tblW w:w="14737" w:type="dxa"/>
        <w:tblLook w:val="04A0" w:firstRow="1" w:lastRow="0" w:firstColumn="1" w:lastColumn="0" w:noHBand="0" w:noVBand="1"/>
      </w:tblPr>
      <w:tblGrid>
        <w:gridCol w:w="426"/>
        <w:gridCol w:w="2546"/>
        <w:gridCol w:w="2279"/>
        <w:gridCol w:w="1843"/>
        <w:gridCol w:w="1458"/>
        <w:gridCol w:w="1238"/>
        <w:gridCol w:w="3313"/>
        <w:gridCol w:w="1634"/>
      </w:tblGrid>
      <w:tr w:rsidR="00CD7AD0" w:rsidRPr="006305E3" w14:paraId="0332986B" w14:textId="77777777" w:rsidTr="002F6183">
        <w:trPr>
          <w:trHeight w:val="416"/>
        </w:trPr>
        <w:tc>
          <w:tcPr>
            <w:tcW w:w="426" w:type="dxa"/>
            <w:noWrap/>
          </w:tcPr>
          <w:p w14:paraId="111FF063" w14:textId="77777777" w:rsidR="001E2273" w:rsidRDefault="001E2273" w:rsidP="001E2273">
            <w:pPr>
              <w:rPr>
                <w:rFonts w:ascii="Calibri" w:eastAsia="Times New Roman" w:hAnsi="Calibri" w:cs="Calibri"/>
                <w:b/>
                <w:bCs/>
                <w:color w:val="000000"/>
                <w:sz w:val="18"/>
                <w:lang w:val="es-SV" w:eastAsia="es-SV"/>
              </w:rPr>
            </w:pPr>
            <w:r>
              <w:rPr>
                <w:rFonts w:ascii="Calibri" w:eastAsia="Times New Roman" w:hAnsi="Calibri" w:cs="Calibri"/>
                <w:b/>
                <w:bCs/>
                <w:color w:val="000000"/>
                <w:sz w:val="18"/>
                <w:lang w:val="es-SV" w:eastAsia="es-SV"/>
              </w:rPr>
              <w:lastRenderedPageBreak/>
              <w:t>#</w:t>
            </w:r>
          </w:p>
        </w:tc>
        <w:tc>
          <w:tcPr>
            <w:tcW w:w="2546" w:type="dxa"/>
            <w:noWrap/>
          </w:tcPr>
          <w:p w14:paraId="2E57FEFD" w14:textId="47D068B7" w:rsidR="001E2273" w:rsidRDefault="001E2273" w:rsidP="001E2273">
            <w:pPr>
              <w:rPr>
                <w:rFonts w:ascii="Calibri" w:eastAsia="Times New Roman" w:hAnsi="Calibri" w:cs="Calibri"/>
                <w:b/>
                <w:bCs/>
                <w:color w:val="000000"/>
                <w:lang w:val="es-SV" w:eastAsia="es-SV"/>
              </w:rPr>
            </w:pPr>
          </w:p>
          <w:p w14:paraId="1155B120" w14:textId="46F6C1A4" w:rsidR="00A73DC4" w:rsidRPr="006305E3" w:rsidRDefault="00A73DC4" w:rsidP="001E2273">
            <w:pPr>
              <w:rPr>
                <w:rFonts w:ascii="Calibri" w:eastAsia="Times New Roman" w:hAnsi="Calibri" w:cs="Calibri"/>
                <w:b/>
                <w:bCs/>
                <w:color w:val="000000"/>
                <w:lang w:val="es-SV" w:eastAsia="es-SV"/>
              </w:rPr>
            </w:pPr>
            <w:r>
              <w:rPr>
                <w:rFonts w:ascii="Calibri" w:eastAsia="Times New Roman" w:hAnsi="Calibri" w:cs="Calibri"/>
                <w:b/>
                <w:bCs/>
                <w:color w:val="000000"/>
                <w:lang w:val="es-SV" w:eastAsia="es-SV"/>
              </w:rPr>
              <w:t xml:space="preserve">NOMBRE DEL </w:t>
            </w:r>
            <w:r w:rsidR="006328C3">
              <w:rPr>
                <w:rFonts w:ascii="Calibri" w:eastAsia="Times New Roman" w:hAnsi="Calibri" w:cs="Calibri"/>
                <w:b/>
                <w:bCs/>
                <w:color w:val="000000"/>
                <w:lang w:val="es-SV" w:eastAsia="es-SV"/>
              </w:rPr>
              <w:t>ACTO PUBLICO</w:t>
            </w:r>
          </w:p>
        </w:tc>
        <w:tc>
          <w:tcPr>
            <w:tcW w:w="2279" w:type="dxa"/>
          </w:tcPr>
          <w:p w14:paraId="4BE8A434" w14:textId="77777777" w:rsidR="001E2273" w:rsidRDefault="001E2273" w:rsidP="001E2273">
            <w:pPr>
              <w:rPr>
                <w:rFonts w:ascii="Calibri" w:eastAsia="Times New Roman" w:hAnsi="Calibri" w:cs="Calibri"/>
                <w:b/>
                <w:bCs/>
                <w:color w:val="000000"/>
                <w:lang w:val="es-SV" w:eastAsia="es-SV"/>
              </w:rPr>
            </w:pPr>
          </w:p>
          <w:p w14:paraId="1F78E415" w14:textId="2632AADA" w:rsidR="006328C3" w:rsidRDefault="006328C3" w:rsidP="001E2273">
            <w:pPr>
              <w:rPr>
                <w:rFonts w:ascii="Calibri" w:eastAsia="Times New Roman" w:hAnsi="Calibri" w:cs="Calibri"/>
                <w:b/>
                <w:bCs/>
                <w:color w:val="000000"/>
                <w:lang w:val="es-SV" w:eastAsia="es-SV"/>
              </w:rPr>
            </w:pPr>
            <w:r>
              <w:rPr>
                <w:rFonts w:ascii="Calibri" w:eastAsia="Times New Roman" w:hAnsi="Calibri" w:cs="Calibri"/>
                <w:b/>
                <w:bCs/>
                <w:color w:val="000000"/>
                <w:lang w:val="es-SV" w:eastAsia="es-SV"/>
              </w:rPr>
              <w:t>OBJETIVO DEL ACTO PUBLICO</w:t>
            </w:r>
          </w:p>
        </w:tc>
        <w:tc>
          <w:tcPr>
            <w:tcW w:w="1843" w:type="dxa"/>
            <w:noWrap/>
          </w:tcPr>
          <w:p w14:paraId="7BD2A9BB" w14:textId="238A4E84" w:rsidR="001E2273" w:rsidRPr="006305E3" w:rsidRDefault="00A60B31" w:rsidP="001E2273">
            <w:pPr>
              <w:rPr>
                <w:rFonts w:ascii="Calibri" w:eastAsia="Times New Roman" w:hAnsi="Calibri" w:cs="Calibri"/>
                <w:b/>
                <w:bCs/>
                <w:color w:val="000000"/>
                <w:lang w:val="es-SV" w:eastAsia="es-SV"/>
              </w:rPr>
            </w:pPr>
            <w:r>
              <w:rPr>
                <w:rFonts w:ascii="Calibri" w:eastAsia="Times New Roman" w:hAnsi="Calibri" w:cs="Calibri"/>
                <w:b/>
                <w:bCs/>
                <w:color w:val="000000"/>
                <w:lang w:val="es-SV" w:eastAsia="es-SV"/>
              </w:rPr>
              <w:t>EJECUCION DEL PROGRAMA</w:t>
            </w:r>
          </w:p>
        </w:tc>
        <w:tc>
          <w:tcPr>
            <w:tcW w:w="1458" w:type="dxa"/>
          </w:tcPr>
          <w:p w14:paraId="5BC65C4C" w14:textId="77777777" w:rsidR="001E2273" w:rsidRPr="006305E3" w:rsidRDefault="001E2273" w:rsidP="001E2273">
            <w:pPr>
              <w:rPr>
                <w:rFonts w:ascii="Calibri" w:eastAsia="Times New Roman" w:hAnsi="Calibri" w:cs="Calibri"/>
                <w:b/>
                <w:bCs/>
                <w:color w:val="000000"/>
                <w:lang w:val="es-SV" w:eastAsia="es-SV"/>
              </w:rPr>
            </w:pPr>
            <w:r w:rsidRPr="006305E3">
              <w:rPr>
                <w:rFonts w:ascii="Calibri" w:eastAsia="Times New Roman" w:hAnsi="Calibri" w:cs="Calibri"/>
                <w:b/>
                <w:bCs/>
                <w:color w:val="000000"/>
                <w:lang w:val="es-SV" w:eastAsia="es-SV"/>
              </w:rPr>
              <w:t>Población Beneficiada</w:t>
            </w:r>
          </w:p>
        </w:tc>
        <w:tc>
          <w:tcPr>
            <w:tcW w:w="1238" w:type="dxa"/>
          </w:tcPr>
          <w:p w14:paraId="63CFC911" w14:textId="5EFFF2B0" w:rsidR="001E2273" w:rsidRPr="006305E3" w:rsidRDefault="00A60B31" w:rsidP="001E2273">
            <w:pPr>
              <w:rPr>
                <w:rFonts w:ascii="Calibri" w:eastAsia="Times New Roman" w:hAnsi="Calibri" w:cs="Calibri"/>
                <w:b/>
                <w:bCs/>
                <w:color w:val="000000"/>
                <w:lang w:val="es-SV" w:eastAsia="es-SV"/>
              </w:rPr>
            </w:pPr>
            <w:r>
              <w:rPr>
                <w:rFonts w:ascii="Calibri" w:eastAsia="Times New Roman" w:hAnsi="Calibri" w:cs="Calibri"/>
                <w:b/>
                <w:bCs/>
                <w:color w:val="000000"/>
                <w:lang w:val="es-SV" w:eastAsia="es-SV"/>
              </w:rPr>
              <w:t>MONTO ASIGANDO</w:t>
            </w:r>
          </w:p>
        </w:tc>
        <w:tc>
          <w:tcPr>
            <w:tcW w:w="3313" w:type="dxa"/>
          </w:tcPr>
          <w:p w14:paraId="35617BE0" w14:textId="77777777" w:rsidR="001E2273" w:rsidRPr="006305E3" w:rsidRDefault="001E2273" w:rsidP="001E2273">
            <w:pPr>
              <w:rPr>
                <w:rFonts w:ascii="Calibri" w:eastAsia="Times New Roman" w:hAnsi="Calibri" w:cs="Calibri"/>
                <w:b/>
                <w:bCs/>
                <w:color w:val="000000"/>
                <w:lang w:val="es-SV" w:eastAsia="es-SV"/>
              </w:rPr>
            </w:pPr>
            <w:r w:rsidRPr="006305E3">
              <w:rPr>
                <w:rFonts w:ascii="Calibri" w:eastAsia="Times New Roman" w:hAnsi="Calibri" w:cs="Calibri"/>
                <w:b/>
                <w:bCs/>
                <w:color w:val="000000"/>
                <w:lang w:val="es-SV" w:eastAsia="es-SV"/>
              </w:rPr>
              <w:t>Fotografías</w:t>
            </w:r>
          </w:p>
        </w:tc>
        <w:tc>
          <w:tcPr>
            <w:tcW w:w="1634" w:type="dxa"/>
          </w:tcPr>
          <w:p w14:paraId="77DA0D06" w14:textId="77777777" w:rsidR="001E2273" w:rsidRPr="006305E3" w:rsidRDefault="001E2273" w:rsidP="001E2273">
            <w:pPr>
              <w:rPr>
                <w:rFonts w:ascii="Calibri" w:eastAsia="Times New Roman" w:hAnsi="Calibri" w:cs="Calibri"/>
                <w:b/>
                <w:bCs/>
                <w:color w:val="000000"/>
                <w:lang w:val="es-SV" w:eastAsia="es-SV"/>
              </w:rPr>
            </w:pPr>
            <w:r w:rsidRPr="006305E3">
              <w:rPr>
                <w:rFonts w:ascii="Calibri" w:eastAsia="Times New Roman" w:hAnsi="Calibri" w:cs="Calibri"/>
                <w:b/>
                <w:bCs/>
                <w:color w:val="000000"/>
                <w:lang w:val="es-SV" w:eastAsia="es-SV"/>
              </w:rPr>
              <w:t>Estadísticas</w:t>
            </w:r>
          </w:p>
        </w:tc>
      </w:tr>
      <w:tr w:rsidR="00CD7AD0" w:rsidRPr="006328C3" w14:paraId="0A74DA2E" w14:textId="77777777" w:rsidTr="002F6183">
        <w:trPr>
          <w:trHeight w:val="416"/>
        </w:trPr>
        <w:tc>
          <w:tcPr>
            <w:tcW w:w="426" w:type="dxa"/>
            <w:noWrap/>
          </w:tcPr>
          <w:p w14:paraId="470DF073" w14:textId="77777777" w:rsidR="001E2273" w:rsidRDefault="00D50DC6" w:rsidP="001E2273">
            <w:pPr>
              <w:rPr>
                <w:rFonts w:ascii="Calibri" w:eastAsia="Times New Roman" w:hAnsi="Calibri" w:cs="Calibri"/>
                <w:b/>
                <w:bCs/>
                <w:color w:val="000000"/>
                <w:sz w:val="18"/>
                <w:lang w:val="es-SV" w:eastAsia="es-SV"/>
              </w:rPr>
            </w:pPr>
            <w:r>
              <w:rPr>
                <w:rFonts w:ascii="Calibri" w:eastAsia="Times New Roman" w:hAnsi="Calibri" w:cs="Calibri"/>
                <w:b/>
                <w:bCs/>
                <w:color w:val="000000"/>
                <w:sz w:val="18"/>
                <w:lang w:val="es-SV" w:eastAsia="es-SV"/>
              </w:rPr>
              <w:t>1</w:t>
            </w:r>
          </w:p>
        </w:tc>
        <w:tc>
          <w:tcPr>
            <w:tcW w:w="2546" w:type="dxa"/>
            <w:noWrap/>
          </w:tcPr>
          <w:p w14:paraId="64B4D414" w14:textId="77777777" w:rsidR="00A60B31" w:rsidRDefault="00A60B31" w:rsidP="001E2273">
            <w:pPr>
              <w:rPr>
                <w:rFonts w:ascii="Calibri" w:eastAsia="Times New Roman" w:hAnsi="Calibri" w:cs="Calibri"/>
                <w:color w:val="000000"/>
                <w:sz w:val="18"/>
                <w:szCs w:val="18"/>
                <w:lang w:val="es-SV" w:eastAsia="es-SV"/>
              </w:rPr>
            </w:pPr>
          </w:p>
          <w:p w14:paraId="0BA64288" w14:textId="77777777" w:rsidR="00A60B31" w:rsidRDefault="00A60B31" w:rsidP="001E2273">
            <w:pPr>
              <w:rPr>
                <w:rFonts w:ascii="Calibri" w:eastAsia="Times New Roman" w:hAnsi="Calibri" w:cs="Calibri"/>
                <w:color w:val="000000"/>
                <w:sz w:val="18"/>
                <w:szCs w:val="18"/>
                <w:lang w:val="es-SV" w:eastAsia="es-SV"/>
              </w:rPr>
            </w:pPr>
          </w:p>
          <w:p w14:paraId="0226BD80" w14:textId="77777777" w:rsidR="00A60B31" w:rsidRDefault="00A60B31" w:rsidP="001E2273">
            <w:pPr>
              <w:rPr>
                <w:rFonts w:ascii="Calibri" w:eastAsia="Times New Roman" w:hAnsi="Calibri" w:cs="Calibri"/>
                <w:color w:val="000000"/>
                <w:sz w:val="18"/>
                <w:szCs w:val="18"/>
                <w:lang w:val="es-SV" w:eastAsia="es-SV"/>
              </w:rPr>
            </w:pPr>
          </w:p>
          <w:p w14:paraId="7EC722FD" w14:textId="77777777" w:rsidR="00A60B31" w:rsidRDefault="00A60B31" w:rsidP="001E2273">
            <w:pPr>
              <w:rPr>
                <w:rFonts w:ascii="Calibri" w:eastAsia="Times New Roman" w:hAnsi="Calibri" w:cs="Calibri"/>
                <w:color w:val="000000"/>
                <w:sz w:val="18"/>
                <w:szCs w:val="18"/>
                <w:lang w:val="es-SV" w:eastAsia="es-SV"/>
              </w:rPr>
            </w:pPr>
          </w:p>
          <w:p w14:paraId="79CDE6B0" w14:textId="77777777" w:rsidR="00A60B31" w:rsidRDefault="00A60B31" w:rsidP="001E2273">
            <w:pPr>
              <w:rPr>
                <w:rFonts w:ascii="Calibri" w:eastAsia="Times New Roman" w:hAnsi="Calibri" w:cs="Calibri"/>
                <w:color w:val="000000"/>
                <w:sz w:val="18"/>
                <w:szCs w:val="18"/>
                <w:lang w:val="es-SV" w:eastAsia="es-SV"/>
              </w:rPr>
            </w:pPr>
          </w:p>
          <w:p w14:paraId="0E546135" w14:textId="77777777" w:rsidR="00A60B31" w:rsidRDefault="00A60B31" w:rsidP="001E2273">
            <w:pPr>
              <w:rPr>
                <w:rFonts w:ascii="Calibri" w:eastAsia="Times New Roman" w:hAnsi="Calibri" w:cs="Calibri"/>
                <w:color w:val="000000"/>
                <w:sz w:val="18"/>
                <w:szCs w:val="18"/>
                <w:lang w:val="es-SV" w:eastAsia="es-SV"/>
              </w:rPr>
            </w:pPr>
          </w:p>
          <w:p w14:paraId="26BA7D45" w14:textId="6B17E260" w:rsidR="00A73DC4" w:rsidRPr="00A60B31" w:rsidRDefault="00A73DC4" w:rsidP="001E2273">
            <w:pPr>
              <w:rPr>
                <w:rFonts w:ascii="Calibri" w:eastAsia="Times New Roman" w:hAnsi="Calibri" w:cs="Calibri"/>
                <w:b/>
                <w:bCs/>
                <w:color w:val="000000"/>
                <w:sz w:val="18"/>
                <w:szCs w:val="18"/>
                <w:lang w:val="es-SV" w:eastAsia="es-SV"/>
              </w:rPr>
            </w:pPr>
            <w:r w:rsidRPr="00A60B31">
              <w:rPr>
                <w:rFonts w:ascii="Calibri" w:eastAsia="Times New Roman" w:hAnsi="Calibri" w:cs="Calibri"/>
                <w:b/>
                <w:bCs/>
                <w:color w:val="000000"/>
                <w:sz w:val="18"/>
                <w:szCs w:val="18"/>
                <w:lang w:val="es-SV" w:eastAsia="es-SV"/>
              </w:rPr>
              <w:t xml:space="preserve">ENTREGA DE PAQUETES AGRICOLAS </w:t>
            </w:r>
          </w:p>
          <w:p w14:paraId="39499ACE" w14:textId="77777777" w:rsidR="00A73DC4" w:rsidRDefault="00A73DC4" w:rsidP="001E2273">
            <w:pPr>
              <w:rPr>
                <w:rFonts w:ascii="Calibri" w:eastAsia="Times New Roman" w:hAnsi="Calibri" w:cs="Calibri"/>
                <w:color w:val="000000"/>
                <w:sz w:val="18"/>
                <w:szCs w:val="18"/>
                <w:lang w:val="es-SV" w:eastAsia="es-SV"/>
              </w:rPr>
            </w:pPr>
          </w:p>
          <w:p w14:paraId="09A5B718" w14:textId="77777777" w:rsidR="001E2273" w:rsidRPr="003F52A3" w:rsidRDefault="001E2273" w:rsidP="00A60B31">
            <w:pPr>
              <w:rPr>
                <w:rFonts w:ascii="Calibri" w:eastAsia="Times New Roman" w:hAnsi="Calibri" w:cs="Calibri"/>
                <w:color w:val="000000"/>
                <w:sz w:val="18"/>
                <w:szCs w:val="18"/>
                <w:lang w:val="es-SV" w:eastAsia="es-SV"/>
              </w:rPr>
            </w:pPr>
          </w:p>
        </w:tc>
        <w:tc>
          <w:tcPr>
            <w:tcW w:w="2279" w:type="dxa"/>
          </w:tcPr>
          <w:p w14:paraId="0E2F94D9" w14:textId="77777777" w:rsidR="00A73DC4" w:rsidRDefault="00A73DC4" w:rsidP="00A73DC4">
            <w:pPr>
              <w:rPr>
                <w:rFonts w:ascii="Calibri" w:eastAsia="Times New Roman" w:hAnsi="Calibri" w:cs="Calibri"/>
                <w:color w:val="000000"/>
                <w:sz w:val="18"/>
                <w:szCs w:val="18"/>
                <w:lang w:val="es-SV" w:eastAsia="es-SV"/>
              </w:rPr>
            </w:pPr>
            <w:r w:rsidRPr="003F52A3">
              <w:rPr>
                <w:rFonts w:ascii="Calibri" w:eastAsia="Times New Roman" w:hAnsi="Calibri" w:cs="Calibri"/>
                <w:color w:val="000000"/>
                <w:sz w:val="18"/>
                <w:szCs w:val="18"/>
                <w:lang w:val="es-SV" w:eastAsia="es-SV"/>
              </w:rPr>
              <w:t xml:space="preserve">La Unidad Agropecuaria </w:t>
            </w:r>
            <w:r>
              <w:rPr>
                <w:rFonts w:ascii="Calibri" w:eastAsia="Times New Roman" w:hAnsi="Calibri" w:cs="Calibri"/>
                <w:color w:val="000000"/>
                <w:sz w:val="18"/>
                <w:szCs w:val="18"/>
                <w:lang w:val="es-SV" w:eastAsia="es-SV"/>
              </w:rPr>
              <w:t>haciendo uso de su bodega en nave #3 realizó la entrega de paquetes agrícolas en coordinación c</w:t>
            </w:r>
            <w:r w:rsidRPr="003F52A3">
              <w:rPr>
                <w:rFonts w:ascii="Calibri" w:eastAsia="Times New Roman" w:hAnsi="Calibri" w:cs="Calibri"/>
                <w:color w:val="000000"/>
                <w:sz w:val="18"/>
                <w:szCs w:val="18"/>
                <w:lang w:val="es-SV" w:eastAsia="es-SV"/>
              </w:rPr>
              <w:t>on el Ministerio de Agricultura y Ganadería, del 8 de mayo hasta el 1</w:t>
            </w:r>
            <w:r>
              <w:rPr>
                <w:rFonts w:ascii="Calibri" w:eastAsia="Times New Roman" w:hAnsi="Calibri" w:cs="Calibri"/>
                <w:color w:val="000000"/>
                <w:sz w:val="18"/>
                <w:szCs w:val="18"/>
                <w:lang w:val="es-SV" w:eastAsia="es-SV"/>
              </w:rPr>
              <w:t>6</w:t>
            </w:r>
            <w:r w:rsidRPr="003F52A3">
              <w:rPr>
                <w:rFonts w:ascii="Calibri" w:eastAsia="Times New Roman" w:hAnsi="Calibri" w:cs="Calibri"/>
                <w:color w:val="000000"/>
                <w:sz w:val="18"/>
                <w:szCs w:val="18"/>
                <w:lang w:val="es-SV" w:eastAsia="es-SV"/>
              </w:rPr>
              <w:t xml:space="preserve"> de mayo del 2021</w:t>
            </w:r>
            <w:r>
              <w:rPr>
                <w:rFonts w:ascii="Calibri" w:eastAsia="Times New Roman" w:hAnsi="Calibri" w:cs="Calibri"/>
                <w:color w:val="000000"/>
                <w:sz w:val="18"/>
                <w:szCs w:val="18"/>
                <w:lang w:val="es-SV" w:eastAsia="es-SV"/>
              </w:rPr>
              <w:t xml:space="preserve"> para municipio de Nejapa.</w:t>
            </w:r>
          </w:p>
          <w:p w14:paraId="526E0EBD" w14:textId="77777777" w:rsidR="00A73DC4" w:rsidRDefault="00A73DC4" w:rsidP="00A73DC4">
            <w:pPr>
              <w:rPr>
                <w:rFonts w:ascii="Calibri" w:eastAsia="Times New Roman" w:hAnsi="Calibri" w:cs="Calibri"/>
                <w:color w:val="000000"/>
                <w:sz w:val="18"/>
                <w:szCs w:val="18"/>
                <w:lang w:val="es-SV" w:eastAsia="es-SV"/>
              </w:rPr>
            </w:pPr>
            <w:r>
              <w:rPr>
                <w:rFonts w:ascii="Calibri" w:eastAsia="Times New Roman" w:hAnsi="Calibri" w:cs="Calibri"/>
                <w:color w:val="000000"/>
                <w:sz w:val="18"/>
                <w:szCs w:val="18"/>
                <w:lang w:val="es-SV" w:eastAsia="es-SV"/>
              </w:rPr>
              <w:t>Coordinación con el representante del MAG en Nejapa para recibir paquetes en bodega.</w:t>
            </w:r>
          </w:p>
          <w:p w14:paraId="012722CE" w14:textId="77777777" w:rsidR="00A73DC4" w:rsidRDefault="00A73DC4" w:rsidP="001E2273">
            <w:pPr>
              <w:rPr>
                <w:rFonts w:ascii="Calibri" w:eastAsia="Times New Roman" w:hAnsi="Calibri" w:cs="Calibri"/>
                <w:color w:val="000000"/>
                <w:sz w:val="18"/>
                <w:lang w:val="es-SV" w:eastAsia="es-SV"/>
              </w:rPr>
            </w:pPr>
          </w:p>
          <w:p w14:paraId="356DD79B" w14:textId="48A1C59E" w:rsidR="00D85086" w:rsidRDefault="00D85086" w:rsidP="001E2273">
            <w:pPr>
              <w:rPr>
                <w:rFonts w:ascii="Calibri" w:eastAsia="Times New Roman" w:hAnsi="Calibri" w:cs="Calibri"/>
                <w:color w:val="000000"/>
                <w:sz w:val="18"/>
                <w:lang w:val="es-SV" w:eastAsia="es-SV"/>
              </w:rPr>
            </w:pPr>
            <w:r>
              <w:rPr>
                <w:rFonts w:ascii="Calibri" w:eastAsia="Times New Roman" w:hAnsi="Calibri" w:cs="Calibri"/>
                <w:color w:val="000000"/>
                <w:sz w:val="18"/>
                <w:lang w:val="es-SV" w:eastAsia="es-SV"/>
              </w:rPr>
              <w:t>Planificación de logística para atender más de 3 mil personas.</w:t>
            </w:r>
          </w:p>
          <w:p w14:paraId="51F51E83" w14:textId="77777777" w:rsidR="00B841B4" w:rsidRDefault="0016418B" w:rsidP="001E2273">
            <w:pPr>
              <w:rPr>
                <w:rFonts w:ascii="Calibri" w:eastAsia="Times New Roman" w:hAnsi="Calibri" w:cs="Calibri"/>
                <w:color w:val="000000"/>
                <w:sz w:val="18"/>
                <w:lang w:val="es-SV" w:eastAsia="es-SV"/>
              </w:rPr>
            </w:pPr>
            <w:r>
              <w:rPr>
                <w:rFonts w:ascii="Calibri" w:eastAsia="Times New Roman" w:hAnsi="Calibri" w:cs="Calibri"/>
                <w:color w:val="000000"/>
                <w:sz w:val="18"/>
                <w:lang w:val="es-SV" w:eastAsia="es-SV"/>
              </w:rPr>
              <w:t>Entregas de paquetes a</w:t>
            </w:r>
            <w:r w:rsidR="001E2273">
              <w:rPr>
                <w:rFonts w:ascii="Calibri" w:eastAsia="Times New Roman" w:hAnsi="Calibri" w:cs="Calibri"/>
                <w:color w:val="000000"/>
                <w:sz w:val="18"/>
                <w:lang w:val="es-SV" w:eastAsia="es-SV"/>
              </w:rPr>
              <w:t>grícola</w:t>
            </w:r>
            <w:r>
              <w:rPr>
                <w:rFonts w:ascii="Calibri" w:eastAsia="Times New Roman" w:hAnsi="Calibri" w:cs="Calibri"/>
                <w:color w:val="000000"/>
                <w:sz w:val="18"/>
                <w:lang w:val="es-SV" w:eastAsia="es-SV"/>
              </w:rPr>
              <w:t>s de m</w:t>
            </w:r>
            <w:r w:rsidR="000E708E">
              <w:rPr>
                <w:rFonts w:ascii="Calibri" w:eastAsia="Times New Roman" w:hAnsi="Calibri" w:cs="Calibri"/>
                <w:color w:val="000000"/>
                <w:sz w:val="18"/>
                <w:lang w:val="es-SV" w:eastAsia="es-SV"/>
              </w:rPr>
              <w:t>aíz y fertilizante.</w:t>
            </w:r>
          </w:p>
          <w:p w14:paraId="43A07330" w14:textId="77777777" w:rsidR="00D85086" w:rsidRDefault="00D85086" w:rsidP="001E2273">
            <w:pPr>
              <w:rPr>
                <w:rFonts w:ascii="Calibri" w:eastAsia="Times New Roman" w:hAnsi="Calibri" w:cs="Calibri"/>
                <w:color w:val="000000"/>
                <w:sz w:val="18"/>
                <w:lang w:val="es-SV" w:eastAsia="es-SV"/>
              </w:rPr>
            </w:pPr>
          </w:p>
          <w:p w14:paraId="7D6FCBFB" w14:textId="77777777" w:rsidR="00B841B4" w:rsidRDefault="00B841B4" w:rsidP="00B841B4">
            <w:pPr>
              <w:rPr>
                <w:rFonts w:ascii="Calibri" w:eastAsia="Times New Roman" w:hAnsi="Calibri" w:cs="Calibri"/>
                <w:color w:val="000000"/>
                <w:sz w:val="18"/>
                <w:lang w:val="es-SV" w:eastAsia="es-SV"/>
              </w:rPr>
            </w:pPr>
            <w:r>
              <w:rPr>
                <w:rFonts w:ascii="Calibri" w:eastAsia="Times New Roman" w:hAnsi="Calibri" w:cs="Calibri"/>
                <w:color w:val="000000"/>
                <w:sz w:val="18"/>
                <w:lang w:val="es-SV" w:eastAsia="es-SV"/>
              </w:rPr>
              <w:t>Se realizó un censo de población no inscrita en el padrón del MAG</w:t>
            </w:r>
            <w:r w:rsidR="00D85086">
              <w:rPr>
                <w:rFonts w:ascii="Calibri" w:eastAsia="Times New Roman" w:hAnsi="Calibri" w:cs="Calibri"/>
                <w:color w:val="000000"/>
                <w:sz w:val="18"/>
                <w:lang w:val="es-SV" w:eastAsia="es-SV"/>
              </w:rPr>
              <w:t>.</w:t>
            </w:r>
          </w:p>
          <w:p w14:paraId="44F14A54" w14:textId="77777777" w:rsidR="00D85086" w:rsidRDefault="00D85086" w:rsidP="00B841B4">
            <w:pPr>
              <w:rPr>
                <w:rFonts w:ascii="Calibri" w:eastAsia="Times New Roman" w:hAnsi="Calibri" w:cs="Calibri"/>
                <w:color w:val="000000"/>
                <w:sz w:val="18"/>
                <w:lang w:val="es-SV" w:eastAsia="es-SV"/>
              </w:rPr>
            </w:pPr>
            <w:r>
              <w:rPr>
                <w:rFonts w:ascii="Calibri" w:eastAsia="Times New Roman" w:hAnsi="Calibri" w:cs="Calibri"/>
                <w:color w:val="000000"/>
                <w:sz w:val="18"/>
                <w:lang w:val="es-SV" w:eastAsia="es-SV"/>
              </w:rPr>
              <w:t>Unidades de gerencia social apoyaron durante la entrega</w:t>
            </w:r>
            <w:r w:rsidR="00F1308B">
              <w:rPr>
                <w:rFonts w:ascii="Calibri" w:eastAsia="Times New Roman" w:hAnsi="Calibri" w:cs="Calibri"/>
                <w:color w:val="000000"/>
                <w:sz w:val="18"/>
                <w:lang w:val="es-SV" w:eastAsia="es-SV"/>
              </w:rPr>
              <w:t>.</w:t>
            </w:r>
          </w:p>
          <w:p w14:paraId="77BD52F3" w14:textId="77777777" w:rsidR="00F1308B" w:rsidRDefault="00F1308B" w:rsidP="00B841B4">
            <w:pPr>
              <w:rPr>
                <w:rFonts w:ascii="Calibri" w:eastAsia="Times New Roman" w:hAnsi="Calibri" w:cs="Calibri"/>
                <w:color w:val="000000"/>
                <w:sz w:val="18"/>
                <w:lang w:val="es-SV" w:eastAsia="es-SV"/>
              </w:rPr>
            </w:pPr>
          </w:p>
          <w:p w14:paraId="35243DB2" w14:textId="77777777" w:rsidR="00F1308B" w:rsidRDefault="00F1308B" w:rsidP="00B841B4">
            <w:pPr>
              <w:rPr>
                <w:rFonts w:ascii="Calibri" w:eastAsia="Times New Roman" w:hAnsi="Calibri" w:cs="Calibri"/>
                <w:color w:val="000000"/>
                <w:sz w:val="18"/>
                <w:szCs w:val="18"/>
                <w:lang w:val="es-SV" w:eastAsia="es-SV"/>
              </w:rPr>
            </w:pPr>
            <w:r>
              <w:rPr>
                <w:rFonts w:ascii="Calibri" w:eastAsia="Times New Roman" w:hAnsi="Calibri" w:cs="Calibri"/>
                <w:color w:val="000000"/>
                <w:sz w:val="18"/>
                <w:szCs w:val="18"/>
                <w:lang w:val="es-SV" w:eastAsia="es-SV"/>
              </w:rPr>
              <w:t>Se realizaron reuniones representantes de cooperativas para solicitar transporte a población beneficiada</w:t>
            </w:r>
            <w:r w:rsidR="00F7394C">
              <w:rPr>
                <w:rFonts w:ascii="Calibri" w:eastAsia="Times New Roman" w:hAnsi="Calibri" w:cs="Calibri"/>
                <w:color w:val="000000"/>
                <w:sz w:val="18"/>
                <w:szCs w:val="18"/>
                <w:lang w:val="es-SV" w:eastAsia="es-SV"/>
              </w:rPr>
              <w:t>.</w:t>
            </w:r>
          </w:p>
          <w:p w14:paraId="4A5FB499" w14:textId="77777777" w:rsidR="00F7394C" w:rsidRPr="00F7394C" w:rsidRDefault="00F7394C" w:rsidP="00F7394C">
            <w:pPr>
              <w:rPr>
                <w:rFonts w:ascii="Calibri" w:eastAsia="Times New Roman" w:hAnsi="Calibri" w:cs="Calibri"/>
                <w:color w:val="000000"/>
                <w:sz w:val="18"/>
                <w:szCs w:val="18"/>
                <w:lang w:val="es-SV" w:eastAsia="es-SV"/>
              </w:rPr>
            </w:pPr>
            <w:r>
              <w:rPr>
                <w:rFonts w:ascii="Calibri" w:eastAsia="Times New Roman" w:hAnsi="Calibri" w:cs="Calibri"/>
                <w:color w:val="000000"/>
                <w:sz w:val="18"/>
                <w:szCs w:val="18"/>
                <w:lang w:val="es-SV" w:eastAsia="es-SV"/>
              </w:rPr>
              <w:t xml:space="preserve">Coordinación con UACI para la compra de alimentación </w:t>
            </w:r>
            <w:r>
              <w:rPr>
                <w:rFonts w:ascii="Calibri" w:eastAsia="Times New Roman" w:hAnsi="Calibri" w:cs="Calibri"/>
                <w:color w:val="000000"/>
                <w:sz w:val="18"/>
                <w:szCs w:val="18"/>
                <w:lang w:val="es-SV" w:eastAsia="es-SV"/>
              </w:rPr>
              <w:lastRenderedPageBreak/>
              <w:t>a personal de apoyo del MAG, CAM, MISAL, y unidades de gerencia social.</w:t>
            </w:r>
          </w:p>
        </w:tc>
        <w:tc>
          <w:tcPr>
            <w:tcW w:w="1843" w:type="dxa"/>
            <w:noWrap/>
          </w:tcPr>
          <w:p w14:paraId="54A030BD" w14:textId="77777777" w:rsidR="001E2273" w:rsidRDefault="001E2273" w:rsidP="001E2273">
            <w:pPr>
              <w:rPr>
                <w:rFonts w:ascii="Calibri" w:eastAsia="Times New Roman" w:hAnsi="Calibri" w:cs="Calibri"/>
                <w:color w:val="000000"/>
                <w:sz w:val="18"/>
                <w:lang w:val="es-SV" w:eastAsia="es-SV"/>
              </w:rPr>
            </w:pPr>
            <w:r>
              <w:rPr>
                <w:rFonts w:ascii="Calibri" w:eastAsia="Times New Roman" w:hAnsi="Calibri" w:cs="Calibri"/>
                <w:color w:val="000000"/>
                <w:sz w:val="18"/>
                <w:lang w:val="es-SV" w:eastAsia="es-SV"/>
              </w:rPr>
              <w:lastRenderedPageBreak/>
              <w:t>Agricultores de las diferentes comunidades del Municipio de Nejapa.</w:t>
            </w:r>
          </w:p>
          <w:p w14:paraId="207AB6BA" w14:textId="77777777" w:rsidR="001A6F92" w:rsidRDefault="001A6F92" w:rsidP="001E2273">
            <w:pPr>
              <w:rPr>
                <w:rFonts w:ascii="Calibri" w:eastAsia="Times New Roman" w:hAnsi="Calibri" w:cs="Calibri"/>
                <w:color w:val="000000"/>
                <w:sz w:val="18"/>
                <w:lang w:val="es-SV" w:eastAsia="es-SV"/>
              </w:rPr>
            </w:pPr>
            <w:r>
              <w:rPr>
                <w:rFonts w:ascii="Calibri" w:eastAsia="Times New Roman" w:hAnsi="Calibri" w:cs="Calibri"/>
                <w:color w:val="000000"/>
                <w:sz w:val="18"/>
                <w:lang w:val="es-SV" w:eastAsia="es-SV"/>
              </w:rPr>
              <w:t xml:space="preserve">El Bonete, </w:t>
            </w:r>
            <w:r w:rsidR="00752F00">
              <w:rPr>
                <w:rFonts w:ascii="Calibri" w:eastAsia="Times New Roman" w:hAnsi="Calibri" w:cs="Calibri"/>
                <w:color w:val="000000"/>
                <w:sz w:val="18"/>
                <w:lang w:val="es-SV" w:eastAsia="es-SV"/>
              </w:rPr>
              <w:t>Tutultepeque</w:t>
            </w:r>
            <w:r>
              <w:rPr>
                <w:rFonts w:ascii="Calibri" w:eastAsia="Times New Roman" w:hAnsi="Calibri" w:cs="Calibri"/>
                <w:color w:val="000000"/>
                <w:sz w:val="18"/>
                <w:lang w:val="es-SV" w:eastAsia="es-SV"/>
              </w:rPr>
              <w:t>, Calle vieja, El Salitre, El Jabalí, Camotepeque, zona sur: El Pitarrío, El Castaño, La Saigón, San Jerónimo,.</w:t>
            </w:r>
          </w:p>
        </w:tc>
        <w:tc>
          <w:tcPr>
            <w:tcW w:w="1458" w:type="dxa"/>
          </w:tcPr>
          <w:p w14:paraId="1EC0BEE9" w14:textId="77777777" w:rsidR="001E2273" w:rsidRDefault="004C2ABF" w:rsidP="001E2273">
            <w:pPr>
              <w:rPr>
                <w:rFonts w:ascii="Calibri" w:eastAsia="Times New Roman" w:hAnsi="Calibri" w:cs="Calibri"/>
                <w:color w:val="000000"/>
                <w:sz w:val="18"/>
                <w:lang w:val="es-SV" w:eastAsia="es-SV"/>
              </w:rPr>
            </w:pPr>
            <w:r>
              <w:rPr>
                <w:rFonts w:ascii="Calibri" w:eastAsia="Times New Roman" w:hAnsi="Calibri" w:cs="Calibri"/>
                <w:color w:val="000000"/>
                <w:sz w:val="18"/>
                <w:lang w:val="es-SV" w:eastAsia="es-SV"/>
              </w:rPr>
              <w:t>3,354</w:t>
            </w:r>
          </w:p>
          <w:p w14:paraId="6368B31B" w14:textId="77777777" w:rsidR="001E2273" w:rsidRDefault="00B841B4" w:rsidP="001E2273">
            <w:pPr>
              <w:rPr>
                <w:rFonts w:ascii="Calibri" w:eastAsia="Times New Roman" w:hAnsi="Calibri" w:cs="Calibri"/>
                <w:color w:val="000000"/>
                <w:sz w:val="18"/>
                <w:lang w:val="es-SV" w:eastAsia="es-SV"/>
              </w:rPr>
            </w:pPr>
            <w:r>
              <w:rPr>
                <w:rFonts w:ascii="Calibri" w:eastAsia="Times New Roman" w:hAnsi="Calibri" w:cs="Calibri"/>
                <w:color w:val="000000"/>
                <w:sz w:val="18"/>
                <w:lang w:val="es-SV" w:eastAsia="es-SV"/>
              </w:rPr>
              <w:t>a</w:t>
            </w:r>
            <w:r w:rsidR="001E2273">
              <w:rPr>
                <w:rFonts w:ascii="Calibri" w:eastAsia="Times New Roman" w:hAnsi="Calibri" w:cs="Calibri"/>
                <w:color w:val="000000"/>
                <w:sz w:val="18"/>
                <w:lang w:val="es-SV" w:eastAsia="es-SV"/>
              </w:rPr>
              <w:t>gricultores de las diferentes comunidades del Municipio de Nejapa.</w:t>
            </w:r>
          </w:p>
          <w:p w14:paraId="42ABF112" w14:textId="77777777" w:rsidR="00E366DC" w:rsidRDefault="001E2273" w:rsidP="001E2273">
            <w:pPr>
              <w:spacing w:line="259" w:lineRule="auto"/>
              <w:rPr>
                <w:rFonts w:ascii="Calibri" w:eastAsia="Times New Roman" w:hAnsi="Calibri" w:cs="Calibri"/>
                <w:sz w:val="18"/>
                <w:lang w:val="es-SV" w:eastAsia="es-SV"/>
              </w:rPr>
            </w:pPr>
            <w:r>
              <w:rPr>
                <w:rFonts w:ascii="Calibri" w:eastAsia="Times New Roman" w:hAnsi="Calibri" w:cs="Calibri"/>
                <w:sz w:val="18"/>
                <w:lang w:val="es-SV" w:eastAsia="es-SV"/>
              </w:rPr>
              <w:t>Familias Beneficiadas</w:t>
            </w:r>
            <w:r w:rsidR="00E366DC">
              <w:rPr>
                <w:rFonts w:ascii="Calibri" w:eastAsia="Times New Roman" w:hAnsi="Calibri" w:cs="Calibri"/>
                <w:sz w:val="18"/>
                <w:lang w:val="es-SV" w:eastAsia="es-SV"/>
              </w:rPr>
              <w:t>.</w:t>
            </w:r>
          </w:p>
          <w:p w14:paraId="594C0658" w14:textId="77777777" w:rsidR="001E2273" w:rsidRPr="00A64BA3" w:rsidRDefault="00E366DC" w:rsidP="001E2273">
            <w:pPr>
              <w:spacing w:line="259" w:lineRule="auto"/>
              <w:rPr>
                <w:rFonts w:ascii="Calibri" w:eastAsia="Times New Roman" w:hAnsi="Calibri" w:cs="Calibri"/>
                <w:sz w:val="18"/>
                <w:lang w:val="es-SV" w:eastAsia="es-SV"/>
              </w:rPr>
            </w:pPr>
            <w:r>
              <w:rPr>
                <w:rFonts w:ascii="Calibri" w:eastAsia="Times New Roman" w:hAnsi="Calibri" w:cs="Calibri"/>
                <w:sz w:val="18"/>
                <w:lang w:val="es-SV" w:eastAsia="es-SV"/>
              </w:rPr>
              <w:t xml:space="preserve">Pendientes 246 personas que sí están en padrón del </w:t>
            </w:r>
            <w:r w:rsidR="00752F00">
              <w:rPr>
                <w:rFonts w:ascii="Calibri" w:eastAsia="Times New Roman" w:hAnsi="Calibri" w:cs="Calibri"/>
                <w:sz w:val="18"/>
                <w:lang w:val="es-SV" w:eastAsia="es-SV"/>
              </w:rPr>
              <w:t>MAG,</w:t>
            </w:r>
            <w:r>
              <w:rPr>
                <w:rFonts w:ascii="Calibri" w:eastAsia="Times New Roman" w:hAnsi="Calibri" w:cs="Calibri"/>
                <w:sz w:val="18"/>
                <w:lang w:val="es-SV" w:eastAsia="es-SV"/>
              </w:rPr>
              <w:t xml:space="preserve"> pero no se les entregó porque se acabaron.</w:t>
            </w:r>
            <w:r w:rsidR="001E2273">
              <w:rPr>
                <w:rFonts w:ascii="Calibri" w:eastAsia="Times New Roman" w:hAnsi="Calibri" w:cs="Calibri"/>
                <w:color w:val="000000"/>
                <w:sz w:val="18"/>
                <w:lang w:val="es-SV" w:eastAsia="es-SV"/>
              </w:rPr>
              <w:t xml:space="preserve"> </w:t>
            </w:r>
          </w:p>
        </w:tc>
        <w:tc>
          <w:tcPr>
            <w:tcW w:w="1238" w:type="dxa"/>
          </w:tcPr>
          <w:p w14:paraId="549C50C2" w14:textId="77777777" w:rsidR="001E2273" w:rsidRDefault="0016418B" w:rsidP="001E2273">
            <w:pPr>
              <w:rPr>
                <w:rFonts w:ascii="Calibri" w:eastAsia="Times New Roman" w:hAnsi="Calibri" w:cs="Calibri"/>
                <w:color w:val="000000"/>
                <w:sz w:val="18"/>
                <w:lang w:val="es-SV" w:eastAsia="es-SV"/>
              </w:rPr>
            </w:pPr>
            <w:r>
              <w:rPr>
                <w:rFonts w:ascii="Calibri" w:eastAsia="Times New Roman" w:hAnsi="Calibri" w:cs="Calibri"/>
                <w:color w:val="000000"/>
                <w:sz w:val="18"/>
                <w:lang w:val="es-SV" w:eastAsia="es-SV"/>
              </w:rPr>
              <w:t>$1325.00</w:t>
            </w:r>
          </w:p>
          <w:p w14:paraId="0BD306CF" w14:textId="77777777" w:rsidR="0016418B" w:rsidRPr="006305E3" w:rsidRDefault="0016418B" w:rsidP="001E2273">
            <w:pPr>
              <w:rPr>
                <w:rFonts w:ascii="Calibri" w:eastAsia="Times New Roman" w:hAnsi="Calibri" w:cs="Calibri"/>
                <w:b/>
                <w:bCs/>
                <w:color w:val="000000"/>
                <w:lang w:val="es-SV" w:eastAsia="es-SV"/>
              </w:rPr>
            </w:pPr>
            <w:r>
              <w:rPr>
                <w:rFonts w:ascii="Calibri" w:eastAsia="Times New Roman" w:hAnsi="Calibri" w:cs="Calibri"/>
                <w:color w:val="000000"/>
                <w:sz w:val="18"/>
                <w:lang w:val="es-SV" w:eastAsia="es-SV"/>
              </w:rPr>
              <w:t xml:space="preserve">Gastos de alimentación al personal de apoyo </w:t>
            </w:r>
            <w:r w:rsidR="00B841B4">
              <w:rPr>
                <w:rFonts w:ascii="Calibri" w:eastAsia="Times New Roman" w:hAnsi="Calibri" w:cs="Calibri"/>
                <w:color w:val="000000"/>
                <w:sz w:val="18"/>
                <w:lang w:val="es-SV" w:eastAsia="es-SV"/>
              </w:rPr>
              <w:t>para entrega de paquetes.</w:t>
            </w:r>
          </w:p>
        </w:tc>
        <w:tc>
          <w:tcPr>
            <w:tcW w:w="3313" w:type="dxa"/>
          </w:tcPr>
          <w:p w14:paraId="39B8EEFE" w14:textId="77777777" w:rsidR="005A5FB3" w:rsidRDefault="005A5FB3" w:rsidP="001E2273">
            <w:pPr>
              <w:rPr>
                <w:noProof/>
                <w:lang w:val="es-SV" w:eastAsia="es-SV"/>
              </w:rPr>
            </w:pPr>
          </w:p>
          <w:p w14:paraId="06B55E2B" w14:textId="77777777" w:rsidR="005A5FB3" w:rsidRDefault="005A5FB3" w:rsidP="001E2273">
            <w:pPr>
              <w:rPr>
                <w:noProof/>
                <w:lang w:val="es-SV" w:eastAsia="es-SV"/>
              </w:rPr>
            </w:pPr>
          </w:p>
          <w:p w14:paraId="76EA4D91" w14:textId="77777777" w:rsidR="001E2273" w:rsidRPr="006305E3" w:rsidRDefault="005A5FB3" w:rsidP="001E2273">
            <w:pPr>
              <w:rPr>
                <w:rFonts w:ascii="Calibri" w:eastAsia="Times New Roman" w:hAnsi="Calibri" w:cs="Calibri"/>
                <w:b/>
                <w:bCs/>
                <w:color w:val="000000"/>
                <w:lang w:val="es-SV" w:eastAsia="es-SV"/>
              </w:rPr>
            </w:pPr>
            <w:r>
              <w:rPr>
                <w:noProof/>
                <w:lang w:val="es-SV" w:eastAsia="es-SV"/>
              </w:rPr>
              <w:drawing>
                <wp:inline distT="0" distB="0" distL="0" distR="0" wp14:anchorId="7C9DA2CA" wp14:editId="467B27C1">
                  <wp:extent cx="1966595" cy="2499268"/>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007625" cy="2551411"/>
                          </a:xfrm>
                          <a:prstGeom prst="rect">
                            <a:avLst/>
                          </a:prstGeom>
                        </pic:spPr>
                      </pic:pic>
                    </a:graphicData>
                  </a:graphic>
                </wp:inline>
              </w:drawing>
            </w:r>
          </w:p>
        </w:tc>
        <w:tc>
          <w:tcPr>
            <w:tcW w:w="1634" w:type="dxa"/>
          </w:tcPr>
          <w:p w14:paraId="15AEAB7D" w14:textId="77777777" w:rsidR="00C51A2D" w:rsidRDefault="00C51A2D" w:rsidP="0016418B">
            <w:pPr>
              <w:rPr>
                <w:rFonts w:ascii="Calibri" w:eastAsia="Times New Roman" w:hAnsi="Calibri" w:cs="Calibri"/>
                <w:color w:val="000000"/>
                <w:sz w:val="18"/>
                <w:lang w:val="es-SV" w:eastAsia="es-SV"/>
              </w:rPr>
            </w:pPr>
            <w:r>
              <w:rPr>
                <w:rFonts w:ascii="Calibri" w:eastAsia="Times New Roman" w:hAnsi="Calibri" w:cs="Calibri"/>
                <w:color w:val="000000"/>
                <w:sz w:val="18"/>
                <w:lang w:val="es-SV" w:eastAsia="es-SV"/>
              </w:rPr>
              <w:t>En 2020 se entregaron 447 paquetes agrícolas.</w:t>
            </w:r>
          </w:p>
          <w:p w14:paraId="68F59EF8" w14:textId="77777777" w:rsidR="00C51A2D" w:rsidRDefault="00C51A2D" w:rsidP="0016418B">
            <w:pPr>
              <w:rPr>
                <w:rFonts w:ascii="Calibri" w:eastAsia="Times New Roman" w:hAnsi="Calibri" w:cs="Calibri"/>
                <w:color w:val="000000"/>
                <w:sz w:val="18"/>
                <w:lang w:val="es-SV" w:eastAsia="es-SV"/>
              </w:rPr>
            </w:pPr>
            <w:r>
              <w:rPr>
                <w:rFonts w:ascii="Calibri" w:eastAsia="Times New Roman" w:hAnsi="Calibri" w:cs="Calibri"/>
                <w:color w:val="000000"/>
                <w:sz w:val="18"/>
                <w:lang w:val="es-SV" w:eastAsia="es-SV"/>
              </w:rPr>
              <w:t>En mayo de 2021 3,200.</w:t>
            </w:r>
          </w:p>
          <w:p w14:paraId="31E071A7" w14:textId="77777777" w:rsidR="001E2273" w:rsidRPr="0016418B" w:rsidRDefault="0016418B" w:rsidP="00A929B1">
            <w:pPr>
              <w:rPr>
                <w:rFonts w:ascii="Calibri" w:eastAsia="Times New Roman" w:hAnsi="Calibri" w:cs="Calibri"/>
                <w:color w:val="000000"/>
                <w:sz w:val="18"/>
                <w:lang w:val="es-SV" w:eastAsia="es-SV"/>
              </w:rPr>
            </w:pPr>
            <w:r>
              <w:rPr>
                <w:rFonts w:ascii="Calibri" w:eastAsia="Times New Roman" w:hAnsi="Calibri" w:cs="Calibri"/>
                <w:color w:val="000000"/>
                <w:sz w:val="18"/>
                <w:lang w:val="es-SV" w:eastAsia="es-SV"/>
              </w:rPr>
              <w:t>90 % de</w:t>
            </w:r>
            <w:r w:rsidR="000E708E">
              <w:rPr>
                <w:rFonts w:ascii="Calibri" w:eastAsia="Times New Roman" w:hAnsi="Calibri" w:cs="Calibri"/>
                <w:color w:val="000000"/>
                <w:sz w:val="18"/>
                <w:lang w:val="es-SV" w:eastAsia="es-SV"/>
              </w:rPr>
              <w:t xml:space="preserve"> </w:t>
            </w:r>
            <w:r>
              <w:rPr>
                <w:rFonts w:ascii="Calibri" w:eastAsia="Times New Roman" w:hAnsi="Calibri" w:cs="Calibri"/>
                <w:color w:val="000000"/>
                <w:sz w:val="18"/>
                <w:lang w:val="es-SV" w:eastAsia="es-SV"/>
              </w:rPr>
              <w:t>la población agrícola de Nejapa fue beneficiada con la entrega de s</w:t>
            </w:r>
            <w:r w:rsidR="001A6F92">
              <w:rPr>
                <w:rFonts w:ascii="Calibri" w:eastAsia="Times New Roman" w:hAnsi="Calibri" w:cs="Calibri"/>
                <w:color w:val="000000"/>
                <w:sz w:val="18"/>
                <w:lang w:val="es-SV" w:eastAsia="es-SV"/>
              </w:rPr>
              <w:t>emilla de 2</w:t>
            </w:r>
            <w:r w:rsidR="00A929B1">
              <w:rPr>
                <w:rFonts w:ascii="Calibri" w:eastAsia="Times New Roman" w:hAnsi="Calibri" w:cs="Calibri"/>
                <w:color w:val="000000"/>
                <w:sz w:val="18"/>
                <w:lang w:val="es-SV" w:eastAsia="es-SV"/>
              </w:rPr>
              <w:t>5</w:t>
            </w:r>
            <w:r>
              <w:rPr>
                <w:rFonts w:ascii="Calibri" w:eastAsia="Times New Roman" w:hAnsi="Calibri" w:cs="Calibri"/>
                <w:color w:val="000000"/>
                <w:sz w:val="18"/>
                <w:lang w:val="es-SV" w:eastAsia="es-SV"/>
              </w:rPr>
              <w:t xml:space="preserve"> libras de maíz y un quintal de abono triple 15,16,20,0 </w:t>
            </w:r>
          </w:p>
        </w:tc>
      </w:tr>
      <w:tr w:rsidR="00CD7AD0" w:rsidRPr="006305E3" w14:paraId="5CA4AC5D" w14:textId="77777777" w:rsidTr="002F6183">
        <w:trPr>
          <w:trHeight w:val="416"/>
        </w:trPr>
        <w:tc>
          <w:tcPr>
            <w:tcW w:w="426" w:type="dxa"/>
            <w:noWrap/>
          </w:tcPr>
          <w:p w14:paraId="3FE2C744" w14:textId="77777777" w:rsidR="000E708E" w:rsidRDefault="004F7C34" w:rsidP="000E708E">
            <w:pPr>
              <w:rPr>
                <w:rFonts w:ascii="Calibri" w:eastAsia="Times New Roman" w:hAnsi="Calibri" w:cs="Calibri"/>
                <w:b/>
                <w:bCs/>
                <w:color w:val="000000"/>
                <w:sz w:val="18"/>
                <w:lang w:val="es-SV" w:eastAsia="es-SV"/>
              </w:rPr>
            </w:pPr>
            <w:r>
              <w:rPr>
                <w:rFonts w:ascii="Calibri" w:eastAsia="Times New Roman" w:hAnsi="Calibri" w:cs="Calibri"/>
                <w:b/>
                <w:bCs/>
                <w:color w:val="000000"/>
                <w:sz w:val="18"/>
                <w:lang w:val="es-SV" w:eastAsia="es-SV"/>
              </w:rPr>
              <w:t>2</w:t>
            </w:r>
          </w:p>
        </w:tc>
        <w:tc>
          <w:tcPr>
            <w:tcW w:w="2546" w:type="dxa"/>
            <w:noWrap/>
          </w:tcPr>
          <w:p w14:paraId="569C0271" w14:textId="77777777" w:rsidR="00A60B31" w:rsidRDefault="00A60B31" w:rsidP="000E708E">
            <w:pPr>
              <w:rPr>
                <w:rFonts w:ascii="Calibri" w:hAnsi="Calibri" w:cs="Calibri"/>
                <w:b/>
                <w:bCs/>
                <w:sz w:val="24"/>
                <w:szCs w:val="24"/>
                <w:lang w:val="es-SV"/>
              </w:rPr>
            </w:pPr>
          </w:p>
          <w:p w14:paraId="0FF5507B" w14:textId="77777777" w:rsidR="00A60B31" w:rsidRDefault="00A60B31" w:rsidP="000E708E">
            <w:pPr>
              <w:rPr>
                <w:rFonts w:ascii="Calibri" w:hAnsi="Calibri" w:cs="Calibri"/>
                <w:b/>
                <w:bCs/>
                <w:sz w:val="24"/>
                <w:szCs w:val="24"/>
                <w:lang w:val="es-SV"/>
              </w:rPr>
            </w:pPr>
          </w:p>
          <w:p w14:paraId="7A034A26" w14:textId="3A1698EB" w:rsidR="000E708E" w:rsidRPr="00A60B31" w:rsidRDefault="000E708E" w:rsidP="000E708E">
            <w:pPr>
              <w:rPr>
                <w:rFonts w:ascii="Calibri" w:hAnsi="Calibri" w:cs="Calibri"/>
                <w:b/>
                <w:bCs/>
                <w:sz w:val="24"/>
                <w:szCs w:val="24"/>
                <w:lang w:val="es-SV"/>
              </w:rPr>
            </w:pPr>
            <w:r w:rsidRPr="00A60B31">
              <w:rPr>
                <w:rFonts w:ascii="Calibri" w:hAnsi="Calibri" w:cs="Calibri"/>
                <w:b/>
                <w:bCs/>
                <w:sz w:val="24"/>
                <w:szCs w:val="24"/>
                <w:lang w:val="es-SV"/>
              </w:rPr>
              <w:t>Reunión con Ing. Franco representante de CENDEPESCA</w:t>
            </w:r>
          </w:p>
          <w:p w14:paraId="6B409AD3" w14:textId="77777777" w:rsidR="005A5FB3" w:rsidRDefault="005A5FB3" w:rsidP="000E708E">
            <w:pPr>
              <w:rPr>
                <w:rFonts w:ascii="Calibri" w:hAnsi="Calibri" w:cs="Calibri"/>
                <w:sz w:val="18"/>
                <w:szCs w:val="18"/>
                <w:lang w:val="es-SV"/>
              </w:rPr>
            </w:pPr>
          </w:p>
          <w:p w14:paraId="288076C8" w14:textId="77777777" w:rsidR="005A5FB3" w:rsidRDefault="005A5FB3" w:rsidP="000E708E">
            <w:pPr>
              <w:rPr>
                <w:rFonts w:ascii="Calibri" w:hAnsi="Calibri" w:cs="Calibri"/>
                <w:sz w:val="18"/>
                <w:szCs w:val="18"/>
                <w:lang w:val="es-SV"/>
              </w:rPr>
            </w:pPr>
          </w:p>
          <w:p w14:paraId="6359A04F" w14:textId="77777777" w:rsidR="005A5FB3" w:rsidRDefault="005A5FB3" w:rsidP="000E708E">
            <w:pPr>
              <w:rPr>
                <w:rFonts w:ascii="Calibri" w:hAnsi="Calibri" w:cs="Calibri"/>
                <w:sz w:val="18"/>
                <w:szCs w:val="18"/>
                <w:lang w:val="es-SV"/>
              </w:rPr>
            </w:pPr>
          </w:p>
          <w:p w14:paraId="0067E5BF" w14:textId="77777777" w:rsidR="005A5FB3" w:rsidRDefault="005A5FB3" w:rsidP="000E708E">
            <w:pPr>
              <w:rPr>
                <w:rFonts w:ascii="Calibri" w:hAnsi="Calibri" w:cs="Calibri"/>
                <w:sz w:val="18"/>
                <w:szCs w:val="18"/>
                <w:lang w:val="es-SV"/>
              </w:rPr>
            </w:pPr>
          </w:p>
          <w:p w14:paraId="2CE58B35" w14:textId="77777777" w:rsidR="005A5FB3" w:rsidRDefault="005A5FB3" w:rsidP="000E708E">
            <w:pPr>
              <w:rPr>
                <w:rFonts w:ascii="Calibri" w:hAnsi="Calibri" w:cs="Calibri"/>
                <w:sz w:val="18"/>
                <w:szCs w:val="18"/>
                <w:lang w:val="es-SV"/>
              </w:rPr>
            </w:pPr>
          </w:p>
          <w:p w14:paraId="7D1A3A48" w14:textId="77777777" w:rsidR="005A5FB3" w:rsidRDefault="005A5FB3" w:rsidP="000E708E">
            <w:pPr>
              <w:rPr>
                <w:rFonts w:ascii="Calibri" w:hAnsi="Calibri" w:cs="Calibri"/>
                <w:sz w:val="18"/>
                <w:szCs w:val="18"/>
                <w:lang w:val="es-SV"/>
              </w:rPr>
            </w:pPr>
          </w:p>
          <w:p w14:paraId="723AD610" w14:textId="77777777" w:rsidR="005A5FB3" w:rsidRDefault="005A5FB3" w:rsidP="000E708E">
            <w:pPr>
              <w:rPr>
                <w:rFonts w:ascii="Calibri" w:hAnsi="Calibri" w:cs="Calibri"/>
                <w:sz w:val="18"/>
                <w:szCs w:val="18"/>
                <w:lang w:val="es-SV"/>
              </w:rPr>
            </w:pPr>
          </w:p>
          <w:p w14:paraId="56331208" w14:textId="77777777" w:rsidR="005A5FB3" w:rsidRDefault="005A5FB3" w:rsidP="000E708E">
            <w:pPr>
              <w:rPr>
                <w:rFonts w:ascii="Calibri" w:hAnsi="Calibri" w:cs="Calibri"/>
                <w:sz w:val="18"/>
                <w:szCs w:val="18"/>
                <w:lang w:val="es-SV"/>
              </w:rPr>
            </w:pPr>
          </w:p>
          <w:p w14:paraId="00479E3E" w14:textId="77777777" w:rsidR="005A5FB3" w:rsidRDefault="005A5FB3" w:rsidP="000E708E">
            <w:pPr>
              <w:rPr>
                <w:rFonts w:ascii="Calibri" w:hAnsi="Calibri" w:cs="Calibri"/>
                <w:sz w:val="18"/>
                <w:szCs w:val="18"/>
                <w:lang w:val="es-SV"/>
              </w:rPr>
            </w:pPr>
          </w:p>
        </w:tc>
        <w:tc>
          <w:tcPr>
            <w:tcW w:w="2279" w:type="dxa"/>
          </w:tcPr>
          <w:p w14:paraId="1499CC73" w14:textId="77777777" w:rsidR="00A60B31" w:rsidRDefault="00A60B31" w:rsidP="000E708E">
            <w:pPr>
              <w:rPr>
                <w:rFonts w:ascii="Calibri" w:eastAsia="Times New Roman" w:hAnsi="Calibri" w:cs="Calibri"/>
                <w:color w:val="000000"/>
                <w:sz w:val="18"/>
                <w:lang w:val="es-SV" w:eastAsia="es-SV"/>
              </w:rPr>
            </w:pPr>
          </w:p>
          <w:p w14:paraId="6A7005AA" w14:textId="77777777" w:rsidR="00A60B31" w:rsidRDefault="00A60B31" w:rsidP="000E708E">
            <w:pPr>
              <w:rPr>
                <w:rFonts w:ascii="Calibri" w:eastAsia="Times New Roman" w:hAnsi="Calibri" w:cs="Calibri"/>
                <w:color w:val="000000"/>
                <w:sz w:val="18"/>
                <w:lang w:val="es-SV" w:eastAsia="es-SV"/>
              </w:rPr>
            </w:pPr>
          </w:p>
          <w:p w14:paraId="2CBB6894" w14:textId="77777777" w:rsidR="00A60B31" w:rsidRDefault="00A60B31" w:rsidP="000E708E">
            <w:pPr>
              <w:rPr>
                <w:rFonts w:ascii="Calibri" w:eastAsia="Times New Roman" w:hAnsi="Calibri" w:cs="Calibri"/>
                <w:color w:val="000000"/>
                <w:sz w:val="18"/>
                <w:lang w:val="es-SV" w:eastAsia="es-SV"/>
              </w:rPr>
            </w:pPr>
          </w:p>
          <w:p w14:paraId="568E6220" w14:textId="66963D52" w:rsidR="000E708E" w:rsidRDefault="000E708E" w:rsidP="000E708E">
            <w:pPr>
              <w:rPr>
                <w:rFonts w:ascii="Calibri" w:eastAsia="Times New Roman" w:hAnsi="Calibri" w:cs="Calibri"/>
                <w:color w:val="000000"/>
                <w:sz w:val="18"/>
                <w:lang w:val="es-SV" w:eastAsia="es-SV"/>
              </w:rPr>
            </w:pPr>
            <w:r>
              <w:rPr>
                <w:rFonts w:ascii="Calibri" w:eastAsia="Times New Roman" w:hAnsi="Calibri" w:cs="Calibri"/>
                <w:color w:val="000000"/>
                <w:sz w:val="18"/>
                <w:lang w:val="es-SV" w:eastAsia="es-SV"/>
              </w:rPr>
              <w:t xml:space="preserve">Se llevó a cabo una reunión con el representante de la zona asignado por el MAG división CENDEPESCA para tratar aspectos de la producción de Tilapia en Nejapa. </w:t>
            </w:r>
          </w:p>
        </w:tc>
        <w:tc>
          <w:tcPr>
            <w:tcW w:w="1843" w:type="dxa"/>
            <w:noWrap/>
          </w:tcPr>
          <w:p w14:paraId="3A2DDD81" w14:textId="77777777" w:rsidR="00A60B31" w:rsidRDefault="00A60B31" w:rsidP="000E708E">
            <w:pPr>
              <w:rPr>
                <w:rFonts w:ascii="Calibri" w:eastAsia="Times New Roman" w:hAnsi="Calibri" w:cs="Calibri"/>
                <w:color w:val="000000"/>
                <w:sz w:val="18"/>
                <w:lang w:val="es-SV" w:eastAsia="es-SV"/>
              </w:rPr>
            </w:pPr>
          </w:p>
          <w:p w14:paraId="260C71C7" w14:textId="77777777" w:rsidR="00A60B31" w:rsidRDefault="00A60B31" w:rsidP="000E708E">
            <w:pPr>
              <w:rPr>
                <w:rFonts w:ascii="Calibri" w:eastAsia="Times New Roman" w:hAnsi="Calibri" w:cs="Calibri"/>
                <w:color w:val="000000"/>
                <w:sz w:val="18"/>
                <w:lang w:val="es-SV" w:eastAsia="es-SV"/>
              </w:rPr>
            </w:pPr>
          </w:p>
          <w:p w14:paraId="29414D95" w14:textId="77777777" w:rsidR="00A60B31" w:rsidRDefault="00A60B31" w:rsidP="000E708E">
            <w:pPr>
              <w:rPr>
                <w:rFonts w:ascii="Calibri" w:eastAsia="Times New Roman" w:hAnsi="Calibri" w:cs="Calibri"/>
                <w:color w:val="000000"/>
                <w:sz w:val="18"/>
                <w:lang w:val="es-SV" w:eastAsia="es-SV"/>
              </w:rPr>
            </w:pPr>
          </w:p>
          <w:p w14:paraId="2F5748E8" w14:textId="46759E28" w:rsidR="000E708E" w:rsidRDefault="000E708E" w:rsidP="000E708E">
            <w:pPr>
              <w:rPr>
                <w:rFonts w:ascii="Calibri" w:eastAsia="Times New Roman" w:hAnsi="Calibri" w:cs="Calibri"/>
                <w:color w:val="000000"/>
                <w:sz w:val="18"/>
                <w:lang w:val="es-SV" w:eastAsia="es-SV"/>
              </w:rPr>
            </w:pPr>
            <w:r>
              <w:rPr>
                <w:rFonts w:ascii="Calibri" w:eastAsia="Times New Roman" w:hAnsi="Calibri" w:cs="Calibri"/>
                <w:color w:val="000000"/>
                <w:sz w:val="18"/>
                <w:lang w:val="es-SV" w:eastAsia="es-SV"/>
              </w:rPr>
              <w:t>Actualmente hay 21 estanques de tilapia en Nejapa</w:t>
            </w:r>
          </w:p>
        </w:tc>
        <w:tc>
          <w:tcPr>
            <w:tcW w:w="1458" w:type="dxa"/>
          </w:tcPr>
          <w:p w14:paraId="3AD1A045" w14:textId="77777777" w:rsidR="00A60B31" w:rsidRDefault="00A60B31" w:rsidP="000E708E">
            <w:pPr>
              <w:rPr>
                <w:rFonts w:ascii="Calibri" w:eastAsia="Times New Roman" w:hAnsi="Calibri" w:cs="Calibri"/>
                <w:sz w:val="18"/>
                <w:lang w:val="es-SV" w:eastAsia="es-SV"/>
              </w:rPr>
            </w:pPr>
          </w:p>
          <w:p w14:paraId="339B3B2A" w14:textId="77777777" w:rsidR="00A60B31" w:rsidRDefault="00A60B31" w:rsidP="000E708E">
            <w:pPr>
              <w:rPr>
                <w:rFonts w:ascii="Calibri" w:eastAsia="Times New Roman" w:hAnsi="Calibri" w:cs="Calibri"/>
                <w:sz w:val="18"/>
                <w:lang w:val="es-SV" w:eastAsia="es-SV"/>
              </w:rPr>
            </w:pPr>
          </w:p>
          <w:p w14:paraId="6AAEAEE0" w14:textId="77777777" w:rsidR="00A60B31" w:rsidRDefault="00A60B31" w:rsidP="000E708E">
            <w:pPr>
              <w:rPr>
                <w:rFonts w:ascii="Calibri" w:eastAsia="Times New Roman" w:hAnsi="Calibri" w:cs="Calibri"/>
                <w:sz w:val="18"/>
                <w:lang w:val="es-SV" w:eastAsia="es-SV"/>
              </w:rPr>
            </w:pPr>
          </w:p>
          <w:p w14:paraId="4294C7FE" w14:textId="653984F6" w:rsidR="000E708E" w:rsidRDefault="000E708E" w:rsidP="000E708E">
            <w:pPr>
              <w:rPr>
                <w:rFonts w:ascii="Calibri" w:eastAsia="Times New Roman" w:hAnsi="Calibri" w:cs="Calibri"/>
                <w:sz w:val="18"/>
                <w:lang w:val="es-SV" w:eastAsia="es-SV"/>
              </w:rPr>
            </w:pPr>
            <w:r>
              <w:rPr>
                <w:rFonts w:ascii="Calibri" w:eastAsia="Times New Roman" w:hAnsi="Calibri" w:cs="Calibri"/>
                <w:sz w:val="18"/>
                <w:lang w:val="es-SV" w:eastAsia="es-SV"/>
              </w:rPr>
              <w:t>21 familias beneficias</w:t>
            </w:r>
          </w:p>
        </w:tc>
        <w:tc>
          <w:tcPr>
            <w:tcW w:w="1238" w:type="dxa"/>
          </w:tcPr>
          <w:p w14:paraId="6E645F21" w14:textId="77777777" w:rsidR="00A60B31" w:rsidRDefault="00A60B31" w:rsidP="000E708E">
            <w:pPr>
              <w:rPr>
                <w:rFonts w:ascii="Calibri" w:eastAsia="Times New Roman" w:hAnsi="Calibri" w:cs="Calibri"/>
                <w:b/>
                <w:bCs/>
                <w:lang w:val="es-SV" w:eastAsia="es-SV"/>
              </w:rPr>
            </w:pPr>
          </w:p>
          <w:p w14:paraId="3DB9A120" w14:textId="77777777" w:rsidR="00A60B31" w:rsidRDefault="00A60B31" w:rsidP="000E708E">
            <w:pPr>
              <w:rPr>
                <w:rFonts w:ascii="Calibri" w:eastAsia="Times New Roman" w:hAnsi="Calibri" w:cs="Calibri"/>
                <w:b/>
                <w:bCs/>
                <w:lang w:val="es-SV" w:eastAsia="es-SV"/>
              </w:rPr>
            </w:pPr>
          </w:p>
          <w:p w14:paraId="60C941B3" w14:textId="15670F5C" w:rsidR="00A60B31" w:rsidRPr="0076657C" w:rsidRDefault="00A60B31" w:rsidP="000E708E">
            <w:pPr>
              <w:rPr>
                <w:rFonts w:ascii="Calibri" w:eastAsia="Times New Roman" w:hAnsi="Calibri" w:cs="Calibri"/>
                <w:b/>
                <w:bCs/>
                <w:lang w:val="es-SV" w:eastAsia="es-SV"/>
              </w:rPr>
            </w:pPr>
            <w:r>
              <w:rPr>
                <w:rFonts w:ascii="Calibri" w:eastAsia="Times New Roman" w:hAnsi="Calibri" w:cs="Calibri"/>
                <w:b/>
                <w:bCs/>
                <w:lang w:val="es-SV" w:eastAsia="es-SV"/>
              </w:rPr>
              <w:t>$0.00</w:t>
            </w:r>
          </w:p>
        </w:tc>
        <w:tc>
          <w:tcPr>
            <w:tcW w:w="3313" w:type="dxa"/>
          </w:tcPr>
          <w:p w14:paraId="23EA557B" w14:textId="77777777" w:rsidR="005A5FB3" w:rsidRDefault="005A5FB3" w:rsidP="000E708E">
            <w:pPr>
              <w:rPr>
                <w:noProof/>
                <w:lang w:val="es-SV" w:eastAsia="es-SV"/>
              </w:rPr>
            </w:pPr>
          </w:p>
          <w:p w14:paraId="6FDE2746" w14:textId="77777777" w:rsidR="000E708E" w:rsidRPr="0076657C" w:rsidRDefault="005A5FB3" w:rsidP="000E708E">
            <w:pPr>
              <w:rPr>
                <w:rFonts w:ascii="Calibri" w:eastAsia="Times New Roman" w:hAnsi="Calibri" w:cs="Calibri"/>
                <w:b/>
                <w:bCs/>
                <w:lang w:val="es-SV" w:eastAsia="es-SV"/>
              </w:rPr>
            </w:pPr>
            <w:r>
              <w:rPr>
                <w:noProof/>
                <w:lang w:val="es-SV" w:eastAsia="es-SV"/>
              </w:rPr>
              <w:drawing>
                <wp:inline distT="0" distB="0" distL="0" distR="0" wp14:anchorId="7DB0E110" wp14:editId="05B72DBC">
                  <wp:extent cx="1966823" cy="1311875"/>
                  <wp:effectExtent l="0" t="0" r="0" b="317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0313" r="12553"/>
                          <a:stretch/>
                        </pic:blipFill>
                        <pic:spPr bwMode="auto">
                          <a:xfrm>
                            <a:off x="0" y="0"/>
                            <a:ext cx="2005811" cy="1337880"/>
                          </a:xfrm>
                          <a:prstGeom prst="rect">
                            <a:avLst/>
                          </a:prstGeom>
                          <a:ln>
                            <a:noFill/>
                          </a:ln>
                          <a:extLst>
                            <a:ext uri="{53640926-AAD7-44D8-BBD7-CCE9431645EC}">
                              <a14:shadowObscured xmlns:a14="http://schemas.microsoft.com/office/drawing/2010/main"/>
                            </a:ext>
                          </a:extLst>
                        </pic:spPr>
                      </pic:pic>
                    </a:graphicData>
                  </a:graphic>
                </wp:inline>
              </w:drawing>
            </w:r>
          </w:p>
        </w:tc>
        <w:tc>
          <w:tcPr>
            <w:tcW w:w="1634" w:type="dxa"/>
          </w:tcPr>
          <w:p w14:paraId="072EFC39" w14:textId="77777777" w:rsidR="00A60B31" w:rsidRDefault="00A60B31" w:rsidP="000E708E">
            <w:pPr>
              <w:rPr>
                <w:rFonts w:ascii="Calibri" w:eastAsia="Times New Roman" w:hAnsi="Calibri" w:cs="Calibri"/>
                <w:sz w:val="18"/>
                <w:lang w:val="es-SV" w:eastAsia="es-SV"/>
              </w:rPr>
            </w:pPr>
          </w:p>
          <w:p w14:paraId="712E7BE6" w14:textId="77777777" w:rsidR="00A60B31" w:rsidRDefault="00A60B31" w:rsidP="000E708E">
            <w:pPr>
              <w:rPr>
                <w:rFonts w:ascii="Calibri" w:eastAsia="Times New Roman" w:hAnsi="Calibri" w:cs="Calibri"/>
                <w:sz w:val="18"/>
                <w:lang w:val="es-SV" w:eastAsia="es-SV"/>
              </w:rPr>
            </w:pPr>
          </w:p>
          <w:p w14:paraId="7837CB0D" w14:textId="77777777" w:rsidR="00A60B31" w:rsidRDefault="00A60B31" w:rsidP="000E708E">
            <w:pPr>
              <w:rPr>
                <w:rFonts w:ascii="Calibri" w:eastAsia="Times New Roman" w:hAnsi="Calibri" w:cs="Calibri"/>
                <w:sz w:val="18"/>
                <w:lang w:val="es-SV" w:eastAsia="es-SV"/>
              </w:rPr>
            </w:pPr>
          </w:p>
          <w:p w14:paraId="38958F3B" w14:textId="1F541860" w:rsidR="000E708E" w:rsidRDefault="000E708E" w:rsidP="000E708E">
            <w:pPr>
              <w:rPr>
                <w:rFonts w:ascii="Calibri" w:eastAsia="Times New Roman" w:hAnsi="Calibri" w:cs="Calibri"/>
                <w:sz w:val="18"/>
                <w:lang w:val="es-SV" w:eastAsia="es-SV"/>
              </w:rPr>
            </w:pPr>
            <w:r>
              <w:rPr>
                <w:rFonts w:ascii="Calibri" w:eastAsia="Times New Roman" w:hAnsi="Calibri" w:cs="Calibri"/>
                <w:sz w:val="18"/>
                <w:lang w:val="es-SV" w:eastAsia="es-SV"/>
              </w:rPr>
              <w:t>21 familias</w:t>
            </w:r>
          </w:p>
        </w:tc>
      </w:tr>
      <w:tr w:rsidR="00CD7AD0" w:rsidRPr="006328C3" w14:paraId="4DD4D0FE" w14:textId="77777777" w:rsidTr="002F6183">
        <w:trPr>
          <w:trHeight w:val="416"/>
        </w:trPr>
        <w:tc>
          <w:tcPr>
            <w:tcW w:w="426" w:type="dxa"/>
            <w:noWrap/>
          </w:tcPr>
          <w:p w14:paraId="34755523" w14:textId="77777777" w:rsidR="000E708E" w:rsidRDefault="004F7C34" w:rsidP="000E708E">
            <w:pPr>
              <w:rPr>
                <w:rFonts w:ascii="Calibri" w:eastAsia="Times New Roman" w:hAnsi="Calibri" w:cs="Calibri"/>
                <w:b/>
                <w:bCs/>
                <w:color w:val="000000"/>
                <w:sz w:val="18"/>
                <w:lang w:val="es-SV" w:eastAsia="es-SV"/>
              </w:rPr>
            </w:pPr>
            <w:r>
              <w:rPr>
                <w:rFonts w:ascii="Calibri" w:eastAsia="Times New Roman" w:hAnsi="Calibri" w:cs="Calibri"/>
                <w:b/>
                <w:bCs/>
                <w:color w:val="000000"/>
                <w:sz w:val="18"/>
                <w:lang w:val="es-SV" w:eastAsia="es-SV"/>
              </w:rPr>
              <w:t>3</w:t>
            </w:r>
          </w:p>
        </w:tc>
        <w:tc>
          <w:tcPr>
            <w:tcW w:w="2546" w:type="dxa"/>
            <w:noWrap/>
          </w:tcPr>
          <w:p w14:paraId="144FE208" w14:textId="016B70FB" w:rsidR="000E708E" w:rsidRPr="00A60B31" w:rsidRDefault="005F6B1C" w:rsidP="000E708E">
            <w:pPr>
              <w:rPr>
                <w:rFonts w:ascii="Calibri" w:eastAsia="Times New Roman" w:hAnsi="Calibri" w:cs="Calibri"/>
                <w:b/>
                <w:bCs/>
                <w:color w:val="000000"/>
                <w:sz w:val="24"/>
                <w:szCs w:val="24"/>
                <w:lang w:val="es-SV" w:eastAsia="es-SV"/>
              </w:rPr>
            </w:pPr>
            <w:r w:rsidRPr="00A60B31">
              <w:rPr>
                <w:rFonts w:ascii="Calibri" w:hAnsi="Calibri" w:cs="Calibri"/>
                <w:b/>
                <w:bCs/>
                <w:sz w:val="24"/>
                <w:szCs w:val="24"/>
                <w:lang w:val="es-SV"/>
              </w:rPr>
              <w:t>Inspección</w:t>
            </w:r>
            <w:r w:rsidRPr="00A60B31">
              <w:rPr>
                <w:rFonts w:ascii="Calibri" w:eastAsia="Times New Roman" w:hAnsi="Calibri" w:cs="Calibri"/>
                <w:b/>
                <w:bCs/>
                <w:color w:val="000000"/>
                <w:sz w:val="24"/>
                <w:szCs w:val="24"/>
                <w:lang w:val="es-SV" w:eastAsia="es-SV"/>
              </w:rPr>
              <w:t xml:space="preserve"> </w:t>
            </w:r>
            <w:r w:rsidR="000E708E" w:rsidRPr="00A60B31">
              <w:rPr>
                <w:rFonts w:ascii="Calibri" w:eastAsia="Times New Roman" w:hAnsi="Calibri" w:cs="Calibri"/>
                <w:b/>
                <w:bCs/>
                <w:color w:val="000000"/>
                <w:sz w:val="24"/>
                <w:szCs w:val="24"/>
                <w:lang w:val="es-SV" w:eastAsia="es-SV"/>
              </w:rPr>
              <w:t xml:space="preserve">técnica </w:t>
            </w:r>
            <w:r w:rsidR="00A60B31" w:rsidRPr="00A60B31">
              <w:rPr>
                <w:rFonts w:ascii="Calibri" w:eastAsia="Times New Roman" w:hAnsi="Calibri" w:cs="Calibri"/>
                <w:b/>
                <w:bCs/>
                <w:color w:val="000000"/>
                <w:sz w:val="24"/>
                <w:szCs w:val="24"/>
                <w:lang w:val="es-SV" w:eastAsia="es-SV"/>
              </w:rPr>
              <w:t xml:space="preserve">y visita de campo </w:t>
            </w:r>
            <w:r w:rsidR="000E708E" w:rsidRPr="00A60B31">
              <w:rPr>
                <w:rFonts w:ascii="Calibri" w:eastAsia="Times New Roman" w:hAnsi="Calibri" w:cs="Calibri"/>
                <w:b/>
                <w:bCs/>
                <w:color w:val="000000"/>
                <w:sz w:val="24"/>
                <w:szCs w:val="24"/>
                <w:lang w:val="es-SV" w:eastAsia="es-SV"/>
              </w:rPr>
              <w:t xml:space="preserve">a productores de tilapia en el Municipio de Nejapa en coordinación con CENDEPESCA, </w:t>
            </w:r>
          </w:p>
          <w:p w14:paraId="579EF6DD" w14:textId="77777777" w:rsidR="005F6B1C" w:rsidRPr="00A60B31" w:rsidRDefault="005F6B1C" w:rsidP="005F6B1C">
            <w:pPr>
              <w:rPr>
                <w:rFonts w:ascii="Calibri" w:eastAsia="Times New Roman" w:hAnsi="Calibri" w:cs="Calibri"/>
                <w:b/>
                <w:bCs/>
                <w:color w:val="000000"/>
                <w:sz w:val="24"/>
                <w:szCs w:val="24"/>
                <w:lang w:val="es-SV" w:eastAsia="es-SV"/>
              </w:rPr>
            </w:pPr>
          </w:p>
          <w:p w14:paraId="087171B4" w14:textId="77777777" w:rsidR="005A5FB3" w:rsidRPr="00A60B31" w:rsidRDefault="005A5FB3" w:rsidP="005F6B1C">
            <w:pPr>
              <w:rPr>
                <w:rFonts w:ascii="Calibri" w:eastAsia="Times New Roman" w:hAnsi="Calibri" w:cs="Calibri"/>
                <w:b/>
                <w:bCs/>
                <w:color w:val="000000"/>
                <w:sz w:val="24"/>
                <w:szCs w:val="24"/>
                <w:lang w:val="es-SV" w:eastAsia="es-SV"/>
              </w:rPr>
            </w:pPr>
          </w:p>
          <w:p w14:paraId="0323ABB5" w14:textId="77777777" w:rsidR="005A5FB3" w:rsidRPr="00A60B31" w:rsidRDefault="005A5FB3" w:rsidP="005F6B1C">
            <w:pPr>
              <w:rPr>
                <w:rFonts w:ascii="Calibri" w:eastAsia="Times New Roman" w:hAnsi="Calibri" w:cs="Calibri"/>
                <w:b/>
                <w:bCs/>
                <w:color w:val="000000"/>
                <w:sz w:val="24"/>
                <w:szCs w:val="24"/>
                <w:lang w:val="es-SV" w:eastAsia="es-SV"/>
              </w:rPr>
            </w:pPr>
          </w:p>
        </w:tc>
        <w:tc>
          <w:tcPr>
            <w:tcW w:w="2279" w:type="dxa"/>
          </w:tcPr>
          <w:p w14:paraId="74E7B317" w14:textId="7CAABD23" w:rsidR="000E708E" w:rsidRDefault="00A60B31" w:rsidP="000E708E">
            <w:pPr>
              <w:rPr>
                <w:rFonts w:ascii="Calibri" w:eastAsia="Times New Roman" w:hAnsi="Calibri" w:cs="Calibri"/>
                <w:color w:val="000000"/>
                <w:sz w:val="18"/>
                <w:lang w:val="es-SV" w:eastAsia="es-SV"/>
              </w:rPr>
            </w:pPr>
            <w:r>
              <w:rPr>
                <w:rFonts w:ascii="Calibri" w:eastAsia="Times New Roman" w:hAnsi="Calibri" w:cs="Calibri"/>
                <w:color w:val="000000"/>
                <w:sz w:val="18"/>
                <w:lang w:val="es-SV" w:eastAsia="es-SV"/>
              </w:rPr>
              <w:t>Visita de</w:t>
            </w:r>
            <w:r w:rsidR="000E708E">
              <w:rPr>
                <w:rFonts w:ascii="Calibri" w:eastAsia="Times New Roman" w:hAnsi="Calibri" w:cs="Calibri"/>
                <w:color w:val="000000"/>
                <w:sz w:val="18"/>
                <w:lang w:val="es-SV" w:eastAsia="es-SV"/>
              </w:rPr>
              <w:t xml:space="preserve"> campo por los promotores de la Unidad Agropecuaria a los beneficiarios de los estanques de geomembrana de cultivo de tilapia en Nejapa.</w:t>
            </w:r>
          </w:p>
          <w:p w14:paraId="43670F46" w14:textId="77777777" w:rsidR="00A60B31" w:rsidRDefault="00A60B31" w:rsidP="000E708E">
            <w:pPr>
              <w:rPr>
                <w:rFonts w:ascii="Calibri" w:eastAsia="Times New Roman" w:hAnsi="Calibri" w:cs="Calibri"/>
                <w:color w:val="000000"/>
                <w:sz w:val="18"/>
                <w:lang w:val="es-SV" w:eastAsia="es-SV"/>
              </w:rPr>
            </w:pPr>
          </w:p>
          <w:p w14:paraId="0C15735B" w14:textId="77777777" w:rsidR="00A60B31" w:rsidRDefault="00A60B31" w:rsidP="00A60B31">
            <w:pPr>
              <w:rPr>
                <w:rFonts w:ascii="Calibri" w:eastAsia="Times New Roman" w:hAnsi="Calibri" w:cs="Calibri"/>
                <w:color w:val="000000"/>
                <w:sz w:val="18"/>
                <w:szCs w:val="18"/>
                <w:lang w:val="es-SV" w:eastAsia="es-SV"/>
              </w:rPr>
            </w:pPr>
            <w:r w:rsidRPr="003F52A3">
              <w:rPr>
                <w:rFonts w:ascii="Calibri" w:eastAsia="Times New Roman" w:hAnsi="Calibri" w:cs="Calibri"/>
                <w:color w:val="000000"/>
                <w:sz w:val="18"/>
                <w:szCs w:val="18"/>
                <w:lang w:val="es-SV" w:eastAsia="es-SV"/>
              </w:rPr>
              <w:t xml:space="preserve">seguimiento </w:t>
            </w:r>
            <w:r>
              <w:rPr>
                <w:rFonts w:ascii="Calibri" w:eastAsia="Times New Roman" w:hAnsi="Calibri" w:cs="Calibri"/>
                <w:color w:val="000000"/>
                <w:sz w:val="18"/>
                <w:szCs w:val="18"/>
                <w:lang w:val="es-SV" w:eastAsia="es-SV"/>
              </w:rPr>
              <w:t xml:space="preserve">a 21 estanques </w:t>
            </w:r>
            <w:r w:rsidRPr="003F52A3">
              <w:rPr>
                <w:rFonts w:ascii="Calibri" w:eastAsia="Times New Roman" w:hAnsi="Calibri" w:cs="Calibri"/>
                <w:color w:val="000000"/>
                <w:sz w:val="18"/>
                <w:szCs w:val="18"/>
                <w:lang w:val="es-SV" w:eastAsia="es-SV"/>
              </w:rPr>
              <w:t>Geo Membrana establecidos en las diferentes comunidades</w:t>
            </w:r>
            <w:r>
              <w:rPr>
                <w:rFonts w:ascii="Calibri" w:eastAsia="Times New Roman" w:hAnsi="Calibri" w:cs="Calibri"/>
                <w:color w:val="000000"/>
                <w:sz w:val="18"/>
                <w:szCs w:val="18"/>
                <w:lang w:val="es-SV" w:eastAsia="es-SV"/>
              </w:rPr>
              <w:t xml:space="preserve"> para verificar la producción de tilapia</w:t>
            </w:r>
            <w:r w:rsidRPr="003F52A3">
              <w:rPr>
                <w:rFonts w:ascii="Calibri" w:eastAsia="Times New Roman" w:hAnsi="Calibri" w:cs="Calibri"/>
                <w:color w:val="000000"/>
                <w:sz w:val="18"/>
                <w:szCs w:val="18"/>
                <w:lang w:val="es-SV" w:eastAsia="es-SV"/>
              </w:rPr>
              <w:t xml:space="preserve">. </w:t>
            </w:r>
          </w:p>
          <w:p w14:paraId="0A7F03C4" w14:textId="77CE60DE" w:rsidR="00A60B31" w:rsidRPr="001E2273" w:rsidRDefault="00A60B31" w:rsidP="000E708E">
            <w:pPr>
              <w:rPr>
                <w:rFonts w:ascii="Calibri" w:eastAsia="Times New Roman" w:hAnsi="Calibri" w:cs="Calibri"/>
                <w:color w:val="000000"/>
                <w:sz w:val="18"/>
                <w:lang w:val="es-SV" w:eastAsia="es-SV"/>
              </w:rPr>
            </w:pPr>
          </w:p>
        </w:tc>
        <w:tc>
          <w:tcPr>
            <w:tcW w:w="1843" w:type="dxa"/>
            <w:noWrap/>
          </w:tcPr>
          <w:p w14:paraId="45C034D8" w14:textId="77777777" w:rsidR="000E708E" w:rsidRDefault="000E708E" w:rsidP="000E708E">
            <w:pPr>
              <w:rPr>
                <w:rFonts w:ascii="Calibri" w:eastAsia="Times New Roman" w:hAnsi="Calibri" w:cs="Calibri"/>
                <w:color w:val="000000"/>
                <w:sz w:val="18"/>
                <w:lang w:val="es-SV" w:eastAsia="es-SV"/>
              </w:rPr>
            </w:pPr>
            <w:r>
              <w:rPr>
                <w:rFonts w:ascii="Calibri" w:eastAsia="Times New Roman" w:hAnsi="Calibri" w:cs="Calibri"/>
                <w:color w:val="000000"/>
                <w:sz w:val="18"/>
                <w:lang w:val="es-SV" w:eastAsia="es-SV"/>
              </w:rPr>
              <w:t>ZONA NORTE:  Barba Rubia, El bonete, El Terrero, El Anonal, Calle Vieja</w:t>
            </w:r>
          </w:p>
          <w:p w14:paraId="79B82D9B" w14:textId="77777777" w:rsidR="000E708E" w:rsidRDefault="000E708E" w:rsidP="000E708E">
            <w:pPr>
              <w:rPr>
                <w:rFonts w:ascii="Calibri" w:eastAsia="Times New Roman" w:hAnsi="Calibri" w:cs="Calibri"/>
                <w:color w:val="000000"/>
                <w:sz w:val="18"/>
                <w:lang w:val="es-SV" w:eastAsia="es-SV"/>
              </w:rPr>
            </w:pPr>
          </w:p>
          <w:p w14:paraId="29BA7A7D" w14:textId="77777777" w:rsidR="000E708E" w:rsidRDefault="000E708E" w:rsidP="000E708E">
            <w:pPr>
              <w:rPr>
                <w:rFonts w:ascii="Calibri" w:eastAsia="Times New Roman" w:hAnsi="Calibri" w:cs="Calibri"/>
                <w:color w:val="000000"/>
                <w:sz w:val="18"/>
                <w:lang w:val="es-SV" w:eastAsia="es-SV"/>
              </w:rPr>
            </w:pPr>
            <w:r>
              <w:rPr>
                <w:rFonts w:ascii="Calibri" w:eastAsia="Times New Roman" w:hAnsi="Calibri" w:cs="Calibri"/>
                <w:color w:val="000000"/>
                <w:sz w:val="18"/>
                <w:lang w:val="es-SV" w:eastAsia="es-SV"/>
              </w:rPr>
              <w:t>ZONA SUR, El Cambio, Aldea de Mercedes, Cuesta Blanca El Cedral, Línea Férrea,</w:t>
            </w:r>
          </w:p>
          <w:p w14:paraId="71F9C587" w14:textId="77777777" w:rsidR="000E708E" w:rsidRPr="006305E3" w:rsidRDefault="000E708E" w:rsidP="000E708E">
            <w:pPr>
              <w:rPr>
                <w:rFonts w:ascii="Calibri" w:eastAsia="Times New Roman" w:hAnsi="Calibri" w:cs="Calibri"/>
                <w:b/>
                <w:bCs/>
                <w:color w:val="000000"/>
                <w:lang w:val="es-SV" w:eastAsia="es-SV"/>
              </w:rPr>
            </w:pPr>
          </w:p>
        </w:tc>
        <w:tc>
          <w:tcPr>
            <w:tcW w:w="1458" w:type="dxa"/>
          </w:tcPr>
          <w:p w14:paraId="161BCE1F" w14:textId="77777777" w:rsidR="000E708E" w:rsidRDefault="000E708E" w:rsidP="000E708E">
            <w:pPr>
              <w:rPr>
                <w:rFonts w:ascii="Calibri" w:eastAsia="Times New Roman" w:hAnsi="Calibri" w:cs="Calibri"/>
                <w:sz w:val="18"/>
                <w:lang w:val="es-SV" w:eastAsia="es-SV"/>
              </w:rPr>
            </w:pPr>
            <w:r>
              <w:rPr>
                <w:rFonts w:ascii="Calibri" w:eastAsia="Times New Roman" w:hAnsi="Calibri" w:cs="Calibri"/>
                <w:sz w:val="18"/>
                <w:lang w:val="es-SV" w:eastAsia="es-SV"/>
              </w:rPr>
              <w:t>Pobladores y ganaderos del municipio.</w:t>
            </w:r>
          </w:p>
          <w:p w14:paraId="43BF3B53" w14:textId="77777777" w:rsidR="000E708E" w:rsidRPr="006305E3" w:rsidRDefault="000E708E" w:rsidP="000E708E">
            <w:pPr>
              <w:rPr>
                <w:rFonts w:ascii="Calibri" w:eastAsia="Times New Roman" w:hAnsi="Calibri" w:cs="Calibri"/>
                <w:b/>
                <w:bCs/>
                <w:color w:val="000000"/>
                <w:lang w:val="es-SV" w:eastAsia="es-SV"/>
              </w:rPr>
            </w:pPr>
          </w:p>
        </w:tc>
        <w:tc>
          <w:tcPr>
            <w:tcW w:w="1238" w:type="dxa"/>
          </w:tcPr>
          <w:p w14:paraId="1A53C49C" w14:textId="77777777" w:rsidR="000E708E" w:rsidRPr="00406F01" w:rsidRDefault="00406F01" w:rsidP="000E708E">
            <w:pPr>
              <w:rPr>
                <w:rFonts w:ascii="Calibri" w:eastAsia="Times New Roman" w:hAnsi="Calibri" w:cs="Calibri"/>
                <w:bCs/>
                <w:color w:val="000000"/>
                <w:sz w:val="18"/>
                <w:lang w:val="es-SV" w:eastAsia="es-SV"/>
              </w:rPr>
            </w:pPr>
            <w:r w:rsidRPr="00406F01">
              <w:rPr>
                <w:rFonts w:ascii="Calibri" w:eastAsia="Times New Roman" w:hAnsi="Calibri" w:cs="Calibri"/>
                <w:bCs/>
                <w:color w:val="000000"/>
                <w:sz w:val="18"/>
                <w:lang w:val="es-SV" w:eastAsia="es-SV"/>
              </w:rPr>
              <w:t>$0.00</w:t>
            </w:r>
          </w:p>
        </w:tc>
        <w:tc>
          <w:tcPr>
            <w:tcW w:w="3313" w:type="dxa"/>
          </w:tcPr>
          <w:p w14:paraId="1AAA45E7" w14:textId="77777777" w:rsidR="005A5FB3" w:rsidRDefault="005A5FB3" w:rsidP="000E708E">
            <w:pPr>
              <w:rPr>
                <w:rFonts w:ascii="Calibri" w:eastAsia="Times New Roman" w:hAnsi="Calibri" w:cs="Calibri"/>
                <w:b/>
                <w:bCs/>
                <w:color w:val="000000"/>
                <w:lang w:val="es-SV" w:eastAsia="es-SV"/>
              </w:rPr>
            </w:pPr>
          </w:p>
          <w:p w14:paraId="11486F5C" w14:textId="77777777" w:rsidR="000E708E" w:rsidRPr="006305E3" w:rsidRDefault="005A5FB3" w:rsidP="000E708E">
            <w:pPr>
              <w:rPr>
                <w:rFonts w:ascii="Calibri" w:eastAsia="Times New Roman" w:hAnsi="Calibri" w:cs="Calibri"/>
                <w:b/>
                <w:bCs/>
                <w:color w:val="000000"/>
                <w:lang w:val="es-SV" w:eastAsia="es-SV"/>
              </w:rPr>
            </w:pPr>
            <w:r>
              <w:rPr>
                <w:noProof/>
                <w:lang w:val="es-SV" w:eastAsia="es-SV"/>
              </w:rPr>
              <w:drawing>
                <wp:anchor distT="0" distB="0" distL="114300" distR="114300" simplePos="0" relativeHeight="251653120" behindDoc="0" locked="0" layoutInCell="1" allowOverlap="1" wp14:anchorId="5F622FC8" wp14:editId="54CFE51F">
                  <wp:simplePos x="0" y="0"/>
                  <wp:positionH relativeFrom="column">
                    <wp:posOffset>33104</wp:posOffset>
                  </wp:positionH>
                  <wp:positionV relativeFrom="paragraph">
                    <wp:posOffset>10782</wp:posOffset>
                  </wp:positionV>
                  <wp:extent cx="1853953" cy="1388853"/>
                  <wp:effectExtent l="0" t="0" r="0" b="1905"/>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l="45244" t="16349"/>
                          <a:stretch/>
                        </pic:blipFill>
                        <pic:spPr bwMode="auto">
                          <a:xfrm>
                            <a:off x="0" y="0"/>
                            <a:ext cx="1874157" cy="140398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634" w:type="dxa"/>
          </w:tcPr>
          <w:p w14:paraId="22E4D7FE" w14:textId="77777777" w:rsidR="000E708E" w:rsidRPr="00E313A4" w:rsidRDefault="000E708E" w:rsidP="000E708E">
            <w:pPr>
              <w:rPr>
                <w:rFonts w:ascii="Calibri" w:eastAsia="Times New Roman" w:hAnsi="Calibri" w:cs="Calibri"/>
                <w:sz w:val="18"/>
                <w:lang w:val="es-SV" w:eastAsia="es-SV"/>
              </w:rPr>
            </w:pPr>
          </w:p>
          <w:p w14:paraId="403EEE42" w14:textId="77777777" w:rsidR="000E708E" w:rsidRDefault="000E708E" w:rsidP="000E708E">
            <w:pPr>
              <w:rPr>
                <w:rFonts w:ascii="Calibri" w:eastAsia="Times New Roman" w:hAnsi="Calibri" w:cs="Calibri"/>
                <w:sz w:val="18"/>
                <w:lang w:val="es-SV" w:eastAsia="es-SV"/>
              </w:rPr>
            </w:pPr>
            <w:r>
              <w:rPr>
                <w:rFonts w:ascii="Calibri" w:eastAsia="Times New Roman" w:hAnsi="Calibri" w:cs="Calibri"/>
                <w:sz w:val="18"/>
                <w:lang w:val="es-SV" w:eastAsia="es-SV"/>
              </w:rPr>
              <w:t xml:space="preserve">100% de la población </w:t>
            </w:r>
            <w:r w:rsidR="00442889">
              <w:rPr>
                <w:rFonts w:ascii="Calibri" w:eastAsia="Times New Roman" w:hAnsi="Calibri" w:cs="Calibri"/>
                <w:sz w:val="18"/>
                <w:lang w:val="es-SV" w:eastAsia="es-SV"/>
              </w:rPr>
              <w:t>Nejapense</w:t>
            </w:r>
            <w:r>
              <w:rPr>
                <w:rFonts w:ascii="Calibri" w:eastAsia="Times New Roman" w:hAnsi="Calibri" w:cs="Calibri"/>
                <w:sz w:val="18"/>
                <w:lang w:val="es-SV" w:eastAsia="es-SV"/>
              </w:rPr>
              <w:t xml:space="preserve"> que está cultivando tilapia.</w:t>
            </w:r>
          </w:p>
          <w:p w14:paraId="494742A7" w14:textId="77777777" w:rsidR="000E708E" w:rsidRPr="006305E3" w:rsidRDefault="000E708E" w:rsidP="000E708E">
            <w:pPr>
              <w:rPr>
                <w:rFonts w:ascii="Calibri" w:eastAsia="Times New Roman" w:hAnsi="Calibri" w:cs="Calibri"/>
                <w:b/>
                <w:bCs/>
                <w:color w:val="000000"/>
                <w:lang w:val="es-SV" w:eastAsia="es-SV"/>
              </w:rPr>
            </w:pPr>
          </w:p>
        </w:tc>
      </w:tr>
      <w:tr w:rsidR="0089541F" w:rsidRPr="00A73DC4" w14:paraId="552557E2" w14:textId="77777777" w:rsidTr="002F6183">
        <w:trPr>
          <w:gridAfter w:val="7"/>
          <w:wAfter w:w="14311" w:type="dxa"/>
          <w:trHeight w:val="416"/>
        </w:trPr>
        <w:tc>
          <w:tcPr>
            <w:tcW w:w="426" w:type="dxa"/>
            <w:noWrap/>
          </w:tcPr>
          <w:p w14:paraId="78626F52" w14:textId="77777777" w:rsidR="0089541F" w:rsidRDefault="0089541F" w:rsidP="000E708E">
            <w:pPr>
              <w:rPr>
                <w:rFonts w:ascii="Calibri" w:eastAsia="Times New Roman" w:hAnsi="Calibri" w:cs="Calibri"/>
                <w:b/>
                <w:bCs/>
                <w:color w:val="000000"/>
                <w:sz w:val="18"/>
                <w:lang w:val="es-SV" w:eastAsia="es-SV"/>
              </w:rPr>
            </w:pPr>
            <w:r>
              <w:rPr>
                <w:rFonts w:ascii="Calibri" w:eastAsia="Times New Roman" w:hAnsi="Calibri" w:cs="Calibri"/>
                <w:b/>
                <w:bCs/>
                <w:color w:val="000000"/>
                <w:sz w:val="18"/>
                <w:lang w:val="es-SV" w:eastAsia="es-SV"/>
              </w:rPr>
              <w:t>4</w:t>
            </w:r>
          </w:p>
        </w:tc>
      </w:tr>
      <w:tr w:rsidR="00CD7AD0" w:rsidRPr="006305E3" w14:paraId="237FA041" w14:textId="77777777" w:rsidTr="002F6183">
        <w:trPr>
          <w:trHeight w:val="416"/>
        </w:trPr>
        <w:tc>
          <w:tcPr>
            <w:tcW w:w="426" w:type="dxa"/>
            <w:noWrap/>
          </w:tcPr>
          <w:p w14:paraId="14A96394" w14:textId="77777777" w:rsidR="000E708E" w:rsidRDefault="004F7C34" w:rsidP="000E708E">
            <w:pPr>
              <w:rPr>
                <w:rFonts w:ascii="Calibri" w:eastAsia="Times New Roman" w:hAnsi="Calibri" w:cs="Calibri"/>
                <w:b/>
                <w:bCs/>
                <w:color w:val="000000"/>
                <w:sz w:val="18"/>
                <w:lang w:val="es-SV" w:eastAsia="es-SV"/>
              </w:rPr>
            </w:pPr>
            <w:r>
              <w:rPr>
                <w:rFonts w:ascii="Calibri" w:eastAsia="Times New Roman" w:hAnsi="Calibri" w:cs="Calibri"/>
                <w:b/>
                <w:bCs/>
                <w:color w:val="000000"/>
                <w:sz w:val="18"/>
                <w:lang w:val="es-SV" w:eastAsia="es-SV"/>
              </w:rPr>
              <w:t>5</w:t>
            </w:r>
          </w:p>
        </w:tc>
        <w:tc>
          <w:tcPr>
            <w:tcW w:w="2546" w:type="dxa"/>
            <w:noWrap/>
          </w:tcPr>
          <w:p w14:paraId="4EE89F7D" w14:textId="77777777" w:rsidR="0089541F" w:rsidRDefault="0089541F" w:rsidP="000E708E">
            <w:pPr>
              <w:rPr>
                <w:rFonts w:ascii="Calibri" w:eastAsia="Times New Roman" w:hAnsi="Calibri" w:cs="Calibri"/>
                <w:b/>
                <w:bCs/>
                <w:color w:val="000000"/>
                <w:sz w:val="24"/>
                <w:szCs w:val="24"/>
                <w:lang w:val="es-SV" w:eastAsia="es-SV"/>
              </w:rPr>
            </w:pPr>
          </w:p>
          <w:p w14:paraId="77E38A5C" w14:textId="77777777" w:rsidR="0089541F" w:rsidRDefault="0089541F" w:rsidP="000E708E">
            <w:pPr>
              <w:rPr>
                <w:rFonts w:ascii="Calibri" w:eastAsia="Times New Roman" w:hAnsi="Calibri" w:cs="Calibri"/>
                <w:b/>
                <w:bCs/>
                <w:color w:val="000000"/>
                <w:sz w:val="24"/>
                <w:szCs w:val="24"/>
                <w:lang w:val="es-SV" w:eastAsia="es-SV"/>
              </w:rPr>
            </w:pPr>
          </w:p>
          <w:p w14:paraId="415DDC83" w14:textId="4D3B52C7" w:rsidR="000E708E" w:rsidRPr="0089541F" w:rsidRDefault="000E708E" w:rsidP="000E708E">
            <w:pPr>
              <w:rPr>
                <w:rFonts w:ascii="Calibri" w:eastAsia="Times New Roman" w:hAnsi="Calibri" w:cs="Calibri"/>
                <w:b/>
                <w:bCs/>
                <w:color w:val="000000"/>
                <w:sz w:val="24"/>
                <w:szCs w:val="24"/>
                <w:lang w:val="es-SV" w:eastAsia="es-SV"/>
              </w:rPr>
            </w:pPr>
            <w:r w:rsidRPr="0089541F">
              <w:rPr>
                <w:rFonts w:ascii="Calibri" w:eastAsia="Times New Roman" w:hAnsi="Calibri" w:cs="Calibri"/>
                <w:b/>
                <w:bCs/>
                <w:color w:val="000000"/>
                <w:sz w:val="24"/>
                <w:szCs w:val="24"/>
                <w:lang w:val="es-SV" w:eastAsia="es-SV"/>
              </w:rPr>
              <w:t xml:space="preserve">Tiangue Municipal. </w:t>
            </w:r>
          </w:p>
          <w:p w14:paraId="48E16CD3" w14:textId="77777777" w:rsidR="000E708E" w:rsidRDefault="000E708E" w:rsidP="000E708E">
            <w:pPr>
              <w:rPr>
                <w:rFonts w:ascii="Calibri" w:eastAsia="Times New Roman" w:hAnsi="Calibri" w:cs="Calibri"/>
                <w:color w:val="000000"/>
                <w:sz w:val="18"/>
                <w:szCs w:val="18"/>
                <w:lang w:val="es-SV" w:eastAsia="es-SV"/>
              </w:rPr>
            </w:pPr>
          </w:p>
          <w:p w14:paraId="0B18AF53" w14:textId="77777777" w:rsidR="005A5FB3" w:rsidRDefault="005A5FB3" w:rsidP="000E708E">
            <w:pPr>
              <w:rPr>
                <w:rFonts w:ascii="Calibri" w:eastAsia="Times New Roman" w:hAnsi="Calibri" w:cs="Calibri"/>
                <w:color w:val="000000"/>
                <w:sz w:val="18"/>
                <w:szCs w:val="18"/>
                <w:lang w:val="es-SV" w:eastAsia="es-SV"/>
              </w:rPr>
            </w:pPr>
          </w:p>
          <w:p w14:paraId="4D0AC05E" w14:textId="77777777" w:rsidR="005A5FB3" w:rsidRDefault="005A5FB3" w:rsidP="000E708E">
            <w:pPr>
              <w:rPr>
                <w:rFonts w:ascii="Calibri" w:eastAsia="Times New Roman" w:hAnsi="Calibri" w:cs="Calibri"/>
                <w:color w:val="000000"/>
                <w:sz w:val="18"/>
                <w:szCs w:val="18"/>
                <w:lang w:val="es-SV" w:eastAsia="es-SV"/>
              </w:rPr>
            </w:pPr>
          </w:p>
          <w:p w14:paraId="3082BF59" w14:textId="77777777" w:rsidR="005A5FB3" w:rsidRDefault="005A5FB3" w:rsidP="000E708E">
            <w:pPr>
              <w:rPr>
                <w:rFonts w:ascii="Calibri" w:eastAsia="Times New Roman" w:hAnsi="Calibri" w:cs="Calibri"/>
                <w:color w:val="000000"/>
                <w:sz w:val="18"/>
                <w:szCs w:val="18"/>
                <w:lang w:val="es-SV" w:eastAsia="es-SV"/>
              </w:rPr>
            </w:pPr>
          </w:p>
          <w:p w14:paraId="22F39413" w14:textId="77777777" w:rsidR="005A5FB3" w:rsidRDefault="005A5FB3" w:rsidP="000E708E">
            <w:pPr>
              <w:rPr>
                <w:rFonts w:ascii="Calibri" w:eastAsia="Times New Roman" w:hAnsi="Calibri" w:cs="Calibri"/>
                <w:color w:val="000000"/>
                <w:sz w:val="18"/>
                <w:szCs w:val="18"/>
                <w:lang w:val="es-SV" w:eastAsia="es-SV"/>
              </w:rPr>
            </w:pPr>
          </w:p>
          <w:p w14:paraId="75844F1A" w14:textId="77777777" w:rsidR="005A5FB3" w:rsidRDefault="005A5FB3" w:rsidP="000E708E">
            <w:pPr>
              <w:rPr>
                <w:rFonts w:ascii="Calibri" w:eastAsia="Times New Roman" w:hAnsi="Calibri" w:cs="Calibri"/>
                <w:color w:val="000000"/>
                <w:sz w:val="18"/>
                <w:szCs w:val="18"/>
                <w:lang w:val="es-SV" w:eastAsia="es-SV"/>
              </w:rPr>
            </w:pPr>
          </w:p>
          <w:p w14:paraId="6FDB8D1B" w14:textId="77777777" w:rsidR="005A5FB3" w:rsidRDefault="005A5FB3" w:rsidP="000E708E">
            <w:pPr>
              <w:rPr>
                <w:rFonts w:ascii="Calibri" w:eastAsia="Times New Roman" w:hAnsi="Calibri" w:cs="Calibri"/>
                <w:color w:val="000000"/>
                <w:sz w:val="18"/>
                <w:szCs w:val="18"/>
                <w:lang w:val="es-SV" w:eastAsia="es-SV"/>
              </w:rPr>
            </w:pPr>
          </w:p>
          <w:p w14:paraId="54C13DF7" w14:textId="77777777" w:rsidR="005A5FB3" w:rsidRDefault="005A5FB3" w:rsidP="000E708E">
            <w:pPr>
              <w:rPr>
                <w:rFonts w:ascii="Calibri" w:eastAsia="Times New Roman" w:hAnsi="Calibri" w:cs="Calibri"/>
                <w:color w:val="000000"/>
                <w:sz w:val="18"/>
                <w:szCs w:val="18"/>
                <w:lang w:val="es-SV" w:eastAsia="es-SV"/>
              </w:rPr>
            </w:pPr>
          </w:p>
          <w:p w14:paraId="147321FF" w14:textId="77777777" w:rsidR="005A5FB3" w:rsidRDefault="005A5FB3" w:rsidP="000E708E">
            <w:pPr>
              <w:rPr>
                <w:rFonts w:ascii="Calibri" w:eastAsia="Times New Roman" w:hAnsi="Calibri" w:cs="Calibri"/>
                <w:color w:val="000000"/>
                <w:sz w:val="18"/>
                <w:szCs w:val="18"/>
                <w:lang w:val="es-SV" w:eastAsia="es-SV"/>
              </w:rPr>
            </w:pPr>
          </w:p>
          <w:p w14:paraId="1FEBF161" w14:textId="77777777" w:rsidR="005A5FB3" w:rsidRPr="003F52A3" w:rsidRDefault="005A5FB3" w:rsidP="000E708E">
            <w:pPr>
              <w:rPr>
                <w:rFonts w:ascii="Calibri" w:eastAsia="Times New Roman" w:hAnsi="Calibri" w:cs="Calibri"/>
                <w:color w:val="000000"/>
                <w:sz w:val="18"/>
                <w:szCs w:val="18"/>
                <w:lang w:val="es-SV" w:eastAsia="es-SV"/>
              </w:rPr>
            </w:pPr>
          </w:p>
        </w:tc>
        <w:tc>
          <w:tcPr>
            <w:tcW w:w="2279" w:type="dxa"/>
          </w:tcPr>
          <w:p w14:paraId="0145160D" w14:textId="77777777" w:rsidR="0089541F" w:rsidRDefault="0089541F" w:rsidP="000E708E">
            <w:pPr>
              <w:rPr>
                <w:rFonts w:ascii="Calibri" w:eastAsia="Times New Roman" w:hAnsi="Calibri" w:cs="Calibri"/>
                <w:color w:val="000000"/>
                <w:sz w:val="18"/>
                <w:lang w:val="es-SV" w:eastAsia="es-SV"/>
              </w:rPr>
            </w:pPr>
          </w:p>
          <w:p w14:paraId="087573F6" w14:textId="77777777" w:rsidR="0089541F" w:rsidRDefault="0089541F" w:rsidP="000E708E">
            <w:pPr>
              <w:rPr>
                <w:rFonts w:ascii="Calibri" w:eastAsia="Times New Roman" w:hAnsi="Calibri" w:cs="Calibri"/>
                <w:color w:val="000000"/>
                <w:sz w:val="18"/>
                <w:lang w:val="es-SV" w:eastAsia="es-SV"/>
              </w:rPr>
            </w:pPr>
          </w:p>
          <w:p w14:paraId="62F908C5" w14:textId="526BB116" w:rsidR="000E708E" w:rsidRDefault="000E708E" w:rsidP="000E708E">
            <w:pPr>
              <w:rPr>
                <w:rFonts w:ascii="Calibri" w:eastAsia="Times New Roman" w:hAnsi="Calibri" w:cs="Calibri"/>
                <w:color w:val="000000"/>
                <w:sz w:val="18"/>
                <w:lang w:val="es-SV" w:eastAsia="es-SV"/>
              </w:rPr>
            </w:pPr>
            <w:r>
              <w:rPr>
                <w:rFonts w:ascii="Calibri" w:eastAsia="Times New Roman" w:hAnsi="Calibri" w:cs="Calibri"/>
                <w:color w:val="000000"/>
                <w:sz w:val="18"/>
                <w:lang w:val="es-SV" w:eastAsia="es-SV"/>
              </w:rPr>
              <w:lastRenderedPageBreak/>
              <w:t>Revisión, compra y venta de ganado y elaboración de cartas de venta.</w:t>
            </w:r>
          </w:p>
          <w:p w14:paraId="4DDBDD80" w14:textId="77777777" w:rsidR="0089541F" w:rsidRDefault="0089541F" w:rsidP="000E708E">
            <w:pPr>
              <w:rPr>
                <w:rFonts w:ascii="Calibri" w:eastAsia="Times New Roman" w:hAnsi="Calibri" w:cs="Calibri"/>
                <w:color w:val="000000"/>
                <w:sz w:val="18"/>
                <w:lang w:val="es-SV" w:eastAsia="es-SV"/>
              </w:rPr>
            </w:pPr>
          </w:p>
          <w:p w14:paraId="5F83BC61" w14:textId="77777777" w:rsidR="0089541F" w:rsidRDefault="0089541F" w:rsidP="0089541F">
            <w:pPr>
              <w:rPr>
                <w:rFonts w:ascii="Calibri" w:eastAsia="Times New Roman" w:hAnsi="Calibri" w:cs="Calibri"/>
                <w:color w:val="000000"/>
                <w:sz w:val="18"/>
                <w:szCs w:val="18"/>
                <w:lang w:val="es-SV" w:eastAsia="es-SV"/>
              </w:rPr>
            </w:pPr>
            <w:r>
              <w:rPr>
                <w:rFonts w:ascii="Calibri" w:eastAsia="Times New Roman" w:hAnsi="Calibri" w:cs="Calibri"/>
                <w:color w:val="000000"/>
                <w:sz w:val="18"/>
                <w:szCs w:val="18"/>
                <w:lang w:val="es-SV" w:eastAsia="es-SV"/>
              </w:rPr>
              <w:t>Todos los miércoles en la mañana se realiza la feria de compra y venta de ganado bovino y porcino.</w:t>
            </w:r>
          </w:p>
          <w:p w14:paraId="3997E37D" w14:textId="06D2538C" w:rsidR="0089541F" w:rsidRDefault="0089541F" w:rsidP="000E708E">
            <w:pPr>
              <w:rPr>
                <w:rFonts w:ascii="Calibri" w:eastAsia="Times New Roman" w:hAnsi="Calibri" w:cs="Calibri"/>
                <w:color w:val="000000"/>
                <w:sz w:val="18"/>
                <w:lang w:val="es-SV" w:eastAsia="es-SV"/>
              </w:rPr>
            </w:pPr>
          </w:p>
        </w:tc>
        <w:tc>
          <w:tcPr>
            <w:tcW w:w="1843" w:type="dxa"/>
            <w:noWrap/>
          </w:tcPr>
          <w:p w14:paraId="7D95F7AF" w14:textId="77777777" w:rsidR="0089541F" w:rsidRDefault="0089541F" w:rsidP="000E708E">
            <w:pPr>
              <w:rPr>
                <w:rFonts w:ascii="Calibri" w:eastAsia="Times New Roman" w:hAnsi="Calibri" w:cs="Calibri"/>
                <w:color w:val="000000"/>
                <w:sz w:val="18"/>
                <w:lang w:val="es-SV" w:eastAsia="es-SV"/>
              </w:rPr>
            </w:pPr>
          </w:p>
          <w:p w14:paraId="62934F26" w14:textId="77777777" w:rsidR="0089541F" w:rsidRDefault="0089541F" w:rsidP="000E708E">
            <w:pPr>
              <w:rPr>
                <w:rFonts w:ascii="Calibri" w:eastAsia="Times New Roman" w:hAnsi="Calibri" w:cs="Calibri"/>
                <w:color w:val="000000"/>
                <w:sz w:val="18"/>
                <w:lang w:val="es-SV" w:eastAsia="es-SV"/>
              </w:rPr>
            </w:pPr>
          </w:p>
          <w:p w14:paraId="12FF16AB" w14:textId="7D4BDE12" w:rsidR="000E708E" w:rsidRDefault="000E708E" w:rsidP="000E708E">
            <w:pPr>
              <w:rPr>
                <w:rFonts w:ascii="Calibri" w:eastAsia="Times New Roman" w:hAnsi="Calibri" w:cs="Calibri"/>
                <w:color w:val="000000"/>
                <w:sz w:val="18"/>
                <w:lang w:val="es-SV" w:eastAsia="es-SV"/>
              </w:rPr>
            </w:pPr>
            <w:r>
              <w:rPr>
                <w:rFonts w:ascii="Calibri" w:eastAsia="Times New Roman" w:hAnsi="Calibri" w:cs="Calibri"/>
                <w:color w:val="000000"/>
                <w:sz w:val="18"/>
                <w:lang w:val="es-SV" w:eastAsia="es-SV"/>
              </w:rPr>
              <w:lastRenderedPageBreak/>
              <w:t>Ganaderos de las diferentes zonas del municipio de Nejapa</w:t>
            </w:r>
          </w:p>
        </w:tc>
        <w:tc>
          <w:tcPr>
            <w:tcW w:w="1458" w:type="dxa"/>
          </w:tcPr>
          <w:p w14:paraId="5F1552F2" w14:textId="28A760FE" w:rsidR="000E708E" w:rsidRPr="00D50DC6" w:rsidRDefault="000E708E" w:rsidP="000E708E">
            <w:pPr>
              <w:rPr>
                <w:rFonts w:ascii="Calibri" w:eastAsia="Times New Roman" w:hAnsi="Calibri" w:cs="Calibri"/>
                <w:sz w:val="18"/>
                <w:lang w:val="es-SV" w:eastAsia="es-SV"/>
              </w:rPr>
            </w:pPr>
            <w:r w:rsidRPr="00D50DC6">
              <w:rPr>
                <w:rFonts w:ascii="Calibri" w:eastAsia="Times New Roman" w:hAnsi="Calibri" w:cs="Calibri"/>
                <w:sz w:val="18"/>
                <w:lang w:val="es-SV" w:eastAsia="es-SV"/>
              </w:rPr>
              <w:lastRenderedPageBreak/>
              <w:t xml:space="preserve">Familias del municipio de Nejapa. </w:t>
            </w:r>
          </w:p>
        </w:tc>
        <w:tc>
          <w:tcPr>
            <w:tcW w:w="1238" w:type="dxa"/>
          </w:tcPr>
          <w:p w14:paraId="501BE9ED" w14:textId="77777777" w:rsidR="000E708E" w:rsidRPr="00406F01" w:rsidRDefault="000E708E" w:rsidP="000E708E">
            <w:pPr>
              <w:rPr>
                <w:rFonts w:ascii="Calibri" w:eastAsia="Times New Roman" w:hAnsi="Calibri" w:cs="Calibri"/>
                <w:bCs/>
                <w:color w:val="000000"/>
                <w:sz w:val="18"/>
                <w:lang w:val="es-SV" w:eastAsia="es-SV"/>
              </w:rPr>
            </w:pPr>
          </w:p>
        </w:tc>
        <w:tc>
          <w:tcPr>
            <w:tcW w:w="3313" w:type="dxa"/>
          </w:tcPr>
          <w:p w14:paraId="59EA0509" w14:textId="3CA4E4FE" w:rsidR="000E708E" w:rsidRPr="006305E3" w:rsidRDefault="00133A40" w:rsidP="000E708E">
            <w:pPr>
              <w:rPr>
                <w:rFonts w:ascii="Calibri" w:eastAsia="Times New Roman" w:hAnsi="Calibri" w:cs="Calibri"/>
                <w:b/>
                <w:bCs/>
                <w:color w:val="000000"/>
                <w:lang w:val="es-SV" w:eastAsia="es-SV"/>
              </w:rPr>
            </w:pPr>
            <w:r>
              <w:rPr>
                <w:noProof/>
                <w:lang w:val="es-SV" w:eastAsia="es-SV"/>
              </w:rPr>
              <w:drawing>
                <wp:anchor distT="0" distB="0" distL="114300" distR="114300" simplePos="0" relativeHeight="251654144" behindDoc="0" locked="0" layoutInCell="1" allowOverlap="1" wp14:anchorId="74B75E10" wp14:editId="59FDD52B">
                  <wp:simplePos x="0" y="0"/>
                  <wp:positionH relativeFrom="column">
                    <wp:posOffset>-52705</wp:posOffset>
                  </wp:positionH>
                  <wp:positionV relativeFrom="paragraph">
                    <wp:posOffset>34307</wp:posOffset>
                  </wp:positionV>
                  <wp:extent cx="2042160" cy="868680"/>
                  <wp:effectExtent l="0" t="0" r="0" b="762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l="6519" t="7694" b="14271"/>
                          <a:stretch/>
                        </pic:blipFill>
                        <pic:spPr bwMode="auto">
                          <a:xfrm>
                            <a:off x="0" y="0"/>
                            <a:ext cx="2042160" cy="8686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8579D">
              <w:rPr>
                <w:noProof/>
                <w:lang w:val="es-SV" w:eastAsia="es-SV"/>
              </w:rPr>
              <w:drawing>
                <wp:anchor distT="0" distB="0" distL="114300" distR="114300" simplePos="0" relativeHeight="251655168" behindDoc="0" locked="0" layoutInCell="1" allowOverlap="1" wp14:anchorId="4695AB75" wp14:editId="1CF1A769">
                  <wp:simplePos x="0" y="0"/>
                  <wp:positionH relativeFrom="column">
                    <wp:posOffset>-53160</wp:posOffset>
                  </wp:positionH>
                  <wp:positionV relativeFrom="paragraph">
                    <wp:posOffset>906948</wp:posOffset>
                  </wp:positionV>
                  <wp:extent cx="1137285" cy="1122045"/>
                  <wp:effectExtent l="0" t="0" r="5715" b="1905"/>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37285" cy="1122045"/>
                          </a:xfrm>
                          <a:prstGeom prst="rect">
                            <a:avLst/>
                          </a:prstGeom>
                        </pic:spPr>
                      </pic:pic>
                    </a:graphicData>
                  </a:graphic>
                  <wp14:sizeRelH relativeFrom="page">
                    <wp14:pctWidth>0</wp14:pctWidth>
                  </wp14:sizeRelH>
                  <wp14:sizeRelV relativeFrom="page">
                    <wp14:pctHeight>0</wp14:pctHeight>
                  </wp14:sizeRelV>
                </wp:anchor>
              </w:drawing>
            </w:r>
            <w:r w:rsidR="0088579D">
              <w:rPr>
                <w:noProof/>
                <w:lang w:val="es-SV" w:eastAsia="es-SV"/>
              </w:rPr>
              <w:drawing>
                <wp:anchor distT="0" distB="0" distL="114300" distR="114300" simplePos="0" relativeHeight="251656192" behindDoc="1" locked="0" layoutInCell="1" allowOverlap="1" wp14:anchorId="5FB240FE" wp14:editId="54742AA3">
                  <wp:simplePos x="0" y="0"/>
                  <wp:positionH relativeFrom="column">
                    <wp:posOffset>680085</wp:posOffset>
                  </wp:positionH>
                  <wp:positionV relativeFrom="paragraph">
                    <wp:posOffset>906780</wp:posOffset>
                  </wp:positionV>
                  <wp:extent cx="1309370" cy="1122045"/>
                  <wp:effectExtent l="0" t="0" r="5080" b="190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l="9064" t="21138" r="13877" b="11312"/>
                          <a:stretch/>
                        </pic:blipFill>
                        <pic:spPr bwMode="auto">
                          <a:xfrm>
                            <a:off x="0" y="0"/>
                            <a:ext cx="1309370" cy="11220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634" w:type="dxa"/>
          </w:tcPr>
          <w:p w14:paraId="01CFFF3E" w14:textId="77777777" w:rsidR="000E708E" w:rsidRDefault="000E708E" w:rsidP="000E708E">
            <w:pPr>
              <w:rPr>
                <w:rFonts w:ascii="Calibri" w:eastAsia="Times New Roman" w:hAnsi="Calibri" w:cs="Calibri"/>
                <w:color w:val="000000"/>
                <w:sz w:val="18"/>
                <w:lang w:val="es-SV" w:eastAsia="es-SV"/>
              </w:rPr>
            </w:pPr>
            <w:r>
              <w:rPr>
                <w:rFonts w:ascii="Calibri" w:eastAsia="Times New Roman" w:hAnsi="Calibri" w:cs="Calibri"/>
                <w:sz w:val="18"/>
                <w:lang w:val="es-SV" w:eastAsia="es-SV"/>
              </w:rPr>
              <w:t xml:space="preserve">Se beneficia el 100% de los ganaderos con Fierro certificado y </w:t>
            </w:r>
            <w:r>
              <w:rPr>
                <w:rFonts w:ascii="Calibri" w:eastAsia="Times New Roman" w:hAnsi="Calibri" w:cs="Calibri"/>
                <w:sz w:val="18"/>
                <w:lang w:val="es-SV" w:eastAsia="es-SV"/>
              </w:rPr>
              <w:lastRenderedPageBreak/>
              <w:t>pobladores del municipio ya que es la tasa más baja de San Salvador</w:t>
            </w:r>
            <w:r w:rsidR="00A929B1">
              <w:rPr>
                <w:rFonts w:ascii="Calibri" w:eastAsia="Times New Roman" w:hAnsi="Calibri" w:cs="Calibri"/>
                <w:sz w:val="18"/>
                <w:lang w:val="es-SV" w:eastAsia="es-SV"/>
              </w:rPr>
              <w:t>. Costo $1.53</w:t>
            </w:r>
          </w:p>
        </w:tc>
      </w:tr>
      <w:tr w:rsidR="00CD7AD0" w:rsidRPr="006328C3" w14:paraId="6F54C78D" w14:textId="77777777" w:rsidTr="002F6183">
        <w:trPr>
          <w:trHeight w:val="416"/>
        </w:trPr>
        <w:tc>
          <w:tcPr>
            <w:tcW w:w="426" w:type="dxa"/>
            <w:noWrap/>
          </w:tcPr>
          <w:p w14:paraId="72338FF7" w14:textId="77777777" w:rsidR="00C45785" w:rsidRDefault="00C45785" w:rsidP="000E708E">
            <w:pPr>
              <w:rPr>
                <w:rFonts w:ascii="Calibri" w:eastAsia="Times New Roman" w:hAnsi="Calibri" w:cs="Calibri"/>
                <w:b/>
                <w:bCs/>
                <w:color w:val="000000"/>
                <w:sz w:val="18"/>
                <w:lang w:val="es-SV" w:eastAsia="es-SV"/>
              </w:rPr>
            </w:pPr>
          </w:p>
        </w:tc>
        <w:tc>
          <w:tcPr>
            <w:tcW w:w="2546" w:type="dxa"/>
            <w:noWrap/>
          </w:tcPr>
          <w:p w14:paraId="3F26E9F8" w14:textId="77777777" w:rsidR="00C45785" w:rsidRDefault="00C45785" w:rsidP="000E708E">
            <w:pPr>
              <w:rPr>
                <w:rFonts w:ascii="Calibri" w:eastAsia="Times New Roman" w:hAnsi="Calibri" w:cs="Calibri"/>
                <w:color w:val="000000"/>
                <w:sz w:val="18"/>
                <w:szCs w:val="18"/>
                <w:lang w:val="es-SV" w:eastAsia="es-SV"/>
              </w:rPr>
            </w:pPr>
            <w:r>
              <w:rPr>
                <w:rFonts w:ascii="Calibri" w:eastAsia="Times New Roman" w:hAnsi="Calibri" w:cs="Calibri"/>
                <w:color w:val="000000"/>
                <w:sz w:val="18"/>
                <w:szCs w:val="18"/>
                <w:lang w:val="es-SV" w:eastAsia="es-SV"/>
              </w:rPr>
              <w:t xml:space="preserve">Entrega de carta a UES división escuela agronómica de </w:t>
            </w:r>
            <w:r w:rsidR="00752F00">
              <w:rPr>
                <w:rFonts w:ascii="Calibri" w:eastAsia="Times New Roman" w:hAnsi="Calibri" w:cs="Calibri"/>
                <w:color w:val="000000"/>
                <w:sz w:val="18"/>
                <w:szCs w:val="18"/>
                <w:lang w:val="es-SV" w:eastAsia="es-SV"/>
              </w:rPr>
              <w:t>Zacatecoluca</w:t>
            </w:r>
          </w:p>
        </w:tc>
        <w:tc>
          <w:tcPr>
            <w:tcW w:w="2279" w:type="dxa"/>
          </w:tcPr>
          <w:p w14:paraId="52EAB705" w14:textId="77777777" w:rsidR="00C45785" w:rsidRDefault="00C45785" w:rsidP="000E708E">
            <w:pPr>
              <w:rPr>
                <w:rFonts w:ascii="Calibri" w:eastAsia="Times New Roman" w:hAnsi="Calibri" w:cs="Calibri"/>
                <w:color w:val="000000"/>
                <w:sz w:val="18"/>
                <w:lang w:val="es-SV" w:eastAsia="es-SV"/>
              </w:rPr>
            </w:pPr>
            <w:r>
              <w:rPr>
                <w:rFonts w:ascii="Calibri" w:eastAsia="Times New Roman" w:hAnsi="Calibri" w:cs="Calibri"/>
                <w:color w:val="000000"/>
                <w:sz w:val="18"/>
                <w:lang w:val="es-SV" w:eastAsia="es-SV"/>
              </w:rPr>
              <w:t>Solicitud de 5,000 árboles de donación UES para Nejapa (cortés blanco, maquilishuat, caoba)</w:t>
            </w:r>
            <w:r w:rsidR="00E7026A">
              <w:rPr>
                <w:rFonts w:ascii="Calibri" w:eastAsia="Times New Roman" w:hAnsi="Calibri" w:cs="Calibri"/>
                <w:color w:val="000000"/>
                <w:sz w:val="18"/>
                <w:lang w:val="es-SV" w:eastAsia="es-SV"/>
              </w:rPr>
              <w:t xml:space="preserve"> sólo estamos esperando recibir fecha para coordinar transporte confirmado para julio </w:t>
            </w:r>
            <w:proofErr w:type="spellStart"/>
            <w:r w:rsidR="00E7026A">
              <w:rPr>
                <w:rFonts w:ascii="Calibri" w:eastAsia="Times New Roman" w:hAnsi="Calibri" w:cs="Calibri"/>
                <w:color w:val="000000"/>
                <w:sz w:val="18"/>
                <w:lang w:val="es-SV" w:eastAsia="es-SV"/>
              </w:rPr>
              <w:t>ó</w:t>
            </w:r>
            <w:proofErr w:type="spellEnd"/>
            <w:r w:rsidR="00E7026A">
              <w:rPr>
                <w:rFonts w:ascii="Calibri" w:eastAsia="Times New Roman" w:hAnsi="Calibri" w:cs="Calibri"/>
                <w:color w:val="000000"/>
                <w:sz w:val="18"/>
                <w:lang w:val="es-SV" w:eastAsia="es-SV"/>
              </w:rPr>
              <w:t xml:space="preserve"> agosto 2021</w:t>
            </w:r>
          </w:p>
        </w:tc>
        <w:tc>
          <w:tcPr>
            <w:tcW w:w="1843" w:type="dxa"/>
            <w:noWrap/>
          </w:tcPr>
          <w:p w14:paraId="117C1230" w14:textId="77777777" w:rsidR="00C45785" w:rsidRDefault="00E7026A" w:rsidP="000E708E">
            <w:pPr>
              <w:rPr>
                <w:rFonts w:ascii="Calibri" w:eastAsia="Times New Roman" w:hAnsi="Calibri" w:cs="Calibri"/>
                <w:color w:val="000000"/>
                <w:sz w:val="18"/>
                <w:lang w:val="es-SV" w:eastAsia="es-SV"/>
              </w:rPr>
            </w:pPr>
            <w:r>
              <w:rPr>
                <w:rFonts w:ascii="Calibri" w:eastAsia="Times New Roman" w:hAnsi="Calibri" w:cs="Calibri"/>
                <w:color w:val="000000"/>
                <w:sz w:val="18"/>
                <w:lang w:val="es-SV" w:eastAsia="es-SV"/>
              </w:rPr>
              <w:t>Se sembrarán en todo el Municipio de Nejapa</w:t>
            </w:r>
          </w:p>
        </w:tc>
        <w:tc>
          <w:tcPr>
            <w:tcW w:w="1458" w:type="dxa"/>
          </w:tcPr>
          <w:p w14:paraId="5FD266F8" w14:textId="77777777" w:rsidR="00C45785" w:rsidRPr="00D50DC6" w:rsidRDefault="00C45785" w:rsidP="000E708E">
            <w:pPr>
              <w:rPr>
                <w:rFonts w:ascii="Calibri" w:eastAsia="Times New Roman" w:hAnsi="Calibri" w:cs="Calibri"/>
                <w:sz w:val="18"/>
                <w:lang w:val="es-SV" w:eastAsia="es-SV"/>
              </w:rPr>
            </w:pPr>
            <w:r>
              <w:rPr>
                <w:rFonts w:ascii="Calibri" w:eastAsia="Times New Roman" w:hAnsi="Calibri" w:cs="Calibri"/>
                <w:sz w:val="18"/>
                <w:lang w:val="es-SV" w:eastAsia="es-SV"/>
              </w:rPr>
              <w:t>5,000 familias directamente</w:t>
            </w:r>
          </w:p>
        </w:tc>
        <w:tc>
          <w:tcPr>
            <w:tcW w:w="1238" w:type="dxa"/>
          </w:tcPr>
          <w:p w14:paraId="25C52664" w14:textId="77777777" w:rsidR="00C45785" w:rsidRDefault="00406F01" w:rsidP="000E708E">
            <w:pPr>
              <w:rPr>
                <w:rFonts w:ascii="Calibri" w:eastAsia="Times New Roman" w:hAnsi="Calibri" w:cs="Calibri"/>
                <w:bCs/>
                <w:color w:val="000000"/>
                <w:sz w:val="20"/>
                <w:lang w:val="es-SV" w:eastAsia="es-SV"/>
              </w:rPr>
            </w:pPr>
            <w:r w:rsidRPr="00406F01">
              <w:rPr>
                <w:rFonts w:ascii="Calibri" w:eastAsia="Times New Roman" w:hAnsi="Calibri" w:cs="Calibri"/>
                <w:bCs/>
                <w:color w:val="000000"/>
                <w:sz w:val="20"/>
                <w:lang w:val="es-SV" w:eastAsia="es-SV"/>
              </w:rPr>
              <w:t>$</w:t>
            </w:r>
            <w:r>
              <w:rPr>
                <w:rFonts w:ascii="Calibri" w:eastAsia="Times New Roman" w:hAnsi="Calibri" w:cs="Calibri"/>
                <w:bCs/>
                <w:color w:val="000000"/>
                <w:sz w:val="20"/>
                <w:lang w:val="es-SV" w:eastAsia="es-SV"/>
              </w:rPr>
              <w:t>150.00</w:t>
            </w:r>
          </w:p>
          <w:p w14:paraId="175E8C31" w14:textId="77777777" w:rsidR="00406F01" w:rsidRPr="00406F01" w:rsidRDefault="00406F01" w:rsidP="000E708E">
            <w:pPr>
              <w:rPr>
                <w:rFonts w:ascii="Calibri" w:eastAsia="Times New Roman" w:hAnsi="Calibri" w:cs="Calibri"/>
                <w:bCs/>
                <w:color w:val="000000"/>
                <w:lang w:val="es-SV" w:eastAsia="es-SV"/>
              </w:rPr>
            </w:pPr>
            <w:r>
              <w:rPr>
                <w:rFonts w:ascii="Calibri" w:eastAsia="Times New Roman" w:hAnsi="Calibri" w:cs="Calibri"/>
                <w:bCs/>
                <w:color w:val="000000"/>
                <w:sz w:val="20"/>
                <w:lang w:val="es-SV" w:eastAsia="es-SV"/>
              </w:rPr>
              <w:t>Flete rastra ir a traer arbolitos</w:t>
            </w:r>
          </w:p>
        </w:tc>
        <w:tc>
          <w:tcPr>
            <w:tcW w:w="3313" w:type="dxa"/>
          </w:tcPr>
          <w:p w14:paraId="213500AE" w14:textId="77777777" w:rsidR="00C45785" w:rsidRPr="006305E3" w:rsidRDefault="00C45785" w:rsidP="000E708E">
            <w:pPr>
              <w:rPr>
                <w:rFonts w:ascii="Calibri" w:eastAsia="Times New Roman" w:hAnsi="Calibri" w:cs="Calibri"/>
                <w:b/>
                <w:bCs/>
                <w:color w:val="000000"/>
                <w:lang w:val="es-SV" w:eastAsia="es-SV"/>
              </w:rPr>
            </w:pPr>
          </w:p>
        </w:tc>
        <w:tc>
          <w:tcPr>
            <w:tcW w:w="1634" w:type="dxa"/>
          </w:tcPr>
          <w:p w14:paraId="0967D4A1" w14:textId="77777777" w:rsidR="00C45785" w:rsidRDefault="00406F01" w:rsidP="000E708E">
            <w:pPr>
              <w:rPr>
                <w:rFonts w:ascii="Calibri" w:eastAsia="Times New Roman" w:hAnsi="Calibri" w:cs="Calibri"/>
                <w:sz w:val="18"/>
                <w:lang w:val="es-SV" w:eastAsia="es-SV"/>
              </w:rPr>
            </w:pPr>
            <w:r>
              <w:rPr>
                <w:rFonts w:ascii="Calibri" w:eastAsia="Times New Roman" w:hAnsi="Calibri" w:cs="Calibri"/>
                <w:sz w:val="18"/>
                <w:lang w:val="es-SV" w:eastAsia="es-SV"/>
              </w:rPr>
              <w:t>En 2021 no se han sembrado árboles.</w:t>
            </w:r>
          </w:p>
        </w:tc>
      </w:tr>
      <w:tr w:rsidR="00CD7AD0" w:rsidRPr="006328C3" w14:paraId="180A39E2" w14:textId="77777777" w:rsidTr="002F6183">
        <w:trPr>
          <w:trHeight w:val="416"/>
        </w:trPr>
        <w:tc>
          <w:tcPr>
            <w:tcW w:w="426" w:type="dxa"/>
            <w:noWrap/>
          </w:tcPr>
          <w:p w14:paraId="22786CBA" w14:textId="77777777" w:rsidR="000E708E" w:rsidRDefault="004F7C34" w:rsidP="000E708E">
            <w:pPr>
              <w:rPr>
                <w:rFonts w:ascii="Calibri" w:eastAsia="Times New Roman" w:hAnsi="Calibri" w:cs="Calibri"/>
                <w:b/>
                <w:bCs/>
                <w:color w:val="000000"/>
                <w:sz w:val="18"/>
                <w:lang w:val="es-SV" w:eastAsia="es-SV"/>
              </w:rPr>
            </w:pPr>
            <w:r>
              <w:rPr>
                <w:rFonts w:ascii="Calibri" w:eastAsia="Times New Roman" w:hAnsi="Calibri" w:cs="Calibri"/>
                <w:b/>
                <w:bCs/>
                <w:color w:val="000000"/>
                <w:sz w:val="18"/>
                <w:lang w:val="es-SV" w:eastAsia="es-SV"/>
              </w:rPr>
              <w:t>6</w:t>
            </w:r>
          </w:p>
        </w:tc>
        <w:tc>
          <w:tcPr>
            <w:tcW w:w="2546" w:type="dxa"/>
            <w:noWrap/>
          </w:tcPr>
          <w:p w14:paraId="00EFE2D5" w14:textId="77777777" w:rsidR="000E708E" w:rsidRDefault="000E708E" w:rsidP="000E708E">
            <w:pPr>
              <w:rPr>
                <w:rFonts w:ascii="Calibri" w:eastAsia="Times New Roman" w:hAnsi="Calibri" w:cs="Calibri"/>
                <w:sz w:val="18"/>
                <w:szCs w:val="18"/>
                <w:lang w:val="es-SV" w:eastAsia="es-SV"/>
              </w:rPr>
            </w:pPr>
            <w:r>
              <w:rPr>
                <w:rFonts w:ascii="Calibri" w:eastAsia="Times New Roman" w:hAnsi="Calibri" w:cs="Calibri"/>
                <w:sz w:val="18"/>
                <w:szCs w:val="18"/>
                <w:lang w:val="es-SV" w:eastAsia="es-SV"/>
              </w:rPr>
              <w:t xml:space="preserve">Reunión con personal técnico </w:t>
            </w:r>
            <w:r w:rsidR="00752F00">
              <w:rPr>
                <w:rFonts w:ascii="Calibri" w:eastAsia="Times New Roman" w:hAnsi="Calibri" w:cs="Calibri"/>
                <w:sz w:val="18"/>
                <w:szCs w:val="18"/>
                <w:lang w:val="es-SV" w:eastAsia="es-SV"/>
              </w:rPr>
              <w:t>de OPAMSS</w:t>
            </w:r>
            <w:r>
              <w:rPr>
                <w:rFonts w:ascii="Calibri" w:eastAsia="Times New Roman" w:hAnsi="Calibri" w:cs="Calibri"/>
                <w:sz w:val="18"/>
                <w:szCs w:val="18"/>
                <w:lang w:val="es-SV" w:eastAsia="es-SV"/>
              </w:rPr>
              <w:t xml:space="preserve"> para el desarrollo proyecto de Huertos Demostrativos. </w:t>
            </w:r>
          </w:p>
          <w:p w14:paraId="0DDDAEE4" w14:textId="77777777" w:rsidR="000E708E" w:rsidRPr="003F52A3" w:rsidRDefault="000E708E" w:rsidP="000E708E">
            <w:pPr>
              <w:rPr>
                <w:rFonts w:ascii="Calibri" w:eastAsia="Times New Roman" w:hAnsi="Calibri" w:cs="Calibri"/>
                <w:color w:val="000000"/>
                <w:sz w:val="18"/>
                <w:szCs w:val="18"/>
                <w:lang w:val="es-SV" w:eastAsia="es-SV"/>
              </w:rPr>
            </w:pPr>
          </w:p>
        </w:tc>
        <w:tc>
          <w:tcPr>
            <w:tcW w:w="2279" w:type="dxa"/>
          </w:tcPr>
          <w:p w14:paraId="0C8B2C6F" w14:textId="77777777" w:rsidR="000E708E" w:rsidRDefault="000E708E" w:rsidP="000E708E">
            <w:pPr>
              <w:rPr>
                <w:rFonts w:ascii="Calibri" w:eastAsia="Times New Roman" w:hAnsi="Calibri" w:cs="Calibri"/>
                <w:sz w:val="18"/>
                <w:lang w:val="es-SV" w:eastAsia="es-SV"/>
              </w:rPr>
            </w:pPr>
            <w:r>
              <w:rPr>
                <w:rFonts w:ascii="Calibri" w:eastAsia="Times New Roman" w:hAnsi="Calibri" w:cs="Calibri"/>
                <w:sz w:val="18"/>
                <w:lang w:val="es-SV" w:eastAsia="es-SV"/>
              </w:rPr>
              <w:t>Con los técnicos de la unidad agropecuaria y personal de OPAMSS se llevó a cabo la reunión para darle seguimiento al proyecto de Huertos Demostrativos donde la OPAMSS donará $1,500 en productos y materiales para llevar a cabo la producción de hortalizas.</w:t>
            </w:r>
          </w:p>
          <w:p w14:paraId="523467DE" w14:textId="77777777" w:rsidR="000E708E" w:rsidRDefault="000E708E" w:rsidP="000E708E">
            <w:pPr>
              <w:pStyle w:val="Prrafodelista"/>
              <w:numPr>
                <w:ilvl w:val="0"/>
                <w:numId w:val="2"/>
              </w:numPr>
              <w:ind w:left="169" w:hanging="141"/>
              <w:rPr>
                <w:rFonts w:ascii="Calibri" w:eastAsia="Times New Roman" w:hAnsi="Calibri" w:cs="Calibri"/>
                <w:sz w:val="18"/>
                <w:lang w:val="es-SV" w:eastAsia="es-SV"/>
              </w:rPr>
            </w:pPr>
            <w:r w:rsidRPr="00942C84">
              <w:rPr>
                <w:rFonts w:ascii="Calibri" w:eastAsia="Times New Roman" w:hAnsi="Calibri" w:cs="Calibri"/>
                <w:sz w:val="18"/>
                <w:lang w:val="es-SV" w:eastAsia="es-SV"/>
              </w:rPr>
              <w:t>Desarrollo de hu</w:t>
            </w:r>
            <w:r>
              <w:rPr>
                <w:rFonts w:ascii="Calibri" w:eastAsia="Times New Roman" w:hAnsi="Calibri" w:cs="Calibri"/>
                <w:sz w:val="18"/>
                <w:lang w:val="es-SV" w:eastAsia="es-SV"/>
              </w:rPr>
              <w:t>e</w:t>
            </w:r>
            <w:r w:rsidRPr="00942C84">
              <w:rPr>
                <w:rFonts w:ascii="Calibri" w:eastAsia="Times New Roman" w:hAnsi="Calibri" w:cs="Calibri"/>
                <w:sz w:val="18"/>
                <w:lang w:val="es-SV" w:eastAsia="es-SV"/>
              </w:rPr>
              <w:t>rto familiares</w:t>
            </w:r>
          </w:p>
          <w:p w14:paraId="3F81810F" w14:textId="77777777" w:rsidR="000E708E" w:rsidRDefault="000E708E" w:rsidP="000E708E">
            <w:pPr>
              <w:pStyle w:val="Prrafodelista"/>
              <w:numPr>
                <w:ilvl w:val="0"/>
                <w:numId w:val="2"/>
              </w:numPr>
              <w:ind w:left="169" w:hanging="141"/>
              <w:rPr>
                <w:rFonts w:ascii="Calibri" w:eastAsia="Times New Roman" w:hAnsi="Calibri" w:cs="Calibri"/>
                <w:sz w:val="18"/>
                <w:lang w:val="es-SV" w:eastAsia="es-SV"/>
              </w:rPr>
            </w:pPr>
            <w:r>
              <w:rPr>
                <w:rFonts w:ascii="Calibri" w:eastAsia="Times New Roman" w:hAnsi="Calibri" w:cs="Calibri"/>
                <w:sz w:val="18"/>
                <w:lang w:val="es-SV" w:eastAsia="es-SV"/>
              </w:rPr>
              <w:t>Empleabilidad para jóvenes</w:t>
            </w:r>
          </w:p>
          <w:p w14:paraId="6640F0AB" w14:textId="77777777" w:rsidR="000E708E" w:rsidRDefault="000E708E" w:rsidP="000E708E">
            <w:pPr>
              <w:pStyle w:val="Prrafodelista"/>
              <w:numPr>
                <w:ilvl w:val="0"/>
                <w:numId w:val="2"/>
              </w:numPr>
              <w:ind w:left="169" w:hanging="141"/>
              <w:rPr>
                <w:rFonts w:ascii="Calibri" w:eastAsia="Times New Roman" w:hAnsi="Calibri" w:cs="Calibri"/>
                <w:sz w:val="18"/>
                <w:lang w:val="es-SV" w:eastAsia="es-SV"/>
              </w:rPr>
            </w:pPr>
            <w:r>
              <w:rPr>
                <w:rFonts w:ascii="Calibri" w:eastAsia="Times New Roman" w:hAnsi="Calibri" w:cs="Calibri"/>
                <w:sz w:val="18"/>
                <w:lang w:val="es-SV" w:eastAsia="es-SV"/>
              </w:rPr>
              <w:t>Concurso de Emprendedores</w:t>
            </w:r>
          </w:p>
          <w:p w14:paraId="645DB041" w14:textId="77777777" w:rsidR="000E708E" w:rsidRDefault="000E708E" w:rsidP="00406F01">
            <w:pPr>
              <w:pStyle w:val="Prrafodelista"/>
              <w:numPr>
                <w:ilvl w:val="0"/>
                <w:numId w:val="2"/>
              </w:numPr>
              <w:ind w:left="169" w:hanging="141"/>
              <w:rPr>
                <w:rFonts w:ascii="Calibri" w:eastAsia="Times New Roman" w:hAnsi="Calibri" w:cs="Calibri"/>
                <w:color w:val="000000"/>
                <w:sz w:val="18"/>
                <w:lang w:val="es-SV" w:eastAsia="es-SV"/>
              </w:rPr>
            </w:pPr>
            <w:r>
              <w:rPr>
                <w:rFonts w:ascii="Calibri" w:eastAsia="Times New Roman" w:hAnsi="Calibri" w:cs="Calibri"/>
                <w:sz w:val="18"/>
                <w:lang w:val="es-SV" w:eastAsia="es-SV"/>
              </w:rPr>
              <w:t>Formación en cultura de paz</w:t>
            </w:r>
            <w:r w:rsidR="00406F01">
              <w:rPr>
                <w:rFonts w:ascii="Calibri" w:eastAsia="Times New Roman" w:hAnsi="Calibri" w:cs="Calibri"/>
                <w:sz w:val="18"/>
                <w:lang w:val="es-SV" w:eastAsia="es-SV"/>
              </w:rPr>
              <w:t>.</w:t>
            </w:r>
          </w:p>
        </w:tc>
        <w:tc>
          <w:tcPr>
            <w:tcW w:w="1843" w:type="dxa"/>
            <w:noWrap/>
          </w:tcPr>
          <w:p w14:paraId="793F892C" w14:textId="77777777" w:rsidR="000E708E" w:rsidRPr="00D50DC6" w:rsidRDefault="000E708E" w:rsidP="000E708E">
            <w:pPr>
              <w:rPr>
                <w:rFonts w:ascii="Calibri" w:eastAsia="Times New Roman" w:hAnsi="Calibri" w:cs="Calibri"/>
                <w:sz w:val="18"/>
                <w:lang w:val="es-SV" w:eastAsia="es-SV"/>
              </w:rPr>
            </w:pPr>
            <w:r w:rsidRPr="00D50DC6">
              <w:rPr>
                <w:rFonts w:ascii="Calibri" w:eastAsia="Times New Roman" w:hAnsi="Calibri" w:cs="Calibri"/>
                <w:sz w:val="18"/>
                <w:lang w:val="es-SV" w:eastAsia="es-SV"/>
              </w:rPr>
              <w:t xml:space="preserve">Familias y grupos de jóvenes </w:t>
            </w:r>
            <w:r>
              <w:rPr>
                <w:rFonts w:ascii="Calibri" w:eastAsia="Times New Roman" w:hAnsi="Calibri" w:cs="Calibri"/>
                <w:sz w:val="18"/>
                <w:lang w:val="es-SV" w:eastAsia="es-SV"/>
              </w:rPr>
              <w:t>de las comunidades El R</w:t>
            </w:r>
            <w:r w:rsidRPr="00D50DC6">
              <w:rPr>
                <w:rFonts w:ascii="Calibri" w:eastAsia="Times New Roman" w:hAnsi="Calibri" w:cs="Calibri"/>
                <w:sz w:val="18"/>
                <w:lang w:val="es-SV" w:eastAsia="es-SV"/>
              </w:rPr>
              <w:t xml:space="preserve">osario y el Cedral del municipio de Nejapa </w:t>
            </w:r>
          </w:p>
          <w:p w14:paraId="157E5BD7" w14:textId="77777777" w:rsidR="000E708E" w:rsidRDefault="000E708E" w:rsidP="000E708E">
            <w:pPr>
              <w:rPr>
                <w:rFonts w:ascii="Calibri" w:eastAsia="Times New Roman" w:hAnsi="Calibri" w:cs="Calibri"/>
                <w:color w:val="000000"/>
                <w:sz w:val="18"/>
                <w:lang w:val="es-SV" w:eastAsia="es-SV"/>
              </w:rPr>
            </w:pPr>
          </w:p>
        </w:tc>
        <w:tc>
          <w:tcPr>
            <w:tcW w:w="1458" w:type="dxa"/>
          </w:tcPr>
          <w:p w14:paraId="2B960E84" w14:textId="77777777" w:rsidR="000E708E" w:rsidRPr="00D50DC6" w:rsidRDefault="000E708E" w:rsidP="000E708E">
            <w:pPr>
              <w:rPr>
                <w:rFonts w:ascii="Calibri" w:eastAsia="Times New Roman" w:hAnsi="Calibri" w:cs="Calibri"/>
                <w:sz w:val="18"/>
                <w:lang w:val="es-SV" w:eastAsia="es-SV"/>
              </w:rPr>
            </w:pPr>
            <w:r w:rsidRPr="00D50DC6">
              <w:rPr>
                <w:rFonts w:ascii="Calibri" w:eastAsia="Times New Roman" w:hAnsi="Calibri" w:cs="Calibri"/>
                <w:sz w:val="18"/>
                <w:lang w:val="es-SV" w:eastAsia="es-SV"/>
              </w:rPr>
              <w:t xml:space="preserve">Pobladores del municipio de Nejapa </w:t>
            </w:r>
          </w:p>
          <w:p w14:paraId="36B79567" w14:textId="77777777" w:rsidR="000E708E" w:rsidRPr="00D50DC6" w:rsidRDefault="000E708E" w:rsidP="000E708E">
            <w:pPr>
              <w:rPr>
                <w:rFonts w:ascii="Calibri" w:eastAsia="Times New Roman" w:hAnsi="Calibri" w:cs="Calibri"/>
                <w:sz w:val="18"/>
                <w:lang w:val="es-SV" w:eastAsia="es-SV"/>
              </w:rPr>
            </w:pPr>
          </w:p>
        </w:tc>
        <w:tc>
          <w:tcPr>
            <w:tcW w:w="1238" w:type="dxa"/>
          </w:tcPr>
          <w:p w14:paraId="3BEB53C7" w14:textId="77777777" w:rsidR="000E708E" w:rsidRDefault="000E708E" w:rsidP="000E708E">
            <w:pPr>
              <w:rPr>
                <w:rFonts w:ascii="Calibri" w:eastAsia="Times New Roman" w:hAnsi="Calibri" w:cs="Calibri"/>
                <w:sz w:val="18"/>
                <w:lang w:val="es-SV" w:eastAsia="es-SV"/>
              </w:rPr>
            </w:pPr>
            <w:r w:rsidRPr="00B0296A">
              <w:rPr>
                <w:rFonts w:ascii="Calibri" w:eastAsia="Times New Roman" w:hAnsi="Calibri" w:cs="Calibri"/>
                <w:sz w:val="18"/>
                <w:lang w:val="es-SV" w:eastAsia="es-SV"/>
              </w:rPr>
              <w:t>$1,500</w:t>
            </w:r>
          </w:p>
          <w:p w14:paraId="4DF9DE72" w14:textId="77777777" w:rsidR="000E708E" w:rsidRPr="00B0296A" w:rsidRDefault="000E708E" w:rsidP="000E708E">
            <w:pPr>
              <w:rPr>
                <w:rFonts w:ascii="Calibri" w:eastAsia="Times New Roman" w:hAnsi="Calibri" w:cs="Calibri"/>
                <w:sz w:val="18"/>
                <w:lang w:val="es-SV" w:eastAsia="es-SV"/>
              </w:rPr>
            </w:pPr>
            <w:r>
              <w:rPr>
                <w:rFonts w:ascii="Calibri" w:eastAsia="Times New Roman" w:hAnsi="Calibri" w:cs="Calibri"/>
                <w:sz w:val="18"/>
                <w:lang w:val="es-SV" w:eastAsia="es-SV"/>
              </w:rPr>
              <w:t>Será donado por OPAMSS para materiales</w:t>
            </w:r>
          </w:p>
        </w:tc>
        <w:tc>
          <w:tcPr>
            <w:tcW w:w="3313" w:type="dxa"/>
          </w:tcPr>
          <w:p w14:paraId="05D79D80" w14:textId="77777777" w:rsidR="000E708E" w:rsidRPr="006305E3" w:rsidRDefault="000E708E" w:rsidP="000E708E">
            <w:pPr>
              <w:rPr>
                <w:rFonts w:ascii="Calibri" w:eastAsia="Times New Roman" w:hAnsi="Calibri" w:cs="Calibri"/>
                <w:b/>
                <w:bCs/>
                <w:color w:val="000000"/>
                <w:lang w:val="es-SV" w:eastAsia="es-SV"/>
              </w:rPr>
            </w:pPr>
          </w:p>
        </w:tc>
        <w:tc>
          <w:tcPr>
            <w:tcW w:w="1634" w:type="dxa"/>
          </w:tcPr>
          <w:p w14:paraId="3BC1E20F" w14:textId="77777777" w:rsidR="000E708E" w:rsidRDefault="000E708E" w:rsidP="000E708E">
            <w:pPr>
              <w:rPr>
                <w:rFonts w:ascii="Calibri" w:eastAsia="Times New Roman" w:hAnsi="Calibri" w:cs="Calibri"/>
                <w:color w:val="000000"/>
                <w:sz w:val="18"/>
                <w:lang w:val="es-SV" w:eastAsia="es-SV"/>
              </w:rPr>
            </w:pPr>
            <w:r>
              <w:rPr>
                <w:rFonts w:ascii="Calibri" w:eastAsia="Times New Roman" w:hAnsi="Calibri" w:cs="Calibri"/>
                <w:color w:val="000000"/>
                <w:sz w:val="18"/>
                <w:lang w:val="es-SV" w:eastAsia="es-SV"/>
              </w:rPr>
              <w:t>16 familias serán beneficiadas directamente en el proyecto.</w:t>
            </w:r>
          </w:p>
        </w:tc>
      </w:tr>
      <w:tr w:rsidR="00CD7AD0" w:rsidRPr="006328C3" w14:paraId="3B182ABB" w14:textId="77777777" w:rsidTr="002F6183">
        <w:trPr>
          <w:trHeight w:val="416"/>
        </w:trPr>
        <w:tc>
          <w:tcPr>
            <w:tcW w:w="426" w:type="dxa"/>
            <w:noWrap/>
          </w:tcPr>
          <w:p w14:paraId="5B5B642C" w14:textId="77777777" w:rsidR="000E708E" w:rsidRDefault="004F7C34" w:rsidP="000E708E">
            <w:pPr>
              <w:rPr>
                <w:rFonts w:ascii="Calibri" w:eastAsia="Times New Roman" w:hAnsi="Calibri" w:cs="Calibri"/>
                <w:b/>
                <w:bCs/>
                <w:color w:val="000000"/>
                <w:sz w:val="18"/>
                <w:lang w:val="es-SV" w:eastAsia="es-SV"/>
              </w:rPr>
            </w:pPr>
            <w:r>
              <w:rPr>
                <w:rFonts w:ascii="Calibri" w:eastAsia="Times New Roman" w:hAnsi="Calibri" w:cs="Calibri"/>
                <w:b/>
                <w:bCs/>
                <w:color w:val="000000"/>
                <w:sz w:val="18"/>
                <w:lang w:val="es-SV" w:eastAsia="es-SV"/>
              </w:rPr>
              <w:lastRenderedPageBreak/>
              <w:t>7</w:t>
            </w:r>
          </w:p>
        </w:tc>
        <w:tc>
          <w:tcPr>
            <w:tcW w:w="2546" w:type="dxa"/>
            <w:noWrap/>
          </w:tcPr>
          <w:p w14:paraId="5C1EDA5A" w14:textId="77777777" w:rsidR="000E708E" w:rsidRDefault="000E708E" w:rsidP="000E708E">
            <w:pPr>
              <w:rPr>
                <w:rFonts w:ascii="Calibri" w:eastAsia="Times New Roman" w:hAnsi="Calibri" w:cs="Calibri"/>
                <w:sz w:val="18"/>
                <w:szCs w:val="18"/>
                <w:lang w:val="es-SV" w:eastAsia="es-SV"/>
              </w:rPr>
            </w:pPr>
            <w:r>
              <w:rPr>
                <w:rFonts w:ascii="Calibri" w:eastAsia="Times New Roman" w:hAnsi="Calibri" w:cs="Calibri"/>
                <w:sz w:val="18"/>
                <w:szCs w:val="18"/>
                <w:lang w:val="es-SV" w:eastAsia="es-SV"/>
              </w:rPr>
              <w:t>Visita técnica en comunidad El Cedral para explicar a familias el proyecto de huertos demostrativos patrocinado por OPAMSS.</w:t>
            </w:r>
          </w:p>
          <w:p w14:paraId="26AB9DE4" w14:textId="77777777" w:rsidR="000E708E" w:rsidRDefault="000E708E" w:rsidP="000E708E">
            <w:pPr>
              <w:rPr>
                <w:rFonts w:ascii="Calibri" w:eastAsia="Times New Roman" w:hAnsi="Calibri" w:cs="Calibri"/>
                <w:sz w:val="18"/>
                <w:szCs w:val="18"/>
                <w:lang w:val="es-SV" w:eastAsia="es-SV"/>
              </w:rPr>
            </w:pPr>
            <w:r w:rsidRPr="00BB5209">
              <w:rPr>
                <w:rFonts w:ascii="Calibri" w:hAnsi="Calibri" w:cs="Calibri"/>
                <w:sz w:val="18"/>
                <w:szCs w:val="18"/>
                <w:lang w:val="es-SV"/>
              </w:rPr>
              <w:t>Primer acercami</w:t>
            </w:r>
            <w:r>
              <w:rPr>
                <w:rFonts w:ascii="Calibri" w:hAnsi="Calibri" w:cs="Calibri"/>
                <w:sz w:val="18"/>
                <w:szCs w:val="18"/>
                <w:lang w:val="es-SV"/>
              </w:rPr>
              <w:t>ento con los beneficiarios.</w:t>
            </w:r>
          </w:p>
        </w:tc>
        <w:tc>
          <w:tcPr>
            <w:tcW w:w="2279" w:type="dxa"/>
          </w:tcPr>
          <w:p w14:paraId="20D4FC96" w14:textId="77777777" w:rsidR="000E708E" w:rsidRDefault="000E708E" w:rsidP="000E708E">
            <w:pPr>
              <w:rPr>
                <w:rFonts w:ascii="Calibri" w:eastAsia="Times New Roman" w:hAnsi="Calibri" w:cs="Calibri"/>
                <w:sz w:val="18"/>
                <w:lang w:val="es-SV" w:eastAsia="es-SV"/>
              </w:rPr>
            </w:pPr>
            <w:r>
              <w:rPr>
                <w:rFonts w:ascii="Calibri" w:eastAsia="Times New Roman" w:hAnsi="Calibri" w:cs="Calibri"/>
                <w:sz w:val="18"/>
                <w:lang w:val="es-SV" w:eastAsia="es-SV"/>
              </w:rPr>
              <w:t>Promotores de unidad agropecuaria visitaron la comunidad El Cedral para tener un acercamiento con las familias que serán beneficiadas con el proyecto de huerto demostrativo, así también se recorrió el terreno donde se llevarán a cabo las siembras.</w:t>
            </w:r>
          </w:p>
        </w:tc>
        <w:tc>
          <w:tcPr>
            <w:tcW w:w="1843" w:type="dxa"/>
            <w:noWrap/>
          </w:tcPr>
          <w:p w14:paraId="25EAC848" w14:textId="77777777" w:rsidR="000E708E" w:rsidRPr="00D50DC6" w:rsidRDefault="000E708E" w:rsidP="000E708E">
            <w:pPr>
              <w:rPr>
                <w:rFonts w:ascii="Calibri" w:eastAsia="Times New Roman" w:hAnsi="Calibri" w:cs="Calibri"/>
                <w:sz w:val="18"/>
                <w:lang w:val="es-SV" w:eastAsia="es-SV"/>
              </w:rPr>
            </w:pPr>
            <w:r>
              <w:rPr>
                <w:rFonts w:ascii="Calibri" w:eastAsia="Times New Roman" w:hAnsi="Calibri" w:cs="Calibri"/>
                <w:sz w:val="18"/>
                <w:lang w:val="es-SV" w:eastAsia="es-SV"/>
              </w:rPr>
              <w:t>El Cedral</w:t>
            </w:r>
          </w:p>
        </w:tc>
        <w:tc>
          <w:tcPr>
            <w:tcW w:w="1458" w:type="dxa"/>
          </w:tcPr>
          <w:p w14:paraId="3B123811" w14:textId="77777777" w:rsidR="000E708E" w:rsidRPr="00D50DC6" w:rsidRDefault="000E708E" w:rsidP="000E708E">
            <w:pPr>
              <w:rPr>
                <w:rFonts w:ascii="Calibri" w:eastAsia="Times New Roman" w:hAnsi="Calibri" w:cs="Calibri"/>
                <w:sz w:val="18"/>
                <w:lang w:val="es-SV" w:eastAsia="es-SV"/>
              </w:rPr>
            </w:pPr>
            <w:r>
              <w:rPr>
                <w:rFonts w:ascii="Calibri" w:eastAsia="Times New Roman" w:hAnsi="Calibri" w:cs="Calibri"/>
                <w:sz w:val="18"/>
                <w:lang w:val="es-SV" w:eastAsia="es-SV"/>
              </w:rPr>
              <w:t>16 familias directamente, y el 100% de la población de dicha comunidad.</w:t>
            </w:r>
          </w:p>
        </w:tc>
        <w:tc>
          <w:tcPr>
            <w:tcW w:w="1238" w:type="dxa"/>
          </w:tcPr>
          <w:p w14:paraId="44FDA9B6" w14:textId="77777777" w:rsidR="000E708E" w:rsidRPr="00B0296A" w:rsidRDefault="000E708E" w:rsidP="000E708E">
            <w:pPr>
              <w:rPr>
                <w:rFonts w:ascii="Calibri" w:eastAsia="Times New Roman" w:hAnsi="Calibri" w:cs="Calibri"/>
                <w:sz w:val="18"/>
                <w:lang w:val="es-SV" w:eastAsia="es-SV"/>
              </w:rPr>
            </w:pPr>
            <w:r>
              <w:rPr>
                <w:rFonts w:ascii="Calibri" w:eastAsia="Times New Roman" w:hAnsi="Calibri" w:cs="Calibri"/>
                <w:sz w:val="18"/>
                <w:lang w:val="es-SV" w:eastAsia="es-SV"/>
              </w:rPr>
              <w:t>$1,500 que serán patrocinados por OPAMSS</w:t>
            </w:r>
          </w:p>
        </w:tc>
        <w:tc>
          <w:tcPr>
            <w:tcW w:w="3313" w:type="dxa"/>
          </w:tcPr>
          <w:p w14:paraId="5264742C" w14:textId="77777777" w:rsidR="000E708E" w:rsidRPr="006305E3" w:rsidRDefault="000E708E" w:rsidP="000E708E">
            <w:pPr>
              <w:rPr>
                <w:rFonts w:ascii="Calibri" w:eastAsia="Times New Roman" w:hAnsi="Calibri" w:cs="Calibri"/>
                <w:b/>
                <w:bCs/>
                <w:color w:val="000000"/>
                <w:lang w:val="es-SV" w:eastAsia="es-SV"/>
              </w:rPr>
            </w:pPr>
          </w:p>
        </w:tc>
        <w:tc>
          <w:tcPr>
            <w:tcW w:w="1634" w:type="dxa"/>
          </w:tcPr>
          <w:p w14:paraId="72C999A4" w14:textId="77777777" w:rsidR="000E708E" w:rsidRDefault="000E708E" w:rsidP="000E708E">
            <w:pPr>
              <w:rPr>
                <w:rFonts w:ascii="Calibri" w:eastAsia="Times New Roman" w:hAnsi="Calibri" w:cs="Calibri"/>
                <w:color w:val="000000"/>
                <w:sz w:val="18"/>
                <w:lang w:val="es-SV" w:eastAsia="es-SV"/>
              </w:rPr>
            </w:pPr>
            <w:r>
              <w:rPr>
                <w:rFonts w:ascii="Calibri" w:eastAsia="Times New Roman" w:hAnsi="Calibri" w:cs="Calibri"/>
                <w:color w:val="000000"/>
                <w:sz w:val="18"/>
                <w:lang w:val="es-SV" w:eastAsia="es-SV"/>
              </w:rPr>
              <w:t>100% de la comunidad El Cedral.</w:t>
            </w:r>
          </w:p>
        </w:tc>
      </w:tr>
      <w:tr w:rsidR="00CD7AD0" w:rsidRPr="006328C3" w14:paraId="0EB75A3A" w14:textId="77777777" w:rsidTr="002F6183">
        <w:trPr>
          <w:trHeight w:val="416"/>
        </w:trPr>
        <w:tc>
          <w:tcPr>
            <w:tcW w:w="426" w:type="dxa"/>
            <w:noWrap/>
          </w:tcPr>
          <w:p w14:paraId="292C0F0B" w14:textId="77777777" w:rsidR="000E708E" w:rsidRDefault="004F7C34" w:rsidP="000E708E">
            <w:pPr>
              <w:rPr>
                <w:rFonts w:ascii="Calibri" w:eastAsia="Times New Roman" w:hAnsi="Calibri" w:cs="Calibri"/>
                <w:b/>
                <w:bCs/>
                <w:color w:val="000000"/>
                <w:sz w:val="18"/>
                <w:lang w:val="es-SV" w:eastAsia="es-SV"/>
              </w:rPr>
            </w:pPr>
            <w:r>
              <w:rPr>
                <w:rFonts w:ascii="Calibri" w:eastAsia="Times New Roman" w:hAnsi="Calibri" w:cs="Calibri"/>
                <w:b/>
                <w:bCs/>
                <w:color w:val="000000"/>
                <w:sz w:val="18"/>
                <w:lang w:val="es-SV" w:eastAsia="es-SV"/>
              </w:rPr>
              <w:t>8</w:t>
            </w:r>
          </w:p>
        </w:tc>
        <w:tc>
          <w:tcPr>
            <w:tcW w:w="2546" w:type="dxa"/>
            <w:noWrap/>
          </w:tcPr>
          <w:p w14:paraId="1A49DAF0" w14:textId="77777777" w:rsidR="000E708E" w:rsidRDefault="000E708E" w:rsidP="000E708E">
            <w:pPr>
              <w:rPr>
                <w:rFonts w:ascii="Calibri" w:eastAsia="Times New Roman" w:hAnsi="Calibri" w:cs="Calibri"/>
                <w:sz w:val="18"/>
                <w:szCs w:val="18"/>
                <w:lang w:val="es-SV" w:eastAsia="es-SV"/>
              </w:rPr>
            </w:pPr>
            <w:r>
              <w:rPr>
                <w:rFonts w:ascii="Calibri" w:eastAsia="Times New Roman" w:hAnsi="Calibri" w:cs="Calibri"/>
                <w:sz w:val="18"/>
                <w:szCs w:val="18"/>
                <w:lang w:val="es-SV" w:eastAsia="es-SV"/>
              </w:rPr>
              <w:t>Elaboración y entrega de proyecto Huertos Demostrativos OPAMSS</w:t>
            </w:r>
          </w:p>
        </w:tc>
        <w:tc>
          <w:tcPr>
            <w:tcW w:w="2279" w:type="dxa"/>
          </w:tcPr>
          <w:p w14:paraId="1E60D6AC" w14:textId="77777777" w:rsidR="000E708E" w:rsidRDefault="000E708E" w:rsidP="000E708E">
            <w:pPr>
              <w:rPr>
                <w:rFonts w:ascii="Calibri" w:eastAsia="Times New Roman" w:hAnsi="Calibri" w:cs="Calibri"/>
                <w:sz w:val="18"/>
                <w:lang w:val="es-SV" w:eastAsia="es-SV"/>
              </w:rPr>
            </w:pPr>
            <w:r>
              <w:rPr>
                <w:rFonts w:ascii="Calibri" w:eastAsia="Times New Roman" w:hAnsi="Calibri" w:cs="Calibri"/>
                <w:sz w:val="18"/>
                <w:lang w:val="es-SV" w:eastAsia="es-SV"/>
              </w:rPr>
              <w:t>Promotores de unidad agropecuaria realizaron el proyecto en el formato recibido por OPAMSS, cumpliendo el 100% de los requisitos establecidos.</w:t>
            </w:r>
          </w:p>
          <w:p w14:paraId="041841C8" w14:textId="77777777" w:rsidR="000E708E" w:rsidRDefault="000E708E" w:rsidP="000E708E">
            <w:pPr>
              <w:rPr>
                <w:rFonts w:ascii="Calibri" w:eastAsia="Times New Roman" w:hAnsi="Calibri" w:cs="Calibri"/>
                <w:sz w:val="18"/>
                <w:lang w:val="es-SV" w:eastAsia="es-SV"/>
              </w:rPr>
            </w:pPr>
            <w:r>
              <w:rPr>
                <w:rFonts w:ascii="Calibri" w:eastAsia="Times New Roman" w:hAnsi="Calibri" w:cs="Calibri"/>
                <w:sz w:val="18"/>
                <w:lang w:val="es-SV" w:eastAsia="es-SV"/>
              </w:rPr>
              <w:t>El perfil ya fue entregado a OPAMSS resultado Nejapa será beneficiado solamente esperamos recibir el calendario de actividades y dotación de semillas, materiales e implementos solicitados</w:t>
            </w:r>
          </w:p>
        </w:tc>
        <w:tc>
          <w:tcPr>
            <w:tcW w:w="1843" w:type="dxa"/>
            <w:noWrap/>
          </w:tcPr>
          <w:p w14:paraId="31A03919" w14:textId="77777777" w:rsidR="000E708E" w:rsidRDefault="000E708E" w:rsidP="000E708E">
            <w:pPr>
              <w:rPr>
                <w:rFonts w:ascii="Calibri" w:eastAsia="Times New Roman" w:hAnsi="Calibri" w:cs="Calibri"/>
                <w:sz w:val="18"/>
                <w:lang w:val="es-SV" w:eastAsia="es-SV"/>
              </w:rPr>
            </w:pPr>
            <w:r>
              <w:rPr>
                <w:rFonts w:ascii="Calibri" w:eastAsia="Times New Roman" w:hAnsi="Calibri" w:cs="Calibri"/>
                <w:sz w:val="18"/>
                <w:lang w:val="es-SV" w:eastAsia="es-SV"/>
              </w:rPr>
              <w:t>El Cedral.</w:t>
            </w:r>
          </w:p>
          <w:p w14:paraId="6ABB4AB2" w14:textId="77777777" w:rsidR="000E708E" w:rsidRPr="0076657C" w:rsidRDefault="000E708E" w:rsidP="000E708E">
            <w:pPr>
              <w:rPr>
                <w:rFonts w:ascii="Calibri" w:eastAsia="Times New Roman" w:hAnsi="Calibri" w:cs="Calibri"/>
                <w:sz w:val="18"/>
                <w:lang w:val="es-SV" w:eastAsia="es-SV"/>
              </w:rPr>
            </w:pPr>
            <w:r>
              <w:rPr>
                <w:rFonts w:ascii="Calibri" w:eastAsia="Times New Roman" w:hAnsi="Calibri" w:cs="Calibri"/>
                <w:sz w:val="18"/>
                <w:lang w:val="es-SV" w:eastAsia="es-SV"/>
              </w:rPr>
              <w:t>P</w:t>
            </w:r>
            <w:r w:rsidRPr="0076657C">
              <w:rPr>
                <w:rFonts w:ascii="Calibri" w:eastAsia="Times New Roman" w:hAnsi="Calibri" w:cs="Calibri"/>
                <w:sz w:val="18"/>
                <w:lang w:val="es-SV" w:eastAsia="es-SV"/>
              </w:rPr>
              <w:t>roductores y familias del municipio</w:t>
            </w:r>
          </w:p>
          <w:p w14:paraId="2E2D8DF8" w14:textId="77777777" w:rsidR="000E708E" w:rsidRPr="00D50DC6" w:rsidRDefault="000E708E" w:rsidP="000E708E">
            <w:pPr>
              <w:rPr>
                <w:rFonts w:ascii="Calibri" w:eastAsia="Times New Roman" w:hAnsi="Calibri" w:cs="Calibri"/>
                <w:sz w:val="18"/>
                <w:lang w:val="es-SV" w:eastAsia="es-SV"/>
              </w:rPr>
            </w:pPr>
          </w:p>
        </w:tc>
        <w:tc>
          <w:tcPr>
            <w:tcW w:w="1458" w:type="dxa"/>
          </w:tcPr>
          <w:p w14:paraId="24AC2DE0" w14:textId="77777777" w:rsidR="000E708E" w:rsidRPr="00D50DC6" w:rsidRDefault="000E708E" w:rsidP="000E708E">
            <w:pPr>
              <w:rPr>
                <w:rFonts w:ascii="Calibri" w:eastAsia="Times New Roman" w:hAnsi="Calibri" w:cs="Calibri"/>
                <w:sz w:val="18"/>
                <w:lang w:val="es-SV" w:eastAsia="es-SV"/>
              </w:rPr>
            </w:pPr>
            <w:r>
              <w:rPr>
                <w:rFonts w:ascii="Calibri" w:eastAsia="Times New Roman" w:hAnsi="Calibri" w:cs="Calibri"/>
                <w:sz w:val="18"/>
                <w:lang w:val="es-SV" w:eastAsia="es-SV"/>
              </w:rPr>
              <w:t>16 familias directamente, y el 100% de la población de dicha comunidad.</w:t>
            </w:r>
          </w:p>
        </w:tc>
        <w:tc>
          <w:tcPr>
            <w:tcW w:w="1238" w:type="dxa"/>
          </w:tcPr>
          <w:p w14:paraId="7C68A87D" w14:textId="77777777" w:rsidR="000E708E" w:rsidRPr="00B0296A" w:rsidRDefault="000E708E" w:rsidP="000E708E">
            <w:pPr>
              <w:rPr>
                <w:rFonts w:ascii="Calibri" w:eastAsia="Times New Roman" w:hAnsi="Calibri" w:cs="Calibri"/>
                <w:sz w:val="18"/>
                <w:lang w:val="es-SV" w:eastAsia="es-SV"/>
              </w:rPr>
            </w:pPr>
            <w:r>
              <w:rPr>
                <w:rFonts w:ascii="Calibri" w:eastAsia="Times New Roman" w:hAnsi="Calibri" w:cs="Calibri"/>
                <w:sz w:val="18"/>
                <w:lang w:val="es-SV" w:eastAsia="es-SV"/>
              </w:rPr>
              <w:t>$1,500 que serán patrocinados por OPAMSS</w:t>
            </w:r>
          </w:p>
        </w:tc>
        <w:tc>
          <w:tcPr>
            <w:tcW w:w="3313" w:type="dxa"/>
          </w:tcPr>
          <w:p w14:paraId="5614B380" w14:textId="77777777" w:rsidR="000E708E" w:rsidRPr="006305E3" w:rsidRDefault="000E708E" w:rsidP="000E708E">
            <w:pPr>
              <w:rPr>
                <w:rFonts w:ascii="Calibri" w:eastAsia="Times New Roman" w:hAnsi="Calibri" w:cs="Calibri"/>
                <w:b/>
                <w:bCs/>
                <w:color w:val="000000"/>
                <w:lang w:val="es-SV" w:eastAsia="es-SV"/>
              </w:rPr>
            </w:pPr>
          </w:p>
        </w:tc>
        <w:tc>
          <w:tcPr>
            <w:tcW w:w="1634" w:type="dxa"/>
          </w:tcPr>
          <w:p w14:paraId="73372B82" w14:textId="77777777" w:rsidR="000E708E" w:rsidRDefault="000E708E" w:rsidP="000E708E">
            <w:pPr>
              <w:rPr>
                <w:rFonts w:ascii="Calibri" w:eastAsia="Times New Roman" w:hAnsi="Calibri" w:cs="Calibri"/>
                <w:sz w:val="18"/>
                <w:lang w:val="es-SV" w:eastAsia="es-SV"/>
              </w:rPr>
            </w:pPr>
            <w:r>
              <w:rPr>
                <w:rFonts w:ascii="Calibri" w:eastAsia="Times New Roman" w:hAnsi="Calibri" w:cs="Calibri"/>
                <w:sz w:val="18"/>
                <w:lang w:val="es-SV" w:eastAsia="es-SV"/>
              </w:rPr>
              <w:t>100% de la población establecida para la comunidad el Cedral</w:t>
            </w:r>
          </w:p>
          <w:p w14:paraId="268D1DA7" w14:textId="77777777" w:rsidR="000E708E" w:rsidRDefault="000E708E" w:rsidP="000E708E">
            <w:pPr>
              <w:rPr>
                <w:rFonts w:ascii="Calibri" w:eastAsia="Times New Roman" w:hAnsi="Calibri" w:cs="Calibri"/>
                <w:color w:val="000000"/>
                <w:sz w:val="18"/>
                <w:lang w:val="es-SV" w:eastAsia="es-SV"/>
              </w:rPr>
            </w:pPr>
          </w:p>
        </w:tc>
      </w:tr>
      <w:tr w:rsidR="00CD7AD0" w:rsidRPr="006305E3" w14:paraId="794383CD" w14:textId="77777777" w:rsidTr="002F6183">
        <w:trPr>
          <w:trHeight w:val="416"/>
        </w:trPr>
        <w:tc>
          <w:tcPr>
            <w:tcW w:w="426" w:type="dxa"/>
            <w:noWrap/>
          </w:tcPr>
          <w:p w14:paraId="2B0D0C48" w14:textId="77777777" w:rsidR="000E708E" w:rsidRDefault="00ED2263" w:rsidP="000E708E">
            <w:pPr>
              <w:rPr>
                <w:rFonts w:ascii="Calibri" w:eastAsia="Times New Roman" w:hAnsi="Calibri" w:cs="Calibri"/>
                <w:b/>
                <w:bCs/>
                <w:color w:val="000000"/>
                <w:sz w:val="18"/>
                <w:lang w:val="es-SV" w:eastAsia="es-SV"/>
              </w:rPr>
            </w:pPr>
            <w:r>
              <w:rPr>
                <w:rFonts w:ascii="Calibri" w:eastAsia="Times New Roman" w:hAnsi="Calibri" w:cs="Calibri"/>
                <w:b/>
                <w:bCs/>
                <w:color w:val="000000"/>
                <w:sz w:val="18"/>
                <w:lang w:val="es-SV" w:eastAsia="es-SV"/>
              </w:rPr>
              <w:t>9</w:t>
            </w:r>
          </w:p>
        </w:tc>
        <w:tc>
          <w:tcPr>
            <w:tcW w:w="2546" w:type="dxa"/>
            <w:noWrap/>
          </w:tcPr>
          <w:p w14:paraId="2E9CFC40" w14:textId="77777777" w:rsidR="00D851C4" w:rsidRDefault="00D851C4" w:rsidP="000E708E">
            <w:pPr>
              <w:rPr>
                <w:rFonts w:ascii="Calibri" w:eastAsia="Times New Roman" w:hAnsi="Calibri" w:cs="Calibri"/>
                <w:sz w:val="18"/>
                <w:szCs w:val="18"/>
                <w:lang w:val="es-SV" w:eastAsia="es-SV"/>
              </w:rPr>
            </w:pPr>
          </w:p>
          <w:p w14:paraId="5785F1C6" w14:textId="77777777" w:rsidR="00D851C4" w:rsidRDefault="00D851C4" w:rsidP="000E708E">
            <w:pPr>
              <w:rPr>
                <w:rFonts w:ascii="Calibri" w:eastAsia="Times New Roman" w:hAnsi="Calibri" w:cs="Calibri"/>
                <w:sz w:val="18"/>
                <w:szCs w:val="18"/>
                <w:lang w:val="es-SV" w:eastAsia="es-SV"/>
              </w:rPr>
            </w:pPr>
          </w:p>
          <w:p w14:paraId="4899208E" w14:textId="77777777" w:rsidR="00BA42A1" w:rsidRDefault="000E708E" w:rsidP="000E708E">
            <w:pPr>
              <w:rPr>
                <w:rFonts w:ascii="Calibri" w:eastAsia="Times New Roman" w:hAnsi="Calibri" w:cs="Calibri"/>
                <w:sz w:val="18"/>
                <w:szCs w:val="18"/>
                <w:lang w:val="es-SV" w:eastAsia="es-SV"/>
              </w:rPr>
            </w:pPr>
            <w:r>
              <w:rPr>
                <w:rFonts w:ascii="Calibri" w:eastAsia="Times New Roman" w:hAnsi="Calibri" w:cs="Calibri"/>
                <w:sz w:val="18"/>
                <w:szCs w:val="18"/>
                <w:lang w:val="es-SV" w:eastAsia="es-SV"/>
              </w:rPr>
              <w:t xml:space="preserve">Reunión Administrativas para el desarrollo de las diferentes actividades a realizar en las comunidades en beneficio de la población </w:t>
            </w:r>
            <w:proofErr w:type="spellStart"/>
            <w:r>
              <w:rPr>
                <w:rFonts w:ascii="Calibri" w:eastAsia="Times New Roman" w:hAnsi="Calibri" w:cs="Calibri"/>
                <w:sz w:val="18"/>
                <w:szCs w:val="18"/>
                <w:lang w:val="es-SV" w:eastAsia="es-SV"/>
              </w:rPr>
              <w:t>Nejapense</w:t>
            </w:r>
            <w:proofErr w:type="spellEnd"/>
            <w:r>
              <w:rPr>
                <w:rFonts w:ascii="Calibri" w:eastAsia="Times New Roman" w:hAnsi="Calibri" w:cs="Calibri"/>
                <w:sz w:val="18"/>
                <w:szCs w:val="18"/>
                <w:lang w:val="es-SV" w:eastAsia="es-SV"/>
              </w:rPr>
              <w:t>.</w:t>
            </w:r>
          </w:p>
          <w:p w14:paraId="3582C971" w14:textId="77777777" w:rsidR="00BA42A1" w:rsidRDefault="00BA42A1" w:rsidP="000E708E">
            <w:pPr>
              <w:rPr>
                <w:rFonts w:ascii="Calibri" w:eastAsia="Times New Roman" w:hAnsi="Calibri" w:cs="Calibri"/>
                <w:sz w:val="18"/>
                <w:szCs w:val="18"/>
                <w:lang w:val="es-SV" w:eastAsia="es-SV"/>
              </w:rPr>
            </w:pPr>
          </w:p>
          <w:p w14:paraId="7576D66E" w14:textId="77777777" w:rsidR="00BA42A1" w:rsidRDefault="00BA42A1" w:rsidP="000E708E">
            <w:pPr>
              <w:rPr>
                <w:rFonts w:ascii="Calibri" w:eastAsia="Times New Roman" w:hAnsi="Calibri" w:cs="Calibri"/>
                <w:sz w:val="18"/>
                <w:szCs w:val="18"/>
                <w:lang w:val="es-SV" w:eastAsia="es-SV"/>
              </w:rPr>
            </w:pPr>
          </w:p>
          <w:p w14:paraId="6B0D26C1" w14:textId="77777777" w:rsidR="00BA42A1" w:rsidRDefault="00BA42A1" w:rsidP="000E708E">
            <w:pPr>
              <w:rPr>
                <w:rFonts w:ascii="Calibri" w:eastAsia="Times New Roman" w:hAnsi="Calibri" w:cs="Calibri"/>
                <w:sz w:val="18"/>
                <w:szCs w:val="18"/>
                <w:lang w:val="es-SV" w:eastAsia="es-SV"/>
              </w:rPr>
            </w:pPr>
          </w:p>
          <w:p w14:paraId="7294B06C" w14:textId="77777777" w:rsidR="00BA42A1" w:rsidRDefault="00BA42A1" w:rsidP="000E708E">
            <w:pPr>
              <w:rPr>
                <w:rFonts w:ascii="Calibri" w:eastAsia="Times New Roman" w:hAnsi="Calibri" w:cs="Calibri"/>
                <w:sz w:val="18"/>
                <w:szCs w:val="18"/>
                <w:lang w:val="es-SV" w:eastAsia="es-SV"/>
              </w:rPr>
            </w:pPr>
          </w:p>
          <w:p w14:paraId="4D41183E" w14:textId="77777777" w:rsidR="00BA42A1" w:rsidRDefault="00BA42A1" w:rsidP="000E708E">
            <w:pPr>
              <w:rPr>
                <w:rFonts w:ascii="Calibri" w:eastAsia="Times New Roman" w:hAnsi="Calibri" w:cs="Calibri"/>
                <w:sz w:val="18"/>
                <w:szCs w:val="18"/>
                <w:lang w:val="es-SV" w:eastAsia="es-SV"/>
              </w:rPr>
            </w:pPr>
          </w:p>
        </w:tc>
        <w:tc>
          <w:tcPr>
            <w:tcW w:w="2279" w:type="dxa"/>
          </w:tcPr>
          <w:p w14:paraId="554BE9D9" w14:textId="77777777" w:rsidR="000E708E" w:rsidRDefault="00913115" w:rsidP="000E708E">
            <w:pPr>
              <w:pStyle w:val="Prrafodelista"/>
              <w:numPr>
                <w:ilvl w:val="0"/>
                <w:numId w:val="2"/>
              </w:numPr>
              <w:ind w:left="169" w:hanging="142"/>
              <w:rPr>
                <w:rFonts w:ascii="Calibri" w:eastAsia="Times New Roman" w:hAnsi="Calibri" w:cs="Calibri"/>
                <w:sz w:val="18"/>
                <w:lang w:val="es-SV" w:eastAsia="es-SV"/>
              </w:rPr>
            </w:pPr>
            <w:r>
              <w:rPr>
                <w:rFonts w:ascii="Calibri" w:eastAsia="Times New Roman" w:hAnsi="Calibri" w:cs="Calibri"/>
                <w:sz w:val="18"/>
                <w:lang w:val="es-SV" w:eastAsia="es-SV"/>
              </w:rPr>
              <w:t>Elaboración</w:t>
            </w:r>
            <w:r w:rsidR="00D851C4">
              <w:rPr>
                <w:rFonts w:ascii="Calibri" w:eastAsia="Times New Roman" w:hAnsi="Calibri" w:cs="Calibri"/>
                <w:sz w:val="18"/>
                <w:lang w:val="es-SV" w:eastAsia="es-SV"/>
              </w:rPr>
              <w:t xml:space="preserve"> </w:t>
            </w:r>
            <w:r>
              <w:rPr>
                <w:rFonts w:ascii="Calibri" w:eastAsia="Times New Roman" w:hAnsi="Calibri" w:cs="Calibri"/>
                <w:sz w:val="18"/>
                <w:lang w:val="es-SV" w:eastAsia="es-SV"/>
              </w:rPr>
              <w:t xml:space="preserve">de la </w:t>
            </w:r>
            <w:r w:rsidRPr="008F268B">
              <w:rPr>
                <w:rFonts w:ascii="Calibri" w:eastAsia="Times New Roman" w:hAnsi="Calibri" w:cs="Calibri"/>
                <w:sz w:val="18"/>
                <w:lang w:val="es-SV" w:eastAsia="es-SV"/>
              </w:rPr>
              <w:t>programación</w:t>
            </w:r>
            <w:r>
              <w:rPr>
                <w:rFonts w:ascii="Calibri" w:eastAsia="Times New Roman" w:hAnsi="Calibri" w:cs="Calibri"/>
                <w:sz w:val="18"/>
                <w:lang w:val="es-SV" w:eastAsia="es-SV"/>
              </w:rPr>
              <w:t xml:space="preserve"> </w:t>
            </w:r>
            <w:r w:rsidRPr="008F268B">
              <w:rPr>
                <w:rFonts w:ascii="Calibri" w:eastAsia="Times New Roman" w:hAnsi="Calibri" w:cs="Calibri"/>
                <w:sz w:val="18"/>
                <w:lang w:val="es-SV" w:eastAsia="es-SV"/>
              </w:rPr>
              <w:t>de</w:t>
            </w:r>
            <w:r w:rsidR="000E708E" w:rsidRPr="008F268B">
              <w:rPr>
                <w:rFonts w:ascii="Calibri" w:eastAsia="Times New Roman" w:hAnsi="Calibri" w:cs="Calibri"/>
                <w:sz w:val="18"/>
                <w:lang w:val="es-SV" w:eastAsia="es-SV"/>
              </w:rPr>
              <w:t xml:space="preserve"> labores para la semana</w:t>
            </w:r>
            <w:r w:rsidR="000E708E">
              <w:rPr>
                <w:rFonts w:ascii="Calibri" w:eastAsia="Times New Roman" w:hAnsi="Calibri" w:cs="Calibri"/>
                <w:sz w:val="18"/>
                <w:lang w:val="es-SV" w:eastAsia="es-SV"/>
              </w:rPr>
              <w:t>.</w:t>
            </w:r>
          </w:p>
          <w:p w14:paraId="5C57162D" w14:textId="77777777" w:rsidR="000E708E" w:rsidRDefault="000E708E" w:rsidP="000E708E">
            <w:pPr>
              <w:pStyle w:val="Prrafodelista"/>
              <w:numPr>
                <w:ilvl w:val="0"/>
                <w:numId w:val="2"/>
              </w:numPr>
              <w:ind w:left="169" w:hanging="142"/>
              <w:rPr>
                <w:rFonts w:ascii="Calibri" w:eastAsia="Times New Roman" w:hAnsi="Calibri" w:cs="Calibri"/>
                <w:sz w:val="18"/>
                <w:lang w:val="es-SV" w:eastAsia="es-SV"/>
              </w:rPr>
            </w:pPr>
            <w:r w:rsidRPr="008F268B">
              <w:rPr>
                <w:rFonts w:ascii="Calibri" w:eastAsia="Times New Roman" w:hAnsi="Calibri" w:cs="Calibri"/>
                <w:sz w:val="18"/>
                <w:lang w:val="es-SV" w:eastAsia="es-SV"/>
              </w:rPr>
              <w:t xml:space="preserve">La entrega del informe de las actividades realizadas en semana anterior. </w:t>
            </w:r>
            <w:r>
              <w:rPr>
                <w:rFonts w:ascii="Calibri" w:eastAsia="Times New Roman" w:hAnsi="Calibri" w:cs="Calibri"/>
                <w:sz w:val="18"/>
                <w:lang w:val="es-SV" w:eastAsia="es-SV"/>
              </w:rPr>
              <w:t>Entrega de bitácoras para trabajo de campo.</w:t>
            </w:r>
          </w:p>
          <w:p w14:paraId="13FAAF37" w14:textId="77777777" w:rsidR="000E708E" w:rsidRDefault="000E708E" w:rsidP="000E708E">
            <w:pPr>
              <w:pStyle w:val="Prrafodelista"/>
              <w:numPr>
                <w:ilvl w:val="0"/>
                <w:numId w:val="2"/>
              </w:numPr>
              <w:ind w:left="169" w:hanging="142"/>
              <w:rPr>
                <w:rFonts w:ascii="Calibri" w:eastAsia="Times New Roman" w:hAnsi="Calibri" w:cs="Calibri"/>
                <w:sz w:val="18"/>
                <w:lang w:val="es-SV" w:eastAsia="es-SV"/>
              </w:rPr>
            </w:pPr>
            <w:r>
              <w:rPr>
                <w:rFonts w:ascii="Calibri" w:eastAsia="Times New Roman" w:hAnsi="Calibri" w:cs="Calibri"/>
                <w:sz w:val="18"/>
                <w:lang w:val="es-SV" w:eastAsia="es-SV"/>
              </w:rPr>
              <w:t>Planeación de proyecto para desarrollar en las diferentes comunidades del municipio.</w:t>
            </w:r>
          </w:p>
          <w:p w14:paraId="132095EB" w14:textId="77777777" w:rsidR="000E708E" w:rsidRDefault="000E708E" w:rsidP="000E708E">
            <w:pPr>
              <w:pStyle w:val="Prrafodelista"/>
              <w:numPr>
                <w:ilvl w:val="0"/>
                <w:numId w:val="2"/>
              </w:numPr>
              <w:ind w:left="169" w:hanging="142"/>
              <w:rPr>
                <w:rFonts w:ascii="Calibri" w:eastAsia="Times New Roman" w:hAnsi="Calibri" w:cs="Calibri"/>
                <w:sz w:val="18"/>
                <w:lang w:val="es-SV" w:eastAsia="es-SV"/>
              </w:rPr>
            </w:pPr>
            <w:r>
              <w:rPr>
                <w:rFonts w:ascii="Calibri" w:eastAsia="Times New Roman" w:hAnsi="Calibri" w:cs="Calibri"/>
                <w:sz w:val="18"/>
                <w:lang w:val="es-SV" w:eastAsia="es-SV"/>
              </w:rPr>
              <w:t xml:space="preserve">Coordinación con las diferentes unidades </w:t>
            </w:r>
            <w:r>
              <w:rPr>
                <w:rFonts w:ascii="Calibri" w:eastAsia="Times New Roman" w:hAnsi="Calibri" w:cs="Calibri"/>
                <w:sz w:val="18"/>
                <w:lang w:val="es-SV" w:eastAsia="es-SV"/>
              </w:rPr>
              <w:lastRenderedPageBreak/>
              <w:t>sobre los beneficios que serán bridados por la unidad.</w:t>
            </w:r>
          </w:p>
        </w:tc>
        <w:tc>
          <w:tcPr>
            <w:tcW w:w="1843" w:type="dxa"/>
            <w:noWrap/>
          </w:tcPr>
          <w:p w14:paraId="6424100A" w14:textId="77777777" w:rsidR="00D851C4" w:rsidRDefault="00D851C4" w:rsidP="000E708E">
            <w:pPr>
              <w:rPr>
                <w:rFonts w:ascii="Calibri" w:eastAsia="Times New Roman" w:hAnsi="Calibri" w:cs="Calibri"/>
                <w:sz w:val="18"/>
                <w:lang w:val="es-SV" w:eastAsia="es-SV"/>
              </w:rPr>
            </w:pPr>
          </w:p>
          <w:p w14:paraId="61BE9A2F" w14:textId="77777777" w:rsidR="000E708E" w:rsidRPr="00D50DC6" w:rsidRDefault="000E708E" w:rsidP="000E708E">
            <w:pPr>
              <w:rPr>
                <w:rFonts w:ascii="Calibri" w:eastAsia="Times New Roman" w:hAnsi="Calibri" w:cs="Calibri"/>
                <w:sz w:val="18"/>
                <w:lang w:val="es-SV" w:eastAsia="es-SV"/>
              </w:rPr>
            </w:pPr>
            <w:r>
              <w:rPr>
                <w:rFonts w:ascii="Calibri" w:eastAsia="Times New Roman" w:hAnsi="Calibri" w:cs="Calibri"/>
                <w:sz w:val="18"/>
                <w:lang w:val="es-SV" w:eastAsia="es-SV"/>
              </w:rPr>
              <w:t>Agricultores Nejapenses</w:t>
            </w:r>
          </w:p>
        </w:tc>
        <w:tc>
          <w:tcPr>
            <w:tcW w:w="1458" w:type="dxa"/>
          </w:tcPr>
          <w:p w14:paraId="682DDE7B" w14:textId="77777777" w:rsidR="000E708E" w:rsidRPr="00D50DC6" w:rsidRDefault="00406F01" w:rsidP="000E708E">
            <w:pPr>
              <w:rPr>
                <w:rFonts w:ascii="Calibri" w:eastAsia="Times New Roman" w:hAnsi="Calibri" w:cs="Calibri"/>
                <w:sz w:val="18"/>
                <w:lang w:val="es-SV" w:eastAsia="es-SV"/>
              </w:rPr>
            </w:pPr>
            <w:r>
              <w:rPr>
                <w:rFonts w:ascii="Calibri" w:eastAsia="Times New Roman" w:hAnsi="Calibri" w:cs="Calibri"/>
                <w:sz w:val="18"/>
                <w:lang w:val="es-SV" w:eastAsia="es-SV"/>
              </w:rPr>
              <w:t xml:space="preserve">Población </w:t>
            </w:r>
            <w:proofErr w:type="spellStart"/>
            <w:r>
              <w:rPr>
                <w:rFonts w:ascii="Calibri" w:eastAsia="Times New Roman" w:hAnsi="Calibri" w:cs="Calibri"/>
                <w:sz w:val="18"/>
                <w:lang w:val="es-SV" w:eastAsia="es-SV"/>
              </w:rPr>
              <w:t>Nejapense</w:t>
            </w:r>
            <w:proofErr w:type="spellEnd"/>
          </w:p>
        </w:tc>
        <w:tc>
          <w:tcPr>
            <w:tcW w:w="1238" w:type="dxa"/>
          </w:tcPr>
          <w:p w14:paraId="42BCF39E" w14:textId="77777777" w:rsidR="000E708E" w:rsidRPr="00F1308B" w:rsidRDefault="00406F01" w:rsidP="000E708E">
            <w:pPr>
              <w:rPr>
                <w:rFonts w:ascii="Calibri" w:eastAsia="Times New Roman" w:hAnsi="Calibri" w:cs="Calibri"/>
                <w:sz w:val="18"/>
                <w:lang w:val="es-SV" w:eastAsia="es-SV"/>
              </w:rPr>
            </w:pPr>
            <w:r>
              <w:rPr>
                <w:rFonts w:ascii="Calibri" w:eastAsia="Times New Roman" w:hAnsi="Calibri" w:cs="Calibri"/>
                <w:sz w:val="18"/>
                <w:lang w:val="es-SV" w:eastAsia="es-SV"/>
              </w:rPr>
              <w:t>$0.00</w:t>
            </w:r>
          </w:p>
        </w:tc>
        <w:tc>
          <w:tcPr>
            <w:tcW w:w="3313" w:type="dxa"/>
          </w:tcPr>
          <w:p w14:paraId="65DAD38E" w14:textId="77777777" w:rsidR="000E708E" w:rsidRPr="006305E3" w:rsidRDefault="000E708E" w:rsidP="000E708E">
            <w:pPr>
              <w:rPr>
                <w:rFonts w:ascii="Calibri" w:eastAsia="Times New Roman" w:hAnsi="Calibri" w:cs="Calibri"/>
                <w:b/>
                <w:bCs/>
                <w:color w:val="000000"/>
                <w:lang w:val="es-SV" w:eastAsia="es-SV"/>
              </w:rPr>
            </w:pPr>
          </w:p>
        </w:tc>
        <w:tc>
          <w:tcPr>
            <w:tcW w:w="1634" w:type="dxa"/>
          </w:tcPr>
          <w:p w14:paraId="16F2E2A7" w14:textId="77777777" w:rsidR="00D851C4" w:rsidRDefault="00D851C4" w:rsidP="000E708E">
            <w:pPr>
              <w:rPr>
                <w:rFonts w:ascii="Calibri" w:eastAsia="Times New Roman" w:hAnsi="Calibri" w:cs="Calibri"/>
                <w:color w:val="000000"/>
                <w:sz w:val="18"/>
                <w:lang w:val="es-SV" w:eastAsia="es-SV"/>
              </w:rPr>
            </w:pPr>
          </w:p>
          <w:p w14:paraId="7EEDE200" w14:textId="77777777" w:rsidR="00D851C4" w:rsidRDefault="00D851C4" w:rsidP="000E708E">
            <w:pPr>
              <w:rPr>
                <w:rFonts w:ascii="Calibri" w:eastAsia="Times New Roman" w:hAnsi="Calibri" w:cs="Calibri"/>
                <w:color w:val="000000"/>
                <w:sz w:val="18"/>
                <w:lang w:val="es-SV" w:eastAsia="es-SV"/>
              </w:rPr>
            </w:pPr>
          </w:p>
          <w:p w14:paraId="07042931" w14:textId="77777777" w:rsidR="00D851C4" w:rsidRDefault="00D851C4" w:rsidP="000E708E">
            <w:pPr>
              <w:rPr>
                <w:rFonts w:ascii="Calibri" w:eastAsia="Times New Roman" w:hAnsi="Calibri" w:cs="Calibri"/>
                <w:color w:val="000000"/>
                <w:sz w:val="18"/>
                <w:lang w:val="es-SV" w:eastAsia="es-SV"/>
              </w:rPr>
            </w:pPr>
          </w:p>
          <w:p w14:paraId="45ACF4C6" w14:textId="77777777" w:rsidR="00D851C4" w:rsidRDefault="00D851C4" w:rsidP="000E708E">
            <w:pPr>
              <w:rPr>
                <w:rFonts w:ascii="Calibri" w:eastAsia="Times New Roman" w:hAnsi="Calibri" w:cs="Calibri"/>
                <w:color w:val="000000"/>
                <w:sz w:val="18"/>
                <w:lang w:val="es-SV" w:eastAsia="es-SV"/>
              </w:rPr>
            </w:pPr>
          </w:p>
          <w:p w14:paraId="17371DB5" w14:textId="77777777" w:rsidR="00D851C4" w:rsidRDefault="00D851C4" w:rsidP="000E708E">
            <w:pPr>
              <w:rPr>
                <w:rFonts w:ascii="Calibri" w:eastAsia="Times New Roman" w:hAnsi="Calibri" w:cs="Calibri"/>
                <w:color w:val="000000"/>
                <w:sz w:val="18"/>
                <w:lang w:val="es-SV" w:eastAsia="es-SV"/>
              </w:rPr>
            </w:pPr>
          </w:p>
          <w:p w14:paraId="387B710F" w14:textId="77777777" w:rsidR="00D851C4" w:rsidRDefault="00D851C4" w:rsidP="000E708E">
            <w:pPr>
              <w:rPr>
                <w:rFonts w:ascii="Calibri" w:eastAsia="Times New Roman" w:hAnsi="Calibri" w:cs="Calibri"/>
                <w:color w:val="000000"/>
                <w:sz w:val="18"/>
                <w:lang w:val="es-SV" w:eastAsia="es-SV"/>
              </w:rPr>
            </w:pPr>
          </w:p>
          <w:p w14:paraId="72AD3126" w14:textId="77777777" w:rsidR="000E708E" w:rsidRDefault="000E708E" w:rsidP="000E708E">
            <w:pPr>
              <w:rPr>
                <w:rFonts w:ascii="Calibri" w:eastAsia="Times New Roman" w:hAnsi="Calibri" w:cs="Calibri"/>
                <w:color w:val="000000"/>
                <w:sz w:val="18"/>
                <w:lang w:val="es-SV" w:eastAsia="es-SV"/>
              </w:rPr>
            </w:pPr>
            <w:r>
              <w:rPr>
                <w:rFonts w:ascii="Calibri" w:eastAsia="Times New Roman" w:hAnsi="Calibri" w:cs="Calibri"/>
                <w:color w:val="000000"/>
                <w:sz w:val="18"/>
                <w:lang w:val="es-SV" w:eastAsia="es-SV"/>
              </w:rPr>
              <w:t>Población agricultores Nejapenses</w:t>
            </w:r>
          </w:p>
        </w:tc>
      </w:tr>
      <w:tr w:rsidR="00CD7AD0" w:rsidRPr="00442889" w14:paraId="38FBCDB3" w14:textId="77777777" w:rsidTr="00406F01">
        <w:trPr>
          <w:trHeight w:val="2258"/>
        </w:trPr>
        <w:tc>
          <w:tcPr>
            <w:tcW w:w="426" w:type="dxa"/>
            <w:vMerge w:val="restart"/>
            <w:noWrap/>
          </w:tcPr>
          <w:p w14:paraId="2E243933" w14:textId="77777777" w:rsidR="00CD7AD0" w:rsidRDefault="00CD7AD0" w:rsidP="000E708E">
            <w:pPr>
              <w:rPr>
                <w:rFonts w:ascii="Calibri" w:eastAsia="Times New Roman" w:hAnsi="Calibri" w:cs="Calibri"/>
                <w:b/>
                <w:bCs/>
                <w:color w:val="000000"/>
                <w:sz w:val="18"/>
                <w:lang w:val="es-SV" w:eastAsia="es-SV"/>
              </w:rPr>
            </w:pPr>
            <w:r>
              <w:rPr>
                <w:rFonts w:ascii="Calibri" w:eastAsia="Times New Roman" w:hAnsi="Calibri" w:cs="Calibri"/>
                <w:b/>
                <w:bCs/>
                <w:color w:val="000000"/>
                <w:sz w:val="18"/>
                <w:lang w:val="es-SV" w:eastAsia="es-SV"/>
              </w:rPr>
              <w:t>10</w:t>
            </w:r>
          </w:p>
        </w:tc>
        <w:tc>
          <w:tcPr>
            <w:tcW w:w="2546" w:type="dxa"/>
            <w:noWrap/>
          </w:tcPr>
          <w:p w14:paraId="3EB31865" w14:textId="77777777" w:rsidR="00CD7AD0" w:rsidRDefault="00CD7AD0" w:rsidP="000E708E">
            <w:pPr>
              <w:rPr>
                <w:rFonts w:ascii="Calibri" w:eastAsia="Times New Roman" w:hAnsi="Calibri" w:cs="Calibri"/>
                <w:sz w:val="18"/>
                <w:szCs w:val="18"/>
                <w:lang w:val="es-SV" w:eastAsia="es-SV"/>
              </w:rPr>
            </w:pPr>
            <w:r>
              <w:rPr>
                <w:rFonts w:ascii="Calibri" w:eastAsia="Times New Roman" w:hAnsi="Calibri" w:cs="Calibri"/>
                <w:sz w:val="18"/>
                <w:szCs w:val="18"/>
                <w:lang w:val="es-SV" w:eastAsia="es-SV"/>
              </w:rPr>
              <w:t>Apoyo al vivero municipal en elaboración de semilleros</w:t>
            </w:r>
            <w:r w:rsidR="00406F01">
              <w:rPr>
                <w:rFonts w:ascii="Calibri" w:eastAsia="Times New Roman" w:hAnsi="Calibri" w:cs="Calibri"/>
                <w:sz w:val="18"/>
                <w:szCs w:val="18"/>
                <w:lang w:val="es-SV" w:eastAsia="es-SV"/>
              </w:rPr>
              <w:t>.</w:t>
            </w:r>
          </w:p>
        </w:tc>
        <w:tc>
          <w:tcPr>
            <w:tcW w:w="2279" w:type="dxa"/>
            <w:vMerge w:val="restart"/>
          </w:tcPr>
          <w:p w14:paraId="77BB9D60" w14:textId="77777777" w:rsidR="00CD7AD0" w:rsidRDefault="00CD7AD0" w:rsidP="00245F69">
            <w:pPr>
              <w:rPr>
                <w:rFonts w:ascii="Calibri" w:eastAsia="Times New Roman" w:hAnsi="Calibri" w:cs="Calibri"/>
                <w:sz w:val="18"/>
                <w:lang w:val="es-SV" w:eastAsia="es-SV"/>
              </w:rPr>
            </w:pPr>
          </w:p>
          <w:p w14:paraId="73915F09" w14:textId="77777777" w:rsidR="00CD7AD0" w:rsidRDefault="00CD7AD0" w:rsidP="00245F69">
            <w:pPr>
              <w:rPr>
                <w:rFonts w:ascii="Calibri" w:eastAsia="Times New Roman" w:hAnsi="Calibri" w:cs="Calibri"/>
                <w:sz w:val="18"/>
                <w:lang w:val="es-SV" w:eastAsia="es-SV"/>
              </w:rPr>
            </w:pPr>
          </w:p>
          <w:p w14:paraId="2AF7E384" w14:textId="77777777" w:rsidR="00CD7AD0" w:rsidRDefault="00CD7AD0" w:rsidP="00245F69">
            <w:pPr>
              <w:rPr>
                <w:rFonts w:ascii="Calibri" w:eastAsia="Times New Roman" w:hAnsi="Calibri" w:cs="Calibri"/>
                <w:sz w:val="18"/>
                <w:lang w:val="es-SV" w:eastAsia="es-SV"/>
              </w:rPr>
            </w:pPr>
          </w:p>
          <w:p w14:paraId="02E0138D" w14:textId="77777777" w:rsidR="00CD7AD0" w:rsidRDefault="00CD7AD0" w:rsidP="00245F69">
            <w:pPr>
              <w:rPr>
                <w:rFonts w:ascii="Calibri" w:eastAsia="Times New Roman" w:hAnsi="Calibri" w:cs="Calibri"/>
                <w:sz w:val="18"/>
                <w:lang w:val="es-SV" w:eastAsia="es-SV"/>
              </w:rPr>
            </w:pPr>
            <w:r>
              <w:rPr>
                <w:rFonts w:ascii="Calibri" w:eastAsia="Times New Roman" w:hAnsi="Calibri" w:cs="Calibri"/>
                <w:sz w:val="18"/>
                <w:lang w:val="es-SV" w:eastAsia="es-SV"/>
              </w:rPr>
              <w:t>Realización de semillero de diferentes plantas en vivero</w:t>
            </w:r>
            <w:r w:rsidR="00406F01">
              <w:rPr>
                <w:rFonts w:ascii="Calibri" w:eastAsia="Times New Roman" w:hAnsi="Calibri" w:cs="Calibri"/>
                <w:sz w:val="18"/>
                <w:lang w:val="es-SV" w:eastAsia="es-SV"/>
              </w:rPr>
              <w:t>.</w:t>
            </w:r>
          </w:p>
          <w:p w14:paraId="695ABE78" w14:textId="77777777" w:rsidR="00406F01" w:rsidRDefault="00406F01" w:rsidP="00245F69">
            <w:pPr>
              <w:rPr>
                <w:rFonts w:ascii="Calibri" w:eastAsia="Times New Roman" w:hAnsi="Calibri" w:cs="Calibri"/>
                <w:sz w:val="18"/>
                <w:lang w:val="es-SV" w:eastAsia="es-SV"/>
              </w:rPr>
            </w:pPr>
          </w:p>
          <w:p w14:paraId="5949EEEA" w14:textId="77777777" w:rsidR="00406F01" w:rsidRDefault="00406F01" w:rsidP="00245F69">
            <w:pPr>
              <w:rPr>
                <w:rFonts w:ascii="Calibri" w:eastAsia="Times New Roman" w:hAnsi="Calibri" w:cs="Calibri"/>
                <w:sz w:val="18"/>
                <w:lang w:val="es-SV" w:eastAsia="es-SV"/>
              </w:rPr>
            </w:pPr>
          </w:p>
          <w:p w14:paraId="045F7861" w14:textId="77777777" w:rsidR="00406F01" w:rsidRDefault="00406F01" w:rsidP="00245F69">
            <w:pPr>
              <w:rPr>
                <w:rFonts w:ascii="Calibri" w:eastAsia="Times New Roman" w:hAnsi="Calibri" w:cs="Calibri"/>
                <w:sz w:val="18"/>
                <w:lang w:val="es-SV" w:eastAsia="es-SV"/>
              </w:rPr>
            </w:pPr>
          </w:p>
          <w:p w14:paraId="5D99CDE5" w14:textId="77777777" w:rsidR="00406F01" w:rsidRDefault="00406F01" w:rsidP="00245F69">
            <w:pPr>
              <w:rPr>
                <w:rFonts w:ascii="Calibri" w:eastAsia="Times New Roman" w:hAnsi="Calibri" w:cs="Calibri"/>
                <w:sz w:val="18"/>
                <w:lang w:val="es-SV" w:eastAsia="es-SV"/>
              </w:rPr>
            </w:pPr>
          </w:p>
          <w:p w14:paraId="707CADEB" w14:textId="77777777" w:rsidR="00406F01" w:rsidRPr="00245F69" w:rsidRDefault="00406F01" w:rsidP="00245F69">
            <w:pPr>
              <w:rPr>
                <w:rFonts w:ascii="Calibri" w:eastAsia="Times New Roman" w:hAnsi="Calibri" w:cs="Calibri"/>
                <w:sz w:val="18"/>
                <w:lang w:val="es-SV" w:eastAsia="es-SV"/>
              </w:rPr>
            </w:pPr>
            <w:r>
              <w:rPr>
                <w:rFonts w:ascii="Calibri" w:eastAsia="Times New Roman" w:hAnsi="Calibri" w:cs="Calibri"/>
                <w:sz w:val="18"/>
                <w:lang w:val="es-SV" w:eastAsia="es-SV"/>
              </w:rPr>
              <w:t>Siembra de pepino, yuca, y otros.</w:t>
            </w:r>
          </w:p>
        </w:tc>
        <w:tc>
          <w:tcPr>
            <w:tcW w:w="1843" w:type="dxa"/>
            <w:vMerge w:val="restart"/>
            <w:noWrap/>
          </w:tcPr>
          <w:p w14:paraId="7A290781" w14:textId="77777777" w:rsidR="00CD7AD0" w:rsidRDefault="00CD7AD0" w:rsidP="000E708E">
            <w:pPr>
              <w:rPr>
                <w:rFonts w:ascii="Calibri" w:eastAsia="Times New Roman" w:hAnsi="Calibri" w:cs="Calibri"/>
                <w:sz w:val="18"/>
                <w:lang w:val="es-SV" w:eastAsia="es-SV"/>
              </w:rPr>
            </w:pPr>
          </w:p>
          <w:p w14:paraId="1311D8E0" w14:textId="77777777" w:rsidR="00CD7AD0" w:rsidRDefault="00CD7AD0" w:rsidP="000E708E">
            <w:pPr>
              <w:rPr>
                <w:rFonts w:ascii="Calibri" w:eastAsia="Times New Roman" w:hAnsi="Calibri" w:cs="Calibri"/>
                <w:sz w:val="18"/>
                <w:lang w:val="es-SV" w:eastAsia="es-SV"/>
              </w:rPr>
            </w:pPr>
          </w:p>
          <w:p w14:paraId="2EB9CA57" w14:textId="77777777" w:rsidR="00CD7AD0" w:rsidRDefault="00CD7AD0" w:rsidP="000E708E">
            <w:pPr>
              <w:rPr>
                <w:rFonts w:ascii="Calibri" w:eastAsia="Times New Roman" w:hAnsi="Calibri" w:cs="Calibri"/>
                <w:sz w:val="18"/>
                <w:lang w:val="es-SV" w:eastAsia="es-SV"/>
              </w:rPr>
            </w:pPr>
          </w:p>
          <w:p w14:paraId="28943197" w14:textId="77777777" w:rsidR="00CD7AD0" w:rsidRDefault="00CD7AD0" w:rsidP="000E708E">
            <w:pPr>
              <w:rPr>
                <w:rFonts w:ascii="Calibri" w:eastAsia="Times New Roman" w:hAnsi="Calibri" w:cs="Calibri"/>
                <w:sz w:val="18"/>
                <w:lang w:val="es-SV" w:eastAsia="es-SV"/>
              </w:rPr>
            </w:pPr>
            <w:r>
              <w:rPr>
                <w:rFonts w:ascii="Calibri" w:eastAsia="Times New Roman" w:hAnsi="Calibri" w:cs="Calibri"/>
                <w:sz w:val="18"/>
                <w:lang w:val="es-SV" w:eastAsia="es-SV"/>
              </w:rPr>
              <w:t xml:space="preserve">Todas los plantines serán distribuidos en las diferentes comunidades </w:t>
            </w:r>
          </w:p>
        </w:tc>
        <w:tc>
          <w:tcPr>
            <w:tcW w:w="1458" w:type="dxa"/>
            <w:vMerge w:val="restart"/>
          </w:tcPr>
          <w:p w14:paraId="583F3A5B" w14:textId="77777777" w:rsidR="00CD7AD0" w:rsidRDefault="00CD7AD0" w:rsidP="000E708E">
            <w:pPr>
              <w:rPr>
                <w:rFonts w:ascii="Calibri" w:eastAsia="Times New Roman" w:hAnsi="Calibri" w:cs="Calibri"/>
                <w:sz w:val="18"/>
                <w:lang w:val="es-SV" w:eastAsia="es-SV"/>
              </w:rPr>
            </w:pPr>
          </w:p>
          <w:p w14:paraId="0CAEA05C" w14:textId="77777777" w:rsidR="00CD7AD0" w:rsidRDefault="00CD7AD0" w:rsidP="000E708E">
            <w:pPr>
              <w:rPr>
                <w:rFonts w:ascii="Calibri" w:eastAsia="Times New Roman" w:hAnsi="Calibri" w:cs="Calibri"/>
                <w:sz w:val="18"/>
                <w:lang w:val="es-SV" w:eastAsia="es-SV"/>
              </w:rPr>
            </w:pPr>
          </w:p>
          <w:p w14:paraId="224AA119" w14:textId="77777777" w:rsidR="00CD7AD0" w:rsidRDefault="00CD7AD0" w:rsidP="000E708E">
            <w:pPr>
              <w:rPr>
                <w:rFonts w:ascii="Calibri" w:eastAsia="Times New Roman" w:hAnsi="Calibri" w:cs="Calibri"/>
                <w:sz w:val="18"/>
                <w:lang w:val="es-SV" w:eastAsia="es-SV"/>
              </w:rPr>
            </w:pPr>
          </w:p>
          <w:p w14:paraId="2412EDFC" w14:textId="77777777" w:rsidR="00CD7AD0" w:rsidRDefault="00CD7AD0" w:rsidP="000E708E">
            <w:pPr>
              <w:rPr>
                <w:rFonts w:ascii="Calibri" w:eastAsia="Times New Roman" w:hAnsi="Calibri" w:cs="Calibri"/>
                <w:sz w:val="18"/>
                <w:lang w:val="es-SV" w:eastAsia="es-SV"/>
              </w:rPr>
            </w:pPr>
            <w:r>
              <w:rPr>
                <w:rFonts w:ascii="Calibri" w:eastAsia="Times New Roman" w:hAnsi="Calibri" w:cs="Calibri"/>
                <w:sz w:val="18"/>
                <w:lang w:val="es-SV" w:eastAsia="es-SV"/>
              </w:rPr>
              <w:t xml:space="preserve">200 familias beneficiadas </w:t>
            </w:r>
          </w:p>
          <w:p w14:paraId="0540B557" w14:textId="77777777" w:rsidR="00CD7AD0" w:rsidRPr="00D50DC6" w:rsidRDefault="00CD7AD0" w:rsidP="000E708E">
            <w:pPr>
              <w:rPr>
                <w:rFonts w:ascii="Calibri" w:eastAsia="Times New Roman" w:hAnsi="Calibri" w:cs="Calibri"/>
                <w:sz w:val="18"/>
                <w:lang w:val="es-SV" w:eastAsia="es-SV"/>
              </w:rPr>
            </w:pPr>
          </w:p>
        </w:tc>
        <w:tc>
          <w:tcPr>
            <w:tcW w:w="1238" w:type="dxa"/>
            <w:vMerge w:val="restart"/>
          </w:tcPr>
          <w:p w14:paraId="1E798773" w14:textId="77777777" w:rsidR="00CD7AD0" w:rsidRPr="00F1308B" w:rsidRDefault="00CD7AD0" w:rsidP="000E708E">
            <w:pPr>
              <w:rPr>
                <w:rFonts w:ascii="Calibri" w:eastAsia="Times New Roman" w:hAnsi="Calibri" w:cs="Calibri"/>
                <w:sz w:val="18"/>
                <w:lang w:val="es-SV" w:eastAsia="es-SV"/>
              </w:rPr>
            </w:pPr>
          </w:p>
        </w:tc>
        <w:tc>
          <w:tcPr>
            <w:tcW w:w="3313" w:type="dxa"/>
            <w:vMerge w:val="restart"/>
          </w:tcPr>
          <w:p w14:paraId="374E0D23" w14:textId="77777777" w:rsidR="00CD7AD0" w:rsidRDefault="00406F01" w:rsidP="000E708E">
            <w:pPr>
              <w:rPr>
                <w:rFonts w:ascii="Calibri" w:eastAsia="Times New Roman" w:hAnsi="Calibri" w:cs="Calibri"/>
                <w:b/>
                <w:bCs/>
                <w:color w:val="000000"/>
                <w:lang w:val="es-SV" w:eastAsia="es-SV"/>
              </w:rPr>
            </w:pPr>
            <w:r>
              <w:rPr>
                <w:noProof/>
                <w:lang w:val="es-SV" w:eastAsia="es-SV"/>
              </w:rPr>
              <w:drawing>
                <wp:anchor distT="0" distB="0" distL="114300" distR="114300" simplePos="0" relativeHeight="251660288" behindDoc="0" locked="0" layoutInCell="1" allowOverlap="1" wp14:anchorId="07948B4E" wp14:editId="68B0EBE0">
                  <wp:simplePos x="0" y="0"/>
                  <wp:positionH relativeFrom="column">
                    <wp:posOffset>-947</wp:posOffset>
                  </wp:positionH>
                  <wp:positionV relativeFrom="paragraph">
                    <wp:posOffset>103505</wp:posOffset>
                  </wp:positionV>
                  <wp:extent cx="828136" cy="1295133"/>
                  <wp:effectExtent l="0" t="0" r="0" b="635"/>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val="0"/>
                              </a:ext>
                            </a:extLst>
                          </a:blip>
                          <a:srcRect l="13339" r="9681"/>
                          <a:stretch/>
                        </pic:blipFill>
                        <pic:spPr bwMode="auto">
                          <a:xfrm>
                            <a:off x="0" y="0"/>
                            <a:ext cx="828136" cy="129513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s-SV" w:eastAsia="es-SV"/>
              </w:rPr>
              <w:drawing>
                <wp:anchor distT="0" distB="0" distL="114300" distR="114300" simplePos="0" relativeHeight="251661312" behindDoc="1" locked="0" layoutInCell="1" allowOverlap="1" wp14:anchorId="6655E795" wp14:editId="08A23EF6">
                  <wp:simplePos x="0" y="0"/>
                  <wp:positionH relativeFrom="column">
                    <wp:posOffset>981710</wp:posOffset>
                  </wp:positionH>
                  <wp:positionV relativeFrom="paragraph">
                    <wp:posOffset>103505</wp:posOffset>
                  </wp:positionV>
                  <wp:extent cx="896620" cy="1311910"/>
                  <wp:effectExtent l="0" t="0" r="0" b="2540"/>
                  <wp:wrapTight wrapText="bothSides">
                    <wp:wrapPolygon edited="0">
                      <wp:start x="0" y="0"/>
                      <wp:lineTo x="0" y="21328"/>
                      <wp:lineTo x="21110" y="21328"/>
                      <wp:lineTo x="21110" y="0"/>
                      <wp:lineTo x="0" y="0"/>
                    </wp:wrapPolygon>
                  </wp:wrapTight>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extLst>
                              <a:ext uri="{28A0092B-C50C-407E-A947-70E740481C1C}">
                                <a14:useLocalDpi xmlns:a14="http://schemas.microsoft.com/office/drawing/2010/main" val="0"/>
                              </a:ext>
                            </a:extLst>
                          </a:blip>
                          <a:srcRect b="23104"/>
                          <a:stretch/>
                        </pic:blipFill>
                        <pic:spPr bwMode="auto">
                          <a:xfrm>
                            <a:off x="0" y="0"/>
                            <a:ext cx="896620" cy="13119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85AC0B2" w14:textId="77777777" w:rsidR="00CD7AD0" w:rsidRDefault="00CD7AD0" w:rsidP="000E708E">
            <w:pPr>
              <w:rPr>
                <w:rFonts w:ascii="Calibri" w:eastAsia="Times New Roman" w:hAnsi="Calibri" w:cs="Calibri"/>
                <w:b/>
                <w:bCs/>
                <w:color w:val="000000"/>
                <w:lang w:val="es-SV" w:eastAsia="es-SV"/>
              </w:rPr>
            </w:pPr>
          </w:p>
          <w:p w14:paraId="5C9F435B" w14:textId="77777777" w:rsidR="00CD7AD0" w:rsidRDefault="00CD7AD0" w:rsidP="000E708E">
            <w:pPr>
              <w:rPr>
                <w:rFonts w:ascii="Calibri" w:eastAsia="Times New Roman" w:hAnsi="Calibri" w:cs="Calibri"/>
                <w:b/>
                <w:bCs/>
                <w:color w:val="000000"/>
                <w:lang w:val="es-SV" w:eastAsia="es-SV"/>
              </w:rPr>
            </w:pPr>
          </w:p>
          <w:p w14:paraId="64E7D9F7" w14:textId="77777777" w:rsidR="00CD7AD0" w:rsidRDefault="00CD7AD0" w:rsidP="000E708E">
            <w:pPr>
              <w:rPr>
                <w:rFonts w:ascii="Calibri" w:eastAsia="Times New Roman" w:hAnsi="Calibri" w:cs="Calibri"/>
                <w:b/>
                <w:bCs/>
                <w:color w:val="000000"/>
                <w:lang w:val="es-SV" w:eastAsia="es-SV"/>
              </w:rPr>
            </w:pPr>
          </w:p>
          <w:p w14:paraId="2DA1C5C1" w14:textId="77777777" w:rsidR="00CD7AD0" w:rsidRDefault="00CD7AD0" w:rsidP="000E708E">
            <w:pPr>
              <w:rPr>
                <w:rFonts w:ascii="Calibri" w:eastAsia="Times New Roman" w:hAnsi="Calibri" w:cs="Calibri"/>
                <w:b/>
                <w:bCs/>
                <w:color w:val="000000"/>
                <w:lang w:val="es-SV" w:eastAsia="es-SV"/>
              </w:rPr>
            </w:pPr>
          </w:p>
          <w:p w14:paraId="322C3B9B" w14:textId="77777777" w:rsidR="00CD7AD0" w:rsidRDefault="00CD7AD0" w:rsidP="000E708E">
            <w:pPr>
              <w:rPr>
                <w:rFonts w:ascii="Calibri" w:eastAsia="Times New Roman" w:hAnsi="Calibri" w:cs="Calibri"/>
                <w:b/>
                <w:bCs/>
                <w:color w:val="000000"/>
                <w:lang w:val="es-SV" w:eastAsia="es-SV"/>
              </w:rPr>
            </w:pPr>
          </w:p>
          <w:p w14:paraId="65F76F84" w14:textId="77777777" w:rsidR="00CD7AD0" w:rsidRDefault="00CD7AD0" w:rsidP="000E708E">
            <w:pPr>
              <w:rPr>
                <w:rFonts w:ascii="Calibri" w:eastAsia="Times New Roman" w:hAnsi="Calibri" w:cs="Calibri"/>
                <w:b/>
                <w:bCs/>
                <w:color w:val="000000"/>
                <w:lang w:val="es-SV" w:eastAsia="es-SV"/>
              </w:rPr>
            </w:pPr>
          </w:p>
          <w:p w14:paraId="607DFC5C" w14:textId="77777777" w:rsidR="00CD7AD0" w:rsidRDefault="00CD7AD0" w:rsidP="000E708E">
            <w:pPr>
              <w:rPr>
                <w:rFonts w:ascii="Calibri" w:eastAsia="Times New Roman" w:hAnsi="Calibri" w:cs="Calibri"/>
                <w:b/>
                <w:bCs/>
                <w:color w:val="000000"/>
                <w:lang w:val="es-SV" w:eastAsia="es-SV"/>
              </w:rPr>
            </w:pPr>
          </w:p>
          <w:p w14:paraId="5C47345B" w14:textId="77777777" w:rsidR="00CD7AD0" w:rsidRDefault="00CD7AD0" w:rsidP="000E708E">
            <w:pPr>
              <w:rPr>
                <w:rFonts w:ascii="Calibri" w:eastAsia="Times New Roman" w:hAnsi="Calibri" w:cs="Calibri"/>
                <w:b/>
                <w:bCs/>
                <w:color w:val="000000"/>
                <w:lang w:val="es-SV" w:eastAsia="es-SV"/>
              </w:rPr>
            </w:pPr>
          </w:p>
          <w:p w14:paraId="32B06638" w14:textId="77777777" w:rsidR="00CD7AD0" w:rsidRPr="006305E3" w:rsidRDefault="00CD7AD0" w:rsidP="000E708E">
            <w:pPr>
              <w:rPr>
                <w:rFonts w:ascii="Calibri" w:eastAsia="Times New Roman" w:hAnsi="Calibri" w:cs="Calibri"/>
                <w:b/>
                <w:bCs/>
                <w:color w:val="000000"/>
                <w:lang w:val="es-SV" w:eastAsia="es-SV"/>
              </w:rPr>
            </w:pPr>
          </w:p>
        </w:tc>
        <w:tc>
          <w:tcPr>
            <w:tcW w:w="1634" w:type="dxa"/>
            <w:vMerge w:val="restart"/>
          </w:tcPr>
          <w:p w14:paraId="344E400C" w14:textId="77777777" w:rsidR="00CD7AD0" w:rsidRDefault="00CD7AD0" w:rsidP="000E708E">
            <w:pPr>
              <w:rPr>
                <w:rFonts w:ascii="Calibri" w:eastAsia="Times New Roman" w:hAnsi="Calibri" w:cs="Calibri"/>
                <w:color w:val="000000"/>
                <w:sz w:val="18"/>
                <w:lang w:val="es-SV" w:eastAsia="es-SV"/>
              </w:rPr>
            </w:pPr>
          </w:p>
        </w:tc>
      </w:tr>
      <w:tr w:rsidR="00CD7AD0" w:rsidRPr="006328C3" w14:paraId="71E11706" w14:textId="77777777" w:rsidTr="002F6183">
        <w:trPr>
          <w:trHeight w:val="416"/>
        </w:trPr>
        <w:tc>
          <w:tcPr>
            <w:tcW w:w="426" w:type="dxa"/>
            <w:vMerge/>
            <w:noWrap/>
          </w:tcPr>
          <w:p w14:paraId="2F0F0E7D" w14:textId="77777777" w:rsidR="00CD7AD0" w:rsidRDefault="00CD7AD0" w:rsidP="000E708E">
            <w:pPr>
              <w:rPr>
                <w:rFonts w:ascii="Calibri" w:eastAsia="Times New Roman" w:hAnsi="Calibri" w:cs="Calibri"/>
                <w:b/>
                <w:bCs/>
                <w:color w:val="000000"/>
                <w:sz w:val="18"/>
                <w:lang w:val="es-SV" w:eastAsia="es-SV"/>
              </w:rPr>
            </w:pPr>
          </w:p>
        </w:tc>
        <w:tc>
          <w:tcPr>
            <w:tcW w:w="2546" w:type="dxa"/>
            <w:noWrap/>
          </w:tcPr>
          <w:p w14:paraId="6FABAFAB" w14:textId="77777777" w:rsidR="00CD7AD0" w:rsidRDefault="00CD7AD0" w:rsidP="000E708E">
            <w:pPr>
              <w:rPr>
                <w:rFonts w:ascii="Calibri" w:eastAsia="Times New Roman" w:hAnsi="Calibri" w:cs="Calibri"/>
                <w:sz w:val="18"/>
                <w:szCs w:val="18"/>
                <w:lang w:val="es-SV" w:eastAsia="es-SV"/>
              </w:rPr>
            </w:pPr>
            <w:r>
              <w:rPr>
                <w:rFonts w:ascii="Calibri" w:eastAsia="Times New Roman" w:hAnsi="Calibri" w:cs="Calibri"/>
                <w:sz w:val="18"/>
                <w:szCs w:val="18"/>
                <w:lang w:val="es-SV" w:eastAsia="es-SV"/>
              </w:rPr>
              <w:t>Siembra de hortalizas en bandeja  nav</w:t>
            </w:r>
            <w:r w:rsidR="00406F01">
              <w:rPr>
                <w:rFonts w:ascii="Calibri" w:eastAsia="Times New Roman" w:hAnsi="Calibri" w:cs="Calibri"/>
                <w:sz w:val="18"/>
                <w:szCs w:val="18"/>
                <w:lang w:val="es-SV" w:eastAsia="es-SV"/>
              </w:rPr>
              <w:t>e N°3 de la  Alcaldía Municipal.</w:t>
            </w:r>
          </w:p>
        </w:tc>
        <w:tc>
          <w:tcPr>
            <w:tcW w:w="2279" w:type="dxa"/>
            <w:vMerge/>
          </w:tcPr>
          <w:p w14:paraId="287F204B" w14:textId="77777777" w:rsidR="00CD7AD0" w:rsidRDefault="00CD7AD0" w:rsidP="00245F69">
            <w:pPr>
              <w:rPr>
                <w:rFonts w:ascii="Calibri" w:eastAsia="Times New Roman" w:hAnsi="Calibri" w:cs="Calibri"/>
                <w:sz w:val="18"/>
                <w:lang w:val="es-SV" w:eastAsia="es-SV"/>
              </w:rPr>
            </w:pPr>
          </w:p>
        </w:tc>
        <w:tc>
          <w:tcPr>
            <w:tcW w:w="1843" w:type="dxa"/>
            <w:vMerge/>
            <w:noWrap/>
          </w:tcPr>
          <w:p w14:paraId="3006A9C0" w14:textId="77777777" w:rsidR="00CD7AD0" w:rsidRDefault="00CD7AD0" w:rsidP="000E708E">
            <w:pPr>
              <w:rPr>
                <w:rFonts w:ascii="Calibri" w:eastAsia="Times New Roman" w:hAnsi="Calibri" w:cs="Calibri"/>
                <w:sz w:val="18"/>
                <w:lang w:val="es-SV" w:eastAsia="es-SV"/>
              </w:rPr>
            </w:pPr>
          </w:p>
        </w:tc>
        <w:tc>
          <w:tcPr>
            <w:tcW w:w="1458" w:type="dxa"/>
            <w:vMerge/>
          </w:tcPr>
          <w:p w14:paraId="0AAAEFB0" w14:textId="77777777" w:rsidR="00CD7AD0" w:rsidRPr="00D50DC6" w:rsidRDefault="00CD7AD0" w:rsidP="000E708E">
            <w:pPr>
              <w:rPr>
                <w:rFonts w:ascii="Calibri" w:eastAsia="Times New Roman" w:hAnsi="Calibri" w:cs="Calibri"/>
                <w:sz w:val="18"/>
                <w:lang w:val="es-SV" w:eastAsia="es-SV"/>
              </w:rPr>
            </w:pPr>
          </w:p>
        </w:tc>
        <w:tc>
          <w:tcPr>
            <w:tcW w:w="1238" w:type="dxa"/>
            <w:vMerge/>
          </w:tcPr>
          <w:p w14:paraId="5AB9EA9C" w14:textId="77777777" w:rsidR="00CD7AD0" w:rsidRPr="00F1308B" w:rsidRDefault="00CD7AD0" w:rsidP="000E708E">
            <w:pPr>
              <w:rPr>
                <w:rFonts w:ascii="Calibri" w:eastAsia="Times New Roman" w:hAnsi="Calibri" w:cs="Calibri"/>
                <w:sz w:val="18"/>
                <w:lang w:val="es-SV" w:eastAsia="es-SV"/>
              </w:rPr>
            </w:pPr>
          </w:p>
        </w:tc>
        <w:tc>
          <w:tcPr>
            <w:tcW w:w="3313" w:type="dxa"/>
            <w:vMerge/>
          </w:tcPr>
          <w:p w14:paraId="296A3AF0" w14:textId="77777777" w:rsidR="00CD7AD0" w:rsidRPr="006305E3" w:rsidRDefault="00CD7AD0" w:rsidP="000E708E">
            <w:pPr>
              <w:rPr>
                <w:rFonts w:ascii="Calibri" w:eastAsia="Times New Roman" w:hAnsi="Calibri" w:cs="Calibri"/>
                <w:b/>
                <w:bCs/>
                <w:color w:val="000000"/>
                <w:lang w:val="es-SV" w:eastAsia="es-SV"/>
              </w:rPr>
            </w:pPr>
          </w:p>
        </w:tc>
        <w:tc>
          <w:tcPr>
            <w:tcW w:w="1634" w:type="dxa"/>
            <w:vMerge/>
          </w:tcPr>
          <w:p w14:paraId="6B63E1FA" w14:textId="77777777" w:rsidR="00CD7AD0" w:rsidRDefault="00CD7AD0" w:rsidP="000E708E">
            <w:pPr>
              <w:rPr>
                <w:rFonts w:ascii="Calibri" w:eastAsia="Times New Roman" w:hAnsi="Calibri" w:cs="Calibri"/>
                <w:color w:val="000000"/>
                <w:sz w:val="18"/>
                <w:lang w:val="es-SV" w:eastAsia="es-SV"/>
              </w:rPr>
            </w:pPr>
          </w:p>
        </w:tc>
      </w:tr>
      <w:tr w:rsidR="00CD7AD0" w:rsidRPr="0076657C" w14:paraId="3784596C" w14:textId="77777777" w:rsidTr="002F6183">
        <w:trPr>
          <w:trHeight w:val="416"/>
        </w:trPr>
        <w:tc>
          <w:tcPr>
            <w:tcW w:w="426" w:type="dxa"/>
            <w:noWrap/>
          </w:tcPr>
          <w:p w14:paraId="633D2DE6" w14:textId="77777777" w:rsidR="000E708E" w:rsidRPr="0076657C" w:rsidRDefault="00CD7AD0" w:rsidP="000E708E">
            <w:pPr>
              <w:rPr>
                <w:rFonts w:ascii="Calibri" w:eastAsia="Times New Roman" w:hAnsi="Calibri" w:cs="Calibri"/>
                <w:b/>
                <w:bCs/>
                <w:sz w:val="18"/>
                <w:lang w:val="es-SV" w:eastAsia="es-SV"/>
              </w:rPr>
            </w:pPr>
            <w:r>
              <w:rPr>
                <w:rFonts w:ascii="Calibri" w:eastAsia="Times New Roman" w:hAnsi="Calibri" w:cs="Calibri"/>
                <w:b/>
                <w:bCs/>
                <w:sz w:val="18"/>
                <w:lang w:val="es-SV" w:eastAsia="es-SV"/>
              </w:rPr>
              <w:t>11</w:t>
            </w:r>
          </w:p>
        </w:tc>
        <w:tc>
          <w:tcPr>
            <w:tcW w:w="2546" w:type="dxa"/>
            <w:noWrap/>
          </w:tcPr>
          <w:p w14:paraId="3D16BFF9" w14:textId="77777777" w:rsidR="00D851C4" w:rsidRDefault="00D851C4" w:rsidP="000E708E">
            <w:pPr>
              <w:rPr>
                <w:rFonts w:ascii="Calibri" w:eastAsia="Times New Roman" w:hAnsi="Calibri" w:cs="Calibri"/>
                <w:sz w:val="18"/>
                <w:szCs w:val="18"/>
                <w:lang w:val="es-SV" w:eastAsia="es-SV"/>
              </w:rPr>
            </w:pPr>
          </w:p>
          <w:p w14:paraId="2CCF911E" w14:textId="77777777" w:rsidR="00D851C4" w:rsidRDefault="00D851C4" w:rsidP="000E708E">
            <w:pPr>
              <w:rPr>
                <w:rFonts w:ascii="Calibri" w:eastAsia="Times New Roman" w:hAnsi="Calibri" w:cs="Calibri"/>
                <w:sz w:val="18"/>
                <w:szCs w:val="18"/>
                <w:lang w:val="es-SV" w:eastAsia="es-SV"/>
              </w:rPr>
            </w:pPr>
          </w:p>
          <w:p w14:paraId="31FF07B0" w14:textId="77777777" w:rsidR="00D851C4" w:rsidRDefault="00D851C4" w:rsidP="000E708E">
            <w:pPr>
              <w:rPr>
                <w:rFonts w:ascii="Calibri" w:eastAsia="Times New Roman" w:hAnsi="Calibri" w:cs="Calibri"/>
                <w:sz w:val="18"/>
                <w:szCs w:val="18"/>
                <w:lang w:val="es-SV" w:eastAsia="es-SV"/>
              </w:rPr>
            </w:pPr>
          </w:p>
          <w:p w14:paraId="1FD6B1F9" w14:textId="77777777" w:rsidR="000E708E" w:rsidRPr="0076657C" w:rsidRDefault="000E708E" w:rsidP="000E708E">
            <w:pPr>
              <w:rPr>
                <w:rFonts w:ascii="Calibri" w:eastAsia="Times New Roman" w:hAnsi="Calibri" w:cs="Calibri"/>
                <w:sz w:val="18"/>
                <w:szCs w:val="18"/>
                <w:lang w:val="es-SV" w:eastAsia="es-SV"/>
              </w:rPr>
            </w:pPr>
            <w:r w:rsidRPr="0076657C">
              <w:rPr>
                <w:rFonts w:ascii="Calibri" w:eastAsia="Times New Roman" w:hAnsi="Calibri" w:cs="Calibri"/>
                <w:sz w:val="18"/>
                <w:szCs w:val="18"/>
                <w:lang w:val="es-SV" w:eastAsia="es-SV"/>
              </w:rPr>
              <w:t>Conformación de la Mesa Agropecuaria</w:t>
            </w:r>
          </w:p>
        </w:tc>
        <w:tc>
          <w:tcPr>
            <w:tcW w:w="2279" w:type="dxa"/>
          </w:tcPr>
          <w:p w14:paraId="0A76586E" w14:textId="77777777" w:rsidR="000E708E" w:rsidRDefault="000E708E" w:rsidP="000E708E">
            <w:pPr>
              <w:rPr>
                <w:rFonts w:ascii="Calibri" w:eastAsia="Times New Roman" w:hAnsi="Calibri" w:cs="Calibri"/>
                <w:sz w:val="18"/>
                <w:lang w:val="es-SV" w:eastAsia="es-SV"/>
              </w:rPr>
            </w:pPr>
            <w:r>
              <w:rPr>
                <w:rFonts w:ascii="Calibri" w:eastAsia="Times New Roman" w:hAnsi="Calibri" w:cs="Calibri"/>
                <w:sz w:val="18"/>
                <w:lang w:val="es-SV" w:eastAsia="es-SV"/>
              </w:rPr>
              <w:t>Se llevó a cabo una reunión de promotores de unidad agropecuaria con personal del CENTA para conocer los objetivos del programa, beneficios, y entidades con las que se trabajará durante el proyecto de Mesa Agropecuaria.</w:t>
            </w:r>
          </w:p>
          <w:p w14:paraId="792B258F" w14:textId="77777777" w:rsidR="000E708E" w:rsidRPr="0076657C" w:rsidRDefault="000E708E" w:rsidP="000E708E">
            <w:pPr>
              <w:rPr>
                <w:rFonts w:ascii="Calibri" w:eastAsia="Times New Roman" w:hAnsi="Calibri" w:cs="Calibri"/>
                <w:sz w:val="18"/>
                <w:lang w:val="es-SV" w:eastAsia="es-SV"/>
              </w:rPr>
            </w:pPr>
            <w:r>
              <w:rPr>
                <w:rFonts w:ascii="Calibri" w:eastAsia="Times New Roman" w:hAnsi="Calibri" w:cs="Calibri"/>
                <w:sz w:val="18"/>
                <w:lang w:val="es-SV" w:eastAsia="es-SV"/>
              </w:rPr>
              <w:t>Consiste en asistencia técnica y capacitaciones.</w:t>
            </w:r>
          </w:p>
        </w:tc>
        <w:tc>
          <w:tcPr>
            <w:tcW w:w="1843" w:type="dxa"/>
            <w:noWrap/>
          </w:tcPr>
          <w:p w14:paraId="074CE899" w14:textId="77777777" w:rsidR="000E708E" w:rsidRPr="0076657C" w:rsidRDefault="000E708E" w:rsidP="000E708E">
            <w:pPr>
              <w:rPr>
                <w:rFonts w:ascii="Calibri" w:eastAsia="Times New Roman" w:hAnsi="Calibri" w:cs="Calibri"/>
                <w:sz w:val="18"/>
                <w:lang w:val="es-SV" w:eastAsia="es-SV"/>
              </w:rPr>
            </w:pPr>
            <w:r w:rsidRPr="0076657C">
              <w:rPr>
                <w:rFonts w:ascii="Calibri" w:eastAsia="Times New Roman" w:hAnsi="Calibri" w:cs="Calibri"/>
                <w:sz w:val="18"/>
                <w:lang w:val="es-SV" w:eastAsia="es-SV"/>
              </w:rPr>
              <w:t>Familias y grupos de jóvenes de las comunidades El rosario y el</w:t>
            </w:r>
            <w:r>
              <w:rPr>
                <w:rFonts w:ascii="Calibri" w:eastAsia="Times New Roman" w:hAnsi="Calibri" w:cs="Calibri"/>
                <w:sz w:val="18"/>
                <w:lang w:val="es-SV" w:eastAsia="es-SV"/>
              </w:rPr>
              <w:t xml:space="preserve"> Cedral del municipio de Nejapa.</w:t>
            </w:r>
          </w:p>
          <w:p w14:paraId="2C83DC9F" w14:textId="77777777" w:rsidR="000E708E" w:rsidRPr="0076657C" w:rsidRDefault="000E708E" w:rsidP="000E708E">
            <w:pPr>
              <w:rPr>
                <w:rFonts w:ascii="Calibri" w:eastAsia="Times New Roman" w:hAnsi="Calibri" w:cs="Calibri"/>
                <w:sz w:val="18"/>
                <w:lang w:val="es-SV" w:eastAsia="es-SV"/>
              </w:rPr>
            </w:pPr>
          </w:p>
        </w:tc>
        <w:tc>
          <w:tcPr>
            <w:tcW w:w="1458" w:type="dxa"/>
          </w:tcPr>
          <w:p w14:paraId="59B38B97" w14:textId="77777777" w:rsidR="000E708E" w:rsidRPr="0076657C" w:rsidRDefault="000E708E" w:rsidP="000E708E">
            <w:pPr>
              <w:rPr>
                <w:rFonts w:ascii="Calibri" w:eastAsia="Times New Roman" w:hAnsi="Calibri" w:cs="Calibri"/>
                <w:sz w:val="18"/>
                <w:lang w:val="es-SV" w:eastAsia="es-SV"/>
              </w:rPr>
            </w:pPr>
            <w:r w:rsidRPr="0076657C">
              <w:rPr>
                <w:rFonts w:ascii="Calibri" w:eastAsia="Times New Roman" w:hAnsi="Calibri" w:cs="Calibri"/>
                <w:sz w:val="18"/>
                <w:lang w:val="es-SV" w:eastAsia="es-SV"/>
              </w:rPr>
              <w:t>Familias del municipio de Nejapa</w:t>
            </w:r>
            <w:r>
              <w:rPr>
                <w:rFonts w:ascii="Calibri" w:eastAsia="Times New Roman" w:hAnsi="Calibri" w:cs="Calibri"/>
                <w:sz w:val="18"/>
                <w:lang w:val="es-SV" w:eastAsia="es-SV"/>
              </w:rPr>
              <w:t>.</w:t>
            </w:r>
          </w:p>
        </w:tc>
        <w:tc>
          <w:tcPr>
            <w:tcW w:w="1238" w:type="dxa"/>
          </w:tcPr>
          <w:p w14:paraId="57FEF2CD" w14:textId="77777777" w:rsidR="000E708E" w:rsidRPr="0076657C" w:rsidRDefault="00F1308B" w:rsidP="000E708E">
            <w:pPr>
              <w:rPr>
                <w:rFonts w:ascii="Calibri" w:eastAsia="Times New Roman" w:hAnsi="Calibri" w:cs="Calibri"/>
                <w:b/>
                <w:bCs/>
                <w:lang w:val="es-SV" w:eastAsia="es-SV"/>
              </w:rPr>
            </w:pPr>
            <w:r w:rsidRPr="00F1308B">
              <w:rPr>
                <w:rFonts w:ascii="Calibri" w:eastAsia="Times New Roman" w:hAnsi="Calibri" w:cs="Calibri"/>
                <w:sz w:val="18"/>
                <w:lang w:val="es-SV" w:eastAsia="es-SV"/>
              </w:rPr>
              <w:t>$</w:t>
            </w:r>
            <w:r>
              <w:rPr>
                <w:rFonts w:ascii="Calibri" w:eastAsia="Times New Roman" w:hAnsi="Calibri" w:cs="Calibri"/>
                <w:sz w:val="18"/>
                <w:lang w:val="es-SV" w:eastAsia="es-SV"/>
              </w:rPr>
              <w:t>0.00</w:t>
            </w:r>
          </w:p>
        </w:tc>
        <w:tc>
          <w:tcPr>
            <w:tcW w:w="3313" w:type="dxa"/>
          </w:tcPr>
          <w:p w14:paraId="6AB57F3B" w14:textId="77777777" w:rsidR="000E708E" w:rsidRPr="0076657C" w:rsidRDefault="000E708E" w:rsidP="000E708E">
            <w:pPr>
              <w:rPr>
                <w:rFonts w:ascii="Calibri" w:eastAsia="Times New Roman" w:hAnsi="Calibri" w:cs="Calibri"/>
                <w:b/>
                <w:bCs/>
                <w:lang w:val="es-SV" w:eastAsia="es-SV"/>
              </w:rPr>
            </w:pPr>
          </w:p>
        </w:tc>
        <w:tc>
          <w:tcPr>
            <w:tcW w:w="1634" w:type="dxa"/>
          </w:tcPr>
          <w:p w14:paraId="4FDEF5B1" w14:textId="77777777" w:rsidR="000E708E" w:rsidRPr="000E708E" w:rsidRDefault="000E708E" w:rsidP="000E708E">
            <w:pPr>
              <w:rPr>
                <w:rFonts w:ascii="Calibri" w:eastAsia="Times New Roman" w:hAnsi="Calibri" w:cs="Calibri"/>
                <w:sz w:val="18"/>
                <w:lang w:val="es-SV" w:eastAsia="es-SV"/>
              </w:rPr>
            </w:pPr>
            <w:r w:rsidRPr="000E708E">
              <w:rPr>
                <w:rFonts w:ascii="Calibri" w:eastAsia="Times New Roman" w:hAnsi="Calibri" w:cs="Calibri"/>
                <w:sz w:val="18"/>
                <w:lang w:val="es-SV" w:eastAsia="es-SV"/>
              </w:rPr>
              <w:t>100% de agricultores</w:t>
            </w:r>
          </w:p>
        </w:tc>
      </w:tr>
      <w:tr w:rsidR="00CD7AD0" w:rsidRPr="006328C3" w14:paraId="735FB8A9" w14:textId="77777777" w:rsidTr="002F6183">
        <w:trPr>
          <w:trHeight w:val="416"/>
        </w:trPr>
        <w:tc>
          <w:tcPr>
            <w:tcW w:w="426" w:type="dxa"/>
            <w:noWrap/>
          </w:tcPr>
          <w:p w14:paraId="6B676111" w14:textId="77777777" w:rsidR="00F1308B" w:rsidRDefault="00CD7AD0" w:rsidP="00F1308B">
            <w:pPr>
              <w:rPr>
                <w:rFonts w:ascii="Calibri" w:eastAsia="Times New Roman" w:hAnsi="Calibri" w:cs="Calibri"/>
                <w:b/>
                <w:bCs/>
                <w:sz w:val="18"/>
                <w:lang w:val="es-SV" w:eastAsia="es-SV"/>
              </w:rPr>
            </w:pPr>
            <w:r>
              <w:rPr>
                <w:rFonts w:ascii="Calibri" w:eastAsia="Times New Roman" w:hAnsi="Calibri" w:cs="Calibri"/>
                <w:b/>
                <w:bCs/>
                <w:sz w:val="18"/>
                <w:lang w:val="es-SV" w:eastAsia="es-SV"/>
              </w:rPr>
              <w:t>12</w:t>
            </w:r>
          </w:p>
        </w:tc>
        <w:tc>
          <w:tcPr>
            <w:tcW w:w="2546" w:type="dxa"/>
            <w:noWrap/>
          </w:tcPr>
          <w:p w14:paraId="7803CB66" w14:textId="77777777" w:rsidR="00F1308B" w:rsidRDefault="00F1308B" w:rsidP="00F1308B">
            <w:pPr>
              <w:rPr>
                <w:rFonts w:ascii="Calibri" w:eastAsia="Times New Roman" w:hAnsi="Calibri" w:cs="Calibri"/>
                <w:sz w:val="18"/>
                <w:szCs w:val="18"/>
                <w:lang w:val="es-SV" w:eastAsia="es-SV"/>
              </w:rPr>
            </w:pPr>
            <w:r>
              <w:rPr>
                <w:rFonts w:ascii="Calibri" w:eastAsia="Times New Roman" w:hAnsi="Calibri" w:cs="Calibri"/>
                <w:sz w:val="18"/>
                <w:szCs w:val="18"/>
                <w:lang w:val="es-SV" w:eastAsia="es-SV"/>
              </w:rPr>
              <w:t>Asistencia técnica a bovinos</w:t>
            </w:r>
          </w:p>
          <w:p w14:paraId="449EFC91" w14:textId="77777777" w:rsidR="00D851C4" w:rsidRDefault="00D851C4" w:rsidP="00F1308B">
            <w:pPr>
              <w:rPr>
                <w:rFonts w:ascii="Calibri" w:eastAsia="Times New Roman" w:hAnsi="Calibri" w:cs="Calibri"/>
                <w:sz w:val="18"/>
                <w:szCs w:val="18"/>
                <w:lang w:val="es-SV" w:eastAsia="es-SV"/>
              </w:rPr>
            </w:pPr>
          </w:p>
          <w:p w14:paraId="224C31E6" w14:textId="77777777" w:rsidR="00D851C4" w:rsidRDefault="00D851C4" w:rsidP="00F1308B">
            <w:pPr>
              <w:rPr>
                <w:rFonts w:ascii="Calibri" w:eastAsia="Times New Roman" w:hAnsi="Calibri" w:cs="Calibri"/>
                <w:sz w:val="18"/>
                <w:szCs w:val="18"/>
                <w:lang w:val="es-SV" w:eastAsia="es-SV"/>
              </w:rPr>
            </w:pPr>
          </w:p>
          <w:p w14:paraId="60231B9F" w14:textId="77777777" w:rsidR="00D851C4" w:rsidRDefault="00D851C4" w:rsidP="00F1308B">
            <w:pPr>
              <w:rPr>
                <w:rFonts w:ascii="Calibri" w:eastAsia="Times New Roman" w:hAnsi="Calibri" w:cs="Calibri"/>
                <w:sz w:val="18"/>
                <w:szCs w:val="18"/>
                <w:lang w:val="es-SV" w:eastAsia="es-SV"/>
              </w:rPr>
            </w:pPr>
          </w:p>
          <w:p w14:paraId="3DE77F26" w14:textId="77777777" w:rsidR="00D851C4" w:rsidRDefault="00D851C4" w:rsidP="00F1308B">
            <w:pPr>
              <w:rPr>
                <w:rFonts w:ascii="Calibri" w:eastAsia="Times New Roman" w:hAnsi="Calibri" w:cs="Calibri"/>
                <w:sz w:val="18"/>
                <w:szCs w:val="18"/>
                <w:lang w:val="es-SV" w:eastAsia="es-SV"/>
              </w:rPr>
            </w:pPr>
          </w:p>
          <w:p w14:paraId="7505AD38" w14:textId="77777777" w:rsidR="00D851C4" w:rsidRDefault="00D851C4" w:rsidP="00F1308B">
            <w:pPr>
              <w:rPr>
                <w:rFonts w:ascii="Calibri" w:eastAsia="Times New Roman" w:hAnsi="Calibri" w:cs="Calibri"/>
                <w:sz w:val="18"/>
                <w:szCs w:val="18"/>
                <w:lang w:val="es-SV" w:eastAsia="es-SV"/>
              </w:rPr>
            </w:pPr>
          </w:p>
          <w:p w14:paraId="75D32411" w14:textId="77777777" w:rsidR="00D851C4" w:rsidRDefault="00D851C4" w:rsidP="00F1308B">
            <w:pPr>
              <w:rPr>
                <w:rFonts w:ascii="Calibri" w:eastAsia="Times New Roman" w:hAnsi="Calibri" w:cs="Calibri"/>
                <w:sz w:val="18"/>
                <w:szCs w:val="18"/>
                <w:lang w:val="es-SV" w:eastAsia="es-SV"/>
              </w:rPr>
            </w:pPr>
          </w:p>
          <w:p w14:paraId="401BA194" w14:textId="77777777" w:rsidR="00913115" w:rsidRDefault="00913115" w:rsidP="00F1308B">
            <w:pPr>
              <w:rPr>
                <w:rFonts w:ascii="Calibri" w:eastAsia="Times New Roman" w:hAnsi="Calibri" w:cs="Calibri"/>
                <w:sz w:val="18"/>
                <w:szCs w:val="18"/>
                <w:lang w:val="es-SV" w:eastAsia="es-SV"/>
              </w:rPr>
            </w:pPr>
          </w:p>
          <w:p w14:paraId="7F1278EA" w14:textId="77777777" w:rsidR="00D851C4" w:rsidRDefault="00D851C4" w:rsidP="00F1308B">
            <w:pPr>
              <w:rPr>
                <w:rFonts w:ascii="Calibri" w:eastAsia="Times New Roman" w:hAnsi="Calibri" w:cs="Calibri"/>
                <w:sz w:val="18"/>
                <w:szCs w:val="18"/>
                <w:lang w:val="es-SV" w:eastAsia="es-SV"/>
              </w:rPr>
            </w:pPr>
          </w:p>
          <w:p w14:paraId="02B59429" w14:textId="77777777" w:rsidR="00D851C4" w:rsidRPr="0076657C" w:rsidRDefault="00D851C4" w:rsidP="00F1308B">
            <w:pPr>
              <w:rPr>
                <w:rFonts w:ascii="Calibri" w:eastAsia="Times New Roman" w:hAnsi="Calibri" w:cs="Calibri"/>
                <w:sz w:val="18"/>
                <w:szCs w:val="18"/>
                <w:lang w:val="es-SV" w:eastAsia="es-SV"/>
              </w:rPr>
            </w:pPr>
          </w:p>
        </w:tc>
        <w:tc>
          <w:tcPr>
            <w:tcW w:w="2279" w:type="dxa"/>
          </w:tcPr>
          <w:p w14:paraId="0B0192C8" w14:textId="77777777" w:rsidR="00F1308B" w:rsidRDefault="00F1308B" w:rsidP="00F1308B">
            <w:pPr>
              <w:rPr>
                <w:rFonts w:ascii="Calibri" w:eastAsia="Times New Roman" w:hAnsi="Calibri" w:cs="Calibri"/>
                <w:sz w:val="18"/>
                <w:lang w:val="es-SV" w:eastAsia="es-SV"/>
              </w:rPr>
            </w:pPr>
            <w:r>
              <w:rPr>
                <w:rFonts w:ascii="Calibri" w:eastAsia="Times New Roman" w:hAnsi="Calibri" w:cs="Calibri"/>
                <w:sz w:val="18"/>
                <w:lang w:val="es-SV" w:eastAsia="es-SV"/>
              </w:rPr>
              <w:t xml:space="preserve">Se realizan asistencias técnicas a ganado bovino en todo el municipio de Nejapa, los promotores hacen visitas de campo llevando los insumos necesarios para atender al ganado. </w:t>
            </w:r>
          </w:p>
        </w:tc>
        <w:tc>
          <w:tcPr>
            <w:tcW w:w="1843" w:type="dxa"/>
            <w:noWrap/>
          </w:tcPr>
          <w:p w14:paraId="5668CABD" w14:textId="77777777" w:rsidR="00F1308B" w:rsidRPr="0076657C" w:rsidRDefault="00F1308B" w:rsidP="00F1308B">
            <w:pPr>
              <w:rPr>
                <w:rFonts w:ascii="Calibri" w:eastAsia="Times New Roman" w:hAnsi="Calibri" w:cs="Calibri"/>
                <w:sz w:val="18"/>
                <w:lang w:val="es-SV" w:eastAsia="es-SV"/>
              </w:rPr>
            </w:pPr>
            <w:r>
              <w:rPr>
                <w:rFonts w:ascii="Calibri" w:eastAsia="Times New Roman" w:hAnsi="Calibri" w:cs="Calibri"/>
                <w:sz w:val="18"/>
                <w:lang w:val="es-SV" w:eastAsia="es-SV"/>
              </w:rPr>
              <w:t>Los ganaderos pueden solicitar asistencia técnica cuando presenten problemas en el ganado.</w:t>
            </w:r>
          </w:p>
        </w:tc>
        <w:tc>
          <w:tcPr>
            <w:tcW w:w="1458" w:type="dxa"/>
          </w:tcPr>
          <w:p w14:paraId="0D369B75" w14:textId="77777777" w:rsidR="00F1308B" w:rsidRDefault="00F1308B" w:rsidP="00F1308B">
            <w:pPr>
              <w:rPr>
                <w:rFonts w:ascii="Calibri" w:eastAsia="Times New Roman" w:hAnsi="Calibri" w:cs="Calibri"/>
                <w:sz w:val="18"/>
                <w:lang w:val="es-SV" w:eastAsia="es-SV"/>
              </w:rPr>
            </w:pPr>
            <w:r>
              <w:rPr>
                <w:rFonts w:ascii="Calibri" w:eastAsia="Times New Roman" w:hAnsi="Calibri" w:cs="Calibri"/>
                <w:sz w:val="18"/>
                <w:lang w:val="es-SV" w:eastAsia="es-SV"/>
              </w:rPr>
              <w:t>G</w:t>
            </w:r>
            <w:r w:rsidRPr="0076657C">
              <w:rPr>
                <w:rFonts w:ascii="Calibri" w:eastAsia="Times New Roman" w:hAnsi="Calibri" w:cs="Calibri"/>
                <w:sz w:val="18"/>
                <w:lang w:val="es-SV" w:eastAsia="es-SV"/>
              </w:rPr>
              <w:t>anaderos, micro productores y familias del municipio</w:t>
            </w:r>
          </w:p>
        </w:tc>
        <w:tc>
          <w:tcPr>
            <w:tcW w:w="1238" w:type="dxa"/>
          </w:tcPr>
          <w:p w14:paraId="02F683CA" w14:textId="77777777" w:rsidR="00F1308B" w:rsidRDefault="00F1308B" w:rsidP="00F1308B">
            <w:pPr>
              <w:rPr>
                <w:rFonts w:ascii="Calibri" w:eastAsia="Times New Roman" w:hAnsi="Calibri" w:cs="Calibri"/>
                <w:sz w:val="18"/>
                <w:lang w:val="es-SV" w:eastAsia="es-SV"/>
              </w:rPr>
            </w:pPr>
            <w:r>
              <w:rPr>
                <w:rFonts w:ascii="Calibri" w:eastAsia="Times New Roman" w:hAnsi="Calibri" w:cs="Calibri"/>
                <w:sz w:val="18"/>
                <w:lang w:val="es-SV" w:eastAsia="es-SV"/>
              </w:rPr>
              <w:t>$0.00</w:t>
            </w:r>
          </w:p>
        </w:tc>
        <w:tc>
          <w:tcPr>
            <w:tcW w:w="3313" w:type="dxa"/>
          </w:tcPr>
          <w:p w14:paraId="462A9D45" w14:textId="77777777" w:rsidR="00D851C4" w:rsidRDefault="00913115" w:rsidP="00F1308B">
            <w:pPr>
              <w:rPr>
                <w:rFonts w:ascii="Calibri" w:eastAsia="Times New Roman" w:hAnsi="Calibri" w:cs="Calibri"/>
                <w:b/>
                <w:bCs/>
                <w:lang w:val="es-SV" w:eastAsia="es-SV"/>
              </w:rPr>
            </w:pPr>
            <w:r>
              <w:rPr>
                <w:noProof/>
                <w:lang w:val="es-SV" w:eastAsia="es-SV"/>
              </w:rPr>
              <w:drawing>
                <wp:anchor distT="0" distB="0" distL="114300" distR="114300" simplePos="0" relativeHeight="251657216" behindDoc="0" locked="0" layoutInCell="1" allowOverlap="1" wp14:anchorId="53561232" wp14:editId="2804F629">
                  <wp:simplePos x="0" y="0"/>
                  <wp:positionH relativeFrom="column">
                    <wp:posOffset>774976</wp:posOffset>
                  </wp:positionH>
                  <wp:positionV relativeFrom="paragraph">
                    <wp:posOffset>588202</wp:posOffset>
                  </wp:positionV>
                  <wp:extent cx="1216265" cy="719481"/>
                  <wp:effectExtent l="0" t="0" r="3175" b="4445"/>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216265" cy="719481"/>
                          </a:xfrm>
                          <a:prstGeom prst="rect">
                            <a:avLst/>
                          </a:prstGeom>
                        </pic:spPr>
                      </pic:pic>
                    </a:graphicData>
                  </a:graphic>
                  <wp14:sizeRelH relativeFrom="margin">
                    <wp14:pctWidth>0</wp14:pctWidth>
                  </wp14:sizeRelH>
                  <wp14:sizeRelV relativeFrom="margin">
                    <wp14:pctHeight>0</wp14:pctHeight>
                  </wp14:sizeRelV>
                </wp:anchor>
              </w:drawing>
            </w:r>
            <w:r>
              <w:rPr>
                <w:noProof/>
                <w:lang w:val="es-SV" w:eastAsia="es-SV"/>
              </w:rPr>
              <w:drawing>
                <wp:inline distT="0" distB="0" distL="0" distR="0" wp14:anchorId="61644F3F" wp14:editId="6041013F">
                  <wp:extent cx="1284497" cy="871268"/>
                  <wp:effectExtent l="0" t="0" r="0" b="508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312011" cy="889931"/>
                          </a:xfrm>
                          <a:prstGeom prst="rect">
                            <a:avLst/>
                          </a:prstGeom>
                        </pic:spPr>
                      </pic:pic>
                    </a:graphicData>
                  </a:graphic>
                </wp:inline>
              </w:drawing>
            </w:r>
          </w:p>
          <w:p w14:paraId="6BE04572" w14:textId="77777777" w:rsidR="00F1308B" w:rsidRPr="0076657C" w:rsidRDefault="00F1308B" w:rsidP="00F1308B">
            <w:pPr>
              <w:rPr>
                <w:rFonts w:ascii="Calibri" w:eastAsia="Times New Roman" w:hAnsi="Calibri" w:cs="Calibri"/>
                <w:b/>
                <w:bCs/>
                <w:lang w:val="es-SV" w:eastAsia="es-SV"/>
              </w:rPr>
            </w:pPr>
          </w:p>
        </w:tc>
        <w:tc>
          <w:tcPr>
            <w:tcW w:w="1634" w:type="dxa"/>
          </w:tcPr>
          <w:p w14:paraId="15D50E0B" w14:textId="77777777" w:rsidR="00913115" w:rsidRDefault="00913115" w:rsidP="00F1308B">
            <w:pPr>
              <w:rPr>
                <w:rFonts w:ascii="Calibri" w:eastAsia="Times New Roman" w:hAnsi="Calibri" w:cs="Calibri"/>
                <w:sz w:val="18"/>
                <w:lang w:val="es-SV" w:eastAsia="es-SV"/>
              </w:rPr>
            </w:pPr>
          </w:p>
          <w:p w14:paraId="29887791" w14:textId="77777777" w:rsidR="00F1308B" w:rsidRPr="000E708E" w:rsidRDefault="00913115" w:rsidP="00F1308B">
            <w:pPr>
              <w:rPr>
                <w:rFonts w:ascii="Calibri" w:eastAsia="Times New Roman" w:hAnsi="Calibri" w:cs="Calibri"/>
                <w:sz w:val="18"/>
                <w:lang w:val="es-SV" w:eastAsia="es-SV"/>
              </w:rPr>
            </w:pPr>
            <w:r>
              <w:rPr>
                <w:rFonts w:ascii="Calibri" w:eastAsia="Times New Roman" w:hAnsi="Calibri" w:cs="Calibri"/>
                <w:sz w:val="18"/>
                <w:lang w:val="es-SV" w:eastAsia="es-SV"/>
              </w:rPr>
              <w:t xml:space="preserve">Al 100% de población que lo solicita se le brinda  </w:t>
            </w:r>
            <w:r w:rsidR="00F1308B">
              <w:rPr>
                <w:rFonts w:ascii="Calibri" w:eastAsia="Times New Roman" w:hAnsi="Calibri" w:cs="Calibri"/>
                <w:sz w:val="18"/>
                <w:lang w:val="es-SV" w:eastAsia="es-SV"/>
              </w:rPr>
              <w:t xml:space="preserve"> asistencia técnica</w:t>
            </w:r>
            <w:r>
              <w:rPr>
                <w:rFonts w:ascii="Calibri" w:eastAsia="Times New Roman" w:hAnsi="Calibri" w:cs="Calibri"/>
                <w:sz w:val="18"/>
                <w:lang w:val="es-SV" w:eastAsia="es-SV"/>
              </w:rPr>
              <w:t xml:space="preserve"> par</w:t>
            </w:r>
            <w:r w:rsidR="00F1308B">
              <w:rPr>
                <w:rFonts w:ascii="Calibri" w:eastAsia="Times New Roman" w:hAnsi="Calibri" w:cs="Calibri"/>
                <w:sz w:val="18"/>
                <w:lang w:val="es-SV" w:eastAsia="es-SV"/>
              </w:rPr>
              <w:t xml:space="preserve"> a </w:t>
            </w:r>
            <w:r>
              <w:rPr>
                <w:rFonts w:ascii="Calibri" w:eastAsia="Times New Roman" w:hAnsi="Calibri" w:cs="Calibri"/>
                <w:sz w:val="18"/>
                <w:lang w:val="es-SV" w:eastAsia="es-SV"/>
              </w:rPr>
              <w:t xml:space="preserve">su </w:t>
            </w:r>
            <w:r w:rsidR="00F1308B">
              <w:rPr>
                <w:rFonts w:ascii="Calibri" w:eastAsia="Times New Roman" w:hAnsi="Calibri" w:cs="Calibri"/>
                <w:sz w:val="18"/>
                <w:lang w:val="es-SV" w:eastAsia="es-SV"/>
              </w:rPr>
              <w:t>ganado.</w:t>
            </w:r>
          </w:p>
        </w:tc>
      </w:tr>
      <w:tr w:rsidR="00CD7AD0" w:rsidRPr="006328C3" w14:paraId="467C7AE2" w14:textId="77777777" w:rsidTr="002F6183">
        <w:trPr>
          <w:trHeight w:val="416"/>
        </w:trPr>
        <w:tc>
          <w:tcPr>
            <w:tcW w:w="426" w:type="dxa"/>
            <w:noWrap/>
          </w:tcPr>
          <w:p w14:paraId="3A3C1412" w14:textId="77777777" w:rsidR="00F1308B" w:rsidRDefault="00CD7AD0" w:rsidP="00F1308B">
            <w:pPr>
              <w:rPr>
                <w:rFonts w:ascii="Calibri" w:eastAsia="Times New Roman" w:hAnsi="Calibri" w:cs="Calibri"/>
                <w:b/>
                <w:bCs/>
                <w:sz w:val="18"/>
                <w:lang w:val="es-SV" w:eastAsia="es-SV"/>
              </w:rPr>
            </w:pPr>
            <w:r>
              <w:rPr>
                <w:rFonts w:ascii="Calibri" w:eastAsia="Times New Roman" w:hAnsi="Calibri" w:cs="Calibri"/>
                <w:b/>
                <w:bCs/>
                <w:sz w:val="18"/>
                <w:lang w:val="es-SV" w:eastAsia="es-SV"/>
              </w:rPr>
              <w:t>13</w:t>
            </w:r>
          </w:p>
          <w:p w14:paraId="2DDAC6F0" w14:textId="77777777" w:rsidR="00CD7AD0" w:rsidRDefault="00CD7AD0" w:rsidP="00F1308B">
            <w:pPr>
              <w:rPr>
                <w:rFonts w:ascii="Calibri" w:eastAsia="Times New Roman" w:hAnsi="Calibri" w:cs="Calibri"/>
                <w:b/>
                <w:bCs/>
                <w:sz w:val="18"/>
                <w:lang w:val="es-SV" w:eastAsia="es-SV"/>
              </w:rPr>
            </w:pPr>
          </w:p>
          <w:p w14:paraId="3D0EBB35" w14:textId="77777777" w:rsidR="00CD7AD0" w:rsidRDefault="00CD7AD0" w:rsidP="00F1308B">
            <w:pPr>
              <w:rPr>
                <w:rFonts w:ascii="Calibri" w:eastAsia="Times New Roman" w:hAnsi="Calibri" w:cs="Calibri"/>
                <w:b/>
                <w:bCs/>
                <w:sz w:val="18"/>
                <w:lang w:val="es-SV" w:eastAsia="es-SV"/>
              </w:rPr>
            </w:pPr>
          </w:p>
          <w:p w14:paraId="7930A7CF" w14:textId="77777777" w:rsidR="00CD7AD0" w:rsidRDefault="00CD7AD0" w:rsidP="00F1308B">
            <w:pPr>
              <w:rPr>
                <w:rFonts w:ascii="Calibri" w:eastAsia="Times New Roman" w:hAnsi="Calibri" w:cs="Calibri"/>
                <w:b/>
                <w:bCs/>
                <w:sz w:val="18"/>
                <w:lang w:val="es-SV" w:eastAsia="es-SV"/>
              </w:rPr>
            </w:pPr>
          </w:p>
          <w:p w14:paraId="5AA29BF2" w14:textId="77777777" w:rsidR="00CD7AD0" w:rsidRDefault="00CD7AD0" w:rsidP="00F1308B">
            <w:pPr>
              <w:rPr>
                <w:rFonts w:ascii="Calibri" w:eastAsia="Times New Roman" w:hAnsi="Calibri" w:cs="Calibri"/>
                <w:b/>
                <w:bCs/>
                <w:sz w:val="18"/>
                <w:lang w:val="es-SV" w:eastAsia="es-SV"/>
              </w:rPr>
            </w:pPr>
          </w:p>
          <w:p w14:paraId="2B45748C" w14:textId="77777777" w:rsidR="00CD7AD0" w:rsidRDefault="00CD7AD0" w:rsidP="00F1308B">
            <w:pPr>
              <w:rPr>
                <w:rFonts w:ascii="Calibri" w:eastAsia="Times New Roman" w:hAnsi="Calibri" w:cs="Calibri"/>
                <w:b/>
                <w:bCs/>
                <w:sz w:val="18"/>
                <w:lang w:val="es-SV" w:eastAsia="es-SV"/>
              </w:rPr>
            </w:pPr>
          </w:p>
          <w:p w14:paraId="2294EC56" w14:textId="77777777" w:rsidR="00CD7AD0" w:rsidRDefault="00CD7AD0" w:rsidP="00F1308B">
            <w:pPr>
              <w:rPr>
                <w:rFonts w:ascii="Calibri" w:eastAsia="Times New Roman" w:hAnsi="Calibri" w:cs="Calibri"/>
                <w:b/>
                <w:bCs/>
                <w:sz w:val="18"/>
                <w:lang w:val="es-SV" w:eastAsia="es-SV"/>
              </w:rPr>
            </w:pPr>
          </w:p>
          <w:p w14:paraId="463B720A" w14:textId="77777777" w:rsidR="00CD7AD0" w:rsidRPr="0076657C" w:rsidRDefault="00CD7AD0" w:rsidP="00F1308B">
            <w:pPr>
              <w:rPr>
                <w:rFonts w:ascii="Calibri" w:eastAsia="Times New Roman" w:hAnsi="Calibri" w:cs="Calibri"/>
                <w:b/>
                <w:bCs/>
                <w:sz w:val="18"/>
                <w:lang w:val="es-SV" w:eastAsia="es-SV"/>
              </w:rPr>
            </w:pPr>
            <w:r>
              <w:rPr>
                <w:rFonts w:ascii="Calibri" w:eastAsia="Times New Roman" w:hAnsi="Calibri" w:cs="Calibri"/>
                <w:b/>
                <w:bCs/>
                <w:sz w:val="18"/>
                <w:lang w:val="es-SV" w:eastAsia="es-SV"/>
              </w:rPr>
              <w:t>14</w:t>
            </w:r>
          </w:p>
        </w:tc>
        <w:tc>
          <w:tcPr>
            <w:tcW w:w="2546" w:type="dxa"/>
            <w:noWrap/>
          </w:tcPr>
          <w:p w14:paraId="7192B874" w14:textId="77777777" w:rsidR="00913115" w:rsidRDefault="00406F01" w:rsidP="00F1308B">
            <w:pPr>
              <w:rPr>
                <w:rFonts w:ascii="Calibri" w:hAnsi="Calibri" w:cs="Calibri"/>
                <w:sz w:val="18"/>
                <w:szCs w:val="18"/>
                <w:lang w:val="es-SV"/>
              </w:rPr>
            </w:pPr>
            <w:r>
              <w:rPr>
                <w:rFonts w:ascii="Calibri" w:hAnsi="Calibri" w:cs="Calibri"/>
                <w:sz w:val="18"/>
                <w:szCs w:val="18"/>
                <w:lang w:val="es-SV"/>
              </w:rPr>
              <w:lastRenderedPageBreak/>
              <w:t>Seguimiento con MAG para paquetes agrícolas pendientes.</w:t>
            </w:r>
          </w:p>
          <w:p w14:paraId="24BB3DA4" w14:textId="77777777" w:rsidR="00913115" w:rsidRDefault="00913115" w:rsidP="00F1308B">
            <w:pPr>
              <w:rPr>
                <w:rFonts w:ascii="Calibri" w:hAnsi="Calibri" w:cs="Calibri"/>
                <w:sz w:val="18"/>
                <w:szCs w:val="18"/>
                <w:lang w:val="es-SV"/>
              </w:rPr>
            </w:pPr>
          </w:p>
          <w:p w14:paraId="3E388E07" w14:textId="77777777" w:rsidR="00913115" w:rsidRDefault="00913115" w:rsidP="00F1308B">
            <w:pPr>
              <w:rPr>
                <w:rFonts w:ascii="Calibri" w:hAnsi="Calibri" w:cs="Calibri"/>
                <w:sz w:val="18"/>
                <w:szCs w:val="18"/>
                <w:lang w:val="es-SV"/>
              </w:rPr>
            </w:pPr>
          </w:p>
          <w:p w14:paraId="1AAD6708" w14:textId="77777777" w:rsidR="00913115" w:rsidRDefault="00913115" w:rsidP="00F1308B">
            <w:pPr>
              <w:rPr>
                <w:rFonts w:ascii="Calibri" w:hAnsi="Calibri" w:cs="Calibri"/>
                <w:sz w:val="18"/>
                <w:szCs w:val="18"/>
                <w:lang w:val="es-SV"/>
              </w:rPr>
            </w:pPr>
          </w:p>
          <w:p w14:paraId="09565223" w14:textId="77777777" w:rsidR="00913115" w:rsidRDefault="00913115" w:rsidP="00F1308B">
            <w:pPr>
              <w:rPr>
                <w:rFonts w:ascii="Calibri" w:hAnsi="Calibri" w:cs="Calibri"/>
                <w:sz w:val="18"/>
                <w:szCs w:val="18"/>
                <w:lang w:val="es-SV"/>
              </w:rPr>
            </w:pPr>
          </w:p>
          <w:p w14:paraId="4F99ACFB" w14:textId="77777777" w:rsidR="00913115" w:rsidRDefault="00913115" w:rsidP="00F1308B">
            <w:pPr>
              <w:rPr>
                <w:rFonts w:ascii="Calibri" w:hAnsi="Calibri" w:cs="Calibri"/>
                <w:sz w:val="18"/>
                <w:szCs w:val="18"/>
                <w:lang w:val="es-SV"/>
              </w:rPr>
            </w:pPr>
          </w:p>
          <w:p w14:paraId="558DEFBA" w14:textId="77777777" w:rsidR="00913115" w:rsidRDefault="00913115" w:rsidP="00F1308B">
            <w:pPr>
              <w:rPr>
                <w:rFonts w:ascii="Calibri" w:hAnsi="Calibri" w:cs="Calibri"/>
                <w:sz w:val="18"/>
                <w:szCs w:val="18"/>
                <w:lang w:val="es-SV"/>
              </w:rPr>
            </w:pPr>
          </w:p>
          <w:p w14:paraId="4132848B" w14:textId="77777777" w:rsidR="00F1308B" w:rsidRPr="000311AF" w:rsidRDefault="00F1308B" w:rsidP="00F1308B">
            <w:pPr>
              <w:rPr>
                <w:rFonts w:ascii="Calibri" w:hAnsi="Calibri" w:cs="Calibri"/>
                <w:sz w:val="18"/>
                <w:szCs w:val="18"/>
                <w:lang w:val="es-SV"/>
              </w:rPr>
            </w:pPr>
            <w:r>
              <w:rPr>
                <w:rFonts w:ascii="Calibri" w:hAnsi="Calibri" w:cs="Calibri"/>
                <w:sz w:val="18"/>
                <w:szCs w:val="18"/>
                <w:lang w:val="es-SV"/>
              </w:rPr>
              <w:t>Coordinación con el Ministro de A</w:t>
            </w:r>
            <w:r w:rsidRPr="000311AF">
              <w:rPr>
                <w:rFonts w:ascii="Calibri" w:hAnsi="Calibri" w:cs="Calibri"/>
                <w:sz w:val="18"/>
                <w:szCs w:val="18"/>
                <w:lang w:val="es-SV"/>
              </w:rPr>
              <w:t xml:space="preserve">gricultura y Ganadería </w:t>
            </w:r>
          </w:p>
          <w:p w14:paraId="4A139765" w14:textId="77777777" w:rsidR="00F1308B" w:rsidRPr="0076657C" w:rsidRDefault="00F1308B" w:rsidP="00F1308B">
            <w:pPr>
              <w:rPr>
                <w:rFonts w:ascii="Calibri" w:eastAsia="Times New Roman" w:hAnsi="Calibri" w:cs="Calibri"/>
                <w:b/>
                <w:bCs/>
                <w:lang w:val="es-SV" w:eastAsia="es-SV"/>
              </w:rPr>
            </w:pPr>
          </w:p>
        </w:tc>
        <w:tc>
          <w:tcPr>
            <w:tcW w:w="2279" w:type="dxa"/>
          </w:tcPr>
          <w:p w14:paraId="6CA3E1CB" w14:textId="77777777" w:rsidR="00F1308B" w:rsidRDefault="00F1308B" w:rsidP="00F1308B">
            <w:pPr>
              <w:rPr>
                <w:rFonts w:ascii="Calibri" w:eastAsia="Times New Roman" w:hAnsi="Calibri" w:cs="Calibri"/>
                <w:color w:val="000000"/>
                <w:sz w:val="18"/>
                <w:lang w:val="es-SV" w:eastAsia="es-SV"/>
              </w:rPr>
            </w:pPr>
            <w:r>
              <w:rPr>
                <w:rFonts w:ascii="Calibri" w:eastAsia="Times New Roman" w:hAnsi="Calibri" w:cs="Calibri"/>
                <w:color w:val="000000"/>
                <w:sz w:val="18"/>
                <w:lang w:val="es-SV" w:eastAsia="es-SV"/>
              </w:rPr>
              <w:lastRenderedPageBreak/>
              <w:t xml:space="preserve">Gestión para el integro de </w:t>
            </w:r>
            <w:r w:rsidR="00406F01">
              <w:rPr>
                <w:rFonts w:ascii="Calibri" w:eastAsia="Times New Roman" w:hAnsi="Calibri" w:cs="Calibri"/>
                <w:color w:val="000000"/>
                <w:sz w:val="18"/>
                <w:lang w:val="es-SV" w:eastAsia="es-SV"/>
              </w:rPr>
              <w:t>l</w:t>
            </w:r>
            <w:r>
              <w:rPr>
                <w:rFonts w:ascii="Calibri" w:eastAsia="Times New Roman" w:hAnsi="Calibri" w:cs="Calibri"/>
                <w:color w:val="000000"/>
                <w:sz w:val="18"/>
                <w:lang w:val="es-SV" w:eastAsia="es-SV"/>
              </w:rPr>
              <w:t xml:space="preserve">os paquetes agrícolas </w:t>
            </w:r>
            <w:r>
              <w:rPr>
                <w:rFonts w:ascii="Calibri" w:eastAsia="Times New Roman" w:hAnsi="Calibri" w:cs="Calibri"/>
                <w:color w:val="000000"/>
                <w:sz w:val="18"/>
                <w:lang w:val="es-SV" w:eastAsia="es-SV"/>
              </w:rPr>
              <w:lastRenderedPageBreak/>
              <w:t>restantes, 724 personas que no salieron beneficiadas en el padrón.</w:t>
            </w:r>
          </w:p>
          <w:p w14:paraId="661A1C5C" w14:textId="77777777" w:rsidR="00F1308B" w:rsidRDefault="00F1308B" w:rsidP="00F1308B">
            <w:pPr>
              <w:rPr>
                <w:rFonts w:ascii="Calibri" w:eastAsia="Times New Roman" w:hAnsi="Calibri" w:cs="Calibri"/>
                <w:color w:val="000000"/>
                <w:sz w:val="18"/>
                <w:lang w:val="es-SV" w:eastAsia="es-SV"/>
              </w:rPr>
            </w:pPr>
          </w:p>
          <w:p w14:paraId="12BED9C1" w14:textId="77777777" w:rsidR="00F1308B" w:rsidRDefault="00F1308B" w:rsidP="00F1308B">
            <w:pPr>
              <w:rPr>
                <w:rFonts w:ascii="Calibri" w:eastAsia="Times New Roman" w:hAnsi="Calibri" w:cs="Calibri"/>
                <w:color w:val="000000"/>
                <w:sz w:val="18"/>
                <w:lang w:val="es-SV" w:eastAsia="es-SV"/>
              </w:rPr>
            </w:pPr>
            <w:r>
              <w:rPr>
                <w:rFonts w:ascii="Calibri" w:eastAsia="Times New Roman" w:hAnsi="Calibri" w:cs="Calibri"/>
                <w:color w:val="000000"/>
                <w:sz w:val="18"/>
                <w:lang w:val="es-SV" w:eastAsia="es-SV"/>
              </w:rPr>
              <w:t>Propuesta de elaboración de Censo de los agricultores del Municipio.</w:t>
            </w:r>
          </w:p>
          <w:p w14:paraId="3EB47CE8" w14:textId="77777777" w:rsidR="00F1308B" w:rsidRDefault="00F1308B" w:rsidP="00F1308B">
            <w:pPr>
              <w:rPr>
                <w:rFonts w:ascii="Calibri" w:eastAsia="Times New Roman" w:hAnsi="Calibri" w:cs="Calibri"/>
                <w:color w:val="000000"/>
                <w:sz w:val="18"/>
                <w:lang w:val="es-SV" w:eastAsia="es-SV"/>
              </w:rPr>
            </w:pPr>
          </w:p>
          <w:p w14:paraId="2D28A82C" w14:textId="77777777" w:rsidR="00F1308B" w:rsidRDefault="00F1308B" w:rsidP="00F1308B">
            <w:pPr>
              <w:rPr>
                <w:rFonts w:ascii="Calibri" w:eastAsia="Times New Roman" w:hAnsi="Calibri" w:cs="Calibri"/>
                <w:color w:val="000000"/>
                <w:sz w:val="18"/>
                <w:lang w:val="es-SV" w:eastAsia="es-SV"/>
              </w:rPr>
            </w:pPr>
            <w:r>
              <w:rPr>
                <w:rFonts w:ascii="Calibri" w:eastAsia="Times New Roman" w:hAnsi="Calibri" w:cs="Calibri"/>
                <w:color w:val="000000"/>
                <w:sz w:val="18"/>
                <w:lang w:val="es-SV" w:eastAsia="es-SV"/>
              </w:rPr>
              <w:t>Planeación de posteriores capacitaciones de los promotores para la elaboración de censo.</w:t>
            </w:r>
          </w:p>
          <w:p w14:paraId="0BC87C4D" w14:textId="77777777" w:rsidR="00F1308B" w:rsidRDefault="00F1308B" w:rsidP="00F1308B">
            <w:pPr>
              <w:rPr>
                <w:rFonts w:ascii="Calibri" w:eastAsia="Times New Roman" w:hAnsi="Calibri" w:cs="Calibri"/>
                <w:color w:val="000000"/>
                <w:sz w:val="18"/>
                <w:lang w:val="es-SV" w:eastAsia="es-SV"/>
              </w:rPr>
            </w:pPr>
          </w:p>
          <w:p w14:paraId="2555410F" w14:textId="77777777" w:rsidR="00F1308B" w:rsidRDefault="00F1308B" w:rsidP="00F1308B">
            <w:pPr>
              <w:rPr>
                <w:rFonts w:ascii="Calibri" w:eastAsia="Times New Roman" w:hAnsi="Calibri" w:cs="Calibri"/>
                <w:color w:val="000000"/>
                <w:sz w:val="18"/>
                <w:lang w:val="es-SV" w:eastAsia="es-SV"/>
              </w:rPr>
            </w:pPr>
            <w:r>
              <w:rPr>
                <w:rFonts w:ascii="Calibri" w:eastAsia="Times New Roman" w:hAnsi="Calibri" w:cs="Calibri"/>
                <w:color w:val="000000"/>
                <w:sz w:val="18"/>
                <w:lang w:val="es-SV" w:eastAsia="es-SV"/>
              </w:rPr>
              <w:t xml:space="preserve">Elaboración de una plataforma para la recolección de datos de los agricultores  </w:t>
            </w:r>
          </w:p>
          <w:p w14:paraId="52ADA0EF" w14:textId="77777777" w:rsidR="00F1308B" w:rsidRPr="0076657C" w:rsidRDefault="00F1308B" w:rsidP="00F1308B">
            <w:pPr>
              <w:rPr>
                <w:rFonts w:ascii="Calibri" w:eastAsia="Times New Roman" w:hAnsi="Calibri" w:cs="Calibri"/>
                <w:b/>
                <w:bCs/>
                <w:lang w:val="es-SV" w:eastAsia="es-SV"/>
              </w:rPr>
            </w:pPr>
          </w:p>
        </w:tc>
        <w:tc>
          <w:tcPr>
            <w:tcW w:w="1843" w:type="dxa"/>
            <w:noWrap/>
          </w:tcPr>
          <w:p w14:paraId="6A03CB69" w14:textId="77777777" w:rsidR="00913115" w:rsidRDefault="00913115" w:rsidP="00F1308B">
            <w:pPr>
              <w:rPr>
                <w:rFonts w:ascii="Calibri" w:eastAsia="Times New Roman" w:hAnsi="Calibri" w:cs="Calibri"/>
                <w:color w:val="000000"/>
                <w:sz w:val="18"/>
                <w:lang w:val="es-SV" w:eastAsia="es-SV"/>
              </w:rPr>
            </w:pPr>
          </w:p>
          <w:p w14:paraId="2E9F6C23" w14:textId="77777777" w:rsidR="00913115" w:rsidRDefault="00913115" w:rsidP="00F1308B">
            <w:pPr>
              <w:rPr>
                <w:rFonts w:ascii="Calibri" w:eastAsia="Times New Roman" w:hAnsi="Calibri" w:cs="Calibri"/>
                <w:color w:val="000000"/>
                <w:sz w:val="18"/>
                <w:lang w:val="es-SV" w:eastAsia="es-SV"/>
              </w:rPr>
            </w:pPr>
          </w:p>
          <w:p w14:paraId="35045142" w14:textId="77777777" w:rsidR="00913115" w:rsidRDefault="00913115" w:rsidP="00F1308B">
            <w:pPr>
              <w:rPr>
                <w:rFonts w:ascii="Calibri" w:eastAsia="Times New Roman" w:hAnsi="Calibri" w:cs="Calibri"/>
                <w:color w:val="000000"/>
                <w:sz w:val="18"/>
                <w:lang w:val="es-SV" w:eastAsia="es-SV"/>
              </w:rPr>
            </w:pPr>
          </w:p>
          <w:p w14:paraId="01AE22F4" w14:textId="77777777" w:rsidR="00913115" w:rsidRDefault="00913115" w:rsidP="00F1308B">
            <w:pPr>
              <w:rPr>
                <w:rFonts w:ascii="Calibri" w:eastAsia="Times New Roman" w:hAnsi="Calibri" w:cs="Calibri"/>
                <w:color w:val="000000"/>
                <w:sz w:val="18"/>
                <w:lang w:val="es-SV" w:eastAsia="es-SV"/>
              </w:rPr>
            </w:pPr>
          </w:p>
          <w:p w14:paraId="107F932E" w14:textId="77777777" w:rsidR="00913115" w:rsidRDefault="00913115" w:rsidP="00F1308B">
            <w:pPr>
              <w:rPr>
                <w:rFonts w:ascii="Calibri" w:eastAsia="Times New Roman" w:hAnsi="Calibri" w:cs="Calibri"/>
                <w:color w:val="000000"/>
                <w:sz w:val="18"/>
                <w:lang w:val="es-SV" w:eastAsia="es-SV"/>
              </w:rPr>
            </w:pPr>
          </w:p>
          <w:p w14:paraId="093E0975" w14:textId="77777777" w:rsidR="00913115" w:rsidRDefault="00913115" w:rsidP="00F1308B">
            <w:pPr>
              <w:rPr>
                <w:rFonts w:ascii="Calibri" w:eastAsia="Times New Roman" w:hAnsi="Calibri" w:cs="Calibri"/>
                <w:color w:val="000000"/>
                <w:sz w:val="18"/>
                <w:lang w:val="es-SV" w:eastAsia="es-SV"/>
              </w:rPr>
            </w:pPr>
          </w:p>
          <w:p w14:paraId="2BFD8B65" w14:textId="77777777" w:rsidR="00913115" w:rsidRDefault="00913115" w:rsidP="00F1308B">
            <w:pPr>
              <w:rPr>
                <w:rFonts w:ascii="Calibri" w:eastAsia="Times New Roman" w:hAnsi="Calibri" w:cs="Calibri"/>
                <w:color w:val="000000"/>
                <w:sz w:val="18"/>
                <w:lang w:val="es-SV" w:eastAsia="es-SV"/>
              </w:rPr>
            </w:pPr>
          </w:p>
          <w:p w14:paraId="38D97CE1" w14:textId="77777777" w:rsidR="00F1308B" w:rsidRDefault="00F1308B" w:rsidP="00F1308B">
            <w:pPr>
              <w:rPr>
                <w:rFonts w:ascii="Calibri" w:eastAsia="Times New Roman" w:hAnsi="Calibri" w:cs="Calibri"/>
                <w:color w:val="000000"/>
                <w:sz w:val="18"/>
                <w:lang w:val="es-SV" w:eastAsia="es-SV"/>
              </w:rPr>
            </w:pPr>
            <w:r>
              <w:rPr>
                <w:rFonts w:ascii="Calibri" w:eastAsia="Times New Roman" w:hAnsi="Calibri" w:cs="Calibri"/>
                <w:color w:val="000000"/>
                <w:sz w:val="18"/>
                <w:lang w:val="es-SV" w:eastAsia="es-SV"/>
              </w:rPr>
              <w:t xml:space="preserve">Por motivos de el no integro de la semilla se dejó de beneficiar a 724 personas del municipio </w:t>
            </w:r>
          </w:p>
          <w:p w14:paraId="0A989FC1" w14:textId="77777777" w:rsidR="00F1308B" w:rsidRPr="0076657C" w:rsidRDefault="00F1308B" w:rsidP="00F1308B">
            <w:pPr>
              <w:rPr>
                <w:rFonts w:ascii="Calibri" w:eastAsia="Times New Roman" w:hAnsi="Calibri" w:cs="Calibri"/>
                <w:b/>
                <w:bCs/>
                <w:lang w:val="es-SV" w:eastAsia="es-SV"/>
              </w:rPr>
            </w:pPr>
          </w:p>
        </w:tc>
        <w:tc>
          <w:tcPr>
            <w:tcW w:w="1458" w:type="dxa"/>
          </w:tcPr>
          <w:p w14:paraId="1C3564B1" w14:textId="77777777" w:rsidR="00913115" w:rsidRDefault="00913115" w:rsidP="00F1308B">
            <w:pPr>
              <w:rPr>
                <w:rFonts w:ascii="Calibri" w:eastAsia="Times New Roman" w:hAnsi="Calibri" w:cs="Calibri"/>
                <w:color w:val="000000"/>
                <w:sz w:val="18"/>
                <w:lang w:val="es-SV" w:eastAsia="es-SV"/>
              </w:rPr>
            </w:pPr>
          </w:p>
          <w:p w14:paraId="476488E8" w14:textId="77777777" w:rsidR="00913115" w:rsidRDefault="00913115" w:rsidP="00F1308B">
            <w:pPr>
              <w:rPr>
                <w:rFonts w:ascii="Calibri" w:eastAsia="Times New Roman" w:hAnsi="Calibri" w:cs="Calibri"/>
                <w:color w:val="000000"/>
                <w:sz w:val="18"/>
                <w:lang w:val="es-SV" w:eastAsia="es-SV"/>
              </w:rPr>
            </w:pPr>
          </w:p>
          <w:p w14:paraId="76E5055E" w14:textId="77777777" w:rsidR="00913115" w:rsidRDefault="00913115" w:rsidP="00F1308B">
            <w:pPr>
              <w:rPr>
                <w:rFonts w:ascii="Calibri" w:eastAsia="Times New Roman" w:hAnsi="Calibri" w:cs="Calibri"/>
                <w:color w:val="000000"/>
                <w:sz w:val="18"/>
                <w:lang w:val="es-SV" w:eastAsia="es-SV"/>
              </w:rPr>
            </w:pPr>
          </w:p>
          <w:p w14:paraId="4B0BE63A" w14:textId="77777777" w:rsidR="00F1308B" w:rsidRPr="0076657C" w:rsidRDefault="00406F01" w:rsidP="00406F01">
            <w:pPr>
              <w:rPr>
                <w:rFonts w:ascii="Calibri" w:eastAsia="Times New Roman" w:hAnsi="Calibri" w:cs="Calibri"/>
                <w:b/>
                <w:bCs/>
                <w:lang w:val="es-SV" w:eastAsia="es-SV"/>
              </w:rPr>
            </w:pPr>
            <w:r>
              <w:rPr>
                <w:rFonts w:ascii="Calibri" w:eastAsia="Times New Roman" w:hAnsi="Calibri" w:cs="Calibri"/>
                <w:color w:val="000000"/>
                <w:sz w:val="18"/>
                <w:lang w:val="es-SV" w:eastAsia="es-SV"/>
              </w:rPr>
              <w:t>Gestión para el integro de</w:t>
            </w:r>
            <w:r w:rsidR="00F1308B">
              <w:rPr>
                <w:rFonts w:ascii="Calibri" w:eastAsia="Times New Roman" w:hAnsi="Calibri" w:cs="Calibri"/>
                <w:color w:val="000000"/>
                <w:sz w:val="18"/>
                <w:lang w:val="es-SV" w:eastAsia="es-SV"/>
              </w:rPr>
              <w:t xml:space="preserve"> paquetes agrícolas restantes, ya que 724 beneficiados por el MAG o recibieron la semilla de maíz</w:t>
            </w:r>
          </w:p>
        </w:tc>
        <w:tc>
          <w:tcPr>
            <w:tcW w:w="1238" w:type="dxa"/>
          </w:tcPr>
          <w:p w14:paraId="228C1B4F" w14:textId="77777777" w:rsidR="00F1308B" w:rsidRPr="00F1308B" w:rsidRDefault="00F1308B" w:rsidP="00F1308B">
            <w:pPr>
              <w:rPr>
                <w:rFonts w:ascii="Calibri" w:eastAsia="Times New Roman" w:hAnsi="Calibri" w:cs="Calibri"/>
                <w:sz w:val="18"/>
                <w:lang w:val="es-SV" w:eastAsia="es-SV"/>
              </w:rPr>
            </w:pPr>
          </w:p>
        </w:tc>
        <w:tc>
          <w:tcPr>
            <w:tcW w:w="3313" w:type="dxa"/>
          </w:tcPr>
          <w:p w14:paraId="7400702D" w14:textId="77777777" w:rsidR="00F1308B" w:rsidRPr="0076657C" w:rsidRDefault="00F1308B" w:rsidP="00F1308B">
            <w:pPr>
              <w:rPr>
                <w:rFonts w:ascii="Calibri" w:eastAsia="Times New Roman" w:hAnsi="Calibri" w:cs="Calibri"/>
                <w:b/>
                <w:bCs/>
                <w:lang w:val="es-SV" w:eastAsia="es-SV"/>
              </w:rPr>
            </w:pPr>
          </w:p>
        </w:tc>
        <w:tc>
          <w:tcPr>
            <w:tcW w:w="1634" w:type="dxa"/>
          </w:tcPr>
          <w:p w14:paraId="4FDC5D51" w14:textId="77777777" w:rsidR="00913115" w:rsidRDefault="00913115" w:rsidP="00F1308B">
            <w:pPr>
              <w:rPr>
                <w:rFonts w:ascii="Calibri" w:eastAsia="Times New Roman" w:hAnsi="Calibri" w:cs="Calibri"/>
                <w:sz w:val="18"/>
                <w:lang w:val="es-SV" w:eastAsia="es-SV"/>
              </w:rPr>
            </w:pPr>
          </w:p>
          <w:p w14:paraId="53F4C6B7" w14:textId="77777777" w:rsidR="00913115" w:rsidRDefault="00913115" w:rsidP="00F1308B">
            <w:pPr>
              <w:rPr>
                <w:rFonts w:ascii="Calibri" w:eastAsia="Times New Roman" w:hAnsi="Calibri" w:cs="Calibri"/>
                <w:sz w:val="18"/>
                <w:lang w:val="es-SV" w:eastAsia="es-SV"/>
              </w:rPr>
            </w:pPr>
          </w:p>
          <w:p w14:paraId="70782F99" w14:textId="77777777" w:rsidR="00913115" w:rsidRDefault="00913115" w:rsidP="00F1308B">
            <w:pPr>
              <w:rPr>
                <w:rFonts w:ascii="Calibri" w:eastAsia="Times New Roman" w:hAnsi="Calibri" w:cs="Calibri"/>
                <w:sz w:val="18"/>
                <w:lang w:val="es-SV" w:eastAsia="es-SV"/>
              </w:rPr>
            </w:pPr>
          </w:p>
          <w:p w14:paraId="4DC6E79C" w14:textId="77777777" w:rsidR="00913115" w:rsidRDefault="00913115" w:rsidP="00F1308B">
            <w:pPr>
              <w:rPr>
                <w:rFonts w:ascii="Calibri" w:eastAsia="Times New Roman" w:hAnsi="Calibri" w:cs="Calibri"/>
                <w:sz w:val="18"/>
                <w:lang w:val="es-SV" w:eastAsia="es-SV"/>
              </w:rPr>
            </w:pPr>
          </w:p>
          <w:p w14:paraId="62B01C38" w14:textId="77777777" w:rsidR="00913115" w:rsidRDefault="00913115" w:rsidP="00F1308B">
            <w:pPr>
              <w:rPr>
                <w:rFonts w:ascii="Calibri" w:eastAsia="Times New Roman" w:hAnsi="Calibri" w:cs="Calibri"/>
                <w:sz w:val="18"/>
                <w:lang w:val="es-SV" w:eastAsia="es-SV"/>
              </w:rPr>
            </w:pPr>
          </w:p>
          <w:p w14:paraId="1937744D" w14:textId="77777777" w:rsidR="00913115" w:rsidRDefault="00913115" w:rsidP="00F1308B">
            <w:pPr>
              <w:rPr>
                <w:rFonts w:ascii="Calibri" w:eastAsia="Times New Roman" w:hAnsi="Calibri" w:cs="Calibri"/>
                <w:sz w:val="18"/>
                <w:lang w:val="es-SV" w:eastAsia="es-SV"/>
              </w:rPr>
            </w:pPr>
          </w:p>
          <w:p w14:paraId="7F756D49" w14:textId="77777777" w:rsidR="00913115" w:rsidRDefault="00913115" w:rsidP="00F1308B">
            <w:pPr>
              <w:rPr>
                <w:rFonts w:ascii="Calibri" w:eastAsia="Times New Roman" w:hAnsi="Calibri" w:cs="Calibri"/>
                <w:sz w:val="18"/>
                <w:lang w:val="es-SV" w:eastAsia="es-SV"/>
              </w:rPr>
            </w:pPr>
          </w:p>
          <w:p w14:paraId="56EE7604" w14:textId="77777777" w:rsidR="00F1308B" w:rsidRDefault="00913115" w:rsidP="00F1308B">
            <w:pPr>
              <w:rPr>
                <w:rFonts w:ascii="Calibri" w:eastAsia="Times New Roman" w:hAnsi="Calibri" w:cs="Calibri"/>
                <w:sz w:val="18"/>
                <w:lang w:val="es-SV" w:eastAsia="es-SV"/>
              </w:rPr>
            </w:pPr>
            <w:r>
              <w:rPr>
                <w:rFonts w:ascii="Calibri" w:eastAsia="Times New Roman" w:hAnsi="Calibri" w:cs="Calibri"/>
                <w:sz w:val="18"/>
                <w:lang w:val="es-SV" w:eastAsia="es-SV"/>
              </w:rPr>
              <w:t>9</w:t>
            </w:r>
            <w:r w:rsidR="00F1308B">
              <w:rPr>
                <w:rFonts w:ascii="Calibri" w:eastAsia="Times New Roman" w:hAnsi="Calibri" w:cs="Calibri"/>
                <w:sz w:val="18"/>
                <w:lang w:val="es-SV" w:eastAsia="es-SV"/>
              </w:rPr>
              <w:t xml:space="preserve">0% si fueron Beneficiados y un 10% no recibió la semilla </w:t>
            </w:r>
          </w:p>
          <w:p w14:paraId="153251E5" w14:textId="77777777" w:rsidR="00F1308B" w:rsidRPr="0076657C" w:rsidRDefault="00F1308B" w:rsidP="00F1308B">
            <w:pPr>
              <w:rPr>
                <w:rFonts w:ascii="Calibri" w:eastAsia="Times New Roman" w:hAnsi="Calibri" w:cs="Calibri"/>
                <w:b/>
                <w:bCs/>
                <w:lang w:val="es-SV" w:eastAsia="es-SV"/>
              </w:rPr>
            </w:pPr>
          </w:p>
        </w:tc>
      </w:tr>
      <w:tr w:rsidR="00CD7AD0" w:rsidRPr="0076657C" w14:paraId="5E2655BD" w14:textId="77777777" w:rsidTr="002F6183">
        <w:trPr>
          <w:trHeight w:val="416"/>
        </w:trPr>
        <w:tc>
          <w:tcPr>
            <w:tcW w:w="426" w:type="dxa"/>
            <w:noWrap/>
          </w:tcPr>
          <w:p w14:paraId="30830EE3" w14:textId="77777777" w:rsidR="00F1308B" w:rsidRPr="0076657C" w:rsidRDefault="00CD7AD0" w:rsidP="00F1308B">
            <w:pPr>
              <w:rPr>
                <w:rFonts w:ascii="Calibri" w:eastAsia="Times New Roman" w:hAnsi="Calibri" w:cs="Calibri"/>
                <w:b/>
                <w:bCs/>
                <w:sz w:val="18"/>
                <w:lang w:val="es-SV" w:eastAsia="es-SV"/>
              </w:rPr>
            </w:pPr>
            <w:r>
              <w:rPr>
                <w:rFonts w:ascii="Calibri" w:eastAsia="Times New Roman" w:hAnsi="Calibri" w:cs="Calibri"/>
                <w:b/>
                <w:bCs/>
                <w:sz w:val="18"/>
                <w:lang w:val="es-SV" w:eastAsia="es-SV"/>
              </w:rPr>
              <w:lastRenderedPageBreak/>
              <w:t>15</w:t>
            </w:r>
          </w:p>
        </w:tc>
        <w:tc>
          <w:tcPr>
            <w:tcW w:w="2546" w:type="dxa"/>
            <w:noWrap/>
          </w:tcPr>
          <w:p w14:paraId="2EDEEBB0" w14:textId="77777777" w:rsidR="00F1308B" w:rsidRPr="00BB5209" w:rsidRDefault="00F1308B" w:rsidP="00F1308B">
            <w:pPr>
              <w:rPr>
                <w:rFonts w:ascii="Calibri" w:hAnsi="Calibri" w:cs="Calibri"/>
                <w:sz w:val="18"/>
                <w:szCs w:val="18"/>
                <w:lang w:val="es-SV"/>
              </w:rPr>
            </w:pPr>
            <w:r>
              <w:rPr>
                <w:rFonts w:ascii="Calibri" w:hAnsi="Calibri" w:cs="Calibri"/>
                <w:sz w:val="18"/>
                <w:szCs w:val="18"/>
                <w:lang w:val="es-SV"/>
              </w:rPr>
              <w:t>Reunión con u</w:t>
            </w:r>
            <w:r w:rsidRPr="00BB5209">
              <w:rPr>
                <w:rFonts w:ascii="Calibri" w:hAnsi="Calibri" w:cs="Calibri"/>
                <w:sz w:val="18"/>
                <w:szCs w:val="18"/>
                <w:lang w:val="es-SV"/>
              </w:rPr>
              <w:t>nidad Agropecuaria en coordinación con la unidad de la mujer para la</w:t>
            </w:r>
            <w:r>
              <w:rPr>
                <w:rFonts w:ascii="Calibri" w:hAnsi="Calibri" w:cs="Calibri"/>
                <w:sz w:val="18"/>
                <w:szCs w:val="18"/>
                <w:lang w:val="es-SV"/>
              </w:rPr>
              <w:t xml:space="preserve"> elaboración del proyecto de poll</w:t>
            </w:r>
            <w:r w:rsidRPr="00BB5209">
              <w:rPr>
                <w:rFonts w:ascii="Calibri" w:hAnsi="Calibri" w:cs="Calibri"/>
                <w:sz w:val="18"/>
                <w:szCs w:val="18"/>
                <w:lang w:val="es-SV"/>
              </w:rPr>
              <w:t>os de engorde</w:t>
            </w:r>
            <w:r>
              <w:rPr>
                <w:rFonts w:ascii="Calibri" w:hAnsi="Calibri" w:cs="Calibri"/>
                <w:sz w:val="18"/>
                <w:szCs w:val="18"/>
                <w:lang w:val="es-SV"/>
              </w:rPr>
              <w:t>.</w:t>
            </w:r>
            <w:r w:rsidRPr="00BB5209">
              <w:rPr>
                <w:rFonts w:ascii="Calibri" w:hAnsi="Calibri" w:cs="Calibri"/>
                <w:sz w:val="18"/>
                <w:szCs w:val="18"/>
                <w:lang w:val="es-SV"/>
              </w:rPr>
              <w:t xml:space="preserve"> </w:t>
            </w:r>
          </w:p>
        </w:tc>
        <w:tc>
          <w:tcPr>
            <w:tcW w:w="2279" w:type="dxa"/>
          </w:tcPr>
          <w:p w14:paraId="390494E2" w14:textId="77777777" w:rsidR="00F1308B" w:rsidRPr="0076657C" w:rsidRDefault="00F1308B" w:rsidP="00F1308B">
            <w:pPr>
              <w:rPr>
                <w:rFonts w:ascii="Calibri" w:eastAsia="Times New Roman" w:hAnsi="Calibri" w:cs="Calibri"/>
                <w:b/>
                <w:bCs/>
                <w:lang w:val="es-SV" w:eastAsia="es-SV"/>
              </w:rPr>
            </w:pPr>
            <w:r>
              <w:rPr>
                <w:rFonts w:ascii="Calibri" w:eastAsia="Times New Roman" w:hAnsi="Calibri" w:cs="Calibri"/>
                <w:color w:val="000000"/>
                <w:sz w:val="18"/>
                <w:lang w:val="es-SV" w:eastAsia="es-SV"/>
              </w:rPr>
              <w:t xml:space="preserve">Se realizó el presupuesto para la compra de insumos para el establecimiento y crianza de pollos de engorde.  </w:t>
            </w:r>
          </w:p>
        </w:tc>
        <w:tc>
          <w:tcPr>
            <w:tcW w:w="1843" w:type="dxa"/>
            <w:noWrap/>
          </w:tcPr>
          <w:p w14:paraId="7FD062B0" w14:textId="77777777" w:rsidR="00F1308B" w:rsidRPr="0076657C" w:rsidRDefault="00F1308B" w:rsidP="00F1308B">
            <w:pPr>
              <w:rPr>
                <w:rFonts w:ascii="Calibri" w:eastAsia="Times New Roman" w:hAnsi="Calibri" w:cs="Calibri"/>
                <w:b/>
                <w:bCs/>
                <w:lang w:val="es-SV" w:eastAsia="es-SV"/>
              </w:rPr>
            </w:pPr>
            <w:r>
              <w:rPr>
                <w:rFonts w:ascii="Calibri" w:eastAsia="Times New Roman" w:hAnsi="Calibri" w:cs="Calibri"/>
                <w:sz w:val="18"/>
                <w:lang w:val="es-SV" w:eastAsia="es-SV"/>
              </w:rPr>
              <w:t>Madres solteras y de escasos Recursos</w:t>
            </w:r>
          </w:p>
        </w:tc>
        <w:tc>
          <w:tcPr>
            <w:tcW w:w="1458" w:type="dxa"/>
          </w:tcPr>
          <w:p w14:paraId="7866E9CD" w14:textId="77777777" w:rsidR="00F1308B" w:rsidRPr="0076657C" w:rsidRDefault="00F1308B" w:rsidP="00F1308B">
            <w:pPr>
              <w:rPr>
                <w:rFonts w:ascii="Calibri" w:eastAsia="Times New Roman" w:hAnsi="Calibri" w:cs="Calibri"/>
                <w:b/>
                <w:bCs/>
                <w:lang w:val="es-SV" w:eastAsia="es-SV"/>
              </w:rPr>
            </w:pPr>
          </w:p>
        </w:tc>
        <w:tc>
          <w:tcPr>
            <w:tcW w:w="1238" w:type="dxa"/>
          </w:tcPr>
          <w:p w14:paraId="1F246505" w14:textId="77777777" w:rsidR="00F1308B" w:rsidRPr="0076657C" w:rsidRDefault="00F1308B" w:rsidP="00F1308B">
            <w:pPr>
              <w:rPr>
                <w:rFonts w:ascii="Calibri" w:eastAsia="Times New Roman" w:hAnsi="Calibri" w:cs="Calibri"/>
                <w:b/>
                <w:bCs/>
                <w:lang w:val="es-SV" w:eastAsia="es-SV"/>
              </w:rPr>
            </w:pPr>
          </w:p>
        </w:tc>
        <w:tc>
          <w:tcPr>
            <w:tcW w:w="3313" w:type="dxa"/>
          </w:tcPr>
          <w:p w14:paraId="52443AEB" w14:textId="77777777" w:rsidR="00F1308B" w:rsidRPr="0076657C" w:rsidRDefault="00F1308B" w:rsidP="00F1308B">
            <w:pPr>
              <w:rPr>
                <w:rFonts w:ascii="Calibri" w:eastAsia="Times New Roman" w:hAnsi="Calibri" w:cs="Calibri"/>
                <w:b/>
                <w:bCs/>
                <w:lang w:val="es-SV" w:eastAsia="es-SV"/>
              </w:rPr>
            </w:pPr>
          </w:p>
        </w:tc>
        <w:tc>
          <w:tcPr>
            <w:tcW w:w="1634" w:type="dxa"/>
          </w:tcPr>
          <w:p w14:paraId="1E953BDD" w14:textId="77777777" w:rsidR="00F1308B" w:rsidRPr="0076657C" w:rsidRDefault="00F1308B" w:rsidP="00F1308B">
            <w:pPr>
              <w:rPr>
                <w:rFonts w:ascii="Calibri" w:eastAsia="Times New Roman" w:hAnsi="Calibri" w:cs="Calibri"/>
                <w:b/>
                <w:bCs/>
                <w:lang w:val="es-SV" w:eastAsia="es-SV"/>
              </w:rPr>
            </w:pPr>
            <w:r>
              <w:rPr>
                <w:rFonts w:ascii="Calibri" w:eastAsia="Times New Roman" w:hAnsi="Calibri" w:cs="Calibri"/>
                <w:sz w:val="18"/>
                <w:lang w:val="es-SV" w:eastAsia="es-SV"/>
              </w:rPr>
              <w:t xml:space="preserve">100% de agricultores </w:t>
            </w:r>
          </w:p>
        </w:tc>
      </w:tr>
      <w:tr w:rsidR="00CD7AD0" w:rsidRPr="006328C3" w14:paraId="4DCDFA89" w14:textId="77777777" w:rsidTr="002F6183">
        <w:trPr>
          <w:trHeight w:val="416"/>
        </w:trPr>
        <w:tc>
          <w:tcPr>
            <w:tcW w:w="426" w:type="dxa"/>
            <w:noWrap/>
          </w:tcPr>
          <w:p w14:paraId="7FB4264C" w14:textId="77777777" w:rsidR="00F1308B" w:rsidRPr="0076657C" w:rsidRDefault="00CD7AD0" w:rsidP="00F1308B">
            <w:pPr>
              <w:rPr>
                <w:rFonts w:ascii="Calibri" w:eastAsia="Times New Roman" w:hAnsi="Calibri" w:cs="Calibri"/>
                <w:b/>
                <w:bCs/>
                <w:sz w:val="18"/>
                <w:lang w:val="es-SV" w:eastAsia="es-SV"/>
              </w:rPr>
            </w:pPr>
            <w:r>
              <w:rPr>
                <w:rFonts w:ascii="Calibri" w:eastAsia="Times New Roman" w:hAnsi="Calibri" w:cs="Calibri"/>
                <w:b/>
                <w:bCs/>
                <w:sz w:val="18"/>
                <w:lang w:val="es-SV" w:eastAsia="es-SV"/>
              </w:rPr>
              <w:t>16</w:t>
            </w:r>
          </w:p>
        </w:tc>
        <w:tc>
          <w:tcPr>
            <w:tcW w:w="2546" w:type="dxa"/>
            <w:noWrap/>
          </w:tcPr>
          <w:p w14:paraId="3D2E2E5E" w14:textId="77777777" w:rsidR="00F1308B" w:rsidRPr="00BB5209" w:rsidRDefault="00F1308B" w:rsidP="00F1308B">
            <w:pPr>
              <w:rPr>
                <w:rFonts w:ascii="Calibri" w:hAnsi="Calibri" w:cs="Calibri"/>
                <w:sz w:val="18"/>
                <w:szCs w:val="18"/>
                <w:lang w:val="es-SV"/>
              </w:rPr>
            </w:pPr>
            <w:r>
              <w:rPr>
                <w:rFonts w:ascii="Calibri" w:hAnsi="Calibri" w:cs="Calibri"/>
                <w:sz w:val="18"/>
                <w:szCs w:val="18"/>
                <w:lang w:val="es-SV"/>
              </w:rPr>
              <w:t>Reunión con promotores de unidad agropecuaria para iniciar la planificación  de vacunación de bovino, se realizó el presupuesto de insumos, requisiciones de compra de vacunas e insumos necesarios.</w:t>
            </w:r>
          </w:p>
        </w:tc>
        <w:tc>
          <w:tcPr>
            <w:tcW w:w="2279" w:type="dxa"/>
          </w:tcPr>
          <w:p w14:paraId="2FB59042" w14:textId="77777777" w:rsidR="00F1308B" w:rsidRDefault="00F1308B" w:rsidP="00F1308B">
            <w:pPr>
              <w:rPr>
                <w:rFonts w:ascii="Calibri" w:hAnsi="Calibri" w:cs="Calibri"/>
                <w:sz w:val="18"/>
                <w:szCs w:val="18"/>
                <w:lang w:val="es-SV"/>
              </w:rPr>
            </w:pPr>
            <w:r>
              <w:rPr>
                <w:rFonts w:ascii="Calibri" w:hAnsi="Calibri" w:cs="Calibri"/>
                <w:sz w:val="18"/>
                <w:szCs w:val="18"/>
                <w:lang w:val="es-SV"/>
              </w:rPr>
              <w:t>Se elaboró la lista de insumos a utilizar en la jornada de vacunación bovino.</w:t>
            </w:r>
          </w:p>
          <w:p w14:paraId="636C1216" w14:textId="77777777" w:rsidR="00F1308B" w:rsidRPr="005F6B1C" w:rsidRDefault="00F1308B" w:rsidP="00F1308B">
            <w:pPr>
              <w:rPr>
                <w:rFonts w:ascii="Calibri" w:hAnsi="Calibri" w:cs="Calibri"/>
                <w:sz w:val="18"/>
                <w:szCs w:val="18"/>
                <w:lang w:val="es-SV"/>
              </w:rPr>
            </w:pPr>
            <w:r>
              <w:rPr>
                <w:rFonts w:ascii="Calibri" w:hAnsi="Calibri" w:cs="Calibri"/>
                <w:sz w:val="18"/>
                <w:szCs w:val="18"/>
                <w:lang w:val="es-SV"/>
              </w:rPr>
              <w:t>Se llenaron las requisiciones para iniciar el proceso de compra el cual duró aproximadamente un mes.</w:t>
            </w:r>
          </w:p>
        </w:tc>
        <w:tc>
          <w:tcPr>
            <w:tcW w:w="1843" w:type="dxa"/>
            <w:noWrap/>
          </w:tcPr>
          <w:p w14:paraId="43FEB53A" w14:textId="77777777" w:rsidR="00F1308B" w:rsidRPr="005F6B1C" w:rsidRDefault="00F1308B" w:rsidP="00F1308B">
            <w:pPr>
              <w:rPr>
                <w:rFonts w:ascii="Calibri" w:hAnsi="Calibri" w:cs="Calibri"/>
                <w:sz w:val="18"/>
                <w:szCs w:val="18"/>
                <w:lang w:val="es-SV"/>
              </w:rPr>
            </w:pPr>
            <w:r>
              <w:rPr>
                <w:rFonts w:ascii="Calibri" w:hAnsi="Calibri" w:cs="Calibri"/>
                <w:sz w:val="18"/>
                <w:szCs w:val="18"/>
                <w:lang w:val="es-SV"/>
              </w:rPr>
              <w:t>Todo el sector ganadero de Nejapa</w:t>
            </w:r>
          </w:p>
        </w:tc>
        <w:tc>
          <w:tcPr>
            <w:tcW w:w="1458" w:type="dxa"/>
          </w:tcPr>
          <w:p w14:paraId="1D7B46BE" w14:textId="77777777" w:rsidR="00F1308B" w:rsidRPr="005F6B1C" w:rsidRDefault="00F1308B" w:rsidP="00F1308B">
            <w:pPr>
              <w:rPr>
                <w:rFonts w:ascii="Calibri" w:hAnsi="Calibri" w:cs="Calibri"/>
                <w:sz w:val="18"/>
                <w:szCs w:val="18"/>
                <w:lang w:val="es-SV"/>
              </w:rPr>
            </w:pPr>
            <w:r>
              <w:rPr>
                <w:rFonts w:ascii="Calibri" w:hAnsi="Calibri" w:cs="Calibri"/>
                <w:sz w:val="18"/>
                <w:szCs w:val="18"/>
                <w:lang w:val="es-SV"/>
              </w:rPr>
              <w:t>Serán beneficiados 2,500 cabezas de ganado.</w:t>
            </w:r>
          </w:p>
        </w:tc>
        <w:tc>
          <w:tcPr>
            <w:tcW w:w="1238" w:type="dxa"/>
          </w:tcPr>
          <w:p w14:paraId="1D55A43E" w14:textId="77777777" w:rsidR="00F1308B" w:rsidRPr="005F6B1C" w:rsidRDefault="00F1308B" w:rsidP="00F1308B">
            <w:pPr>
              <w:rPr>
                <w:rFonts w:ascii="Calibri" w:hAnsi="Calibri" w:cs="Calibri"/>
                <w:sz w:val="18"/>
                <w:szCs w:val="18"/>
                <w:lang w:val="es-SV"/>
              </w:rPr>
            </w:pPr>
          </w:p>
        </w:tc>
        <w:tc>
          <w:tcPr>
            <w:tcW w:w="3313" w:type="dxa"/>
          </w:tcPr>
          <w:p w14:paraId="798AA15B" w14:textId="77777777" w:rsidR="00F1308B" w:rsidRPr="005F6B1C" w:rsidRDefault="00F3318C" w:rsidP="00F1308B">
            <w:pPr>
              <w:rPr>
                <w:rFonts w:ascii="Calibri" w:hAnsi="Calibri" w:cs="Calibri"/>
                <w:sz w:val="18"/>
                <w:szCs w:val="18"/>
                <w:lang w:val="es-SV"/>
              </w:rPr>
            </w:pPr>
            <w:r>
              <w:rPr>
                <w:noProof/>
                <w:lang w:val="es-SV" w:eastAsia="es-SV"/>
              </w:rPr>
              <w:drawing>
                <wp:inline distT="0" distB="0" distL="0" distR="0" wp14:anchorId="38D9B42A" wp14:editId="12E186C7">
                  <wp:extent cx="1729933" cy="1130060"/>
                  <wp:effectExtent l="0" t="0" r="381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3699" t="13497" r="29565" b="8968"/>
                          <a:stretch/>
                        </pic:blipFill>
                        <pic:spPr bwMode="auto">
                          <a:xfrm>
                            <a:off x="0" y="0"/>
                            <a:ext cx="1740905" cy="1137228"/>
                          </a:xfrm>
                          <a:prstGeom prst="rect">
                            <a:avLst/>
                          </a:prstGeom>
                          <a:ln>
                            <a:noFill/>
                          </a:ln>
                          <a:extLst>
                            <a:ext uri="{53640926-AAD7-44D8-BBD7-CCE9431645EC}">
                              <a14:shadowObscured xmlns:a14="http://schemas.microsoft.com/office/drawing/2010/main"/>
                            </a:ext>
                          </a:extLst>
                        </pic:spPr>
                      </pic:pic>
                    </a:graphicData>
                  </a:graphic>
                </wp:inline>
              </w:drawing>
            </w:r>
          </w:p>
        </w:tc>
        <w:tc>
          <w:tcPr>
            <w:tcW w:w="1634" w:type="dxa"/>
          </w:tcPr>
          <w:p w14:paraId="565D2129" w14:textId="77777777" w:rsidR="00F1308B" w:rsidRPr="00D268A5" w:rsidRDefault="00F1308B" w:rsidP="00F1308B">
            <w:pPr>
              <w:rPr>
                <w:rFonts w:ascii="Calibri" w:eastAsia="Times New Roman" w:hAnsi="Calibri" w:cs="Calibri"/>
                <w:sz w:val="18"/>
                <w:lang w:val="es-SV" w:eastAsia="es-SV"/>
              </w:rPr>
            </w:pPr>
            <w:r w:rsidRPr="00D268A5">
              <w:rPr>
                <w:rFonts w:ascii="Calibri" w:eastAsia="Times New Roman" w:hAnsi="Calibri" w:cs="Calibri"/>
                <w:sz w:val="18"/>
                <w:lang w:val="es-SV" w:eastAsia="es-SV"/>
              </w:rPr>
              <w:t xml:space="preserve">100% </w:t>
            </w:r>
            <w:r>
              <w:rPr>
                <w:rFonts w:ascii="Calibri" w:eastAsia="Times New Roman" w:hAnsi="Calibri" w:cs="Calibri"/>
                <w:sz w:val="18"/>
                <w:lang w:val="es-SV" w:eastAsia="es-SV"/>
              </w:rPr>
              <w:t>ganaderos del M</w:t>
            </w:r>
            <w:r w:rsidRPr="00D268A5">
              <w:rPr>
                <w:rFonts w:ascii="Calibri" w:eastAsia="Times New Roman" w:hAnsi="Calibri" w:cs="Calibri"/>
                <w:sz w:val="18"/>
                <w:lang w:val="es-SV" w:eastAsia="es-SV"/>
              </w:rPr>
              <w:t>unicipio de Nejapa</w:t>
            </w:r>
          </w:p>
        </w:tc>
      </w:tr>
      <w:tr w:rsidR="00CD7AD0" w:rsidRPr="006328C3" w14:paraId="3AB24D8F" w14:textId="77777777" w:rsidTr="002F6183">
        <w:trPr>
          <w:trHeight w:val="416"/>
        </w:trPr>
        <w:tc>
          <w:tcPr>
            <w:tcW w:w="426" w:type="dxa"/>
            <w:noWrap/>
          </w:tcPr>
          <w:p w14:paraId="72112F09" w14:textId="77777777" w:rsidR="00F1308B" w:rsidRPr="0076657C" w:rsidRDefault="00CD7AD0" w:rsidP="00F1308B">
            <w:pPr>
              <w:rPr>
                <w:rFonts w:ascii="Calibri" w:eastAsia="Times New Roman" w:hAnsi="Calibri" w:cs="Calibri"/>
                <w:b/>
                <w:bCs/>
                <w:sz w:val="18"/>
                <w:lang w:val="es-SV" w:eastAsia="es-SV"/>
              </w:rPr>
            </w:pPr>
            <w:r>
              <w:rPr>
                <w:rFonts w:ascii="Calibri" w:eastAsia="Times New Roman" w:hAnsi="Calibri" w:cs="Calibri"/>
                <w:b/>
                <w:bCs/>
                <w:sz w:val="18"/>
                <w:lang w:val="es-SV" w:eastAsia="es-SV"/>
              </w:rPr>
              <w:t>17</w:t>
            </w:r>
          </w:p>
        </w:tc>
        <w:tc>
          <w:tcPr>
            <w:tcW w:w="2546" w:type="dxa"/>
            <w:noWrap/>
          </w:tcPr>
          <w:p w14:paraId="1846613C" w14:textId="77777777" w:rsidR="00CD7AD0" w:rsidRDefault="00F1308B" w:rsidP="00F1308B">
            <w:pPr>
              <w:rPr>
                <w:rFonts w:ascii="Calibri" w:hAnsi="Calibri" w:cs="Calibri"/>
                <w:sz w:val="18"/>
                <w:szCs w:val="18"/>
                <w:lang w:val="es-SV"/>
              </w:rPr>
            </w:pPr>
            <w:r>
              <w:rPr>
                <w:rFonts w:ascii="Calibri" w:hAnsi="Calibri" w:cs="Calibri"/>
                <w:sz w:val="18"/>
                <w:szCs w:val="18"/>
                <w:lang w:val="es-SV"/>
              </w:rPr>
              <w:t>Reunión con promotores para elaborar el plan de vacunación bovino en todo el municipio, calendario de actividades por sector.</w:t>
            </w:r>
          </w:p>
          <w:p w14:paraId="5F0D031A" w14:textId="77777777" w:rsidR="001A2C0E" w:rsidRDefault="001A2C0E" w:rsidP="00F1308B">
            <w:pPr>
              <w:rPr>
                <w:rFonts w:ascii="Calibri" w:hAnsi="Calibri" w:cs="Calibri"/>
                <w:sz w:val="18"/>
                <w:szCs w:val="18"/>
                <w:lang w:val="es-SV"/>
              </w:rPr>
            </w:pPr>
          </w:p>
          <w:p w14:paraId="113CE127" w14:textId="77777777" w:rsidR="001A2C0E" w:rsidRDefault="001A2C0E" w:rsidP="00F1308B">
            <w:pPr>
              <w:rPr>
                <w:rFonts w:ascii="Calibri" w:hAnsi="Calibri" w:cs="Calibri"/>
                <w:sz w:val="18"/>
                <w:szCs w:val="18"/>
                <w:lang w:val="es-SV"/>
              </w:rPr>
            </w:pPr>
          </w:p>
          <w:p w14:paraId="67964D70" w14:textId="77777777" w:rsidR="00CD7AD0" w:rsidRDefault="00CD7AD0" w:rsidP="00F1308B">
            <w:pPr>
              <w:rPr>
                <w:rFonts w:ascii="Calibri" w:hAnsi="Calibri" w:cs="Calibri"/>
                <w:sz w:val="18"/>
                <w:szCs w:val="18"/>
                <w:lang w:val="es-SV"/>
              </w:rPr>
            </w:pPr>
          </w:p>
          <w:p w14:paraId="0C25AB57" w14:textId="77777777" w:rsidR="00CD7AD0" w:rsidRDefault="00CD7AD0" w:rsidP="00F1308B">
            <w:pPr>
              <w:rPr>
                <w:rFonts w:ascii="Calibri" w:hAnsi="Calibri" w:cs="Calibri"/>
                <w:sz w:val="18"/>
                <w:szCs w:val="18"/>
                <w:lang w:val="es-SV"/>
              </w:rPr>
            </w:pPr>
          </w:p>
          <w:p w14:paraId="1C2AE06E" w14:textId="77777777" w:rsidR="00CD7AD0" w:rsidRPr="00BB5209" w:rsidRDefault="00CD7AD0" w:rsidP="00F1308B">
            <w:pPr>
              <w:rPr>
                <w:rFonts w:ascii="Calibri" w:hAnsi="Calibri" w:cs="Calibri"/>
                <w:sz w:val="18"/>
                <w:szCs w:val="18"/>
                <w:lang w:val="es-SV"/>
              </w:rPr>
            </w:pPr>
          </w:p>
        </w:tc>
        <w:tc>
          <w:tcPr>
            <w:tcW w:w="2279" w:type="dxa"/>
          </w:tcPr>
          <w:p w14:paraId="33F09BCD" w14:textId="77777777" w:rsidR="00F1308B" w:rsidRPr="005F6B1C" w:rsidRDefault="00F1308B" w:rsidP="00F1308B">
            <w:pPr>
              <w:rPr>
                <w:rFonts w:ascii="Calibri" w:hAnsi="Calibri" w:cs="Calibri"/>
                <w:sz w:val="18"/>
                <w:szCs w:val="18"/>
                <w:lang w:val="es-SV"/>
              </w:rPr>
            </w:pPr>
            <w:r>
              <w:rPr>
                <w:rFonts w:ascii="Calibri" w:hAnsi="Calibri" w:cs="Calibri"/>
                <w:sz w:val="18"/>
                <w:szCs w:val="18"/>
                <w:lang w:val="es-SV"/>
              </w:rPr>
              <w:lastRenderedPageBreak/>
              <w:t>Se planificó la jornada de vacunación bovino para todo el municipio estableciendo una programación mensual, se inició con San Jerónimo Los Planes hasta terminar con Tutultepeque</w:t>
            </w:r>
            <w:r w:rsidR="001A2C0E">
              <w:rPr>
                <w:rFonts w:ascii="Calibri" w:hAnsi="Calibri" w:cs="Calibri"/>
                <w:sz w:val="18"/>
                <w:szCs w:val="18"/>
                <w:lang w:val="es-SV"/>
              </w:rPr>
              <w:t>.</w:t>
            </w:r>
          </w:p>
        </w:tc>
        <w:tc>
          <w:tcPr>
            <w:tcW w:w="1843" w:type="dxa"/>
            <w:noWrap/>
          </w:tcPr>
          <w:p w14:paraId="3095D806" w14:textId="77777777" w:rsidR="00F1308B" w:rsidRPr="005F6B1C" w:rsidRDefault="00F1308B" w:rsidP="00F1308B">
            <w:pPr>
              <w:rPr>
                <w:rFonts w:ascii="Calibri" w:hAnsi="Calibri" w:cs="Calibri"/>
                <w:sz w:val="18"/>
                <w:szCs w:val="18"/>
                <w:lang w:val="es-SV"/>
              </w:rPr>
            </w:pPr>
            <w:r>
              <w:rPr>
                <w:rFonts w:ascii="Calibri" w:hAnsi="Calibri" w:cs="Calibri"/>
                <w:sz w:val="18"/>
                <w:szCs w:val="18"/>
                <w:lang w:val="es-SV"/>
              </w:rPr>
              <w:t>Se está en proceso de vacunación, la planificación abarca los 8 cantones de Nejapa</w:t>
            </w:r>
          </w:p>
        </w:tc>
        <w:tc>
          <w:tcPr>
            <w:tcW w:w="1458" w:type="dxa"/>
          </w:tcPr>
          <w:p w14:paraId="7F8D1BC4" w14:textId="77777777" w:rsidR="00F1308B" w:rsidRPr="005F6B1C" w:rsidRDefault="00F1308B" w:rsidP="00F1308B">
            <w:pPr>
              <w:rPr>
                <w:rFonts w:ascii="Calibri" w:hAnsi="Calibri" w:cs="Calibri"/>
                <w:sz w:val="18"/>
                <w:szCs w:val="18"/>
                <w:lang w:val="es-SV"/>
              </w:rPr>
            </w:pPr>
            <w:r>
              <w:rPr>
                <w:rFonts w:ascii="Calibri" w:hAnsi="Calibri" w:cs="Calibri"/>
                <w:sz w:val="18"/>
                <w:szCs w:val="18"/>
                <w:lang w:val="es-SV"/>
              </w:rPr>
              <w:t>2,500 cabezas de ganado en todo el municipio de Nejapa</w:t>
            </w:r>
          </w:p>
        </w:tc>
        <w:tc>
          <w:tcPr>
            <w:tcW w:w="1238" w:type="dxa"/>
          </w:tcPr>
          <w:p w14:paraId="636F3A3E" w14:textId="77777777" w:rsidR="00F1308B" w:rsidRPr="005F6B1C" w:rsidRDefault="00F1308B" w:rsidP="00F1308B">
            <w:pPr>
              <w:rPr>
                <w:rFonts w:ascii="Calibri" w:hAnsi="Calibri" w:cs="Calibri"/>
                <w:sz w:val="18"/>
                <w:szCs w:val="18"/>
                <w:lang w:val="es-SV"/>
              </w:rPr>
            </w:pPr>
          </w:p>
        </w:tc>
        <w:tc>
          <w:tcPr>
            <w:tcW w:w="3313" w:type="dxa"/>
          </w:tcPr>
          <w:p w14:paraId="3D1A4918" w14:textId="77777777" w:rsidR="00F1308B" w:rsidRPr="005F6B1C" w:rsidRDefault="001A2C0E" w:rsidP="00F1308B">
            <w:pPr>
              <w:rPr>
                <w:rFonts w:ascii="Calibri" w:hAnsi="Calibri" w:cs="Calibri"/>
                <w:sz w:val="18"/>
                <w:szCs w:val="18"/>
                <w:lang w:val="es-SV"/>
              </w:rPr>
            </w:pPr>
            <w:r>
              <w:rPr>
                <w:noProof/>
                <w:lang w:val="es-SV" w:eastAsia="es-SV"/>
              </w:rPr>
              <w:drawing>
                <wp:anchor distT="0" distB="0" distL="114300" distR="114300" simplePos="0" relativeHeight="251658240" behindDoc="0" locked="0" layoutInCell="1" allowOverlap="1" wp14:anchorId="70FC39C3" wp14:editId="01F5C8DA">
                  <wp:simplePos x="0" y="0"/>
                  <wp:positionH relativeFrom="column">
                    <wp:posOffset>988644</wp:posOffset>
                  </wp:positionH>
                  <wp:positionV relativeFrom="paragraph">
                    <wp:posOffset>40087</wp:posOffset>
                  </wp:positionV>
                  <wp:extent cx="1043796" cy="722785"/>
                  <wp:effectExtent l="0" t="0" r="4445" b="127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extLst>
                              <a:ext uri="{28A0092B-C50C-407E-A947-70E740481C1C}">
                                <a14:useLocalDpi xmlns:a14="http://schemas.microsoft.com/office/drawing/2010/main" val="0"/>
                              </a:ext>
                            </a:extLst>
                          </a:blip>
                          <a:srcRect l="11105" r="6195" b="11726"/>
                          <a:stretch/>
                        </pic:blipFill>
                        <pic:spPr bwMode="auto">
                          <a:xfrm>
                            <a:off x="0" y="0"/>
                            <a:ext cx="1043796" cy="7227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s-SV" w:eastAsia="es-SV"/>
              </w:rPr>
              <w:drawing>
                <wp:anchor distT="0" distB="0" distL="114300" distR="114300" simplePos="0" relativeHeight="251659264" behindDoc="0" locked="0" layoutInCell="1" allowOverlap="1" wp14:anchorId="2D0DBAF4" wp14:editId="02C9F66A">
                  <wp:simplePos x="0" y="0"/>
                  <wp:positionH relativeFrom="column">
                    <wp:posOffset>-53160</wp:posOffset>
                  </wp:positionH>
                  <wp:positionV relativeFrom="paragraph">
                    <wp:posOffset>55041</wp:posOffset>
                  </wp:positionV>
                  <wp:extent cx="1285336" cy="712444"/>
                  <wp:effectExtent l="0" t="0" r="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print">
                            <a:extLst>
                              <a:ext uri="{28A0092B-C50C-407E-A947-70E740481C1C}">
                                <a14:useLocalDpi xmlns:a14="http://schemas.microsoft.com/office/drawing/2010/main" val="0"/>
                              </a:ext>
                            </a:extLst>
                          </a:blip>
                          <a:srcRect b="21652"/>
                          <a:stretch/>
                        </pic:blipFill>
                        <pic:spPr bwMode="auto">
                          <a:xfrm>
                            <a:off x="0" y="0"/>
                            <a:ext cx="1291950" cy="7161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1634" w:type="dxa"/>
          </w:tcPr>
          <w:p w14:paraId="3472FF20" w14:textId="77777777" w:rsidR="00F1308B" w:rsidRPr="00D268A5" w:rsidRDefault="00F1308B" w:rsidP="00F1308B">
            <w:pPr>
              <w:rPr>
                <w:rFonts w:ascii="Calibri" w:eastAsia="Times New Roman" w:hAnsi="Calibri" w:cs="Calibri"/>
                <w:sz w:val="18"/>
                <w:lang w:val="es-SV" w:eastAsia="es-SV"/>
              </w:rPr>
            </w:pPr>
            <w:r w:rsidRPr="00D268A5">
              <w:rPr>
                <w:rFonts w:ascii="Calibri" w:eastAsia="Times New Roman" w:hAnsi="Calibri" w:cs="Calibri"/>
                <w:sz w:val="18"/>
                <w:lang w:val="es-SV" w:eastAsia="es-SV"/>
              </w:rPr>
              <w:t xml:space="preserve">100% </w:t>
            </w:r>
            <w:r>
              <w:rPr>
                <w:rFonts w:ascii="Calibri" w:eastAsia="Times New Roman" w:hAnsi="Calibri" w:cs="Calibri"/>
                <w:sz w:val="18"/>
                <w:lang w:val="es-SV" w:eastAsia="es-SV"/>
              </w:rPr>
              <w:t>ganaderos del M</w:t>
            </w:r>
            <w:r w:rsidRPr="00D268A5">
              <w:rPr>
                <w:rFonts w:ascii="Calibri" w:eastAsia="Times New Roman" w:hAnsi="Calibri" w:cs="Calibri"/>
                <w:sz w:val="18"/>
                <w:lang w:val="es-SV" w:eastAsia="es-SV"/>
              </w:rPr>
              <w:t>unicipio de Nejapa</w:t>
            </w:r>
          </w:p>
        </w:tc>
      </w:tr>
      <w:tr w:rsidR="00CD7AD0" w:rsidRPr="006328C3" w14:paraId="7BC3C86A" w14:textId="77777777" w:rsidTr="002F6183">
        <w:trPr>
          <w:trHeight w:val="416"/>
        </w:trPr>
        <w:tc>
          <w:tcPr>
            <w:tcW w:w="426" w:type="dxa"/>
            <w:noWrap/>
          </w:tcPr>
          <w:p w14:paraId="6556461B" w14:textId="77777777" w:rsidR="00F1308B" w:rsidRDefault="00CD7AD0" w:rsidP="00F1308B">
            <w:pPr>
              <w:rPr>
                <w:rFonts w:ascii="Calibri" w:eastAsia="Times New Roman" w:hAnsi="Calibri" w:cs="Calibri"/>
                <w:b/>
                <w:bCs/>
                <w:sz w:val="18"/>
                <w:lang w:val="es-SV" w:eastAsia="es-SV"/>
              </w:rPr>
            </w:pPr>
            <w:r>
              <w:rPr>
                <w:rFonts w:ascii="Calibri" w:eastAsia="Times New Roman" w:hAnsi="Calibri" w:cs="Calibri"/>
                <w:b/>
                <w:bCs/>
                <w:sz w:val="18"/>
                <w:lang w:val="es-SV" w:eastAsia="es-SV"/>
              </w:rPr>
              <w:t>18</w:t>
            </w:r>
          </w:p>
          <w:p w14:paraId="39CC6DE0" w14:textId="77777777" w:rsidR="00CD7AD0" w:rsidRDefault="00CD7AD0" w:rsidP="00F1308B">
            <w:pPr>
              <w:rPr>
                <w:rFonts w:ascii="Calibri" w:eastAsia="Times New Roman" w:hAnsi="Calibri" w:cs="Calibri"/>
                <w:b/>
                <w:bCs/>
                <w:sz w:val="18"/>
                <w:lang w:val="es-SV" w:eastAsia="es-SV"/>
              </w:rPr>
            </w:pPr>
          </w:p>
          <w:p w14:paraId="729FEBB6" w14:textId="77777777" w:rsidR="00CD7AD0" w:rsidRDefault="00CD7AD0" w:rsidP="00F1308B">
            <w:pPr>
              <w:rPr>
                <w:rFonts w:ascii="Calibri" w:eastAsia="Times New Roman" w:hAnsi="Calibri" w:cs="Calibri"/>
                <w:b/>
                <w:bCs/>
                <w:sz w:val="18"/>
                <w:lang w:val="es-SV" w:eastAsia="es-SV"/>
              </w:rPr>
            </w:pPr>
          </w:p>
          <w:p w14:paraId="7C228DF0" w14:textId="77777777" w:rsidR="00CD7AD0" w:rsidRDefault="00CD7AD0" w:rsidP="00F1308B">
            <w:pPr>
              <w:rPr>
                <w:rFonts w:ascii="Calibri" w:eastAsia="Times New Roman" w:hAnsi="Calibri" w:cs="Calibri"/>
                <w:b/>
                <w:bCs/>
                <w:sz w:val="18"/>
                <w:lang w:val="es-SV" w:eastAsia="es-SV"/>
              </w:rPr>
            </w:pPr>
          </w:p>
          <w:p w14:paraId="54AC34E2" w14:textId="77777777" w:rsidR="00CD7AD0" w:rsidRPr="0076657C" w:rsidRDefault="00CD7AD0" w:rsidP="00F1308B">
            <w:pPr>
              <w:rPr>
                <w:rFonts w:ascii="Calibri" w:eastAsia="Times New Roman" w:hAnsi="Calibri" w:cs="Calibri"/>
                <w:b/>
                <w:bCs/>
                <w:sz w:val="18"/>
                <w:lang w:val="es-SV" w:eastAsia="es-SV"/>
              </w:rPr>
            </w:pPr>
          </w:p>
        </w:tc>
        <w:tc>
          <w:tcPr>
            <w:tcW w:w="2546" w:type="dxa"/>
            <w:noWrap/>
          </w:tcPr>
          <w:p w14:paraId="37E4966C" w14:textId="6743549F" w:rsidR="00DE51A7" w:rsidRDefault="00F1308B" w:rsidP="00133A40">
            <w:pPr>
              <w:rPr>
                <w:rFonts w:ascii="Calibri" w:hAnsi="Calibri" w:cs="Calibri"/>
                <w:sz w:val="18"/>
                <w:szCs w:val="18"/>
                <w:lang w:val="es-SV"/>
              </w:rPr>
            </w:pPr>
            <w:r w:rsidRPr="00BB5209">
              <w:rPr>
                <w:rFonts w:ascii="Calibri" w:hAnsi="Calibri" w:cs="Calibri"/>
                <w:sz w:val="18"/>
                <w:szCs w:val="18"/>
                <w:lang w:val="es-SV"/>
              </w:rPr>
              <w:t xml:space="preserve">Jornadas de vacunación bovinas del municipio de Nejapa </w:t>
            </w:r>
          </w:p>
          <w:p w14:paraId="576B8B1E" w14:textId="77777777" w:rsidR="00DE51A7" w:rsidRDefault="00DE51A7" w:rsidP="00F1308B">
            <w:pPr>
              <w:rPr>
                <w:rFonts w:ascii="Calibri" w:hAnsi="Calibri" w:cs="Calibri"/>
                <w:sz w:val="18"/>
                <w:szCs w:val="18"/>
                <w:lang w:val="es-SV"/>
              </w:rPr>
            </w:pPr>
          </w:p>
          <w:p w14:paraId="53C4EE97" w14:textId="77777777" w:rsidR="00DE51A7" w:rsidRDefault="00DE51A7" w:rsidP="00F1308B">
            <w:pPr>
              <w:rPr>
                <w:rFonts w:ascii="Calibri" w:hAnsi="Calibri" w:cs="Calibri"/>
                <w:sz w:val="18"/>
                <w:szCs w:val="18"/>
                <w:lang w:val="es-SV"/>
              </w:rPr>
            </w:pPr>
          </w:p>
          <w:p w14:paraId="4501F7E3" w14:textId="77777777" w:rsidR="00DE51A7" w:rsidRDefault="00DE51A7" w:rsidP="00F1308B">
            <w:pPr>
              <w:rPr>
                <w:rFonts w:ascii="Calibri" w:hAnsi="Calibri" w:cs="Calibri"/>
                <w:sz w:val="18"/>
                <w:szCs w:val="18"/>
                <w:lang w:val="es-SV"/>
              </w:rPr>
            </w:pPr>
          </w:p>
          <w:p w14:paraId="778FA1EB" w14:textId="77777777" w:rsidR="00DE51A7" w:rsidRDefault="00DE51A7" w:rsidP="00F1308B">
            <w:pPr>
              <w:rPr>
                <w:rFonts w:ascii="Calibri" w:hAnsi="Calibri" w:cs="Calibri"/>
                <w:sz w:val="18"/>
                <w:szCs w:val="18"/>
                <w:lang w:val="es-SV"/>
              </w:rPr>
            </w:pPr>
          </w:p>
          <w:p w14:paraId="5C43A822" w14:textId="77777777" w:rsidR="00DE51A7" w:rsidRDefault="00DE51A7" w:rsidP="00F1308B">
            <w:pPr>
              <w:rPr>
                <w:rFonts w:ascii="Calibri" w:hAnsi="Calibri" w:cs="Calibri"/>
                <w:sz w:val="18"/>
                <w:szCs w:val="18"/>
                <w:lang w:val="es-SV"/>
              </w:rPr>
            </w:pPr>
          </w:p>
          <w:p w14:paraId="2A96129E" w14:textId="77777777" w:rsidR="00DE51A7" w:rsidRDefault="00DE51A7" w:rsidP="00F1308B">
            <w:pPr>
              <w:rPr>
                <w:rFonts w:ascii="Calibri" w:hAnsi="Calibri" w:cs="Calibri"/>
                <w:sz w:val="18"/>
                <w:szCs w:val="18"/>
                <w:lang w:val="es-SV"/>
              </w:rPr>
            </w:pPr>
          </w:p>
          <w:p w14:paraId="5A551150" w14:textId="77777777" w:rsidR="00DE51A7" w:rsidRPr="00BB5209" w:rsidRDefault="00DE51A7" w:rsidP="00F1308B">
            <w:pPr>
              <w:rPr>
                <w:rFonts w:ascii="Calibri" w:hAnsi="Calibri" w:cs="Calibri"/>
                <w:sz w:val="18"/>
                <w:szCs w:val="18"/>
                <w:lang w:val="es-SV"/>
              </w:rPr>
            </w:pPr>
          </w:p>
        </w:tc>
        <w:tc>
          <w:tcPr>
            <w:tcW w:w="2279" w:type="dxa"/>
          </w:tcPr>
          <w:p w14:paraId="73A1F962" w14:textId="77777777" w:rsidR="00DE51A7" w:rsidRDefault="00DE51A7" w:rsidP="00F1308B">
            <w:pPr>
              <w:rPr>
                <w:rFonts w:ascii="Calibri" w:hAnsi="Calibri" w:cs="Calibri"/>
                <w:sz w:val="18"/>
                <w:szCs w:val="18"/>
                <w:lang w:val="es-SV"/>
              </w:rPr>
            </w:pPr>
          </w:p>
          <w:p w14:paraId="60BA7373" w14:textId="77777777" w:rsidR="00F1308B" w:rsidRDefault="00F1308B" w:rsidP="00F1308B">
            <w:pPr>
              <w:rPr>
                <w:rFonts w:ascii="Calibri" w:hAnsi="Calibri" w:cs="Calibri"/>
                <w:sz w:val="18"/>
                <w:szCs w:val="18"/>
                <w:lang w:val="es-SV"/>
              </w:rPr>
            </w:pPr>
            <w:r>
              <w:rPr>
                <w:rFonts w:ascii="Calibri" w:hAnsi="Calibri" w:cs="Calibri"/>
                <w:sz w:val="18"/>
                <w:szCs w:val="18"/>
                <w:lang w:val="es-SV"/>
              </w:rPr>
              <w:t>Actualmente se está realizando la jornada de vacunación</w:t>
            </w:r>
          </w:p>
          <w:p w14:paraId="530E0479" w14:textId="77777777" w:rsidR="00133A40" w:rsidRDefault="00133A40" w:rsidP="00F1308B">
            <w:pPr>
              <w:rPr>
                <w:rFonts w:ascii="Calibri" w:hAnsi="Calibri" w:cs="Calibri"/>
                <w:sz w:val="18"/>
                <w:szCs w:val="18"/>
                <w:lang w:val="es-SV"/>
              </w:rPr>
            </w:pPr>
          </w:p>
          <w:p w14:paraId="7DCADFB5" w14:textId="77777777" w:rsidR="00133A40" w:rsidRPr="00BB5209" w:rsidRDefault="00133A40" w:rsidP="00133A40">
            <w:pPr>
              <w:rPr>
                <w:rFonts w:ascii="Calibri" w:hAnsi="Calibri" w:cs="Calibri"/>
                <w:sz w:val="18"/>
                <w:szCs w:val="18"/>
                <w:lang w:val="es-SV"/>
              </w:rPr>
            </w:pPr>
            <w:r w:rsidRPr="00BB5209">
              <w:rPr>
                <w:rFonts w:ascii="Calibri" w:hAnsi="Calibri" w:cs="Calibri"/>
                <w:sz w:val="18"/>
                <w:szCs w:val="18"/>
                <w:lang w:val="es-SV"/>
              </w:rPr>
              <w:t xml:space="preserve">al inicio del invierno, visitas territoriales en puntos estratégicos. </w:t>
            </w:r>
          </w:p>
          <w:p w14:paraId="6AF512EB" w14:textId="77777777" w:rsidR="00133A40" w:rsidRPr="00BB5209" w:rsidRDefault="00133A40" w:rsidP="00133A40">
            <w:pPr>
              <w:rPr>
                <w:rFonts w:ascii="Calibri" w:hAnsi="Calibri" w:cs="Calibri"/>
                <w:sz w:val="18"/>
                <w:szCs w:val="18"/>
                <w:lang w:val="es-SV"/>
              </w:rPr>
            </w:pPr>
          </w:p>
          <w:p w14:paraId="56E3BE6D" w14:textId="77777777" w:rsidR="00133A40" w:rsidRDefault="00133A40" w:rsidP="00133A40">
            <w:pPr>
              <w:rPr>
                <w:rFonts w:ascii="Calibri" w:hAnsi="Calibri" w:cs="Calibri"/>
                <w:sz w:val="18"/>
                <w:szCs w:val="18"/>
                <w:lang w:val="es-SV"/>
              </w:rPr>
            </w:pPr>
            <w:r w:rsidRPr="00BB5209">
              <w:rPr>
                <w:rFonts w:ascii="Calibri" w:hAnsi="Calibri" w:cs="Calibri"/>
                <w:sz w:val="18"/>
                <w:szCs w:val="18"/>
                <w:lang w:val="es-SV"/>
              </w:rPr>
              <w:t xml:space="preserve">Vacunas: desparasitante, contra </w:t>
            </w:r>
            <w:proofErr w:type="spellStart"/>
            <w:r w:rsidRPr="00BB5209">
              <w:rPr>
                <w:rFonts w:ascii="Calibri" w:hAnsi="Calibri" w:cs="Calibri"/>
                <w:sz w:val="18"/>
                <w:szCs w:val="18"/>
                <w:lang w:val="es-SV"/>
              </w:rPr>
              <w:t>Antrax</w:t>
            </w:r>
            <w:proofErr w:type="spellEnd"/>
            <w:r w:rsidRPr="00BB5209">
              <w:rPr>
                <w:rFonts w:ascii="Calibri" w:hAnsi="Calibri" w:cs="Calibri"/>
                <w:sz w:val="18"/>
                <w:szCs w:val="18"/>
                <w:lang w:val="es-SV"/>
              </w:rPr>
              <w:t>, vitaminas</w:t>
            </w:r>
          </w:p>
          <w:p w14:paraId="7A0D3B94" w14:textId="77777777" w:rsidR="00133A40" w:rsidRDefault="00133A40" w:rsidP="00133A40">
            <w:pPr>
              <w:rPr>
                <w:rFonts w:ascii="Calibri" w:hAnsi="Calibri" w:cs="Calibri"/>
                <w:sz w:val="18"/>
                <w:szCs w:val="18"/>
                <w:lang w:val="es-SV"/>
              </w:rPr>
            </w:pPr>
          </w:p>
          <w:p w14:paraId="27E9075C" w14:textId="6BEBE06F" w:rsidR="00133A40" w:rsidRPr="005F6B1C" w:rsidRDefault="00133A40" w:rsidP="00F1308B">
            <w:pPr>
              <w:rPr>
                <w:rFonts w:ascii="Calibri" w:hAnsi="Calibri" w:cs="Calibri"/>
                <w:sz w:val="18"/>
                <w:szCs w:val="18"/>
                <w:lang w:val="es-SV"/>
              </w:rPr>
            </w:pPr>
          </w:p>
        </w:tc>
        <w:tc>
          <w:tcPr>
            <w:tcW w:w="1843" w:type="dxa"/>
            <w:noWrap/>
          </w:tcPr>
          <w:p w14:paraId="41862818" w14:textId="77777777" w:rsidR="00F1308B" w:rsidRPr="005F6B1C" w:rsidRDefault="00F1308B" w:rsidP="00F1308B">
            <w:pPr>
              <w:rPr>
                <w:rFonts w:ascii="Calibri" w:hAnsi="Calibri" w:cs="Calibri"/>
                <w:sz w:val="18"/>
                <w:szCs w:val="18"/>
                <w:lang w:val="es-SV"/>
              </w:rPr>
            </w:pPr>
            <w:r>
              <w:rPr>
                <w:rFonts w:ascii="Calibri" w:hAnsi="Calibri" w:cs="Calibri"/>
                <w:sz w:val="18"/>
                <w:szCs w:val="18"/>
                <w:lang w:val="es-SV"/>
              </w:rPr>
              <w:t xml:space="preserve">Ya se vacunó en: San Jerónimo Los Planes, casco urbano, El Llano, El Pitarrío, </w:t>
            </w:r>
            <w:r w:rsidR="00913115">
              <w:rPr>
                <w:rFonts w:ascii="Calibri" w:hAnsi="Calibri" w:cs="Calibri"/>
                <w:sz w:val="18"/>
                <w:szCs w:val="18"/>
                <w:lang w:val="es-SV"/>
              </w:rPr>
              <w:t>Tutultepeque</w:t>
            </w:r>
          </w:p>
        </w:tc>
        <w:tc>
          <w:tcPr>
            <w:tcW w:w="1458" w:type="dxa"/>
          </w:tcPr>
          <w:p w14:paraId="12DCC4EE" w14:textId="77777777" w:rsidR="00F1308B" w:rsidRPr="005F6B1C" w:rsidRDefault="00F1308B" w:rsidP="00F1308B">
            <w:pPr>
              <w:rPr>
                <w:rFonts w:ascii="Calibri" w:hAnsi="Calibri" w:cs="Calibri"/>
                <w:sz w:val="18"/>
                <w:szCs w:val="18"/>
                <w:lang w:val="es-SV"/>
              </w:rPr>
            </w:pPr>
            <w:r>
              <w:rPr>
                <w:rFonts w:ascii="Calibri" w:hAnsi="Calibri" w:cs="Calibri"/>
                <w:sz w:val="18"/>
                <w:szCs w:val="18"/>
                <w:lang w:val="es-SV"/>
              </w:rPr>
              <w:t>Hasta el momento se llevan cabezas de ganado vacunado</w:t>
            </w:r>
          </w:p>
        </w:tc>
        <w:tc>
          <w:tcPr>
            <w:tcW w:w="1238" w:type="dxa"/>
          </w:tcPr>
          <w:p w14:paraId="3A7BA305" w14:textId="77777777" w:rsidR="00F1308B" w:rsidRPr="005F6B1C" w:rsidRDefault="00F1308B" w:rsidP="00F1308B">
            <w:pPr>
              <w:rPr>
                <w:rFonts w:ascii="Calibri" w:hAnsi="Calibri" w:cs="Calibri"/>
                <w:sz w:val="18"/>
                <w:szCs w:val="18"/>
                <w:lang w:val="es-SV"/>
              </w:rPr>
            </w:pPr>
          </w:p>
        </w:tc>
        <w:tc>
          <w:tcPr>
            <w:tcW w:w="3313" w:type="dxa"/>
          </w:tcPr>
          <w:p w14:paraId="3429D860" w14:textId="77777777" w:rsidR="00DE51A7" w:rsidRDefault="00DE51A7" w:rsidP="00F1308B">
            <w:pPr>
              <w:rPr>
                <w:noProof/>
                <w:lang w:val="es-SV" w:eastAsia="es-SV"/>
              </w:rPr>
            </w:pPr>
          </w:p>
          <w:p w14:paraId="445EA162" w14:textId="77777777" w:rsidR="00DE51A7" w:rsidRDefault="00DE51A7" w:rsidP="00F1308B">
            <w:pPr>
              <w:rPr>
                <w:noProof/>
                <w:lang w:val="es-SV" w:eastAsia="es-SV"/>
              </w:rPr>
            </w:pPr>
          </w:p>
          <w:p w14:paraId="7D620384" w14:textId="77777777" w:rsidR="00F1308B" w:rsidRPr="005F6B1C" w:rsidRDefault="00F1308B" w:rsidP="00F1308B">
            <w:pPr>
              <w:rPr>
                <w:rFonts w:ascii="Calibri" w:hAnsi="Calibri" w:cs="Calibri"/>
                <w:sz w:val="18"/>
                <w:szCs w:val="18"/>
                <w:lang w:val="es-SV"/>
              </w:rPr>
            </w:pPr>
          </w:p>
        </w:tc>
        <w:tc>
          <w:tcPr>
            <w:tcW w:w="1634" w:type="dxa"/>
          </w:tcPr>
          <w:p w14:paraId="342DD3C4" w14:textId="77777777" w:rsidR="00DE51A7" w:rsidRDefault="00DE51A7" w:rsidP="00F1308B">
            <w:pPr>
              <w:rPr>
                <w:rFonts w:ascii="Calibri" w:eastAsia="Times New Roman" w:hAnsi="Calibri" w:cs="Calibri"/>
                <w:sz w:val="18"/>
                <w:lang w:val="es-SV" w:eastAsia="es-SV"/>
              </w:rPr>
            </w:pPr>
          </w:p>
          <w:p w14:paraId="3AD0EA92" w14:textId="77777777" w:rsidR="00F1308B" w:rsidRPr="00D268A5" w:rsidRDefault="00F1308B" w:rsidP="00F1308B">
            <w:pPr>
              <w:rPr>
                <w:rFonts w:ascii="Calibri" w:eastAsia="Times New Roman" w:hAnsi="Calibri" w:cs="Calibri"/>
                <w:sz w:val="18"/>
                <w:lang w:val="es-SV" w:eastAsia="es-SV"/>
              </w:rPr>
            </w:pPr>
            <w:r w:rsidRPr="00D268A5">
              <w:rPr>
                <w:rFonts w:ascii="Calibri" w:eastAsia="Times New Roman" w:hAnsi="Calibri" w:cs="Calibri"/>
                <w:sz w:val="18"/>
                <w:lang w:val="es-SV" w:eastAsia="es-SV"/>
              </w:rPr>
              <w:t xml:space="preserve">100% </w:t>
            </w:r>
            <w:r>
              <w:rPr>
                <w:rFonts w:ascii="Calibri" w:eastAsia="Times New Roman" w:hAnsi="Calibri" w:cs="Calibri"/>
                <w:sz w:val="18"/>
                <w:lang w:val="es-SV" w:eastAsia="es-SV"/>
              </w:rPr>
              <w:t>ganaderos del M</w:t>
            </w:r>
            <w:r w:rsidRPr="00D268A5">
              <w:rPr>
                <w:rFonts w:ascii="Calibri" w:eastAsia="Times New Roman" w:hAnsi="Calibri" w:cs="Calibri"/>
                <w:sz w:val="18"/>
                <w:lang w:val="es-SV" w:eastAsia="es-SV"/>
              </w:rPr>
              <w:t>unicipio de Nejapa</w:t>
            </w:r>
          </w:p>
        </w:tc>
      </w:tr>
    </w:tbl>
    <w:p w14:paraId="20EC817F" w14:textId="77777777" w:rsidR="001E2273" w:rsidRPr="0076657C" w:rsidRDefault="001E2273">
      <w:pPr>
        <w:rPr>
          <w:lang w:val="es-SV"/>
        </w:rPr>
      </w:pPr>
    </w:p>
    <w:p w14:paraId="2C30A9B3" w14:textId="53AD9204" w:rsidR="00602FEA" w:rsidRPr="00372964" w:rsidRDefault="00602FEA" w:rsidP="00E27056">
      <w:pPr>
        <w:tabs>
          <w:tab w:val="left" w:pos="6930"/>
        </w:tabs>
        <w:jc w:val="both"/>
        <w:rPr>
          <w:b/>
          <w:lang w:val="es-SV"/>
        </w:rPr>
      </w:pPr>
    </w:p>
    <w:p w14:paraId="61EAF338" w14:textId="77777777" w:rsidR="00DF73E3" w:rsidRDefault="00DF73E3" w:rsidP="001C6898">
      <w:pPr>
        <w:tabs>
          <w:tab w:val="left" w:pos="6930"/>
        </w:tabs>
        <w:jc w:val="both"/>
        <w:rPr>
          <w:lang w:val="es-SV"/>
        </w:rPr>
      </w:pPr>
    </w:p>
    <w:p w14:paraId="0D819838" w14:textId="77777777" w:rsidR="001C6898" w:rsidRDefault="001C6898" w:rsidP="001C6898">
      <w:pPr>
        <w:tabs>
          <w:tab w:val="left" w:pos="6930"/>
        </w:tabs>
        <w:jc w:val="both"/>
        <w:rPr>
          <w:lang w:val="es-SV"/>
        </w:rPr>
      </w:pPr>
    </w:p>
    <w:p w14:paraId="3FB94CE6" w14:textId="77777777" w:rsidR="00DF73E3" w:rsidRDefault="00DF73E3" w:rsidP="001C6898">
      <w:pPr>
        <w:tabs>
          <w:tab w:val="left" w:pos="6930"/>
        </w:tabs>
        <w:jc w:val="both"/>
        <w:rPr>
          <w:lang w:val="es-SV"/>
        </w:rPr>
      </w:pPr>
    </w:p>
    <w:p w14:paraId="42C7E201" w14:textId="77777777" w:rsidR="00DF73E3" w:rsidRDefault="00DF73E3" w:rsidP="001C6898">
      <w:pPr>
        <w:tabs>
          <w:tab w:val="left" w:pos="6930"/>
        </w:tabs>
        <w:jc w:val="both"/>
        <w:rPr>
          <w:lang w:val="es-SV"/>
        </w:rPr>
      </w:pPr>
    </w:p>
    <w:sectPr w:rsidR="00DF73E3" w:rsidSect="001A2C0E">
      <w:pgSz w:w="15840" w:h="12240" w:orient="landscape" w:code="1"/>
      <w:pgMar w:top="1701" w:right="1418" w:bottom="1701" w:left="1418" w:header="567" w:footer="35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9D051C" w14:textId="77777777" w:rsidR="006C0FA8" w:rsidRDefault="006C0FA8" w:rsidP="00B34988">
      <w:pPr>
        <w:spacing w:after="0"/>
      </w:pPr>
      <w:r>
        <w:separator/>
      </w:r>
    </w:p>
  </w:endnote>
  <w:endnote w:type="continuationSeparator" w:id="0">
    <w:p w14:paraId="7CDA55F7" w14:textId="77777777" w:rsidR="006C0FA8" w:rsidRDefault="006C0FA8" w:rsidP="00B349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01599367"/>
      <w:docPartObj>
        <w:docPartGallery w:val="Page Numbers (Bottom of Page)"/>
        <w:docPartUnique/>
      </w:docPartObj>
    </w:sdtPr>
    <w:sdtEndPr/>
    <w:sdtContent>
      <w:sdt>
        <w:sdtPr>
          <w:id w:val="-1769616900"/>
          <w:docPartObj>
            <w:docPartGallery w:val="Page Numbers (Top of Page)"/>
            <w:docPartUnique/>
          </w:docPartObj>
        </w:sdtPr>
        <w:sdtEndPr/>
        <w:sdtContent>
          <w:p w14:paraId="5C112BF3" w14:textId="77777777" w:rsidR="001A2C0E" w:rsidRDefault="001A2C0E">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F3318C">
              <w:rPr>
                <w:b/>
                <w:bCs/>
                <w:noProof/>
              </w:rPr>
              <w:t>8</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F3318C">
              <w:rPr>
                <w:b/>
                <w:bCs/>
                <w:noProof/>
              </w:rPr>
              <w:t>8</w:t>
            </w:r>
            <w:r>
              <w:rPr>
                <w:b/>
                <w:bCs/>
                <w:sz w:val="24"/>
                <w:szCs w:val="24"/>
              </w:rPr>
              <w:fldChar w:fldCharType="end"/>
            </w:r>
          </w:p>
        </w:sdtContent>
      </w:sdt>
    </w:sdtContent>
  </w:sdt>
  <w:p w14:paraId="19CFECB6" w14:textId="77777777" w:rsidR="00B34988" w:rsidRDefault="00B3498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3214FA" w14:textId="77777777" w:rsidR="006C0FA8" w:rsidRDefault="006C0FA8" w:rsidP="00B34988">
      <w:pPr>
        <w:spacing w:after="0"/>
      </w:pPr>
      <w:r>
        <w:separator/>
      </w:r>
    </w:p>
  </w:footnote>
  <w:footnote w:type="continuationSeparator" w:id="0">
    <w:p w14:paraId="1AF58279" w14:textId="77777777" w:rsidR="006C0FA8" w:rsidRDefault="006C0FA8" w:rsidP="00B34988">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CDCB89" w14:textId="77777777" w:rsidR="00B34988" w:rsidRDefault="006C0FA8">
    <w:pPr>
      <w:pStyle w:val="Encabezado"/>
    </w:pPr>
    <w:r>
      <w:rPr>
        <w:noProof/>
      </w:rPr>
      <w:pict w14:anchorId="1D20B3C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246391" o:spid="_x0000_s2074" type="#_x0000_t75" style="position:absolute;margin-left:0;margin-top:0;width:600pt;height:776.4pt;z-index:-251656192;mso-position-horizontal:center;mso-position-horizontal-relative:margin;mso-position-vertical:center;mso-position-vertical-relative:margin" o:allowincell="f">
          <v:imagedata r:id="rId1" o:title="C0004-General-13"/>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1532BC" w14:textId="685C0B53" w:rsidR="00372964" w:rsidRDefault="00372964" w:rsidP="00372964">
    <w:pPr>
      <w:pStyle w:val="Encabezado"/>
      <w:tabs>
        <w:tab w:val="clear" w:pos="4419"/>
        <w:tab w:val="clear" w:pos="8838"/>
        <w:tab w:val="left" w:pos="4856"/>
      </w:tabs>
      <w:jc w:val="center"/>
      <w:rPr>
        <w:lang w:val="es-SV"/>
      </w:rPr>
    </w:pPr>
    <w:r>
      <w:rPr>
        <w:noProof/>
        <w:lang w:val="es-SV" w:eastAsia="es-SV"/>
      </w:rPr>
      <w:drawing>
        <wp:anchor distT="0" distB="0" distL="114300" distR="114300" simplePos="0" relativeHeight="251664384" behindDoc="1" locked="0" layoutInCell="1" allowOverlap="1" wp14:anchorId="0A9EB56A" wp14:editId="05A2533E">
          <wp:simplePos x="0" y="0"/>
          <wp:positionH relativeFrom="column">
            <wp:posOffset>7894645</wp:posOffset>
          </wp:positionH>
          <wp:positionV relativeFrom="paragraph">
            <wp:posOffset>-214613</wp:posOffset>
          </wp:positionV>
          <wp:extent cx="699563" cy="680484"/>
          <wp:effectExtent l="0" t="0" r="5715" b="0"/>
          <wp:wrapNone/>
          <wp:docPr id="6" name="Imagen 6" descr="C0004-General-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0004-General-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9563" cy="680484"/>
                  </a:xfrm>
                  <a:prstGeom prst="rect">
                    <a:avLst/>
                  </a:prstGeom>
                  <a:noFill/>
                </pic:spPr>
              </pic:pic>
            </a:graphicData>
          </a:graphic>
          <wp14:sizeRelH relativeFrom="page">
            <wp14:pctWidth>0</wp14:pctWidth>
          </wp14:sizeRelH>
          <wp14:sizeRelV relativeFrom="page">
            <wp14:pctHeight>0</wp14:pctHeight>
          </wp14:sizeRelV>
        </wp:anchor>
      </w:drawing>
    </w:r>
    <w:r>
      <w:rPr>
        <w:noProof/>
        <w:lang w:val="es-SV" w:eastAsia="es-SV"/>
      </w:rPr>
      <w:drawing>
        <wp:anchor distT="0" distB="0" distL="114300" distR="114300" simplePos="0" relativeHeight="251662336" behindDoc="1" locked="0" layoutInCell="1" allowOverlap="0" wp14:anchorId="3F6019AF" wp14:editId="64C63633">
          <wp:simplePos x="0" y="0"/>
          <wp:positionH relativeFrom="column">
            <wp:posOffset>-176811</wp:posOffset>
          </wp:positionH>
          <wp:positionV relativeFrom="paragraph">
            <wp:posOffset>-247827</wp:posOffset>
          </wp:positionV>
          <wp:extent cx="574158" cy="777099"/>
          <wp:effectExtent l="0" t="0" r="0" b="0"/>
          <wp:wrapNone/>
          <wp:docPr id="5" name="Imagen 5" descr="C0004-Genera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0004-General-1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4158" cy="777099"/>
                  </a:xfrm>
                  <a:prstGeom prst="rect">
                    <a:avLst/>
                  </a:prstGeom>
                  <a:noFill/>
                </pic:spPr>
              </pic:pic>
            </a:graphicData>
          </a:graphic>
          <wp14:sizeRelH relativeFrom="page">
            <wp14:pctWidth>0</wp14:pctWidth>
          </wp14:sizeRelH>
          <wp14:sizeRelV relativeFrom="page">
            <wp14:pctHeight>0</wp14:pctHeight>
          </wp14:sizeRelV>
        </wp:anchor>
      </w:drawing>
    </w:r>
    <w:r w:rsidRPr="00372964">
      <w:rPr>
        <w:lang w:val="es-SV"/>
      </w:rPr>
      <w:t>ALCALDIA MUNICIPAL DE NEJAPA</w:t>
    </w:r>
  </w:p>
  <w:p w14:paraId="2E2B5D99" w14:textId="5F52B5C1" w:rsidR="00A73DC4" w:rsidRPr="00372964" w:rsidRDefault="00DA757C" w:rsidP="00372964">
    <w:pPr>
      <w:pStyle w:val="Encabezado"/>
      <w:tabs>
        <w:tab w:val="clear" w:pos="4419"/>
        <w:tab w:val="clear" w:pos="8838"/>
        <w:tab w:val="left" w:pos="4856"/>
      </w:tabs>
      <w:jc w:val="center"/>
      <w:rPr>
        <w:lang w:val="es-SV"/>
      </w:rPr>
    </w:pPr>
    <w:r>
      <w:rPr>
        <w:lang w:val="es-SV"/>
      </w:rPr>
      <w:t xml:space="preserve">ACTOS PUBLICOS </w:t>
    </w:r>
    <w:r w:rsidR="00A73DC4">
      <w:rPr>
        <w:lang w:val="es-SV"/>
      </w:rPr>
      <w:t>DE LA UNIDAD AGROPECUARIA</w:t>
    </w:r>
  </w:p>
  <w:p w14:paraId="384815B0" w14:textId="7F355AD3" w:rsidR="003716E5" w:rsidRPr="00372964" w:rsidRDefault="003716E5" w:rsidP="00A73DC4">
    <w:pPr>
      <w:pStyle w:val="Encabezado"/>
      <w:tabs>
        <w:tab w:val="clear" w:pos="4419"/>
        <w:tab w:val="clear" w:pos="8838"/>
        <w:tab w:val="left" w:pos="4856"/>
      </w:tabs>
      <w:rPr>
        <w:lang w:val="es-SV"/>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51F76F" w14:textId="77777777" w:rsidR="00B34988" w:rsidRDefault="006C0FA8">
    <w:pPr>
      <w:pStyle w:val="Encabezado"/>
    </w:pPr>
    <w:r>
      <w:rPr>
        <w:noProof/>
      </w:rPr>
      <w:pict w14:anchorId="231A246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246390" o:spid="_x0000_s2073" type="#_x0000_t75" style="position:absolute;margin-left:0;margin-top:0;width:600pt;height:776.4pt;z-index:-251657216;mso-position-horizontal:center;mso-position-horizontal-relative:margin;mso-position-vertical:center;mso-position-vertical-relative:margin" o:allowincell="f">
          <v:imagedata r:id="rId1" o:title="C0004-General-13"/>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87C6371"/>
    <w:multiLevelType w:val="hybridMultilevel"/>
    <w:tmpl w:val="10026B36"/>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 w15:restartNumberingAfterBreak="0">
    <w:nsid w:val="7E3D399E"/>
    <w:multiLevelType w:val="hybridMultilevel"/>
    <w:tmpl w:val="27C62BC0"/>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7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4988"/>
    <w:rsid w:val="00013F28"/>
    <w:rsid w:val="000311AF"/>
    <w:rsid w:val="00033D89"/>
    <w:rsid w:val="00037D15"/>
    <w:rsid w:val="0008210E"/>
    <w:rsid w:val="00085064"/>
    <w:rsid w:val="000A7C14"/>
    <w:rsid w:val="000B788A"/>
    <w:rsid w:val="000E708E"/>
    <w:rsid w:val="00100E63"/>
    <w:rsid w:val="00133A40"/>
    <w:rsid w:val="0014014B"/>
    <w:rsid w:val="001526B6"/>
    <w:rsid w:val="00155A62"/>
    <w:rsid w:val="0016418B"/>
    <w:rsid w:val="00167F2E"/>
    <w:rsid w:val="001809DA"/>
    <w:rsid w:val="00180A3D"/>
    <w:rsid w:val="00187344"/>
    <w:rsid w:val="001A2C0E"/>
    <w:rsid w:val="001A6F92"/>
    <w:rsid w:val="001C6898"/>
    <w:rsid w:val="001E2273"/>
    <w:rsid w:val="001E45F0"/>
    <w:rsid w:val="0021769B"/>
    <w:rsid w:val="00245F69"/>
    <w:rsid w:val="00251EB8"/>
    <w:rsid w:val="00255234"/>
    <w:rsid w:val="002603C5"/>
    <w:rsid w:val="00261DFE"/>
    <w:rsid w:val="00274A00"/>
    <w:rsid w:val="00275759"/>
    <w:rsid w:val="002839D9"/>
    <w:rsid w:val="00286C77"/>
    <w:rsid w:val="002A5C80"/>
    <w:rsid w:val="002D2DA8"/>
    <w:rsid w:val="002D451E"/>
    <w:rsid w:val="002D5EBA"/>
    <w:rsid w:val="002E385F"/>
    <w:rsid w:val="002F6183"/>
    <w:rsid w:val="00303D78"/>
    <w:rsid w:val="00324AF6"/>
    <w:rsid w:val="003250AF"/>
    <w:rsid w:val="00326A99"/>
    <w:rsid w:val="00334619"/>
    <w:rsid w:val="00356AF0"/>
    <w:rsid w:val="0036725E"/>
    <w:rsid w:val="003716E5"/>
    <w:rsid w:val="00372964"/>
    <w:rsid w:val="00377EC2"/>
    <w:rsid w:val="003872EB"/>
    <w:rsid w:val="0039786C"/>
    <w:rsid w:val="003D2831"/>
    <w:rsid w:val="003D4096"/>
    <w:rsid w:val="003F52A3"/>
    <w:rsid w:val="00406F01"/>
    <w:rsid w:val="00442889"/>
    <w:rsid w:val="00464039"/>
    <w:rsid w:val="00495F7F"/>
    <w:rsid w:val="004C23DB"/>
    <w:rsid w:val="004C2ABF"/>
    <w:rsid w:val="004E70D7"/>
    <w:rsid w:val="004F2C20"/>
    <w:rsid w:val="004F7C34"/>
    <w:rsid w:val="005020EE"/>
    <w:rsid w:val="00554583"/>
    <w:rsid w:val="00556F0B"/>
    <w:rsid w:val="00561D2C"/>
    <w:rsid w:val="00571D3C"/>
    <w:rsid w:val="005849DA"/>
    <w:rsid w:val="005A5FB3"/>
    <w:rsid w:val="005F0220"/>
    <w:rsid w:val="005F6B1C"/>
    <w:rsid w:val="00602FEA"/>
    <w:rsid w:val="006048EE"/>
    <w:rsid w:val="006254F2"/>
    <w:rsid w:val="006305E3"/>
    <w:rsid w:val="006328C3"/>
    <w:rsid w:val="006464ED"/>
    <w:rsid w:val="00676DF2"/>
    <w:rsid w:val="00692E8A"/>
    <w:rsid w:val="00696F24"/>
    <w:rsid w:val="006B3300"/>
    <w:rsid w:val="006C0FA8"/>
    <w:rsid w:val="006D3693"/>
    <w:rsid w:val="00702E9A"/>
    <w:rsid w:val="00716A94"/>
    <w:rsid w:val="007226F6"/>
    <w:rsid w:val="007445AA"/>
    <w:rsid w:val="00752F00"/>
    <w:rsid w:val="0076657C"/>
    <w:rsid w:val="00766C84"/>
    <w:rsid w:val="007A309E"/>
    <w:rsid w:val="008043E8"/>
    <w:rsid w:val="008318F8"/>
    <w:rsid w:val="00855CEB"/>
    <w:rsid w:val="0088579D"/>
    <w:rsid w:val="0089541F"/>
    <w:rsid w:val="008B2D28"/>
    <w:rsid w:val="008C43C3"/>
    <w:rsid w:val="008F0949"/>
    <w:rsid w:val="008F268B"/>
    <w:rsid w:val="009116C8"/>
    <w:rsid w:val="00913115"/>
    <w:rsid w:val="009201D9"/>
    <w:rsid w:val="00942C84"/>
    <w:rsid w:val="00944A60"/>
    <w:rsid w:val="0097536B"/>
    <w:rsid w:val="0097777F"/>
    <w:rsid w:val="009C26E9"/>
    <w:rsid w:val="009F59FC"/>
    <w:rsid w:val="00A2544D"/>
    <w:rsid w:val="00A25D34"/>
    <w:rsid w:val="00A4442A"/>
    <w:rsid w:val="00A460FC"/>
    <w:rsid w:val="00A509A6"/>
    <w:rsid w:val="00A60B31"/>
    <w:rsid w:val="00A64BA3"/>
    <w:rsid w:val="00A71A45"/>
    <w:rsid w:val="00A73DC4"/>
    <w:rsid w:val="00A929B1"/>
    <w:rsid w:val="00AB3527"/>
    <w:rsid w:val="00AC7F45"/>
    <w:rsid w:val="00B0296A"/>
    <w:rsid w:val="00B22460"/>
    <w:rsid w:val="00B22A1A"/>
    <w:rsid w:val="00B34988"/>
    <w:rsid w:val="00B81A79"/>
    <w:rsid w:val="00B8249E"/>
    <w:rsid w:val="00B841B4"/>
    <w:rsid w:val="00BA0963"/>
    <w:rsid w:val="00BA42A1"/>
    <w:rsid w:val="00BB5209"/>
    <w:rsid w:val="00BD3F8D"/>
    <w:rsid w:val="00BE658E"/>
    <w:rsid w:val="00C223A5"/>
    <w:rsid w:val="00C27F25"/>
    <w:rsid w:val="00C319C6"/>
    <w:rsid w:val="00C45785"/>
    <w:rsid w:val="00C51A2D"/>
    <w:rsid w:val="00C53997"/>
    <w:rsid w:val="00C63F5B"/>
    <w:rsid w:val="00C871C1"/>
    <w:rsid w:val="00CB117A"/>
    <w:rsid w:val="00CD7AD0"/>
    <w:rsid w:val="00CF53F3"/>
    <w:rsid w:val="00D04817"/>
    <w:rsid w:val="00D11280"/>
    <w:rsid w:val="00D218F2"/>
    <w:rsid w:val="00D268A5"/>
    <w:rsid w:val="00D43525"/>
    <w:rsid w:val="00D50DC6"/>
    <w:rsid w:val="00D56819"/>
    <w:rsid w:val="00D82504"/>
    <w:rsid w:val="00D85086"/>
    <w:rsid w:val="00D851C4"/>
    <w:rsid w:val="00DA5890"/>
    <w:rsid w:val="00DA757C"/>
    <w:rsid w:val="00DB3477"/>
    <w:rsid w:val="00DB720F"/>
    <w:rsid w:val="00DD7D45"/>
    <w:rsid w:val="00DE51A7"/>
    <w:rsid w:val="00DF02DE"/>
    <w:rsid w:val="00DF73E3"/>
    <w:rsid w:val="00E16DCF"/>
    <w:rsid w:val="00E171C2"/>
    <w:rsid w:val="00E27056"/>
    <w:rsid w:val="00E313A4"/>
    <w:rsid w:val="00E366DC"/>
    <w:rsid w:val="00E47DE8"/>
    <w:rsid w:val="00E70088"/>
    <w:rsid w:val="00E7026A"/>
    <w:rsid w:val="00EC6F63"/>
    <w:rsid w:val="00ED112A"/>
    <w:rsid w:val="00ED2263"/>
    <w:rsid w:val="00EE38BD"/>
    <w:rsid w:val="00EE4E05"/>
    <w:rsid w:val="00EF19C9"/>
    <w:rsid w:val="00EF7C8E"/>
    <w:rsid w:val="00F04003"/>
    <w:rsid w:val="00F11B8B"/>
    <w:rsid w:val="00F1308B"/>
    <w:rsid w:val="00F247D5"/>
    <w:rsid w:val="00F264CE"/>
    <w:rsid w:val="00F3318C"/>
    <w:rsid w:val="00F376C2"/>
    <w:rsid w:val="00F37BF9"/>
    <w:rsid w:val="00F7394C"/>
    <w:rsid w:val="00FB3B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75"/>
    <o:shapelayout v:ext="edit">
      <o:idmap v:ext="edit" data="1"/>
    </o:shapelayout>
  </w:shapeDefaults>
  <w:decimalSymbol w:val="."/>
  <w:listSeparator w:val=";"/>
  <w14:docId w14:val="43D67AFB"/>
  <w15:chartTrackingRefBased/>
  <w15:docId w15:val="{83A69626-497A-4628-ADCB-03BAB1292F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8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34988"/>
    <w:pPr>
      <w:tabs>
        <w:tab w:val="center" w:pos="4419"/>
        <w:tab w:val="right" w:pos="8838"/>
      </w:tabs>
      <w:spacing w:after="0"/>
    </w:pPr>
  </w:style>
  <w:style w:type="character" w:customStyle="1" w:styleId="EncabezadoCar">
    <w:name w:val="Encabezado Car"/>
    <w:basedOn w:val="Fuentedeprrafopredeter"/>
    <w:link w:val="Encabezado"/>
    <w:uiPriority w:val="99"/>
    <w:rsid w:val="00B34988"/>
  </w:style>
  <w:style w:type="paragraph" w:styleId="Piedepgina">
    <w:name w:val="footer"/>
    <w:basedOn w:val="Normal"/>
    <w:link w:val="PiedepginaCar"/>
    <w:uiPriority w:val="99"/>
    <w:unhideWhenUsed/>
    <w:rsid w:val="00B34988"/>
    <w:pPr>
      <w:tabs>
        <w:tab w:val="center" w:pos="4419"/>
        <w:tab w:val="right" w:pos="8838"/>
      </w:tabs>
      <w:spacing w:after="0"/>
    </w:pPr>
  </w:style>
  <w:style w:type="character" w:customStyle="1" w:styleId="PiedepginaCar">
    <w:name w:val="Pie de página Car"/>
    <w:basedOn w:val="Fuentedeprrafopredeter"/>
    <w:link w:val="Piedepgina"/>
    <w:uiPriority w:val="99"/>
    <w:rsid w:val="00B34988"/>
  </w:style>
  <w:style w:type="paragraph" w:styleId="Textodeglobo">
    <w:name w:val="Balloon Text"/>
    <w:basedOn w:val="Normal"/>
    <w:link w:val="TextodegloboCar"/>
    <w:uiPriority w:val="99"/>
    <w:semiHidden/>
    <w:unhideWhenUsed/>
    <w:rsid w:val="001C6898"/>
    <w:pPr>
      <w:spacing w:after="0"/>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C6898"/>
    <w:rPr>
      <w:rFonts w:ascii="Segoe UI" w:hAnsi="Segoe UI" w:cs="Segoe UI"/>
      <w:sz w:val="18"/>
      <w:szCs w:val="18"/>
    </w:rPr>
  </w:style>
  <w:style w:type="paragraph" w:styleId="Sinespaciado">
    <w:name w:val="No Spacing"/>
    <w:link w:val="SinespaciadoCar"/>
    <w:uiPriority w:val="1"/>
    <w:qFormat/>
    <w:rsid w:val="00DB3477"/>
    <w:pPr>
      <w:spacing w:after="0"/>
    </w:pPr>
    <w:rPr>
      <w:rFonts w:eastAsiaTheme="minorEastAsia"/>
      <w:lang w:val="es-SV" w:eastAsia="es-SV"/>
    </w:rPr>
  </w:style>
  <w:style w:type="character" w:customStyle="1" w:styleId="SinespaciadoCar">
    <w:name w:val="Sin espaciado Car"/>
    <w:basedOn w:val="Fuentedeprrafopredeter"/>
    <w:link w:val="Sinespaciado"/>
    <w:uiPriority w:val="1"/>
    <w:rsid w:val="00DB3477"/>
    <w:rPr>
      <w:rFonts w:eastAsiaTheme="minorEastAsia"/>
      <w:lang w:val="es-SV" w:eastAsia="es-SV"/>
    </w:rPr>
  </w:style>
  <w:style w:type="paragraph" w:styleId="Prrafodelista">
    <w:name w:val="List Paragraph"/>
    <w:basedOn w:val="Normal"/>
    <w:uiPriority w:val="34"/>
    <w:qFormat/>
    <w:rsid w:val="00942C84"/>
    <w:pPr>
      <w:ind w:left="720"/>
      <w:contextualSpacing/>
    </w:pPr>
  </w:style>
  <w:style w:type="table" w:styleId="Tablaconcuadrcula">
    <w:name w:val="Table Grid"/>
    <w:basedOn w:val="Tablanormal"/>
    <w:uiPriority w:val="39"/>
    <w:rsid w:val="00A64BA3"/>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88141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10" Type="http://schemas.openxmlformats.org/officeDocument/2006/relationships/header" Target="header2.xml"/><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D24F1C-5F3C-45A8-BCA9-43F53BA355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8</Pages>
  <Words>1643</Words>
  <Characters>9037</Characters>
  <Application>Microsoft Office Word</Application>
  <DocSecurity>0</DocSecurity>
  <Lines>75</Lines>
  <Paragraphs>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10659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Nahum GarciaLC</dc:creator>
  <cp:keywords/>
  <dc:description/>
  <cp:lastModifiedBy>Jacqueline Sura</cp:lastModifiedBy>
  <cp:revision>2</cp:revision>
  <cp:lastPrinted>2021-07-12T20:14:00Z</cp:lastPrinted>
  <dcterms:created xsi:type="dcterms:W3CDTF">2021-08-03T16:40:00Z</dcterms:created>
  <dcterms:modified xsi:type="dcterms:W3CDTF">2021-08-03T16:40:00Z</dcterms:modified>
</cp:coreProperties>
</file>