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726" w:rsidRPr="007D5726" w:rsidRDefault="007D5726" w:rsidP="006E0F17">
      <w:pPr>
        <w:jc w:val="both"/>
        <w:rPr>
          <w:rFonts w:ascii="Arial" w:hAnsi="Arial" w:cs="Arial"/>
          <w:sz w:val="24"/>
          <w:szCs w:val="24"/>
          <w:lang w:val="es-SV"/>
        </w:rPr>
      </w:pPr>
      <w:r w:rsidRPr="007D5726">
        <w:rPr>
          <w:rFonts w:ascii="Arial" w:hAnsi="Arial" w:cs="Arial"/>
          <w:sz w:val="24"/>
          <w:szCs w:val="24"/>
          <w:lang w:val="es-SV"/>
        </w:rPr>
        <w:t>Nombre: LEY DE IDENTIFICACION PERSONAL PARA LOS MENORES DE DIECIOCHO AÑOS DE EDAD</w:t>
      </w:r>
    </w:p>
    <w:p w:rsidR="007D5726" w:rsidRPr="007D5726" w:rsidRDefault="007D5726" w:rsidP="006E0F17">
      <w:pPr>
        <w:jc w:val="both"/>
        <w:rPr>
          <w:rFonts w:ascii="Arial" w:hAnsi="Arial" w:cs="Arial"/>
          <w:sz w:val="24"/>
          <w:szCs w:val="24"/>
          <w:lang w:val="es-SV"/>
        </w:rPr>
      </w:pPr>
      <w:r w:rsidRPr="007D5726">
        <w:rPr>
          <w:rFonts w:ascii="Arial" w:hAnsi="Arial" w:cs="Arial"/>
          <w:sz w:val="24"/>
          <w:szCs w:val="24"/>
          <w:lang w:val="es-SV"/>
        </w:rPr>
        <w:t xml:space="preserve">Materia: Derecho de Menores Categoría: Derecho de Menores Origen: JUNTA REVOLUCIONARIA DE GOBIERNO Estado: VIGENTE </w:t>
      </w:r>
      <w:r w:rsidRPr="007D5726">
        <w:rPr>
          <w:rFonts w:ascii="Arial" w:hAnsi="Arial" w:cs="Arial"/>
          <w:sz w:val="24"/>
          <w:szCs w:val="24"/>
          <w:lang w:val="es-SV"/>
        </w:rPr>
        <w:t>Naturaleza:</w:t>
      </w:r>
      <w:r w:rsidRPr="007D5726">
        <w:rPr>
          <w:rFonts w:ascii="Arial" w:hAnsi="Arial" w:cs="Arial"/>
          <w:sz w:val="24"/>
          <w:szCs w:val="24"/>
          <w:lang w:val="es-SV"/>
        </w:rPr>
        <w:t xml:space="preserve"> Decreto Ley Nº: 589 Fecha</w:t>
      </w:r>
      <w:proofErr w:type="gramStart"/>
      <w:r w:rsidRPr="007D5726">
        <w:rPr>
          <w:rFonts w:ascii="Arial" w:hAnsi="Arial" w:cs="Arial"/>
          <w:sz w:val="24"/>
          <w:szCs w:val="24"/>
          <w:lang w:val="es-SV"/>
        </w:rPr>
        <w:t>:11</w:t>
      </w:r>
      <w:proofErr w:type="gramEnd"/>
      <w:r w:rsidRPr="007D5726">
        <w:rPr>
          <w:rFonts w:ascii="Arial" w:hAnsi="Arial" w:cs="Arial"/>
          <w:sz w:val="24"/>
          <w:szCs w:val="24"/>
          <w:lang w:val="es-SV"/>
        </w:rPr>
        <w:t>/02/1981 D. Oficial: 28 Tomo: 270 Publicación DO: 11/02/1981</w:t>
      </w:r>
    </w:p>
    <w:p w:rsidR="007D5726" w:rsidRPr="007D5726" w:rsidRDefault="007D5726" w:rsidP="006E0F17">
      <w:pPr>
        <w:jc w:val="both"/>
        <w:rPr>
          <w:rFonts w:ascii="Arial" w:hAnsi="Arial" w:cs="Arial"/>
          <w:sz w:val="24"/>
          <w:szCs w:val="24"/>
          <w:lang w:val="es-SV"/>
        </w:rPr>
      </w:pPr>
      <w:r w:rsidRPr="007D5726">
        <w:rPr>
          <w:rFonts w:ascii="Arial" w:hAnsi="Arial" w:cs="Arial"/>
          <w:sz w:val="24"/>
          <w:szCs w:val="24"/>
          <w:lang w:val="es-SV"/>
        </w:rPr>
        <w:t>Reformas: S/R</w:t>
      </w:r>
    </w:p>
    <w:p w:rsidR="007D5726" w:rsidRPr="007D5726" w:rsidRDefault="007D5726" w:rsidP="006E0F17">
      <w:pPr>
        <w:jc w:val="both"/>
        <w:rPr>
          <w:rFonts w:ascii="Arial" w:hAnsi="Arial" w:cs="Arial"/>
          <w:sz w:val="24"/>
          <w:szCs w:val="24"/>
          <w:lang w:val="es-SV"/>
        </w:rPr>
      </w:pPr>
      <w:r w:rsidRPr="007D5726">
        <w:rPr>
          <w:rFonts w:ascii="Arial" w:hAnsi="Arial" w:cs="Arial"/>
          <w:sz w:val="24"/>
          <w:szCs w:val="24"/>
          <w:lang w:val="es-SV"/>
        </w:rPr>
        <w:t xml:space="preserve">Comentarios: Por disposición en la Constitución Política, son ciudadanos, los Salvadoreños sin distinción de sexo, los mayores de dieciocho años; calidad que los habilita a solicitar en la Alcaldía pertinente a su domicilio la Cédula de Identidad Personal, para identificar a las personas mayores de dicha edad, ya que en la actualidad </w:t>
      </w:r>
      <w:proofErr w:type="spellStart"/>
      <w:r w:rsidRPr="007D5726">
        <w:rPr>
          <w:rFonts w:ascii="Arial" w:hAnsi="Arial" w:cs="Arial"/>
          <w:sz w:val="24"/>
          <w:szCs w:val="24"/>
          <w:lang w:val="es-SV"/>
        </w:rPr>
        <w:t>nos</w:t>
      </w:r>
      <w:proofErr w:type="spellEnd"/>
      <w:r w:rsidRPr="007D5726">
        <w:rPr>
          <w:rFonts w:ascii="Arial" w:hAnsi="Arial" w:cs="Arial"/>
          <w:sz w:val="24"/>
          <w:szCs w:val="24"/>
          <w:lang w:val="es-SV"/>
        </w:rPr>
        <w:t xml:space="preserve"> existe ningún instrumento legal que regule la identidad personal de los menores de dieciocho años. L.C. ______________________________________________</w:t>
      </w:r>
      <w:r>
        <w:rPr>
          <w:rFonts w:ascii="Arial" w:hAnsi="Arial" w:cs="Arial"/>
          <w:sz w:val="24"/>
          <w:szCs w:val="24"/>
          <w:lang w:val="es-SV"/>
        </w:rPr>
        <w:t>________________________</w:t>
      </w:r>
      <w:r w:rsidRPr="007D5726">
        <w:rPr>
          <w:rFonts w:ascii="Arial" w:hAnsi="Arial" w:cs="Arial"/>
          <w:sz w:val="24"/>
          <w:szCs w:val="24"/>
          <w:lang w:val="es-SV"/>
        </w:rPr>
        <w:t xml:space="preserve"> Contenido; DECRETO Nº 589.</w:t>
      </w:r>
    </w:p>
    <w:p w:rsidR="007D5726" w:rsidRPr="007D5726" w:rsidRDefault="007D5726" w:rsidP="006E0F17">
      <w:pPr>
        <w:jc w:val="both"/>
        <w:rPr>
          <w:rFonts w:ascii="Arial" w:hAnsi="Arial" w:cs="Arial"/>
          <w:sz w:val="24"/>
          <w:szCs w:val="24"/>
          <w:lang w:val="es-SV"/>
        </w:rPr>
      </w:pPr>
      <w:r w:rsidRPr="007D5726">
        <w:rPr>
          <w:rFonts w:ascii="Arial" w:hAnsi="Arial" w:cs="Arial"/>
          <w:sz w:val="24"/>
          <w:szCs w:val="24"/>
          <w:lang w:val="es-SV"/>
        </w:rPr>
        <w:t>LA JUNTA REVOLUCIONARIA DE GOBIERNO,</w:t>
      </w:r>
    </w:p>
    <w:p w:rsidR="007D5726" w:rsidRPr="007D5726" w:rsidRDefault="007D5726" w:rsidP="006E0F17">
      <w:pPr>
        <w:jc w:val="both"/>
        <w:rPr>
          <w:rFonts w:ascii="Arial" w:hAnsi="Arial" w:cs="Arial"/>
          <w:sz w:val="24"/>
          <w:szCs w:val="24"/>
          <w:lang w:val="es-SV"/>
        </w:rPr>
      </w:pPr>
      <w:r w:rsidRPr="007D5726">
        <w:rPr>
          <w:rFonts w:ascii="Arial" w:hAnsi="Arial" w:cs="Arial"/>
          <w:sz w:val="24"/>
          <w:szCs w:val="24"/>
          <w:lang w:val="es-SV"/>
        </w:rPr>
        <w:t>CONSIDERANDO:</w:t>
      </w:r>
    </w:p>
    <w:p w:rsidR="007D5726" w:rsidRPr="007D5726" w:rsidRDefault="007D5726" w:rsidP="006E0F17">
      <w:pPr>
        <w:jc w:val="both"/>
        <w:rPr>
          <w:rFonts w:ascii="Arial" w:hAnsi="Arial" w:cs="Arial"/>
          <w:sz w:val="24"/>
          <w:szCs w:val="24"/>
          <w:lang w:val="es-SV"/>
        </w:rPr>
      </w:pPr>
      <w:r w:rsidRPr="007D5726">
        <w:rPr>
          <w:rFonts w:ascii="Arial" w:hAnsi="Arial" w:cs="Arial"/>
          <w:sz w:val="24"/>
          <w:szCs w:val="24"/>
          <w:lang w:val="es-SV"/>
        </w:rPr>
        <w:t>I.- Que de conformidad con el Art. 23 de la Constitución Política, son ciudadanos todos los salvadoreños, sin distinción de sexo, mayores de dieciocho años; que esta calidad los habilita a presentarse a la Alcaldía Municipal de su domicilio a solicitar la extensión de su Cédula de Identidad Personal, que es el documento necesario y suficiente para establecer la identidad de las personas mayores de dicha edad, en todos los actos públicos y privados en que la presente;</w:t>
      </w:r>
    </w:p>
    <w:p w:rsidR="007D5726" w:rsidRPr="007D5726" w:rsidRDefault="007D5726" w:rsidP="006E0F17">
      <w:pPr>
        <w:jc w:val="both"/>
        <w:rPr>
          <w:rFonts w:ascii="Arial" w:hAnsi="Arial" w:cs="Arial"/>
          <w:sz w:val="24"/>
          <w:szCs w:val="24"/>
          <w:lang w:val="es-SV"/>
        </w:rPr>
      </w:pPr>
      <w:r w:rsidRPr="007D5726">
        <w:rPr>
          <w:rFonts w:ascii="Arial" w:hAnsi="Arial" w:cs="Arial"/>
          <w:sz w:val="24"/>
          <w:szCs w:val="24"/>
          <w:lang w:val="es-SV"/>
        </w:rPr>
        <w:t>II.- Que en la actualidad no existe ningún instrumento legal que regule la identidad personal de los menores de dieciocho años y en consecuencia, se hace útil y necesario crear un documento especial que acredite la identidad de los menores antes mencionados;</w:t>
      </w:r>
    </w:p>
    <w:p w:rsidR="007D5726" w:rsidRPr="007D5726" w:rsidRDefault="007D5726" w:rsidP="006E0F17">
      <w:pPr>
        <w:jc w:val="both"/>
        <w:rPr>
          <w:rFonts w:ascii="Arial" w:hAnsi="Arial" w:cs="Arial"/>
          <w:sz w:val="24"/>
          <w:szCs w:val="24"/>
          <w:lang w:val="es-SV"/>
        </w:rPr>
      </w:pPr>
      <w:r w:rsidRPr="007D5726">
        <w:rPr>
          <w:rFonts w:ascii="Arial" w:hAnsi="Arial" w:cs="Arial"/>
          <w:sz w:val="24"/>
          <w:szCs w:val="24"/>
          <w:lang w:val="es-SV"/>
        </w:rPr>
        <w:t>III.- Que haciendo eco del clamor público y atendiendo las sugerencias de varios sectores ciudadanos en ese sentido, es procedente dictar las disposiciones tendientes a crear un documento que sirva exclusivamente como medio de identificación para los menores de dieciocho años;</w:t>
      </w:r>
    </w:p>
    <w:p w:rsidR="007D5726" w:rsidRPr="007D5726" w:rsidRDefault="007D5726" w:rsidP="006E0F17">
      <w:pPr>
        <w:jc w:val="both"/>
        <w:rPr>
          <w:rFonts w:ascii="Arial" w:hAnsi="Arial" w:cs="Arial"/>
          <w:sz w:val="24"/>
          <w:szCs w:val="24"/>
          <w:lang w:val="es-SV"/>
        </w:rPr>
      </w:pPr>
      <w:r w:rsidRPr="007D5726">
        <w:rPr>
          <w:rFonts w:ascii="Arial" w:hAnsi="Arial" w:cs="Arial"/>
          <w:sz w:val="24"/>
          <w:szCs w:val="24"/>
          <w:lang w:val="es-SV"/>
        </w:rPr>
        <w:t>POR TANTO,</w:t>
      </w:r>
    </w:p>
    <w:p w:rsidR="007D5726" w:rsidRPr="007D5726" w:rsidRDefault="007D5726" w:rsidP="006E0F17">
      <w:pPr>
        <w:jc w:val="both"/>
        <w:rPr>
          <w:rFonts w:ascii="Arial" w:hAnsi="Arial" w:cs="Arial"/>
          <w:sz w:val="24"/>
          <w:szCs w:val="24"/>
          <w:lang w:val="es-SV"/>
        </w:rPr>
      </w:pPr>
      <w:proofErr w:type="gramStart"/>
      <w:r w:rsidRPr="007D5726">
        <w:rPr>
          <w:rFonts w:ascii="Arial" w:hAnsi="Arial" w:cs="Arial"/>
          <w:sz w:val="24"/>
          <w:szCs w:val="24"/>
          <w:lang w:val="es-SV"/>
        </w:rPr>
        <w:t>en</w:t>
      </w:r>
      <w:proofErr w:type="gramEnd"/>
      <w:r w:rsidRPr="007D5726">
        <w:rPr>
          <w:rFonts w:ascii="Arial" w:hAnsi="Arial" w:cs="Arial"/>
          <w:sz w:val="24"/>
          <w:szCs w:val="24"/>
          <w:lang w:val="es-SV"/>
        </w:rPr>
        <w:t xml:space="preserve"> uso de sus facultades legislativas que le confiere el Decreto Nº 1, del 15 de octubre de 1979, publicado en el Diario Oficial Nº 191, Tomo 265, de la misma fecha;</w:t>
      </w:r>
    </w:p>
    <w:p w:rsidR="007D5726" w:rsidRPr="007D5726" w:rsidRDefault="007D5726" w:rsidP="006E0F17">
      <w:pPr>
        <w:jc w:val="both"/>
        <w:rPr>
          <w:rFonts w:ascii="Arial" w:hAnsi="Arial" w:cs="Arial"/>
          <w:sz w:val="24"/>
          <w:szCs w:val="24"/>
          <w:lang w:val="es-SV"/>
        </w:rPr>
      </w:pPr>
      <w:r w:rsidRPr="007D5726">
        <w:rPr>
          <w:rFonts w:ascii="Arial" w:hAnsi="Arial" w:cs="Arial"/>
          <w:sz w:val="24"/>
          <w:szCs w:val="24"/>
          <w:lang w:val="es-SV"/>
        </w:rPr>
        <w:t>DECRETA:</w:t>
      </w:r>
    </w:p>
    <w:p w:rsidR="007D5726" w:rsidRPr="007D5726" w:rsidRDefault="007D5726" w:rsidP="006E0F17">
      <w:pPr>
        <w:jc w:val="both"/>
        <w:rPr>
          <w:rFonts w:ascii="Arial" w:hAnsi="Arial" w:cs="Arial"/>
          <w:sz w:val="24"/>
          <w:szCs w:val="24"/>
          <w:lang w:val="es-SV"/>
        </w:rPr>
      </w:pPr>
      <w:proofErr w:type="gramStart"/>
      <w:r w:rsidRPr="007D5726">
        <w:rPr>
          <w:rFonts w:ascii="Arial" w:hAnsi="Arial" w:cs="Arial"/>
          <w:sz w:val="24"/>
          <w:szCs w:val="24"/>
          <w:lang w:val="es-SV"/>
        </w:rPr>
        <w:t>la</w:t>
      </w:r>
      <w:proofErr w:type="gramEnd"/>
      <w:r w:rsidRPr="007D5726">
        <w:rPr>
          <w:rFonts w:ascii="Arial" w:hAnsi="Arial" w:cs="Arial"/>
          <w:sz w:val="24"/>
          <w:szCs w:val="24"/>
          <w:lang w:val="es-SV"/>
        </w:rPr>
        <w:t xml:space="preserve"> siguiente LEY DE IDENTIFICACION PERSONAL PARA LOS MENORES DE DIECIOCHO AÑOS DE EDAD.</w:t>
      </w:r>
    </w:p>
    <w:p w:rsidR="007D5726" w:rsidRPr="007D5726" w:rsidRDefault="007D5726" w:rsidP="006E0F17">
      <w:pPr>
        <w:jc w:val="both"/>
        <w:rPr>
          <w:rFonts w:ascii="Arial" w:hAnsi="Arial" w:cs="Arial"/>
          <w:sz w:val="24"/>
          <w:szCs w:val="24"/>
          <w:lang w:val="es-SV"/>
        </w:rPr>
      </w:pPr>
      <w:r w:rsidRPr="007D5726">
        <w:rPr>
          <w:rFonts w:ascii="Arial" w:hAnsi="Arial" w:cs="Arial"/>
          <w:sz w:val="24"/>
          <w:szCs w:val="24"/>
          <w:lang w:val="es-SV"/>
        </w:rPr>
        <w:lastRenderedPageBreak/>
        <w:t>Art. 1.- Créase el Carnet de Identificación Personal en favor de los mayores de diez años de edad y menores de dieciocho años, el cual tendrá vigencia para dos años contados a partir de la fecha de su expedición y será extendido por el Alcalde Municipal del lugar de la residencia del menor, a petición de éste, de su representante legal, o de cualquier otro pariente cercano. La obtención de este Carnet no será obligatoria.</w:t>
      </w:r>
    </w:p>
    <w:p w:rsidR="007D5726" w:rsidRPr="007D5726" w:rsidRDefault="007D5726" w:rsidP="006E0F17">
      <w:pPr>
        <w:jc w:val="both"/>
        <w:rPr>
          <w:rFonts w:ascii="Arial" w:hAnsi="Arial" w:cs="Arial"/>
          <w:sz w:val="24"/>
          <w:szCs w:val="24"/>
          <w:lang w:val="es-SV"/>
        </w:rPr>
      </w:pPr>
      <w:r w:rsidRPr="007D5726">
        <w:rPr>
          <w:rFonts w:ascii="Arial" w:hAnsi="Arial" w:cs="Arial"/>
          <w:sz w:val="24"/>
          <w:szCs w:val="24"/>
          <w:lang w:val="es-SV"/>
        </w:rPr>
        <w:t xml:space="preserve">A los menores de diez años se les podrá extender el Carnet de Identificación Personal a juicio prudencial de la autoridad </w:t>
      </w:r>
      <w:r w:rsidRPr="007D5726">
        <w:rPr>
          <w:rFonts w:ascii="Arial" w:hAnsi="Arial" w:cs="Arial"/>
          <w:sz w:val="24"/>
          <w:szCs w:val="24"/>
          <w:lang w:val="es-SV"/>
        </w:rPr>
        <w:t>expeditara</w:t>
      </w:r>
      <w:r w:rsidRPr="007D5726">
        <w:rPr>
          <w:rFonts w:ascii="Arial" w:hAnsi="Arial" w:cs="Arial"/>
          <w:sz w:val="24"/>
          <w:szCs w:val="24"/>
          <w:lang w:val="es-SV"/>
        </w:rPr>
        <w:t>.</w:t>
      </w:r>
    </w:p>
    <w:p w:rsidR="007D5726" w:rsidRPr="007D5726" w:rsidRDefault="007D5726" w:rsidP="006E0F17">
      <w:pPr>
        <w:jc w:val="both"/>
        <w:rPr>
          <w:rFonts w:ascii="Arial" w:hAnsi="Arial" w:cs="Arial"/>
          <w:sz w:val="24"/>
          <w:szCs w:val="24"/>
          <w:lang w:val="es-SV"/>
        </w:rPr>
      </w:pPr>
      <w:r w:rsidRPr="007D5726">
        <w:rPr>
          <w:rFonts w:ascii="Arial" w:hAnsi="Arial" w:cs="Arial"/>
          <w:sz w:val="24"/>
          <w:szCs w:val="24"/>
          <w:lang w:val="es-SV"/>
        </w:rPr>
        <w:t>Para la expedición del Carnet será indispensable la presencia del menor y la presentación de dos fotografías recientes tamaño Cédula, de la certificación de su partida de nacimiento o fotocopia de la misma o en su defecto, de la constancia extractada en papel simple y libre de derechos, expedida por el Alcalde y Secretario Municipal respectivos o por el Jefe del Registro Civil, que contendrá los datos esenciales del asiento correspondiente, tales como: nombre del menor, lugar y fecha de su nacimiento, nombre de los padres y foliación de la partida respectiva.</w:t>
      </w:r>
    </w:p>
    <w:p w:rsidR="007D5726" w:rsidRPr="007D5726" w:rsidRDefault="007D5726" w:rsidP="006E0F17">
      <w:pPr>
        <w:jc w:val="both"/>
        <w:rPr>
          <w:rFonts w:ascii="Arial" w:hAnsi="Arial" w:cs="Arial"/>
          <w:sz w:val="24"/>
          <w:szCs w:val="24"/>
          <w:lang w:val="es-SV"/>
        </w:rPr>
      </w:pPr>
      <w:r w:rsidRPr="007D5726">
        <w:rPr>
          <w:rFonts w:ascii="Arial" w:hAnsi="Arial" w:cs="Arial"/>
          <w:sz w:val="24"/>
          <w:szCs w:val="24"/>
          <w:lang w:val="es-SV"/>
        </w:rPr>
        <w:t>Art. 2.- Los menores de dieciocho años que por cualquier motivo no tuvieren asentada su partida de nacimiento, podrán obtener el Carnet de Identificación, siempre que cumplan con los demás requisitos que esta Ley determina y toda vez que se presente además, la constancia extendida por la Alcaldía Municipal respectiva de no encontrarse asentada la correspondiente partida de nacimiento. Esta constancia causará los derechos correspondientes que establece la Tarifa de Arbitrios respectiva.</w:t>
      </w:r>
    </w:p>
    <w:p w:rsidR="007D5726" w:rsidRPr="007D5726" w:rsidRDefault="007D5726" w:rsidP="006E0F17">
      <w:pPr>
        <w:jc w:val="both"/>
        <w:rPr>
          <w:rFonts w:ascii="Arial" w:hAnsi="Arial" w:cs="Arial"/>
          <w:sz w:val="24"/>
          <w:szCs w:val="24"/>
          <w:lang w:val="es-SV"/>
        </w:rPr>
      </w:pPr>
      <w:r w:rsidRPr="007D5726">
        <w:rPr>
          <w:rFonts w:ascii="Arial" w:hAnsi="Arial" w:cs="Arial"/>
          <w:sz w:val="24"/>
          <w:szCs w:val="24"/>
          <w:lang w:val="es-SV"/>
        </w:rPr>
        <w:t>Art. 3.- El Carnet de Identificación Personal deberá contener, por lo menos, los siguientes datos y requisitos:</w:t>
      </w:r>
    </w:p>
    <w:p w:rsidR="007D5726" w:rsidRPr="007D5726" w:rsidRDefault="007D5726" w:rsidP="006E0F17">
      <w:pPr>
        <w:jc w:val="both"/>
        <w:rPr>
          <w:rFonts w:ascii="Arial" w:hAnsi="Arial" w:cs="Arial"/>
          <w:sz w:val="24"/>
          <w:szCs w:val="24"/>
          <w:lang w:val="es-SV"/>
        </w:rPr>
      </w:pPr>
      <w:r w:rsidRPr="007D5726">
        <w:rPr>
          <w:rFonts w:ascii="Arial" w:hAnsi="Arial" w:cs="Arial"/>
          <w:sz w:val="24"/>
          <w:szCs w:val="24"/>
          <w:lang w:val="es-SV"/>
        </w:rPr>
        <w:t>1º) Número correlativo de orden.</w:t>
      </w:r>
    </w:p>
    <w:p w:rsidR="007D5726" w:rsidRPr="007D5726" w:rsidRDefault="007D5726" w:rsidP="006E0F17">
      <w:pPr>
        <w:jc w:val="both"/>
        <w:rPr>
          <w:rFonts w:ascii="Arial" w:hAnsi="Arial" w:cs="Arial"/>
          <w:sz w:val="24"/>
          <w:szCs w:val="24"/>
          <w:lang w:val="es-SV"/>
        </w:rPr>
      </w:pPr>
      <w:r w:rsidRPr="007D5726">
        <w:rPr>
          <w:rFonts w:ascii="Arial" w:hAnsi="Arial" w:cs="Arial"/>
          <w:sz w:val="24"/>
          <w:szCs w:val="24"/>
          <w:lang w:val="es-SV"/>
        </w:rPr>
        <w:t>2º) Nombre y apellidos del menor.</w:t>
      </w:r>
    </w:p>
    <w:p w:rsidR="007D5726" w:rsidRPr="007D5726" w:rsidRDefault="007D5726" w:rsidP="006E0F17">
      <w:pPr>
        <w:jc w:val="both"/>
        <w:rPr>
          <w:rFonts w:ascii="Arial" w:hAnsi="Arial" w:cs="Arial"/>
          <w:sz w:val="24"/>
          <w:szCs w:val="24"/>
          <w:lang w:val="es-SV"/>
        </w:rPr>
      </w:pPr>
      <w:r w:rsidRPr="007D5726">
        <w:rPr>
          <w:rFonts w:ascii="Arial" w:hAnsi="Arial" w:cs="Arial"/>
          <w:sz w:val="24"/>
          <w:szCs w:val="24"/>
          <w:lang w:val="es-SV"/>
        </w:rPr>
        <w:t>3º) Lugar y fecha de nacimiento.</w:t>
      </w:r>
    </w:p>
    <w:p w:rsidR="007D5726" w:rsidRPr="007D5726" w:rsidRDefault="007D5726" w:rsidP="006E0F17">
      <w:pPr>
        <w:jc w:val="both"/>
        <w:rPr>
          <w:rFonts w:ascii="Arial" w:hAnsi="Arial" w:cs="Arial"/>
          <w:sz w:val="24"/>
          <w:szCs w:val="24"/>
          <w:lang w:val="es-SV"/>
        </w:rPr>
      </w:pPr>
      <w:r w:rsidRPr="007D5726">
        <w:rPr>
          <w:rFonts w:ascii="Arial" w:hAnsi="Arial" w:cs="Arial"/>
          <w:sz w:val="24"/>
          <w:szCs w:val="24"/>
          <w:lang w:val="es-SV"/>
        </w:rPr>
        <w:t>4º) Nombre y apellidos de los padres o sólo de la madre, en su caso.</w:t>
      </w:r>
    </w:p>
    <w:p w:rsidR="007D5726" w:rsidRPr="007D5726" w:rsidRDefault="007D5726" w:rsidP="006E0F17">
      <w:pPr>
        <w:jc w:val="both"/>
        <w:rPr>
          <w:rFonts w:ascii="Arial" w:hAnsi="Arial" w:cs="Arial"/>
          <w:sz w:val="24"/>
          <w:szCs w:val="24"/>
          <w:lang w:val="es-SV"/>
        </w:rPr>
      </w:pPr>
      <w:r w:rsidRPr="007D5726">
        <w:rPr>
          <w:rFonts w:ascii="Arial" w:hAnsi="Arial" w:cs="Arial"/>
          <w:sz w:val="24"/>
          <w:szCs w:val="24"/>
          <w:lang w:val="es-SV"/>
        </w:rPr>
        <w:t>5º) La dirección de su residencia, con indicación, en su caso, del cantón, finca o hacienda de la población que se indique.</w:t>
      </w:r>
    </w:p>
    <w:p w:rsidR="007D5726" w:rsidRPr="007D5726" w:rsidRDefault="007D5726" w:rsidP="006E0F17">
      <w:pPr>
        <w:jc w:val="both"/>
        <w:rPr>
          <w:rFonts w:ascii="Arial" w:hAnsi="Arial" w:cs="Arial"/>
          <w:sz w:val="24"/>
          <w:szCs w:val="24"/>
          <w:lang w:val="es-SV"/>
        </w:rPr>
      </w:pPr>
      <w:r w:rsidRPr="007D5726">
        <w:rPr>
          <w:rFonts w:ascii="Arial" w:hAnsi="Arial" w:cs="Arial"/>
          <w:sz w:val="24"/>
          <w:szCs w:val="24"/>
          <w:lang w:val="es-SV"/>
        </w:rPr>
        <w:t>6º) Nombre del centro de estudios o de trabajo, en su caso.</w:t>
      </w:r>
    </w:p>
    <w:p w:rsidR="007D5726" w:rsidRPr="007D5726" w:rsidRDefault="007D5726" w:rsidP="006E0F17">
      <w:pPr>
        <w:jc w:val="both"/>
        <w:rPr>
          <w:rFonts w:ascii="Arial" w:hAnsi="Arial" w:cs="Arial"/>
          <w:sz w:val="24"/>
          <w:szCs w:val="24"/>
          <w:lang w:val="es-SV"/>
        </w:rPr>
      </w:pPr>
      <w:r w:rsidRPr="007D5726">
        <w:rPr>
          <w:rFonts w:ascii="Arial" w:hAnsi="Arial" w:cs="Arial"/>
          <w:sz w:val="24"/>
          <w:szCs w:val="24"/>
          <w:lang w:val="es-SV"/>
        </w:rPr>
        <w:t xml:space="preserve">7º) Una fotografía de frente reciente, amortizada con el sello de la alcaldía </w:t>
      </w:r>
      <w:proofErr w:type="spellStart"/>
      <w:r w:rsidRPr="007D5726">
        <w:rPr>
          <w:rFonts w:ascii="Arial" w:hAnsi="Arial" w:cs="Arial"/>
          <w:sz w:val="24"/>
          <w:szCs w:val="24"/>
          <w:lang w:val="es-SV"/>
        </w:rPr>
        <w:t>expeditora</w:t>
      </w:r>
      <w:proofErr w:type="spellEnd"/>
      <w:r w:rsidRPr="007D5726">
        <w:rPr>
          <w:rFonts w:ascii="Arial" w:hAnsi="Arial" w:cs="Arial"/>
          <w:sz w:val="24"/>
          <w:szCs w:val="24"/>
          <w:lang w:val="es-SV"/>
        </w:rPr>
        <w:t>.</w:t>
      </w:r>
    </w:p>
    <w:p w:rsidR="007D5726" w:rsidRPr="007D5726" w:rsidRDefault="007D5726" w:rsidP="006E0F17">
      <w:pPr>
        <w:jc w:val="both"/>
        <w:rPr>
          <w:rFonts w:ascii="Arial" w:hAnsi="Arial" w:cs="Arial"/>
          <w:sz w:val="24"/>
          <w:szCs w:val="24"/>
          <w:lang w:val="es-SV"/>
        </w:rPr>
      </w:pPr>
      <w:r w:rsidRPr="007D5726">
        <w:rPr>
          <w:rFonts w:ascii="Arial" w:hAnsi="Arial" w:cs="Arial"/>
          <w:sz w:val="24"/>
          <w:szCs w:val="24"/>
          <w:lang w:val="es-SV"/>
        </w:rPr>
        <w:t>8º) Indicación del color de la piel, ojos, pelo y demás señales especiales.</w:t>
      </w:r>
    </w:p>
    <w:p w:rsidR="007D5726" w:rsidRPr="007D5726" w:rsidRDefault="007D5726" w:rsidP="006E0F17">
      <w:pPr>
        <w:jc w:val="both"/>
        <w:rPr>
          <w:rFonts w:ascii="Arial" w:hAnsi="Arial" w:cs="Arial"/>
          <w:sz w:val="24"/>
          <w:szCs w:val="24"/>
          <w:lang w:val="es-SV"/>
        </w:rPr>
      </w:pPr>
      <w:r w:rsidRPr="007D5726">
        <w:rPr>
          <w:rFonts w:ascii="Arial" w:hAnsi="Arial" w:cs="Arial"/>
          <w:sz w:val="24"/>
          <w:szCs w:val="24"/>
          <w:lang w:val="es-SV"/>
        </w:rPr>
        <w:t>9º) La fecha de expedición, la firma auténtica o en facsímil del Alcalde Municipal que lo expide, la firma auténtica del empleado que lo ha extendido, el sello de la oficina respectiva y la firma del menor, si supiere o pudiere firmar.</w:t>
      </w:r>
    </w:p>
    <w:p w:rsidR="007D5726" w:rsidRPr="007D5726" w:rsidRDefault="007D5726" w:rsidP="006E0F17">
      <w:pPr>
        <w:jc w:val="both"/>
        <w:rPr>
          <w:rFonts w:ascii="Arial" w:hAnsi="Arial" w:cs="Arial"/>
          <w:sz w:val="24"/>
          <w:szCs w:val="24"/>
          <w:lang w:val="es-SV"/>
        </w:rPr>
      </w:pPr>
      <w:r w:rsidRPr="007D5726">
        <w:rPr>
          <w:rFonts w:ascii="Arial" w:hAnsi="Arial" w:cs="Arial"/>
          <w:sz w:val="24"/>
          <w:szCs w:val="24"/>
          <w:lang w:val="es-SV"/>
        </w:rPr>
        <w:t xml:space="preserve">Art. 4.- De todo Carnet que se extienda, se formulará inmediatamente una tarjeta que llevará los mismos datos y requisitos para formar el índice alfabético, conservándose </w:t>
      </w:r>
      <w:r w:rsidRPr="007D5726">
        <w:rPr>
          <w:rFonts w:ascii="Arial" w:hAnsi="Arial" w:cs="Arial"/>
          <w:sz w:val="24"/>
          <w:szCs w:val="24"/>
          <w:lang w:val="es-SV"/>
        </w:rPr>
        <w:lastRenderedPageBreak/>
        <w:t>ésta en el archivo de la Alcaldía correspondiente. En la misma tarjeta deberá estamparse, además, la impresión digital del dedo pulgar de la mano derecha del menor o en su defecto, de cualquier otro dedo.</w:t>
      </w:r>
    </w:p>
    <w:p w:rsidR="007D5726" w:rsidRPr="007D5726" w:rsidRDefault="007D5726" w:rsidP="006E0F17">
      <w:pPr>
        <w:jc w:val="both"/>
        <w:rPr>
          <w:rFonts w:ascii="Arial" w:hAnsi="Arial" w:cs="Arial"/>
          <w:sz w:val="24"/>
          <w:szCs w:val="24"/>
          <w:lang w:val="es-SV"/>
        </w:rPr>
      </w:pPr>
      <w:r w:rsidRPr="007D5726">
        <w:rPr>
          <w:rFonts w:ascii="Arial" w:hAnsi="Arial" w:cs="Arial"/>
          <w:sz w:val="24"/>
          <w:szCs w:val="24"/>
          <w:lang w:val="es-SV"/>
        </w:rPr>
        <w:t>Art. 5.- Por la expedición del Carnet de Identificación Personal o su reposición, se cobrará la cantidad de un colón, que ingresará al fondo municipal.</w:t>
      </w:r>
    </w:p>
    <w:p w:rsidR="007D5726" w:rsidRPr="007D5726" w:rsidRDefault="007D5726" w:rsidP="006E0F17">
      <w:pPr>
        <w:jc w:val="both"/>
        <w:rPr>
          <w:rFonts w:ascii="Arial" w:hAnsi="Arial" w:cs="Arial"/>
          <w:sz w:val="24"/>
          <w:szCs w:val="24"/>
          <w:lang w:val="es-SV"/>
        </w:rPr>
      </w:pPr>
      <w:r w:rsidRPr="007D5726">
        <w:rPr>
          <w:rFonts w:ascii="Arial" w:hAnsi="Arial" w:cs="Arial"/>
          <w:sz w:val="24"/>
          <w:szCs w:val="24"/>
          <w:lang w:val="es-SV"/>
        </w:rPr>
        <w:t>Cada Municipalidad deberá mandar a imprimir por su cuenta los Carnets de Identificación Personal, cuyo original deberá ser legalizado por la Corte de Cuentas de la República y distribuido a través de la Dirección General de Contribuciones Indirectas, con el valor de especie municipal.</w:t>
      </w:r>
    </w:p>
    <w:p w:rsidR="007D5726" w:rsidRPr="007D5726" w:rsidRDefault="007D5726" w:rsidP="006E0F17">
      <w:pPr>
        <w:jc w:val="both"/>
        <w:rPr>
          <w:rFonts w:ascii="Arial" w:hAnsi="Arial" w:cs="Arial"/>
          <w:sz w:val="24"/>
          <w:szCs w:val="24"/>
          <w:lang w:val="es-SV"/>
        </w:rPr>
      </w:pPr>
      <w:r w:rsidRPr="007D5726">
        <w:rPr>
          <w:rFonts w:ascii="Arial" w:hAnsi="Arial" w:cs="Arial"/>
          <w:sz w:val="24"/>
          <w:szCs w:val="24"/>
          <w:lang w:val="es-SV"/>
        </w:rPr>
        <w:t xml:space="preserve">Art. 6.- </w:t>
      </w:r>
      <w:r w:rsidRPr="007D5726">
        <w:rPr>
          <w:rFonts w:ascii="Arial" w:hAnsi="Arial" w:cs="Arial"/>
          <w:sz w:val="24"/>
          <w:szCs w:val="24"/>
          <w:lang w:val="es-SV"/>
        </w:rPr>
        <w:t>Únicamente</w:t>
      </w:r>
      <w:r w:rsidRPr="007D5726">
        <w:rPr>
          <w:rFonts w:ascii="Arial" w:hAnsi="Arial" w:cs="Arial"/>
          <w:sz w:val="24"/>
          <w:szCs w:val="24"/>
          <w:lang w:val="es-SV"/>
        </w:rPr>
        <w:t xml:space="preserve"> se expedirá un Carnet de Identificación por persona; en caso de pérdida o deterioro podrá aquél reponerse; en caso de deterioro, deberá devolverse el Carnet deteriorado.</w:t>
      </w:r>
    </w:p>
    <w:p w:rsidR="007D5726" w:rsidRPr="007D5726" w:rsidRDefault="007D5726" w:rsidP="006E0F17">
      <w:pPr>
        <w:jc w:val="both"/>
        <w:rPr>
          <w:rFonts w:ascii="Arial" w:hAnsi="Arial" w:cs="Arial"/>
          <w:sz w:val="24"/>
          <w:szCs w:val="24"/>
          <w:lang w:val="es-SV"/>
        </w:rPr>
      </w:pPr>
      <w:r w:rsidRPr="007D5726">
        <w:rPr>
          <w:rFonts w:ascii="Arial" w:hAnsi="Arial" w:cs="Arial"/>
          <w:sz w:val="24"/>
          <w:szCs w:val="24"/>
          <w:lang w:val="es-SV"/>
        </w:rPr>
        <w:t>El Carnet repuesto deberá contener el mismo número correlativo de orden del original y la razón de "REPOSICION".</w:t>
      </w:r>
    </w:p>
    <w:p w:rsidR="007D5726" w:rsidRPr="007D5726" w:rsidRDefault="007D5726" w:rsidP="006E0F17">
      <w:pPr>
        <w:jc w:val="both"/>
        <w:rPr>
          <w:rFonts w:ascii="Arial" w:hAnsi="Arial" w:cs="Arial"/>
          <w:sz w:val="24"/>
          <w:szCs w:val="24"/>
          <w:lang w:val="es-SV"/>
        </w:rPr>
      </w:pPr>
      <w:r w:rsidRPr="007D5726">
        <w:rPr>
          <w:rFonts w:ascii="Arial" w:hAnsi="Arial" w:cs="Arial"/>
          <w:sz w:val="24"/>
          <w:szCs w:val="24"/>
          <w:lang w:val="es-SV"/>
        </w:rPr>
        <w:t>Art. 7.- El Alcalde Municipal llevará un libro índice de control en orden alfabético o numérico, en el que se registrará el número correlativo de orden del Carnet y el nombre y apellidos del menor.</w:t>
      </w:r>
    </w:p>
    <w:p w:rsidR="007D5726" w:rsidRPr="007D5726" w:rsidRDefault="007D5726" w:rsidP="006E0F17">
      <w:pPr>
        <w:jc w:val="both"/>
        <w:rPr>
          <w:rFonts w:ascii="Arial" w:hAnsi="Arial" w:cs="Arial"/>
          <w:sz w:val="24"/>
          <w:szCs w:val="24"/>
          <w:lang w:val="es-SV"/>
        </w:rPr>
      </w:pPr>
      <w:r w:rsidRPr="007D5726">
        <w:rPr>
          <w:rFonts w:ascii="Arial" w:hAnsi="Arial" w:cs="Arial"/>
          <w:sz w:val="24"/>
          <w:szCs w:val="24"/>
          <w:lang w:val="es-SV"/>
        </w:rPr>
        <w:t>Art. 8.- Al cumplir los dieciocho años de edad; el menor registrado deberá obtener su respectiva Cédula de Identidad Personal, la cual será extendida con la sola presentación del Carnet y éste quedará sin ningún valor.</w:t>
      </w:r>
    </w:p>
    <w:p w:rsidR="007D5726" w:rsidRPr="007D5726" w:rsidRDefault="007D5726" w:rsidP="006E0F17">
      <w:pPr>
        <w:jc w:val="both"/>
        <w:rPr>
          <w:rFonts w:ascii="Arial" w:hAnsi="Arial" w:cs="Arial"/>
          <w:sz w:val="24"/>
          <w:szCs w:val="24"/>
          <w:lang w:val="es-SV"/>
        </w:rPr>
      </w:pPr>
      <w:r w:rsidRPr="007D5726">
        <w:rPr>
          <w:rFonts w:ascii="Arial" w:hAnsi="Arial" w:cs="Arial"/>
          <w:sz w:val="24"/>
          <w:szCs w:val="24"/>
          <w:lang w:val="es-SV"/>
        </w:rPr>
        <w:t>Art. 9.- Mientras no se decrete el Reglamento de la presente Ley, el Ministerio del Interior emitirá los instructivos necesarios, a fin de lograr el efectivo cumplimiento de sus disposiciones.</w:t>
      </w:r>
    </w:p>
    <w:p w:rsidR="007D5726" w:rsidRPr="007D5726" w:rsidRDefault="007D5726" w:rsidP="006E0F17">
      <w:pPr>
        <w:jc w:val="both"/>
        <w:rPr>
          <w:rFonts w:ascii="Arial" w:hAnsi="Arial" w:cs="Arial"/>
          <w:sz w:val="24"/>
          <w:szCs w:val="24"/>
          <w:lang w:val="es-SV"/>
        </w:rPr>
      </w:pPr>
      <w:r w:rsidRPr="007D5726">
        <w:rPr>
          <w:rFonts w:ascii="Arial" w:hAnsi="Arial" w:cs="Arial"/>
          <w:sz w:val="24"/>
          <w:szCs w:val="24"/>
          <w:lang w:val="es-SV"/>
        </w:rPr>
        <w:t xml:space="preserve">Art. 10.- </w:t>
      </w:r>
      <w:r w:rsidRPr="007D5726">
        <w:rPr>
          <w:rFonts w:ascii="Arial" w:hAnsi="Arial" w:cs="Arial"/>
          <w:sz w:val="24"/>
          <w:szCs w:val="24"/>
          <w:lang w:val="es-SV"/>
        </w:rPr>
        <w:t>Derogase</w:t>
      </w:r>
      <w:r w:rsidRPr="007D5726">
        <w:rPr>
          <w:rFonts w:ascii="Arial" w:hAnsi="Arial" w:cs="Arial"/>
          <w:sz w:val="24"/>
          <w:szCs w:val="24"/>
          <w:lang w:val="es-SV"/>
        </w:rPr>
        <w:t xml:space="preserve"> el Decreto Ejecutivo Nº 76 de 26 de enero último, publicado en el Diario Oficial Nº 28, Tomo 270, de la misma fecha.</w:t>
      </w:r>
    </w:p>
    <w:p w:rsidR="007D5726" w:rsidRPr="007D5726" w:rsidRDefault="007D5726" w:rsidP="006E0F17">
      <w:pPr>
        <w:jc w:val="both"/>
        <w:rPr>
          <w:rFonts w:ascii="Arial" w:hAnsi="Arial" w:cs="Arial"/>
          <w:sz w:val="24"/>
          <w:szCs w:val="24"/>
          <w:lang w:val="es-SV"/>
        </w:rPr>
      </w:pPr>
      <w:r w:rsidRPr="007D5726">
        <w:rPr>
          <w:rFonts w:ascii="Arial" w:hAnsi="Arial" w:cs="Arial"/>
          <w:sz w:val="24"/>
          <w:szCs w:val="24"/>
          <w:lang w:val="es-SV"/>
        </w:rPr>
        <w:t>Art. 11.- El presente Decreto entrará en vigencia treinta días después de su publicación en el Diario Oficial.</w:t>
      </w:r>
    </w:p>
    <w:p w:rsidR="007D5726" w:rsidRPr="007D5726" w:rsidRDefault="007D5726" w:rsidP="006E0F17">
      <w:pPr>
        <w:jc w:val="both"/>
        <w:rPr>
          <w:rFonts w:ascii="Arial" w:hAnsi="Arial" w:cs="Arial"/>
          <w:sz w:val="24"/>
          <w:szCs w:val="24"/>
          <w:lang w:val="es-SV"/>
        </w:rPr>
      </w:pPr>
      <w:r w:rsidRPr="007D5726">
        <w:rPr>
          <w:rFonts w:ascii="Arial" w:hAnsi="Arial" w:cs="Arial"/>
          <w:sz w:val="24"/>
          <w:szCs w:val="24"/>
          <w:lang w:val="es-SV"/>
        </w:rPr>
        <w:t>DADO EN CASA PRESIDENCIAL: San Salvador, a los once días del mes de febrero de mil novecientos ochenta y uno.</w:t>
      </w:r>
    </w:p>
    <w:p w:rsidR="007D5726" w:rsidRPr="007D5726" w:rsidRDefault="007D5726" w:rsidP="006E0F17">
      <w:pPr>
        <w:jc w:val="both"/>
        <w:rPr>
          <w:rFonts w:ascii="Arial" w:hAnsi="Arial" w:cs="Arial"/>
          <w:sz w:val="24"/>
          <w:szCs w:val="24"/>
          <w:lang w:val="es-SV"/>
        </w:rPr>
      </w:pPr>
      <w:r w:rsidRPr="007D5726">
        <w:rPr>
          <w:rFonts w:ascii="Arial" w:hAnsi="Arial" w:cs="Arial"/>
          <w:sz w:val="24"/>
          <w:szCs w:val="24"/>
          <w:lang w:val="es-SV"/>
        </w:rPr>
        <w:t xml:space="preserve">Ing. José Napoleón Duarte. Cnel. </w:t>
      </w:r>
      <w:proofErr w:type="gramStart"/>
      <w:r w:rsidRPr="007D5726">
        <w:rPr>
          <w:rFonts w:ascii="Arial" w:hAnsi="Arial" w:cs="Arial"/>
          <w:sz w:val="24"/>
          <w:szCs w:val="24"/>
          <w:lang w:val="es-SV"/>
        </w:rPr>
        <w:t>e</w:t>
      </w:r>
      <w:proofErr w:type="gramEnd"/>
      <w:r w:rsidRPr="007D5726">
        <w:rPr>
          <w:rFonts w:ascii="Arial" w:hAnsi="Arial" w:cs="Arial"/>
          <w:sz w:val="24"/>
          <w:szCs w:val="24"/>
          <w:lang w:val="es-SV"/>
        </w:rPr>
        <w:t xml:space="preserve"> Ing. Jaime Abdul Gutiérrez. Dr. José Antonio Morales </w:t>
      </w:r>
      <w:proofErr w:type="spellStart"/>
      <w:r w:rsidRPr="007D5726">
        <w:rPr>
          <w:rFonts w:ascii="Arial" w:hAnsi="Arial" w:cs="Arial"/>
          <w:sz w:val="24"/>
          <w:szCs w:val="24"/>
          <w:lang w:val="es-SV"/>
        </w:rPr>
        <w:t>Ehrlich</w:t>
      </w:r>
      <w:proofErr w:type="spellEnd"/>
      <w:r w:rsidRPr="007D5726">
        <w:rPr>
          <w:rFonts w:ascii="Arial" w:hAnsi="Arial" w:cs="Arial"/>
          <w:sz w:val="24"/>
          <w:szCs w:val="24"/>
          <w:lang w:val="es-SV"/>
        </w:rPr>
        <w:t>. Dr. José Ramón Avalos Navarrete. Ing. José Ovidio Hernández Delgado, Ministro del Interior.</w:t>
      </w:r>
    </w:p>
    <w:p w:rsidR="009F793F" w:rsidRPr="007D5726" w:rsidRDefault="007D5726" w:rsidP="006E0F17">
      <w:pPr>
        <w:jc w:val="both"/>
        <w:rPr>
          <w:rFonts w:ascii="Arial" w:hAnsi="Arial" w:cs="Arial"/>
          <w:sz w:val="24"/>
          <w:szCs w:val="24"/>
          <w:lang w:val="es-SV"/>
        </w:rPr>
      </w:pPr>
      <w:r w:rsidRPr="007D5726">
        <w:rPr>
          <w:rFonts w:ascii="Arial" w:hAnsi="Arial" w:cs="Arial"/>
          <w:sz w:val="24"/>
          <w:szCs w:val="24"/>
          <w:lang w:val="es-SV"/>
        </w:rPr>
        <w:t xml:space="preserve">D. Ley Nº 589, del 11 de febrero de 1981, publicado en el </w:t>
      </w:r>
      <w:bookmarkStart w:id="0" w:name="_GoBack"/>
      <w:bookmarkEnd w:id="0"/>
      <w:r w:rsidRPr="007D5726">
        <w:rPr>
          <w:rFonts w:ascii="Arial" w:hAnsi="Arial" w:cs="Arial"/>
          <w:sz w:val="24"/>
          <w:szCs w:val="24"/>
          <w:lang w:val="es-SV"/>
        </w:rPr>
        <w:t>D.O. Nº 28, Tomo 270, del 11 de febrero de 1981.</w:t>
      </w:r>
    </w:p>
    <w:sectPr w:rsidR="009F793F" w:rsidRPr="007D57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26"/>
    <w:rsid w:val="000751BB"/>
    <w:rsid w:val="005A0CF1"/>
    <w:rsid w:val="006E0F17"/>
    <w:rsid w:val="007D5726"/>
    <w:rsid w:val="009F7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1F668-01EE-4F59-B46C-BD2EE3AFF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1052</Words>
  <Characters>6000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2020-04-22T22:20:00Z</dcterms:created>
  <dcterms:modified xsi:type="dcterms:W3CDTF">2020-04-22T22:22:00Z</dcterms:modified>
</cp:coreProperties>
</file>