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ED5B" w14:textId="77777777" w:rsidR="00523E69" w:rsidRDefault="00000000" w:rsidP="00523E69">
      <w:pPr>
        <w:spacing w:after="0" w:line="360" w:lineRule="auto"/>
        <w:jc w:val="both"/>
        <w:rPr>
          <w:rFonts w:ascii="Tahoma" w:hAnsi="Tahoma" w:cs="Tahoma"/>
          <w:b/>
        </w:rPr>
      </w:pPr>
      <w:r>
        <w:rPr>
          <w:rFonts w:ascii="Tahoma" w:hAnsi="Tahoma" w:cs="Tahoma"/>
          <w:b/>
          <w:noProof/>
          <w:lang w:eastAsia="es-SV"/>
        </w:rPr>
        <w:pict w14:anchorId="082CB74F">
          <v:shapetype id="_x0000_t202" coordsize="21600,21600" o:spt="202" path="m,l,21600r21600,l21600,xe">
            <v:stroke joinstyle="miter"/>
            <v:path gradientshapeok="t" o:connecttype="rect"/>
          </v:shapetype>
          <v:shape id="_x0000_s2149" type="#_x0000_t202" style="position:absolute;left:0;text-align:left;margin-left:298.85pt;margin-top:-5.6pt;width:187.5pt;height:22.15pt;z-index:251661312;mso-width-relative:margin;mso-height-relative:margin">
            <v:textbox style="mso-next-textbox:#_x0000_s2149">
              <w:txbxContent>
                <w:p w14:paraId="354B8092" w14:textId="676C02A6" w:rsidR="00523E69" w:rsidRPr="00523E69" w:rsidRDefault="00523E69" w:rsidP="00523E69">
                  <w:pPr>
                    <w:shd w:val="clear" w:color="auto" w:fill="002060"/>
                    <w:jc w:val="center"/>
                    <w:rPr>
                      <w:rFonts w:ascii="Tahoma" w:hAnsi="Tahoma" w:cs="Tahoma"/>
                      <w:b/>
                      <w:color w:val="FFFFFF" w:themeColor="background1"/>
                    </w:rPr>
                  </w:pPr>
                  <w:r w:rsidRPr="00523E69">
                    <w:rPr>
                      <w:rFonts w:ascii="Tahoma" w:hAnsi="Tahoma" w:cs="Tahoma"/>
                      <w:b/>
                      <w:color w:val="FFFFFF" w:themeColor="background1"/>
                    </w:rPr>
                    <w:t>PREVENCIÓN</w:t>
                  </w:r>
                  <w:r w:rsidRPr="00523E69">
                    <w:rPr>
                      <w:rFonts w:ascii="Tahoma" w:hAnsi="Tahoma" w:cs="Tahoma"/>
                      <w:b/>
                      <w:color w:val="FFFFFF" w:themeColor="background1"/>
                      <w:sz w:val="20"/>
                      <w:szCs w:val="20"/>
                    </w:rPr>
                    <w:t>-</w:t>
                  </w:r>
                  <w:r w:rsidRPr="00523E69">
                    <w:rPr>
                      <w:rFonts w:ascii="Tahoma" w:hAnsi="Tahoma" w:cs="Tahoma"/>
                      <w:b/>
                      <w:color w:val="FFFFFF" w:themeColor="background1"/>
                    </w:rPr>
                    <w:t>00</w:t>
                  </w:r>
                  <w:r>
                    <w:rPr>
                      <w:rFonts w:ascii="Tahoma" w:hAnsi="Tahoma" w:cs="Tahoma"/>
                      <w:b/>
                      <w:color w:val="FFFFFF" w:themeColor="background1"/>
                    </w:rPr>
                    <w:t>1</w:t>
                  </w:r>
                  <w:r w:rsidRPr="00523E69">
                    <w:rPr>
                      <w:rFonts w:ascii="Tahoma" w:hAnsi="Tahoma" w:cs="Tahoma"/>
                      <w:b/>
                      <w:color w:val="FFFFFF" w:themeColor="background1"/>
                    </w:rPr>
                    <w:t>-UAIP-202</w:t>
                  </w:r>
                  <w:r>
                    <w:rPr>
                      <w:rFonts w:ascii="Tahoma" w:hAnsi="Tahoma" w:cs="Tahoma"/>
                      <w:b/>
                      <w:color w:val="FFFFFF" w:themeColor="background1"/>
                    </w:rPr>
                    <w:t>2</w:t>
                  </w:r>
                </w:p>
              </w:txbxContent>
            </v:textbox>
          </v:shape>
        </w:pict>
      </w:r>
      <w:r w:rsidR="00523E69">
        <w:rPr>
          <w:rFonts w:ascii="Tahoma" w:hAnsi="Tahoma" w:cs="Tahoma"/>
          <w:b/>
        </w:rPr>
        <w:t xml:space="preserve">                                                                               Ref. N°</w:t>
      </w:r>
    </w:p>
    <w:p w14:paraId="5834B55E" w14:textId="77777777" w:rsidR="00523E69" w:rsidRDefault="00000000" w:rsidP="00523E69">
      <w:pPr>
        <w:spacing w:after="0" w:line="360" w:lineRule="auto"/>
        <w:jc w:val="both"/>
        <w:rPr>
          <w:rFonts w:ascii="Tahoma" w:hAnsi="Tahoma" w:cs="Tahoma"/>
        </w:rPr>
      </w:pPr>
      <w:r>
        <w:rPr>
          <w:rFonts w:ascii="Tahoma" w:hAnsi="Tahoma" w:cs="Tahoma"/>
          <w:b/>
          <w:noProof/>
          <w:lang w:eastAsia="es-SV"/>
        </w:rPr>
        <w:pict w14:anchorId="3680F7EA">
          <v:shape id="_x0000_s2156" type="#_x0000_t202" style="position:absolute;left:0;text-align:left;margin-left:397.1pt;margin-top:17.65pt;width:74.25pt;height:20.7pt;z-index:251668480;mso-width-relative:margin;mso-height-relative:margin">
            <v:textbox style="mso-next-textbox:#_x0000_s2156">
              <w:txbxContent>
                <w:p w14:paraId="2C902B98" w14:textId="39ECF60A" w:rsidR="00523E69" w:rsidRPr="007A18EF" w:rsidRDefault="00B65A4A" w:rsidP="00523E69">
                  <w:pPr>
                    <w:rPr>
                      <w:rFonts w:ascii="Tahoma" w:hAnsi="Tahoma" w:cs="Tahoma"/>
                      <w:b/>
                      <w:sz w:val="14"/>
                      <w:szCs w:val="14"/>
                    </w:rPr>
                  </w:pPr>
                  <w:r>
                    <w:rPr>
                      <w:rFonts w:ascii="Tahoma" w:hAnsi="Tahoma" w:cs="Tahoma"/>
                      <w:b/>
                      <w:sz w:val="14"/>
                      <w:szCs w:val="14"/>
                    </w:rPr>
                    <w:t>CUARENTAIDÓS</w:t>
                  </w:r>
                </w:p>
              </w:txbxContent>
            </v:textbox>
          </v:shape>
        </w:pict>
      </w:r>
      <w:r>
        <w:rPr>
          <w:rFonts w:ascii="Tahoma" w:hAnsi="Tahoma" w:cs="Tahoma"/>
          <w:b/>
          <w:noProof/>
          <w:lang w:eastAsia="es-SV"/>
        </w:rPr>
        <w:pict w14:anchorId="0CB397EA">
          <v:shape id="_x0000_s2152" type="#_x0000_t202" style="position:absolute;left:0;text-align:left;margin-left:150.5pt;margin-top:36.1pt;width:83.85pt;height:21.2pt;z-index:251664384;mso-width-relative:margin;mso-height-relative:margin">
            <v:textbox style="mso-next-textbox:#_x0000_s2152">
              <w:txbxContent>
                <w:p w14:paraId="31E535CB" w14:textId="786B157F" w:rsidR="00523E69" w:rsidRPr="007C211F" w:rsidRDefault="007A2060" w:rsidP="00523E69">
                  <w:pPr>
                    <w:rPr>
                      <w:rFonts w:ascii="Tahoma" w:hAnsi="Tahoma" w:cs="Tahoma"/>
                      <w:b/>
                      <w:sz w:val="20"/>
                      <w:szCs w:val="20"/>
                    </w:rPr>
                  </w:pPr>
                  <w:r>
                    <w:rPr>
                      <w:rFonts w:ascii="Tahoma" w:hAnsi="Tahoma" w:cs="Tahoma"/>
                      <w:b/>
                      <w:sz w:val="20"/>
                      <w:szCs w:val="20"/>
                    </w:rPr>
                    <w:t>SEPTIEMBRE</w:t>
                  </w:r>
                </w:p>
                <w:p w14:paraId="414D82D7" w14:textId="77777777" w:rsidR="00523E69" w:rsidRPr="004C09F9" w:rsidRDefault="00523E69" w:rsidP="00523E69">
                  <w:pPr>
                    <w:rPr>
                      <w:rFonts w:ascii="Tahoma" w:hAnsi="Tahoma" w:cs="Tahoma"/>
                      <w:b/>
                      <w:sz w:val="20"/>
                      <w:szCs w:val="20"/>
                    </w:rPr>
                  </w:pPr>
                </w:p>
              </w:txbxContent>
            </v:textbox>
          </v:shape>
        </w:pict>
      </w:r>
      <w:r>
        <w:rPr>
          <w:rFonts w:ascii="Tahoma" w:hAnsi="Tahoma" w:cs="Tahoma"/>
          <w:b/>
          <w:noProof/>
          <w:lang w:eastAsia="es-SV"/>
        </w:rPr>
        <w:pict w14:anchorId="60D79F8F">
          <v:shape id="_x0000_s2150" type="#_x0000_t202" style="position:absolute;left:0;text-align:left;margin-left:272.6pt;margin-top:15.4pt;width:61.5pt;height:20.7pt;z-index:251662336;mso-width-relative:margin;mso-height-relative:margin">
            <v:textbox style="mso-next-textbox:#_x0000_s2150">
              <w:txbxContent>
                <w:p w14:paraId="55A140A1" w14:textId="435635AD" w:rsidR="00523E69" w:rsidRPr="008B4F1B" w:rsidRDefault="007A2060" w:rsidP="00523E69">
                  <w:pPr>
                    <w:rPr>
                      <w:rFonts w:ascii="Tahoma" w:hAnsi="Tahoma" w:cs="Tahoma"/>
                      <w:b/>
                      <w:sz w:val="18"/>
                      <w:szCs w:val="18"/>
                    </w:rPr>
                  </w:pPr>
                  <w:r>
                    <w:rPr>
                      <w:rFonts w:ascii="Tahoma" w:hAnsi="Tahoma" w:cs="Tahoma"/>
                      <w:b/>
                      <w:sz w:val="18"/>
                      <w:szCs w:val="18"/>
                    </w:rPr>
                    <w:t>OCHO</w:t>
                  </w:r>
                </w:p>
              </w:txbxContent>
            </v:textbox>
          </v:shape>
        </w:pict>
      </w:r>
      <w:r>
        <w:rPr>
          <w:rFonts w:ascii="Tahoma" w:hAnsi="Tahoma" w:cs="Tahoma"/>
          <w:b/>
          <w:noProof/>
          <w:lang w:eastAsia="es-SV"/>
        </w:rPr>
        <w:pict w14:anchorId="4B110997">
          <v:shape id="_x0000_s2151" type="#_x0000_t202" style="position:absolute;left:0;text-align:left;margin-left:91.1pt;margin-top:36.1pt;width:39.5pt;height:18.2pt;z-index:251663360;mso-width-relative:margin;mso-height-relative:margin">
            <v:textbox style="mso-next-textbox:#_x0000_s2151">
              <w:txbxContent>
                <w:p w14:paraId="2639481E" w14:textId="4C5ADF86" w:rsidR="00523E69" w:rsidRPr="00712A4B" w:rsidRDefault="007A2060" w:rsidP="00523E69">
                  <w:pPr>
                    <w:rPr>
                      <w:rFonts w:ascii="Tahoma" w:hAnsi="Tahoma" w:cs="Tahoma"/>
                      <w:b/>
                      <w:sz w:val="20"/>
                      <w:szCs w:val="20"/>
                    </w:rPr>
                  </w:pPr>
                  <w:r>
                    <w:rPr>
                      <w:rFonts w:ascii="Tahoma" w:hAnsi="Tahoma" w:cs="Tahoma"/>
                      <w:b/>
                      <w:color w:val="000000" w:themeColor="text1"/>
                      <w:sz w:val="20"/>
                      <w:szCs w:val="20"/>
                    </w:rPr>
                    <w:t>06</w:t>
                  </w:r>
                </w:p>
                <w:p w14:paraId="7E906263" w14:textId="77777777" w:rsidR="00523E69" w:rsidRPr="004C09F9" w:rsidRDefault="00523E69" w:rsidP="00523E69">
                  <w:pPr>
                    <w:rPr>
                      <w:rFonts w:ascii="Tahoma" w:hAnsi="Tahoma" w:cs="Tahoma"/>
                      <w:b/>
                      <w:sz w:val="20"/>
                      <w:szCs w:val="20"/>
                    </w:rPr>
                  </w:pPr>
                </w:p>
              </w:txbxContent>
            </v:textbox>
          </v:shape>
        </w:pict>
      </w:r>
      <w:r w:rsidR="00523E69" w:rsidRPr="00BF3B06">
        <w:rPr>
          <w:rFonts w:ascii="Tahoma" w:hAnsi="Tahoma" w:cs="Tahoma"/>
          <w:b/>
        </w:rPr>
        <w:t>Alcaldía Municipal de Panchimalco</w:t>
      </w:r>
      <w:r w:rsidR="00523E69">
        <w:rPr>
          <w:rFonts w:ascii="Tahoma" w:hAnsi="Tahoma" w:cs="Tahoma"/>
        </w:rPr>
        <w:t xml:space="preserve">: </w:t>
      </w:r>
      <w:r w:rsidR="00523E69" w:rsidRPr="00C5277B">
        <w:rPr>
          <w:rFonts w:ascii="Tahoma" w:hAnsi="Tahoma" w:cs="Tahoma"/>
          <w:b/>
          <w:u w:val="single"/>
        </w:rPr>
        <w:t>UNIDAD DE ACCESO A LA INFORMACIÓN PÚBLICA</w:t>
      </w:r>
      <w:r w:rsidR="00523E69" w:rsidRPr="001855B8">
        <w:rPr>
          <w:rFonts w:ascii="Tahoma" w:hAnsi="Tahoma" w:cs="Tahoma"/>
          <w:b/>
        </w:rPr>
        <w:t xml:space="preserve"> (UAIP).</w:t>
      </w:r>
      <w:r w:rsidR="00523E69">
        <w:rPr>
          <w:rFonts w:ascii="Tahoma" w:hAnsi="Tahoma" w:cs="Tahoma"/>
        </w:rPr>
        <w:t xml:space="preserve"> En la ciudad de Panchimalco, a </w:t>
      </w:r>
      <w:r w:rsidR="00523E69" w:rsidRPr="00BF3B06">
        <w:rPr>
          <w:rFonts w:ascii="Tahoma" w:hAnsi="Tahoma" w:cs="Tahoma"/>
        </w:rPr>
        <w:t>las</w:t>
      </w:r>
      <w:r w:rsidR="00523E69">
        <w:rPr>
          <w:rFonts w:ascii="Tahoma" w:hAnsi="Tahoma" w:cs="Tahoma"/>
        </w:rPr>
        <w:t xml:space="preserve">                      </w:t>
      </w:r>
      <w:r w:rsidR="00523E69" w:rsidRPr="00BF3B06">
        <w:rPr>
          <w:rFonts w:ascii="Tahoma" w:hAnsi="Tahoma" w:cs="Tahoma"/>
          <w:b/>
        </w:rPr>
        <w:t xml:space="preserve">horas </w:t>
      </w:r>
      <w:r w:rsidR="00523E69" w:rsidRPr="00BF3B06">
        <w:rPr>
          <w:rFonts w:ascii="Tahoma" w:hAnsi="Tahoma" w:cs="Tahoma"/>
        </w:rPr>
        <w:t xml:space="preserve">con </w:t>
      </w:r>
      <w:r w:rsidR="00523E69">
        <w:rPr>
          <w:rFonts w:ascii="Tahoma" w:hAnsi="Tahoma" w:cs="Tahoma"/>
        </w:rPr>
        <w:t xml:space="preserve">               </w:t>
      </w:r>
    </w:p>
    <w:p w14:paraId="791EB3FB" w14:textId="280F8AFE" w:rsidR="00523E69" w:rsidRPr="00494D7F" w:rsidRDefault="00D551C0" w:rsidP="00523E69">
      <w:pPr>
        <w:autoSpaceDE w:val="0"/>
        <w:autoSpaceDN w:val="0"/>
        <w:adjustRightInd w:val="0"/>
        <w:spacing w:after="0" w:line="360" w:lineRule="auto"/>
        <w:jc w:val="both"/>
        <w:rPr>
          <w:rFonts w:ascii="Tahoma" w:hAnsi="Tahoma" w:cs="Tahoma"/>
        </w:rPr>
      </w:pPr>
      <w:r w:rsidRPr="00BF3B06">
        <w:rPr>
          <w:rFonts w:ascii="Tahoma" w:hAnsi="Tahoma" w:cs="Tahoma"/>
          <w:b/>
        </w:rPr>
        <w:t>minutos</w:t>
      </w:r>
      <w:r w:rsidRPr="00BF3B06">
        <w:rPr>
          <w:rFonts w:ascii="Tahoma" w:hAnsi="Tahoma" w:cs="Tahoma"/>
        </w:rPr>
        <w:t xml:space="preserve"> </w:t>
      </w:r>
      <w:r>
        <w:rPr>
          <w:rFonts w:ascii="Tahoma" w:hAnsi="Tahoma" w:cs="Tahoma"/>
        </w:rPr>
        <w:t>del</w:t>
      </w:r>
      <w:r w:rsidR="00523E69">
        <w:rPr>
          <w:rFonts w:ascii="Tahoma" w:hAnsi="Tahoma" w:cs="Tahoma"/>
        </w:rPr>
        <w:t xml:space="preserve"> día               </w:t>
      </w:r>
      <w:r w:rsidR="00523E69" w:rsidRPr="00776709">
        <w:rPr>
          <w:rFonts w:ascii="Tahoma" w:hAnsi="Tahoma" w:cs="Tahoma"/>
        </w:rPr>
        <w:t>de</w:t>
      </w:r>
      <w:r w:rsidR="00523E69">
        <w:rPr>
          <w:rFonts w:ascii="Tahoma" w:hAnsi="Tahoma" w:cs="Tahoma"/>
        </w:rPr>
        <w:t xml:space="preserve">                           del año </w:t>
      </w:r>
      <w:r w:rsidR="00523E69" w:rsidRPr="008C4CEE">
        <w:rPr>
          <w:rFonts w:ascii="Tahoma" w:hAnsi="Tahoma" w:cs="Tahoma"/>
          <w:b/>
        </w:rPr>
        <w:t xml:space="preserve">dos mil </w:t>
      </w:r>
      <w:r w:rsidR="00523E69">
        <w:rPr>
          <w:rFonts w:ascii="Tahoma" w:hAnsi="Tahoma" w:cs="Tahoma"/>
          <w:b/>
        </w:rPr>
        <w:t>veint</w:t>
      </w:r>
      <w:r w:rsidR="00097544">
        <w:rPr>
          <w:rFonts w:ascii="Tahoma" w:hAnsi="Tahoma" w:cs="Tahoma"/>
          <w:b/>
        </w:rPr>
        <w:t>idós</w:t>
      </w:r>
      <w:r w:rsidR="00523E69" w:rsidRPr="00BF3B06">
        <w:rPr>
          <w:rFonts w:ascii="Tahoma" w:hAnsi="Tahoma" w:cs="Tahoma"/>
          <w:b/>
        </w:rPr>
        <w:t>-.</w:t>
      </w:r>
    </w:p>
    <w:p w14:paraId="29EBA669" w14:textId="77777777" w:rsidR="00523E69" w:rsidRDefault="00000000" w:rsidP="00523E69">
      <w:pPr>
        <w:spacing w:after="0" w:line="360" w:lineRule="auto"/>
        <w:jc w:val="center"/>
        <w:rPr>
          <w:rFonts w:ascii="Arial" w:hAnsi="Arial" w:cs="Arial"/>
          <w:b/>
          <w:sz w:val="20"/>
          <w:szCs w:val="20"/>
        </w:rPr>
      </w:pPr>
      <w:r>
        <w:rPr>
          <w:rFonts w:ascii="Tahoma" w:hAnsi="Tahoma" w:cs="Tahoma"/>
          <w:noProof/>
          <w:color w:val="000000" w:themeColor="text1"/>
          <w:lang w:eastAsia="es-SV"/>
        </w:rPr>
        <w:pict w14:anchorId="67A9BB1F">
          <v:shape id="_x0000_s2153" type="#_x0000_t202" style="position:absolute;left:0;text-align:left;margin-left:272.6pt;margin-top:11.2pt;width:179.25pt;height:22.15pt;z-index:251665408;mso-width-relative:margin;mso-height-relative:margin">
            <v:textbox style="mso-next-textbox:#_x0000_s2153">
              <w:txbxContent>
                <w:p w14:paraId="041B78B7" w14:textId="7A64D8AA" w:rsidR="00523E69" w:rsidRPr="00D77A6C" w:rsidRDefault="00523E69" w:rsidP="00523E69">
                  <w:pPr>
                    <w:jc w:val="center"/>
                    <w:rPr>
                      <w:rFonts w:ascii="Tahoma" w:hAnsi="Tahoma" w:cs="Tahoma"/>
                      <w:b/>
                      <w:color w:val="000000" w:themeColor="text1"/>
                    </w:rPr>
                  </w:pPr>
                  <w:r w:rsidRPr="00D77A6C">
                    <w:rPr>
                      <w:rFonts w:ascii="Tahoma" w:hAnsi="Tahoma" w:cs="Tahoma"/>
                      <w:b/>
                    </w:rPr>
                    <w:t>00</w:t>
                  </w:r>
                  <w:r w:rsidR="007A2060">
                    <w:rPr>
                      <w:rFonts w:ascii="Tahoma" w:hAnsi="Tahoma" w:cs="Tahoma"/>
                      <w:b/>
                    </w:rPr>
                    <w:t>2</w:t>
                  </w:r>
                  <w:r w:rsidR="00A17D2A">
                    <w:rPr>
                      <w:rFonts w:ascii="Tahoma" w:hAnsi="Tahoma" w:cs="Tahoma"/>
                      <w:b/>
                    </w:rPr>
                    <w:t>9</w:t>
                  </w:r>
                  <w:r w:rsidRPr="00D77A6C">
                    <w:rPr>
                      <w:rFonts w:ascii="Tahoma" w:hAnsi="Tahoma" w:cs="Tahoma"/>
                      <w:b/>
                    </w:rPr>
                    <w:t>-UAIP-AMP-202</w:t>
                  </w:r>
                  <w:r w:rsidR="006A2DA1">
                    <w:rPr>
                      <w:rFonts w:ascii="Tahoma" w:hAnsi="Tahoma" w:cs="Tahoma"/>
                      <w:b/>
                    </w:rPr>
                    <w:t>2</w:t>
                  </w:r>
                </w:p>
              </w:txbxContent>
            </v:textbox>
          </v:shape>
        </w:pict>
      </w:r>
    </w:p>
    <w:p w14:paraId="505BD84B" w14:textId="77777777" w:rsidR="00523E69" w:rsidRDefault="00000000" w:rsidP="00523E69">
      <w:pPr>
        <w:spacing w:after="0" w:line="360" w:lineRule="auto"/>
        <w:jc w:val="both"/>
        <w:rPr>
          <w:rFonts w:ascii="Tahoma" w:hAnsi="Tahoma" w:cs="Tahoma"/>
          <w:color w:val="000000" w:themeColor="text1"/>
        </w:rPr>
      </w:pPr>
      <w:r>
        <w:rPr>
          <w:rFonts w:ascii="Tahoma" w:hAnsi="Tahoma" w:cs="Tahoma"/>
          <w:noProof/>
          <w:color w:val="000000" w:themeColor="text1"/>
          <w:lang w:eastAsia="es-SV"/>
        </w:rPr>
        <w:pict w14:anchorId="757C8939">
          <v:shape id="_x0000_s2154" type="#_x0000_t202" style="position:absolute;left:0;text-align:left;margin-left:280.25pt;margin-top:17.4pt;width:111.6pt;height:17.45pt;z-index:251666432;mso-width-relative:margin;mso-height-relative:margin">
            <v:textbox style="mso-next-textbox:#_x0000_s2154">
              <w:txbxContent>
                <w:p w14:paraId="2CF2A4A0" w14:textId="31263BE9" w:rsidR="00523E69" w:rsidRPr="007A2060" w:rsidRDefault="007A2060" w:rsidP="00523E69">
                  <w:pPr>
                    <w:rPr>
                      <w:rFonts w:ascii="Tahoma" w:hAnsi="Tahoma" w:cs="Tahoma"/>
                      <w:b/>
                      <w:sz w:val="16"/>
                      <w:szCs w:val="16"/>
                    </w:rPr>
                  </w:pPr>
                  <w:r w:rsidRPr="007A2060">
                    <w:rPr>
                      <w:rFonts w:ascii="Tahoma" w:hAnsi="Tahoma" w:cs="Tahoma"/>
                      <w:b/>
                      <w:sz w:val="16"/>
                      <w:szCs w:val="16"/>
                    </w:rPr>
                    <w:t>06</w:t>
                  </w:r>
                  <w:r w:rsidR="00A01AB2" w:rsidRPr="007A2060">
                    <w:rPr>
                      <w:rFonts w:ascii="Tahoma" w:hAnsi="Tahoma" w:cs="Tahoma"/>
                      <w:b/>
                      <w:sz w:val="16"/>
                      <w:szCs w:val="16"/>
                    </w:rPr>
                    <w:t>/</w:t>
                  </w:r>
                  <w:r w:rsidRPr="007A2060">
                    <w:rPr>
                      <w:rFonts w:ascii="Tahoma" w:hAnsi="Tahoma" w:cs="Tahoma"/>
                      <w:b/>
                      <w:sz w:val="16"/>
                      <w:szCs w:val="16"/>
                    </w:rPr>
                    <w:t>SEPTIEMBRE</w:t>
                  </w:r>
                  <w:r w:rsidR="00A01AB2" w:rsidRPr="007A2060">
                    <w:rPr>
                      <w:rFonts w:ascii="Tahoma" w:hAnsi="Tahoma" w:cs="Tahoma"/>
                      <w:b/>
                      <w:sz w:val="16"/>
                      <w:szCs w:val="16"/>
                    </w:rPr>
                    <w:t>/2022</w:t>
                  </w:r>
                </w:p>
                <w:p w14:paraId="73A2650A" w14:textId="77777777" w:rsidR="00523E69" w:rsidRPr="009B390A" w:rsidRDefault="00523E69" w:rsidP="00523E69">
                  <w:pPr>
                    <w:rPr>
                      <w:rFonts w:ascii="Tahoma" w:hAnsi="Tahoma" w:cs="Tahoma"/>
                      <w:b/>
                      <w:sz w:val="20"/>
                      <w:szCs w:val="20"/>
                    </w:rPr>
                  </w:pPr>
                </w:p>
              </w:txbxContent>
            </v:textbox>
          </v:shape>
        </w:pict>
      </w:r>
      <w:r>
        <w:rPr>
          <w:rFonts w:ascii="Tahoma" w:hAnsi="Tahoma" w:cs="Tahoma"/>
          <w:noProof/>
          <w:color w:val="000000" w:themeColor="text1"/>
          <w:lang w:eastAsia="es-SV"/>
        </w:rPr>
        <w:pict w14:anchorId="45A93E4D">
          <v:shape id="_x0000_s2158" type="#_x0000_t202" style="position:absolute;left:0;text-align:left;margin-left:42.35pt;margin-top:14.95pt;width:179.25pt;height:17.65pt;z-index:251670528;mso-width-relative:margin;mso-height-relative:margin">
            <v:textbox style="mso-next-textbox:#_x0000_s2158">
              <w:txbxContent>
                <w:p w14:paraId="380B2572" w14:textId="77777777" w:rsidR="00523E69" w:rsidRPr="00EA5A33" w:rsidRDefault="00523E69" w:rsidP="00523E69">
                  <w:pPr>
                    <w:jc w:val="center"/>
                    <w:rPr>
                      <w:rFonts w:ascii="Tahoma" w:hAnsi="Tahoma" w:cs="Tahoma"/>
                      <w:b/>
                      <w:color w:val="000000" w:themeColor="text1"/>
                      <w:sz w:val="16"/>
                      <w:szCs w:val="16"/>
                    </w:rPr>
                  </w:pPr>
                  <w:r>
                    <w:rPr>
                      <w:rFonts w:ascii="Tahoma" w:hAnsi="Tahoma" w:cs="Tahoma"/>
                      <w:b/>
                      <w:sz w:val="16"/>
                      <w:szCs w:val="16"/>
                    </w:rPr>
                    <w:t>A TRAVÉS</w:t>
                  </w:r>
                  <w:r w:rsidRPr="00EA5A33">
                    <w:rPr>
                      <w:rFonts w:ascii="Tahoma" w:hAnsi="Tahoma" w:cs="Tahoma"/>
                      <w:b/>
                      <w:sz w:val="16"/>
                      <w:szCs w:val="16"/>
                    </w:rPr>
                    <w:t xml:space="preserve"> DE</w:t>
                  </w:r>
                  <w:r>
                    <w:rPr>
                      <w:rFonts w:ascii="Tahoma" w:hAnsi="Tahoma" w:cs="Tahoma"/>
                      <w:b/>
                      <w:sz w:val="16"/>
                      <w:szCs w:val="16"/>
                    </w:rPr>
                    <w:t>L CORREO ELECTRÓNICO</w:t>
                  </w:r>
                </w:p>
              </w:txbxContent>
            </v:textbox>
          </v:shape>
        </w:pict>
      </w:r>
      <w:r w:rsidR="00523E69" w:rsidRPr="00784BBC">
        <w:rPr>
          <w:rFonts w:ascii="Tahoma" w:hAnsi="Tahoma" w:cs="Tahoma"/>
          <w:color w:val="000000" w:themeColor="text1"/>
        </w:rPr>
        <w:t>A sus antecedentes</w:t>
      </w:r>
      <w:r w:rsidR="00523E69">
        <w:rPr>
          <w:rFonts w:ascii="Tahoma" w:hAnsi="Tahoma" w:cs="Tahoma"/>
          <w:color w:val="000000" w:themeColor="text1"/>
        </w:rPr>
        <w:t>,</w:t>
      </w:r>
      <w:r w:rsidR="00523E69" w:rsidRPr="00784BBC">
        <w:rPr>
          <w:rFonts w:ascii="Tahoma" w:hAnsi="Tahoma" w:cs="Tahoma"/>
          <w:color w:val="000000" w:themeColor="text1"/>
        </w:rPr>
        <w:t xml:space="preserve"> la solicitud de información</w:t>
      </w:r>
      <w:r w:rsidR="00523E69">
        <w:rPr>
          <w:rFonts w:ascii="Tahoma" w:hAnsi="Tahoma" w:cs="Tahoma"/>
          <w:color w:val="000000" w:themeColor="text1"/>
        </w:rPr>
        <w:t xml:space="preserve"> número</w:t>
      </w:r>
    </w:p>
    <w:p w14:paraId="6E85A064" w14:textId="77777777" w:rsidR="00523E69" w:rsidRDefault="00000000" w:rsidP="00523E69">
      <w:pPr>
        <w:spacing w:after="0" w:line="360" w:lineRule="auto"/>
        <w:jc w:val="both"/>
        <w:rPr>
          <w:rFonts w:ascii="Tahoma" w:hAnsi="Tahoma" w:cs="Tahoma"/>
          <w:color w:val="000000" w:themeColor="text1"/>
        </w:rPr>
      </w:pPr>
      <w:r>
        <w:rPr>
          <w:rFonts w:ascii="Tahoma" w:hAnsi="Tahoma" w:cs="Tahoma"/>
          <w:noProof/>
          <w:color w:val="000000" w:themeColor="text1"/>
          <w:lang w:eastAsia="es-SV"/>
        </w:rPr>
        <w:pict w14:anchorId="08C7EDB6">
          <v:shape id="_x0000_s2155" type="#_x0000_t202" style="position:absolute;left:0;text-align:left;margin-left:1.1pt;margin-top:14.75pt;width:196.85pt;height:22.15pt;z-index:251667456;mso-width-relative:margin;mso-height-relative:margin">
            <v:textbox style="mso-next-textbox:#_x0000_s2155">
              <w:txbxContent>
                <w:p w14:paraId="6DE52AD9" w14:textId="77777777" w:rsidR="00523E69" w:rsidRPr="009B390A" w:rsidRDefault="00523E69" w:rsidP="00523E69">
                  <w:pPr>
                    <w:jc w:val="center"/>
                    <w:rPr>
                      <w:rFonts w:ascii="Tahoma" w:hAnsi="Tahoma" w:cs="Tahoma"/>
                      <w:b/>
                      <w:color w:val="000000" w:themeColor="text1"/>
                      <w:sz w:val="18"/>
                      <w:szCs w:val="18"/>
                    </w:rPr>
                  </w:pPr>
                </w:p>
              </w:txbxContent>
            </v:textbox>
          </v:shape>
        </w:pict>
      </w:r>
      <w:r w:rsidR="00523E69" w:rsidRPr="00784BBC">
        <w:rPr>
          <w:rFonts w:ascii="Tahoma" w:hAnsi="Tahoma" w:cs="Tahoma"/>
          <w:color w:val="000000" w:themeColor="text1"/>
        </w:rPr>
        <w:t>recibida</w:t>
      </w:r>
      <w:r w:rsidR="00523E69">
        <w:rPr>
          <w:rFonts w:ascii="Tahoma" w:hAnsi="Tahoma" w:cs="Tahoma"/>
          <w:color w:val="000000" w:themeColor="text1"/>
        </w:rPr>
        <w:t xml:space="preserve">                                                         de fecha                                 </w:t>
      </w:r>
      <w:proofErr w:type="gramStart"/>
      <w:r w:rsidR="00523E69">
        <w:rPr>
          <w:rFonts w:ascii="Tahoma" w:hAnsi="Tahoma" w:cs="Tahoma"/>
          <w:color w:val="000000" w:themeColor="text1"/>
        </w:rPr>
        <w:t xml:space="preserve">  </w:t>
      </w:r>
      <w:r w:rsidR="00523E69" w:rsidRPr="00784BBC">
        <w:rPr>
          <w:rFonts w:ascii="Tahoma" w:hAnsi="Tahoma" w:cs="Tahoma"/>
          <w:color w:val="000000" w:themeColor="text1"/>
        </w:rPr>
        <w:t>,</w:t>
      </w:r>
      <w:proofErr w:type="gramEnd"/>
      <w:r w:rsidR="00523E69" w:rsidRPr="00784BBC">
        <w:rPr>
          <w:rFonts w:ascii="Tahoma" w:hAnsi="Tahoma" w:cs="Tahoma"/>
          <w:color w:val="000000" w:themeColor="text1"/>
        </w:rPr>
        <w:t xml:space="preserve"> a nombre de</w:t>
      </w:r>
      <w:r w:rsidR="00523E69">
        <w:rPr>
          <w:rFonts w:ascii="Tahoma" w:hAnsi="Tahoma" w:cs="Tahoma"/>
          <w:color w:val="000000" w:themeColor="text1"/>
        </w:rPr>
        <w:t xml:space="preserve">                                                               </w:t>
      </w:r>
    </w:p>
    <w:p w14:paraId="176712CB" w14:textId="77777777" w:rsidR="00523E69" w:rsidRDefault="00523E69" w:rsidP="00523E69">
      <w:pPr>
        <w:spacing w:after="0" w:line="360" w:lineRule="auto"/>
        <w:jc w:val="both"/>
        <w:rPr>
          <w:rFonts w:ascii="Tahoma" w:hAnsi="Tahoma" w:cs="Tahoma"/>
          <w:color w:val="000000" w:themeColor="text1"/>
        </w:rPr>
      </w:pPr>
      <w:r>
        <w:rPr>
          <w:rFonts w:ascii="Tahoma" w:hAnsi="Tahoma" w:cs="Tahoma"/>
          <w:color w:val="000000" w:themeColor="text1"/>
        </w:rPr>
        <w:t xml:space="preserve">                                                           </w:t>
      </w:r>
      <w:r w:rsidRPr="00784BBC">
        <w:rPr>
          <w:rFonts w:ascii="Tahoma" w:hAnsi="Tahoma" w:cs="Tahoma"/>
          <w:color w:val="000000" w:themeColor="text1"/>
        </w:rPr>
        <w:t xml:space="preserve">, en la que requiere: </w:t>
      </w:r>
    </w:p>
    <w:p w14:paraId="6848AFF7" w14:textId="77777777" w:rsidR="00523E69" w:rsidRPr="009D1F53" w:rsidRDefault="00523E69" w:rsidP="00523E69">
      <w:pPr>
        <w:spacing w:after="0"/>
        <w:jc w:val="both"/>
        <w:rPr>
          <w:rFonts w:ascii="Tahoma" w:eastAsia="Times New Roman" w:hAnsi="Tahoma" w:cs="Tahoma"/>
          <w:lang w:eastAsia="es-SV"/>
        </w:rPr>
      </w:pPr>
    </w:p>
    <w:p w14:paraId="40137C4A" w14:textId="77777777" w:rsidR="007A2060" w:rsidRPr="007A2060" w:rsidRDefault="007A2060" w:rsidP="008B77BE">
      <w:pPr>
        <w:pStyle w:val="Prrafodelista"/>
        <w:numPr>
          <w:ilvl w:val="0"/>
          <w:numId w:val="44"/>
        </w:numPr>
        <w:spacing w:after="0"/>
        <w:jc w:val="both"/>
        <w:rPr>
          <w:rFonts w:ascii="Tahoma" w:hAnsi="Tahoma" w:cs="Tahoma"/>
          <w:b/>
          <w:bCs/>
          <w:color w:val="000000" w:themeColor="text1"/>
          <w:sz w:val="21"/>
          <w:szCs w:val="21"/>
        </w:rPr>
      </w:pPr>
      <w:r>
        <w:rPr>
          <w:rFonts w:ascii="Tahoma" w:hAnsi="Tahoma" w:cs="Tahoma"/>
          <w:b/>
          <w:bCs/>
          <w:color w:val="000000" w:themeColor="text1"/>
          <w:sz w:val="20"/>
          <w:szCs w:val="20"/>
        </w:rPr>
        <w:t>XXXXXXXXXXXXXXXXXXXXXXXXXXXXXXXXXXXXXXXXXXXXXXXXXXX</w:t>
      </w:r>
    </w:p>
    <w:p w14:paraId="553CBE12" w14:textId="581E66B0" w:rsidR="00D41B38" w:rsidRPr="009A537D" w:rsidRDefault="007A2060" w:rsidP="008B77BE">
      <w:pPr>
        <w:pStyle w:val="Prrafodelista"/>
        <w:numPr>
          <w:ilvl w:val="0"/>
          <w:numId w:val="44"/>
        </w:numPr>
        <w:spacing w:after="0"/>
        <w:jc w:val="both"/>
        <w:rPr>
          <w:rFonts w:ascii="Tahoma" w:hAnsi="Tahoma" w:cs="Tahoma"/>
          <w:b/>
          <w:bCs/>
          <w:color w:val="000000" w:themeColor="text1"/>
          <w:sz w:val="21"/>
          <w:szCs w:val="21"/>
        </w:rPr>
      </w:pPr>
      <w:r>
        <w:rPr>
          <w:rFonts w:ascii="Tahoma" w:hAnsi="Tahoma" w:cs="Tahoma"/>
          <w:b/>
          <w:bCs/>
          <w:color w:val="000000" w:themeColor="text1"/>
          <w:sz w:val="20"/>
          <w:szCs w:val="20"/>
        </w:rPr>
        <w:t>XXXXXXXXXXXXXXXXXXXXXXXXXXXXXXXXXXXXXXXXXXXXXXXXXXX</w:t>
      </w:r>
      <w:r w:rsidR="008B77BE" w:rsidRPr="009A537D">
        <w:rPr>
          <w:rFonts w:ascii="Tahoma" w:hAnsi="Tahoma" w:cs="Tahoma"/>
          <w:b/>
          <w:bCs/>
          <w:color w:val="000000" w:themeColor="text1"/>
          <w:sz w:val="20"/>
          <w:szCs w:val="20"/>
        </w:rPr>
        <w:t>◄-.</w:t>
      </w:r>
    </w:p>
    <w:p w14:paraId="38D8DAAB" w14:textId="77777777" w:rsidR="00D41B38" w:rsidRDefault="00D41B38" w:rsidP="00523E69">
      <w:pPr>
        <w:spacing w:after="0" w:line="360" w:lineRule="auto"/>
        <w:jc w:val="both"/>
        <w:rPr>
          <w:rFonts w:ascii="Tahoma" w:hAnsi="Tahoma" w:cs="Tahoma"/>
          <w:color w:val="000000" w:themeColor="text1"/>
          <w:sz w:val="21"/>
          <w:szCs w:val="21"/>
        </w:rPr>
      </w:pPr>
    </w:p>
    <w:p w14:paraId="7F18B9C9" w14:textId="5CAFF53B" w:rsidR="00523E69" w:rsidRPr="005F178B" w:rsidRDefault="00523E69" w:rsidP="00523E69">
      <w:pPr>
        <w:spacing w:after="0" w:line="360" w:lineRule="auto"/>
        <w:jc w:val="both"/>
        <w:rPr>
          <w:rFonts w:ascii="Tahoma" w:hAnsi="Tahoma" w:cs="Tahoma"/>
          <w:color w:val="000000" w:themeColor="text1"/>
          <w:sz w:val="21"/>
          <w:szCs w:val="21"/>
        </w:rPr>
      </w:pPr>
      <w:r w:rsidRPr="005F178B">
        <w:rPr>
          <w:rFonts w:ascii="Tahoma" w:hAnsi="Tahoma" w:cs="Tahoma"/>
          <w:color w:val="000000" w:themeColor="text1"/>
          <w:sz w:val="21"/>
          <w:szCs w:val="21"/>
        </w:rPr>
        <w:t xml:space="preserve">No obstante, </w:t>
      </w:r>
      <w:r w:rsidRPr="005F178B">
        <w:rPr>
          <w:rFonts w:ascii="Tahoma" w:hAnsi="Tahoma" w:cs="Tahoma"/>
          <w:b/>
          <w:color w:val="000000" w:themeColor="text1"/>
          <w:sz w:val="21"/>
          <w:szCs w:val="21"/>
        </w:rPr>
        <w:t>previo a admitir la misma</w:t>
      </w:r>
      <w:r w:rsidRPr="005F178B">
        <w:rPr>
          <w:rFonts w:ascii="Tahoma" w:hAnsi="Tahoma" w:cs="Tahoma"/>
          <w:color w:val="000000" w:themeColor="text1"/>
          <w:sz w:val="21"/>
          <w:szCs w:val="21"/>
        </w:rPr>
        <w:t xml:space="preserve">, este Oficial de Información </w:t>
      </w:r>
      <w:r w:rsidRPr="005F178B">
        <w:rPr>
          <w:rFonts w:ascii="Tahoma" w:hAnsi="Tahoma" w:cs="Tahoma"/>
          <w:b/>
          <w:color w:val="000000" w:themeColor="text1"/>
          <w:sz w:val="21"/>
          <w:szCs w:val="21"/>
          <w:u w:val="single"/>
        </w:rPr>
        <w:t xml:space="preserve">ADVIERTE: </w:t>
      </w:r>
    </w:p>
    <w:p w14:paraId="729C43F6" w14:textId="2D0DB8BA" w:rsidR="00523E69" w:rsidRPr="005F178B" w:rsidRDefault="00523E69" w:rsidP="00523E69">
      <w:pPr>
        <w:pStyle w:val="Prrafodelista"/>
        <w:tabs>
          <w:tab w:val="left" w:pos="453"/>
          <w:tab w:val="left" w:pos="454"/>
        </w:tabs>
        <w:ind w:left="0"/>
        <w:jc w:val="both"/>
        <w:rPr>
          <w:rFonts w:ascii="Tahoma" w:hAnsi="Tahoma" w:cs="Tahoma"/>
          <w:color w:val="000000" w:themeColor="text1"/>
          <w:sz w:val="21"/>
          <w:szCs w:val="21"/>
        </w:rPr>
      </w:pPr>
      <w:r w:rsidRPr="005F178B">
        <w:rPr>
          <w:rFonts w:ascii="Tahoma" w:hAnsi="Tahoma" w:cs="Tahoma"/>
          <w:color w:val="000000" w:themeColor="text1"/>
          <w:sz w:val="21"/>
          <w:szCs w:val="21"/>
        </w:rPr>
        <w:t xml:space="preserve">I. Que el </w:t>
      </w:r>
      <w:r w:rsidRPr="005F178B">
        <w:rPr>
          <w:rFonts w:ascii="Tahoma" w:hAnsi="Tahoma" w:cs="Tahoma"/>
          <w:b/>
          <w:color w:val="000000" w:themeColor="text1"/>
          <w:sz w:val="21"/>
          <w:szCs w:val="21"/>
        </w:rPr>
        <w:t>Artículo 66, inciso cuarto</w:t>
      </w:r>
      <w:r w:rsidRPr="005F178B">
        <w:rPr>
          <w:rFonts w:ascii="Tahoma" w:hAnsi="Tahoma" w:cs="Tahoma"/>
          <w:color w:val="000000" w:themeColor="text1"/>
          <w:sz w:val="21"/>
          <w:szCs w:val="21"/>
        </w:rPr>
        <w:t xml:space="preserve"> de la </w:t>
      </w:r>
      <w:r w:rsidRPr="005F178B">
        <w:rPr>
          <w:rFonts w:ascii="Tahoma" w:hAnsi="Tahoma" w:cs="Tahoma"/>
          <w:b/>
          <w:color w:val="000000" w:themeColor="text1"/>
          <w:sz w:val="21"/>
          <w:szCs w:val="21"/>
        </w:rPr>
        <w:t>Ley de Acceso a la Información Pública</w:t>
      </w:r>
      <w:r w:rsidRPr="005F178B">
        <w:rPr>
          <w:rFonts w:ascii="Tahoma" w:hAnsi="Tahoma" w:cs="Tahoma"/>
          <w:color w:val="000000" w:themeColor="text1"/>
          <w:sz w:val="21"/>
          <w:szCs w:val="21"/>
        </w:rPr>
        <w:t xml:space="preserve"> </w:t>
      </w:r>
      <w:r w:rsidRPr="005F178B">
        <w:rPr>
          <w:rFonts w:ascii="Tahoma" w:hAnsi="Tahoma" w:cs="Tahoma"/>
          <w:b/>
          <w:color w:val="000000" w:themeColor="text1"/>
          <w:sz w:val="21"/>
          <w:szCs w:val="21"/>
        </w:rPr>
        <w:t>(LAIP)</w:t>
      </w:r>
      <w:r w:rsidRPr="005F178B">
        <w:rPr>
          <w:rFonts w:ascii="Tahoma" w:hAnsi="Tahoma" w:cs="Tahoma"/>
          <w:color w:val="000000" w:themeColor="text1"/>
          <w:sz w:val="21"/>
          <w:szCs w:val="21"/>
        </w:rPr>
        <w:t xml:space="preserve">, establece que cuando se presente una solicitud de información, </w:t>
      </w:r>
      <w:r w:rsidRPr="005F178B">
        <w:rPr>
          <w:rFonts w:ascii="Tahoma" w:hAnsi="Tahoma" w:cs="Tahoma"/>
          <w:b/>
          <w:color w:val="000000" w:themeColor="text1"/>
          <w:sz w:val="21"/>
          <w:szCs w:val="21"/>
        </w:rPr>
        <w:t>la persona requirente está en la obligación de presentar un documento de identificación</w:t>
      </w:r>
      <w:r w:rsidRPr="005F178B">
        <w:rPr>
          <w:rFonts w:ascii="Tahoma" w:hAnsi="Tahoma" w:cs="Tahoma"/>
          <w:color w:val="000000" w:themeColor="text1"/>
          <w:sz w:val="21"/>
          <w:szCs w:val="21"/>
        </w:rPr>
        <w:t xml:space="preserve"> [</w:t>
      </w:r>
      <w:r w:rsidRPr="005F178B">
        <w:rPr>
          <w:rFonts w:ascii="Tahoma" w:hAnsi="Tahoma" w:cs="Tahoma"/>
          <w:sz w:val="21"/>
          <w:szCs w:val="21"/>
        </w:rPr>
        <w:t xml:space="preserve">que puede ser: Carné de la universidad, licencia de conducir, pasaporte, documento único de identidad (DUI), carné de trabajo </w:t>
      </w:r>
      <w:proofErr w:type="spellStart"/>
      <w:r w:rsidRPr="005F178B">
        <w:rPr>
          <w:rFonts w:ascii="Tahoma" w:hAnsi="Tahoma" w:cs="Tahoma"/>
          <w:sz w:val="21"/>
          <w:szCs w:val="21"/>
        </w:rPr>
        <w:t>ó</w:t>
      </w:r>
      <w:proofErr w:type="spellEnd"/>
      <w:r w:rsidRPr="005F178B">
        <w:rPr>
          <w:rFonts w:ascii="Tahoma" w:hAnsi="Tahoma" w:cs="Tahoma"/>
          <w:sz w:val="21"/>
          <w:szCs w:val="21"/>
        </w:rPr>
        <w:t xml:space="preserve"> carné de minoridad</w:t>
      </w:r>
      <w:r w:rsidR="00377223">
        <w:rPr>
          <w:rFonts w:ascii="Tahoma" w:hAnsi="Tahoma" w:cs="Tahoma"/>
          <w:sz w:val="21"/>
          <w:szCs w:val="21"/>
        </w:rPr>
        <w:t xml:space="preserve"> si fuera el caso</w:t>
      </w:r>
      <w:r w:rsidRPr="005F178B">
        <w:rPr>
          <w:rFonts w:ascii="Tahoma" w:hAnsi="Tahoma" w:cs="Tahoma"/>
          <w:color w:val="000000" w:themeColor="text1"/>
          <w:sz w:val="21"/>
          <w:szCs w:val="21"/>
        </w:rPr>
        <w:t xml:space="preserve">] para el respectivo trámite. El </w:t>
      </w:r>
      <w:r w:rsidRPr="005F178B">
        <w:rPr>
          <w:rFonts w:ascii="Tahoma" w:hAnsi="Tahoma" w:cs="Tahoma"/>
          <w:b/>
          <w:color w:val="000000" w:themeColor="text1"/>
          <w:sz w:val="21"/>
          <w:szCs w:val="21"/>
        </w:rPr>
        <w:t>Art. 52</w:t>
      </w:r>
      <w:r w:rsidRPr="005F178B">
        <w:rPr>
          <w:rFonts w:ascii="Tahoma" w:hAnsi="Tahoma" w:cs="Tahoma"/>
          <w:color w:val="000000" w:themeColor="text1"/>
          <w:sz w:val="21"/>
          <w:szCs w:val="21"/>
        </w:rPr>
        <w:t xml:space="preserve"> del Reglamento respectivo </w:t>
      </w:r>
      <w:r w:rsidRPr="005F178B">
        <w:rPr>
          <w:rFonts w:ascii="Tahoma" w:hAnsi="Tahoma" w:cs="Tahoma"/>
          <w:b/>
          <w:color w:val="000000" w:themeColor="text1"/>
          <w:sz w:val="21"/>
          <w:szCs w:val="21"/>
        </w:rPr>
        <w:t>(RELAIP),</w:t>
      </w:r>
      <w:r w:rsidRPr="005F178B">
        <w:rPr>
          <w:rFonts w:ascii="Tahoma" w:hAnsi="Tahoma" w:cs="Tahoma"/>
          <w:color w:val="000000" w:themeColor="text1"/>
          <w:sz w:val="21"/>
          <w:szCs w:val="21"/>
        </w:rPr>
        <w:t xml:space="preserve"> determina </w:t>
      </w:r>
      <w:r w:rsidR="003909A9" w:rsidRPr="005F178B">
        <w:rPr>
          <w:rFonts w:ascii="Tahoma" w:hAnsi="Tahoma" w:cs="Tahoma"/>
          <w:color w:val="000000" w:themeColor="text1"/>
          <w:sz w:val="21"/>
          <w:szCs w:val="21"/>
        </w:rPr>
        <w:t>que,</w:t>
      </w:r>
      <w:r w:rsidRPr="005F178B">
        <w:rPr>
          <w:rFonts w:ascii="Tahoma" w:hAnsi="Tahoma" w:cs="Tahoma"/>
          <w:color w:val="000000" w:themeColor="text1"/>
          <w:sz w:val="21"/>
          <w:szCs w:val="21"/>
        </w:rPr>
        <w:t xml:space="preserve"> en el caso de las solicitudes enviadas de manera electrónica, tendrán que reunir todos los requisitos establecidos en la Ley, por tanto, la presentación del Documento de Identidad podrá ser de forma escaneada, debiendo mostrar con claridad todos los datos contenidos en dicho documento. </w:t>
      </w:r>
      <w:r w:rsidRPr="005F178B">
        <w:rPr>
          <w:rFonts w:ascii="Tahoma" w:hAnsi="Tahoma" w:cs="Tahoma"/>
          <w:b/>
          <w:color w:val="000000" w:themeColor="text1"/>
          <w:sz w:val="21"/>
          <w:szCs w:val="21"/>
        </w:rPr>
        <w:t>En caso de que la persona solicitante no pudiere enviar el Documento de Identidad de forma escaneada, tendrá que presentarlo en forma física en la Unidad de Acceso a la Información Pública de esta Municipalidad.</w:t>
      </w:r>
      <w:r w:rsidRPr="005F178B">
        <w:rPr>
          <w:rFonts w:ascii="Tahoma" w:hAnsi="Tahoma" w:cs="Tahoma"/>
          <w:color w:val="000000" w:themeColor="text1"/>
          <w:sz w:val="21"/>
          <w:szCs w:val="21"/>
        </w:rPr>
        <w:t xml:space="preserve"> Lo anterior se trae a cuenta, </w:t>
      </w:r>
      <w:r w:rsidRPr="005F178B">
        <w:rPr>
          <w:rFonts w:ascii="Tahoma" w:hAnsi="Tahoma" w:cs="Tahoma"/>
          <w:b/>
          <w:color w:val="000000" w:themeColor="text1"/>
          <w:sz w:val="21"/>
          <w:szCs w:val="21"/>
        </w:rPr>
        <w:t>en vista que la persona requirente omitió tal requisito, por lo que deberá prevenírsele a fin de que presente</w:t>
      </w:r>
      <w:r w:rsidR="00961ADC">
        <w:rPr>
          <w:rFonts w:ascii="Tahoma" w:hAnsi="Tahoma" w:cs="Tahoma"/>
          <w:b/>
          <w:color w:val="000000" w:themeColor="text1"/>
          <w:sz w:val="21"/>
          <w:szCs w:val="21"/>
        </w:rPr>
        <w:t xml:space="preserve"> el correspondiente documento de identificación</w:t>
      </w:r>
      <w:r w:rsidRPr="005F178B">
        <w:rPr>
          <w:rFonts w:ascii="Tahoma" w:hAnsi="Tahoma" w:cs="Tahoma"/>
          <w:b/>
          <w:color w:val="000000" w:themeColor="text1"/>
          <w:sz w:val="21"/>
          <w:szCs w:val="21"/>
        </w:rPr>
        <w:t>, de manera física o digital.</w:t>
      </w:r>
      <w:r w:rsidRPr="005F178B">
        <w:rPr>
          <w:rFonts w:ascii="Tahoma" w:hAnsi="Tahoma" w:cs="Tahoma"/>
          <w:color w:val="000000" w:themeColor="text1"/>
          <w:sz w:val="21"/>
          <w:szCs w:val="21"/>
        </w:rPr>
        <w:t xml:space="preserve"> </w:t>
      </w:r>
    </w:p>
    <w:p w14:paraId="6FE81C97" w14:textId="77777777" w:rsidR="00523E69" w:rsidRPr="005F178B" w:rsidRDefault="00523E69" w:rsidP="00523E69">
      <w:pPr>
        <w:spacing w:after="0" w:line="360" w:lineRule="auto"/>
        <w:jc w:val="both"/>
        <w:rPr>
          <w:rFonts w:ascii="Tahoma" w:hAnsi="Tahoma" w:cs="Tahoma"/>
          <w:color w:val="000000" w:themeColor="text1"/>
          <w:sz w:val="21"/>
          <w:szCs w:val="21"/>
        </w:rPr>
      </w:pPr>
      <w:r w:rsidRPr="005F178B">
        <w:rPr>
          <w:rFonts w:ascii="Tahoma" w:hAnsi="Tahoma" w:cs="Tahoma"/>
          <w:color w:val="000000" w:themeColor="text1"/>
          <w:sz w:val="21"/>
          <w:szCs w:val="21"/>
        </w:rPr>
        <w:t xml:space="preserve"> </w:t>
      </w:r>
    </w:p>
    <w:p w14:paraId="2EC8F79C" w14:textId="1270CA7A" w:rsidR="002571B8" w:rsidRPr="005F178B" w:rsidRDefault="00523E69" w:rsidP="002571B8">
      <w:pPr>
        <w:spacing w:after="0" w:line="360" w:lineRule="auto"/>
        <w:jc w:val="both"/>
        <w:rPr>
          <w:rFonts w:ascii="Tahoma" w:hAnsi="Tahoma" w:cs="Tahoma"/>
          <w:color w:val="000000" w:themeColor="text1"/>
          <w:sz w:val="21"/>
          <w:szCs w:val="21"/>
        </w:rPr>
      </w:pPr>
      <w:r w:rsidRPr="005F178B">
        <w:rPr>
          <w:rFonts w:ascii="Tahoma" w:hAnsi="Tahoma" w:cs="Tahoma"/>
          <w:color w:val="000000" w:themeColor="text1"/>
          <w:sz w:val="21"/>
          <w:szCs w:val="21"/>
        </w:rPr>
        <w:t xml:space="preserve">II. Que el </w:t>
      </w:r>
      <w:r w:rsidRPr="005F178B">
        <w:rPr>
          <w:rFonts w:ascii="Tahoma" w:hAnsi="Tahoma" w:cs="Tahoma"/>
          <w:b/>
          <w:color w:val="000000" w:themeColor="text1"/>
          <w:sz w:val="21"/>
          <w:szCs w:val="21"/>
        </w:rPr>
        <w:t>Artículo 66 (inciso quinto</w:t>
      </w:r>
      <w:r w:rsidRPr="005F178B">
        <w:rPr>
          <w:rFonts w:ascii="Tahoma" w:hAnsi="Tahoma" w:cs="Tahoma"/>
          <w:color w:val="000000" w:themeColor="text1"/>
          <w:sz w:val="21"/>
          <w:szCs w:val="21"/>
        </w:rPr>
        <w:t>) de la</w:t>
      </w:r>
      <w:r w:rsidRPr="005F178B">
        <w:rPr>
          <w:rFonts w:ascii="Tahoma" w:hAnsi="Tahoma" w:cs="Tahoma"/>
          <w:b/>
          <w:color w:val="000000" w:themeColor="text1"/>
          <w:sz w:val="21"/>
          <w:szCs w:val="21"/>
        </w:rPr>
        <w:t xml:space="preserve"> LAIP</w:t>
      </w:r>
      <w:r w:rsidRPr="005F178B">
        <w:rPr>
          <w:rFonts w:ascii="Tahoma" w:hAnsi="Tahoma" w:cs="Tahoma"/>
          <w:color w:val="000000" w:themeColor="text1"/>
          <w:sz w:val="21"/>
          <w:szCs w:val="21"/>
        </w:rPr>
        <w:t xml:space="preserve">, establece que </w:t>
      </w:r>
      <w:r w:rsidRPr="005F178B">
        <w:rPr>
          <w:rFonts w:ascii="Tahoma" w:hAnsi="Tahoma" w:cs="Tahoma"/>
          <w:b/>
          <w:color w:val="000000" w:themeColor="text1"/>
          <w:sz w:val="21"/>
          <w:szCs w:val="21"/>
        </w:rPr>
        <w:t xml:space="preserve">el Oficial de Información podrá realizar observaciones a la solicitud de información en los siguientes </w:t>
      </w:r>
      <w:r w:rsidRPr="005F178B">
        <w:rPr>
          <w:rFonts w:ascii="Tahoma" w:hAnsi="Tahoma" w:cs="Tahoma"/>
          <w:b/>
          <w:color w:val="000000" w:themeColor="text1"/>
          <w:sz w:val="21"/>
          <w:szCs w:val="21"/>
          <w:u w:val="single"/>
        </w:rPr>
        <w:t>tres días hábiles</w:t>
      </w:r>
      <w:r w:rsidRPr="005F178B">
        <w:rPr>
          <w:rFonts w:ascii="Tahoma" w:hAnsi="Tahoma" w:cs="Tahoma"/>
          <w:b/>
          <w:color w:val="000000" w:themeColor="text1"/>
          <w:sz w:val="21"/>
          <w:szCs w:val="21"/>
        </w:rPr>
        <w:t xml:space="preserve"> </w:t>
      </w:r>
      <w:r w:rsidRPr="005F178B">
        <w:rPr>
          <w:rFonts w:ascii="Tahoma" w:hAnsi="Tahoma" w:cs="Tahoma"/>
          <w:color w:val="000000" w:themeColor="text1"/>
          <w:sz w:val="21"/>
          <w:szCs w:val="21"/>
        </w:rPr>
        <w:t xml:space="preserve">posteriores a la recepción de la misma; por tanto, para </w:t>
      </w:r>
      <w:r w:rsidRPr="005F178B">
        <w:rPr>
          <w:rFonts w:ascii="Tahoma" w:eastAsia="Times New Roman" w:hAnsi="Tahoma" w:cs="Tahoma"/>
          <w:color w:val="000000" w:themeColor="text1"/>
          <w:sz w:val="21"/>
          <w:szCs w:val="21"/>
          <w:lang w:eastAsia="es-SV"/>
        </w:rPr>
        <w:t xml:space="preserve">dar cumplimiento a lo establecido en el </w:t>
      </w:r>
      <w:r w:rsidRPr="005F178B">
        <w:rPr>
          <w:rFonts w:ascii="Tahoma" w:eastAsia="Times New Roman" w:hAnsi="Tahoma" w:cs="Tahoma"/>
          <w:b/>
          <w:color w:val="000000" w:themeColor="text1"/>
          <w:sz w:val="21"/>
          <w:szCs w:val="21"/>
          <w:lang w:eastAsia="es-SV"/>
        </w:rPr>
        <w:t xml:space="preserve">artículo 66 </w:t>
      </w:r>
      <w:r w:rsidRPr="005F178B">
        <w:rPr>
          <w:rFonts w:ascii="Tahoma" w:eastAsia="Times New Roman" w:hAnsi="Tahoma" w:cs="Tahoma"/>
          <w:color w:val="000000" w:themeColor="text1"/>
          <w:sz w:val="21"/>
          <w:szCs w:val="21"/>
          <w:lang w:eastAsia="es-SV"/>
        </w:rPr>
        <w:t xml:space="preserve">de la </w:t>
      </w:r>
      <w:r w:rsidRPr="005F178B">
        <w:rPr>
          <w:rFonts w:ascii="Tahoma" w:eastAsia="Times New Roman" w:hAnsi="Tahoma" w:cs="Tahoma"/>
          <w:b/>
          <w:color w:val="000000" w:themeColor="text1"/>
          <w:sz w:val="21"/>
          <w:szCs w:val="21"/>
          <w:lang w:eastAsia="es-SV"/>
        </w:rPr>
        <w:t>Ley de Acceso a la Información Pública</w:t>
      </w:r>
      <w:r w:rsidRPr="005F178B">
        <w:rPr>
          <w:rFonts w:ascii="Tahoma" w:eastAsia="Times New Roman" w:hAnsi="Tahoma" w:cs="Tahoma"/>
          <w:color w:val="000000" w:themeColor="text1"/>
          <w:sz w:val="21"/>
          <w:szCs w:val="21"/>
          <w:lang w:eastAsia="es-SV"/>
        </w:rPr>
        <w:t xml:space="preserve"> </w:t>
      </w:r>
      <w:r w:rsidRPr="005F178B">
        <w:rPr>
          <w:rFonts w:ascii="Tahoma" w:eastAsia="Times New Roman" w:hAnsi="Tahoma" w:cs="Tahoma"/>
          <w:b/>
          <w:color w:val="000000" w:themeColor="text1"/>
          <w:sz w:val="21"/>
          <w:szCs w:val="21"/>
          <w:lang w:eastAsia="es-SV"/>
        </w:rPr>
        <w:t>(LAIP)</w:t>
      </w:r>
      <w:r w:rsidRPr="005F178B">
        <w:rPr>
          <w:rFonts w:ascii="Tahoma" w:eastAsia="Times New Roman" w:hAnsi="Tahoma" w:cs="Tahoma"/>
          <w:color w:val="000000" w:themeColor="text1"/>
          <w:sz w:val="21"/>
          <w:szCs w:val="21"/>
          <w:lang w:eastAsia="es-SV"/>
        </w:rPr>
        <w:t xml:space="preserve"> y </w:t>
      </w:r>
      <w:r w:rsidRPr="005F178B">
        <w:rPr>
          <w:rFonts w:ascii="Tahoma" w:eastAsia="Times New Roman" w:hAnsi="Tahoma" w:cs="Tahoma"/>
          <w:b/>
          <w:color w:val="000000" w:themeColor="text1"/>
          <w:sz w:val="21"/>
          <w:szCs w:val="21"/>
          <w:lang w:eastAsia="es-SV"/>
        </w:rPr>
        <w:t xml:space="preserve">artículo 54 literal “d” </w:t>
      </w:r>
      <w:r w:rsidRPr="005F178B">
        <w:rPr>
          <w:rFonts w:ascii="Tahoma" w:eastAsia="Times New Roman" w:hAnsi="Tahoma" w:cs="Tahoma"/>
          <w:color w:val="000000" w:themeColor="text1"/>
          <w:sz w:val="21"/>
          <w:szCs w:val="21"/>
          <w:lang w:eastAsia="es-SV"/>
        </w:rPr>
        <w:t xml:space="preserve">del </w:t>
      </w:r>
      <w:r w:rsidRPr="005F178B">
        <w:rPr>
          <w:rFonts w:ascii="Tahoma" w:eastAsia="Times New Roman" w:hAnsi="Tahoma" w:cs="Tahoma"/>
          <w:b/>
          <w:color w:val="000000" w:themeColor="text1"/>
          <w:sz w:val="21"/>
          <w:szCs w:val="21"/>
          <w:lang w:eastAsia="es-SV"/>
        </w:rPr>
        <w:t>Reglamento de la Ley de Acceso a la Información Pública (RELAIP)</w:t>
      </w:r>
      <w:r w:rsidRPr="005F178B">
        <w:rPr>
          <w:rFonts w:ascii="Tahoma" w:eastAsia="Times New Roman" w:hAnsi="Tahoma" w:cs="Tahoma"/>
          <w:color w:val="000000" w:themeColor="text1"/>
          <w:sz w:val="21"/>
          <w:szCs w:val="21"/>
          <w:lang w:eastAsia="es-SV"/>
        </w:rPr>
        <w:t xml:space="preserve"> en el sentido que </w:t>
      </w:r>
      <w:r w:rsidRPr="005F178B">
        <w:rPr>
          <w:rFonts w:ascii="Tahoma" w:eastAsia="Times New Roman" w:hAnsi="Tahoma" w:cs="Tahoma"/>
          <w:b/>
          <w:color w:val="000000" w:themeColor="text1"/>
          <w:sz w:val="21"/>
          <w:szCs w:val="21"/>
          <w:lang w:eastAsia="es-SV"/>
        </w:rPr>
        <w:t xml:space="preserve">debe de presentar la Solicitud de Acceso a la Información Pública con su firma autógrafa, la cual podrá enviar de manera escaneada. </w:t>
      </w:r>
      <w:r>
        <w:rPr>
          <w:rFonts w:ascii="Tahoma" w:eastAsia="Times New Roman" w:hAnsi="Tahoma" w:cs="Tahoma"/>
          <w:bCs/>
          <w:color w:val="000000" w:themeColor="text1"/>
          <w:sz w:val="21"/>
          <w:szCs w:val="21"/>
          <w:lang w:eastAsia="es-SV"/>
        </w:rPr>
        <w:t xml:space="preserve">Así mismo es importante señalar que </w:t>
      </w:r>
      <w:r w:rsidRPr="005F178B">
        <w:rPr>
          <w:rFonts w:ascii="Tahoma" w:hAnsi="Tahoma" w:cs="Tahoma"/>
          <w:b/>
          <w:color w:val="000000" w:themeColor="text1"/>
          <w:sz w:val="21"/>
          <w:szCs w:val="21"/>
        </w:rPr>
        <w:t xml:space="preserve">el plazo </w:t>
      </w:r>
      <w:r w:rsidRPr="005F178B">
        <w:rPr>
          <w:rFonts w:ascii="Tahoma" w:hAnsi="Tahoma" w:cs="Tahoma"/>
          <w:b/>
          <w:color w:val="000000" w:themeColor="text1"/>
          <w:sz w:val="21"/>
          <w:szCs w:val="21"/>
        </w:rPr>
        <w:lastRenderedPageBreak/>
        <w:t xml:space="preserve">inicial de respuesta queda interrumpido, teniendo la persona peticionaria </w:t>
      </w:r>
      <w:r w:rsidRPr="005F178B">
        <w:rPr>
          <w:rFonts w:ascii="Tahoma" w:hAnsi="Tahoma" w:cs="Tahoma"/>
          <w:b/>
          <w:color w:val="000000" w:themeColor="text1"/>
          <w:sz w:val="21"/>
          <w:szCs w:val="21"/>
          <w:u w:val="single"/>
        </w:rPr>
        <w:t xml:space="preserve">DIEZ DÍAS </w:t>
      </w:r>
      <w:r w:rsidR="00000000">
        <w:rPr>
          <w:rFonts w:ascii="Tahoma" w:eastAsia="Times New Roman" w:hAnsi="Tahoma" w:cs="Tahoma"/>
          <w:b/>
          <w:noProof/>
          <w:color w:val="000000" w:themeColor="text1"/>
          <w:sz w:val="21"/>
          <w:szCs w:val="21"/>
          <w:lang w:eastAsia="es-SV"/>
        </w:rPr>
        <w:pict w14:anchorId="78F71B82">
          <v:shape id="_x0000_s2159" type="#_x0000_t202" style="position:absolute;left:0;text-align:left;margin-left:292.45pt;margin-top:35.5pt;width:98.1pt;height:21.2pt;z-index:251671552;mso-position-horizontal-relative:text;mso-position-vertical-relative:text;mso-width-relative:margin;mso-height-relative:margin">
            <v:textbox style="mso-next-textbox:#_x0000_s2159">
              <w:txbxContent>
                <w:p w14:paraId="0BA9B787" w14:textId="0F1E9824" w:rsidR="00523E69" w:rsidRPr="007A2060" w:rsidRDefault="007A2060" w:rsidP="00523E69">
                  <w:pPr>
                    <w:rPr>
                      <w:rFonts w:ascii="Tahoma" w:hAnsi="Tahoma" w:cs="Tahoma"/>
                      <w:b/>
                      <w:sz w:val="14"/>
                      <w:szCs w:val="14"/>
                    </w:rPr>
                  </w:pPr>
                  <w:r w:rsidRPr="007A2060">
                    <w:rPr>
                      <w:rFonts w:ascii="Tahoma" w:hAnsi="Tahoma" w:cs="Tahoma"/>
                      <w:b/>
                      <w:sz w:val="14"/>
                      <w:szCs w:val="14"/>
                    </w:rPr>
                    <w:t>20</w:t>
                  </w:r>
                  <w:r w:rsidR="00A01AB2" w:rsidRPr="007A2060">
                    <w:rPr>
                      <w:rFonts w:ascii="Tahoma" w:hAnsi="Tahoma" w:cs="Tahoma"/>
                      <w:b/>
                      <w:sz w:val="14"/>
                      <w:szCs w:val="14"/>
                    </w:rPr>
                    <w:t>/</w:t>
                  </w:r>
                  <w:r w:rsidRPr="007A2060">
                    <w:rPr>
                      <w:rFonts w:ascii="Tahoma" w:hAnsi="Tahoma" w:cs="Tahoma"/>
                      <w:b/>
                      <w:sz w:val="14"/>
                      <w:szCs w:val="14"/>
                    </w:rPr>
                    <w:t>SEPTIEMBRE</w:t>
                  </w:r>
                  <w:r w:rsidR="00A01AB2" w:rsidRPr="007A2060">
                    <w:rPr>
                      <w:rFonts w:ascii="Tahoma" w:hAnsi="Tahoma" w:cs="Tahoma"/>
                      <w:b/>
                      <w:sz w:val="14"/>
                      <w:szCs w:val="14"/>
                    </w:rPr>
                    <w:t>/2022</w:t>
                  </w:r>
                </w:p>
                <w:p w14:paraId="08F270B7" w14:textId="77777777" w:rsidR="00523E69" w:rsidRPr="009B390A" w:rsidRDefault="00523E69" w:rsidP="00523E69">
                  <w:pPr>
                    <w:rPr>
                      <w:rFonts w:ascii="Tahoma" w:hAnsi="Tahoma" w:cs="Tahoma"/>
                      <w:b/>
                      <w:sz w:val="20"/>
                      <w:szCs w:val="20"/>
                    </w:rPr>
                  </w:pPr>
                </w:p>
              </w:txbxContent>
            </v:textbox>
          </v:shape>
        </w:pict>
      </w:r>
      <w:r w:rsidRPr="005F178B">
        <w:rPr>
          <w:rFonts w:ascii="Tahoma" w:hAnsi="Tahoma" w:cs="Tahoma"/>
          <w:b/>
          <w:color w:val="000000" w:themeColor="text1"/>
          <w:sz w:val="21"/>
          <w:szCs w:val="21"/>
          <w:u w:val="single"/>
        </w:rPr>
        <w:t>HÁBILES</w:t>
      </w:r>
      <w:r w:rsidRPr="005F178B">
        <w:rPr>
          <w:rFonts w:ascii="Tahoma" w:hAnsi="Tahoma" w:cs="Tahoma"/>
          <w:b/>
          <w:color w:val="000000" w:themeColor="text1"/>
          <w:sz w:val="21"/>
          <w:szCs w:val="21"/>
        </w:rPr>
        <w:t xml:space="preserve"> contados a partir de la respectiva notificación para subsanar lo señalado</w:t>
      </w:r>
      <w:r>
        <w:rPr>
          <w:rFonts w:ascii="Tahoma" w:hAnsi="Tahoma" w:cs="Tahoma"/>
          <w:b/>
          <w:color w:val="000000" w:themeColor="text1"/>
          <w:sz w:val="21"/>
          <w:szCs w:val="21"/>
        </w:rPr>
        <w:t xml:space="preserve">, </w:t>
      </w:r>
      <w:r w:rsidRPr="00F667E3">
        <w:rPr>
          <w:rFonts w:ascii="Tahoma" w:hAnsi="Tahoma" w:cs="Tahoma"/>
          <w:bCs/>
          <w:color w:val="000000" w:themeColor="text1"/>
          <w:sz w:val="21"/>
          <w:szCs w:val="21"/>
        </w:rPr>
        <w:t>s</w:t>
      </w:r>
      <w:r>
        <w:rPr>
          <w:rFonts w:ascii="Tahoma" w:hAnsi="Tahoma" w:cs="Tahoma"/>
          <w:bCs/>
          <w:color w:val="000000" w:themeColor="text1"/>
          <w:sz w:val="21"/>
          <w:szCs w:val="21"/>
        </w:rPr>
        <w:t xml:space="preserve">iendo la </w:t>
      </w:r>
      <w:r w:rsidRPr="0032304D">
        <w:rPr>
          <w:rFonts w:ascii="Tahoma" w:hAnsi="Tahoma" w:cs="Tahoma"/>
          <w:b/>
          <w:color w:val="000000" w:themeColor="text1"/>
          <w:sz w:val="21"/>
          <w:szCs w:val="21"/>
          <w:u w:val="single"/>
        </w:rPr>
        <w:t>FECHA MÁXIMA</w:t>
      </w:r>
      <w:r w:rsidRPr="0098384D">
        <w:rPr>
          <w:rFonts w:ascii="Tahoma" w:hAnsi="Tahoma" w:cs="Tahoma"/>
          <w:b/>
          <w:color w:val="000000" w:themeColor="text1"/>
          <w:sz w:val="21"/>
          <w:szCs w:val="21"/>
        </w:rPr>
        <w:t xml:space="preserve"> para resolver esta prevención</w:t>
      </w:r>
      <w:r>
        <w:rPr>
          <w:rFonts w:ascii="Tahoma" w:hAnsi="Tahoma" w:cs="Tahoma"/>
          <w:bCs/>
          <w:color w:val="000000" w:themeColor="text1"/>
          <w:sz w:val="21"/>
          <w:szCs w:val="21"/>
        </w:rPr>
        <w:t xml:space="preserve"> el día                             </w:t>
      </w:r>
      <w:proofErr w:type="gramStart"/>
      <w:r>
        <w:rPr>
          <w:rFonts w:ascii="Tahoma" w:hAnsi="Tahoma" w:cs="Tahoma"/>
          <w:bCs/>
          <w:color w:val="000000" w:themeColor="text1"/>
          <w:sz w:val="21"/>
          <w:szCs w:val="21"/>
        </w:rPr>
        <w:t xml:space="preserve">   </w:t>
      </w:r>
      <w:r w:rsidR="002571B8" w:rsidRPr="005F178B">
        <w:rPr>
          <w:rFonts w:ascii="Tahoma" w:hAnsi="Tahoma" w:cs="Tahoma"/>
          <w:b/>
          <w:color w:val="000000" w:themeColor="text1"/>
          <w:sz w:val="21"/>
          <w:szCs w:val="21"/>
        </w:rPr>
        <w:t>[</w:t>
      </w:r>
      <w:proofErr w:type="gramEnd"/>
      <w:r w:rsidR="002571B8" w:rsidRPr="005F178B">
        <w:rPr>
          <w:rFonts w:ascii="Tahoma" w:hAnsi="Tahoma" w:cs="Tahoma"/>
          <w:b/>
          <w:color w:val="000000" w:themeColor="text1"/>
          <w:sz w:val="21"/>
          <w:szCs w:val="21"/>
        </w:rPr>
        <w:t>Arts. 72 y 88 de la Ley de Procedimientos Administrativos</w:t>
      </w:r>
      <w:r w:rsidR="002571B8">
        <w:rPr>
          <w:rFonts w:ascii="Tahoma" w:hAnsi="Tahoma" w:cs="Tahoma"/>
          <w:b/>
          <w:color w:val="000000" w:themeColor="text1"/>
          <w:sz w:val="21"/>
          <w:szCs w:val="21"/>
        </w:rPr>
        <w:t>,</w:t>
      </w:r>
      <w:r w:rsidR="002571B8" w:rsidRPr="005F178B">
        <w:rPr>
          <w:rFonts w:ascii="Tahoma" w:hAnsi="Tahoma" w:cs="Tahoma"/>
          <w:b/>
          <w:color w:val="000000" w:themeColor="text1"/>
          <w:sz w:val="21"/>
          <w:szCs w:val="21"/>
        </w:rPr>
        <w:t xml:space="preserve"> LPA</w:t>
      </w:r>
      <w:r w:rsidR="002571B8">
        <w:rPr>
          <w:rFonts w:ascii="Tahoma" w:hAnsi="Tahoma" w:cs="Tahoma"/>
          <w:b/>
          <w:color w:val="000000" w:themeColor="text1"/>
          <w:sz w:val="21"/>
          <w:szCs w:val="21"/>
        </w:rPr>
        <w:t xml:space="preserve"> </w:t>
      </w:r>
      <w:r w:rsidR="002571B8" w:rsidRPr="00A02218">
        <w:rPr>
          <w:rFonts w:ascii="Tahoma" w:hAnsi="Tahoma" w:cs="Tahoma"/>
          <w:bCs/>
          <w:sz w:val="21"/>
          <w:szCs w:val="21"/>
        </w:rPr>
        <w:t>(ver enlace</w:t>
      </w:r>
      <w:r w:rsidR="002571B8" w:rsidRPr="00A02218">
        <w:rPr>
          <w:rFonts w:ascii="Tahoma" w:hAnsi="Tahoma" w:cs="Tahoma"/>
          <w:b/>
          <w:sz w:val="21"/>
          <w:szCs w:val="21"/>
        </w:rPr>
        <w:t xml:space="preserve"> </w:t>
      </w:r>
      <w:hyperlink r:id="rId8" w:history="1">
        <w:r w:rsidR="002571B8" w:rsidRPr="006C02DD">
          <w:rPr>
            <w:rStyle w:val="Hipervnculo"/>
            <w:rFonts w:ascii="Tahoma" w:hAnsi="Tahoma" w:cs="Tahoma"/>
            <w:b/>
            <w:color w:val="002060"/>
            <w:sz w:val="21"/>
            <w:szCs w:val="21"/>
            <w:u w:val="none"/>
          </w:rPr>
          <w:t>https://bit.ly/2Wv3crk</w:t>
        </w:r>
      </w:hyperlink>
      <w:r w:rsidR="002571B8" w:rsidRPr="00A02218">
        <w:rPr>
          <w:rFonts w:ascii="Tahoma" w:hAnsi="Tahoma" w:cs="Tahoma"/>
          <w:bCs/>
          <w:sz w:val="21"/>
          <w:szCs w:val="21"/>
        </w:rPr>
        <w:t>)</w:t>
      </w:r>
      <w:r w:rsidR="002571B8" w:rsidRPr="005F178B">
        <w:rPr>
          <w:rFonts w:ascii="Tahoma" w:hAnsi="Tahoma" w:cs="Tahoma"/>
          <w:b/>
          <w:color w:val="000000" w:themeColor="text1"/>
          <w:sz w:val="21"/>
          <w:szCs w:val="21"/>
        </w:rPr>
        <w:t>]</w:t>
      </w:r>
      <w:r w:rsidR="002571B8">
        <w:rPr>
          <w:rFonts w:ascii="Tahoma" w:hAnsi="Tahoma" w:cs="Tahoma"/>
          <w:b/>
          <w:color w:val="000000" w:themeColor="text1"/>
          <w:sz w:val="21"/>
          <w:szCs w:val="21"/>
        </w:rPr>
        <w:t>.</w:t>
      </w:r>
    </w:p>
    <w:p w14:paraId="52269FB0" w14:textId="77777777" w:rsidR="002571B8" w:rsidRPr="005F178B" w:rsidRDefault="002571B8" w:rsidP="00523E69">
      <w:pPr>
        <w:spacing w:after="0" w:line="360" w:lineRule="auto"/>
        <w:jc w:val="both"/>
        <w:rPr>
          <w:rFonts w:ascii="Tahoma" w:hAnsi="Tahoma" w:cs="Tahoma"/>
          <w:color w:val="000000" w:themeColor="text1"/>
          <w:sz w:val="21"/>
          <w:szCs w:val="21"/>
        </w:rPr>
      </w:pPr>
    </w:p>
    <w:p w14:paraId="5CE22070" w14:textId="77777777" w:rsidR="00523E69" w:rsidRPr="005F178B" w:rsidRDefault="00523E69" w:rsidP="00523E69">
      <w:pPr>
        <w:spacing w:after="0" w:line="360" w:lineRule="auto"/>
        <w:jc w:val="both"/>
        <w:rPr>
          <w:rFonts w:ascii="Tahoma" w:hAnsi="Tahoma" w:cs="Tahoma"/>
          <w:b/>
          <w:color w:val="000000" w:themeColor="text1"/>
          <w:sz w:val="21"/>
          <w:szCs w:val="21"/>
        </w:rPr>
      </w:pPr>
    </w:p>
    <w:p w14:paraId="6A035B53" w14:textId="77777777" w:rsidR="00523E69" w:rsidRPr="005F178B" w:rsidRDefault="00523E69" w:rsidP="00523E69">
      <w:pPr>
        <w:spacing w:after="0" w:line="360" w:lineRule="auto"/>
        <w:jc w:val="both"/>
        <w:rPr>
          <w:rFonts w:ascii="Tahoma" w:hAnsi="Tahoma" w:cs="Tahoma"/>
          <w:color w:val="000000" w:themeColor="text1"/>
          <w:sz w:val="21"/>
          <w:szCs w:val="21"/>
        </w:rPr>
      </w:pPr>
      <w:r w:rsidRPr="005F178B">
        <w:rPr>
          <w:rFonts w:ascii="Tahoma" w:hAnsi="Tahoma" w:cs="Tahoma"/>
          <w:b/>
          <w:color w:val="000000" w:themeColor="text1"/>
          <w:sz w:val="21"/>
          <w:szCs w:val="21"/>
        </w:rPr>
        <w:t>POR TANTO:</w:t>
      </w:r>
      <w:r w:rsidRPr="005F178B">
        <w:rPr>
          <w:rFonts w:ascii="Tahoma" w:hAnsi="Tahoma" w:cs="Tahoma"/>
          <w:color w:val="000000" w:themeColor="text1"/>
          <w:sz w:val="21"/>
          <w:szCs w:val="21"/>
        </w:rPr>
        <w:t xml:space="preserve"> Con base a las disposiciones legales citadas, los argumentos antes expuestos y conforme lo establecido en los </w:t>
      </w:r>
      <w:r w:rsidRPr="005F178B">
        <w:rPr>
          <w:rFonts w:ascii="Tahoma" w:hAnsi="Tahoma" w:cs="Tahoma"/>
          <w:b/>
          <w:color w:val="000000" w:themeColor="text1"/>
          <w:sz w:val="21"/>
          <w:szCs w:val="21"/>
        </w:rPr>
        <w:t>artículos 72 y 88 de la Ley de Procedimientos Administrativos (LPA) y los arts. 65 y 66 (incisos cuarto y quinto)</w:t>
      </w:r>
      <w:r w:rsidRPr="005F178B">
        <w:rPr>
          <w:rFonts w:ascii="Tahoma" w:hAnsi="Tahoma" w:cs="Tahoma"/>
          <w:color w:val="000000" w:themeColor="text1"/>
          <w:sz w:val="21"/>
          <w:szCs w:val="21"/>
        </w:rPr>
        <w:t xml:space="preserve"> de la </w:t>
      </w:r>
      <w:r w:rsidRPr="005F178B">
        <w:rPr>
          <w:rFonts w:ascii="Tahoma" w:hAnsi="Tahoma" w:cs="Tahoma"/>
          <w:b/>
          <w:color w:val="000000" w:themeColor="text1"/>
          <w:sz w:val="21"/>
          <w:szCs w:val="21"/>
        </w:rPr>
        <w:t>Ley de Acceso a la Información Pública</w:t>
      </w:r>
      <w:r w:rsidRPr="005F178B">
        <w:rPr>
          <w:rFonts w:ascii="Tahoma" w:hAnsi="Tahoma" w:cs="Tahoma"/>
          <w:color w:val="000000" w:themeColor="text1"/>
          <w:sz w:val="21"/>
          <w:szCs w:val="21"/>
        </w:rPr>
        <w:t xml:space="preserve">; y en los </w:t>
      </w:r>
      <w:r w:rsidRPr="005F178B">
        <w:rPr>
          <w:rFonts w:ascii="Tahoma" w:hAnsi="Tahoma" w:cs="Tahoma"/>
          <w:b/>
          <w:color w:val="000000" w:themeColor="text1"/>
          <w:sz w:val="21"/>
          <w:szCs w:val="21"/>
        </w:rPr>
        <w:t>arts. 45, 52 y 54 (literal “d”) del RELAIP</w:t>
      </w:r>
      <w:r w:rsidRPr="005F178B">
        <w:rPr>
          <w:rFonts w:ascii="Tahoma" w:hAnsi="Tahoma" w:cs="Tahoma"/>
          <w:color w:val="000000" w:themeColor="text1"/>
          <w:sz w:val="21"/>
          <w:szCs w:val="21"/>
        </w:rPr>
        <w:t xml:space="preserve">, se </w:t>
      </w:r>
      <w:r w:rsidRPr="005F178B">
        <w:rPr>
          <w:rFonts w:ascii="Tahoma" w:hAnsi="Tahoma" w:cs="Tahoma"/>
          <w:b/>
          <w:color w:val="000000" w:themeColor="text1"/>
          <w:sz w:val="21"/>
          <w:szCs w:val="21"/>
          <w:u w:val="single"/>
        </w:rPr>
        <w:t>RESUELVE:</w:t>
      </w:r>
      <w:r w:rsidRPr="005F178B">
        <w:rPr>
          <w:rFonts w:ascii="Tahoma" w:hAnsi="Tahoma" w:cs="Tahoma"/>
          <w:color w:val="000000" w:themeColor="text1"/>
          <w:sz w:val="21"/>
          <w:szCs w:val="21"/>
        </w:rPr>
        <w:t xml:space="preserve"> </w:t>
      </w:r>
    </w:p>
    <w:p w14:paraId="1DD37BE9" w14:textId="77777777" w:rsidR="00523E69" w:rsidRPr="000D7C12" w:rsidRDefault="00000000" w:rsidP="00523E69">
      <w:pPr>
        <w:spacing w:after="0" w:line="360" w:lineRule="auto"/>
        <w:jc w:val="both"/>
        <w:rPr>
          <w:rFonts w:ascii="Tahoma" w:hAnsi="Tahoma" w:cs="Tahoma"/>
          <w:color w:val="000000" w:themeColor="text1"/>
        </w:rPr>
      </w:pPr>
      <w:r>
        <w:rPr>
          <w:rFonts w:ascii="Tahoma" w:hAnsi="Tahoma" w:cs="Tahoma"/>
          <w:noProof/>
          <w:color w:val="000000" w:themeColor="text1"/>
          <w:lang w:eastAsia="es-SV"/>
        </w:rPr>
        <w:pict w14:anchorId="3AE73380">
          <v:shape id="_x0000_s2157" type="#_x0000_t202" style="position:absolute;left:0;text-align:left;margin-left:211.2pt;margin-top:17.1pt;width:190.45pt;height:18.2pt;z-index:251669504;mso-width-relative:margin;mso-height-relative:margin">
            <v:textbox style="mso-next-textbox:#_x0000_s2157">
              <w:txbxContent>
                <w:p w14:paraId="01B34CCF" w14:textId="77777777" w:rsidR="00523E69" w:rsidRPr="009B390A" w:rsidRDefault="00523E69" w:rsidP="00523E69">
                  <w:pPr>
                    <w:jc w:val="center"/>
                    <w:rPr>
                      <w:rFonts w:ascii="Tahoma" w:hAnsi="Tahoma" w:cs="Tahoma"/>
                      <w:b/>
                      <w:color w:val="000000" w:themeColor="text1"/>
                      <w:sz w:val="18"/>
                      <w:szCs w:val="18"/>
                    </w:rPr>
                  </w:pPr>
                </w:p>
              </w:txbxContent>
            </v:textbox>
          </v:shape>
        </w:pict>
      </w:r>
      <w:r w:rsidR="00523E69" w:rsidRPr="000D7C12">
        <w:rPr>
          <w:rFonts w:ascii="Tahoma" w:hAnsi="Tahoma" w:cs="Tahoma"/>
          <w:color w:val="000000" w:themeColor="text1"/>
        </w:rPr>
        <w:t xml:space="preserve"> </w:t>
      </w:r>
    </w:p>
    <w:p w14:paraId="55455DAE" w14:textId="1797D517" w:rsidR="00523E69" w:rsidRPr="000D7C12" w:rsidRDefault="00523E69" w:rsidP="00523E69">
      <w:pPr>
        <w:jc w:val="both"/>
        <w:rPr>
          <w:rFonts w:ascii="Tahoma" w:hAnsi="Tahoma" w:cs="Tahoma"/>
          <w:b/>
          <w:color w:val="000000" w:themeColor="text1"/>
        </w:rPr>
      </w:pPr>
      <w:r w:rsidRPr="000D7C12">
        <w:rPr>
          <w:rFonts w:ascii="Tahoma" w:hAnsi="Tahoma" w:cs="Tahoma"/>
          <w:b/>
          <w:color w:val="000000" w:themeColor="text1"/>
        </w:rPr>
        <w:t>a)</w:t>
      </w:r>
      <w:r w:rsidRPr="000D7C12">
        <w:rPr>
          <w:rFonts w:ascii="Tahoma" w:hAnsi="Tahoma" w:cs="Tahoma"/>
          <w:color w:val="000000" w:themeColor="text1"/>
        </w:rPr>
        <w:t xml:space="preserve"> </w:t>
      </w:r>
      <w:r w:rsidRPr="000D7C12">
        <w:rPr>
          <w:rFonts w:ascii="Tahoma" w:hAnsi="Tahoma" w:cs="Tahoma"/>
          <w:b/>
          <w:color w:val="000000" w:themeColor="text1"/>
        </w:rPr>
        <w:t>Prevéngase</w:t>
      </w:r>
      <w:r w:rsidRPr="000D7C12">
        <w:rPr>
          <w:rFonts w:ascii="Tahoma" w:hAnsi="Tahoma" w:cs="Tahoma"/>
          <w:color w:val="000000" w:themeColor="text1"/>
        </w:rPr>
        <w:t xml:space="preserve"> a la persona peticionaria                                                     </w:t>
      </w:r>
      <w:proofErr w:type="gramStart"/>
      <w:r w:rsidRPr="000D7C12">
        <w:rPr>
          <w:rFonts w:ascii="Tahoma" w:hAnsi="Tahoma" w:cs="Tahoma"/>
          <w:color w:val="000000" w:themeColor="text1"/>
        </w:rPr>
        <w:t xml:space="preserve"> </w:t>
      </w:r>
      <w:r w:rsidR="00585622">
        <w:rPr>
          <w:rFonts w:ascii="Tahoma" w:hAnsi="Tahoma" w:cs="Tahoma"/>
          <w:color w:val="000000" w:themeColor="text1"/>
        </w:rPr>
        <w:t xml:space="preserve"> </w:t>
      </w:r>
      <w:r w:rsidRPr="000D7C12">
        <w:rPr>
          <w:rFonts w:ascii="Tahoma" w:hAnsi="Tahoma" w:cs="Tahoma"/>
          <w:color w:val="000000" w:themeColor="text1"/>
        </w:rPr>
        <w:t>,</w:t>
      </w:r>
      <w:proofErr w:type="gramEnd"/>
      <w:r w:rsidRPr="000D7C12">
        <w:rPr>
          <w:rFonts w:ascii="Tahoma" w:hAnsi="Tahoma" w:cs="Tahoma"/>
          <w:color w:val="000000" w:themeColor="text1"/>
        </w:rPr>
        <w:t xml:space="preserve"> a efecto de que </w:t>
      </w:r>
      <w:r w:rsidRPr="00300447">
        <w:rPr>
          <w:rFonts w:ascii="Tahoma" w:hAnsi="Tahoma" w:cs="Tahoma"/>
          <w:b/>
          <w:color w:val="000000" w:themeColor="text1"/>
          <w:u w:val="single"/>
        </w:rPr>
        <w:t>envíe escaneado</w:t>
      </w:r>
      <w:r w:rsidRPr="00300447">
        <w:rPr>
          <w:rFonts w:ascii="Tahoma" w:hAnsi="Tahoma" w:cs="Tahoma"/>
          <w:bCs/>
          <w:color w:val="000000" w:themeColor="text1"/>
        </w:rPr>
        <w:t xml:space="preserve"> </w:t>
      </w:r>
      <w:r w:rsidR="00DB657A">
        <w:rPr>
          <w:rFonts w:ascii="Tahoma" w:hAnsi="Tahoma" w:cs="Tahoma"/>
          <w:bCs/>
          <w:color w:val="000000" w:themeColor="text1"/>
        </w:rPr>
        <w:t>e</w:t>
      </w:r>
      <w:r w:rsidRPr="00300447">
        <w:rPr>
          <w:rFonts w:ascii="Tahoma" w:hAnsi="Tahoma" w:cs="Tahoma"/>
          <w:bCs/>
          <w:color w:val="000000" w:themeColor="text1"/>
        </w:rPr>
        <w:t>l siguiente</w:t>
      </w:r>
      <w:r w:rsidR="00DB657A">
        <w:rPr>
          <w:rFonts w:ascii="Tahoma" w:hAnsi="Tahoma" w:cs="Tahoma"/>
          <w:bCs/>
          <w:color w:val="000000" w:themeColor="text1"/>
        </w:rPr>
        <w:t xml:space="preserve"> </w:t>
      </w:r>
      <w:r w:rsidRPr="00300447">
        <w:rPr>
          <w:rFonts w:ascii="Tahoma" w:hAnsi="Tahoma" w:cs="Tahoma"/>
          <w:bCs/>
          <w:color w:val="000000" w:themeColor="text1"/>
        </w:rPr>
        <w:t>documento</w:t>
      </w:r>
      <w:r w:rsidRPr="00094C16">
        <w:rPr>
          <w:rFonts w:ascii="Tahoma" w:hAnsi="Tahoma" w:cs="Tahoma"/>
          <w:bCs/>
          <w:color w:val="000000" w:themeColor="text1"/>
        </w:rPr>
        <w:t xml:space="preserve">: </w:t>
      </w:r>
      <w:r w:rsidR="00DB657A">
        <w:rPr>
          <w:rFonts w:ascii="Tahoma" w:hAnsi="Tahoma" w:cs="Tahoma"/>
          <w:bCs/>
          <w:color w:val="000000" w:themeColor="text1"/>
        </w:rPr>
        <w:t>1</w:t>
      </w:r>
      <w:r w:rsidRPr="00300447">
        <w:rPr>
          <w:rFonts w:ascii="Tahoma" w:hAnsi="Tahoma" w:cs="Tahoma"/>
          <w:b/>
          <w:color w:val="000000" w:themeColor="text1"/>
        </w:rPr>
        <w:t xml:space="preserve">. El respectivo </w:t>
      </w:r>
      <w:r w:rsidRPr="00300447">
        <w:rPr>
          <w:rFonts w:ascii="Tahoma" w:hAnsi="Tahoma" w:cs="Tahoma"/>
          <w:b/>
          <w:color w:val="000000" w:themeColor="text1"/>
          <w:u w:val="single"/>
        </w:rPr>
        <w:t>Documento de Identidad</w:t>
      </w:r>
      <w:r w:rsidRPr="00300447">
        <w:rPr>
          <w:rFonts w:ascii="Tahoma" w:hAnsi="Tahoma" w:cs="Tahoma"/>
          <w:b/>
          <w:color w:val="000000" w:themeColor="text1"/>
        </w:rPr>
        <w:t xml:space="preserve"> </w:t>
      </w:r>
      <w:r w:rsidRPr="00300447">
        <w:rPr>
          <w:rFonts w:ascii="Tahoma" w:hAnsi="Tahoma" w:cs="Tahoma"/>
          <w:color w:val="000000" w:themeColor="text1"/>
        </w:rPr>
        <w:t>[</w:t>
      </w:r>
      <w:r w:rsidRPr="00300447">
        <w:rPr>
          <w:rFonts w:ascii="Tahoma" w:hAnsi="Tahoma" w:cs="Tahoma"/>
        </w:rPr>
        <w:t xml:space="preserve">que puede ser: Carné de la universidad, licencia de conducir, pasaporte, documento único de identidad (DUI), carné de trabajo </w:t>
      </w:r>
      <w:proofErr w:type="spellStart"/>
      <w:r w:rsidRPr="00300447">
        <w:rPr>
          <w:rFonts w:ascii="Tahoma" w:hAnsi="Tahoma" w:cs="Tahoma"/>
        </w:rPr>
        <w:t>ó</w:t>
      </w:r>
      <w:proofErr w:type="spellEnd"/>
      <w:r w:rsidRPr="00300447">
        <w:rPr>
          <w:rFonts w:ascii="Tahoma" w:hAnsi="Tahoma" w:cs="Tahoma"/>
        </w:rPr>
        <w:t xml:space="preserve"> carné de minoridad</w:t>
      </w:r>
      <w:r w:rsidR="00585622">
        <w:rPr>
          <w:rFonts w:ascii="Tahoma" w:hAnsi="Tahoma" w:cs="Tahoma"/>
        </w:rPr>
        <w:t xml:space="preserve"> si </w:t>
      </w:r>
      <w:r w:rsidR="00137EF7">
        <w:rPr>
          <w:rFonts w:ascii="Tahoma" w:hAnsi="Tahoma" w:cs="Tahoma"/>
        </w:rPr>
        <w:t>fuera el caso</w:t>
      </w:r>
      <w:r w:rsidRPr="00300447">
        <w:rPr>
          <w:rFonts w:ascii="Tahoma" w:hAnsi="Tahoma" w:cs="Tahoma"/>
          <w:color w:val="000000" w:themeColor="text1"/>
        </w:rPr>
        <w:t>]</w:t>
      </w:r>
      <w:r w:rsidRPr="00300447">
        <w:rPr>
          <w:rFonts w:ascii="Tahoma" w:hAnsi="Tahoma" w:cs="Tahoma"/>
          <w:b/>
          <w:color w:val="000000" w:themeColor="text1"/>
        </w:rPr>
        <w:t>;</w:t>
      </w:r>
      <w:r w:rsidRPr="00300447">
        <w:rPr>
          <w:rFonts w:ascii="Tahoma" w:hAnsi="Tahoma" w:cs="Tahoma"/>
          <w:color w:val="000000" w:themeColor="text1"/>
        </w:rPr>
        <w:t xml:space="preserve"> </w:t>
      </w:r>
      <w:r w:rsidRPr="00300447">
        <w:rPr>
          <w:rFonts w:ascii="Tahoma" w:hAnsi="Tahoma" w:cs="Tahoma"/>
          <w:b/>
          <w:color w:val="000000" w:themeColor="text1"/>
        </w:rPr>
        <w:t>so pena de inadmitir a trámite la solicitud descrita en el preámbulo.</w:t>
      </w:r>
      <w:r w:rsidRPr="000D7C12">
        <w:rPr>
          <w:rFonts w:ascii="Tahoma" w:hAnsi="Tahoma" w:cs="Tahoma"/>
          <w:b/>
          <w:color w:val="000000" w:themeColor="text1"/>
        </w:rPr>
        <w:t xml:space="preserve">  </w:t>
      </w:r>
    </w:p>
    <w:p w14:paraId="6127B35A" w14:textId="77777777" w:rsidR="00523E69" w:rsidRPr="000D7C12" w:rsidRDefault="00523E69" w:rsidP="00523E69">
      <w:pPr>
        <w:spacing w:after="0" w:line="360" w:lineRule="auto"/>
        <w:jc w:val="both"/>
        <w:rPr>
          <w:rFonts w:ascii="Tahoma" w:hAnsi="Tahoma" w:cs="Tahoma"/>
          <w:color w:val="000000" w:themeColor="text1"/>
        </w:rPr>
      </w:pPr>
      <w:r w:rsidRPr="000D7C12">
        <w:rPr>
          <w:rFonts w:ascii="Tahoma" w:hAnsi="Tahoma" w:cs="Tahoma"/>
          <w:color w:val="000000" w:themeColor="text1"/>
        </w:rPr>
        <w:t xml:space="preserve"> </w:t>
      </w:r>
    </w:p>
    <w:p w14:paraId="4B18670D" w14:textId="77777777" w:rsidR="00523E69" w:rsidRPr="000D7C12" w:rsidRDefault="00523E69" w:rsidP="00523E69">
      <w:pPr>
        <w:spacing w:after="0" w:line="360" w:lineRule="auto"/>
        <w:jc w:val="both"/>
        <w:rPr>
          <w:rFonts w:ascii="Tahoma" w:hAnsi="Tahoma" w:cs="Tahoma"/>
          <w:color w:val="000000" w:themeColor="text1"/>
        </w:rPr>
      </w:pPr>
      <w:r w:rsidRPr="000D7C12">
        <w:rPr>
          <w:rFonts w:ascii="Tahoma" w:hAnsi="Tahoma" w:cs="Tahoma"/>
          <w:b/>
          <w:color w:val="000000" w:themeColor="text1"/>
        </w:rPr>
        <w:t>b)</w:t>
      </w:r>
      <w:r w:rsidRPr="000D7C12">
        <w:rPr>
          <w:rFonts w:ascii="Tahoma" w:hAnsi="Tahoma" w:cs="Tahoma"/>
          <w:color w:val="000000" w:themeColor="text1"/>
        </w:rPr>
        <w:t xml:space="preserve"> </w:t>
      </w:r>
      <w:r w:rsidRPr="000D7C12">
        <w:rPr>
          <w:rFonts w:ascii="Tahoma" w:hAnsi="Tahoma" w:cs="Tahoma"/>
          <w:b/>
          <w:color w:val="000000" w:themeColor="text1"/>
        </w:rPr>
        <w:t>Interrúmpase</w:t>
      </w:r>
      <w:r w:rsidRPr="000D7C12">
        <w:rPr>
          <w:rFonts w:ascii="Tahoma" w:hAnsi="Tahoma" w:cs="Tahoma"/>
          <w:color w:val="000000" w:themeColor="text1"/>
        </w:rPr>
        <w:t xml:space="preserve"> el plazo de respuesta, hasta que la persona requirente subsane en legal término</w:t>
      </w:r>
      <w:r>
        <w:rPr>
          <w:rFonts w:ascii="Tahoma" w:hAnsi="Tahoma" w:cs="Tahoma"/>
          <w:color w:val="000000" w:themeColor="text1"/>
        </w:rPr>
        <w:t xml:space="preserve"> </w:t>
      </w:r>
      <w:r w:rsidRPr="000D7C12">
        <w:rPr>
          <w:rFonts w:ascii="Tahoma" w:hAnsi="Tahoma" w:cs="Tahoma"/>
          <w:b/>
          <w:color w:val="000000" w:themeColor="text1"/>
        </w:rPr>
        <w:t>so pena de finalizar el presente caso.</w:t>
      </w:r>
      <w:r w:rsidRPr="000D7C12">
        <w:rPr>
          <w:rFonts w:ascii="Tahoma" w:hAnsi="Tahoma" w:cs="Tahoma"/>
          <w:color w:val="000000" w:themeColor="text1"/>
        </w:rPr>
        <w:t xml:space="preserve"> </w:t>
      </w:r>
    </w:p>
    <w:p w14:paraId="02363205" w14:textId="77777777" w:rsidR="00523E69" w:rsidRPr="000D7C12" w:rsidRDefault="00523E69" w:rsidP="00523E69">
      <w:pPr>
        <w:spacing w:after="0" w:line="360" w:lineRule="auto"/>
        <w:jc w:val="both"/>
        <w:rPr>
          <w:rFonts w:ascii="Tahoma" w:hAnsi="Tahoma" w:cs="Tahoma"/>
          <w:color w:val="000000" w:themeColor="text1"/>
        </w:rPr>
      </w:pPr>
      <w:r w:rsidRPr="000D7C12">
        <w:rPr>
          <w:rFonts w:ascii="Tahoma" w:hAnsi="Tahoma" w:cs="Tahoma"/>
          <w:color w:val="000000" w:themeColor="text1"/>
        </w:rPr>
        <w:t xml:space="preserve"> </w:t>
      </w:r>
    </w:p>
    <w:p w14:paraId="7429AA8D" w14:textId="77777777" w:rsidR="00523E69" w:rsidRPr="004F2655" w:rsidRDefault="00000000" w:rsidP="00523E69">
      <w:pPr>
        <w:spacing w:after="0" w:line="360" w:lineRule="auto"/>
        <w:jc w:val="both"/>
        <w:rPr>
          <w:rFonts w:ascii="Tahoma" w:hAnsi="Tahoma" w:cs="Tahoma"/>
          <w:bCs/>
          <w:color w:val="000000" w:themeColor="text1"/>
          <w:sz w:val="21"/>
          <w:szCs w:val="21"/>
        </w:rPr>
      </w:pPr>
      <w:r>
        <w:rPr>
          <w:rFonts w:ascii="Tahoma" w:hAnsi="Tahoma" w:cs="Tahoma"/>
          <w:b/>
          <w:noProof/>
          <w:color w:val="000000" w:themeColor="text1"/>
          <w:sz w:val="21"/>
          <w:szCs w:val="21"/>
        </w:rPr>
        <w:pict w14:anchorId="52AF9748">
          <v:shape id="_x0000_s2160" type="#_x0000_t202" style="position:absolute;left:0;text-align:left;margin-left:345.55pt;margin-top:15.9pt;width:121.05pt;height:21.2pt;z-index:251672576;mso-position-horizontal-relative:text;mso-position-vertical-relative:text;mso-width-relative:margin;mso-height-relative:margin">
            <v:textbox style="mso-next-textbox:#_x0000_s2160">
              <w:txbxContent>
                <w:p w14:paraId="6F43C7EE" w14:textId="77777777" w:rsidR="00EB0A15" w:rsidRPr="00EB0A15" w:rsidRDefault="00EB0A15" w:rsidP="00EB0A15">
                  <w:pPr>
                    <w:rPr>
                      <w:rFonts w:ascii="Tahoma" w:hAnsi="Tahoma" w:cs="Tahoma"/>
                      <w:b/>
                      <w:sz w:val="18"/>
                      <w:szCs w:val="18"/>
                    </w:rPr>
                  </w:pPr>
                  <w:r w:rsidRPr="00EB0A15">
                    <w:rPr>
                      <w:rFonts w:ascii="Tahoma" w:hAnsi="Tahoma" w:cs="Tahoma"/>
                      <w:b/>
                      <w:sz w:val="18"/>
                      <w:szCs w:val="18"/>
                    </w:rPr>
                    <w:t>20/SEPTIEMBRE/2022</w:t>
                  </w:r>
                </w:p>
                <w:p w14:paraId="5E21BAB4" w14:textId="77777777" w:rsidR="00523E69" w:rsidRPr="00AC36E8" w:rsidRDefault="00523E69" w:rsidP="00523E69">
                  <w:pPr>
                    <w:rPr>
                      <w:rFonts w:ascii="Tahoma" w:hAnsi="Tahoma" w:cs="Tahoma"/>
                      <w:b/>
                      <w:sz w:val="18"/>
                      <w:szCs w:val="18"/>
                    </w:rPr>
                  </w:pPr>
                </w:p>
                <w:p w14:paraId="4F047F27" w14:textId="77777777" w:rsidR="00523E69" w:rsidRPr="009B390A" w:rsidRDefault="00523E69" w:rsidP="00523E69">
                  <w:pPr>
                    <w:rPr>
                      <w:rFonts w:ascii="Tahoma" w:hAnsi="Tahoma" w:cs="Tahoma"/>
                      <w:b/>
                      <w:sz w:val="20"/>
                      <w:szCs w:val="20"/>
                    </w:rPr>
                  </w:pPr>
                </w:p>
              </w:txbxContent>
            </v:textbox>
          </v:shape>
        </w:pict>
      </w:r>
      <w:r w:rsidR="00523E69" w:rsidRPr="004F2655">
        <w:rPr>
          <w:rFonts w:ascii="Tahoma" w:hAnsi="Tahoma" w:cs="Tahoma"/>
          <w:b/>
          <w:color w:val="000000" w:themeColor="text1"/>
          <w:sz w:val="21"/>
          <w:szCs w:val="21"/>
        </w:rPr>
        <w:t xml:space="preserve">c) Concédase el plazo de </w:t>
      </w:r>
      <w:r w:rsidR="00523E69" w:rsidRPr="004F2655">
        <w:rPr>
          <w:rFonts w:ascii="Tahoma" w:hAnsi="Tahoma" w:cs="Tahoma"/>
          <w:b/>
          <w:color w:val="000000" w:themeColor="text1"/>
          <w:sz w:val="21"/>
          <w:szCs w:val="21"/>
          <w:u w:val="single"/>
        </w:rPr>
        <w:t>DIEZ DÍAS HÁBILES</w:t>
      </w:r>
      <w:r w:rsidR="00523E69" w:rsidRPr="004F2655">
        <w:rPr>
          <w:rFonts w:ascii="Tahoma" w:hAnsi="Tahoma" w:cs="Tahoma"/>
          <w:b/>
          <w:color w:val="000000" w:themeColor="text1"/>
          <w:sz w:val="21"/>
          <w:szCs w:val="21"/>
        </w:rPr>
        <w:t xml:space="preserve"> (Arts. 72 y 88 de la LPA)</w:t>
      </w:r>
      <w:r w:rsidR="00523E69" w:rsidRPr="004F2655">
        <w:rPr>
          <w:rFonts w:ascii="Tahoma" w:hAnsi="Tahoma" w:cs="Tahoma"/>
          <w:color w:val="000000" w:themeColor="text1"/>
          <w:sz w:val="21"/>
          <w:szCs w:val="21"/>
        </w:rPr>
        <w:t xml:space="preserve"> contados a partir de la notificación de esta </w:t>
      </w:r>
      <w:r w:rsidR="00523E69" w:rsidRPr="004F2655">
        <w:rPr>
          <w:rFonts w:ascii="Tahoma" w:hAnsi="Tahoma" w:cs="Tahoma"/>
          <w:b/>
          <w:color w:val="000000" w:themeColor="text1"/>
          <w:sz w:val="21"/>
          <w:szCs w:val="21"/>
          <w:u w:val="single"/>
        </w:rPr>
        <w:t>PREVENCIÓN</w:t>
      </w:r>
      <w:r w:rsidR="00523E69" w:rsidRPr="004F2655">
        <w:rPr>
          <w:rFonts w:ascii="Tahoma" w:hAnsi="Tahoma" w:cs="Tahoma"/>
          <w:color w:val="000000" w:themeColor="text1"/>
          <w:sz w:val="21"/>
          <w:szCs w:val="21"/>
        </w:rPr>
        <w:t xml:space="preserve">, </w:t>
      </w:r>
      <w:r w:rsidR="00523E69" w:rsidRPr="004F2655">
        <w:rPr>
          <w:rFonts w:ascii="Tahoma" w:hAnsi="Tahoma" w:cs="Tahoma"/>
          <w:bCs/>
          <w:color w:val="000000" w:themeColor="text1"/>
          <w:sz w:val="21"/>
          <w:szCs w:val="21"/>
        </w:rPr>
        <w:t xml:space="preserve">siendo la </w:t>
      </w:r>
      <w:r w:rsidR="00523E69" w:rsidRPr="004F2655">
        <w:rPr>
          <w:rFonts w:ascii="Tahoma" w:hAnsi="Tahoma" w:cs="Tahoma"/>
          <w:b/>
          <w:color w:val="000000" w:themeColor="text1"/>
          <w:sz w:val="21"/>
          <w:szCs w:val="21"/>
          <w:u w:val="single"/>
        </w:rPr>
        <w:t>FECHA MÁXIMA</w:t>
      </w:r>
      <w:r w:rsidR="00523E69" w:rsidRPr="004F2655">
        <w:rPr>
          <w:rFonts w:ascii="Tahoma" w:hAnsi="Tahoma" w:cs="Tahoma"/>
          <w:b/>
          <w:color w:val="000000" w:themeColor="text1"/>
          <w:sz w:val="21"/>
          <w:szCs w:val="21"/>
        </w:rPr>
        <w:t xml:space="preserve"> el día</w:t>
      </w:r>
      <w:r w:rsidR="00523E69" w:rsidRPr="004F2655">
        <w:rPr>
          <w:rFonts w:ascii="Tahoma" w:hAnsi="Tahoma" w:cs="Tahoma"/>
          <w:b/>
          <w:color w:val="000000" w:themeColor="text1"/>
          <w:sz w:val="21"/>
          <w:szCs w:val="21"/>
          <w:u w:val="single"/>
        </w:rPr>
        <w:t xml:space="preserve"> </w:t>
      </w:r>
      <w:r w:rsidR="00523E69" w:rsidRPr="004F2655">
        <w:rPr>
          <w:rFonts w:ascii="Tahoma" w:hAnsi="Tahoma" w:cs="Tahoma"/>
          <w:bCs/>
          <w:color w:val="000000" w:themeColor="text1"/>
          <w:sz w:val="21"/>
          <w:szCs w:val="21"/>
        </w:rPr>
        <w:t xml:space="preserve">                            </w:t>
      </w:r>
    </w:p>
    <w:p w14:paraId="7D80E107" w14:textId="4D7C91D2" w:rsidR="00523E69" w:rsidRPr="004F2655" w:rsidRDefault="00523E69" w:rsidP="00523E69">
      <w:pPr>
        <w:spacing w:after="0" w:line="360" w:lineRule="auto"/>
        <w:jc w:val="both"/>
        <w:rPr>
          <w:rFonts w:ascii="Tahoma" w:hAnsi="Tahoma" w:cs="Tahoma"/>
          <w:color w:val="000000" w:themeColor="text1"/>
          <w:sz w:val="21"/>
          <w:szCs w:val="21"/>
        </w:rPr>
      </w:pPr>
      <w:r w:rsidRPr="004F2655">
        <w:rPr>
          <w:rFonts w:ascii="Tahoma" w:hAnsi="Tahoma" w:cs="Tahoma"/>
          <w:b/>
          <w:color w:val="000000" w:themeColor="text1"/>
          <w:sz w:val="21"/>
          <w:szCs w:val="21"/>
        </w:rPr>
        <w:t>para que la persona solicitante subsane lo señalado.</w:t>
      </w:r>
      <w:r w:rsidRPr="004F2655">
        <w:rPr>
          <w:rFonts w:ascii="Tahoma" w:hAnsi="Tahoma" w:cs="Tahoma"/>
          <w:color w:val="000000" w:themeColor="text1"/>
          <w:sz w:val="21"/>
          <w:szCs w:val="21"/>
        </w:rPr>
        <w:t xml:space="preserve"> </w:t>
      </w:r>
    </w:p>
    <w:p w14:paraId="11E6D254" w14:textId="298AD0E4" w:rsidR="00523E69" w:rsidRPr="000D7C12" w:rsidRDefault="00523E69" w:rsidP="00523E69">
      <w:pPr>
        <w:spacing w:line="360" w:lineRule="auto"/>
        <w:jc w:val="both"/>
        <w:rPr>
          <w:rFonts w:ascii="Tahoma" w:hAnsi="Tahoma" w:cs="Tahoma"/>
        </w:rPr>
      </w:pPr>
      <w:r w:rsidRPr="000D7C12">
        <w:rPr>
          <w:rFonts w:ascii="Tahoma" w:hAnsi="Tahoma" w:cs="Tahoma"/>
        </w:rPr>
        <w:t>Notifíquese,</w:t>
      </w:r>
    </w:p>
    <w:p w14:paraId="5F1FAA8B" w14:textId="3987C6D1" w:rsidR="00523E69" w:rsidRPr="000D7C12" w:rsidRDefault="00523E69" w:rsidP="00167D0F">
      <w:pPr>
        <w:spacing w:after="0"/>
        <w:jc w:val="center"/>
        <w:rPr>
          <w:rFonts w:ascii="Tahoma" w:hAnsi="Tahoma" w:cs="Tahoma"/>
          <w:lang w:val="es-ES"/>
        </w:rPr>
      </w:pPr>
      <w:r w:rsidRPr="000D7C12">
        <w:rPr>
          <w:rFonts w:ascii="Tahoma" w:hAnsi="Tahoma" w:cs="Tahoma"/>
          <w:b/>
        </w:rPr>
        <w:t>ROBERTO ANTONIO VASQUEZ RAMOS</w:t>
      </w:r>
    </w:p>
    <w:p w14:paraId="5CDE8204" w14:textId="77777777" w:rsidR="00523E69" w:rsidRPr="000D7C12" w:rsidRDefault="00523E69" w:rsidP="00167D0F">
      <w:pPr>
        <w:spacing w:after="0"/>
        <w:jc w:val="center"/>
        <w:rPr>
          <w:rFonts w:ascii="Tahoma" w:hAnsi="Tahoma" w:cs="Tahoma"/>
          <w:b/>
        </w:rPr>
      </w:pPr>
      <w:r w:rsidRPr="000D7C12">
        <w:rPr>
          <w:rFonts w:ascii="Tahoma" w:hAnsi="Tahoma" w:cs="Tahoma"/>
          <w:b/>
        </w:rPr>
        <w:t>OFICIAL DE INFORMACION</w:t>
      </w:r>
    </w:p>
    <w:p w14:paraId="5F2EC664" w14:textId="173ADF2E" w:rsidR="00523E69" w:rsidRPr="000D7C12" w:rsidRDefault="00523E69" w:rsidP="00167D0F">
      <w:pPr>
        <w:tabs>
          <w:tab w:val="center" w:pos="4702"/>
          <w:tab w:val="left" w:pos="7620"/>
        </w:tabs>
        <w:spacing w:after="0"/>
        <w:rPr>
          <w:rFonts w:ascii="Arial" w:hAnsi="Arial" w:cs="Arial"/>
        </w:rPr>
      </w:pPr>
      <w:r>
        <w:rPr>
          <w:rFonts w:ascii="Tahoma" w:hAnsi="Tahoma" w:cs="Tahoma"/>
          <w:b/>
        </w:rPr>
        <w:tab/>
      </w:r>
      <w:r w:rsidR="00EB0A15">
        <w:rPr>
          <w:rFonts w:ascii="Tahoma" w:hAnsi="Tahoma" w:cs="Tahoma"/>
          <w:b/>
        </w:rPr>
        <w:t>06</w:t>
      </w:r>
      <w:r w:rsidRPr="000D7C12">
        <w:rPr>
          <w:rFonts w:ascii="Tahoma" w:hAnsi="Tahoma" w:cs="Tahoma"/>
          <w:b/>
        </w:rPr>
        <w:t>/</w:t>
      </w:r>
      <w:r w:rsidR="00EB0A15">
        <w:rPr>
          <w:rFonts w:ascii="Tahoma" w:hAnsi="Tahoma" w:cs="Tahoma"/>
          <w:b/>
        </w:rPr>
        <w:t>SEPTIEMBRE</w:t>
      </w:r>
      <w:r w:rsidRPr="000D7C12">
        <w:rPr>
          <w:rFonts w:ascii="Tahoma" w:hAnsi="Tahoma" w:cs="Tahoma"/>
          <w:b/>
        </w:rPr>
        <w:t>/20</w:t>
      </w:r>
      <w:r>
        <w:rPr>
          <w:rFonts w:ascii="Tahoma" w:hAnsi="Tahoma" w:cs="Tahoma"/>
          <w:b/>
        </w:rPr>
        <w:t>2</w:t>
      </w:r>
      <w:r w:rsidR="000D4198">
        <w:rPr>
          <w:rFonts w:ascii="Tahoma" w:hAnsi="Tahoma" w:cs="Tahoma"/>
          <w:b/>
        </w:rPr>
        <w:t>2</w:t>
      </w:r>
      <w:r>
        <w:rPr>
          <w:rFonts w:ascii="Tahoma" w:hAnsi="Tahoma" w:cs="Tahoma"/>
          <w:b/>
        </w:rPr>
        <w:tab/>
      </w:r>
    </w:p>
    <w:p w14:paraId="58624A75" w14:textId="5521AE68" w:rsidR="004A3D15" w:rsidRPr="007865CD" w:rsidRDefault="004A3D15" w:rsidP="001D0E90">
      <w:pPr>
        <w:spacing w:after="0"/>
        <w:jc w:val="center"/>
        <w:rPr>
          <w:rFonts w:ascii="Tahoma" w:hAnsi="Tahoma" w:cs="Tahoma"/>
          <w:b/>
          <w:bCs/>
          <w:sz w:val="16"/>
          <w:szCs w:val="16"/>
        </w:rPr>
      </w:pPr>
    </w:p>
    <w:sectPr w:rsidR="004A3D15" w:rsidRPr="007865CD" w:rsidSect="00551018">
      <w:headerReference w:type="even" r:id="rId9"/>
      <w:headerReference w:type="default" r:id="rId10"/>
      <w:footerReference w:type="default" r:id="rId11"/>
      <w:headerReference w:type="first" r:id="rId12"/>
      <w:pgSz w:w="12240" w:h="15840"/>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C7DA" w14:textId="77777777" w:rsidR="000C3C57" w:rsidRDefault="000C3C57" w:rsidP="00664A47">
      <w:pPr>
        <w:spacing w:after="0" w:line="240" w:lineRule="auto"/>
      </w:pPr>
      <w:r>
        <w:separator/>
      </w:r>
    </w:p>
  </w:endnote>
  <w:endnote w:type="continuationSeparator" w:id="0">
    <w:p w14:paraId="64577ABD" w14:textId="77777777" w:rsidR="000C3C57" w:rsidRDefault="000C3C57" w:rsidP="0066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DBBC" w14:textId="3EF90B54" w:rsidR="00053530" w:rsidRPr="008E18FC" w:rsidRDefault="0073727D" w:rsidP="00053530">
    <w:pPr>
      <w:pStyle w:val="Piedepgina"/>
      <w:rPr>
        <w:rFonts w:ascii="Microsoft Sans Serif" w:hAnsi="Microsoft Sans Serif" w:cs="Microsoft Sans Serif"/>
        <w:color w:val="FF0000"/>
        <w:sz w:val="28"/>
        <w:szCs w:val="28"/>
        <w:lang w:eastAsia="zh-CN"/>
      </w:rPr>
    </w:pPr>
    <w:r>
      <w:rPr>
        <w:noProof/>
      </w:rPr>
      <w:drawing>
        <wp:anchor distT="0" distB="0" distL="114300" distR="114300" simplePos="0" relativeHeight="251678720" behindDoc="0" locked="0" layoutInCell="1" allowOverlap="1" wp14:anchorId="00EAE444" wp14:editId="5458269F">
          <wp:simplePos x="0" y="0"/>
          <wp:positionH relativeFrom="column">
            <wp:posOffset>1695450</wp:posOffset>
          </wp:positionH>
          <wp:positionV relativeFrom="paragraph">
            <wp:posOffset>161290</wp:posOffset>
          </wp:positionV>
          <wp:extent cx="2943225" cy="476250"/>
          <wp:effectExtent l="19050" t="1905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CION ALCALDIA MUNICIPAL DE PANCHIMALCO-01.png"/>
                  <pic:cNvPicPr/>
                </pic:nvPicPr>
                <pic:blipFill rotWithShape="1">
                  <a:blip r:embed="rId1" cstate="print">
                    <a:extLst>
                      <a:ext uri="{28A0092B-C50C-407E-A947-70E740481C1C}">
                        <a14:useLocalDpi xmlns:a14="http://schemas.microsoft.com/office/drawing/2010/main" val="0"/>
                      </a:ext>
                    </a:extLst>
                  </a:blip>
                  <a:srcRect l="29141" t="23555" r="32863" b="22911"/>
                  <a:stretch/>
                </pic:blipFill>
                <pic:spPr bwMode="auto">
                  <a:xfrm>
                    <a:off x="0" y="0"/>
                    <a:ext cx="2943225" cy="476250"/>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B7F7B" w14:textId="73345EDE" w:rsidR="00053530" w:rsidRPr="00506B0F" w:rsidRDefault="00000000" w:rsidP="00053530">
    <w:pPr>
      <w:rPr>
        <w:b/>
        <w:color w:val="C00000"/>
        <w:sz w:val="18"/>
        <w:szCs w:val="18"/>
      </w:rPr>
    </w:pPr>
    <w:r>
      <w:rPr>
        <w:noProof/>
      </w:rPr>
      <w:pict w14:anchorId="29AE55E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53" type="#_x0000_t65" style="position:absolute;margin-left:545.2pt;margin-top:728.8pt;width:27.75pt;height:21.55pt;z-index:251670016;visibility:visible;mso-position-horizontal-relative:page;mso-position-vertical-relative:page" o:allowincell="f" adj="14135" strokecolor="#002060" strokeweight=".25pt">
          <v:textbox style="mso-next-textbox:#AutoShape 1">
            <w:txbxContent>
              <w:p w14:paraId="46A62254" w14:textId="1E53B8BF" w:rsidR="005D4F5D" w:rsidRPr="005D4F5D" w:rsidRDefault="005D4F5D" w:rsidP="005D4F5D">
                <w:pPr>
                  <w:jc w:val="center"/>
                  <w:rPr>
                    <w:rFonts w:ascii="Calibri" w:hAnsi="Calibri"/>
                    <w:b/>
                    <w:sz w:val="14"/>
                    <w:szCs w:val="14"/>
                  </w:rPr>
                </w:pPr>
                <w:r w:rsidRPr="005D4F5D">
                  <w:rPr>
                    <w:rFonts w:ascii="Calibri" w:hAnsi="Calibri"/>
                    <w:b/>
                    <w:sz w:val="14"/>
                    <w:szCs w:val="14"/>
                  </w:rPr>
                  <w:fldChar w:fldCharType="begin"/>
                </w:r>
                <w:r w:rsidRPr="005D4F5D">
                  <w:rPr>
                    <w:rFonts w:ascii="Calibri" w:hAnsi="Calibri"/>
                    <w:b/>
                    <w:sz w:val="14"/>
                    <w:szCs w:val="14"/>
                  </w:rPr>
                  <w:instrText xml:space="preserve"> PAGE    \* MERGEFORMAT </w:instrText>
                </w:r>
                <w:r w:rsidRPr="005D4F5D">
                  <w:rPr>
                    <w:rFonts w:ascii="Calibri" w:hAnsi="Calibri"/>
                    <w:b/>
                    <w:sz w:val="14"/>
                    <w:szCs w:val="14"/>
                  </w:rPr>
                  <w:fldChar w:fldCharType="separate"/>
                </w:r>
                <w:r w:rsidRPr="005D4F5D">
                  <w:rPr>
                    <w:rFonts w:ascii="Calibri" w:hAnsi="Calibri"/>
                    <w:b/>
                    <w:noProof/>
                    <w:sz w:val="14"/>
                    <w:szCs w:val="14"/>
                  </w:rPr>
                  <w:t>2</w:t>
                </w:r>
                <w:r w:rsidRPr="005D4F5D">
                  <w:rPr>
                    <w:rFonts w:ascii="Calibri" w:hAnsi="Calibri"/>
                    <w:b/>
                    <w:noProof/>
                    <w:sz w:val="14"/>
                    <w:szCs w:val="14"/>
                  </w:rPr>
                  <w:fldChar w:fldCharType="end"/>
                </w:r>
                <w:r w:rsidRPr="005D4F5D">
                  <w:rPr>
                    <w:rFonts w:ascii="Calibri" w:hAnsi="Calibri"/>
                    <w:b/>
                    <w:noProof/>
                    <w:sz w:val="14"/>
                    <w:szCs w:val="14"/>
                  </w:rPr>
                  <w:t>/</w:t>
                </w:r>
                <w:r w:rsidR="004D3A06">
                  <w:rPr>
                    <w:rFonts w:ascii="Calibri" w:hAnsi="Calibri"/>
                    <w:b/>
                    <w:noProof/>
                    <w:sz w:val="14"/>
                    <w:szCs w:val="14"/>
                  </w:rPr>
                  <w:t>2</w:t>
                </w:r>
              </w:p>
            </w:txbxContent>
          </v:textbox>
          <w10:wrap anchorx="page" anchory="page"/>
        </v:shape>
      </w:pict>
    </w:r>
    <w:r w:rsidR="00053530" w:rsidRPr="001A288D">
      <w:rPr>
        <w:rFonts w:ascii="Arial" w:hAnsi="Arial" w:cs="Arial"/>
        <w:b/>
        <w:color w:val="C00000"/>
        <w:sz w:val="26"/>
        <w:szCs w:val="26"/>
        <w:lang w:eastAsia="zh-CN"/>
      </w:rPr>
      <w:t xml:space="preserve"> </w:t>
    </w:r>
  </w:p>
  <w:p w14:paraId="3AB676C3" w14:textId="36C0D957" w:rsidR="003108B1" w:rsidRDefault="00000000">
    <w:pPr>
      <w:pStyle w:val="Piedepgina"/>
    </w:pPr>
    <w:r>
      <w:rPr>
        <w:noProof/>
      </w:rPr>
      <w:pict w14:anchorId="7856E8B3">
        <v:shapetype id="_x0000_t32" coordsize="21600,21600" o:spt="32" o:oned="t" path="m,l21600,21600e" filled="f">
          <v:path arrowok="t" fillok="f" o:connecttype="none"/>
          <o:lock v:ext="edit" shapetype="t"/>
        </v:shapetype>
        <v:shape id="_x0000_s1059" type="#_x0000_t32" style="position:absolute;margin-left:66.05pt;margin-top:16.7pt;width:362.55pt;height:0;z-index:-251631104;mso-position-horizontal-relative:text;mso-position-vertical-relative:text" o:connectortype="straight" strokecolor="#0f243e [1615]" strokeweight="1.25pt">
          <v:shadow type="perspective" color="#205867 [1608]" opacity=".5" offset="1pt" offset2="-3p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3668" w14:textId="77777777" w:rsidR="000C3C57" w:rsidRDefault="000C3C57" w:rsidP="00664A47">
      <w:pPr>
        <w:spacing w:after="0" w:line="240" w:lineRule="auto"/>
      </w:pPr>
      <w:r>
        <w:separator/>
      </w:r>
    </w:p>
  </w:footnote>
  <w:footnote w:type="continuationSeparator" w:id="0">
    <w:p w14:paraId="7B1AA5D1" w14:textId="77777777" w:rsidR="000C3C57" w:rsidRDefault="000C3C57" w:rsidP="0066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A099" w14:textId="25B943F4" w:rsidR="007E5CD2" w:rsidRDefault="00000000">
    <w:pPr>
      <w:pStyle w:val="Encabezado"/>
    </w:pPr>
    <w:r>
      <w:rPr>
        <w:noProof/>
      </w:rPr>
      <w:pict w14:anchorId="4F70B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6204" o:spid="_x0000_s1061" type="#_x0000_t75" style="position:absolute;margin-left:0;margin-top:0;width:470pt;height:475pt;z-index:-251629056;mso-position-horizontal:center;mso-position-horizontal-relative:margin;mso-position-vertical:center;mso-position-vertical-relative:margin" o:allowincell="f">
          <v:imagedata r:id="rId1" o:title="Logo oficial 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2B3C" w14:textId="0C5F6769" w:rsidR="00E52F89" w:rsidRDefault="00000000" w:rsidP="000200E6">
    <w:pPr>
      <w:pStyle w:val="Encabezado"/>
    </w:pPr>
    <w:r>
      <w:rPr>
        <w:noProof/>
      </w:rPr>
      <w:pict w14:anchorId="01C2899E">
        <v:rect id="_x0000_s1057" style="position:absolute;margin-left:523.2pt;margin-top:-33.2pt;width:9.75pt;height:789.75pt;z-index:-251635200;visibility:visible;mso-position-horizontal-relative:text;mso-position-vertical-relative:text;mso-width-relative:margin;mso-height-relative:margin;v-text-anchor:middle" fillcolor="#002060" stroked="f" strokeweight="2pt">
          <v:shadow opacity=".5" offset="6pt,6pt"/>
        </v:rect>
      </w:pict>
    </w:r>
    <w:r>
      <w:rPr>
        <w:noProof/>
      </w:rPr>
      <w:pict w14:anchorId="57E2E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6205" o:spid="_x0000_s1062" type="#_x0000_t75" style="position:absolute;margin-left:0;margin-top:0;width:470pt;height:475pt;z-index:-251628032;mso-position-horizontal:center;mso-position-horizontal-relative:margin;mso-position-vertical:center;mso-position-vertical-relative:margin" o:allowincell="f">
          <v:imagedata r:id="rId1" o:title="Logo oficial vertical" gain="19661f" blacklevel="22938f"/>
          <w10:wrap anchorx="margin" anchory="margin"/>
        </v:shape>
      </w:pict>
    </w:r>
    <w:r w:rsidR="008F42A7">
      <w:rPr>
        <w:noProof/>
      </w:rPr>
      <w:drawing>
        <wp:anchor distT="0" distB="0" distL="114300" distR="114300" simplePos="0" relativeHeight="251653120" behindDoc="0" locked="0" layoutInCell="1" allowOverlap="1" wp14:anchorId="2F1AEF93" wp14:editId="4AC0BCFD">
          <wp:simplePos x="0" y="0"/>
          <wp:positionH relativeFrom="column">
            <wp:posOffset>5791200</wp:posOffset>
          </wp:positionH>
          <wp:positionV relativeFrom="paragraph">
            <wp:posOffset>-240030</wp:posOffset>
          </wp:positionV>
          <wp:extent cx="766445" cy="755650"/>
          <wp:effectExtent l="19050" t="1905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7556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F42A7">
      <w:rPr>
        <w:noProof/>
      </w:rPr>
      <w:drawing>
        <wp:anchor distT="0" distB="0" distL="114300" distR="114300" simplePos="0" relativeHeight="251644928" behindDoc="1" locked="0" layoutInCell="1" allowOverlap="1" wp14:anchorId="54889197" wp14:editId="7C13C1AE">
          <wp:simplePos x="0" y="0"/>
          <wp:positionH relativeFrom="column">
            <wp:posOffset>457200</wp:posOffset>
          </wp:positionH>
          <wp:positionV relativeFrom="paragraph">
            <wp:posOffset>-241300</wp:posOffset>
          </wp:positionV>
          <wp:extent cx="4933950" cy="64770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UNIDAD DE ACCESO A LA INFORMACION PUBLICA-01.png"/>
                  <pic:cNvPicPr/>
                </pic:nvPicPr>
                <pic:blipFill rotWithShape="1">
                  <a:blip r:embed="rId3" cstate="print">
                    <a:extLst>
                      <a:ext uri="{28A0092B-C50C-407E-A947-70E740481C1C}">
                        <a14:useLocalDpi xmlns:a14="http://schemas.microsoft.com/office/drawing/2010/main" val="0"/>
                      </a:ext>
                    </a:extLst>
                  </a:blip>
                  <a:srcRect l="13790" t="17156" r="22433" b="9935"/>
                  <a:stretch/>
                </pic:blipFill>
                <pic:spPr bwMode="auto">
                  <a:xfrm>
                    <a:off x="0" y="0"/>
                    <a:ext cx="49339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1C2899E">
        <v:rect id="_x0000_s1058" style="position:absolute;margin-left:-56.55pt;margin-top:-32.65pt;width:9.75pt;height:789.75pt;z-index:-251634176;visibility:visible;mso-position-horizontal-relative:text;mso-position-vertical-relative:text;mso-width-relative:margin;mso-height-relative:margin;v-text-anchor:middle" fillcolor="#002060" stroked="f" strokeweight="2pt">
          <v:shadow opacity=".5" offset="6pt,6pt"/>
        </v:rect>
      </w:pict>
    </w:r>
  </w:p>
  <w:p w14:paraId="201C37E8" w14:textId="5880F185" w:rsidR="0079749E" w:rsidRDefault="0079749E" w:rsidP="000200E6">
    <w:pPr>
      <w:pStyle w:val="Encabezado"/>
    </w:pPr>
  </w:p>
  <w:p w14:paraId="44A82EAC" w14:textId="77777777" w:rsidR="008F42A7" w:rsidRDefault="008F42A7" w:rsidP="0073727D">
    <w:pPr>
      <w:spacing w:after="0" w:line="240" w:lineRule="auto"/>
      <w:jc w:val="center"/>
      <w:rPr>
        <w:rFonts w:ascii="Tahoma" w:hAnsi="Tahoma" w:cs="Tahoma"/>
        <w:b/>
        <w:color w:val="215868" w:themeColor="accent5" w:themeShade="80"/>
        <w:sz w:val="14"/>
        <w:szCs w:val="14"/>
      </w:rPr>
    </w:pPr>
  </w:p>
  <w:p w14:paraId="2785C707" w14:textId="5227B1E5" w:rsidR="0073727D" w:rsidRPr="00F907A5" w:rsidRDefault="008F42A7" w:rsidP="0073727D">
    <w:pPr>
      <w:spacing w:after="0" w:line="240" w:lineRule="auto"/>
      <w:jc w:val="center"/>
      <w:rPr>
        <w:rFonts w:ascii="Tahoma" w:hAnsi="Tahoma" w:cs="Tahoma"/>
        <w:b/>
        <w:color w:val="215868" w:themeColor="accent5" w:themeShade="80"/>
        <w:sz w:val="14"/>
        <w:szCs w:val="14"/>
      </w:rPr>
    </w:pPr>
    <w:r>
      <w:rPr>
        <w:noProof/>
      </w:rPr>
      <w:drawing>
        <wp:anchor distT="0" distB="0" distL="114300" distR="114300" simplePos="0" relativeHeight="251665408" behindDoc="0" locked="0" layoutInCell="1" allowOverlap="1" wp14:anchorId="011D983D" wp14:editId="60BFD8FE">
          <wp:simplePos x="0" y="0"/>
          <wp:positionH relativeFrom="column">
            <wp:posOffset>5814695</wp:posOffset>
          </wp:positionH>
          <wp:positionV relativeFrom="paragraph">
            <wp:posOffset>106045</wp:posOffset>
          </wp:positionV>
          <wp:extent cx="719455" cy="19748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6818" t="75561" r="33025" b="4874"/>
                  <a:stretch/>
                </pic:blipFill>
                <pic:spPr bwMode="auto">
                  <a:xfrm>
                    <a:off x="0" y="0"/>
                    <a:ext cx="719455" cy="19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27D">
      <w:rPr>
        <w:rFonts w:ascii="Tahoma" w:hAnsi="Tahoma" w:cs="Tahoma"/>
        <w:b/>
        <w:color w:val="215868" w:themeColor="accent5" w:themeShade="80"/>
        <w:sz w:val="14"/>
        <w:szCs w:val="14"/>
      </w:rPr>
      <w:t>•</w:t>
    </w:r>
    <w:r w:rsidR="0073727D" w:rsidRPr="00F907A5">
      <w:rPr>
        <w:rFonts w:ascii="Tahoma" w:hAnsi="Tahoma" w:cs="Tahoma"/>
        <w:b/>
        <w:color w:val="215868" w:themeColor="accent5" w:themeShade="80"/>
        <w:sz w:val="14"/>
        <w:szCs w:val="14"/>
      </w:rPr>
      <w:t>UNIDAD DE ACCESO A LA INFORMACIÓN PÚBLICA (UAIP)</w:t>
    </w:r>
    <w:r w:rsidR="0073727D">
      <w:rPr>
        <w:rFonts w:ascii="Tahoma" w:hAnsi="Tahoma" w:cs="Tahoma"/>
        <w:b/>
        <w:color w:val="215868" w:themeColor="accent5" w:themeShade="80"/>
        <w:sz w:val="14"/>
        <w:szCs w:val="14"/>
      </w:rPr>
      <w:t>-PANCHIMALCO</w:t>
    </w:r>
  </w:p>
  <w:p w14:paraId="523115A9" w14:textId="0FBC9EE0" w:rsidR="0073727D" w:rsidRDefault="0073727D" w:rsidP="0073727D">
    <w:pPr>
      <w:tabs>
        <w:tab w:val="left" w:pos="5460"/>
      </w:tabs>
      <w:spacing w:after="0"/>
      <w:jc w:val="center"/>
      <w:rPr>
        <w:rFonts w:ascii="Tahoma" w:hAnsi="Tahoma" w:cs="Tahoma"/>
        <w:b/>
        <w:i/>
        <w:iCs/>
        <w:color w:val="215868" w:themeColor="accent5" w:themeShade="80"/>
        <w:sz w:val="14"/>
        <w:szCs w:val="14"/>
      </w:rPr>
    </w:pPr>
    <w:r w:rsidRPr="003F27CA">
      <w:rPr>
        <w:noProof/>
        <w:sz w:val="14"/>
        <w:szCs w:val="14"/>
      </w:rPr>
      <w:drawing>
        <wp:anchor distT="0" distB="0" distL="114300" distR="114300" simplePos="0" relativeHeight="251672576" behindDoc="0" locked="0" layoutInCell="1" allowOverlap="1" wp14:anchorId="4018D521" wp14:editId="13B51993">
          <wp:simplePos x="0" y="0"/>
          <wp:positionH relativeFrom="column">
            <wp:posOffset>6358255</wp:posOffset>
          </wp:positionH>
          <wp:positionV relativeFrom="paragraph">
            <wp:posOffset>3548380</wp:posOffset>
          </wp:positionV>
          <wp:extent cx="392400" cy="131760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B85">
      <w:rPr>
        <w:rFonts w:ascii="Tahoma" w:hAnsi="Tahoma" w:cs="Tahoma"/>
        <w:b/>
        <w:color w:val="215868" w:themeColor="accent5" w:themeShade="80"/>
        <w:sz w:val="14"/>
        <w:szCs w:val="14"/>
      </w:rPr>
      <w:t>►</w:t>
    </w:r>
    <w:hyperlink r:id="rId6" w:history="1">
      <w:r w:rsidRPr="003F27CA">
        <w:rPr>
          <w:rStyle w:val="Hipervnculo"/>
          <w:rFonts w:ascii="Tahoma" w:hAnsi="Tahoma" w:cs="Tahoma"/>
          <w:b/>
          <w:bCs/>
          <w:i/>
          <w:iCs/>
          <w:color w:val="215868" w:themeColor="accent5" w:themeShade="80"/>
          <w:sz w:val="14"/>
          <w:szCs w:val="14"/>
          <w:u w:val="none"/>
        </w:rPr>
        <w:t>https://www.transparencia.gob.sv/institutions/alc-panchimalco</w:t>
      </w:r>
    </w:hyperlink>
    <w:r w:rsidRPr="003F27CA">
      <w:rPr>
        <w:rFonts w:ascii="Tahoma" w:hAnsi="Tahoma" w:cs="Tahoma"/>
        <w:b/>
        <w:color w:val="215868" w:themeColor="accent5" w:themeShade="80"/>
        <w:sz w:val="14"/>
        <w:szCs w:val="14"/>
      </w:rPr>
      <w:t xml:space="preserve">  ►</w:t>
    </w:r>
    <w:r>
      <w:rPr>
        <w:rFonts w:ascii="Tahoma" w:hAnsi="Tahoma" w:cs="Tahoma"/>
        <w:b/>
        <w:i/>
        <w:iCs/>
        <w:color w:val="215868" w:themeColor="accent5" w:themeShade="80"/>
        <w:sz w:val="14"/>
        <w:szCs w:val="14"/>
      </w:rPr>
      <w:t>rramos</w:t>
    </w:r>
    <w:r w:rsidRPr="003F27CA">
      <w:rPr>
        <w:rFonts w:ascii="Tahoma" w:hAnsi="Tahoma" w:cs="Tahoma"/>
        <w:b/>
        <w:i/>
        <w:iCs/>
        <w:color w:val="215868" w:themeColor="accent5" w:themeShade="80"/>
        <w:sz w:val="14"/>
        <w:szCs w:val="14"/>
      </w:rPr>
      <w:t>@</w:t>
    </w:r>
    <w:r>
      <w:rPr>
        <w:rFonts w:ascii="Tahoma" w:hAnsi="Tahoma" w:cs="Tahoma"/>
        <w:b/>
        <w:i/>
        <w:iCs/>
        <w:color w:val="215868" w:themeColor="accent5" w:themeShade="80"/>
        <w:sz w:val="14"/>
        <w:szCs w:val="14"/>
      </w:rPr>
      <w:t>panchimalco.gob.sv</w:t>
    </w:r>
  </w:p>
  <w:p w14:paraId="1FF3132E" w14:textId="490C28BB" w:rsidR="0079749E" w:rsidRDefault="00000000" w:rsidP="000200E6">
    <w:pPr>
      <w:pStyle w:val="Encabezado"/>
    </w:pPr>
    <w:r>
      <w:rPr>
        <w:noProof/>
      </w:rPr>
      <w:pict w14:anchorId="7856E8B3">
        <v:shapetype id="_x0000_t32" coordsize="21600,21600" o:spt="32" o:oned="t" path="m,l21600,21600e" filled="f">
          <v:path arrowok="t" fillok="f" o:connecttype="none"/>
          <o:lock v:ext="edit" shapetype="t"/>
        </v:shapetype>
        <v:shape id="_x0000_s1056" type="#_x0000_t32" style="position:absolute;margin-left:26.7pt;margin-top:5.1pt;width:422.1pt;height:0;z-index:-251636224;mso-position-horizontal-relative:text;mso-position-vertical-relative:text" o:connectortype="straight" strokecolor="#0f243e [1615]" strokeweight="1.25pt">
          <v:shadow type="perspective" color="#205867 [1608]" opacity=".5" offset="1pt" offset2="-3pt"/>
        </v:shape>
      </w:pict>
    </w:r>
  </w:p>
  <w:p w14:paraId="11A90012" w14:textId="045001BD" w:rsidR="0079749E" w:rsidRPr="000200E6" w:rsidRDefault="0079749E" w:rsidP="000200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54D" w14:textId="5193DE6D" w:rsidR="007E5CD2" w:rsidRDefault="00000000">
    <w:pPr>
      <w:pStyle w:val="Encabezado"/>
    </w:pPr>
    <w:r>
      <w:rPr>
        <w:noProof/>
      </w:rPr>
      <w:pict w14:anchorId="30C8E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6203" o:spid="_x0000_s1060" type="#_x0000_t75" style="position:absolute;margin-left:0;margin-top:0;width:470pt;height:475pt;z-index:-251630080;mso-position-horizontal:center;mso-position-horizontal-relative:margin;mso-position-vertical:center;mso-position-vertical-relative:margin" o:allowincell="f">
          <v:imagedata r:id="rId1" o:title="Logo oficial 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84"/>
    <w:multiLevelType w:val="hybridMultilevel"/>
    <w:tmpl w:val="62DADE14"/>
    <w:lvl w:ilvl="0" w:tplc="2B4EC518">
      <w:start w:val="27"/>
      <w:numFmt w:val="decimal"/>
      <w:lvlText w:val="%1."/>
      <w:lvlJc w:val="left"/>
      <w:pPr>
        <w:ind w:left="467" w:hanging="360"/>
      </w:pPr>
      <w:rPr>
        <w:rFonts w:ascii="Tahoma" w:eastAsia="Arial" w:hAnsi="Tahoma" w:cs="Tahoma" w:hint="default"/>
        <w:spacing w:val="-1"/>
        <w:w w:val="99"/>
        <w:sz w:val="21"/>
        <w:szCs w:val="21"/>
        <w:lang w:val="es-SV" w:eastAsia="es-SV" w:bidi="es-SV"/>
      </w:rPr>
    </w:lvl>
    <w:lvl w:ilvl="1" w:tplc="5274A4B2">
      <w:numFmt w:val="bullet"/>
      <w:lvlText w:val="•"/>
      <w:lvlJc w:val="left"/>
      <w:pPr>
        <w:ind w:left="1295" w:hanging="360"/>
      </w:pPr>
      <w:rPr>
        <w:rFonts w:hint="default"/>
        <w:lang w:val="es-SV" w:eastAsia="es-SV" w:bidi="es-SV"/>
      </w:rPr>
    </w:lvl>
    <w:lvl w:ilvl="2" w:tplc="C4E2C7E0">
      <w:numFmt w:val="bullet"/>
      <w:lvlText w:val="•"/>
      <w:lvlJc w:val="left"/>
      <w:pPr>
        <w:ind w:left="2131" w:hanging="360"/>
      </w:pPr>
      <w:rPr>
        <w:rFonts w:hint="default"/>
        <w:lang w:val="es-SV" w:eastAsia="es-SV" w:bidi="es-SV"/>
      </w:rPr>
    </w:lvl>
    <w:lvl w:ilvl="3" w:tplc="99C48894">
      <w:numFmt w:val="bullet"/>
      <w:lvlText w:val="•"/>
      <w:lvlJc w:val="left"/>
      <w:pPr>
        <w:ind w:left="2967" w:hanging="360"/>
      </w:pPr>
      <w:rPr>
        <w:rFonts w:hint="default"/>
        <w:lang w:val="es-SV" w:eastAsia="es-SV" w:bidi="es-SV"/>
      </w:rPr>
    </w:lvl>
    <w:lvl w:ilvl="4" w:tplc="39A872DA">
      <w:numFmt w:val="bullet"/>
      <w:lvlText w:val="•"/>
      <w:lvlJc w:val="left"/>
      <w:pPr>
        <w:ind w:left="3803" w:hanging="360"/>
      </w:pPr>
      <w:rPr>
        <w:rFonts w:hint="default"/>
        <w:lang w:val="es-SV" w:eastAsia="es-SV" w:bidi="es-SV"/>
      </w:rPr>
    </w:lvl>
    <w:lvl w:ilvl="5" w:tplc="9118D4D0">
      <w:numFmt w:val="bullet"/>
      <w:lvlText w:val="•"/>
      <w:lvlJc w:val="left"/>
      <w:pPr>
        <w:ind w:left="4639" w:hanging="360"/>
      </w:pPr>
      <w:rPr>
        <w:rFonts w:hint="default"/>
        <w:lang w:val="es-SV" w:eastAsia="es-SV" w:bidi="es-SV"/>
      </w:rPr>
    </w:lvl>
    <w:lvl w:ilvl="6" w:tplc="B7A6E452">
      <w:numFmt w:val="bullet"/>
      <w:lvlText w:val="•"/>
      <w:lvlJc w:val="left"/>
      <w:pPr>
        <w:ind w:left="5475" w:hanging="360"/>
      </w:pPr>
      <w:rPr>
        <w:rFonts w:hint="default"/>
        <w:lang w:val="es-SV" w:eastAsia="es-SV" w:bidi="es-SV"/>
      </w:rPr>
    </w:lvl>
    <w:lvl w:ilvl="7" w:tplc="BF801A5C">
      <w:numFmt w:val="bullet"/>
      <w:lvlText w:val="•"/>
      <w:lvlJc w:val="left"/>
      <w:pPr>
        <w:ind w:left="6311" w:hanging="360"/>
      </w:pPr>
      <w:rPr>
        <w:rFonts w:hint="default"/>
        <w:lang w:val="es-SV" w:eastAsia="es-SV" w:bidi="es-SV"/>
      </w:rPr>
    </w:lvl>
    <w:lvl w:ilvl="8" w:tplc="B5F28FCE">
      <w:numFmt w:val="bullet"/>
      <w:lvlText w:val="•"/>
      <w:lvlJc w:val="left"/>
      <w:pPr>
        <w:ind w:left="7147" w:hanging="360"/>
      </w:pPr>
      <w:rPr>
        <w:rFonts w:hint="default"/>
        <w:lang w:val="es-SV" w:eastAsia="es-SV" w:bidi="es-SV"/>
      </w:rPr>
    </w:lvl>
  </w:abstractNum>
  <w:abstractNum w:abstractNumId="1" w15:restartNumberingAfterBreak="0">
    <w:nsid w:val="00DC3202"/>
    <w:multiLevelType w:val="hybridMultilevel"/>
    <w:tmpl w:val="0A301162"/>
    <w:lvl w:ilvl="0" w:tplc="6D327376">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54263"/>
    <w:multiLevelType w:val="hybridMultilevel"/>
    <w:tmpl w:val="408497C2"/>
    <w:lvl w:ilvl="0" w:tplc="8F4484EC">
      <w:numFmt w:val="bullet"/>
      <w:lvlText w:val=""/>
      <w:lvlJc w:val="left"/>
      <w:pPr>
        <w:ind w:left="467" w:hanging="360"/>
      </w:pPr>
      <w:rPr>
        <w:rFonts w:ascii="Wingdings" w:eastAsia="Wingdings" w:hAnsi="Wingdings" w:cs="Wingdings" w:hint="default"/>
        <w:w w:val="99"/>
        <w:sz w:val="20"/>
        <w:szCs w:val="20"/>
        <w:lang w:val="es-SV" w:eastAsia="es-SV" w:bidi="es-SV"/>
      </w:rPr>
    </w:lvl>
    <w:lvl w:ilvl="1" w:tplc="F31C1D18">
      <w:numFmt w:val="bullet"/>
      <w:lvlText w:val="•"/>
      <w:lvlJc w:val="left"/>
      <w:pPr>
        <w:ind w:left="1295" w:hanging="360"/>
      </w:pPr>
      <w:rPr>
        <w:rFonts w:hint="default"/>
        <w:lang w:val="es-SV" w:eastAsia="es-SV" w:bidi="es-SV"/>
      </w:rPr>
    </w:lvl>
    <w:lvl w:ilvl="2" w:tplc="617661A6">
      <w:numFmt w:val="bullet"/>
      <w:lvlText w:val="•"/>
      <w:lvlJc w:val="left"/>
      <w:pPr>
        <w:ind w:left="2131" w:hanging="360"/>
      </w:pPr>
      <w:rPr>
        <w:rFonts w:hint="default"/>
        <w:lang w:val="es-SV" w:eastAsia="es-SV" w:bidi="es-SV"/>
      </w:rPr>
    </w:lvl>
    <w:lvl w:ilvl="3" w:tplc="7DC2FA3E">
      <w:numFmt w:val="bullet"/>
      <w:lvlText w:val="•"/>
      <w:lvlJc w:val="left"/>
      <w:pPr>
        <w:ind w:left="2967" w:hanging="360"/>
      </w:pPr>
      <w:rPr>
        <w:rFonts w:hint="default"/>
        <w:lang w:val="es-SV" w:eastAsia="es-SV" w:bidi="es-SV"/>
      </w:rPr>
    </w:lvl>
    <w:lvl w:ilvl="4" w:tplc="BAC493AC">
      <w:numFmt w:val="bullet"/>
      <w:lvlText w:val="•"/>
      <w:lvlJc w:val="left"/>
      <w:pPr>
        <w:ind w:left="3803" w:hanging="360"/>
      </w:pPr>
      <w:rPr>
        <w:rFonts w:hint="default"/>
        <w:lang w:val="es-SV" w:eastAsia="es-SV" w:bidi="es-SV"/>
      </w:rPr>
    </w:lvl>
    <w:lvl w:ilvl="5" w:tplc="CF94EF46">
      <w:numFmt w:val="bullet"/>
      <w:lvlText w:val="•"/>
      <w:lvlJc w:val="left"/>
      <w:pPr>
        <w:ind w:left="4639" w:hanging="360"/>
      </w:pPr>
      <w:rPr>
        <w:rFonts w:hint="default"/>
        <w:lang w:val="es-SV" w:eastAsia="es-SV" w:bidi="es-SV"/>
      </w:rPr>
    </w:lvl>
    <w:lvl w:ilvl="6" w:tplc="D84A3134">
      <w:numFmt w:val="bullet"/>
      <w:lvlText w:val="•"/>
      <w:lvlJc w:val="left"/>
      <w:pPr>
        <w:ind w:left="5475" w:hanging="360"/>
      </w:pPr>
      <w:rPr>
        <w:rFonts w:hint="default"/>
        <w:lang w:val="es-SV" w:eastAsia="es-SV" w:bidi="es-SV"/>
      </w:rPr>
    </w:lvl>
    <w:lvl w:ilvl="7" w:tplc="E22AF548">
      <w:numFmt w:val="bullet"/>
      <w:lvlText w:val="•"/>
      <w:lvlJc w:val="left"/>
      <w:pPr>
        <w:ind w:left="6311" w:hanging="360"/>
      </w:pPr>
      <w:rPr>
        <w:rFonts w:hint="default"/>
        <w:lang w:val="es-SV" w:eastAsia="es-SV" w:bidi="es-SV"/>
      </w:rPr>
    </w:lvl>
    <w:lvl w:ilvl="8" w:tplc="5358E808">
      <w:numFmt w:val="bullet"/>
      <w:lvlText w:val="•"/>
      <w:lvlJc w:val="left"/>
      <w:pPr>
        <w:ind w:left="7147" w:hanging="360"/>
      </w:pPr>
      <w:rPr>
        <w:rFonts w:hint="default"/>
        <w:lang w:val="es-SV" w:eastAsia="es-SV" w:bidi="es-SV"/>
      </w:rPr>
    </w:lvl>
  </w:abstractNum>
  <w:abstractNum w:abstractNumId="3" w15:restartNumberingAfterBreak="0">
    <w:nsid w:val="0CD452AA"/>
    <w:multiLevelType w:val="hybridMultilevel"/>
    <w:tmpl w:val="AF4C9B1E"/>
    <w:lvl w:ilvl="0" w:tplc="8A30C33E">
      <w:numFmt w:val="bullet"/>
      <w:lvlText w:val="-"/>
      <w:lvlJc w:val="left"/>
      <w:pPr>
        <w:ind w:left="1095" w:hanging="360"/>
      </w:pPr>
      <w:rPr>
        <w:rFonts w:ascii="Tahoma" w:eastAsiaTheme="minorHAnsi" w:hAnsi="Tahoma" w:cs="Tahoma" w:hint="default"/>
      </w:rPr>
    </w:lvl>
    <w:lvl w:ilvl="1" w:tplc="440A0003" w:tentative="1">
      <w:start w:val="1"/>
      <w:numFmt w:val="bullet"/>
      <w:lvlText w:val="o"/>
      <w:lvlJc w:val="left"/>
      <w:pPr>
        <w:ind w:left="1815" w:hanging="360"/>
      </w:pPr>
      <w:rPr>
        <w:rFonts w:ascii="Courier New" w:hAnsi="Courier New" w:cs="Courier New" w:hint="default"/>
      </w:rPr>
    </w:lvl>
    <w:lvl w:ilvl="2" w:tplc="440A0005" w:tentative="1">
      <w:start w:val="1"/>
      <w:numFmt w:val="bullet"/>
      <w:lvlText w:val=""/>
      <w:lvlJc w:val="left"/>
      <w:pPr>
        <w:ind w:left="2535" w:hanging="360"/>
      </w:pPr>
      <w:rPr>
        <w:rFonts w:ascii="Wingdings" w:hAnsi="Wingdings" w:hint="default"/>
      </w:rPr>
    </w:lvl>
    <w:lvl w:ilvl="3" w:tplc="440A0001" w:tentative="1">
      <w:start w:val="1"/>
      <w:numFmt w:val="bullet"/>
      <w:lvlText w:val=""/>
      <w:lvlJc w:val="left"/>
      <w:pPr>
        <w:ind w:left="3255" w:hanging="360"/>
      </w:pPr>
      <w:rPr>
        <w:rFonts w:ascii="Symbol" w:hAnsi="Symbol" w:hint="default"/>
      </w:rPr>
    </w:lvl>
    <w:lvl w:ilvl="4" w:tplc="440A0003" w:tentative="1">
      <w:start w:val="1"/>
      <w:numFmt w:val="bullet"/>
      <w:lvlText w:val="o"/>
      <w:lvlJc w:val="left"/>
      <w:pPr>
        <w:ind w:left="3975" w:hanging="360"/>
      </w:pPr>
      <w:rPr>
        <w:rFonts w:ascii="Courier New" w:hAnsi="Courier New" w:cs="Courier New" w:hint="default"/>
      </w:rPr>
    </w:lvl>
    <w:lvl w:ilvl="5" w:tplc="440A0005" w:tentative="1">
      <w:start w:val="1"/>
      <w:numFmt w:val="bullet"/>
      <w:lvlText w:val=""/>
      <w:lvlJc w:val="left"/>
      <w:pPr>
        <w:ind w:left="4695" w:hanging="360"/>
      </w:pPr>
      <w:rPr>
        <w:rFonts w:ascii="Wingdings" w:hAnsi="Wingdings" w:hint="default"/>
      </w:rPr>
    </w:lvl>
    <w:lvl w:ilvl="6" w:tplc="440A0001" w:tentative="1">
      <w:start w:val="1"/>
      <w:numFmt w:val="bullet"/>
      <w:lvlText w:val=""/>
      <w:lvlJc w:val="left"/>
      <w:pPr>
        <w:ind w:left="5415" w:hanging="360"/>
      </w:pPr>
      <w:rPr>
        <w:rFonts w:ascii="Symbol" w:hAnsi="Symbol" w:hint="default"/>
      </w:rPr>
    </w:lvl>
    <w:lvl w:ilvl="7" w:tplc="440A0003" w:tentative="1">
      <w:start w:val="1"/>
      <w:numFmt w:val="bullet"/>
      <w:lvlText w:val="o"/>
      <w:lvlJc w:val="left"/>
      <w:pPr>
        <w:ind w:left="6135" w:hanging="360"/>
      </w:pPr>
      <w:rPr>
        <w:rFonts w:ascii="Courier New" w:hAnsi="Courier New" w:cs="Courier New" w:hint="default"/>
      </w:rPr>
    </w:lvl>
    <w:lvl w:ilvl="8" w:tplc="440A0005" w:tentative="1">
      <w:start w:val="1"/>
      <w:numFmt w:val="bullet"/>
      <w:lvlText w:val=""/>
      <w:lvlJc w:val="left"/>
      <w:pPr>
        <w:ind w:left="6855" w:hanging="360"/>
      </w:pPr>
      <w:rPr>
        <w:rFonts w:ascii="Wingdings" w:hAnsi="Wingdings" w:hint="default"/>
      </w:rPr>
    </w:lvl>
  </w:abstractNum>
  <w:abstractNum w:abstractNumId="4" w15:restartNumberingAfterBreak="0">
    <w:nsid w:val="10792BBF"/>
    <w:multiLevelType w:val="hybridMultilevel"/>
    <w:tmpl w:val="65A03766"/>
    <w:lvl w:ilvl="0" w:tplc="5AC838FC">
      <w:start w:val="1"/>
      <w:numFmt w:val="decimal"/>
      <w:lvlText w:val="%1."/>
      <w:lvlJc w:val="left"/>
      <w:pPr>
        <w:ind w:left="1440" w:hanging="360"/>
      </w:pPr>
      <w:rPr>
        <w:rFonts w:hint="default"/>
        <w:b/>
        <w:i/>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5016D63"/>
    <w:multiLevelType w:val="hybridMultilevel"/>
    <w:tmpl w:val="06B493A4"/>
    <w:lvl w:ilvl="0" w:tplc="8BE0BC16">
      <w:numFmt w:val="bullet"/>
      <w:lvlText w:val="-"/>
      <w:lvlJc w:val="left"/>
      <w:pPr>
        <w:ind w:left="1035" w:hanging="360"/>
      </w:pPr>
      <w:rPr>
        <w:rFonts w:ascii="Tahoma" w:eastAsiaTheme="minorHAnsi" w:hAnsi="Tahoma" w:cs="Tahoma" w:hint="default"/>
      </w:rPr>
    </w:lvl>
    <w:lvl w:ilvl="1" w:tplc="440A0003" w:tentative="1">
      <w:start w:val="1"/>
      <w:numFmt w:val="bullet"/>
      <w:lvlText w:val="o"/>
      <w:lvlJc w:val="left"/>
      <w:pPr>
        <w:ind w:left="1755" w:hanging="360"/>
      </w:pPr>
      <w:rPr>
        <w:rFonts w:ascii="Courier New" w:hAnsi="Courier New" w:cs="Courier New" w:hint="default"/>
      </w:rPr>
    </w:lvl>
    <w:lvl w:ilvl="2" w:tplc="440A0005" w:tentative="1">
      <w:start w:val="1"/>
      <w:numFmt w:val="bullet"/>
      <w:lvlText w:val=""/>
      <w:lvlJc w:val="left"/>
      <w:pPr>
        <w:ind w:left="2475" w:hanging="360"/>
      </w:pPr>
      <w:rPr>
        <w:rFonts w:ascii="Wingdings" w:hAnsi="Wingdings" w:hint="default"/>
      </w:rPr>
    </w:lvl>
    <w:lvl w:ilvl="3" w:tplc="440A0001" w:tentative="1">
      <w:start w:val="1"/>
      <w:numFmt w:val="bullet"/>
      <w:lvlText w:val=""/>
      <w:lvlJc w:val="left"/>
      <w:pPr>
        <w:ind w:left="3195" w:hanging="360"/>
      </w:pPr>
      <w:rPr>
        <w:rFonts w:ascii="Symbol" w:hAnsi="Symbol" w:hint="default"/>
      </w:rPr>
    </w:lvl>
    <w:lvl w:ilvl="4" w:tplc="440A0003" w:tentative="1">
      <w:start w:val="1"/>
      <w:numFmt w:val="bullet"/>
      <w:lvlText w:val="o"/>
      <w:lvlJc w:val="left"/>
      <w:pPr>
        <w:ind w:left="3915" w:hanging="360"/>
      </w:pPr>
      <w:rPr>
        <w:rFonts w:ascii="Courier New" w:hAnsi="Courier New" w:cs="Courier New" w:hint="default"/>
      </w:rPr>
    </w:lvl>
    <w:lvl w:ilvl="5" w:tplc="440A0005" w:tentative="1">
      <w:start w:val="1"/>
      <w:numFmt w:val="bullet"/>
      <w:lvlText w:val=""/>
      <w:lvlJc w:val="left"/>
      <w:pPr>
        <w:ind w:left="4635" w:hanging="360"/>
      </w:pPr>
      <w:rPr>
        <w:rFonts w:ascii="Wingdings" w:hAnsi="Wingdings" w:hint="default"/>
      </w:rPr>
    </w:lvl>
    <w:lvl w:ilvl="6" w:tplc="440A0001" w:tentative="1">
      <w:start w:val="1"/>
      <w:numFmt w:val="bullet"/>
      <w:lvlText w:val=""/>
      <w:lvlJc w:val="left"/>
      <w:pPr>
        <w:ind w:left="5355" w:hanging="360"/>
      </w:pPr>
      <w:rPr>
        <w:rFonts w:ascii="Symbol" w:hAnsi="Symbol" w:hint="default"/>
      </w:rPr>
    </w:lvl>
    <w:lvl w:ilvl="7" w:tplc="440A0003" w:tentative="1">
      <w:start w:val="1"/>
      <w:numFmt w:val="bullet"/>
      <w:lvlText w:val="o"/>
      <w:lvlJc w:val="left"/>
      <w:pPr>
        <w:ind w:left="6075" w:hanging="360"/>
      </w:pPr>
      <w:rPr>
        <w:rFonts w:ascii="Courier New" w:hAnsi="Courier New" w:cs="Courier New" w:hint="default"/>
      </w:rPr>
    </w:lvl>
    <w:lvl w:ilvl="8" w:tplc="440A0005" w:tentative="1">
      <w:start w:val="1"/>
      <w:numFmt w:val="bullet"/>
      <w:lvlText w:val=""/>
      <w:lvlJc w:val="left"/>
      <w:pPr>
        <w:ind w:left="6795" w:hanging="360"/>
      </w:pPr>
      <w:rPr>
        <w:rFonts w:ascii="Wingdings" w:hAnsi="Wingdings" w:hint="default"/>
      </w:rPr>
    </w:lvl>
  </w:abstractNum>
  <w:abstractNum w:abstractNumId="6" w15:restartNumberingAfterBreak="0">
    <w:nsid w:val="180641AE"/>
    <w:multiLevelType w:val="hybridMultilevel"/>
    <w:tmpl w:val="3FA29F4A"/>
    <w:lvl w:ilvl="0" w:tplc="3104B5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EF0B87"/>
    <w:multiLevelType w:val="hybridMultilevel"/>
    <w:tmpl w:val="D7F2DB16"/>
    <w:lvl w:ilvl="0" w:tplc="4904AF0C">
      <w:start w:val="1"/>
      <w:numFmt w:val="decimal"/>
      <w:lvlText w:val="%1."/>
      <w:lvlJc w:val="left"/>
      <w:pPr>
        <w:ind w:left="720" w:hanging="360"/>
      </w:pPr>
      <w:rPr>
        <w:rFonts w:hint="default"/>
        <w:b/>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4E5D75"/>
    <w:multiLevelType w:val="hybridMultilevel"/>
    <w:tmpl w:val="94C025FC"/>
    <w:lvl w:ilvl="0" w:tplc="C22EF138">
      <w:numFmt w:val="bullet"/>
      <w:lvlText w:val="-"/>
      <w:lvlJc w:val="left"/>
      <w:pPr>
        <w:ind w:left="720" w:hanging="360"/>
      </w:pPr>
      <w:rPr>
        <w:rFonts w:ascii="Tahoma" w:eastAsiaTheme="minorHAnsi" w:hAnsi="Tahoma" w:cs="Tahom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B2A5F1C"/>
    <w:multiLevelType w:val="hybridMultilevel"/>
    <w:tmpl w:val="65923338"/>
    <w:lvl w:ilvl="0" w:tplc="9F1EECC2">
      <w:start w:val="1"/>
      <w:numFmt w:val="decimal"/>
      <w:lvlText w:val="%1."/>
      <w:lvlJc w:val="left"/>
      <w:pPr>
        <w:ind w:left="1080" w:hanging="360"/>
      </w:pPr>
      <w:rPr>
        <w:rFonts w:hint="default"/>
        <w:i/>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1BB51D02"/>
    <w:multiLevelType w:val="hybridMultilevel"/>
    <w:tmpl w:val="AAEE065C"/>
    <w:lvl w:ilvl="0" w:tplc="F8FEF32A">
      <w:start w:val="1"/>
      <w:numFmt w:val="decimal"/>
      <w:lvlText w:val="%1."/>
      <w:lvlJc w:val="left"/>
      <w:pPr>
        <w:ind w:left="720" w:hanging="360"/>
      </w:pPr>
      <w:rPr>
        <w:rFonts w:hint="default"/>
        <w:color w:val="000000" w:themeColor="text1"/>
        <w:sz w:val="20"/>
      </w:rPr>
    </w:lvl>
    <w:lvl w:ilvl="1" w:tplc="440A0017">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259747A"/>
    <w:multiLevelType w:val="multilevel"/>
    <w:tmpl w:val="18B2BA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eastAsia="Times New Roman" w:hint="default"/>
        <w:b/>
        <w:sz w:val="21"/>
        <w:u w:val="none"/>
      </w:rPr>
    </w:lvl>
    <w:lvl w:ilvl="2">
      <w:start w:val="1"/>
      <w:numFmt w:val="decimal"/>
      <w:isLgl/>
      <w:lvlText w:val="%1.%2.%3"/>
      <w:lvlJc w:val="left"/>
      <w:pPr>
        <w:ind w:left="1428" w:hanging="720"/>
      </w:pPr>
      <w:rPr>
        <w:rFonts w:eastAsia="Times New Roman" w:hint="default"/>
        <w:b/>
        <w:sz w:val="21"/>
        <w:u w:val="none"/>
      </w:rPr>
    </w:lvl>
    <w:lvl w:ilvl="3">
      <w:start w:val="1"/>
      <w:numFmt w:val="decimal"/>
      <w:isLgl/>
      <w:lvlText w:val="%1.%2.%3.%4"/>
      <w:lvlJc w:val="left"/>
      <w:pPr>
        <w:ind w:left="1428" w:hanging="720"/>
      </w:pPr>
      <w:rPr>
        <w:rFonts w:eastAsia="Times New Roman" w:hint="default"/>
        <w:b/>
        <w:sz w:val="21"/>
        <w:u w:val="none"/>
      </w:rPr>
    </w:lvl>
    <w:lvl w:ilvl="4">
      <w:start w:val="1"/>
      <w:numFmt w:val="decimal"/>
      <w:isLgl/>
      <w:lvlText w:val="%1.%2.%3.%4.%5"/>
      <w:lvlJc w:val="left"/>
      <w:pPr>
        <w:ind w:left="1788" w:hanging="1080"/>
      </w:pPr>
      <w:rPr>
        <w:rFonts w:eastAsia="Times New Roman" w:hint="default"/>
        <w:b/>
        <w:sz w:val="21"/>
        <w:u w:val="none"/>
      </w:rPr>
    </w:lvl>
    <w:lvl w:ilvl="5">
      <w:start w:val="1"/>
      <w:numFmt w:val="decimal"/>
      <w:isLgl/>
      <w:lvlText w:val="%1.%2.%3.%4.%5.%6"/>
      <w:lvlJc w:val="left"/>
      <w:pPr>
        <w:ind w:left="1788" w:hanging="1080"/>
      </w:pPr>
      <w:rPr>
        <w:rFonts w:eastAsia="Times New Roman" w:hint="default"/>
        <w:b/>
        <w:sz w:val="21"/>
        <w:u w:val="none"/>
      </w:rPr>
    </w:lvl>
    <w:lvl w:ilvl="6">
      <w:start w:val="1"/>
      <w:numFmt w:val="decimal"/>
      <w:isLgl/>
      <w:lvlText w:val="%1.%2.%3.%4.%5.%6.%7"/>
      <w:lvlJc w:val="left"/>
      <w:pPr>
        <w:ind w:left="2148" w:hanging="1440"/>
      </w:pPr>
      <w:rPr>
        <w:rFonts w:eastAsia="Times New Roman" w:hint="default"/>
        <w:b/>
        <w:sz w:val="21"/>
        <w:u w:val="none"/>
      </w:rPr>
    </w:lvl>
    <w:lvl w:ilvl="7">
      <w:start w:val="1"/>
      <w:numFmt w:val="decimal"/>
      <w:isLgl/>
      <w:lvlText w:val="%1.%2.%3.%4.%5.%6.%7.%8"/>
      <w:lvlJc w:val="left"/>
      <w:pPr>
        <w:ind w:left="2148" w:hanging="1440"/>
      </w:pPr>
      <w:rPr>
        <w:rFonts w:eastAsia="Times New Roman" w:hint="default"/>
        <w:b/>
        <w:sz w:val="21"/>
        <w:u w:val="none"/>
      </w:rPr>
    </w:lvl>
    <w:lvl w:ilvl="8">
      <w:start w:val="1"/>
      <w:numFmt w:val="decimal"/>
      <w:isLgl/>
      <w:lvlText w:val="%1.%2.%3.%4.%5.%6.%7.%8.%9"/>
      <w:lvlJc w:val="left"/>
      <w:pPr>
        <w:ind w:left="2508" w:hanging="1800"/>
      </w:pPr>
      <w:rPr>
        <w:rFonts w:eastAsia="Times New Roman" w:hint="default"/>
        <w:b/>
        <w:sz w:val="21"/>
        <w:u w:val="none"/>
      </w:rPr>
    </w:lvl>
  </w:abstractNum>
  <w:abstractNum w:abstractNumId="12" w15:restartNumberingAfterBreak="0">
    <w:nsid w:val="258C16C6"/>
    <w:multiLevelType w:val="hybridMultilevel"/>
    <w:tmpl w:val="E504547A"/>
    <w:lvl w:ilvl="0" w:tplc="82C07E68">
      <w:start w:val="1"/>
      <w:numFmt w:val="decimal"/>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6C16E52"/>
    <w:multiLevelType w:val="hybridMultilevel"/>
    <w:tmpl w:val="1B8C0B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96F456D"/>
    <w:multiLevelType w:val="hybridMultilevel"/>
    <w:tmpl w:val="BDCA9EF6"/>
    <w:lvl w:ilvl="0" w:tplc="17A80928">
      <w:numFmt w:val="bullet"/>
      <w:lvlText w:val="-"/>
      <w:lvlJc w:val="left"/>
      <w:pPr>
        <w:ind w:left="720" w:hanging="360"/>
      </w:pPr>
      <w:rPr>
        <w:rFonts w:ascii="Tahoma" w:eastAsia="Batang" w:hAnsi="Tahoma" w:cs="Tahom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CB66E30"/>
    <w:multiLevelType w:val="hybridMultilevel"/>
    <w:tmpl w:val="13B08F84"/>
    <w:lvl w:ilvl="0" w:tplc="5D723482">
      <w:start w:val="1"/>
      <w:numFmt w:val="decimal"/>
      <w:lvlText w:val="%1."/>
      <w:lvlJc w:val="left"/>
      <w:pPr>
        <w:ind w:left="720" w:hanging="360"/>
      </w:pPr>
      <w:rPr>
        <w:rFonts w:ascii="Tahoma" w:hAnsi="Tahoma" w:cs="Tahoma"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474192"/>
    <w:multiLevelType w:val="hybridMultilevel"/>
    <w:tmpl w:val="2C9498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178010A"/>
    <w:multiLevelType w:val="hybridMultilevel"/>
    <w:tmpl w:val="C81ED26E"/>
    <w:lvl w:ilvl="0" w:tplc="BDBEB120">
      <w:numFmt w:val="bullet"/>
      <w:lvlText w:val="-"/>
      <w:lvlJc w:val="left"/>
      <w:pPr>
        <w:ind w:left="1020" w:hanging="360"/>
      </w:pPr>
      <w:rPr>
        <w:rFonts w:ascii="Tahoma" w:eastAsia="Batang" w:hAnsi="Tahoma" w:cs="Tahoma" w:hint="default"/>
        <w:b/>
      </w:rPr>
    </w:lvl>
    <w:lvl w:ilvl="1" w:tplc="440A0003" w:tentative="1">
      <w:start w:val="1"/>
      <w:numFmt w:val="bullet"/>
      <w:lvlText w:val="o"/>
      <w:lvlJc w:val="left"/>
      <w:pPr>
        <w:ind w:left="1740" w:hanging="360"/>
      </w:pPr>
      <w:rPr>
        <w:rFonts w:ascii="Courier New" w:hAnsi="Courier New" w:cs="Courier New" w:hint="default"/>
      </w:rPr>
    </w:lvl>
    <w:lvl w:ilvl="2" w:tplc="440A0005" w:tentative="1">
      <w:start w:val="1"/>
      <w:numFmt w:val="bullet"/>
      <w:lvlText w:val=""/>
      <w:lvlJc w:val="left"/>
      <w:pPr>
        <w:ind w:left="2460" w:hanging="360"/>
      </w:pPr>
      <w:rPr>
        <w:rFonts w:ascii="Wingdings" w:hAnsi="Wingdings" w:hint="default"/>
      </w:rPr>
    </w:lvl>
    <w:lvl w:ilvl="3" w:tplc="440A0001" w:tentative="1">
      <w:start w:val="1"/>
      <w:numFmt w:val="bullet"/>
      <w:lvlText w:val=""/>
      <w:lvlJc w:val="left"/>
      <w:pPr>
        <w:ind w:left="3180" w:hanging="360"/>
      </w:pPr>
      <w:rPr>
        <w:rFonts w:ascii="Symbol" w:hAnsi="Symbol" w:hint="default"/>
      </w:rPr>
    </w:lvl>
    <w:lvl w:ilvl="4" w:tplc="440A0003" w:tentative="1">
      <w:start w:val="1"/>
      <w:numFmt w:val="bullet"/>
      <w:lvlText w:val="o"/>
      <w:lvlJc w:val="left"/>
      <w:pPr>
        <w:ind w:left="3900" w:hanging="360"/>
      </w:pPr>
      <w:rPr>
        <w:rFonts w:ascii="Courier New" w:hAnsi="Courier New" w:cs="Courier New" w:hint="default"/>
      </w:rPr>
    </w:lvl>
    <w:lvl w:ilvl="5" w:tplc="440A0005" w:tentative="1">
      <w:start w:val="1"/>
      <w:numFmt w:val="bullet"/>
      <w:lvlText w:val=""/>
      <w:lvlJc w:val="left"/>
      <w:pPr>
        <w:ind w:left="4620" w:hanging="360"/>
      </w:pPr>
      <w:rPr>
        <w:rFonts w:ascii="Wingdings" w:hAnsi="Wingdings" w:hint="default"/>
      </w:rPr>
    </w:lvl>
    <w:lvl w:ilvl="6" w:tplc="440A0001" w:tentative="1">
      <w:start w:val="1"/>
      <w:numFmt w:val="bullet"/>
      <w:lvlText w:val=""/>
      <w:lvlJc w:val="left"/>
      <w:pPr>
        <w:ind w:left="5340" w:hanging="360"/>
      </w:pPr>
      <w:rPr>
        <w:rFonts w:ascii="Symbol" w:hAnsi="Symbol" w:hint="default"/>
      </w:rPr>
    </w:lvl>
    <w:lvl w:ilvl="7" w:tplc="440A0003" w:tentative="1">
      <w:start w:val="1"/>
      <w:numFmt w:val="bullet"/>
      <w:lvlText w:val="o"/>
      <w:lvlJc w:val="left"/>
      <w:pPr>
        <w:ind w:left="6060" w:hanging="360"/>
      </w:pPr>
      <w:rPr>
        <w:rFonts w:ascii="Courier New" w:hAnsi="Courier New" w:cs="Courier New" w:hint="default"/>
      </w:rPr>
    </w:lvl>
    <w:lvl w:ilvl="8" w:tplc="440A0005" w:tentative="1">
      <w:start w:val="1"/>
      <w:numFmt w:val="bullet"/>
      <w:lvlText w:val=""/>
      <w:lvlJc w:val="left"/>
      <w:pPr>
        <w:ind w:left="6780" w:hanging="360"/>
      </w:pPr>
      <w:rPr>
        <w:rFonts w:ascii="Wingdings" w:hAnsi="Wingdings" w:hint="default"/>
      </w:rPr>
    </w:lvl>
  </w:abstractNum>
  <w:abstractNum w:abstractNumId="18" w15:restartNumberingAfterBreak="0">
    <w:nsid w:val="31B11492"/>
    <w:multiLevelType w:val="multilevel"/>
    <w:tmpl w:val="6F7EA190"/>
    <w:lvl w:ilvl="0">
      <w:start w:val="1"/>
      <w:numFmt w:val="decimal"/>
      <w:lvlText w:val="%1"/>
      <w:lvlJc w:val="left"/>
      <w:pPr>
        <w:ind w:left="1080" w:hanging="360"/>
      </w:pPr>
      <w:rPr>
        <w:rFonts w:ascii="Tahoma" w:eastAsia="Batang" w:hAnsi="Tahoma" w:cs="Tahoma"/>
      </w:rPr>
    </w:lvl>
    <w:lvl w:ilvl="1">
      <w:start w:val="1"/>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520" w:hanging="180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880" w:hanging="2160"/>
      </w:pPr>
      <w:rPr>
        <w:rFonts w:hint="default"/>
        <w:i/>
      </w:rPr>
    </w:lvl>
  </w:abstractNum>
  <w:abstractNum w:abstractNumId="19" w15:restartNumberingAfterBreak="0">
    <w:nsid w:val="32895C6D"/>
    <w:multiLevelType w:val="hybridMultilevel"/>
    <w:tmpl w:val="2BFEFC2A"/>
    <w:lvl w:ilvl="0" w:tplc="2D06C9C6">
      <w:numFmt w:val="bullet"/>
      <w:lvlText w:val=""/>
      <w:lvlJc w:val="left"/>
      <w:pPr>
        <w:ind w:left="900" w:hanging="360"/>
      </w:pPr>
      <w:rPr>
        <w:rFonts w:ascii="Symbol" w:eastAsiaTheme="minorHAnsi" w:hAnsi="Symbol" w:cs="Tahoma" w:hint="default"/>
      </w:rPr>
    </w:lvl>
    <w:lvl w:ilvl="1" w:tplc="440A0003" w:tentative="1">
      <w:start w:val="1"/>
      <w:numFmt w:val="bullet"/>
      <w:lvlText w:val="o"/>
      <w:lvlJc w:val="left"/>
      <w:pPr>
        <w:ind w:left="1620" w:hanging="360"/>
      </w:pPr>
      <w:rPr>
        <w:rFonts w:ascii="Courier New" w:hAnsi="Courier New" w:cs="Courier New"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20" w15:restartNumberingAfterBreak="0">
    <w:nsid w:val="330875E8"/>
    <w:multiLevelType w:val="hybridMultilevel"/>
    <w:tmpl w:val="4AA644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CB231CE"/>
    <w:multiLevelType w:val="hybridMultilevel"/>
    <w:tmpl w:val="77740DB4"/>
    <w:lvl w:ilvl="0" w:tplc="14A07D98">
      <w:start w:val="1"/>
      <w:numFmt w:val="decimal"/>
      <w:lvlText w:val="%1."/>
      <w:lvlJc w:val="left"/>
      <w:pPr>
        <w:ind w:left="467" w:hanging="360"/>
      </w:pPr>
      <w:rPr>
        <w:rFonts w:ascii="Tahoma" w:eastAsia="Arial" w:hAnsi="Tahoma" w:cs="Tahoma" w:hint="default"/>
        <w:spacing w:val="-1"/>
        <w:w w:val="99"/>
        <w:sz w:val="21"/>
        <w:szCs w:val="21"/>
        <w:lang w:val="es-SV" w:eastAsia="es-SV" w:bidi="es-SV"/>
      </w:rPr>
    </w:lvl>
    <w:lvl w:ilvl="1" w:tplc="E6E0B040">
      <w:numFmt w:val="bullet"/>
      <w:lvlText w:val="•"/>
      <w:lvlJc w:val="left"/>
      <w:pPr>
        <w:ind w:left="1296" w:hanging="360"/>
      </w:pPr>
      <w:rPr>
        <w:rFonts w:hint="default"/>
        <w:lang w:val="es-SV" w:eastAsia="es-SV" w:bidi="es-SV"/>
      </w:rPr>
    </w:lvl>
    <w:lvl w:ilvl="2" w:tplc="1438ED56">
      <w:numFmt w:val="bullet"/>
      <w:lvlText w:val="•"/>
      <w:lvlJc w:val="left"/>
      <w:pPr>
        <w:ind w:left="2132" w:hanging="360"/>
      </w:pPr>
      <w:rPr>
        <w:rFonts w:hint="default"/>
        <w:lang w:val="es-SV" w:eastAsia="es-SV" w:bidi="es-SV"/>
      </w:rPr>
    </w:lvl>
    <w:lvl w:ilvl="3" w:tplc="7A24305A">
      <w:numFmt w:val="bullet"/>
      <w:lvlText w:val="•"/>
      <w:lvlJc w:val="left"/>
      <w:pPr>
        <w:ind w:left="2968" w:hanging="360"/>
      </w:pPr>
      <w:rPr>
        <w:rFonts w:hint="default"/>
        <w:lang w:val="es-SV" w:eastAsia="es-SV" w:bidi="es-SV"/>
      </w:rPr>
    </w:lvl>
    <w:lvl w:ilvl="4" w:tplc="6C102CD6">
      <w:numFmt w:val="bullet"/>
      <w:lvlText w:val="•"/>
      <w:lvlJc w:val="left"/>
      <w:pPr>
        <w:ind w:left="3804" w:hanging="360"/>
      </w:pPr>
      <w:rPr>
        <w:rFonts w:hint="default"/>
        <w:lang w:val="es-SV" w:eastAsia="es-SV" w:bidi="es-SV"/>
      </w:rPr>
    </w:lvl>
    <w:lvl w:ilvl="5" w:tplc="52AE49C8">
      <w:numFmt w:val="bullet"/>
      <w:lvlText w:val="•"/>
      <w:lvlJc w:val="left"/>
      <w:pPr>
        <w:ind w:left="4640" w:hanging="360"/>
      </w:pPr>
      <w:rPr>
        <w:rFonts w:hint="default"/>
        <w:lang w:val="es-SV" w:eastAsia="es-SV" w:bidi="es-SV"/>
      </w:rPr>
    </w:lvl>
    <w:lvl w:ilvl="6" w:tplc="CE68F81A">
      <w:numFmt w:val="bullet"/>
      <w:lvlText w:val="•"/>
      <w:lvlJc w:val="left"/>
      <w:pPr>
        <w:ind w:left="5476" w:hanging="360"/>
      </w:pPr>
      <w:rPr>
        <w:rFonts w:hint="default"/>
        <w:lang w:val="es-SV" w:eastAsia="es-SV" w:bidi="es-SV"/>
      </w:rPr>
    </w:lvl>
    <w:lvl w:ilvl="7" w:tplc="B44A07DC">
      <w:numFmt w:val="bullet"/>
      <w:lvlText w:val="•"/>
      <w:lvlJc w:val="left"/>
      <w:pPr>
        <w:ind w:left="6312" w:hanging="360"/>
      </w:pPr>
      <w:rPr>
        <w:rFonts w:hint="default"/>
        <w:lang w:val="es-SV" w:eastAsia="es-SV" w:bidi="es-SV"/>
      </w:rPr>
    </w:lvl>
    <w:lvl w:ilvl="8" w:tplc="C14052AC">
      <w:numFmt w:val="bullet"/>
      <w:lvlText w:val="•"/>
      <w:lvlJc w:val="left"/>
      <w:pPr>
        <w:ind w:left="7148" w:hanging="360"/>
      </w:pPr>
      <w:rPr>
        <w:rFonts w:hint="default"/>
        <w:lang w:val="es-SV" w:eastAsia="es-SV" w:bidi="es-SV"/>
      </w:rPr>
    </w:lvl>
  </w:abstractNum>
  <w:abstractNum w:abstractNumId="22" w15:restartNumberingAfterBreak="0">
    <w:nsid w:val="3D2618CB"/>
    <w:multiLevelType w:val="hybridMultilevel"/>
    <w:tmpl w:val="46F21C8C"/>
    <w:lvl w:ilvl="0" w:tplc="F8FEF32A">
      <w:start w:val="1"/>
      <w:numFmt w:val="decimal"/>
      <w:lvlText w:val="%1."/>
      <w:lvlJc w:val="left"/>
      <w:pPr>
        <w:ind w:left="720" w:hanging="360"/>
      </w:pPr>
      <w:rPr>
        <w:rFonts w:hint="default"/>
        <w:color w:val="000000" w:themeColor="text1"/>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F4B6D7F"/>
    <w:multiLevelType w:val="hybridMultilevel"/>
    <w:tmpl w:val="47446FCC"/>
    <w:lvl w:ilvl="0" w:tplc="43D485FE">
      <w:start w:val="1"/>
      <w:numFmt w:val="decimal"/>
      <w:lvlText w:val="%1."/>
      <w:lvlJc w:val="left"/>
      <w:pPr>
        <w:ind w:left="768" w:hanging="360"/>
      </w:pPr>
      <w:rPr>
        <w:rFonts w:ascii="Tahoma" w:eastAsia="Times New Roman" w:hAnsi="Tahoma" w:cs="Tahoma"/>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24" w15:restartNumberingAfterBreak="0">
    <w:nsid w:val="4AF54C2B"/>
    <w:multiLevelType w:val="hybridMultilevel"/>
    <w:tmpl w:val="FFFFFFFF"/>
    <w:lvl w:ilvl="0" w:tplc="AC5E316E">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38EC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A0E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5C46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E244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F096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40C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7F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CE5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8F5174"/>
    <w:multiLevelType w:val="hybridMultilevel"/>
    <w:tmpl w:val="6726995A"/>
    <w:lvl w:ilvl="0" w:tplc="0CDA646E">
      <w:numFmt w:val="bullet"/>
      <w:lvlText w:val="-"/>
      <w:lvlJc w:val="left"/>
      <w:pPr>
        <w:ind w:left="960" w:hanging="360"/>
      </w:pPr>
      <w:rPr>
        <w:rFonts w:ascii="Tahoma" w:eastAsia="Batang" w:hAnsi="Tahoma" w:cs="Tahoma" w:hint="default"/>
      </w:rPr>
    </w:lvl>
    <w:lvl w:ilvl="1" w:tplc="440A0003" w:tentative="1">
      <w:start w:val="1"/>
      <w:numFmt w:val="bullet"/>
      <w:lvlText w:val="o"/>
      <w:lvlJc w:val="left"/>
      <w:pPr>
        <w:ind w:left="1680" w:hanging="360"/>
      </w:pPr>
      <w:rPr>
        <w:rFonts w:ascii="Courier New" w:hAnsi="Courier New" w:cs="Courier New" w:hint="default"/>
      </w:rPr>
    </w:lvl>
    <w:lvl w:ilvl="2" w:tplc="440A0005" w:tentative="1">
      <w:start w:val="1"/>
      <w:numFmt w:val="bullet"/>
      <w:lvlText w:val=""/>
      <w:lvlJc w:val="left"/>
      <w:pPr>
        <w:ind w:left="2400" w:hanging="360"/>
      </w:pPr>
      <w:rPr>
        <w:rFonts w:ascii="Wingdings" w:hAnsi="Wingdings" w:hint="default"/>
      </w:rPr>
    </w:lvl>
    <w:lvl w:ilvl="3" w:tplc="440A0001" w:tentative="1">
      <w:start w:val="1"/>
      <w:numFmt w:val="bullet"/>
      <w:lvlText w:val=""/>
      <w:lvlJc w:val="left"/>
      <w:pPr>
        <w:ind w:left="3120" w:hanging="360"/>
      </w:pPr>
      <w:rPr>
        <w:rFonts w:ascii="Symbol" w:hAnsi="Symbol" w:hint="default"/>
      </w:rPr>
    </w:lvl>
    <w:lvl w:ilvl="4" w:tplc="440A0003" w:tentative="1">
      <w:start w:val="1"/>
      <w:numFmt w:val="bullet"/>
      <w:lvlText w:val="o"/>
      <w:lvlJc w:val="left"/>
      <w:pPr>
        <w:ind w:left="3840" w:hanging="360"/>
      </w:pPr>
      <w:rPr>
        <w:rFonts w:ascii="Courier New" w:hAnsi="Courier New" w:cs="Courier New" w:hint="default"/>
      </w:rPr>
    </w:lvl>
    <w:lvl w:ilvl="5" w:tplc="440A0005" w:tentative="1">
      <w:start w:val="1"/>
      <w:numFmt w:val="bullet"/>
      <w:lvlText w:val=""/>
      <w:lvlJc w:val="left"/>
      <w:pPr>
        <w:ind w:left="4560" w:hanging="360"/>
      </w:pPr>
      <w:rPr>
        <w:rFonts w:ascii="Wingdings" w:hAnsi="Wingdings" w:hint="default"/>
      </w:rPr>
    </w:lvl>
    <w:lvl w:ilvl="6" w:tplc="440A0001" w:tentative="1">
      <w:start w:val="1"/>
      <w:numFmt w:val="bullet"/>
      <w:lvlText w:val=""/>
      <w:lvlJc w:val="left"/>
      <w:pPr>
        <w:ind w:left="5280" w:hanging="360"/>
      </w:pPr>
      <w:rPr>
        <w:rFonts w:ascii="Symbol" w:hAnsi="Symbol" w:hint="default"/>
      </w:rPr>
    </w:lvl>
    <w:lvl w:ilvl="7" w:tplc="440A0003" w:tentative="1">
      <w:start w:val="1"/>
      <w:numFmt w:val="bullet"/>
      <w:lvlText w:val="o"/>
      <w:lvlJc w:val="left"/>
      <w:pPr>
        <w:ind w:left="6000" w:hanging="360"/>
      </w:pPr>
      <w:rPr>
        <w:rFonts w:ascii="Courier New" w:hAnsi="Courier New" w:cs="Courier New" w:hint="default"/>
      </w:rPr>
    </w:lvl>
    <w:lvl w:ilvl="8" w:tplc="440A0005" w:tentative="1">
      <w:start w:val="1"/>
      <w:numFmt w:val="bullet"/>
      <w:lvlText w:val=""/>
      <w:lvlJc w:val="left"/>
      <w:pPr>
        <w:ind w:left="6720" w:hanging="360"/>
      </w:pPr>
      <w:rPr>
        <w:rFonts w:ascii="Wingdings" w:hAnsi="Wingdings" w:hint="default"/>
      </w:rPr>
    </w:lvl>
  </w:abstractNum>
  <w:abstractNum w:abstractNumId="26" w15:restartNumberingAfterBreak="0">
    <w:nsid w:val="4CFA5DA5"/>
    <w:multiLevelType w:val="hybridMultilevel"/>
    <w:tmpl w:val="070E06FC"/>
    <w:lvl w:ilvl="0" w:tplc="5DE6A450">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EAF5F90"/>
    <w:multiLevelType w:val="hybridMultilevel"/>
    <w:tmpl w:val="AE5A23B8"/>
    <w:lvl w:ilvl="0" w:tplc="440A0001">
      <w:start w:val="1"/>
      <w:numFmt w:val="bullet"/>
      <w:lvlText w:val=""/>
      <w:lvlJc w:val="left"/>
      <w:pPr>
        <w:ind w:left="1140" w:hanging="360"/>
      </w:pPr>
      <w:rPr>
        <w:rFonts w:ascii="Symbol" w:hAnsi="Symbol"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28" w15:restartNumberingAfterBreak="0">
    <w:nsid w:val="50E52976"/>
    <w:multiLevelType w:val="hybridMultilevel"/>
    <w:tmpl w:val="023AC412"/>
    <w:lvl w:ilvl="0" w:tplc="6A78EA9E">
      <w:start w:val="1"/>
      <w:numFmt w:val="decimal"/>
      <w:lvlText w:val="%1-"/>
      <w:lvlJc w:val="left"/>
      <w:pPr>
        <w:ind w:left="720" w:hanging="360"/>
      </w:pPr>
      <w:rPr>
        <w:rFonts w:hint="default"/>
        <w:b/>
        <w:color w:val="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382A97"/>
    <w:multiLevelType w:val="hybridMultilevel"/>
    <w:tmpl w:val="98800F6A"/>
    <w:lvl w:ilvl="0" w:tplc="D736CD3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2375DFF"/>
    <w:multiLevelType w:val="hybridMultilevel"/>
    <w:tmpl w:val="6D18A3F8"/>
    <w:lvl w:ilvl="0" w:tplc="5D723482">
      <w:start w:val="1"/>
      <w:numFmt w:val="decimal"/>
      <w:lvlText w:val="%1."/>
      <w:lvlJc w:val="left"/>
      <w:pPr>
        <w:ind w:left="1440" w:hanging="360"/>
      </w:pPr>
      <w:rPr>
        <w:rFonts w:ascii="Tahoma" w:hAnsi="Tahoma" w:cs="Tahoma" w:hint="default"/>
        <w:b w:val="0"/>
        <w:i w:val="0"/>
        <w:sz w:val="20"/>
      </w:rPr>
    </w:lvl>
    <w:lvl w:ilvl="1" w:tplc="5D723482">
      <w:start w:val="1"/>
      <w:numFmt w:val="decimal"/>
      <w:lvlText w:val="%2."/>
      <w:lvlJc w:val="left"/>
      <w:pPr>
        <w:ind w:left="2160" w:hanging="360"/>
      </w:pPr>
      <w:rPr>
        <w:rFonts w:ascii="Tahoma" w:hAnsi="Tahoma" w:cs="Tahoma" w:hint="default"/>
        <w:b w:val="0"/>
        <w:i w:val="0"/>
        <w:sz w:val="20"/>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557A6D54"/>
    <w:multiLevelType w:val="hybridMultilevel"/>
    <w:tmpl w:val="F6AE1540"/>
    <w:lvl w:ilvl="0" w:tplc="60B8F000">
      <w:start w:val="1"/>
      <w:numFmt w:val="bullet"/>
      <w:lvlText w:val="-"/>
      <w:lvlJc w:val="left"/>
      <w:pPr>
        <w:ind w:left="720" w:hanging="360"/>
      </w:pPr>
      <w:rPr>
        <w:rFonts w:ascii="Tahoma" w:eastAsia="Batang" w:hAnsi="Tahoma" w:cs="Tahom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3077FF"/>
    <w:multiLevelType w:val="hybridMultilevel"/>
    <w:tmpl w:val="828A7902"/>
    <w:lvl w:ilvl="0" w:tplc="B6F42632">
      <w:numFmt w:val="bullet"/>
      <w:lvlText w:val="•"/>
      <w:lvlJc w:val="left"/>
      <w:pPr>
        <w:ind w:left="116" w:hanging="176"/>
      </w:pPr>
      <w:rPr>
        <w:rFonts w:hint="default"/>
        <w:w w:val="100"/>
        <w:lang w:val="es-SV" w:eastAsia="es-SV" w:bidi="es-SV"/>
      </w:rPr>
    </w:lvl>
    <w:lvl w:ilvl="1" w:tplc="B9C0688A">
      <w:numFmt w:val="bullet"/>
      <w:lvlText w:val="•"/>
      <w:lvlJc w:val="left"/>
      <w:pPr>
        <w:ind w:left="1106" w:hanging="176"/>
      </w:pPr>
      <w:rPr>
        <w:rFonts w:hint="default"/>
        <w:lang w:val="es-SV" w:eastAsia="es-SV" w:bidi="es-SV"/>
      </w:rPr>
    </w:lvl>
    <w:lvl w:ilvl="2" w:tplc="E33029E0">
      <w:numFmt w:val="bullet"/>
      <w:lvlText w:val="•"/>
      <w:lvlJc w:val="left"/>
      <w:pPr>
        <w:ind w:left="2092" w:hanging="176"/>
      </w:pPr>
      <w:rPr>
        <w:rFonts w:hint="default"/>
        <w:lang w:val="es-SV" w:eastAsia="es-SV" w:bidi="es-SV"/>
      </w:rPr>
    </w:lvl>
    <w:lvl w:ilvl="3" w:tplc="CA8CFF6A">
      <w:numFmt w:val="bullet"/>
      <w:lvlText w:val="•"/>
      <w:lvlJc w:val="left"/>
      <w:pPr>
        <w:ind w:left="3078" w:hanging="176"/>
      </w:pPr>
      <w:rPr>
        <w:rFonts w:hint="default"/>
        <w:lang w:val="es-SV" w:eastAsia="es-SV" w:bidi="es-SV"/>
      </w:rPr>
    </w:lvl>
    <w:lvl w:ilvl="4" w:tplc="33D4D016">
      <w:numFmt w:val="bullet"/>
      <w:lvlText w:val="•"/>
      <w:lvlJc w:val="left"/>
      <w:pPr>
        <w:ind w:left="4064" w:hanging="176"/>
      </w:pPr>
      <w:rPr>
        <w:rFonts w:hint="default"/>
        <w:lang w:val="es-SV" w:eastAsia="es-SV" w:bidi="es-SV"/>
      </w:rPr>
    </w:lvl>
    <w:lvl w:ilvl="5" w:tplc="97D2E33E">
      <w:numFmt w:val="bullet"/>
      <w:lvlText w:val="•"/>
      <w:lvlJc w:val="left"/>
      <w:pPr>
        <w:ind w:left="5050" w:hanging="176"/>
      </w:pPr>
      <w:rPr>
        <w:rFonts w:hint="default"/>
        <w:lang w:val="es-SV" w:eastAsia="es-SV" w:bidi="es-SV"/>
      </w:rPr>
    </w:lvl>
    <w:lvl w:ilvl="6" w:tplc="5F8C1BC0">
      <w:numFmt w:val="bullet"/>
      <w:lvlText w:val="•"/>
      <w:lvlJc w:val="left"/>
      <w:pPr>
        <w:ind w:left="6036" w:hanging="176"/>
      </w:pPr>
      <w:rPr>
        <w:rFonts w:hint="default"/>
        <w:lang w:val="es-SV" w:eastAsia="es-SV" w:bidi="es-SV"/>
      </w:rPr>
    </w:lvl>
    <w:lvl w:ilvl="7" w:tplc="EE6418DC">
      <w:numFmt w:val="bullet"/>
      <w:lvlText w:val="•"/>
      <w:lvlJc w:val="left"/>
      <w:pPr>
        <w:ind w:left="7022" w:hanging="176"/>
      </w:pPr>
      <w:rPr>
        <w:rFonts w:hint="default"/>
        <w:lang w:val="es-SV" w:eastAsia="es-SV" w:bidi="es-SV"/>
      </w:rPr>
    </w:lvl>
    <w:lvl w:ilvl="8" w:tplc="1858659C">
      <w:numFmt w:val="bullet"/>
      <w:lvlText w:val="•"/>
      <w:lvlJc w:val="left"/>
      <w:pPr>
        <w:ind w:left="8008" w:hanging="176"/>
      </w:pPr>
      <w:rPr>
        <w:rFonts w:hint="default"/>
        <w:lang w:val="es-SV" w:eastAsia="es-SV" w:bidi="es-SV"/>
      </w:rPr>
    </w:lvl>
  </w:abstractNum>
  <w:abstractNum w:abstractNumId="33" w15:restartNumberingAfterBreak="0">
    <w:nsid w:val="5E5E0415"/>
    <w:multiLevelType w:val="hybridMultilevel"/>
    <w:tmpl w:val="A4B2DBBC"/>
    <w:lvl w:ilvl="0" w:tplc="C74E799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15:restartNumberingAfterBreak="0">
    <w:nsid w:val="60875A8C"/>
    <w:multiLevelType w:val="hybridMultilevel"/>
    <w:tmpl w:val="2A1CCD18"/>
    <w:lvl w:ilvl="0" w:tplc="BF361D58">
      <w:start w:val="1"/>
      <w:numFmt w:val="decimal"/>
      <w:lvlText w:val="%1."/>
      <w:lvlJc w:val="left"/>
      <w:pPr>
        <w:ind w:left="720" w:hanging="360"/>
      </w:pPr>
      <w:rPr>
        <w:rFonts w:ascii="Tahoma" w:hAnsi="Tahoma" w:cs="Tahoma" w:hint="default"/>
        <w:b/>
        <w:color w:val="000000" w:themeColor="text1"/>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881480"/>
    <w:multiLevelType w:val="hybridMultilevel"/>
    <w:tmpl w:val="E222E1AE"/>
    <w:lvl w:ilvl="0" w:tplc="440A0017">
      <w:start w:val="1"/>
      <w:numFmt w:val="lowerLetter"/>
      <w:lvlText w:val="%1)"/>
      <w:lvlJc w:val="left"/>
      <w:pPr>
        <w:ind w:left="720" w:hanging="360"/>
      </w:pPr>
    </w:lvl>
    <w:lvl w:ilvl="1" w:tplc="6D12C736">
      <w:start w:val="1"/>
      <w:numFmt w:val="decimal"/>
      <w:lvlText w:val="%2."/>
      <w:lvlJc w:val="left"/>
      <w:pPr>
        <w:ind w:left="1440" w:hanging="360"/>
      </w:pPr>
      <w:rPr>
        <w:rFonts w:hint="default"/>
        <w:color w:val="000000" w:themeColor="text1"/>
        <w:sz w:val="19"/>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0B76FF2"/>
    <w:multiLevelType w:val="hybridMultilevel"/>
    <w:tmpl w:val="A8B84870"/>
    <w:lvl w:ilvl="0" w:tplc="440A000F">
      <w:start w:val="1"/>
      <w:numFmt w:val="decimal"/>
      <w:lvlText w:val="%1."/>
      <w:lvlJc w:val="left"/>
      <w:pPr>
        <w:ind w:left="7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297E05"/>
    <w:multiLevelType w:val="hybridMultilevel"/>
    <w:tmpl w:val="61C67450"/>
    <w:lvl w:ilvl="0" w:tplc="9DAC78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9AC0577"/>
    <w:multiLevelType w:val="hybridMultilevel"/>
    <w:tmpl w:val="B652E8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B0F44BD"/>
    <w:multiLevelType w:val="hybridMultilevel"/>
    <w:tmpl w:val="D99CD79E"/>
    <w:lvl w:ilvl="0" w:tplc="3B324B7A">
      <w:numFmt w:val="bullet"/>
      <w:lvlText w:val="-"/>
      <w:lvlJc w:val="left"/>
      <w:pPr>
        <w:ind w:left="795" w:hanging="360"/>
      </w:pPr>
      <w:rPr>
        <w:rFonts w:ascii="Tahoma" w:eastAsia="Batang" w:hAnsi="Tahoma" w:cs="Tahoma" w:hint="default"/>
        <w:sz w:val="17"/>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40" w15:restartNumberingAfterBreak="0">
    <w:nsid w:val="7E1A08A1"/>
    <w:multiLevelType w:val="hybridMultilevel"/>
    <w:tmpl w:val="113C73B6"/>
    <w:lvl w:ilvl="0" w:tplc="76DC4218">
      <w:numFmt w:val="bullet"/>
      <w:lvlText w:val="-"/>
      <w:lvlJc w:val="left"/>
      <w:pPr>
        <w:ind w:left="720" w:hanging="360"/>
      </w:pPr>
      <w:rPr>
        <w:rFonts w:ascii="Tahoma" w:eastAsia="Batang" w:hAnsi="Tahoma" w:cs="Tahom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F802543"/>
    <w:multiLevelType w:val="hybridMultilevel"/>
    <w:tmpl w:val="533214BA"/>
    <w:lvl w:ilvl="0" w:tplc="5D723482">
      <w:start w:val="1"/>
      <w:numFmt w:val="decimal"/>
      <w:lvlText w:val="%1."/>
      <w:lvlJc w:val="left"/>
      <w:pPr>
        <w:ind w:left="720" w:hanging="360"/>
      </w:pPr>
      <w:rPr>
        <w:rFonts w:ascii="Tahoma" w:hAnsi="Tahoma" w:cs="Tahoma" w:hint="default"/>
        <w:b w:val="0"/>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80327404">
    <w:abstractNumId w:val="29"/>
  </w:num>
  <w:num w:numId="2" w16cid:durableId="174807504">
    <w:abstractNumId w:val="3"/>
  </w:num>
  <w:num w:numId="3" w16cid:durableId="1083182310">
    <w:abstractNumId w:val="5"/>
  </w:num>
  <w:num w:numId="4" w16cid:durableId="700323359">
    <w:abstractNumId w:val="8"/>
  </w:num>
  <w:num w:numId="5" w16cid:durableId="1218397913">
    <w:abstractNumId w:val="19"/>
  </w:num>
  <w:num w:numId="6" w16cid:durableId="1613518013">
    <w:abstractNumId w:val="34"/>
  </w:num>
  <w:num w:numId="7" w16cid:durableId="1130594127">
    <w:abstractNumId w:val="17"/>
  </w:num>
  <w:num w:numId="8" w16cid:durableId="710300022">
    <w:abstractNumId w:val="40"/>
  </w:num>
  <w:num w:numId="9" w16cid:durableId="1265725144">
    <w:abstractNumId w:val="14"/>
  </w:num>
  <w:num w:numId="10" w16cid:durableId="18168217">
    <w:abstractNumId w:val="11"/>
  </w:num>
  <w:num w:numId="11" w16cid:durableId="92409430">
    <w:abstractNumId w:val="39"/>
  </w:num>
  <w:num w:numId="12" w16cid:durableId="1411922496">
    <w:abstractNumId w:val="25"/>
  </w:num>
  <w:num w:numId="13" w16cid:durableId="1312371558">
    <w:abstractNumId w:val="33"/>
  </w:num>
  <w:num w:numId="14" w16cid:durableId="383263909">
    <w:abstractNumId w:val="20"/>
  </w:num>
  <w:num w:numId="15" w16cid:durableId="1682197930">
    <w:abstractNumId w:val="28"/>
  </w:num>
  <w:num w:numId="16" w16cid:durableId="1350765153">
    <w:abstractNumId w:val="6"/>
  </w:num>
  <w:num w:numId="17" w16cid:durableId="1426656855">
    <w:abstractNumId w:val="37"/>
  </w:num>
  <w:num w:numId="18" w16cid:durableId="1419594433">
    <w:abstractNumId w:val="31"/>
  </w:num>
  <w:num w:numId="19" w16cid:durableId="387268389">
    <w:abstractNumId w:val="13"/>
  </w:num>
  <w:num w:numId="20" w16cid:durableId="1971588641">
    <w:abstractNumId w:val="27"/>
  </w:num>
  <w:num w:numId="21" w16cid:durableId="1013608703">
    <w:abstractNumId w:val="35"/>
  </w:num>
  <w:num w:numId="22" w16cid:durableId="1227299780">
    <w:abstractNumId w:val="16"/>
  </w:num>
  <w:num w:numId="23" w16cid:durableId="304117548">
    <w:abstractNumId w:val="22"/>
  </w:num>
  <w:num w:numId="24" w16cid:durableId="1966036718">
    <w:abstractNumId w:val="26"/>
  </w:num>
  <w:num w:numId="25" w16cid:durableId="11273743">
    <w:abstractNumId w:val="12"/>
  </w:num>
  <w:num w:numId="26" w16cid:durableId="751239551">
    <w:abstractNumId w:val="23"/>
  </w:num>
  <w:num w:numId="27" w16cid:durableId="1261138077">
    <w:abstractNumId w:val="1"/>
  </w:num>
  <w:num w:numId="28" w16cid:durableId="2031101405">
    <w:abstractNumId w:val="18"/>
  </w:num>
  <w:num w:numId="29" w16cid:durableId="65687475">
    <w:abstractNumId w:val="9"/>
  </w:num>
  <w:num w:numId="30" w16cid:durableId="1795440397">
    <w:abstractNumId w:val="21"/>
  </w:num>
  <w:num w:numId="31" w16cid:durableId="572393864">
    <w:abstractNumId w:val="0"/>
  </w:num>
  <w:num w:numId="32" w16cid:durableId="1531141574">
    <w:abstractNumId w:val="2"/>
  </w:num>
  <w:num w:numId="33" w16cid:durableId="7384049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3462809">
    <w:abstractNumId w:val="38"/>
  </w:num>
  <w:num w:numId="35" w16cid:durableId="2046053770">
    <w:abstractNumId w:val="4"/>
  </w:num>
  <w:num w:numId="36" w16cid:durableId="163089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1117618">
    <w:abstractNumId w:val="32"/>
  </w:num>
  <w:num w:numId="38" w16cid:durableId="273902929">
    <w:abstractNumId w:val="24"/>
  </w:num>
  <w:num w:numId="39" w16cid:durableId="2060203121">
    <w:abstractNumId w:val="30"/>
  </w:num>
  <w:num w:numId="40" w16cid:durableId="909728000">
    <w:abstractNumId w:val="10"/>
  </w:num>
  <w:num w:numId="41" w16cid:durableId="701592895">
    <w:abstractNumId w:val="7"/>
  </w:num>
  <w:num w:numId="42" w16cid:durableId="2021739816">
    <w:abstractNumId w:val="15"/>
  </w:num>
  <w:num w:numId="43" w16cid:durableId="1120998344">
    <w:abstractNumId w:val="36"/>
  </w:num>
  <w:num w:numId="44" w16cid:durableId="12590028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61"/>
    <o:shapelayout v:ext="edit">
      <o:idmap v:ext="edit" data="1"/>
      <o:rules v:ext="edit">
        <o:r id="V:Rule1" type="connector" idref="#_x0000_s1056"/>
        <o:r id="V:Rule2" type="connector" idref="#_x0000_s1059"/>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5084"/>
    <w:rsid w:val="00000C52"/>
    <w:rsid w:val="00001112"/>
    <w:rsid w:val="00001149"/>
    <w:rsid w:val="00002FDE"/>
    <w:rsid w:val="00004F8C"/>
    <w:rsid w:val="000060A0"/>
    <w:rsid w:val="00006126"/>
    <w:rsid w:val="00007EFA"/>
    <w:rsid w:val="00010191"/>
    <w:rsid w:val="00010CAC"/>
    <w:rsid w:val="00011E66"/>
    <w:rsid w:val="0001214A"/>
    <w:rsid w:val="000126B6"/>
    <w:rsid w:val="00012842"/>
    <w:rsid w:val="00014EB2"/>
    <w:rsid w:val="00016339"/>
    <w:rsid w:val="00016A18"/>
    <w:rsid w:val="000200E6"/>
    <w:rsid w:val="00020579"/>
    <w:rsid w:val="000213DF"/>
    <w:rsid w:val="000218C1"/>
    <w:rsid w:val="00021CA3"/>
    <w:rsid w:val="00024C63"/>
    <w:rsid w:val="00030A60"/>
    <w:rsid w:val="00030C34"/>
    <w:rsid w:val="0003119C"/>
    <w:rsid w:val="000318E7"/>
    <w:rsid w:val="00031B5C"/>
    <w:rsid w:val="00031BF6"/>
    <w:rsid w:val="00032530"/>
    <w:rsid w:val="00035318"/>
    <w:rsid w:val="00036641"/>
    <w:rsid w:val="00037E76"/>
    <w:rsid w:val="00037EF7"/>
    <w:rsid w:val="000418A4"/>
    <w:rsid w:val="0004232B"/>
    <w:rsid w:val="00042339"/>
    <w:rsid w:val="00042617"/>
    <w:rsid w:val="00042E7D"/>
    <w:rsid w:val="0004320B"/>
    <w:rsid w:val="0004379B"/>
    <w:rsid w:val="00043BF2"/>
    <w:rsid w:val="000451F8"/>
    <w:rsid w:val="00050EE2"/>
    <w:rsid w:val="000523A7"/>
    <w:rsid w:val="00052942"/>
    <w:rsid w:val="0005295F"/>
    <w:rsid w:val="00053530"/>
    <w:rsid w:val="00053809"/>
    <w:rsid w:val="00053864"/>
    <w:rsid w:val="00055980"/>
    <w:rsid w:val="00055AA4"/>
    <w:rsid w:val="0006062F"/>
    <w:rsid w:val="00065914"/>
    <w:rsid w:val="00065D2C"/>
    <w:rsid w:val="00065F17"/>
    <w:rsid w:val="000669BA"/>
    <w:rsid w:val="00066BB5"/>
    <w:rsid w:val="000678D4"/>
    <w:rsid w:val="00067AAD"/>
    <w:rsid w:val="000711E7"/>
    <w:rsid w:val="0007283A"/>
    <w:rsid w:val="00073DF1"/>
    <w:rsid w:val="00074292"/>
    <w:rsid w:val="00074555"/>
    <w:rsid w:val="000746AC"/>
    <w:rsid w:val="00074A92"/>
    <w:rsid w:val="00074BB4"/>
    <w:rsid w:val="00077786"/>
    <w:rsid w:val="0008162D"/>
    <w:rsid w:val="000832D1"/>
    <w:rsid w:val="0008434D"/>
    <w:rsid w:val="00084E12"/>
    <w:rsid w:val="00090335"/>
    <w:rsid w:val="00090F4F"/>
    <w:rsid w:val="00091417"/>
    <w:rsid w:val="00091C4C"/>
    <w:rsid w:val="000920D7"/>
    <w:rsid w:val="00092B94"/>
    <w:rsid w:val="00093EC4"/>
    <w:rsid w:val="0009565C"/>
    <w:rsid w:val="00096215"/>
    <w:rsid w:val="00096594"/>
    <w:rsid w:val="00097544"/>
    <w:rsid w:val="000A13F5"/>
    <w:rsid w:val="000A4214"/>
    <w:rsid w:val="000A4E03"/>
    <w:rsid w:val="000A51F0"/>
    <w:rsid w:val="000A6240"/>
    <w:rsid w:val="000A65BA"/>
    <w:rsid w:val="000A6B22"/>
    <w:rsid w:val="000A7D7C"/>
    <w:rsid w:val="000B10B5"/>
    <w:rsid w:val="000B2F89"/>
    <w:rsid w:val="000B315B"/>
    <w:rsid w:val="000B41C9"/>
    <w:rsid w:val="000B6E1D"/>
    <w:rsid w:val="000C14E0"/>
    <w:rsid w:val="000C1529"/>
    <w:rsid w:val="000C3343"/>
    <w:rsid w:val="000C3665"/>
    <w:rsid w:val="000C3977"/>
    <w:rsid w:val="000C3C57"/>
    <w:rsid w:val="000C4E78"/>
    <w:rsid w:val="000C6C0E"/>
    <w:rsid w:val="000D08CE"/>
    <w:rsid w:val="000D0971"/>
    <w:rsid w:val="000D2B91"/>
    <w:rsid w:val="000D2D06"/>
    <w:rsid w:val="000D3F21"/>
    <w:rsid w:val="000D3F7C"/>
    <w:rsid w:val="000D4198"/>
    <w:rsid w:val="000D4789"/>
    <w:rsid w:val="000D4BA6"/>
    <w:rsid w:val="000D55BE"/>
    <w:rsid w:val="000D6C88"/>
    <w:rsid w:val="000D73E4"/>
    <w:rsid w:val="000E0D08"/>
    <w:rsid w:val="000E1E6F"/>
    <w:rsid w:val="000E5C83"/>
    <w:rsid w:val="000E620F"/>
    <w:rsid w:val="000E687F"/>
    <w:rsid w:val="000F0970"/>
    <w:rsid w:val="000F16D2"/>
    <w:rsid w:val="000F28E8"/>
    <w:rsid w:val="000F2FE0"/>
    <w:rsid w:val="000F3183"/>
    <w:rsid w:val="000F5BE3"/>
    <w:rsid w:val="000F7600"/>
    <w:rsid w:val="000F7D1E"/>
    <w:rsid w:val="00101FDE"/>
    <w:rsid w:val="001021C6"/>
    <w:rsid w:val="00103094"/>
    <w:rsid w:val="00103173"/>
    <w:rsid w:val="001031DE"/>
    <w:rsid w:val="001049F7"/>
    <w:rsid w:val="001055A1"/>
    <w:rsid w:val="00105CE2"/>
    <w:rsid w:val="001072A0"/>
    <w:rsid w:val="0011041F"/>
    <w:rsid w:val="00110611"/>
    <w:rsid w:val="0011406A"/>
    <w:rsid w:val="00115345"/>
    <w:rsid w:val="00116611"/>
    <w:rsid w:val="0012056C"/>
    <w:rsid w:val="00123BA2"/>
    <w:rsid w:val="00123D59"/>
    <w:rsid w:val="001249D7"/>
    <w:rsid w:val="00124AD9"/>
    <w:rsid w:val="00126743"/>
    <w:rsid w:val="00126DEF"/>
    <w:rsid w:val="00127943"/>
    <w:rsid w:val="0013091B"/>
    <w:rsid w:val="00131928"/>
    <w:rsid w:val="00131E35"/>
    <w:rsid w:val="001322C3"/>
    <w:rsid w:val="0013242E"/>
    <w:rsid w:val="00132582"/>
    <w:rsid w:val="00132B79"/>
    <w:rsid w:val="001350C3"/>
    <w:rsid w:val="001370D2"/>
    <w:rsid w:val="00137EF7"/>
    <w:rsid w:val="00141843"/>
    <w:rsid w:val="00142BBD"/>
    <w:rsid w:val="00142C9B"/>
    <w:rsid w:val="001443E5"/>
    <w:rsid w:val="00145FB5"/>
    <w:rsid w:val="001469C2"/>
    <w:rsid w:val="00147203"/>
    <w:rsid w:val="001477D3"/>
    <w:rsid w:val="001479F1"/>
    <w:rsid w:val="00147C12"/>
    <w:rsid w:val="00150065"/>
    <w:rsid w:val="00153BE4"/>
    <w:rsid w:val="001543D1"/>
    <w:rsid w:val="00154534"/>
    <w:rsid w:val="001550C9"/>
    <w:rsid w:val="001556E6"/>
    <w:rsid w:val="00155D06"/>
    <w:rsid w:val="00155F01"/>
    <w:rsid w:val="001565B7"/>
    <w:rsid w:val="00157883"/>
    <w:rsid w:val="001579FC"/>
    <w:rsid w:val="00164265"/>
    <w:rsid w:val="001650A3"/>
    <w:rsid w:val="00166BBD"/>
    <w:rsid w:val="001678A1"/>
    <w:rsid w:val="00167A4F"/>
    <w:rsid w:val="00167D0F"/>
    <w:rsid w:val="00167DFF"/>
    <w:rsid w:val="00172D72"/>
    <w:rsid w:val="00173FE7"/>
    <w:rsid w:val="00174284"/>
    <w:rsid w:val="00174880"/>
    <w:rsid w:val="00180B6D"/>
    <w:rsid w:val="00183846"/>
    <w:rsid w:val="001855B8"/>
    <w:rsid w:val="00185EE0"/>
    <w:rsid w:val="00191310"/>
    <w:rsid w:val="0019337A"/>
    <w:rsid w:val="00195582"/>
    <w:rsid w:val="001974CF"/>
    <w:rsid w:val="001978EE"/>
    <w:rsid w:val="001A058D"/>
    <w:rsid w:val="001A0B07"/>
    <w:rsid w:val="001A13DA"/>
    <w:rsid w:val="001A1D1B"/>
    <w:rsid w:val="001A1FF0"/>
    <w:rsid w:val="001A3726"/>
    <w:rsid w:val="001A3B13"/>
    <w:rsid w:val="001A3C43"/>
    <w:rsid w:val="001A5293"/>
    <w:rsid w:val="001A60E1"/>
    <w:rsid w:val="001B0D72"/>
    <w:rsid w:val="001B1589"/>
    <w:rsid w:val="001B2222"/>
    <w:rsid w:val="001B23B5"/>
    <w:rsid w:val="001B2C9A"/>
    <w:rsid w:val="001B3039"/>
    <w:rsid w:val="001B491E"/>
    <w:rsid w:val="001B6C53"/>
    <w:rsid w:val="001B7058"/>
    <w:rsid w:val="001B752D"/>
    <w:rsid w:val="001C096B"/>
    <w:rsid w:val="001C1514"/>
    <w:rsid w:val="001C3619"/>
    <w:rsid w:val="001C5B8A"/>
    <w:rsid w:val="001C6AE8"/>
    <w:rsid w:val="001C7121"/>
    <w:rsid w:val="001C7A2C"/>
    <w:rsid w:val="001D067E"/>
    <w:rsid w:val="001D0852"/>
    <w:rsid w:val="001D0E90"/>
    <w:rsid w:val="001D107D"/>
    <w:rsid w:val="001D1BC4"/>
    <w:rsid w:val="001D3C70"/>
    <w:rsid w:val="001D3E4E"/>
    <w:rsid w:val="001D61DB"/>
    <w:rsid w:val="001D622A"/>
    <w:rsid w:val="001E0267"/>
    <w:rsid w:val="001E071E"/>
    <w:rsid w:val="001E0A70"/>
    <w:rsid w:val="001E1194"/>
    <w:rsid w:val="001E19DA"/>
    <w:rsid w:val="001E1ACE"/>
    <w:rsid w:val="001E2D53"/>
    <w:rsid w:val="001E3EB0"/>
    <w:rsid w:val="001E5FB7"/>
    <w:rsid w:val="001E6801"/>
    <w:rsid w:val="001E6EB2"/>
    <w:rsid w:val="001F1601"/>
    <w:rsid w:val="001F24FA"/>
    <w:rsid w:val="001F432A"/>
    <w:rsid w:val="001F528E"/>
    <w:rsid w:val="001F5393"/>
    <w:rsid w:val="001F61C1"/>
    <w:rsid w:val="002015D4"/>
    <w:rsid w:val="00203088"/>
    <w:rsid w:val="00204A8E"/>
    <w:rsid w:val="00210004"/>
    <w:rsid w:val="002101C5"/>
    <w:rsid w:val="00211450"/>
    <w:rsid w:val="002120D7"/>
    <w:rsid w:val="0021288C"/>
    <w:rsid w:val="00214BF9"/>
    <w:rsid w:val="00215421"/>
    <w:rsid w:val="002206C3"/>
    <w:rsid w:val="00220A20"/>
    <w:rsid w:val="00222365"/>
    <w:rsid w:val="00223BC5"/>
    <w:rsid w:val="00223D1F"/>
    <w:rsid w:val="00224889"/>
    <w:rsid w:val="00226543"/>
    <w:rsid w:val="00226827"/>
    <w:rsid w:val="00227C1C"/>
    <w:rsid w:val="00230523"/>
    <w:rsid w:val="002310F4"/>
    <w:rsid w:val="002318BF"/>
    <w:rsid w:val="00231BA3"/>
    <w:rsid w:val="00232739"/>
    <w:rsid w:val="00234174"/>
    <w:rsid w:val="002343EF"/>
    <w:rsid w:val="002348EE"/>
    <w:rsid w:val="00236100"/>
    <w:rsid w:val="0024019A"/>
    <w:rsid w:val="00240FDF"/>
    <w:rsid w:val="00242709"/>
    <w:rsid w:val="002445EB"/>
    <w:rsid w:val="00245976"/>
    <w:rsid w:val="00245B4D"/>
    <w:rsid w:val="002533C8"/>
    <w:rsid w:val="002543D7"/>
    <w:rsid w:val="00254F08"/>
    <w:rsid w:val="00256030"/>
    <w:rsid w:val="002562BF"/>
    <w:rsid w:val="002571B8"/>
    <w:rsid w:val="002575D7"/>
    <w:rsid w:val="00257F47"/>
    <w:rsid w:val="00257F7D"/>
    <w:rsid w:val="0026004A"/>
    <w:rsid w:val="00261BFF"/>
    <w:rsid w:val="00262FAE"/>
    <w:rsid w:val="002635FE"/>
    <w:rsid w:val="00264584"/>
    <w:rsid w:val="00265E40"/>
    <w:rsid w:val="00265E89"/>
    <w:rsid w:val="00267180"/>
    <w:rsid w:val="00267F9C"/>
    <w:rsid w:val="0027060A"/>
    <w:rsid w:val="00270F97"/>
    <w:rsid w:val="0027103E"/>
    <w:rsid w:val="0027223D"/>
    <w:rsid w:val="002738E7"/>
    <w:rsid w:val="00275634"/>
    <w:rsid w:val="00276766"/>
    <w:rsid w:val="00277634"/>
    <w:rsid w:val="00277BAD"/>
    <w:rsid w:val="00282F31"/>
    <w:rsid w:val="0028376B"/>
    <w:rsid w:val="00284AAE"/>
    <w:rsid w:val="00285CDD"/>
    <w:rsid w:val="00290D7A"/>
    <w:rsid w:val="002916FB"/>
    <w:rsid w:val="00292984"/>
    <w:rsid w:val="00292DEF"/>
    <w:rsid w:val="00293CEE"/>
    <w:rsid w:val="002A22F0"/>
    <w:rsid w:val="002A57EE"/>
    <w:rsid w:val="002A5A7C"/>
    <w:rsid w:val="002A5EB4"/>
    <w:rsid w:val="002A606B"/>
    <w:rsid w:val="002A7562"/>
    <w:rsid w:val="002B0C8F"/>
    <w:rsid w:val="002B1472"/>
    <w:rsid w:val="002B1946"/>
    <w:rsid w:val="002B1A03"/>
    <w:rsid w:val="002B2409"/>
    <w:rsid w:val="002B463F"/>
    <w:rsid w:val="002B52DB"/>
    <w:rsid w:val="002B61CA"/>
    <w:rsid w:val="002B6F84"/>
    <w:rsid w:val="002B71CF"/>
    <w:rsid w:val="002B7AD0"/>
    <w:rsid w:val="002B7FD8"/>
    <w:rsid w:val="002C1918"/>
    <w:rsid w:val="002C2498"/>
    <w:rsid w:val="002C3872"/>
    <w:rsid w:val="002C3F2D"/>
    <w:rsid w:val="002C54C6"/>
    <w:rsid w:val="002C5CEB"/>
    <w:rsid w:val="002C7C85"/>
    <w:rsid w:val="002D1C0C"/>
    <w:rsid w:val="002D1C8F"/>
    <w:rsid w:val="002D62BE"/>
    <w:rsid w:val="002D6D7D"/>
    <w:rsid w:val="002E1AB4"/>
    <w:rsid w:val="002E27C7"/>
    <w:rsid w:val="002E3D6B"/>
    <w:rsid w:val="002E3DF8"/>
    <w:rsid w:val="002E46D6"/>
    <w:rsid w:val="002E53BD"/>
    <w:rsid w:val="002E6646"/>
    <w:rsid w:val="002F2C4D"/>
    <w:rsid w:val="002F6276"/>
    <w:rsid w:val="002F6A1D"/>
    <w:rsid w:val="003005AD"/>
    <w:rsid w:val="00301FDE"/>
    <w:rsid w:val="00302474"/>
    <w:rsid w:val="003025CB"/>
    <w:rsid w:val="0030265B"/>
    <w:rsid w:val="0030351B"/>
    <w:rsid w:val="00304777"/>
    <w:rsid w:val="003049BE"/>
    <w:rsid w:val="003079A9"/>
    <w:rsid w:val="0031040E"/>
    <w:rsid w:val="003108B1"/>
    <w:rsid w:val="00311D2A"/>
    <w:rsid w:val="00311FB6"/>
    <w:rsid w:val="003129B0"/>
    <w:rsid w:val="003133B8"/>
    <w:rsid w:val="00313727"/>
    <w:rsid w:val="00322709"/>
    <w:rsid w:val="00322D7E"/>
    <w:rsid w:val="003241D0"/>
    <w:rsid w:val="00326F8B"/>
    <w:rsid w:val="00327205"/>
    <w:rsid w:val="00327A5B"/>
    <w:rsid w:val="003302EA"/>
    <w:rsid w:val="00335BDF"/>
    <w:rsid w:val="00342C6C"/>
    <w:rsid w:val="00343891"/>
    <w:rsid w:val="003438E5"/>
    <w:rsid w:val="00343F25"/>
    <w:rsid w:val="0034783A"/>
    <w:rsid w:val="00350542"/>
    <w:rsid w:val="003515FD"/>
    <w:rsid w:val="00351DF3"/>
    <w:rsid w:val="0035487D"/>
    <w:rsid w:val="00355037"/>
    <w:rsid w:val="00355558"/>
    <w:rsid w:val="00355B41"/>
    <w:rsid w:val="00356294"/>
    <w:rsid w:val="00357A12"/>
    <w:rsid w:val="003600D5"/>
    <w:rsid w:val="003604C1"/>
    <w:rsid w:val="00362227"/>
    <w:rsid w:val="00362F67"/>
    <w:rsid w:val="00363146"/>
    <w:rsid w:val="00363F52"/>
    <w:rsid w:val="00363FAE"/>
    <w:rsid w:val="00364303"/>
    <w:rsid w:val="00364975"/>
    <w:rsid w:val="003664AC"/>
    <w:rsid w:val="00370104"/>
    <w:rsid w:val="00370814"/>
    <w:rsid w:val="00370876"/>
    <w:rsid w:val="00372914"/>
    <w:rsid w:val="0037696C"/>
    <w:rsid w:val="00377223"/>
    <w:rsid w:val="0037790C"/>
    <w:rsid w:val="00380800"/>
    <w:rsid w:val="003813C7"/>
    <w:rsid w:val="0038309D"/>
    <w:rsid w:val="003834EE"/>
    <w:rsid w:val="00383F32"/>
    <w:rsid w:val="0038460A"/>
    <w:rsid w:val="00387778"/>
    <w:rsid w:val="003901F2"/>
    <w:rsid w:val="003909A9"/>
    <w:rsid w:val="003922E8"/>
    <w:rsid w:val="003934D7"/>
    <w:rsid w:val="00393D4F"/>
    <w:rsid w:val="003A1A58"/>
    <w:rsid w:val="003A39CE"/>
    <w:rsid w:val="003A49E0"/>
    <w:rsid w:val="003A6E7C"/>
    <w:rsid w:val="003B1BF0"/>
    <w:rsid w:val="003B2213"/>
    <w:rsid w:val="003B3541"/>
    <w:rsid w:val="003B3936"/>
    <w:rsid w:val="003B489C"/>
    <w:rsid w:val="003B5D6C"/>
    <w:rsid w:val="003B6370"/>
    <w:rsid w:val="003C0B00"/>
    <w:rsid w:val="003C13B7"/>
    <w:rsid w:val="003C1859"/>
    <w:rsid w:val="003C1F06"/>
    <w:rsid w:val="003C267C"/>
    <w:rsid w:val="003C3CD0"/>
    <w:rsid w:val="003C3DFD"/>
    <w:rsid w:val="003C416E"/>
    <w:rsid w:val="003C4D70"/>
    <w:rsid w:val="003C5EBF"/>
    <w:rsid w:val="003C61FF"/>
    <w:rsid w:val="003C735B"/>
    <w:rsid w:val="003D0202"/>
    <w:rsid w:val="003D06CF"/>
    <w:rsid w:val="003D1268"/>
    <w:rsid w:val="003D1E18"/>
    <w:rsid w:val="003D2178"/>
    <w:rsid w:val="003D43C7"/>
    <w:rsid w:val="003D5350"/>
    <w:rsid w:val="003D5A30"/>
    <w:rsid w:val="003D7C9B"/>
    <w:rsid w:val="003E0652"/>
    <w:rsid w:val="003E087B"/>
    <w:rsid w:val="003E0FED"/>
    <w:rsid w:val="003E2B11"/>
    <w:rsid w:val="003E4D38"/>
    <w:rsid w:val="003E5C9E"/>
    <w:rsid w:val="003F0CC8"/>
    <w:rsid w:val="003F2EC7"/>
    <w:rsid w:val="003F333F"/>
    <w:rsid w:val="003F4D0F"/>
    <w:rsid w:val="003F61A5"/>
    <w:rsid w:val="003F62D8"/>
    <w:rsid w:val="003F6C69"/>
    <w:rsid w:val="003F7F4C"/>
    <w:rsid w:val="004010D2"/>
    <w:rsid w:val="00401C9F"/>
    <w:rsid w:val="00401FB9"/>
    <w:rsid w:val="004035C1"/>
    <w:rsid w:val="00403BDD"/>
    <w:rsid w:val="00403C06"/>
    <w:rsid w:val="004057FB"/>
    <w:rsid w:val="00405A22"/>
    <w:rsid w:val="004060F2"/>
    <w:rsid w:val="0040702F"/>
    <w:rsid w:val="00410AAB"/>
    <w:rsid w:val="00411A63"/>
    <w:rsid w:val="00412B61"/>
    <w:rsid w:val="00415708"/>
    <w:rsid w:val="00417FBF"/>
    <w:rsid w:val="004206C4"/>
    <w:rsid w:val="004219D2"/>
    <w:rsid w:val="00421C96"/>
    <w:rsid w:val="00422034"/>
    <w:rsid w:val="004224A8"/>
    <w:rsid w:val="00422A15"/>
    <w:rsid w:val="00423291"/>
    <w:rsid w:val="00423751"/>
    <w:rsid w:val="00424B05"/>
    <w:rsid w:val="00425644"/>
    <w:rsid w:val="00425F08"/>
    <w:rsid w:val="004268CA"/>
    <w:rsid w:val="00427E25"/>
    <w:rsid w:val="00427F94"/>
    <w:rsid w:val="0043137A"/>
    <w:rsid w:val="0043204E"/>
    <w:rsid w:val="004326D3"/>
    <w:rsid w:val="00433500"/>
    <w:rsid w:val="00433BCE"/>
    <w:rsid w:val="00434713"/>
    <w:rsid w:val="00434767"/>
    <w:rsid w:val="00435691"/>
    <w:rsid w:val="00437473"/>
    <w:rsid w:val="00440CB3"/>
    <w:rsid w:val="0044138E"/>
    <w:rsid w:val="004417E6"/>
    <w:rsid w:val="0044222D"/>
    <w:rsid w:val="0044327D"/>
    <w:rsid w:val="00443705"/>
    <w:rsid w:val="0044477D"/>
    <w:rsid w:val="004456A9"/>
    <w:rsid w:val="00445845"/>
    <w:rsid w:val="00446188"/>
    <w:rsid w:val="0045060F"/>
    <w:rsid w:val="00450A54"/>
    <w:rsid w:val="00450F43"/>
    <w:rsid w:val="004518B5"/>
    <w:rsid w:val="00451C59"/>
    <w:rsid w:val="00451CA0"/>
    <w:rsid w:val="004527A2"/>
    <w:rsid w:val="00454F95"/>
    <w:rsid w:val="004559AB"/>
    <w:rsid w:val="004573CF"/>
    <w:rsid w:val="004575D1"/>
    <w:rsid w:val="004610A6"/>
    <w:rsid w:val="00461E65"/>
    <w:rsid w:val="004623E1"/>
    <w:rsid w:val="00462BB8"/>
    <w:rsid w:val="00463C86"/>
    <w:rsid w:val="0046469D"/>
    <w:rsid w:val="00470308"/>
    <w:rsid w:val="00470944"/>
    <w:rsid w:val="00471B74"/>
    <w:rsid w:val="00473C01"/>
    <w:rsid w:val="004748F2"/>
    <w:rsid w:val="00475B88"/>
    <w:rsid w:val="00476CF3"/>
    <w:rsid w:val="00476F97"/>
    <w:rsid w:val="00480A96"/>
    <w:rsid w:val="00481928"/>
    <w:rsid w:val="004822C8"/>
    <w:rsid w:val="0048234A"/>
    <w:rsid w:val="00482D33"/>
    <w:rsid w:val="0048323B"/>
    <w:rsid w:val="00483E64"/>
    <w:rsid w:val="004858E4"/>
    <w:rsid w:val="00485C67"/>
    <w:rsid w:val="00485F7A"/>
    <w:rsid w:val="00486759"/>
    <w:rsid w:val="00490F04"/>
    <w:rsid w:val="00492347"/>
    <w:rsid w:val="00492765"/>
    <w:rsid w:val="0049282E"/>
    <w:rsid w:val="00494D7F"/>
    <w:rsid w:val="00495470"/>
    <w:rsid w:val="004958F7"/>
    <w:rsid w:val="00495E11"/>
    <w:rsid w:val="00496AA3"/>
    <w:rsid w:val="004A0C25"/>
    <w:rsid w:val="004A2522"/>
    <w:rsid w:val="004A2FFC"/>
    <w:rsid w:val="004A3ACE"/>
    <w:rsid w:val="004A3D15"/>
    <w:rsid w:val="004A5B8D"/>
    <w:rsid w:val="004A5C7E"/>
    <w:rsid w:val="004A64B2"/>
    <w:rsid w:val="004A6A43"/>
    <w:rsid w:val="004A79C1"/>
    <w:rsid w:val="004A7AB6"/>
    <w:rsid w:val="004A7B97"/>
    <w:rsid w:val="004B2E08"/>
    <w:rsid w:val="004B37DD"/>
    <w:rsid w:val="004B4024"/>
    <w:rsid w:val="004B6454"/>
    <w:rsid w:val="004B6E8E"/>
    <w:rsid w:val="004B7CAC"/>
    <w:rsid w:val="004C02F7"/>
    <w:rsid w:val="004C2F6C"/>
    <w:rsid w:val="004C3D10"/>
    <w:rsid w:val="004C52FD"/>
    <w:rsid w:val="004D073D"/>
    <w:rsid w:val="004D0879"/>
    <w:rsid w:val="004D2664"/>
    <w:rsid w:val="004D26A2"/>
    <w:rsid w:val="004D39B9"/>
    <w:rsid w:val="004D3A06"/>
    <w:rsid w:val="004D3D83"/>
    <w:rsid w:val="004D47EE"/>
    <w:rsid w:val="004D6B93"/>
    <w:rsid w:val="004D7B95"/>
    <w:rsid w:val="004E5061"/>
    <w:rsid w:val="004E660A"/>
    <w:rsid w:val="004E6881"/>
    <w:rsid w:val="004E6E77"/>
    <w:rsid w:val="004E76A9"/>
    <w:rsid w:val="004F0A57"/>
    <w:rsid w:val="004F0BE0"/>
    <w:rsid w:val="004F0F5B"/>
    <w:rsid w:val="004F1C8B"/>
    <w:rsid w:val="004F206A"/>
    <w:rsid w:val="004F4677"/>
    <w:rsid w:val="004F59BB"/>
    <w:rsid w:val="00500DCB"/>
    <w:rsid w:val="00500F7F"/>
    <w:rsid w:val="005011EB"/>
    <w:rsid w:val="00502A11"/>
    <w:rsid w:val="00502EEC"/>
    <w:rsid w:val="00503534"/>
    <w:rsid w:val="00503624"/>
    <w:rsid w:val="00507513"/>
    <w:rsid w:val="00510F3E"/>
    <w:rsid w:val="00511E2B"/>
    <w:rsid w:val="005135D5"/>
    <w:rsid w:val="00514003"/>
    <w:rsid w:val="0051505D"/>
    <w:rsid w:val="0051536B"/>
    <w:rsid w:val="00516128"/>
    <w:rsid w:val="005163A4"/>
    <w:rsid w:val="0051751A"/>
    <w:rsid w:val="0051779B"/>
    <w:rsid w:val="00517EF5"/>
    <w:rsid w:val="00520280"/>
    <w:rsid w:val="00522DFA"/>
    <w:rsid w:val="00523183"/>
    <w:rsid w:val="00523D77"/>
    <w:rsid w:val="00523E69"/>
    <w:rsid w:val="00524393"/>
    <w:rsid w:val="005244AD"/>
    <w:rsid w:val="00524644"/>
    <w:rsid w:val="005266DC"/>
    <w:rsid w:val="0053091C"/>
    <w:rsid w:val="00530F96"/>
    <w:rsid w:val="00531379"/>
    <w:rsid w:val="00532161"/>
    <w:rsid w:val="00533317"/>
    <w:rsid w:val="0053456D"/>
    <w:rsid w:val="00534C1F"/>
    <w:rsid w:val="005355E5"/>
    <w:rsid w:val="00535936"/>
    <w:rsid w:val="00535BB4"/>
    <w:rsid w:val="00535BDF"/>
    <w:rsid w:val="005364F9"/>
    <w:rsid w:val="00536826"/>
    <w:rsid w:val="00536950"/>
    <w:rsid w:val="00537527"/>
    <w:rsid w:val="00542127"/>
    <w:rsid w:val="00542876"/>
    <w:rsid w:val="0054374C"/>
    <w:rsid w:val="00551018"/>
    <w:rsid w:val="005515E1"/>
    <w:rsid w:val="00552311"/>
    <w:rsid w:val="00552716"/>
    <w:rsid w:val="00552FBA"/>
    <w:rsid w:val="00553F1D"/>
    <w:rsid w:val="005549EA"/>
    <w:rsid w:val="00555B99"/>
    <w:rsid w:val="00555D3D"/>
    <w:rsid w:val="00560E61"/>
    <w:rsid w:val="00562052"/>
    <w:rsid w:val="00562237"/>
    <w:rsid w:val="00562286"/>
    <w:rsid w:val="0056286B"/>
    <w:rsid w:val="00562A42"/>
    <w:rsid w:val="00562BD1"/>
    <w:rsid w:val="00563EEA"/>
    <w:rsid w:val="005646F6"/>
    <w:rsid w:val="00565AD5"/>
    <w:rsid w:val="0057011E"/>
    <w:rsid w:val="00570334"/>
    <w:rsid w:val="00570692"/>
    <w:rsid w:val="00570AF3"/>
    <w:rsid w:val="00570F20"/>
    <w:rsid w:val="00571DFB"/>
    <w:rsid w:val="00571F7E"/>
    <w:rsid w:val="00572C14"/>
    <w:rsid w:val="00572D83"/>
    <w:rsid w:val="00573841"/>
    <w:rsid w:val="005758F6"/>
    <w:rsid w:val="005779C4"/>
    <w:rsid w:val="0058164C"/>
    <w:rsid w:val="005827E0"/>
    <w:rsid w:val="005830C0"/>
    <w:rsid w:val="0058356F"/>
    <w:rsid w:val="00583D5D"/>
    <w:rsid w:val="00583F94"/>
    <w:rsid w:val="00584556"/>
    <w:rsid w:val="00584DB9"/>
    <w:rsid w:val="00585622"/>
    <w:rsid w:val="0058607C"/>
    <w:rsid w:val="0058633A"/>
    <w:rsid w:val="00586CB5"/>
    <w:rsid w:val="00587F64"/>
    <w:rsid w:val="00590273"/>
    <w:rsid w:val="005921A0"/>
    <w:rsid w:val="00592AF5"/>
    <w:rsid w:val="00593453"/>
    <w:rsid w:val="00594C4F"/>
    <w:rsid w:val="00594C75"/>
    <w:rsid w:val="0059501C"/>
    <w:rsid w:val="0059611E"/>
    <w:rsid w:val="00597FBE"/>
    <w:rsid w:val="005A0A27"/>
    <w:rsid w:val="005A18BE"/>
    <w:rsid w:val="005A259B"/>
    <w:rsid w:val="005A280A"/>
    <w:rsid w:val="005A56CA"/>
    <w:rsid w:val="005A5EAE"/>
    <w:rsid w:val="005A78FE"/>
    <w:rsid w:val="005A7D94"/>
    <w:rsid w:val="005B08C1"/>
    <w:rsid w:val="005B0A73"/>
    <w:rsid w:val="005B0D81"/>
    <w:rsid w:val="005B1EC0"/>
    <w:rsid w:val="005B4F71"/>
    <w:rsid w:val="005B6F31"/>
    <w:rsid w:val="005B71BB"/>
    <w:rsid w:val="005B7273"/>
    <w:rsid w:val="005B7287"/>
    <w:rsid w:val="005C1068"/>
    <w:rsid w:val="005C3EDA"/>
    <w:rsid w:val="005C46EC"/>
    <w:rsid w:val="005C6D12"/>
    <w:rsid w:val="005C73FA"/>
    <w:rsid w:val="005C74B0"/>
    <w:rsid w:val="005D08C6"/>
    <w:rsid w:val="005D1CE1"/>
    <w:rsid w:val="005D4F5D"/>
    <w:rsid w:val="005E0F57"/>
    <w:rsid w:val="005E10D8"/>
    <w:rsid w:val="005E3AF0"/>
    <w:rsid w:val="005E3CC9"/>
    <w:rsid w:val="005E6356"/>
    <w:rsid w:val="005E6E78"/>
    <w:rsid w:val="005F2074"/>
    <w:rsid w:val="005F319B"/>
    <w:rsid w:val="005F50B6"/>
    <w:rsid w:val="005F5504"/>
    <w:rsid w:val="005F6FAF"/>
    <w:rsid w:val="006003B1"/>
    <w:rsid w:val="00600CC0"/>
    <w:rsid w:val="006018B8"/>
    <w:rsid w:val="00602F50"/>
    <w:rsid w:val="006035BD"/>
    <w:rsid w:val="00603A77"/>
    <w:rsid w:val="00603C94"/>
    <w:rsid w:val="0060584B"/>
    <w:rsid w:val="006108C6"/>
    <w:rsid w:val="00610D48"/>
    <w:rsid w:val="00610EEB"/>
    <w:rsid w:val="0061148F"/>
    <w:rsid w:val="00612C31"/>
    <w:rsid w:val="00612D16"/>
    <w:rsid w:val="00612D43"/>
    <w:rsid w:val="00615778"/>
    <w:rsid w:val="00620222"/>
    <w:rsid w:val="00622CEE"/>
    <w:rsid w:val="00623ED8"/>
    <w:rsid w:val="00624717"/>
    <w:rsid w:val="00625F7E"/>
    <w:rsid w:val="00626224"/>
    <w:rsid w:val="006268E5"/>
    <w:rsid w:val="00626F95"/>
    <w:rsid w:val="006310BB"/>
    <w:rsid w:val="00631510"/>
    <w:rsid w:val="00631C3E"/>
    <w:rsid w:val="006331B5"/>
    <w:rsid w:val="00634A3B"/>
    <w:rsid w:val="00634FB2"/>
    <w:rsid w:val="00637D8A"/>
    <w:rsid w:val="006406A0"/>
    <w:rsid w:val="00641E47"/>
    <w:rsid w:val="006436AD"/>
    <w:rsid w:val="006445A6"/>
    <w:rsid w:val="00647CC5"/>
    <w:rsid w:val="0065034A"/>
    <w:rsid w:val="00651633"/>
    <w:rsid w:val="0065224F"/>
    <w:rsid w:val="00654869"/>
    <w:rsid w:val="00654C6E"/>
    <w:rsid w:val="006565DD"/>
    <w:rsid w:val="00657433"/>
    <w:rsid w:val="00661355"/>
    <w:rsid w:val="006620ED"/>
    <w:rsid w:val="00663497"/>
    <w:rsid w:val="00663EC7"/>
    <w:rsid w:val="00664A47"/>
    <w:rsid w:val="00664DED"/>
    <w:rsid w:val="0066748C"/>
    <w:rsid w:val="00670D11"/>
    <w:rsid w:val="006717E7"/>
    <w:rsid w:val="00673135"/>
    <w:rsid w:val="006754D1"/>
    <w:rsid w:val="00677B48"/>
    <w:rsid w:val="00677D3B"/>
    <w:rsid w:val="0068272F"/>
    <w:rsid w:val="006830D5"/>
    <w:rsid w:val="0068315A"/>
    <w:rsid w:val="00685E85"/>
    <w:rsid w:val="0068772A"/>
    <w:rsid w:val="006915C8"/>
    <w:rsid w:val="00691706"/>
    <w:rsid w:val="00694C45"/>
    <w:rsid w:val="006968E2"/>
    <w:rsid w:val="006A1DF2"/>
    <w:rsid w:val="006A273F"/>
    <w:rsid w:val="006A2A92"/>
    <w:rsid w:val="006A2DA1"/>
    <w:rsid w:val="006A518E"/>
    <w:rsid w:val="006A6616"/>
    <w:rsid w:val="006A76F0"/>
    <w:rsid w:val="006B08CB"/>
    <w:rsid w:val="006B0D6F"/>
    <w:rsid w:val="006B1773"/>
    <w:rsid w:val="006B2BF7"/>
    <w:rsid w:val="006B3392"/>
    <w:rsid w:val="006B3C59"/>
    <w:rsid w:val="006B3C76"/>
    <w:rsid w:val="006B4A6D"/>
    <w:rsid w:val="006B60D6"/>
    <w:rsid w:val="006C03E9"/>
    <w:rsid w:val="006C067A"/>
    <w:rsid w:val="006C20DF"/>
    <w:rsid w:val="006C7AE7"/>
    <w:rsid w:val="006C7AFD"/>
    <w:rsid w:val="006D01DB"/>
    <w:rsid w:val="006D198D"/>
    <w:rsid w:val="006D1DEE"/>
    <w:rsid w:val="006D21AA"/>
    <w:rsid w:val="006D2981"/>
    <w:rsid w:val="006D2B97"/>
    <w:rsid w:val="006D2DFA"/>
    <w:rsid w:val="006D2FD5"/>
    <w:rsid w:val="006D343D"/>
    <w:rsid w:val="006D3E29"/>
    <w:rsid w:val="006D4141"/>
    <w:rsid w:val="006D41F0"/>
    <w:rsid w:val="006D451E"/>
    <w:rsid w:val="006D585A"/>
    <w:rsid w:val="006D5B1E"/>
    <w:rsid w:val="006D5D9B"/>
    <w:rsid w:val="006D5EEC"/>
    <w:rsid w:val="006D630C"/>
    <w:rsid w:val="006D6EE4"/>
    <w:rsid w:val="006D7436"/>
    <w:rsid w:val="006D7AC9"/>
    <w:rsid w:val="006E02B2"/>
    <w:rsid w:val="006E1130"/>
    <w:rsid w:val="006E255A"/>
    <w:rsid w:val="006E28AA"/>
    <w:rsid w:val="006E2F3E"/>
    <w:rsid w:val="006E4695"/>
    <w:rsid w:val="006E47A1"/>
    <w:rsid w:val="006E5CCD"/>
    <w:rsid w:val="006E6FF0"/>
    <w:rsid w:val="006F0BA0"/>
    <w:rsid w:val="006F0ED7"/>
    <w:rsid w:val="006F1997"/>
    <w:rsid w:val="006F3F1F"/>
    <w:rsid w:val="006F4F9B"/>
    <w:rsid w:val="006F6C2E"/>
    <w:rsid w:val="006F79B2"/>
    <w:rsid w:val="0070000D"/>
    <w:rsid w:val="00702588"/>
    <w:rsid w:val="00703593"/>
    <w:rsid w:val="00704358"/>
    <w:rsid w:val="00707C67"/>
    <w:rsid w:val="007102AF"/>
    <w:rsid w:val="00712A4B"/>
    <w:rsid w:val="00714A05"/>
    <w:rsid w:val="00716E4E"/>
    <w:rsid w:val="007171B1"/>
    <w:rsid w:val="00720105"/>
    <w:rsid w:val="0072037F"/>
    <w:rsid w:val="00720ADC"/>
    <w:rsid w:val="007215C7"/>
    <w:rsid w:val="007225C9"/>
    <w:rsid w:val="00723BC1"/>
    <w:rsid w:val="00723EE4"/>
    <w:rsid w:val="00723F39"/>
    <w:rsid w:val="00724C37"/>
    <w:rsid w:val="007251BF"/>
    <w:rsid w:val="00725BC2"/>
    <w:rsid w:val="00726DFB"/>
    <w:rsid w:val="00727CE9"/>
    <w:rsid w:val="00730E98"/>
    <w:rsid w:val="00732115"/>
    <w:rsid w:val="00732157"/>
    <w:rsid w:val="0073327B"/>
    <w:rsid w:val="0073424D"/>
    <w:rsid w:val="007347AD"/>
    <w:rsid w:val="007350CE"/>
    <w:rsid w:val="00735BD3"/>
    <w:rsid w:val="0073727D"/>
    <w:rsid w:val="00737D0C"/>
    <w:rsid w:val="0074012D"/>
    <w:rsid w:val="007403C6"/>
    <w:rsid w:val="007409C8"/>
    <w:rsid w:val="00741446"/>
    <w:rsid w:val="0074500E"/>
    <w:rsid w:val="00745F7C"/>
    <w:rsid w:val="00747E59"/>
    <w:rsid w:val="0075093A"/>
    <w:rsid w:val="00750DCF"/>
    <w:rsid w:val="007521D1"/>
    <w:rsid w:val="00756C32"/>
    <w:rsid w:val="00757FF3"/>
    <w:rsid w:val="00761A2C"/>
    <w:rsid w:val="00762CA3"/>
    <w:rsid w:val="00763282"/>
    <w:rsid w:val="00763969"/>
    <w:rsid w:val="00764146"/>
    <w:rsid w:val="007664B4"/>
    <w:rsid w:val="00767858"/>
    <w:rsid w:val="00767E09"/>
    <w:rsid w:val="00773D34"/>
    <w:rsid w:val="00775A5D"/>
    <w:rsid w:val="007770D0"/>
    <w:rsid w:val="00777266"/>
    <w:rsid w:val="00781389"/>
    <w:rsid w:val="00781704"/>
    <w:rsid w:val="00781774"/>
    <w:rsid w:val="00781A9B"/>
    <w:rsid w:val="00781F2B"/>
    <w:rsid w:val="00782EE3"/>
    <w:rsid w:val="007854D7"/>
    <w:rsid w:val="00785D2A"/>
    <w:rsid w:val="007865CD"/>
    <w:rsid w:val="0078708F"/>
    <w:rsid w:val="007878EC"/>
    <w:rsid w:val="00787E38"/>
    <w:rsid w:val="00790892"/>
    <w:rsid w:val="00790EAE"/>
    <w:rsid w:val="00791150"/>
    <w:rsid w:val="00791671"/>
    <w:rsid w:val="0079281B"/>
    <w:rsid w:val="007930EF"/>
    <w:rsid w:val="00794150"/>
    <w:rsid w:val="0079698D"/>
    <w:rsid w:val="0079749E"/>
    <w:rsid w:val="00797B42"/>
    <w:rsid w:val="007A04BA"/>
    <w:rsid w:val="007A0731"/>
    <w:rsid w:val="007A18EF"/>
    <w:rsid w:val="007A1FF3"/>
    <w:rsid w:val="007A2060"/>
    <w:rsid w:val="007A3A8A"/>
    <w:rsid w:val="007A4468"/>
    <w:rsid w:val="007A55B1"/>
    <w:rsid w:val="007A63C5"/>
    <w:rsid w:val="007A706D"/>
    <w:rsid w:val="007A71AA"/>
    <w:rsid w:val="007A780C"/>
    <w:rsid w:val="007A78AE"/>
    <w:rsid w:val="007B0B29"/>
    <w:rsid w:val="007B0CAE"/>
    <w:rsid w:val="007B1EDC"/>
    <w:rsid w:val="007B3208"/>
    <w:rsid w:val="007B3436"/>
    <w:rsid w:val="007B41F3"/>
    <w:rsid w:val="007B4D9C"/>
    <w:rsid w:val="007B7FCF"/>
    <w:rsid w:val="007C0753"/>
    <w:rsid w:val="007C0A88"/>
    <w:rsid w:val="007C0D56"/>
    <w:rsid w:val="007C3A7B"/>
    <w:rsid w:val="007C45B7"/>
    <w:rsid w:val="007D0F91"/>
    <w:rsid w:val="007D0FE1"/>
    <w:rsid w:val="007D12C9"/>
    <w:rsid w:val="007D132A"/>
    <w:rsid w:val="007D2A30"/>
    <w:rsid w:val="007D3769"/>
    <w:rsid w:val="007D41C4"/>
    <w:rsid w:val="007D4356"/>
    <w:rsid w:val="007D460C"/>
    <w:rsid w:val="007D5165"/>
    <w:rsid w:val="007D5232"/>
    <w:rsid w:val="007D5E81"/>
    <w:rsid w:val="007E024B"/>
    <w:rsid w:val="007E044E"/>
    <w:rsid w:val="007E2322"/>
    <w:rsid w:val="007E2FE0"/>
    <w:rsid w:val="007E32A6"/>
    <w:rsid w:val="007E3F2C"/>
    <w:rsid w:val="007E4040"/>
    <w:rsid w:val="007E5CD2"/>
    <w:rsid w:val="007E5D76"/>
    <w:rsid w:val="007E607D"/>
    <w:rsid w:val="007E65BC"/>
    <w:rsid w:val="007E6A77"/>
    <w:rsid w:val="007E71CE"/>
    <w:rsid w:val="007F44A1"/>
    <w:rsid w:val="007F5108"/>
    <w:rsid w:val="007F5DE8"/>
    <w:rsid w:val="007F621C"/>
    <w:rsid w:val="007F6B46"/>
    <w:rsid w:val="007F6C52"/>
    <w:rsid w:val="00800665"/>
    <w:rsid w:val="00800704"/>
    <w:rsid w:val="00800775"/>
    <w:rsid w:val="00800B08"/>
    <w:rsid w:val="00800DC5"/>
    <w:rsid w:val="00801D01"/>
    <w:rsid w:val="008054A2"/>
    <w:rsid w:val="00805951"/>
    <w:rsid w:val="00806075"/>
    <w:rsid w:val="0080664D"/>
    <w:rsid w:val="0080785F"/>
    <w:rsid w:val="00810336"/>
    <w:rsid w:val="00811C9A"/>
    <w:rsid w:val="0081466E"/>
    <w:rsid w:val="00815609"/>
    <w:rsid w:val="00815803"/>
    <w:rsid w:val="008172BD"/>
    <w:rsid w:val="00817346"/>
    <w:rsid w:val="00820726"/>
    <w:rsid w:val="008220AB"/>
    <w:rsid w:val="00822994"/>
    <w:rsid w:val="00824510"/>
    <w:rsid w:val="00825963"/>
    <w:rsid w:val="00827B80"/>
    <w:rsid w:val="00827C8F"/>
    <w:rsid w:val="00830A6C"/>
    <w:rsid w:val="00832ADD"/>
    <w:rsid w:val="008336BA"/>
    <w:rsid w:val="00834509"/>
    <w:rsid w:val="00835492"/>
    <w:rsid w:val="008357D7"/>
    <w:rsid w:val="00836BC0"/>
    <w:rsid w:val="00837C73"/>
    <w:rsid w:val="00841761"/>
    <w:rsid w:val="00842A18"/>
    <w:rsid w:val="00842B27"/>
    <w:rsid w:val="00843929"/>
    <w:rsid w:val="00844DDC"/>
    <w:rsid w:val="00845388"/>
    <w:rsid w:val="00845D13"/>
    <w:rsid w:val="00847E5E"/>
    <w:rsid w:val="008532B6"/>
    <w:rsid w:val="008551A0"/>
    <w:rsid w:val="00855386"/>
    <w:rsid w:val="0085548B"/>
    <w:rsid w:val="00855636"/>
    <w:rsid w:val="008561A9"/>
    <w:rsid w:val="008561ED"/>
    <w:rsid w:val="008606BB"/>
    <w:rsid w:val="00860C0C"/>
    <w:rsid w:val="008619AB"/>
    <w:rsid w:val="00862B09"/>
    <w:rsid w:val="008632E1"/>
    <w:rsid w:val="00865277"/>
    <w:rsid w:val="00865D61"/>
    <w:rsid w:val="0086692B"/>
    <w:rsid w:val="008670C8"/>
    <w:rsid w:val="008670F3"/>
    <w:rsid w:val="00867347"/>
    <w:rsid w:val="008674BB"/>
    <w:rsid w:val="008676A7"/>
    <w:rsid w:val="008676E8"/>
    <w:rsid w:val="00867860"/>
    <w:rsid w:val="0087163B"/>
    <w:rsid w:val="00871937"/>
    <w:rsid w:val="0087277F"/>
    <w:rsid w:val="00872C43"/>
    <w:rsid w:val="0087378B"/>
    <w:rsid w:val="00874461"/>
    <w:rsid w:val="00875100"/>
    <w:rsid w:val="00875975"/>
    <w:rsid w:val="00876C4D"/>
    <w:rsid w:val="0088342C"/>
    <w:rsid w:val="008878E1"/>
    <w:rsid w:val="00892250"/>
    <w:rsid w:val="008922F4"/>
    <w:rsid w:val="0089387A"/>
    <w:rsid w:val="008946F8"/>
    <w:rsid w:val="00895933"/>
    <w:rsid w:val="00895C89"/>
    <w:rsid w:val="0089634F"/>
    <w:rsid w:val="00896CD8"/>
    <w:rsid w:val="00897522"/>
    <w:rsid w:val="00897BA4"/>
    <w:rsid w:val="008A0840"/>
    <w:rsid w:val="008A0D23"/>
    <w:rsid w:val="008A0DFE"/>
    <w:rsid w:val="008A121C"/>
    <w:rsid w:val="008A3821"/>
    <w:rsid w:val="008A46A6"/>
    <w:rsid w:val="008A6102"/>
    <w:rsid w:val="008A68A4"/>
    <w:rsid w:val="008A7741"/>
    <w:rsid w:val="008A7E1C"/>
    <w:rsid w:val="008B0263"/>
    <w:rsid w:val="008B0677"/>
    <w:rsid w:val="008B0DC5"/>
    <w:rsid w:val="008B2578"/>
    <w:rsid w:val="008B2ACD"/>
    <w:rsid w:val="008B300F"/>
    <w:rsid w:val="008B59F5"/>
    <w:rsid w:val="008B5E6D"/>
    <w:rsid w:val="008B72EB"/>
    <w:rsid w:val="008B77BE"/>
    <w:rsid w:val="008B7B0F"/>
    <w:rsid w:val="008C118B"/>
    <w:rsid w:val="008C1AB8"/>
    <w:rsid w:val="008C3081"/>
    <w:rsid w:val="008C3A70"/>
    <w:rsid w:val="008C3E17"/>
    <w:rsid w:val="008C3ED1"/>
    <w:rsid w:val="008C6D05"/>
    <w:rsid w:val="008C73DF"/>
    <w:rsid w:val="008D11DE"/>
    <w:rsid w:val="008D1CC7"/>
    <w:rsid w:val="008D712D"/>
    <w:rsid w:val="008E0100"/>
    <w:rsid w:val="008E0E98"/>
    <w:rsid w:val="008E13F1"/>
    <w:rsid w:val="008E1CD3"/>
    <w:rsid w:val="008E4D49"/>
    <w:rsid w:val="008E639F"/>
    <w:rsid w:val="008F1E6E"/>
    <w:rsid w:val="008F3143"/>
    <w:rsid w:val="008F42A7"/>
    <w:rsid w:val="008F6024"/>
    <w:rsid w:val="008F65AE"/>
    <w:rsid w:val="008F6C43"/>
    <w:rsid w:val="008F7261"/>
    <w:rsid w:val="00900FAA"/>
    <w:rsid w:val="00901874"/>
    <w:rsid w:val="00901AA7"/>
    <w:rsid w:val="00901ADD"/>
    <w:rsid w:val="0090404E"/>
    <w:rsid w:val="00906FAD"/>
    <w:rsid w:val="00910132"/>
    <w:rsid w:val="00911890"/>
    <w:rsid w:val="00914674"/>
    <w:rsid w:val="009148D9"/>
    <w:rsid w:val="00914D7C"/>
    <w:rsid w:val="00915294"/>
    <w:rsid w:val="0091645B"/>
    <w:rsid w:val="00917355"/>
    <w:rsid w:val="00920ED4"/>
    <w:rsid w:val="00921C2C"/>
    <w:rsid w:val="00922798"/>
    <w:rsid w:val="009231F7"/>
    <w:rsid w:val="00923B0E"/>
    <w:rsid w:val="00923F9C"/>
    <w:rsid w:val="00924358"/>
    <w:rsid w:val="0092450E"/>
    <w:rsid w:val="00924978"/>
    <w:rsid w:val="00926510"/>
    <w:rsid w:val="009309B2"/>
    <w:rsid w:val="00930EF0"/>
    <w:rsid w:val="00930EF4"/>
    <w:rsid w:val="009310EF"/>
    <w:rsid w:val="00933927"/>
    <w:rsid w:val="00933C11"/>
    <w:rsid w:val="00934591"/>
    <w:rsid w:val="00934B9B"/>
    <w:rsid w:val="009358A3"/>
    <w:rsid w:val="00936740"/>
    <w:rsid w:val="00940CBE"/>
    <w:rsid w:val="00941B59"/>
    <w:rsid w:val="00941D25"/>
    <w:rsid w:val="00943984"/>
    <w:rsid w:val="00943A5B"/>
    <w:rsid w:val="009458A9"/>
    <w:rsid w:val="00945C49"/>
    <w:rsid w:val="00950E74"/>
    <w:rsid w:val="00951C91"/>
    <w:rsid w:val="00951CCD"/>
    <w:rsid w:val="00951EAB"/>
    <w:rsid w:val="00953684"/>
    <w:rsid w:val="00953B8C"/>
    <w:rsid w:val="00955DFF"/>
    <w:rsid w:val="009565DF"/>
    <w:rsid w:val="00956E8C"/>
    <w:rsid w:val="0095705A"/>
    <w:rsid w:val="00957B70"/>
    <w:rsid w:val="0096085F"/>
    <w:rsid w:val="00961ADC"/>
    <w:rsid w:val="0096213E"/>
    <w:rsid w:val="0096219D"/>
    <w:rsid w:val="00962852"/>
    <w:rsid w:val="0096354C"/>
    <w:rsid w:val="009645EF"/>
    <w:rsid w:val="009654EE"/>
    <w:rsid w:val="0096559E"/>
    <w:rsid w:val="00965662"/>
    <w:rsid w:val="00966D4B"/>
    <w:rsid w:val="009676B0"/>
    <w:rsid w:val="00970FF2"/>
    <w:rsid w:val="009710EE"/>
    <w:rsid w:val="00971B9B"/>
    <w:rsid w:val="0097204B"/>
    <w:rsid w:val="0097214B"/>
    <w:rsid w:val="00976EB3"/>
    <w:rsid w:val="00977192"/>
    <w:rsid w:val="00977B4D"/>
    <w:rsid w:val="00980E28"/>
    <w:rsid w:val="00980E6B"/>
    <w:rsid w:val="00984B33"/>
    <w:rsid w:val="00987873"/>
    <w:rsid w:val="009878DA"/>
    <w:rsid w:val="00987FEF"/>
    <w:rsid w:val="0099067C"/>
    <w:rsid w:val="00991B21"/>
    <w:rsid w:val="009922D5"/>
    <w:rsid w:val="009935D6"/>
    <w:rsid w:val="009939ED"/>
    <w:rsid w:val="00995722"/>
    <w:rsid w:val="00995859"/>
    <w:rsid w:val="00996AF7"/>
    <w:rsid w:val="00997838"/>
    <w:rsid w:val="009A0971"/>
    <w:rsid w:val="009A1197"/>
    <w:rsid w:val="009A17E6"/>
    <w:rsid w:val="009A3E48"/>
    <w:rsid w:val="009A451B"/>
    <w:rsid w:val="009A537D"/>
    <w:rsid w:val="009A6D39"/>
    <w:rsid w:val="009B1253"/>
    <w:rsid w:val="009B135C"/>
    <w:rsid w:val="009B1399"/>
    <w:rsid w:val="009B24A5"/>
    <w:rsid w:val="009B52BE"/>
    <w:rsid w:val="009B67BC"/>
    <w:rsid w:val="009C0786"/>
    <w:rsid w:val="009C0F35"/>
    <w:rsid w:val="009C177E"/>
    <w:rsid w:val="009C20A6"/>
    <w:rsid w:val="009C2118"/>
    <w:rsid w:val="009C32AD"/>
    <w:rsid w:val="009C5159"/>
    <w:rsid w:val="009C576A"/>
    <w:rsid w:val="009C5B2A"/>
    <w:rsid w:val="009C5C96"/>
    <w:rsid w:val="009C5FD7"/>
    <w:rsid w:val="009C7D0A"/>
    <w:rsid w:val="009D0B0F"/>
    <w:rsid w:val="009D4263"/>
    <w:rsid w:val="009D7567"/>
    <w:rsid w:val="009E1EB8"/>
    <w:rsid w:val="009E4C2E"/>
    <w:rsid w:val="009E5C9B"/>
    <w:rsid w:val="009E5CE9"/>
    <w:rsid w:val="009F15B5"/>
    <w:rsid w:val="009F3204"/>
    <w:rsid w:val="009F379C"/>
    <w:rsid w:val="009F4BC8"/>
    <w:rsid w:val="009F76B4"/>
    <w:rsid w:val="00A00560"/>
    <w:rsid w:val="00A014D4"/>
    <w:rsid w:val="00A01AB2"/>
    <w:rsid w:val="00A020D5"/>
    <w:rsid w:val="00A02380"/>
    <w:rsid w:val="00A051D8"/>
    <w:rsid w:val="00A0530F"/>
    <w:rsid w:val="00A07E01"/>
    <w:rsid w:val="00A1088A"/>
    <w:rsid w:val="00A10AC7"/>
    <w:rsid w:val="00A10ED2"/>
    <w:rsid w:val="00A1207C"/>
    <w:rsid w:val="00A121CD"/>
    <w:rsid w:val="00A136F6"/>
    <w:rsid w:val="00A1536A"/>
    <w:rsid w:val="00A1577C"/>
    <w:rsid w:val="00A177C5"/>
    <w:rsid w:val="00A17D2A"/>
    <w:rsid w:val="00A20A6A"/>
    <w:rsid w:val="00A21EE2"/>
    <w:rsid w:val="00A22BEA"/>
    <w:rsid w:val="00A235D8"/>
    <w:rsid w:val="00A25E2A"/>
    <w:rsid w:val="00A27903"/>
    <w:rsid w:val="00A31105"/>
    <w:rsid w:val="00A3259A"/>
    <w:rsid w:val="00A34BD0"/>
    <w:rsid w:val="00A361F3"/>
    <w:rsid w:val="00A36222"/>
    <w:rsid w:val="00A362E0"/>
    <w:rsid w:val="00A36EF6"/>
    <w:rsid w:val="00A371C6"/>
    <w:rsid w:val="00A40BE5"/>
    <w:rsid w:val="00A42C53"/>
    <w:rsid w:val="00A4381B"/>
    <w:rsid w:val="00A471CC"/>
    <w:rsid w:val="00A47368"/>
    <w:rsid w:val="00A47E3A"/>
    <w:rsid w:val="00A50FA0"/>
    <w:rsid w:val="00A51076"/>
    <w:rsid w:val="00A510F0"/>
    <w:rsid w:val="00A5217B"/>
    <w:rsid w:val="00A5294E"/>
    <w:rsid w:val="00A54243"/>
    <w:rsid w:val="00A55FF2"/>
    <w:rsid w:val="00A5706A"/>
    <w:rsid w:val="00A57803"/>
    <w:rsid w:val="00A57AC9"/>
    <w:rsid w:val="00A57DC4"/>
    <w:rsid w:val="00A6051B"/>
    <w:rsid w:val="00A60891"/>
    <w:rsid w:val="00A62C5E"/>
    <w:rsid w:val="00A6351C"/>
    <w:rsid w:val="00A643B4"/>
    <w:rsid w:val="00A6495D"/>
    <w:rsid w:val="00A65308"/>
    <w:rsid w:val="00A679AF"/>
    <w:rsid w:val="00A70A49"/>
    <w:rsid w:val="00A7126D"/>
    <w:rsid w:val="00A71548"/>
    <w:rsid w:val="00A7168D"/>
    <w:rsid w:val="00A71E3C"/>
    <w:rsid w:val="00A72C62"/>
    <w:rsid w:val="00A72E53"/>
    <w:rsid w:val="00A76565"/>
    <w:rsid w:val="00A770B8"/>
    <w:rsid w:val="00A809BC"/>
    <w:rsid w:val="00A869DF"/>
    <w:rsid w:val="00A874A4"/>
    <w:rsid w:val="00A8752B"/>
    <w:rsid w:val="00A87C46"/>
    <w:rsid w:val="00A87E96"/>
    <w:rsid w:val="00A90670"/>
    <w:rsid w:val="00A91153"/>
    <w:rsid w:val="00A94486"/>
    <w:rsid w:val="00AA0388"/>
    <w:rsid w:val="00AA0B2C"/>
    <w:rsid w:val="00AA21CA"/>
    <w:rsid w:val="00AA25C4"/>
    <w:rsid w:val="00AA3881"/>
    <w:rsid w:val="00AA4045"/>
    <w:rsid w:val="00AA5E5E"/>
    <w:rsid w:val="00AA6616"/>
    <w:rsid w:val="00AA7664"/>
    <w:rsid w:val="00AA7B02"/>
    <w:rsid w:val="00AB0A4E"/>
    <w:rsid w:val="00AB1AA1"/>
    <w:rsid w:val="00AB31BC"/>
    <w:rsid w:val="00AB38F4"/>
    <w:rsid w:val="00AB3DA2"/>
    <w:rsid w:val="00AB57C2"/>
    <w:rsid w:val="00AB592F"/>
    <w:rsid w:val="00AB5F29"/>
    <w:rsid w:val="00AB60F1"/>
    <w:rsid w:val="00AC16C5"/>
    <w:rsid w:val="00AC34CB"/>
    <w:rsid w:val="00AC4212"/>
    <w:rsid w:val="00AC4689"/>
    <w:rsid w:val="00AC4FF2"/>
    <w:rsid w:val="00AC6223"/>
    <w:rsid w:val="00AC7BC7"/>
    <w:rsid w:val="00AD2B15"/>
    <w:rsid w:val="00AD6C30"/>
    <w:rsid w:val="00AE30F4"/>
    <w:rsid w:val="00AE44AA"/>
    <w:rsid w:val="00AE4B21"/>
    <w:rsid w:val="00AE56F5"/>
    <w:rsid w:val="00AE5CE3"/>
    <w:rsid w:val="00AE68F6"/>
    <w:rsid w:val="00AE7543"/>
    <w:rsid w:val="00AF5F98"/>
    <w:rsid w:val="00AF62D1"/>
    <w:rsid w:val="00AF6476"/>
    <w:rsid w:val="00AF7A62"/>
    <w:rsid w:val="00B008AC"/>
    <w:rsid w:val="00B04C60"/>
    <w:rsid w:val="00B05315"/>
    <w:rsid w:val="00B054A8"/>
    <w:rsid w:val="00B057DD"/>
    <w:rsid w:val="00B06E75"/>
    <w:rsid w:val="00B07563"/>
    <w:rsid w:val="00B103B8"/>
    <w:rsid w:val="00B11A51"/>
    <w:rsid w:val="00B12604"/>
    <w:rsid w:val="00B14572"/>
    <w:rsid w:val="00B14C8C"/>
    <w:rsid w:val="00B15984"/>
    <w:rsid w:val="00B159DF"/>
    <w:rsid w:val="00B15D7C"/>
    <w:rsid w:val="00B162EB"/>
    <w:rsid w:val="00B16F11"/>
    <w:rsid w:val="00B179C8"/>
    <w:rsid w:val="00B17D12"/>
    <w:rsid w:val="00B205A9"/>
    <w:rsid w:val="00B20614"/>
    <w:rsid w:val="00B20A1B"/>
    <w:rsid w:val="00B20E09"/>
    <w:rsid w:val="00B215E0"/>
    <w:rsid w:val="00B2398A"/>
    <w:rsid w:val="00B23CC9"/>
    <w:rsid w:val="00B23D6F"/>
    <w:rsid w:val="00B2416D"/>
    <w:rsid w:val="00B24893"/>
    <w:rsid w:val="00B2507F"/>
    <w:rsid w:val="00B26DA8"/>
    <w:rsid w:val="00B27F39"/>
    <w:rsid w:val="00B30448"/>
    <w:rsid w:val="00B31EB2"/>
    <w:rsid w:val="00B32484"/>
    <w:rsid w:val="00B32788"/>
    <w:rsid w:val="00B32BC5"/>
    <w:rsid w:val="00B34386"/>
    <w:rsid w:val="00B34AE8"/>
    <w:rsid w:val="00B36C68"/>
    <w:rsid w:val="00B40C8E"/>
    <w:rsid w:val="00B41728"/>
    <w:rsid w:val="00B445EF"/>
    <w:rsid w:val="00B45F61"/>
    <w:rsid w:val="00B5298F"/>
    <w:rsid w:val="00B52C2C"/>
    <w:rsid w:val="00B53849"/>
    <w:rsid w:val="00B56D13"/>
    <w:rsid w:val="00B606FB"/>
    <w:rsid w:val="00B6074E"/>
    <w:rsid w:val="00B615B0"/>
    <w:rsid w:val="00B6311F"/>
    <w:rsid w:val="00B63424"/>
    <w:rsid w:val="00B647B9"/>
    <w:rsid w:val="00B65151"/>
    <w:rsid w:val="00B65A4A"/>
    <w:rsid w:val="00B65B36"/>
    <w:rsid w:val="00B671D6"/>
    <w:rsid w:val="00B70290"/>
    <w:rsid w:val="00B719B1"/>
    <w:rsid w:val="00B743B0"/>
    <w:rsid w:val="00B7453B"/>
    <w:rsid w:val="00B769FB"/>
    <w:rsid w:val="00B76C5F"/>
    <w:rsid w:val="00B7776D"/>
    <w:rsid w:val="00B801AD"/>
    <w:rsid w:val="00B80C32"/>
    <w:rsid w:val="00B80E16"/>
    <w:rsid w:val="00B81F40"/>
    <w:rsid w:val="00B820EE"/>
    <w:rsid w:val="00B8234D"/>
    <w:rsid w:val="00B8329A"/>
    <w:rsid w:val="00B84676"/>
    <w:rsid w:val="00B87B70"/>
    <w:rsid w:val="00B87E6D"/>
    <w:rsid w:val="00B90DE2"/>
    <w:rsid w:val="00B91388"/>
    <w:rsid w:val="00B92937"/>
    <w:rsid w:val="00B929C9"/>
    <w:rsid w:val="00B932C5"/>
    <w:rsid w:val="00B9332E"/>
    <w:rsid w:val="00B93502"/>
    <w:rsid w:val="00B94A7C"/>
    <w:rsid w:val="00B95084"/>
    <w:rsid w:val="00B9542C"/>
    <w:rsid w:val="00B95A0A"/>
    <w:rsid w:val="00B96C1F"/>
    <w:rsid w:val="00B97AD8"/>
    <w:rsid w:val="00BA0B4B"/>
    <w:rsid w:val="00BA125A"/>
    <w:rsid w:val="00BA2B1A"/>
    <w:rsid w:val="00BA2F61"/>
    <w:rsid w:val="00BA430D"/>
    <w:rsid w:val="00BA43A6"/>
    <w:rsid w:val="00BA48D0"/>
    <w:rsid w:val="00BA4E19"/>
    <w:rsid w:val="00BA5CAF"/>
    <w:rsid w:val="00BA5DB8"/>
    <w:rsid w:val="00BA7CF3"/>
    <w:rsid w:val="00BB0E48"/>
    <w:rsid w:val="00BB3617"/>
    <w:rsid w:val="00BB3DAD"/>
    <w:rsid w:val="00BB7DC3"/>
    <w:rsid w:val="00BC222A"/>
    <w:rsid w:val="00BC31B5"/>
    <w:rsid w:val="00BC3E00"/>
    <w:rsid w:val="00BC460D"/>
    <w:rsid w:val="00BC5450"/>
    <w:rsid w:val="00BC5557"/>
    <w:rsid w:val="00BC59AD"/>
    <w:rsid w:val="00BC5BFF"/>
    <w:rsid w:val="00BC6D15"/>
    <w:rsid w:val="00BD0AD9"/>
    <w:rsid w:val="00BD0BC6"/>
    <w:rsid w:val="00BD0F89"/>
    <w:rsid w:val="00BD20E2"/>
    <w:rsid w:val="00BD2822"/>
    <w:rsid w:val="00BD47A5"/>
    <w:rsid w:val="00BD4B73"/>
    <w:rsid w:val="00BD5D25"/>
    <w:rsid w:val="00BD71DE"/>
    <w:rsid w:val="00BE1BDA"/>
    <w:rsid w:val="00BE2DD8"/>
    <w:rsid w:val="00BE2F7C"/>
    <w:rsid w:val="00BE3D52"/>
    <w:rsid w:val="00BE4B34"/>
    <w:rsid w:val="00BE4C44"/>
    <w:rsid w:val="00BE59EC"/>
    <w:rsid w:val="00BE6331"/>
    <w:rsid w:val="00BE64BB"/>
    <w:rsid w:val="00BF2935"/>
    <w:rsid w:val="00BF362F"/>
    <w:rsid w:val="00BF3B06"/>
    <w:rsid w:val="00BF4B5A"/>
    <w:rsid w:val="00BF52F1"/>
    <w:rsid w:val="00BF5CE7"/>
    <w:rsid w:val="00BF5D35"/>
    <w:rsid w:val="00BF6211"/>
    <w:rsid w:val="00BF6DF8"/>
    <w:rsid w:val="00C01CC0"/>
    <w:rsid w:val="00C029B5"/>
    <w:rsid w:val="00C03B43"/>
    <w:rsid w:val="00C03FBE"/>
    <w:rsid w:val="00C04738"/>
    <w:rsid w:val="00C049AD"/>
    <w:rsid w:val="00C058D1"/>
    <w:rsid w:val="00C0725B"/>
    <w:rsid w:val="00C0776A"/>
    <w:rsid w:val="00C07E16"/>
    <w:rsid w:val="00C104C8"/>
    <w:rsid w:val="00C1138C"/>
    <w:rsid w:val="00C1187E"/>
    <w:rsid w:val="00C12057"/>
    <w:rsid w:val="00C132DE"/>
    <w:rsid w:val="00C13E99"/>
    <w:rsid w:val="00C15025"/>
    <w:rsid w:val="00C16D8A"/>
    <w:rsid w:val="00C16F6D"/>
    <w:rsid w:val="00C170F0"/>
    <w:rsid w:val="00C17C29"/>
    <w:rsid w:val="00C17C65"/>
    <w:rsid w:val="00C2002F"/>
    <w:rsid w:val="00C2052B"/>
    <w:rsid w:val="00C207FB"/>
    <w:rsid w:val="00C20F38"/>
    <w:rsid w:val="00C22D0B"/>
    <w:rsid w:val="00C24790"/>
    <w:rsid w:val="00C252A6"/>
    <w:rsid w:val="00C271F9"/>
    <w:rsid w:val="00C304B6"/>
    <w:rsid w:val="00C3244B"/>
    <w:rsid w:val="00C32C16"/>
    <w:rsid w:val="00C337AD"/>
    <w:rsid w:val="00C3457C"/>
    <w:rsid w:val="00C35897"/>
    <w:rsid w:val="00C35967"/>
    <w:rsid w:val="00C37837"/>
    <w:rsid w:val="00C37A16"/>
    <w:rsid w:val="00C37F06"/>
    <w:rsid w:val="00C40774"/>
    <w:rsid w:val="00C4081F"/>
    <w:rsid w:val="00C41BD4"/>
    <w:rsid w:val="00C43476"/>
    <w:rsid w:val="00C43554"/>
    <w:rsid w:val="00C43800"/>
    <w:rsid w:val="00C46FAD"/>
    <w:rsid w:val="00C50AC1"/>
    <w:rsid w:val="00C514C7"/>
    <w:rsid w:val="00C515FD"/>
    <w:rsid w:val="00C51E23"/>
    <w:rsid w:val="00C5277B"/>
    <w:rsid w:val="00C531DF"/>
    <w:rsid w:val="00C53742"/>
    <w:rsid w:val="00C54FC9"/>
    <w:rsid w:val="00C55B10"/>
    <w:rsid w:val="00C56487"/>
    <w:rsid w:val="00C5698B"/>
    <w:rsid w:val="00C60147"/>
    <w:rsid w:val="00C6060D"/>
    <w:rsid w:val="00C61036"/>
    <w:rsid w:val="00C61A69"/>
    <w:rsid w:val="00C63E47"/>
    <w:rsid w:val="00C649F3"/>
    <w:rsid w:val="00C65181"/>
    <w:rsid w:val="00C65997"/>
    <w:rsid w:val="00C723E1"/>
    <w:rsid w:val="00C72A88"/>
    <w:rsid w:val="00C72CE8"/>
    <w:rsid w:val="00C73351"/>
    <w:rsid w:val="00C73CB4"/>
    <w:rsid w:val="00C73E61"/>
    <w:rsid w:val="00C742F5"/>
    <w:rsid w:val="00C7433C"/>
    <w:rsid w:val="00C75054"/>
    <w:rsid w:val="00C7665A"/>
    <w:rsid w:val="00C76FAD"/>
    <w:rsid w:val="00C77133"/>
    <w:rsid w:val="00C822E3"/>
    <w:rsid w:val="00C85AEE"/>
    <w:rsid w:val="00C861D0"/>
    <w:rsid w:val="00C906E0"/>
    <w:rsid w:val="00C90912"/>
    <w:rsid w:val="00C91BD8"/>
    <w:rsid w:val="00C9368D"/>
    <w:rsid w:val="00C93F92"/>
    <w:rsid w:val="00C94A7F"/>
    <w:rsid w:val="00C95A95"/>
    <w:rsid w:val="00C95E73"/>
    <w:rsid w:val="00C96B1A"/>
    <w:rsid w:val="00CA10D0"/>
    <w:rsid w:val="00CA1123"/>
    <w:rsid w:val="00CA3AFA"/>
    <w:rsid w:val="00CA3BD1"/>
    <w:rsid w:val="00CA47E5"/>
    <w:rsid w:val="00CA4B31"/>
    <w:rsid w:val="00CA55D2"/>
    <w:rsid w:val="00CA70C8"/>
    <w:rsid w:val="00CB0B46"/>
    <w:rsid w:val="00CB1705"/>
    <w:rsid w:val="00CB172C"/>
    <w:rsid w:val="00CB224B"/>
    <w:rsid w:val="00CB5047"/>
    <w:rsid w:val="00CB519C"/>
    <w:rsid w:val="00CB668A"/>
    <w:rsid w:val="00CB66A1"/>
    <w:rsid w:val="00CB67AE"/>
    <w:rsid w:val="00CB6D47"/>
    <w:rsid w:val="00CC03D9"/>
    <w:rsid w:val="00CC0907"/>
    <w:rsid w:val="00CC304E"/>
    <w:rsid w:val="00CC33DC"/>
    <w:rsid w:val="00CC4A1C"/>
    <w:rsid w:val="00CC5BCD"/>
    <w:rsid w:val="00CC76FF"/>
    <w:rsid w:val="00CC7E63"/>
    <w:rsid w:val="00CD2873"/>
    <w:rsid w:val="00CD2EBE"/>
    <w:rsid w:val="00CD7BBF"/>
    <w:rsid w:val="00CE1057"/>
    <w:rsid w:val="00CE295F"/>
    <w:rsid w:val="00CE2E7F"/>
    <w:rsid w:val="00CE3684"/>
    <w:rsid w:val="00CE7882"/>
    <w:rsid w:val="00CE7D8A"/>
    <w:rsid w:val="00CF08B9"/>
    <w:rsid w:val="00CF2352"/>
    <w:rsid w:val="00CF2973"/>
    <w:rsid w:val="00CF2BB8"/>
    <w:rsid w:val="00CF3223"/>
    <w:rsid w:val="00CF74C1"/>
    <w:rsid w:val="00CF7A32"/>
    <w:rsid w:val="00D02CEC"/>
    <w:rsid w:val="00D034A7"/>
    <w:rsid w:val="00D04306"/>
    <w:rsid w:val="00D0454C"/>
    <w:rsid w:val="00D04717"/>
    <w:rsid w:val="00D048A1"/>
    <w:rsid w:val="00D04D25"/>
    <w:rsid w:val="00D059F7"/>
    <w:rsid w:val="00D07049"/>
    <w:rsid w:val="00D1134B"/>
    <w:rsid w:val="00D1189F"/>
    <w:rsid w:val="00D12A19"/>
    <w:rsid w:val="00D13262"/>
    <w:rsid w:val="00D135B4"/>
    <w:rsid w:val="00D15AB9"/>
    <w:rsid w:val="00D2119D"/>
    <w:rsid w:val="00D217E1"/>
    <w:rsid w:val="00D22049"/>
    <w:rsid w:val="00D25234"/>
    <w:rsid w:val="00D263A2"/>
    <w:rsid w:val="00D270CA"/>
    <w:rsid w:val="00D3054F"/>
    <w:rsid w:val="00D3098C"/>
    <w:rsid w:val="00D3104A"/>
    <w:rsid w:val="00D318A8"/>
    <w:rsid w:val="00D31981"/>
    <w:rsid w:val="00D31C18"/>
    <w:rsid w:val="00D31C63"/>
    <w:rsid w:val="00D31E00"/>
    <w:rsid w:val="00D32FC4"/>
    <w:rsid w:val="00D3316C"/>
    <w:rsid w:val="00D34E23"/>
    <w:rsid w:val="00D35DBD"/>
    <w:rsid w:val="00D36676"/>
    <w:rsid w:val="00D40C20"/>
    <w:rsid w:val="00D415A0"/>
    <w:rsid w:val="00D4190B"/>
    <w:rsid w:val="00D41B38"/>
    <w:rsid w:val="00D430CF"/>
    <w:rsid w:val="00D4353F"/>
    <w:rsid w:val="00D45526"/>
    <w:rsid w:val="00D47D0A"/>
    <w:rsid w:val="00D50CF6"/>
    <w:rsid w:val="00D50FAA"/>
    <w:rsid w:val="00D5283E"/>
    <w:rsid w:val="00D52C46"/>
    <w:rsid w:val="00D546DD"/>
    <w:rsid w:val="00D54F92"/>
    <w:rsid w:val="00D551C0"/>
    <w:rsid w:val="00D56884"/>
    <w:rsid w:val="00D56AD1"/>
    <w:rsid w:val="00D614E5"/>
    <w:rsid w:val="00D61FA1"/>
    <w:rsid w:val="00D626A6"/>
    <w:rsid w:val="00D63471"/>
    <w:rsid w:val="00D64D6B"/>
    <w:rsid w:val="00D651E9"/>
    <w:rsid w:val="00D673C4"/>
    <w:rsid w:val="00D7109B"/>
    <w:rsid w:val="00D71C86"/>
    <w:rsid w:val="00D74D71"/>
    <w:rsid w:val="00D750EB"/>
    <w:rsid w:val="00D7538E"/>
    <w:rsid w:val="00D75B01"/>
    <w:rsid w:val="00D82176"/>
    <w:rsid w:val="00D85709"/>
    <w:rsid w:val="00D87A4C"/>
    <w:rsid w:val="00D93FCE"/>
    <w:rsid w:val="00D94244"/>
    <w:rsid w:val="00D947C8"/>
    <w:rsid w:val="00D9513B"/>
    <w:rsid w:val="00D953F5"/>
    <w:rsid w:val="00D956E4"/>
    <w:rsid w:val="00D95C9F"/>
    <w:rsid w:val="00D966CA"/>
    <w:rsid w:val="00D96CD3"/>
    <w:rsid w:val="00D97150"/>
    <w:rsid w:val="00D97E4F"/>
    <w:rsid w:val="00DA080A"/>
    <w:rsid w:val="00DA1684"/>
    <w:rsid w:val="00DA1C14"/>
    <w:rsid w:val="00DA20D9"/>
    <w:rsid w:val="00DA4991"/>
    <w:rsid w:val="00DA7E33"/>
    <w:rsid w:val="00DB1013"/>
    <w:rsid w:val="00DB20FD"/>
    <w:rsid w:val="00DB3854"/>
    <w:rsid w:val="00DB56D3"/>
    <w:rsid w:val="00DB5D3F"/>
    <w:rsid w:val="00DB5FBE"/>
    <w:rsid w:val="00DB657A"/>
    <w:rsid w:val="00DB66F1"/>
    <w:rsid w:val="00DB6C62"/>
    <w:rsid w:val="00DB7821"/>
    <w:rsid w:val="00DB7C84"/>
    <w:rsid w:val="00DC13DB"/>
    <w:rsid w:val="00DC3861"/>
    <w:rsid w:val="00DC39E4"/>
    <w:rsid w:val="00DC7DED"/>
    <w:rsid w:val="00DD2CB3"/>
    <w:rsid w:val="00DD4B47"/>
    <w:rsid w:val="00DD5D6C"/>
    <w:rsid w:val="00DD674B"/>
    <w:rsid w:val="00DE150B"/>
    <w:rsid w:val="00DE153B"/>
    <w:rsid w:val="00DE2D16"/>
    <w:rsid w:val="00DE4D7A"/>
    <w:rsid w:val="00DE7376"/>
    <w:rsid w:val="00DF033D"/>
    <w:rsid w:val="00DF1A94"/>
    <w:rsid w:val="00DF2D8A"/>
    <w:rsid w:val="00DF5148"/>
    <w:rsid w:val="00DF530D"/>
    <w:rsid w:val="00DF602B"/>
    <w:rsid w:val="00DF728D"/>
    <w:rsid w:val="00E004C8"/>
    <w:rsid w:val="00E015D0"/>
    <w:rsid w:val="00E01A12"/>
    <w:rsid w:val="00E0246A"/>
    <w:rsid w:val="00E02663"/>
    <w:rsid w:val="00E04793"/>
    <w:rsid w:val="00E04E17"/>
    <w:rsid w:val="00E05ECF"/>
    <w:rsid w:val="00E06B57"/>
    <w:rsid w:val="00E106C7"/>
    <w:rsid w:val="00E10D85"/>
    <w:rsid w:val="00E110A4"/>
    <w:rsid w:val="00E11503"/>
    <w:rsid w:val="00E144EE"/>
    <w:rsid w:val="00E21821"/>
    <w:rsid w:val="00E218CA"/>
    <w:rsid w:val="00E2376E"/>
    <w:rsid w:val="00E241AA"/>
    <w:rsid w:val="00E2506E"/>
    <w:rsid w:val="00E300BA"/>
    <w:rsid w:val="00E33C1F"/>
    <w:rsid w:val="00E34916"/>
    <w:rsid w:val="00E350BF"/>
    <w:rsid w:val="00E351B9"/>
    <w:rsid w:val="00E3790A"/>
    <w:rsid w:val="00E403AB"/>
    <w:rsid w:val="00E42167"/>
    <w:rsid w:val="00E422F1"/>
    <w:rsid w:val="00E426DF"/>
    <w:rsid w:val="00E50029"/>
    <w:rsid w:val="00E50972"/>
    <w:rsid w:val="00E5180B"/>
    <w:rsid w:val="00E52F89"/>
    <w:rsid w:val="00E530F2"/>
    <w:rsid w:val="00E532FB"/>
    <w:rsid w:val="00E53BEE"/>
    <w:rsid w:val="00E54196"/>
    <w:rsid w:val="00E550D0"/>
    <w:rsid w:val="00E563E5"/>
    <w:rsid w:val="00E566EF"/>
    <w:rsid w:val="00E56D74"/>
    <w:rsid w:val="00E57874"/>
    <w:rsid w:val="00E608BB"/>
    <w:rsid w:val="00E61930"/>
    <w:rsid w:val="00E61F03"/>
    <w:rsid w:val="00E6309A"/>
    <w:rsid w:val="00E6381D"/>
    <w:rsid w:val="00E63DA3"/>
    <w:rsid w:val="00E64B6A"/>
    <w:rsid w:val="00E65937"/>
    <w:rsid w:val="00E6720E"/>
    <w:rsid w:val="00E7095F"/>
    <w:rsid w:val="00E712AB"/>
    <w:rsid w:val="00E71BA6"/>
    <w:rsid w:val="00E72934"/>
    <w:rsid w:val="00E75082"/>
    <w:rsid w:val="00E75692"/>
    <w:rsid w:val="00E7654D"/>
    <w:rsid w:val="00E80126"/>
    <w:rsid w:val="00E82CB6"/>
    <w:rsid w:val="00E82CC4"/>
    <w:rsid w:val="00E8372F"/>
    <w:rsid w:val="00E84D4C"/>
    <w:rsid w:val="00E855C7"/>
    <w:rsid w:val="00E912B3"/>
    <w:rsid w:val="00E92D98"/>
    <w:rsid w:val="00E92DBB"/>
    <w:rsid w:val="00E92DDC"/>
    <w:rsid w:val="00E93E4A"/>
    <w:rsid w:val="00E94C0C"/>
    <w:rsid w:val="00E95DEA"/>
    <w:rsid w:val="00EA09E7"/>
    <w:rsid w:val="00EA2881"/>
    <w:rsid w:val="00EA32E4"/>
    <w:rsid w:val="00EA36B5"/>
    <w:rsid w:val="00EA42F8"/>
    <w:rsid w:val="00EA5B1A"/>
    <w:rsid w:val="00EA66AC"/>
    <w:rsid w:val="00EB0436"/>
    <w:rsid w:val="00EB06E0"/>
    <w:rsid w:val="00EB0A15"/>
    <w:rsid w:val="00EB2A16"/>
    <w:rsid w:val="00EB33F2"/>
    <w:rsid w:val="00EB6D1B"/>
    <w:rsid w:val="00EC182A"/>
    <w:rsid w:val="00EC2755"/>
    <w:rsid w:val="00EC283B"/>
    <w:rsid w:val="00EC3D51"/>
    <w:rsid w:val="00EC6706"/>
    <w:rsid w:val="00EC78DC"/>
    <w:rsid w:val="00ED0607"/>
    <w:rsid w:val="00ED138C"/>
    <w:rsid w:val="00ED159C"/>
    <w:rsid w:val="00ED2D46"/>
    <w:rsid w:val="00ED5D6F"/>
    <w:rsid w:val="00ED60A3"/>
    <w:rsid w:val="00ED7F10"/>
    <w:rsid w:val="00EE0B6B"/>
    <w:rsid w:val="00EE1DE2"/>
    <w:rsid w:val="00EE20F0"/>
    <w:rsid w:val="00EE2ABE"/>
    <w:rsid w:val="00EE32C3"/>
    <w:rsid w:val="00EE375C"/>
    <w:rsid w:val="00EE4544"/>
    <w:rsid w:val="00EE7737"/>
    <w:rsid w:val="00EF0063"/>
    <w:rsid w:val="00EF07E8"/>
    <w:rsid w:val="00EF20D6"/>
    <w:rsid w:val="00EF3891"/>
    <w:rsid w:val="00EF4422"/>
    <w:rsid w:val="00EF52F4"/>
    <w:rsid w:val="00EF5CB7"/>
    <w:rsid w:val="00EF7CB9"/>
    <w:rsid w:val="00EF7FC4"/>
    <w:rsid w:val="00F01B1B"/>
    <w:rsid w:val="00F020FC"/>
    <w:rsid w:val="00F03938"/>
    <w:rsid w:val="00F06113"/>
    <w:rsid w:val="00F077B1"/>
    <w:rsid w:val="00F14AEB"/>
    <w:rsid w:val="00F14CDB"/>
    <w:rsid w:val="00F14E8F"/>
    <w:rsid w:val="00F16BA9"/>
    <w:rsid w:val="00F16EF3"/>
    <w:rsid w:val="00F20E27"/>
    <w:rsid w:val="00F214BB"/>
    <w:rsid w:val="00F2176D"/>
    <w:rsid w:val="00F22D71"/>
    <w:rsid w:val="00F2472A"/>
    <w:rsid w:val="00F24E19"/>
    <w:rsid w:val="00F25797"/>
    <w:rsid w:val="00F25E0F"/>
    <w:rsid w:val="00F26087"/>
    <w:rsid w:val="00F26691"/>
    <w:rsid w:val="00F27E09"/>
    <w:rsid w:val="00F3005D"/>
    <w:rsid w:val="00F30229"/>
    <w:rsid w:val="00F3366D"/>
    <w:rsid w:val="00F33FC3"/>
    <w:rsid w:val="00F34211"/>
    <w:rsid w:val="00F35219"/>
    <w:rsid w:val="00F357EF"/>
    <w:rsid w:val="00F359A5"/>
    <w:rsid w:val="00F36025"/>
    <w:rsid w:val="00F37E03"/>
    <w:rsid w:val="00F408E8"/>
    <w:rsid w:val="00F40AD3"/>
    <w:rsid w:val="00F447F5"/>
    <w:rsid w:val="00F44B8B"/>
    <w:rsid w:val="00F45B96"/>
    <w:rsid w:val="00F46164"/>
    <w:rsid w:val="00F501C8"/>
    <w:rsid w:val="00F50367"/>
    <w:rsid w:val="00F50A8E"/>
    <w:rsid w:val="00F518A2"/>
    <w:rsid w:val="00F54516"/>
    <w:rsid w:val="00F565FD"/>
    <w:rsid w:val="00F56991"/>
    <w:rsid w:val="00F56D98"/>
    <w:rsid w:val="00F61070"/>
    <w:rsid w:val="00F61BC2"/>
    <w:rsid w:val="00F648A1"/>
    <w:rsid w:val="00F6581F"/>
    <w:rsid w:val="00F661B5"/>
    <w:rsid w:val="00F6654F"/>
    <w:rsid w:val="00F66903"/>
    <w:rsid w:val="00F7232E"/>
    <w:rsid w:val="00F727BC"/>
    <w:rsid w:val="00F73296"/>
    <w:rsid w:val="00F73D56"/>
    <w:rsid w:val="00F73DE0"/>
    <w:rsid w:val="00F73F82"/>
    <w:rsid w:val="00F741F0"/>
    <w:rsid w:val="00F762FE"/>
    <w:rsid w:val="00F7669E"/>
    <w:rsid w:val="00F802CE"/>
    <w:rsid w:val="00F81610"/>
    <w:rsid w:val="00F81980"/>
    <w:rsid w:val="00F82286"/>
    <w:rsid w:val="00F82340"/>
    <w:rsid w:val="00F82525"/>
    <w:rsid w:val="00F8258C"/>
    <w:rsid w:val="00F82DF3"/>
    <w:rsid w:val="00F83835"/>
    <w:rsid w:val="00F865AE"/>
    <w:rsid w:val="00F86D13"/>
    <w:rsid w:val="00F87D8E"/>
    <w:rsid w:val="00F87ECD"/>
    <w:rsid w:val="00F945F8"/>
    <w:rsid w:val="00F9473C"/>
    <w:rsid w:val="00F9647E"/>
    <w:rsid w:val="00F979CD"/>
    <w:rsid w:val="00FA00BC"/>
    <w:rsid w:val="00FA05DA"/>
    <w:rsid w:val="00FA129A"/>
    <w:rsid w:val="00FA2252"/>
    <w:rsid w:val="00FA28B8"/>
    <w:rsid w:val="00FA2FA5"/>
    <w:rsid w:val="00FA53B2"/>
    <w:rsid w:val="00FA570F"/>
    <w:rsid w:val="00FA6A42"/>
    <w:rsid w:val="00FB0085"/>
    <w:rsid w:val="00FB0181"/>
    <w:rsid w:val="00FB27FF"/>
    <w:rsid w:val="00FB3212"/>
    <w:rsid w:val="00FB4EBE"/>
    <w:rsid w:val="00FB503B"/>
    <w:rsid w:val="00FB51E2"/>
    <w:rsid w:val="00FB57B6"/>
    <w:rsid w:val="00FC008D"/>
    <w:rsid w:val="00FC0CD0"/>
    <w:rsid w:val="00FC141D"/>
    <w:rsid w:val="00FC15B8"/>
    <w:rsid w:val="00FC1D8F"/>
    <w:rsid w:val="00FC2201"/>
    <w:rsid w:val="00FC265D"/>
    <w:rsid w:val="00FC32F2"/>
    <w:rsid w:val="00FC38E9"/>
    <w:rsid w:val="00FC392C"/>
    <w:rsid w:val="00FC40E7"/>
    <w:rsid w:val="00FD0B3E"/>
    <w:rsid w:val="00FD0BBC"/>
    <w:rsid w:val="00FD1295"/>
    <w:rsid w:val="00FD22CF"/>
    <w:rsid w:val="00FD39BA"/>
    <w:rsid w:val="00FD3E44"/>
    <w:rsid w:val="00FD4D18"/>
    <w:rsid w:val="00FD73CE"/>
    <w:rsid w:val="00FE0BBB"/>
    <w:rsid w:val="00FE49D8"/>
    <w:rsid w:val="00FE6D4E"/>
    <w:rsid w:val="00FF019E"/>
    <w:rsid w:val="00FF0950"/>
    <w:rsid w:val="00FF1F68"/>
    <w:rsid w:val="00FF255F"/>
    <w:rsid w:val="00FF2CE4"/>
    <w:rsid w:val="00FF2D73"/>
    <w:rsid w:val="00FF37C7"/>
    <w:rsid w:val="00FF3AD4"/>
    <w:rsid w:val="00FF4CDF"/>
    <w:rsid w:val="00FF6638"/>
    <w:rsid w:val="00FF6E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2"/>
    </o:shapelayout>
  </w:shapeDefaults>
  <w:decimalSymbol w:val="."/>
  <w:listSeparator w:val=";"/>
  <w14:docId w14:val="7A0B7A8C"/>
  <w15:docId w15:val="{6846A4A6-F114-4FEF-8183-2E068E7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5084"/>
    <w:rPr>
      <w:color w:val="0000FF" w:themeColor="hyperlink"/>
      <w:u w:val="single"/>
    </w:rPr>
  </w:style>
  <w:style w:type="paragraph" w:styleId="Prrafodelista">
    <w:name w:val="List Paragraph"/>
    <w:basedOn w:val="Normal"/>
    <w:uiPriority w:val="34"/>
    <w:qFormat/>
    <w:rsid w:val="002F2C4D"/>
    <w:pPr>
      <w:ind w:left="720"/>
      <w:contextualSpacing/>
    </w:pPr>
  </w:style>
  <w:style w:type="table" w:styleId="Tablaconcuadrcula">
    <w:name w:val="Table Grid"/>
    <w:basedOn w:val="Tablanormal"/>
    <w:uiPriority w:val="39"/>
    <w:rsid w:val="00E4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664A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A47"/>
  </w:style>
  <w:style w:type="paragraph" w:styleId="Piedepgina">
    <w:name w:val="footer"/>
    <w:basedOn w:val="Normal"/>
    <w:link w:val="PiedepginaCar"/>
    <w:uiPriority w:val="99"/>
    <w:unhideWhenUsed/>
    <w:rsid w:val="00664A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A47"/>
  </w:style>
  <w:style w:type="paragraph" w:styleId="Textodeglobo">
    <w:name w:val="Balloon Text"/>
    <w:basedOn w:val="Normal"/>
    <w:link w:val="TextodegloboCar"/>
    <w:uiPriority w:val="99"/>
    <w:semiHidden/>
    <w:unhideWhenUsed/>
    <w:rsid w:val="002B7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CF"/>
    <w:rPr>
      <w:rFonts w:ascii="Tahoma" w:hAnsi="Tahoma" w:cs="Tahoma"/>
      <w:sz w:val="16"/>
      <w:szCs w:val="16"/>
    </w:rPr>
  </w:style>
  <w:style w:type="character" w:styleId="Textoennegrita">
    <w:name w:val="Strong"/>
    <w:basedOn w:val="Fuentedeprrafopredeter"/>
    <w:uiPriority w:val="22"/>
    <w:qFormat/>
    <w:rsid w:val="003B3541"/>
    <w:rPr>
      <w:b/>
      <w:bCs/>
    </w:rPr>
  </w:style>
  <w:style w:type="paragraph" w:styleId="Textoindependiente">
    <w:name w:val="Body Text"/>
    <w:basedOn w:val="Normal"/>
    <w:link w:val="TextoindependienteCar"/>
    <w:uiPriority w:val="1"/>
    <w:qFormat/>
    <w:rsid w:val="00A07E01"/>
    <w:pPr>
      <w:widowControl w:val="0"/>
      <w:autoSpaceDE w:val="0"/>
      <w:autoSpaceDN w:val="0"/>
      <w:spacing w:after="0" w:line="240" w:lineRule="auto"/>
    </w:pPr>
    <w:rPr>
      <w:rFonts w:ascii="Calibri" w:eastAsia="Calibri" w:hAnsi="Calibri" w:cs="Calibri"/>
      <w:sz w:val="23"/>
      <w:szCs w:val="23"/>
      <w:lang w:val="en-US"/>
    </w:rPr>
  </w:style>
  <w:style w:type="character" w:customStyle="1" w:styleId="TextoindependienteCar">
    <w:name w:val="Texto independiente Car"/>
    <w:basedOn w:val="Fuentedeprrafopredeter"/>
    <w:link w:val="Textoindependiente"/>
    <w:uiPriority w:val="1"/>
    <w:rsid w:val="00A07E01"/>
    <w:rPr>
      <w:rFonts w:ascii="Calibri" w:eastAsia="Calibri" w:hAnsi="Calibri" w:cs="Calibri"/>
      <w:sz w:val="23"/>
      <w:szCs w:val="23"/>
      <w:lang w:val="en-US"/>
    </w:rPr>
  </w:style>
  <w:style w:type="paragraph" w:customStyle="1" w:styleId="TableParagraph">
    <w:name w:val="Table Paragraph"/>
    <w:basedOn w:val="Normal"/>
    <w:uiPriority w:val="1"/>
    <w:qFormat/>
    <w:rsid w:val="00A07E01"/>
    <w:pPr>
      <w:widowControl w:val="0"/>
      <w:autoSpaceDE w:val="0"/>
      <w:autoSpaceDN w:val="0"/>
      <w:spacing w:after="0" w:line="240" w:lineRule="auto"/>
      <w:ind w:left="467"/>
    </w:pPr>
    <w:rPr>
      <w:rFonts w:ascii="Arial" w:eastAsia="Arial" w:hAnsi="Arial" w:cs="Arial"/>
      <w:lang w:eastAsia="es-SV" w:bidi="es-SV"/>
    </w:rPr>
  </w:style>
  <w:style w:type="character" w:styleId="Mencinsinresolver">
    <w:name w:val="Unresolved Mention"/>
    <w:basedOn w:val="Fuentedeprrafopredeter"/>
    <w:uiPriority w:val="99"/>
    <w:semiHidden/>
    <w:unhideWhenUsed/>
    <w:rsid w:val="00673135"/>
    <w:rPr>
      <w:color w:val="605E5C"/>
      <w:shd w:val="clear" w:color="auto" w:fill="E1DFDD"/>
    </w:rPr>
  </w:style>
  <w:style w:type="character" w:styleId="Hipervnculovisitado">
    <w:name w:val="FollowedHyperlink"/>
    <w:basedOn w:val="Fuentedeprrafopredeter"/>
    <w:uiPriority w:val="99"/>
    <w:semiHidden/>
    <w:unhideWhenUsed/>
    <w:rsid w:val="006F1997"/>
    <w:rPr>
      <w:color w:val="800080" w:themeColor="followedHyperlink"/>
      <w:u w:val="single"/>
    </w:rPr>
  </w:style>
  <w:style w:type="paragraph" w:styleId="NormalWeb">
    <w:name w:val="Normal (Web)"/>
    <w:basedOn w:val="Normal"/>
    <w:uiPriority w:val="99"/>
    <w:unhideWhenUsed/>
    <w:rsid w:val="00C3596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bitlink--hash">
    <w:name w:val="bitlink--hash"/>
    <w:basedOn w:val="Fuentedeprrafopredeter"/>
    <w:rsid w:val="00995859"/>
  </w:style>
  <w:style w:type="paragraph" w:customStyle="1" w:styleId="Default">
    <w:name w:val="Default"/>
    <w:rsid w:val="00FC38E9"/>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9472">
      <w:bodyDiv w:val="1"/>
      <w:marLeft w:val="0"/>
      <w:marRight w:val="0"/>
      <w:marTop w:val="0"/>
      <w:marBottom w:val="0"/>
      <w:divBdr>
        <w:top w:val="none" w:sz="0" w:space="0" w:color="auto"/>
        <w:left w:val="none" w:sz="0" w:space="0" w:color="auto"/>
        <w:bottom w:val="none" w:sz="0" w:space="0" w:color="auto"/>
        <w:right w:val="none" w:sz="0" w:space="0" w:color="auto"/>
      </w:divBdr>
    </w:div>
    <w:div w:id="592131635">
      <w:bodyDiv w:val="1"/>
      <w:marLeft w:val="0"/>
      <w:marRight w:val="0"/>
      <w:marTop w:val="0"/>
      <w:marBottom w:val="0"/>
      <w:divBdr>
        <w:top w:val="none" w:sz="0" w:space="0" w:color="auto"/>
        <w:left w:val="none" w:sz="0" w:space="0" w:color="auto"/>
        <w:bottom w:val="none" w:sz="0" w:space="0" w:color="auto"/>
        <w:right w:val="none" w:sz="0" w:space="0" w:color="auto"/>
      </w:divBdr>
    </w:div>
    <w:div w:id="604001112">
      <w:bodyDiv w:val="1"/>
      <w:marLeft w:val="0"/>
      <w:marRight w:val="0"/>
      <w:marTop w:val="0"/>
      <w:marBottom w:val="0"/>
      <w:divBdr>
        <w:top w:val="none" w:sz="0" w:space="0" w:color="auto"/>
        <w:left w:val="none" w:sz="0" w:space="0" w:color="auto"/>
        <w:bottom w:val="none" w:sz="0" w:space="0" w:color="auto"/>
        <w:right w:val="none" w:sz="0" w:space="0" w:color="auto"/>
      </w:divBdr>
    </w:div>
    <w:div w:id="734623386">
      <w:bodyDiv w:val="1"/>
      <w:marLeft w:val="0"/>
      <w:marRight w:val="0"/>
      <w:marTop w:val="0"/>
      <w:marBottom w:val="0"/>
      <w:divBdr>
        <w:top w:val="none" w:sz="0" w:space="0" w:color="auto"/>
        <w:left w:val="none" w:sz="0" w:space="0" w:color="auto"/>
        <w:bottom w:val="none" w:sz="0" w:space="0" w:color="auto"/>
        <w:right w:val="none" w:sz="0" w:space="0" w:color="auto"/>
      </w:divBdr>
    </w:div>
    <w:div w:id="931352593">
      <w:bodyDiv w:val="1"/>
      <w:marLeft w:val="0"/>
      <w:marRight w:val="0"/>
      <w:marTop w:val="0"/>
      <w:marBottom w:val="0"/>
      <w:divBdr>
        <w:top w:val="none" w:sz="0" w:space="0" w:color="auto"/>
        <w:left w:val="none" w:sz="0" w:space="0" w:color="auto"/>
        <w:bottom w:val="none" w:sz="0" w:space="0" w:color="auto"/>
        <w:right w:val="none" w:sz="0" w:space="0" w:color="auto"/>
      </w:divBdr>
    </w:div>
    <w:div w:id="1116869497">
      <w:bodyDiv w:val="1"/>
      <w:marLeft w:val="0"/>
      <w:marRight w:val="0"/>
      <w:marTop w:val="0"/>
      <w:marBottom w:val="0"/>
      <w:divBdr>
        <w:top w:val="none" w:sz="0" w:space="0" w:color="auto"/>
        <w:left w:val="none" w:sz="0" w:space="0" w:color="auto"/>
        <w:bottom w:val="none" w:sz="0" w:space="0" w:color="auto"/>
        <w:right w:val="none" w:sz="0" w:space="0" w:color="auto"/>
      </w:divBdr>
    </w:div>
    <w:div w:id="1258369865">
      <w:bodyDiv w:val="1"/>
      <w:marLeft w:val="0"/>
      <w:marRight w:val="0"/>
      <w:marTop w:val="0"/>
      <w:marBottom w:val="0"/>
      <w:divBdr>
        <w:top w:val="none" w:sz="0" w:space="0" w:color="auto"/>
        <w:left w:val="none" w:sz="0" w:space="0" w:color="auto"/>
        <w:bottom w:val="none" w:sz="0" w:space="0" w:color="auto"/>
        <w:right w:val="none" w:sz="0" w:space="0" w:color="auto"/>
      </w:divBdr>
    </w:div>
    <w:div w:id="1526013940">
      <w:bodyDiv w:val="1"/>
      <w:marLeft w:val="0"/>
      <w:marRight w:val="0"/>
      <w:marTop w:val="0"/>
      <w:marBottom w:val="0"/>
      <w:divBdr>
        <w:top w:val="none" w:sz="0" w:space="0" w:color="auto"/>
        <w:left w:val="none" w:sz="0" w:space="0" w:color="auto"/>
        <w:bottom w:val="none" w:sz="0" w:space="0" w:color="auto"/>
        <w:right w:val="none" w:sz="0" w:space="0" w:color="auto"/>
      </w:divBdr>
    </w:div>
    <w:div w:id="1729454710">
      <w:bodyDiv w:val="1"/>
      <w:marLeft w:val="0"/>
      <w:marRight w:val="0"/>
      <w:marTop w:val="0"/>
      <w:marBottom w:val="0"/>
      <w:divBdr>
        <w:top w:val="none" w:sz="0" w:space="0" w:color="auto"/>
        <w:left w:val="none" w:sz="0" w:space="0" w:color="auto"/>
        <w:bottom w:val="none" w:sz="0" w:space="0" w:color="auto"/>
        <w:right w:val="none" w:sz="0" w:space="0" w:color="auto"/>
      </w:divBdr>
    </w:div>
    <w:div w:id="184786677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75">
          <w:marLeft w:val="0"/>
          <w:marRight w:val="0"/>
          <w:marTop w:val="0"/>
          <w:marBottom w:val="0"/>
          <w:divBdr>
            <w:top w:val="none" w:sz="0" w:space="0" w:color="auto"/>
            <w:left w:val="none" w:sz="0" w:space="0" w:color="auto"/>
            <w:bottom w:val="none" w:sz="0" w:space="0" w:color="auto"/>
            <w:right w:val="none" w:sz="0" w:space="0" w:color="auto"/>
          </w:divBdr>
          <w:divsChild>
            <w:div w:id="1250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2083">
      <w:bodyDiv w:val="1"/>
      <w:marLeft w:val="0"/>
      <w:marRight w:val="0"/>
      <w:marTop w:val="0"/>
      <w:marBottom w:val="0"/>
      <w:divBdr>
        <w:top w:val="none" w:sz="0" w:space="0" w:color="auto"/>
        <w:left w:val="none" w:sz="0" w:space="0" w:color="auto"/>
        <w:bottom w:val="none" w:sz="0" w:space="0" w:color="auto"/>
        <w:right w:val="none" w:sz="0" w:space="0" w:color="auto"/>
      </w:divBdr>
    </w:div>
    <w:div w:id="21044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v3c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transparencia.gob.sv/institutions/alc-panchimalco" TargetMode="External"/><Relationship Id="rId5" Type="http://schemas.openxmlformats.org/officeDocument/2006/relationships/image" Target="media/image5.tif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57E4-9CAD-4E02-9830-859D73D9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4763</TotalTime>
  <Pages>2</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PC7</cp:lastModifiedBy>
  <cp:revision>1544</cp:revision>
  <cp:lastPrinted>2022-05-16T21:01:00Z</cp:lastPrinted>
  <dcterms:created xsi:type="dcterms:W3CDTF">2016-05-06T21:19:00Z</dcterms:created>
  <dcterms:modified xsi:type="dcterms:W3CDTF">2022-09-06T14:27:00Z</dcterms:modified>
</cp:coreProperties>
</file>