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A03AE8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18732159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D5147">
        <w:rPr>
          <w:rFonts w:ascii="Batang" w:eastAsia="Batang" w:hAnsi="Batang" w:cs="Arial"/>
          <w:sz w:val="24"/>
        </w:rPr>
        <w:t>INFORMES FINANCIEROS DICIEMBRE 2018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0D5147" w:rsidP="00CD02B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debido a retrasos de la contabilidad de la municipalidad, debido a la implementación del SAFIM, en la Institución, se ha generado el atraso contable, que ha impedido actualizarlos, que El Consejo Municipal ha tomado las consideraciones del caso e implementado acciones para salir del inconveniente a la brevedad posible. 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0D5147">
        <w:rPr>
          <w:rFonts w:ascii="Batang" w:eastAsia="Batang" w:hAnsi="Batang" w:cs="Arial"/>
          <w:sz w:val="24"/>
        </w:rPr>
        <w:t>veintiséis</w:t>
      </w:r>
      <w:bookmarkStart w:id="0" w:name="_GoBack"/>
      <w:bookmarkEnd w:id="0"/>
      <w:r w:rsidR="007155B3">
        <w:rPr>
          <w:rFonts w:ascii="Batang" w:eastAsia="Batang" w:hAnsi="Batang" w:cs="Arial"/>
          <w:sz w:val="24"/>
        </w:rPr>
        <w:t xml:space="preserve"> días del mes de </w:t>
      </w:r>
      <w:r w:rsidR="00492C0F">
        <w:rPr>
          <w:rFonts w:ascii="Batang" w:eastAsia="Batang" w:hAnsi="Batang" w:cs="Arial"/>
          <w:sz w:val="24"/>
        </w:rPr>
        <w:t>Abril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03AE8" w:rsidRDefault="00A03AE8" w:rsidP="00316D2C">
      <w:pPr>
        <w:spacing w:after="0" w:line="240" w:lineRule="auto"/>
      </w:pPr>
      <w:r>
        <w:separator/>
      </w:r>
    </w:p>
  </w:endnote>
  <w:endnote w:type="continuationSeparator" w:id="0">
    <w:p w:rsidR="00A03AE8" w:rsidRDefault="00A03AE8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03AE8" w:rsidRDefault="00A03AE8" w:rsidP="00316D2C">
      <w:pPr>
        <w:spacing w:after="0" w:line="240" w:lineRule="auto"/>
      </w:pPr>
      <w:r>
        <w:separator/>
      </w:r>
    </w:p>
  </w:footnote>
  <w:footnote w:type="continuationSeparator" w:id="0">
    <w:p w:rsidR="00A03AE8" w:rsidRDefault="00A03AE8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42B2D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245B49E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125</Words>
  <Characters>692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2019-05-07T17:03:00Z</dcterms:created>
  <dcterms:modified xsi:type="dcterms:W3CDTF">2019-05-07T17:03:00Z</dcterms:modified>
</cp:coreProperties>
</file>