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212127">
        <w:rPr>
          <w:rFonts w:ascii="Century Gothic" w:hAnsi="Century Gothic" w:cs="Courier New"/>
          <w:b/>
          <w:sz w:val="23"/>
          <w:szCs w:val="23"/>
        </w:rPr>
        <w:t>nueve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0279">
        <w:rPr>
          <w:rFonts w:ascii="Century Gothic" w:hAnsi="Century Gothic" w:cs="Courier New"/>
          <w:b/>
          <w:sz w:val="23"/>
          <w:szCs w:val="23"/>
        </w:rPr>
        <w:t>horas</w:t>
      </w:r>
      <w:r w:rsidR="002625F4">
        <w:rPr>
          <w:rFonts w:ascii="Century Gothic" w:hAnsi="Century Gothic" w:cs="Courier New"/>
          <w:b/>
          <w:sz w:val="23"/>
          <w:szCs w:val="23"/>
        </w:rPr>
        <w:t xml:space="preserve"> y treinta minutos</w:t>
      </w:r>
      <w:r w:rsidR="00815C73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</w:t>
      </w:r>
      <w:r w:rsidR="00706EDD">
        <w:rPr>
          <w:rFonts w:ascii="Century Gothic" w:hAnsi="Century Gothic" w:cs="Courier New"/>
          <w:b/>
          <w:sz w:val="23"/>
          <w:szCs w:val="23"/>
        </w:rPr>
        <w:t xml:space="preserve">a </w:t>
      </w:r>
      <w:r w:rsidR="006B2397">
        <w:rPr>
          <w:rFonts w:ascii="Century Gothic" w:hAnsi="Century Gothic" w:cs="Courier New"/>
          <w:b/>
          <w:sz w:val="23"/>
          <w:szCs w:val="23"/>
        </w:rPr>
        <w:t>veintitrés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F939D6">
        <w:rPr>
          <w:rFonts w:ascii="Century Gothic" w:hAnsi="Century Gothic" w:cs="Courier New"/>
          <w:b/>
          <w:sz w:val="23"/>
          <w:szCs w:val="23"/>
        </w:rPr>
        <w:t>enero</w:t>
      </w:r>
      <w:r w:rsidR="0051528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del año dos mil </w:t>
      </w:r>
      <w:r w:rsidR="00F939D6">
        <w:rPr>
          <w:rFonts w:ascii="Century Gothic" w:hAnsi="Century Gothic" w:cs="Courier New"/>
          <w:b/>
          <w:sz w:val="23"/>
          <w:szCs w:val="23"/>
        </w:rPr>
        <w:t>veinte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6B239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>a través del correo institucional de esta unidad oir@sanmiguel.gob.sv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a la</w:t>
      </w:r>
      <w:r w:rsidR="006B2397">
        <w:rPr>
          <w:rFonts w:ascii="Century Gothic" w:hAnsi="Century Gothic" w:cs="Calibri"/>
        </w:rPr>
        <w:t>s</w:t>
      </w:r>
      <w:r>
        <w:rPr>
          <w:rFonts w:ascii="Century Gothic" w:hAnsi="Century Gothic" w:cs="Calibri"/>
        </w:rPr>
        <w:t xml:space="preserve"> </w:t>
      </w:r>
      <w:r w:rsidR="006B2397">
        <w:rPr>
          <w:rFonts w:ascii="Century Gothic" w:hAnsi="Century Gothic" w:cs="Calibri"/>
        </w:rPr>
        <w:t>cuáles por ser el mismo peticionario quien las realiza,</w:t>
      </w:r>
      <w:r>
        <w:rPr>
          <w:rFonts w:ascii="Century Gothic" w:hAnsi="Century Gothic" w:cs="Calibri"/>
        </w:rPr>
        <w:t xml:space="preserve"> se le</w:t>
      </w:r>
      <w:r w:rsidR="006B2397">
        <w:rPr>
          <w:rFonts w:ascii="Century Gothic" w:hAnsi="Century Gothic" w:cs="Calibri"/>
        </w:rPr>
        <w:t>s</w:t>
      </w:r>
      <w:r>
        <w:rPr>
          <w:rFonts w:ascii="Century Gothic" w:hAnsi="Century Gothic" w:cs="Calibri"/>
        </w:rPr>
        <w:t xml:space="preserve"> asigno </w:t>
      </w:r>
      <w:r w:rsidR="006B2397">
        <w:rPr>
          <w:rFonts w:ascii="Century Gothic" w:hAnsi="Century Gothic" w:cs="Calibri"/>
        </w:rPr>
        <w:t>los</w:t>
      </w:r>
      <w:r>
        <w:rPr>
          <w:rFonts w:ascii="Century Gothic" w:hAnsi="Century Gothic" w:cs="Calibri"/>
        </w:rPr>
        <w:t xml:space="preserve"> correlativo</w:t>
      </w:r>
      <w:r w:rsidR="006B2397">
        <w:rPr>
          <w:rFonts w:ascii="Century Gothic" w:hAnsi="Century Gothic" w:cs="Calibri"/>
        </w:rPr>
        <w:t>s siguientes en su orden respectivo.</w:t>
      </w:r>
    </w:p>
    <w:p w:rsidR="006B2397" w:rsidRPr="006B2397" w:rsidRDefault="006B2397" w:rsidP="006B239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B2397">
        <w:rPr>
          <w:rFonts w:ascii="Century Gothic" w:hAnsi="Century Gothic" w:cs="Calibri"/>
          <w:b/>
          <w:bCs/>
          <w:lang w:val="es-MX"/>
        </w:rPr>
        <w:t>CORRELATIVO SM 2020-003 D</w:t>
      </w:r>
    </w:p>
    <w:p w:rsidR="006B2397" w:rsidRPr="006B2397" w:rsidRDefault="006B2397" w:rsidP="006B239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B2397">
        <w:rPr>
          <w:rFonts w:ascii="Century Gothic" w:hAnsi="Century Gothic" w:cs="Calibri"/>
          <w:b/>
          <w:bCs/>
          <w:lang w:val="es-MX"/>
        </w:rPr>
        <w:t>CORRELATIVO SM 2020-004 D</w:t>
      </w:r>
    </w:p>
    <w:p w:rsidR="006B2397" w:rsidRPr="006B2397" w:rsidRDefault="006B2397" w:rsidP="006B239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B2397">
        <w:rPr>
          <w:rFonts w:ascii="Century Gothic" w:hAnsi="Century Gothic" w:cs="Calibri"/>
          <w:b/>
          <w:bCs/>
          <w:lang w:val="es-MX"/>
        </w:rPr>
        <w:t>CORRELATIVO SM 2020-005 D</w:t>
      </w:r>
    </w:p>
    <w:p w:rsidR="006B2397" w:rsidRPr="006B2397" w:rsidRDefault="006B2397" w:rsidP="006B239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B2397">
        <w:rPr>
          <w:rFonts w:ascii="Century Gothic" w:hAnsi="Century Gothic" w:cs="Calibri"/>
          <w:b/>
          <w:bCs/>
          <w:lang w:val="es-MX"/>
        </w:rPr>
        <w:t>CORRELATIVO SM 2020-006 D</w:t>
      </w:r>
    </w:p>
    <w:p w:rsidR="006B2397" w:rsidRPr="006B2397" w:rsidRDefault="006B2397" w:rsidP="006B239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B2397">
        <w:rPr>
          <w:rFonts w:ascii="Century Gothic" w:hAnsi="Century Gothic" w:cs="Calibri"/>
          <w:b/>
          <w:bCs/>
          <w:lang w:val="es-MX"/>
        </w:rPr>
        <w:t>CORRELATIVO SM 2020-007 D</w:t>
      </w:r>
    </w:p>
    <w:p w:rsidR="006B2397" w:rsidRPr="006B2397" w:rsidRDefault="006B2397" w:rsidP="006B239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B2397">
        <w:rPr>
          <w:rFonts w:ascii="Century Gothic" w:hAnsi="Century Gothic" w:cs="Calibri"/>
          <w:b/>
          <w:bCs/>
          <w:lang w:val="es-MX"/>
        </w:rPr>
        <w:t>CORRELATIVO SM 2020-008 D</w:t>
      </w:r>
    </w:p>
    <w:p w:rsidR="006B2397" w:rsidRPr="006B2397" w:rsidRDefault="006B2397" w:rsidP="006B239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B2397">
        <w:rPr>
          <w:rFonts w:ascii="Century Gothic" w:hAnsi="Century Gothic" w:cs="Calibri"/>
          <w:b/>
          <w:bCs/>
          <w:lang w:val="es-MX"/>
        </w:rPr>
        <w:t>CORRELATIVO SM 2020-009 D</w:t>
      </w:r>
    </w:p>
    <w:p w:rsidR="006B2397" w:rsidRPr="006B2397" w:rsidRDefault="006B2397" w:rsidP="006B239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B2397">
        <w:rPr>
          <w:rFonts w:ascii="Century Gothic" w:hAnsi="Century Gothic" w:cs="Calibri"/>
          <w:b/>
          <w:bCs/>
          <w:lang w:val="es-MX"/>
        </w:rPr>
        <w:t>CORRELATIVO SM 2020-010 D</w:t>
      </w:r>
    </w:p>
    <w:p w:rsidR="006B2397" w:rsidRPr="006B2397" w:rsidRDefault="006B2397" w:rsidP="006B239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B2397">
        <w:rPr>
          <w:rFonts w:ascii="Century Gothic" w:hAnsi="Century Gothic" w:cs="Calibri"/>
          <w:b/>
          <w:bCs/>
          <w:lang w:val="es-MX"/>
        </w:rPr>
        <w:t>CORREALTIVO SM 2020-011 D</w:t>
      </w:r>
    </w:p>
    <w:p w:rsidR="006B2397" w:rsidRPr="006B2397" w:rsidRDefault="006B2397" w:rsidP="006B239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B2397">
        <w:rPr>
          <w:rFonts w:ascii="Century Gothic" w:hAnsi="Century Gothic" w:cs="Calibri"/>
          <w:b/>
          <w:bCs/>
          <w:lang w:val="es-MX"/>
        </w:rPr>
        <w:t>CORRELATIVO SM 2020-012 D</w:t>
      </w:r>
    </w:p>
    <w:p w:rsidR="006B2397" w:rsidRPr="006B2397" w:rsidRDefault="006B2397" w:rsidP="006B239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B2397">
        <w:rPr>
          <w:rFonts w:ascii="Century Gothic" w:hAnsi="Century Gothic" w:cs="Calibri"/>
          <w:b/>
          <w:bCs/>
          <w:lang w:val="es-MX"/>
        </w:rPr>
        <w:t>CORRELATIVO SM 2020- 013 D</w:t>
      </w:r>
    </w:p>
    <w:p w:rsidR="006B2397" w:rsidRPr="006B2397" w:rsidRDefault="006B2397" w:rsidP="006B239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B2397">
        <w:rPr>
          <w:rFonts w:ascii="Century Gothic" w:hAnsi="Century Gothic" w:cs="Calibri"/>
          <w:b/>
          <w:bCs/>
          <w:lang w:val="es-MX"/>
        </w:rPr>
        <w:t>CORRELATIVO SM 2020- 014 D</w:t>
      </w:r>
    </w:p>
    <w:p w:rsidR="006B2397" w:rsidRPr="006B2397" w:rsidRDefault="006B2397" w:rsidP="006B239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B2397">
        <w:rPr>
          <w:rFonts w:ascii="Century Gothic" w:hAnsi="Century Gothic" w:cs="Calibri"/>
          <w:b/>
          <w:bCs/>
          <w:lang w:val="es-MX"/>
        </w:rPr>
        <w:t>CORRELATIVO SM 2020- 015 D</w:t>
      </w:r>
    </w:p>
    <w:p w:rsidR="006B2397" w:rsidRPr="006B2397" w:rsidRDefault="006B2397" w:rsidP="006B239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B2397">
        <w:rPr>
          <w:rFonts w:ascii="Century Gothic" w:hAnsi="Century Gothic" w:cs="Calibri"/>
          <w:b/>
          <w:bCs/>
          <w:lang w:val="es-MX"/>
        </w:rPr>
        <w:t>CORRELATIVO SM 2020- 016 D</w:t>
      </w:r>
    </w:p>
    <w:p w:rsidR="006B2397" w:rsidRPr="006B2397" w:rsidRDefault="006B2397" w:rsidP="006B239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B2397">
        <w:rPr>
          <w:rFonts w:ascii="Century Gothic" w:hAnsi="Century Gothic" w:cs="Calibri"/>
          <w:b/>
          <w:bCs/>
          <w:lang w:val="es-MX"/>
        </w:rPr>
        <w:t>CORRELATIVO SM 2020- 017 D</w:t>
      </w:r>
    </w:p>
    <w:p w:rsidR="006B2397" w:rsidRDefault="006B2397" w:rsidP="006B239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B2397">
        <w:rPr>
          <w:rFonts w:ascii="Century Gothic" w:hAnsi="Century Gothic" w:cs="Calibri"/>
          <w:b/>
          <w:bCs/>
          <w:lang w:val="es-MX"/>
        </w:rPr>
        <w:t>CORREALTIVO SM 2020- 018 D</w:t>
      </w:r>
    </w:p>
    <w:p w:rsidR="006B2397" w:rsidRDefault="006B2397" w:rsidP="006B239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B2397">
        <w:rPr>
          <w:rFonts w:ascii="Century Gothic" w:hAnsi="Century Gothic" w:cs="Calibri"/>
          <w:b/>
          <w:bCs/>
          <w:lang w:val="es-MX"/>
        </w:rPr>
        <w:t>CORRELATIVO SM 2020- 019 D</w:t>
      </w:r>
    </w:p>
    <w:p w:rsidR="006B2397" w:rsidRPr="006B2397" w:rsidRDefault="006B2397" w:rsidP="006B239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B2397">
        <w:rPr>
          <w:rFonts w:ascii="Century Gothic" w:hAnsi="Century Gothic" w:cs="Calibri"/>
          <w:b/>
          <w:bCs/>
          <w:lang w:val="es-MX"/>
        </w:rPr>
        <w:t>CORRELATIVO SM 2020- 020 D</w:t>
      </w:r>
    </w:p>
    <w:p w:rsidR="006B2397" w:rsidRPr="006B2397" w:rsidRDefault="006B2397" w:rsidP="006B239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B2397">
        <w:rPr>
          <w:rFonts w:ascii="Century Gothic" w:hAnsi="Century Gothic" w:cs="Calibri"/>
          <w:b/>
          <w:bCs/>
          <w:lang w:val="es-MX"/>
        </w:rPr>
        <w:t>CORRELATIVO SM 2020- 021 D</w:t>
      </w:r>
    </w:p>
    <w:p w:rsidR="006B2397" w:rsidRPr="006B2397" w:rsidRDefault="006B2397" w:rsidP="006B239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B2397">
        <w:rPr>
          <w:rFonts w:ascii="Century Gothic" w:hAnsi="Century Gothic" w:cs="Calibri"/>
          <w:b/>
          <w:bCs/>
          <w:lang w:val="es-MX"/>
        </w:rPr>
        <w:t>CORRELATIVO SM 2020- 022 D</w:t>
      </w:r>
    </w:p>
    <w:p w:rsidR="006B2397" w:rsidRPr="006B2397" w:rsidRDefault="006B2397" w:rsidP="006B239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B2397">
        <w:rPr>
          <w:rFonts w:ascii="Century Gothic" w:hAnsi="Century Gothic" w:cs="Calibri"/>
          <w:b/>
          <w:bCs/>
          <w:lang w:val="es-MX"/>
        </w:rPr>
        <w:t>CORRELATIVO SM 2020- 023 D</w:t>
      </w:r>
    </w:p>
    <w:p w:rsidR="006B2397" w:rsidRDefault="006B2397" w:rsidP="006B239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B2397">
        <w:rPr>
          <w:rFonts w:ascii="Century Gothic" w:hAnsi="Century Gothic" w:cs="Calibri"/>
          <w:b/>
          <w:bCs/>
          <w:lang w:val="es-MX"/>
        </w:rPr>
        <w:t>CORRELATIVO SM 2020- 024 D</w:t>
      </w:r>
    </w:p>
    <w:p w:rsidR="006B2397" w:rsidRPr="006B2397" w:rsidRDefault="006B2397" w:rsidP="006B239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6B2397">
        <w:rPr>
          <w:rFonts w:ascii="Century Gothic" w:hAnsi="Century Gothic" w:cs="Calibri"/>
        </w:rPr>
        <w:t>D</w:t>
      </w:r>
      <w:r w:rsidRPr="006B2397">
        <w:rPr>
          <w:rFonts w:ascii="Century Gothic" w:hAnsi="Century Gothic" w:cs="Calibri"/>
        </w:rPr>
        <w:t xml:space="preserve">ichas solicitudes se recibieron el día 21 del corriente mes y año, y en </w:t>
      </w:r>
      <w:r w:rsidRPr="006B2397">
        <w:rPr>
          <w:rFonts w:ascii="Century Gothic" w:hAnsi="Century Gothic" w:cs="Calibri"/>
        </w:rPr>
        <w:t>las cuales</w:t>
      </w:r>
      <w:r w:rsidRPr="006B2397">
        <w:rPr>
          <w:rFonts w:ascii="Century Gothic" w:hAnsi="Century Gothic" w:cs="Calibri"/>
        </w:rPr>
        <w:t xml:space="preserve"> requiere</w:t>
      </w:r>
      <w:r w:rsidR="00265CD4">
        <w:rPr>
          <w:rFonts w:ascii="Century Gothic" w:hAnsi="Century Gothic" w:cs="Calibri"/>
        </w:rPr>
        <w:t xml:space="preserve"> información sobre ex empleados municipales que se detalla a continuación</w:t>
      </w:r>
      <w:r w:rsidR="00265CD4" w:rsidRPr="006B2397">
        <w:rPr>
          <w:rFonts w:ascii="Century Gothic" w:hAnsi="Century Gothic" w:cs="Calibri"/>
          <w:b/>
          <w:bCs/>
        </w:rPr>
        <w:t>:</w:t>
      </w:r>
    </w:p>
    <w:p w:rsidR="006B2397" w:rsidRPr="006B2397" w:rsidRDefault="006B2397" w:rsidP="006B2397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Cs/>
          <w:color w:val="333333"/>
          <w:shd w:val="clear" w:color="auto" w:fill="FFFFFF"/>
        </w:rPr>
      </w:pPr>
      <w:r w:rsidRPr="006B2397">
        <w:rPr>
          <w:rFonts w:ascii="Helvetica" w:hAnsi="Helvetica" w:cs="Helvetica"/>
          <w:bCs/>
          <w:color w:val="333333"/>
          <w:shd w:val="clear" w:color="auto" w:fill="FFFFFF"/>
          <w:lang w:val="es-419"/>
        </w:rPr>
        <w:t>Certificación de acuerdo municipal de supresión de plaza</w:t>
      </w:r>
    </w:p>
    <w:p w:rsidR="006B2397" w:rsidRPr="006B2397" w:rsidRDefault="006B2397" w:rsidP="006B2397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Cs/>
          <w:color w:val="333333"/>
          <w:shd w:val="clear" w:color="auto" w:fill="FFFFFF"/>
        </w:rPr>
      </w:pPr>
      <w:r w:rsidRPr="006B2397">
        <w:rPr>
          <w:rFonts w:ascii="Helvetica" w:hAnsi="Helvetica" w:cs="Helvetica"/>
          <w:bCs/>
          <w:color w:val="333333"/>
          <w:shd w:val="clear" w:color="auto" w:fill="FFFFFF"/>
          <w:lang w:val="es-419"/>
        </w:rPr>
        <w:t>Constancia de salario</w:t>
      </w:r>
    </w:p>
    <w:p w:rsidR="006B2397" w:rsidRPr="006B2397" w:rsidRDefault="006B2397" w:rsidP="006B2397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Cs/>
          <w:color w:val="333333"/>
          <w:shd w:val="clear" w:color="auto" w:fill="FFFFFF"/>
        </w:rPr>
      </w:pPr>
      <w:r w:rsidRPr="006B2397">
        <w:rPr>
          <w:rFonts w:ascii="Helvetica" w:hAnsi="Helvetica" w:cs="Helvetica"/>
          <w:bCs/>
          <w:color w:val="333333"/>
          <w:shd w:val="clear" w:color="auto" w:fill="FFFFFF"/>
          <w:lang w:val="es-419"/>
        </w:rPr>
        <w:t>Certificación de inscripción en el registro Nacional de la Carrera administrativa municipal</w:t>
      </w:r>
    </w:p>
    <w:p w:rsidR="006B2397" w:rsidRPr="006B2397" w:rsidRDefault="006B2397" w:rsidP="006B2397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Cs/>
          <w:color w:val="333333"/>
          <w:shd w:val="clear" w:color="auto" w:fill="FFFFFF"/>
        </w:rPr>
      </w:pPr>
      <w:r w:rsidRPr="006B2397">
        <w:rPr>
          <w:rFonts w:ascii="Helvetica" w:hAnsi="Helvetica" w:cs="Helvetica"/>
          <w:bCs/>
          <w:color w:val="333333"/>
          <w:shd w:val="clear" w:color="auto" w:fill="FFFFFF"/>
          <w:lang w:val="es-419"/>
        </w:rPr>
        <w:t>Certificación de presupuestos municipales 2019 Y 2020</w:t>
      </w:r>
    </w:p>
    <w:p w:rsidR="006B2397" w:rsidRPr="00265CD4" w:rsidRDefault="006B2397" w:rsidP="006B2397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Cs/>
          <w:color w:val="333333"/>
          <w:shd w:val="clear" w:color="auto" w:fill="FFFFFF"/>
        </w:rPr>
      </w:pPr>
      <w:r w:rsidRPr="006B2397">
        <w:rPr>
          <w:rFonts w:ascii="Helvetica" w:hAnsi="Helvetica" w:cs="Helvetica"/>
          <w:bCs/>
          <w:color w:val="333333"/>
          <w:shd w:val="clear" w:color="auto" w:fill="FFFFFF"/>
          <w:lang w:val="es-419"/>
        </w:rPr>
        <w:t>Certificación de acuerdo de nombramiento</w:t>
      </w:r>
    </w:p>
    <w:p w:rsidR="006B2397" w:rsidRPr="006B2397" w:rsidRDefault="006B2397" w:rsidP="006B2397">
      <w:pPr>
        <w:autoSpaceDE w:val="0"/>
        <w:autoSpaceDN w:val="0"/>
        <w:adjustRightInd w:val="0"/>
        <w:spacing w:after="0"/>
        <w:ind w:left="360"/>
        <w:jc w:val="both"/>
        <w:rPr>
          <w:rFonts w:ascii="Helvetica" w:hAnsi="Helvetica" w:cs="Helvetica"/>
          <w:bCs/>
          <w:color w:val="333333"/>
          <w:shd w:val="clear" w:color="auto" w:fill="FFFFFF"/>
        </w:rPr>
      </w:pPr>
      <w:r w:rsidRPr="00265CD4">
        <w:rPr>
          <w:rFonts w:ascii="Helvetica" w:hAnsi="Helvetica" w:cs="Helvetica"/>
          <w:bCs/>
          <w:color w:val="333333"/>
          <w:shd w:val="clear" w:color="auto" w:fill="FFFFFF"/>
          <w:lang w:val="es-419"/>
        </w:rPr>
        <w:t xml:space="preserve">NOTA: TODAS LAS SOLICITUDES </w:t>
      </w:r>
      <w:r w:rsidR="00265CD4" w:rsidRPr="00265CD4">
        <w:rPr>
          <w:rFonts w:ascii="Helvetica" w:hAnsi="Helvetica" w:cs="Helvetica"/>
          <w:bCs/>
          <w:color w:val="333333"/>
          <w:shd w:val="clear" w:color="auto" w:fill="FFFFFF"/>
          <w:lang w:val="es-419"/>
        </w:rPr>
        <w:t>RELACIONADAS EN LOS CORRELATIVOS ANTERIOR</w:t>
      </w:r>
      <w:r w:rsidR="00265CD4">
        <w:rPr>
          <w:rFonts w:ascii="Helvetica" w:hAnsi="Helvetica" w:cs="Helvetica"/>
          <w:bCs/>
          <w:color w:val="333333"/>
          <w:shd w:val="clear" w:color="auto" w:fill="FFFFFF"/>
          <w:lang w:val="es-419"/>
        </w:rPr>
        <w:t>MENTE RELACIONADOS</w:t>
      </w:r>
      <w:r w:rsidR="00265CD4" w:rsidRPr="00265CD4">
        <w:rPr>
          <w:rFonts w:ascii="Helvetica" w:hAnsi="Helvetica" w:cs="Helvetica"/>
          <w:bCs/>
          <w:color w:val="333333"/>
          <w:shd w:val="clear" w:color="auto" w:fill="FFFFFF"/>
          <w:lang w:val="es-419"/>
        </w:rPr>
        <w:t xml:space="preserve"> </w:t>
      </w:r>
      <w:r w:rsidRPr="00265CD4">
        <w:rPr>
          <w:rFonts w:ascii="Helvetica" w:hAnsi="Helvetica" w:cs="Helvetica"/>
          <w:bCs/>
          <w:color w:val="333333"/>
          <w:shd w:val="clear" w:color="auto" w:fill="FFFFFF"/>
          <w:lang w:val="es-419"/>
        </w:rPr>
        <w:t>POSEEN LOS MISMOS REQUERIMIENTOS</w:t>
      </w:r>
      <w:r w:rsidR="00265CD4" w:rsidRPr="00265CD4">
        <w:rPr>
          <w:rFonts w:ascii="Helvetica" w:hAnsi="Helvetica" w:cs="Helvetica"/>
          <w:bCs/>
          <w:color w:val="333333"/>
          <w:shd w:val="clear" w:color="auto" w:fill="FFFFFF"/>
          <w:lang w:val="es-419"/>
        </w:rPr>
        <w:t xml:space="preserve"> Y MISMO PETICIONARIO</w:t>
      </w:r>
      <w:r w:rsidRPr="00265CD4">
        <w:rPr>
          <w:rFonts w:ascii="Helvetica" w:hAnsi="Helvetica" w:cs="Helvetica"/>
          <w:bCs/>
          <w:color w:val="333333"/>
          <w:shd w:val="clear" w:color="auto" w:fill="FFFFFF"/>
          <w:lang w:val="es-419"/>
        </w:rPr>
        <w:t>,</w:t>
      </w:r>
      <w:r w:rsidR="00265CD4" w:rsidRPr="00265CD4">
        <w:rPr>
          <w:rFonts w:ascii="Helvetica" w:hAnsi="Helvetica" w:cs="Helvetica"/>
          <w:bCs/>
          <w:color w:val="333333"/>
          <w:shd w:val="clear" w:color="auto" w:fill="FFFFFF"/>
          <w:lang w:val="es-419"/>
        </w:rPr>
        <w:t xml:space="preserve"> </w:t>
      </w:r>
      <w:r w:rsidRPr="00265CD4">
        <w:rPr>
          <w:rFonts w:ascii="Helvetica" w:hAnsi="Helvetica" w:cs="Helvetica"/>
          <w:bCs/>
          <w:color w:val="333333"/>
          <w:shd w:val="clear" w:color="auto" w:fill="FFFFFF"/>
          <w:lang w:val="es-419"/>
        </w:rPr>
        <w:t>POR TAL RAZON SE DETERMINAN EN UNA MISMA RESOLUCION</w:t>
      </w:r>
      <w:r w:rsidR="00265CD4">
        <w:rPr>
          <w:rFonts w:ascii="Helvetica" w:hAnsi="Helvetica" w:cs="Helvetica"/>
          <w:bCs/>
          <w:color w:val="333333"/>
          <w:shd w:val="clear" w:color="auto" w:fill="FFFFFF"/>
          <w:lang w:val="es-419"/>
        </w:rPr>
        <w:t xml:space="preserve"> Y EN RAZON DEL PRINCIPIO DE ECONOMIA PROCESAL.</w:t>
      </w:r>
    </w:p>
    <w:p w:rsidR="00BB1F4E" w:rsidRPr="00265CD4" w:rsidRDefault="00BB1F4E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Cs/>
        </w:rPr>
      </w:pPr>
    </w:p>
    <w:p w:rsidR="007310CB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  <w:r w:rsidRPr="00265CD4">
        <w:rPr>
          <w:rFonts w:ascii="Century Gothic" w:hAnsi="Century Gothic" w:cs="Calibri"/>
          <w:b/>
          <w:bCs/>
        </w:rPr>
        <w:t>Sobre el particular, el infrascrito Oficial de Información hace las siguientes consideraciones:</w:t>
      </w:r>
    </w:p>
    <w:p w:rsidR="00265CD4" w:rsidRPr="00265CD4" w:rsidRDefault="00265CD4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</w:p>
    <w:p w:rsidR="00EE0A37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265CD4">
        <w:rPr>
          <w:rFonts w:ascii="Century Gothic" w:hAnsi="Century Gothic" w:cs="Calibri"/>
        </w:rPr>
        <w:t xml:space="preserve"> Y 54 del Reglamento</w:t>
      </w:r>
      <w:r w:rsidR="00265CD4" w:rsidRPr="00265CD4">
        <w:rPr>
          <w:rFonts w:ascii="Century Gothic" w:hAnsi="Century Gothic" w:cs="Calibri"/>
        </w:rPr>
        <w:t xml:space="preserve"> </w:t>
      </w:r>
      <w:r w:rsidR="00265CD4" w:rsidRPr="00265CD4">
        <w:rPr>
          <w:rFonts w:ascii="Century Gothic" w:hAnsi="Century Gothic" w:cs="Calibri"/>
        </w:rPr>
        <w:t xml:space="preserve">de la Ley de Acceso a la Información </w:t>
      </w:r>
      <w:r w:rsidR="00265CD4" w:rsidRPr="00265CD4">
        <w:rPr>
          <w:rFonts w:ascii="Century Gothic" w:hAnsi="Century Gothic" w:cs="Calibri"/>
        </w:rPr>
        <w:t>Pública</w:t>
      </w:r>
      <w:r w:rsidR="00265CD4">
        <w:rPr>
          <w:rFonts w:ascii="Century Gothic" w:hAnsi="Century Gothic" w:cs="Calibri"/>
        </w:rPr>
        <w:t>.</w:t>
      </w:r>
    </w:p>
    <w:p w:rsidR="004E6BEE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</w:t>
      </w:r>
      <w:r w:rsidR="007310CB">
        <w:rPr>
          <w:rFonts w:ascii="Century Gothic" w:hAnsi="Century Gothic" w:cs="Calibri"/>
        </w:rPr>
        <w:t xml:space="preserve">mediante memorándum dirigidos a las unidades administrativas </w:t>
      </w:r>
      <w:r w:rsidR="00486048">
        <w:rPr>
          <w:rFonts w:ascii="Century Gothic" w:hAnsi="Century Gothic" w:cs="Calibri"/>
        </w:rPr>
        <w:t xml:space="preserve">pertinentes </w:t>
      </w:r>
      <w:r w:rsidR="007310CB">
        <w:rPr>
          <w:rFonts w:ascii="Century Gothic" w:hAnsi="Century Gothic" w:cs="Calibri"/>
        </w:rPr>
        <w:t>de la municipalidad.</w:t>
      </w:r>
    </w:p>
    <w:p w:rsidR="00EE0A37" w:rsidRDefault="00C02021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Pr="00C02021"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  <w:r w:rsidR="00486048">
        <w:rPr>
          <w:rFonts w:ascii="Century Gothic" w:hAnsi="Century Gothic" w:cs="Calibri"/>
        </w:rPr>
        <w:t>.</w:t>
      </w:r>
    </w:p>
    <w:p w:rsidR="00815C73" w:rsidRDefault="00815C73" w:rsidP="004860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r w:rsidR="00D24102">
        <w:rPr>
          <w:rFonts w:ascii="Century Gothic" w:hAnsi="Century Gothic" w:cs="Calibri"/>
        </w:rPr>
        <w:t>g, h</w:t>
      </w:r>
      <w:r>
        <w:rPr>
          <w:rFonts w:ascii="Century Gothic" w:hAnsi="Century Gothic" w:cs="Calibri"/>
        </w:rPr>
        <w:t xml:space="preserve">, i, k, 65, 66, 69, 70, 71, 72 </w:t>
      </w:r>
      <w:r w:rsidR="00D24102">
        <w:rPr>
          <w:rFonts w:ascii="Century Gothic" w:hAnsi="Century Gothic" w:cs="Calibri"/>
        </w:rPr>
        <w:t>y de</w:t>
      </w:r>
      <w:r>
        <w:rPr>
          <w:rFonts w:ascii="Century Gothic" w:hAnsi="Century Gothic" w:cs="Calibri"/>
        </w:rPr>
        <w:t xml:space="preserve">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  <w:bookmarkStart w:id="0" w:name="_GoBack"/>
      <w:bookmarkEnd w:id="0"/>
    </w:p>
    <w:p w:rsidR="00EE0A37" w:rsidRDefault="00EE0A3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7310CB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7310CB">
        <w:rPr>
          <w:rFonts w:ascii="Century Gothic" w:hAnsi="Century Gothic" w:cs="Calibri"/>
        </w:rPr>
        <w:t>, se otorga un plazo inicial ordinario de 10 hábiles para dar respuesta a la solicitud.</w:t>
      </w:r>
    </w:p>
    <w:p w:rsidR="004D4FB7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A64B9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24102" w:rsidRDefault="00D24102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-Quedan a salvo los derechos del ciudadano peticionario establecidos en la Ley de Acceso a la Información Pública.</w:t>
      </w:r>
    </w:p>
    <w:p w:rsidR="00DB52E4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265CD4" w:rsidRDefault="00265CD4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F939D6" w:rsidRDefault="00F939D6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F939D6" w:rsidRDefault="00F939D6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45D" w:rsidRDefault="00B4545D" w:rsidP="00AE625E">
      <w:pPr>
        <w:spacing w:after="0" w:line="240" w:lineRule="auto"/>
      </w:pPr>
      <w:r>
        <w:separator/>
      </w:r>
    </w:p>
  </w:endnote>
  <w:endnote w:type="continuationSeparator" w:id="0">
    <w:p w:rsidR="00B4545D" w:rsidRDefault="00B4545D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45D" w:rsidRDefault="00B4545D" w:rsidP="00AE625E">
      <w:pPr>
        <w:spacing w:after="0" w:line="240" w:lineRule="auto"/>
      </w:pPr>
      <w:r>
        <w:separator/>
      </w:r>
    </w:p>
  </w:footnote>
  <w:footnote w:type="continuationSeparator" w:id="0">
    <w:p w:rsidR="00B4545D" w:rsidRDefault="00B4545D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3181C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267C0"/>
    <w:multiLevelType w:val="hybridMultilevel"/>
    <w:tmpl w:val="3232EFFA"/>
    <w:lvl w:ilvl="0" w:tplc="01CC2E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D5131"/>
    <w:multiLevelType w:val="multilevel"/>
    <w:tmpl w:val="F9B2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BB7A6D"/>
    <w:multiLevelType w:val="hybridMultilevel"/>
    <w:tmpl w:val="BF8A82C0"/>
    <w:lvl w:ilvl="0" w:tplc="69E268D2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7E31EBE"/>
    <w:multiLevelType w:val="multilevel"/>
    <w:tmpl w:val="12C0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C216A3"/>
    <w:multiLevelType w:val="multilevel"/>
    <w:tmpl w:val="62FC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060666"/>
    <w:multiLevelType w:val="multilevel"/>
    <w:tmpl w:val="5E54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C31095"/>
    <w:multiLevelType w:val="multilevel"/>
    <w:tmpl w:val="B6AC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737B14FD"/>
    <w:multiLevelType w:val="multilevel"/>
    <w:tmpl w:val="E146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5"/>
  </w:num>
  <w:num w:numId="14">
    <w:abstractNumId w:val="10"/>
  </w:num>
  <w:num w:numId="15">
    <w:abstractNumId w:val="1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85AB1"/>
    <w:rsid w:val="00096CD4"/>
    <w:rsid w:val="000B2388"/>
    <w:rsid w:val="000C59E4"/>
    <w:rsid w:val="000C62E7"/>
    <w:rsid w:val="000D1258"/>
    <w:rsid w:val="000E1C37"/>
    <w:rsid w:val="000E67BF"/>
    <w:rsid w:val="000F7093"/>
    <w:rsid w:val="000F7C49"/>
    <w:rsid w:val="00101470"/>
    <w:rsid w:val="00105CAB"/>
    <w:rsid w:val="00115992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2127"/>
    <w:rsid w:val="00217A2A"/>
    <w:rsid w:val="00217E13"/>
    <w:rsid w:val="00221B7D"/>
    <w:rsid w:val="00221E29"/>
    <w:rsid w:val="00237F45"/>
    <w:rsid w:val="0024503F"/>
    <w:rsid w:val="00246F71"/>
    <w:rsid w:val="002552F4"/>
    <w:rsid w:val="002609B7"/>
    <w:rsid w:val="002625F4"/>
    <w:rsid w:val="00265CD4"/>
    <w:rsid w:val="002672CF"/>
    <w:rsid w:val="00267D94"/>
    <w:rsid w:val="002830A3"/>
    <w:rsid w:val="00287983"/>
    <w:rsid w:val="002908D2"/>
    <w:rsid w:val="002A3F7F"/>
    <w:rsid w:val="002B20F3"/>
    <w:rsid w:val="002B7CB6"/>
    <w:rsid w:val="002D38A4"/>
    <w:rsid w:val="002D4ADB"/>
    <w:rsid w:val="002F0C13"/>
    <w:rsid w:val="002F74CF"/>
    <w:rsid w:val="00302A41"/>
    <w:rsid w:val="00323F8E"/>
    <w:rsid w:val="00330D0C"/>
    <w:rsid w:val="00331F59"/>
    <w:rsid w:val="00353380"/>
    <w:rsid w:val="00355AFF"/>
    <w:rsid w:val="00355F46"/>
    <w:rsid w:val="0037343D"/>
    <w:rsid w:val="003758BE"/>
    <w:rsid w:val="0038131D"/>
    <w:rsid w:val="0038459C"/>
    <w:rsid w:val="00390A1D"/>
    <w:rsid w:val="0039320D"/>
    <w:rsid w:val="0039366D"/>
    <w:rsid w:val="003A136F"/>
    <w:rsid w:val="003A2979"/>
    <w:rsid w:val="003A2B08"/>
    <w:rsid w:val="003C3487"/>
    <w:rsid w:val="003D0A83"/>
    <w:rsid w:val="003E32FB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86048"/>
    <w:rsid w:val="004B0121"/>
    <w:rsid w:val="004B0335"/>
    <w:rsid w:val="004B6D8C"/>
    <w:rsid w:val="004C4D06"/>
    <w:rsid w:val="004D4FB7"/>
    <w:rsid w:val="004E1927"/>
    <w:rsid w:val="004E6BEE"/>
    <w:rsid w:val="004F19CE"/>
    <w:rsid w:val="004F30C0"/>
    <w:rsid w:val="004F7275"/>
    <w:rsid w:val="00502644"/>
    <w:rsid w:val="00502EA0"/>
    <w:rsid w:val="00505DFD"/>
    <w:rsid w:val="00506593"/>
    <w:rsid w:val="00515280"/>
    <w:rsid w:val="005154F5"/>
    <w:rsid w:val="00536AFB"/>
    <w:rsid w:val="00552E83"/>
    <w:rsid w:val="0055416B"/>
    <w:rsid w:val="005571B0"/>
    <w:rsid w:val="005B0998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70279"/>
    <w:rsid w:val="00690AD4"/>
    <w:rsid w:val="0069301F"/>
    <w:rsid w:val="006A708B"/>
    <w:rsid w:val="006B0E2F"/>
    <w:rsid w:val="006B2397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06EDD"/>
    <w:rsid w:val="00716C7E"/>
    <w:rsid w:val="00722630"/>
    <w:rsid w:val="007239EF"/>
    <w:rsid w:val="00723E8F"/>
    <w:rsid w:val="007240D3"/>
    <w:rsid w:val="007310CB"/>
    <w:rsid w:val="00741911"/>
    <w:rsid w:val="00741EAE"/>
    <w:rsid w:val="00742268"/>
    <w:rsid w:val="00760BE0"/>
    <w:rsid w:val="00771391"/>
    <w:rsid w:val="007805CF"/>
    <w:rsid w:val="00782CB4"/>
    <w:rsid w:val="00783DED"/>
    <w:rsid w:val="00792539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15C73"/>
    <w:rsid w:val="00824FF7"/>
    <w:rsid w:val="00837456"/>
    <w:rsid w:val="00837A6D"/>
    <w:rsid w:val="008676E3"/>
    <w:rsid w:val="00870714"/>
    <w:rsid w:val="008719B7"/>
    <w:rsid w:val="00872D95"/>
    <w:rsid w:val="0087695A"/>
    <w:rsid w:val="008772D5"/>
    <w:rsid w:val="008809B7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D5443"/>
    <w:rsid w:val="008E17FE"/>
    <w:rsid w:val="008F006A"/>
    <w:rsid w:val="008F5078"/>
    <w:rsid w:val="00903EF2"/>
    <w:rsid w:val="00905CAB"/>
    <w:rsid w:val="00914599"/>
    <w:rsid w:val="00925AFA"/>
    <w:rsid w:val="00940839"/>
    <w:rsid w:val="00970C1B"/>
    <w:rsid w:val="00974CFC"/>
    <w:rsid w:val="009916C7"/>
    <w:rsid w:val="00997366"/>
    <w:rsid w:val="009B4ABE"/>
    <w:rsid w:val="009C1A84"/>
    <w:rsid w:val="009D0B3C"/>
    <w:rsid w:val="009D1311"/>
    <w:rsid w:val="00A01FD4"/>
    <w:rsid w:val="00A059D1"/>
    <w:rsid w:val="00A20303"/>
    <w:rsid w:val="00A318EE"/>
    <w:rsid w:val="00A56B16"/>
    <w:rsid w:val="00A636FE"/>
    <w:rsid w:val="00A64B90"/>
    <w:rsid w:val="00A674CB"/>
    <w:rsid w:val="00A70A0D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4545D"/>
    <w:rsid w:val="00B53201"/>
    <w:rsid w:val="00B655C2"/>
    <w:rsid w:val="00B7005A"/>
    <w:rsid w:val="00BB0606"/>
    <w:rsid w:val="00BB1F4E"/>
    <w:rsid w:val="00BB3FDE"/>
    <w:rsid w:val="00BC12D0"/>
    <w:rsid w:val="00BD2CB8"/>
    <w:rsid w:val="00BD2F93"/>
    <w:rsid w:val="00BE4A70"/>
    <w:rsid w:val="00BF6D54"/>
    <w:rsid w:val="00C0079D"/>
    <w:rsid w:val="00C02021"/>
    <w:rsid w:val="00C026A2"/>
    <w:rsid w:val="00C229AF"/>
    <w:rsid w:val="00C273E5"/>
    <w:rsid w:val="00C36DE1"/>
    <w:rsid w:val="00C36EFC"/>
    <w:rsid w:val="00C45564"/>
    <w:rsid w:val="00C907A9"/>
    <w:rsid w:val="00C9478C"/>
    <w:rsid w:val="00C95378"/>
    <w:rsid w:val="00C9708F"/>
    <w:rsid w:val="00CA384E"/>
    <w:rsid w:val="00CA4EF0"/>
    <w:rsid w:val="00CA5530"/>
    <w:rsid w:val="00CB66D5"/>
    <w:rsid w:val="00CC355A"/>
    <w:rsid w:val="00CC40DA"/>
    <w:rsid w:val="00CF3CC6"/>
    <w:rsid w:val="00D009B6"/>
    <w:rsid w:val="00D1242B"/>
    <w:rsid w:val="00D24102"/>
    <w:rsid w:val="00D25F7E"/>
    <w:rsid w:val="00D340C5"/>
    <w:rsid w:val="00D358CF"/>
    <w:rsid w:val="00D42D62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39D6"/>
    <w:rsid w:val="00F959A9"/>
    <w:rsid w:val="00F97E7D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9B3AD8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24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D241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2">
    <w:name w:val="List 2"/>
    <w:basedOn w:val="Normal"/>
    <w:uiPriority w:val="99"/>
    <w:unhideWhenUsed/>
    <w:rsid w:val="00D24102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D24102"/>
    <w:pPr>
      <w:numPr>
        <w:numId w:val="10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241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4102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D2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8FD9-3CB4-4301-AF37-A112325D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140</cp:revision>
  <cp:lastPrinted>2020-01-23T15:25:00Z</cp:lastPrinted>
  <dcterms:created xsi:type="dcterms:W3CDTF">2016-03-09T17:16:00Z</dcterms:created>
  <dcterms:modified xsi:type="dcterms:W3CDTF">2020-01-23T15:34:00Z</dcterms:modified>
</cp:coreProperties>
</file>