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7493F" w14:textId="731EEECB" w:rsidR="00A61420" w:rsidRPr="00A61420" w:rsidRDefault="00A61420" w:rsidP="00A61420">
      <w:pPr>
        <w:spacing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Alcaldía Municipal de San Miguel, Unidad de Acceso a la Información Pública/OIR: En la ciudad de San Miguel, a las </w:t>
      </w:r>
      <w:r w:rsidR="00F25E11">
        <w:rPr>
          <w:rFonts w:ascii="Century Gothic" w:eastAsia="Calibri" w:hAnsi="Century Gothic" w:cs="Times New Roman"/>
          <w:b/>
          <w:sz w:val="22"/>
          <w:szCs w:val="22"/>
          <w:lang w:val="es-SV"/>
        </w:rPr>
        <w:t>quince</w:t>
      </w:r>
      <w:r w:rsidRPr="00A61420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F25E11" w:rsidRPr="00A61420">
        <w:rPr>
          <w:rFonts w:ascii="Century Gothic" w:eastAsia="Calibri" w:hAnsi="Century Gothic" w:cs="Times New Roman"/>
          <w:b/>
          <w:sz w:val="22"/>
          <w:szCs w:val="22"/>
          <w:lang w:val="es-SV"/>
        </w:rPr>
        <w:t>horas</w:t>
      </w:r>
      <w:r w:rsidR="00F25E11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F25E11" w:rsidRPr="00A61420">
        <w:rPr>
          <w:rFonts w:ascii="Century Gothic" w:eastAsia="Calibri" w:hAnsi="Century Gothic" w:cs="Times New Roman"/>
          <w:b/>
          <w:sz w:val="22"/>
          <w:szCs w:val="22"/>
          <w:lang w:val="es-SV"/>
        </w:rPr>
        <w:t>del</w:t>
      </w:r>
      <w:r w:rsidRPr="00A61420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día </w:t>
      </w:r>
      <w:r w:rsidR="00F25E11">
        <w:rPr>
          <w:rFonts w:ascii="Century Gothic" w:eastAsia="Calibri" w:hAnsi="Century Gothic" w:cs="Times New Roman"/>
          <w:b/>
          <w:sz w:val="22"/>
          <w:szCs w:val="22"/>
          <w:lang w:val="es-SV"/>
        </w:rPr>
        <w:t>diecisiete</w:t>
      </w:r>
      <w:r w:rsidR="0022448E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22448E" w:rsidRPr="00A61420">
        <w:rPr>
          <w:rFonts w:ascii="Century Gothic" w:eastAsia="Calibri" w:hAnsi="Century Gothic" w:cs="Times New Roman"/>
          <w:b/>
          <w:sz w:val="22"/>
          <w:szCs w:val="22"/>
          <w:lang w:val="es-SV"/>
        </w:rPr>
        <w:t>de</w:t>
      </w:r>
      <w:r w:rsidRPr="00A61420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ju</w:t>
      </w:r>
      <w:r w:rsidR="00DA2837">
        <w:rPr>
          <w:rFonts w:ascii="Century Gothic" w:eastAsia="Calibri" w:hAnsi="Century Gothic" w:cs="Times New Roman"/>
          <w:b/>
          <w:sz w:val="22"/>
          <w:szCs w:val="22"/>
          <w:lang w:val="es-SV"/>
        </w:rPr>
        <w:t>l</w:t>
      </w:r>
      <w:r w:rsidRPr="00A61420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io del año dos mil veinte. </w:t>
      </w:r>
    </w:p>
    <w:p w14:paraId="3F01AAB6" w14:textId="2AA4651D" w:rsidR="00A61420" w:rsidRPr="00A61420" w:rsidRDefault="00A61420" w:rsidP="00A61420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Con vista de la solicitud de acceso a la información pública ingresada a través del correo electrónico directo de esta unidad oir@sanmiguel.gob.sv, a la cual se le asigno el correlativo </w:t>
      </w:r>
      <w:r w:rsidRPr="00A61420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ALC SM-2020-</w:t>
      </w:r>
      <w:r w:rsidR="00F25E11" w:rsidRPr="00A61420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04</w:t>
      </w:r>
      <w:r w:rsidR="00F25E11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5 </w:t>
      </w:r>
      <w:r w:rsidR="00F25E11" w:rsidRPr="00A61420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D</w:t>
      </w: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, recibida e</w:t>
      </w:r>
      <w:r w:rsidR="0022448E">
        <w:rPr>
          <w:rFonts w:ascii="Century Gothic" w:eastAsia="Calibri" w:hAnsi="Century Gothic" w:cs="Times New Roman"/>
          <w:sz w:val="22"/>
          <w:szCs w:val="22"/>
          <w:lang w:val="es-SV"/>
        </w:rPr>
        <w:t>l</w:t>
      </w: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día</w:t>
      </w:r>
      <w:r w:rsidR="0022448E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="00F25E11">
        <w:rPr>
          <w:rFonts w:ascii="Century Gothic" w:eastAsia="Calibri" w:hAnsi="Century Gothic" w:cs="Times New Roman"/>
          <w:sz w:val="22"/>
          <w:szCs w:val="22"/>
          <w:lang w:val="es-SV"/>
        </w:rPr>
        <w:t>15</w:t>
      </w:r>
      <w:r w:rsidR="0022448E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del corriente mes y año </w:t>
      </w:r>
      <w:r w:rsidR="0022448E" w:rsidRPr="00A61420">
        <w:rPr>
          <w:rFonts w:ascii="Century Gothic" w:eastAsia="Calibri" w:hAnsi="Century Gothic" w:cs="Times New Roman"/>
          <w:sz w:val="22"/>
          <w:szCs w:val="22"/>
          <w:lang w:val="es-SV"/>
        </w:rPr>
        <w:t>en</w:t>
      </w: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la cual requiere:</w:t>
      </w:r>
    </w:p>
    <w:p w14:paraId="526A281E" w14:textId="3F03FA13" w:rsidR="00F25E11" w:rsidRDefault="00F25E11" w:rsidP="0022448E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  <w:r>
        <w:rPr>
          <w:rFonts w:ascii="Century Gothic" w:eastAsia="Calibri" w:hAnsi="Century Gothic" w:cs="Times New Roman"/>
          <w:b/>
          <w:bCs/>
          <w:sz w:val="22"/>
          <w:szCs w:val="22"/>
        </w:rPr>
        <w:t>1</w:t>
      </w:r>
      <w:r w:rsidRPr="00F25E11">
        <w:rPr>
          <w:rFonts w:ascii="Century Gothic" w:eastAsia="Calibri" w:hAnsi="Century Gothic" w:cs="Times New Roman"/>
          <w:b/>
          <w:bCs/>
          <w:sz w:val="22"/>
          <w:szCs w:val="22"/>
        </w:rPr>
        <w:t>. ¿Cuántas partidas de defunción han emitido mes a mes en 2020?  </w:t>
      </w:r>
      <w:r w:rsidRPr="00F25E11">
        <w:rPr>
          <w:rFonts w:ascii="Century Gothic" w:eastAsia="Calibri" w:hAnsi="Century Gothic" w:cs="Times New Roman"/>
          <w:b/>
          <w:bCs/>
          <w:sz w:val="22"/>
          <w:szCs w:val="22"/>
        </w:rPr>
        <w:br/>
        <w:t>2. ¿Cuántas de esas partidas están relacionadas a casos confirmados o sospechosos de Covid-19?</w:t>
      </w:r>
      <w:r w:rsidRPr="00F25E11">
        <w:rPr>
          <w:rFonts w:ascii="Century Gothic" w:eastAsia="Calibri" w:hAnsi="Century Gothic" w:cs="Times New Roman"/>
          <w:b/>
          <w:bCs/>
          <w:sz w:val="22"/>
          <w:szCs w:val="22"/>
        </w:rPr>
        <w:br/>
        <w:t>3. ¿Cuántos entierros con protocolo Covid-19 han realizado en el municipio?</w:t>
      </w:r>
      <w:r w:rsidRPr="00F25E11">
        <w:rPr>
          <w:rFonts w:ascii="Century Gothic" w:eastAsia="Calibri" w:hAnsi="Century Gothic" w:cs="Times New Roman"/>
          <w:b/>
          <w:bCs/>
          <w:sz w:val="22"/>
          <w:szCs w:val="22"/>
        </w:rPr>
        <w:br/>
        <w:t>4. ¿Cuántas partidas de defunción habían emitido mes a mes en 2019?</w:t>
      </w:r>
    </w:p>
    <w:p w14:paraId="718CB723" w14:textId="77777777" w:rsidR="00F25E11" w:rsidRDefault="00F25E11" w:rsidP="0022448E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</w:p>
    <w:p w14:paraId="4543236A" w14:textId="4D91E861" w:rsidR="00A61420" w:rsidRPr="00A61420" w:rsidRDefault="00A61420" w:rsidP="0022448E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Sobre el particular, el infrascrito Oficial de Información hace las siguientes consideraciones:</w:t>
      </w:r>
    </w:p>
    <w:p w14:paraId="3BB28029" w14:textId="77777777" w:rsidR="00A61420" w:rsidRPr="00A61420" w:rsidRDefault="00A61420" w:rsidP="00A61420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- Que la solicitud presentada reúne los requisitos establecidos para su admisión en el artículo 66 de la Ley de Acceso a la Información Pública Y 54 del Reglamento de la Ley de Acceso a la Información Pública.</w:t>
      </w:r>
    </w:p>
    <w:p w14:paraId="49EB78E4" w14:textId="77777777" w:rsidR="00A61420" w:rsidRPr="00A61420" w:rsidRDefault="00A61420" w:rsidP="00A61420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-Se gestionará lo solicitado mediante memorándum dirigidos a las unidades administrativas pertinentes de la municipalidad.</w:t>
      </w:r>
    </w:p>
    <w:p w14:paraId="4B4FF230" w14:textId="2B24710C" w:rsidR="00DA2837" w:rsidRDefault="00A61420" w:rsidP="00A61420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--Concédase un plazo ordinario de 10 días hábiles conforme a la ley, salvo excepciones de ampliación de plazo motivadas y notificadas en legal forma al solicitante.</w:t>
      </w:r>
    </w:p>
    <w:p w14:paraId="0A12CB67" w14:textId="52E1B073" w:rsidR="00A61420" w:rsidRPr="0022448E" w:rsidRDefault="00A61420" w:rsidP="00A61420">
      <w:pPr>
        <w:spacing w:line="240" w:lineRule="auto"/>
        <w:jc w:val="both"/>
        <w:rPr>
          <w:rFonts w:ascii="Century Gothic" w:eastAsia="Calibri" w:hAnsi="Century Gothic" w:cs="Times New Roman"/>
          <w:sz w:val="20"/>
          <w:szCs w:val="20"/>
          <w:lang w:val="es-SV"/>
        </w:rPr>
      </w:pPr>
      <w:r w:rsidRPr="0022448E">
        <w:rPr>
          <w:rFonts w:ascii="Century Gothic" w:eastAsia="Calibri" w:hAnsi="Century Gothic" w:cs="Times New Roman"/>
          <w:b/>
          <w:sz w:val="20"/>
          <w:szCs w:val="20"/>
          <w:lang w:val="es-SV"/>
        </w:rPr>
        <w:t>POR TANTO</w:t>
      </w:r>
      <w:r w:rsidRPr="0022448E">
        <w:rPr>
          <w:rFonts w:ascii="Century Gothic" w:eastAsia="Calibri" w:hAnsi="Century Gothic" w:cs="Times New Roman"/>
          <w:sz w:val="20"/>
          <w:szCs w:val="20"/>
          <w:lang w:val="es-SV"/>
        </w:rPr>
        <w:t xml:space="preserve">, de conformidad a los artículos 2,6 </w:t>
      </w:r>
      <w:proofErr w:type="spellStart"/>
      <w:r w:rsidRPr="0022448E">
        <w:rPr>
          <w:rFonts w:ascii="Century Gothic" w:eastAsia="Calibri" w:hAnsi="Century Gothic" w:cs="Times New Roman"/>
          <w:sz w:val="20"/>
          <w:szCs w:val="20"/>
          <w:lang w:val="es-SV"/>
        </w:rPr>
        <w:t>lit.</w:t>
      </w:r>
      <w:proofErr w:type="spellEnd"/>
      <w:r w:rsidRPr="0022448E">
        <w:rPr>
          <w:rFonts w:ascii="Century Gothic" w:eastAsia="Calibri" w:hAnsi="Century Gothic" w:cs="Times New Roman"/>
          <w:sz w:val="20"/>
          <w:szCs w:val="20"/>
          <w:lang w:val="es-SV"/>
        </w:rPr>
        <w:t xml:space="preserve"> C ,50 </w:t>
      </w:r>
      <w:proofErr w:type="spellStart"/>
      <w:r w:rsidRPr="0022448E">
        <w:rPr>
          <w:rFonts w:ascii="Century Gothic" w:eastAsia="Calibri" w:hAnsi="Century Gothic" w:cs="Times New Roman"/>
          <w:sz w:val="20"/>
          <w:szCs w:val="20"/>
          <w:lang w:val="es-SV"/>
        </w:rPr>
        <w:t>lits</w:t>
      </w:r>
      <w:proofErr w:type="spellEnd"/>
      <w:r w:rsidRPr="0022448E">
        <w:rPr>
          <w:rFonts w:ascii="Century Gothic" w:eastAsia="Calibri" w:hAnsi="Century Gothic" w:cs="Times New Roman"/>
          <w:sz w:val="20"/>
          <w:szCs w:val="20"/>
          <w:lang w:val="es-SV"/>
        </w:rPr>
        <w:t xml:space="preserve">. d, g, h, i, k, 65, 66, 69, 70, 71, </w:t>
      </w:r>
      <w:bookmarkStart w:id="0" w:name="_Hlk34211970"/>
      <w:r w:rsidRPr="0022448E">
        <w:rPr>
          <w:rFonts w:ascii="Century Gothic" w:eastAsia="Calibri" w:hAnsi="Century Gothic" w:cs="Times New Roman"/>
          <w:sz w:val="20"/>
          <w:szCs w:val="20"/>
          <w:lang w:val="es-SV"/>
        </w:rPr>
        <w:t xml:space="preserve">72 de la Ley de Acceso a la Información Pública </w:t>
      </w:r>
      <w:bookmarkEnd w:id="0"/>
      <w:r w:rsidRPr="0022448E">
        <w:rPr>
          <w:rFonts w:ascii="Century Gothic" w:eastAsia="Calibri" w:hAnsi="Century Gothic" w:cs="Times New Roman"/>
          <w:sz w:val="20"/>
          <w:szCs w:val="20"/>
          <w:lang w:val="es-SV"/>
        </w:rPr>
        <w:t xml:space="preserve">y 53,54,55 y 56 del Reglamento de la Ley de Acceso a la Información Pública, el suscrito Oficial de Información </w:t>
      </w:r>
      <w:r w:rsidRPr="0022448E">
        <w:rPr>
          <w:rFonts w:ascii="Century Gothic" w:eastAsia="Calibri" w:hAnsi="Century Gothic" w:cs="Times New Roman"/>
          <w:b/>
          <w:sz w:val="20"/>
          <w:szCs w:val="20"/>
          <w:lang w:val="es-SV"/>
        </w:rPr>
        <w:t>RESUELVE</w:t>
      </w:r>
      <w:r w:rsidRPr="0022448E">
        <w:rPr>
          <w:rFonts w:ascii="Century Gothic" w:eastAsia="Calibri" w:hAnsi="Century Gothic" w:cs="Times New Roman"/>
          <w:sz w:val="20"/>
          <w:szCs w:val="20"/>
          <w:lang w:val="es-SV"/>
        </w:rPr>
        <w:t>:</w:t>
      </w:r>
    </w:p>
    <w:p w14:paraId="0E11F65A" w14:textId="003ABF3B" w:rsidR="00A61420" w:rsidRPr="00A61420" w:rsidRDefault="00A61420" w:rsidP="00DA2837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-Admítase la presente solicitud se otorga un plazo inicial ordinario de 10 hábiles para dar respuesta a la solicitud.</w:t>
      </w:r>
    </w:p>
    <w:p w14:paraId="62249C8E" w14:textId="77777777" w:rsidR="00A61420" w:rsidRPr="00A61420" w:rsidRDefault="00A61420" w:rsidP="00DA2837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-Girar los memorándums necesarios para localizar la información solicitada.</w:t>
      </w:r>
    </w:p>
    <w:p w14:paraId="02602FC6" w14:textId="5C2750FE" w:rsidR="00A61420" w:rsidRDefault="00A61420" w:rsidP="00DA2837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-Notifíquese al solicitante, por el medio dejado para tal efecto.</w:t>
      </w:r>
    </w:p>
    <w:p w14:paraId="6B5B0234" w14:textId="77777777" w:rsidR="00DA2837" w:rsidRDefault="00DA2837" w:rsidP="00DA2837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F4EAB67" w14:textId="38129152" w:rsidR="00DA2837" w:rsidRDefault="00DA2837" w:rsidP="00DA2837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52B86482" w14:textId="77777777" w:rsidR="0022448E" w:rsidRPr="00A61420" w:rsidRDefault="0022448E" w:rsidP="00A61420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9819B77" w14:textId="77777777" w:rsidR="00A61420" w:rsidRPr="00A61420" w:rsidRDefault="00A61420" w:rsidP="0022448E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Lic. Miguel Zelaya</w:t>
      </w:r>
    </w:p>
    <w:p w14:paraId="0DFD7D9C" w14:textId="3F15787A" w:rsidR="00C74545" w:rsidRPr="00397EF8" w:rsidRDefault="00A61420" w:rsidP="0022448E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Oficial de Información</w:t>
      </w:r>
    </w:p>
    <w:sectPr w:rsidR="00C74545" w:rsidRPr="00397EF8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5AC10" w14:textId="77777777" w:rsidR="002E0B01" w:rsidRDefault="002E0B01" w:rsidP="0053261A">
      <w:pPr>
        <w:spacing w:after="0" w:line="240" w:lineRule="auto"/>
      </w:pPr>
      <w:r>
        <w:separator/>
      </w:r>
    </w:p>
  </w:endnote>
  <w:endnote w:type="continuationSeparator" w:id="0">
    <w:p w14:paraId="5B89E872" w14:textId="77777777" w:rsidR="002E0B01" w:rsidRDefault="002E0B01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2E0B01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F52B9" w14:textId="77777777" w:rsidR="002E0B01" w:rsidRDefault="002E0B01" w:rsidP="0053261A">
      <w:pPr>
        <w:spacing w:after="0" w:line="240" w:lineRule="auto"/>
      </w:pPr>
      <w:r>
        <w:separator/>
      </w:r>
    </w:p>
  </w:footnote>
  <w:footnote w:type="continuationSeparator" w:id="0">
    <w:p w14:paraId="04BA131E" w14:textId="77777777" w:rsidR="002E0B01" w:rsidRDefault="002E0B01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2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  <w:num w:numId="12">
    <w:abstractNumId w:val="1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30F52"/>
    <w:rsid w:val="000347B9"/>
    <w:rsid w:val="00042726"/>
    <w:rsid w:val="000658B7"/>
    <w:rsid w:val="00073C55"/>
    <w:rsid w:val="00096B42"/>
    <w:rsid w:val="000A1759"/>
    <w:rsid w:val="000E3815"/>
    <w:rsid w:val="0010667A"/>
    <w:rsid w:val="00152CFC"/>
    <w:rsid w:val="001672CB"/>
    <w:rsid w:val="001776FD"/>
    <w:rsid w:val="00186257"/>
    <w:rsid w:val="001875ED"/>
    <w:rsid w:val="001A3125"/>
    <w:rsid w:val="001B0E2A"/>
    <w:rsid w:val="001B4902"/>
    <w:rsid w:val="00201C5A"/>
    <w:rsid w:val="00221BE6"/>
    <w:rsid w:val="0022448E"/>
    <w:rsid w:val="002749F1"/>
    <w:rsid w:val="002767F7"/>
    <w:rsid w:val="002E0B01"/>
    <w:rsid w:val="00326174"/>
    <w:rsid w:val="003639E0"/>
    <w:rsid w:val="00397EF8"/>
    <w:rsid w:val="003A1CB8"/>
    <w:rsid w:val="003B7A71"/>
    <w:rsid w:val="003E05AC"/>
    <w:rsid w:val="003F4066"/>
    <w:rsid w:val="004177FA"/>
    <w:rsid w:val="0045739F"/>
    <w:rsid w:val="004769B4"/>
    <w:rsid w:val="0048549F"/>
    <w:rsid w:val="00510A24"/>
    <w:rsid w:val="0053261A"/>
    <w:rsid w:val="00576A0A"/>
    <w:rsid w:val="005C0E5A"/>
    <w:rsid w:val="005D45E9"/>
    <w:rsid w:val="00625240"/>
    <w:rsid w:val="00646FAA"/>
    <w:rsid w:val="006931BD"/>
    <w:rsid w:val="006D2117"/>
    <w:rsid w:val="007145EA"/>
    <w:rsid w:val="00714D49"/>
    <w:rsid w:val="0075332A"/>
    <w:rsid w:val="00774F32"/>
    <w:rsid w:val="007C694E"/>
    <w:rsid w:val="00837F46"/>
    <w:rsid w:val="00860341"/>
    <w:rsid w:val="00895BDE"/>
    <w:rsid w:val="008F71C0"/>
    <w:rsid w:val="00944CE7"/>
    <w:rsid w:val="00966207"/>
    <w:rsid w:val="00992E50"/>
    <w:rsid w:val="009B1B9F"/>
    <w:rsid w:val="009B528E"/>
    <w:rsid w:val="00A300CC"/>
    <w:rsid w:val="00A335A5"/>
    <w:rsid w:val="00A61420"/>
    <w:rsid w:val="00A65A8B"/>
    <w:rsid w:val="00A87A2D"/>
    <w:rsid w:val="00AB059C"/>
    <w:rsid w:val="00AB3FE1"/>
    <w:rsid w:val="00AF7ECC"/>
    <w:rsid w:val="00B001A7"/>
    <w:rsid w:val="00B06D03"/>
    <w:rsid w:val="00B2243D"/>
    <w:rsid w:val="00B6026E"/>
    <w:rsid w:val="00B62DAB"/>
    <w:rsid w:val="00B73B37"/>
    <w:rsid w:val="00B8550E"/>
    <w:rsid w:val="00B877BA"/>
    <w:rsid w:val="00B87FCF"/>
    <w:rsid w:val="00BA3D7F"/>
    <w:rsid w:val="00BB7430"/>
    <w:rsid w:val="00BD637A"/>
    <w:rsid w:val="00BD68B4"/>
    <w:rsid w:val="00BE0FD0"/>
    <w:rsid w:val="00C137EE"/>
    <w:rsid w:val="00C16578"/>
    <w:rsid w:val="00C474B3"/>
    <w:rsid w:val="00C51F61"/>
    <w:rsid w:val="00C61BDA"/>
    <w:rsid w:val="00C74545"/>
    <w:rsid w:val="00C8605A"/>
    <w:rsid w:val="00CA6FA3"/>
    <w:rsid w:val="00CA7659"/>
    <w:rsid w:val="00CC2810"/>
    <w:rsid w:val="00CD0045"/>
    <w:rsid w:val="00CE6792"/>
    <w:rsid w:val="00D33980"/>
    <w:rsid w:val="00D447AE"/>
    <w:rsid w:val="00D463A9"/>
    <w:rsid w:val="00D856FB"/>
    <w:rsid w:val="00D87D37"/>
    <w:rsid w:val="00DA2837"/>
    <w:rsid w:val="00DC4415"/>
    <w:rsid w:val="00E00EC3"/>
    <w:rsid w:val="00E03C24"/>
    <w:rsid w:val="00E05EF0"/>
    <w:rsid w:val="00E42666"/>
    <w:rsid w:val="00E75012"/>
    <w:rsid w:val="00E814B5"/>
    <w:rsid w:val="00E843D1"/>
    <w:rsid w:val="00E94E3E"/>
    <w:rsid w:val="00EB7A97"/>
    <w:rsid w:val="00EC0B94"/>
    <w:rsid w:val="00EF1E16"/>
    <w:rsid w:val="00F05FFA"/>
    <w:rsid w:val="00F1388D"/>
    <w:rsid w:val="00F25E11"/>
    <w:rsid w:val="00F50036"/>
    <w:rsid w:val="00FA4530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72</cp:revision>
  <cp:lastPrinted>2020-07-20T19:14:00Z</cp:lastPrinted>
  <dcterms:created xsi:type="dcterms:W3CDTF">2019-02-18T19:32:00Z</dcterms:created>
  <dcterms:modified xsi:type="dcterms:W3CDTF">2020-07-20T19:15:00Z</dcterms:modified>
</cp:coreProperties>
</file>