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BA0A7" w14:textId="2E569394" w:rsidR="004509C9" w:rsidRDefault="006137D8" w:rsidP="006137D8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noProof/>
          <w:sz w:val="22"/>
          <w:szCs w:val="22"/>
          <w:lang w:val="es-SV"/>
        </w:rPr>
        <w:drawing>
          <wp:inline distT="0" distB="0" distL="0" distR="0" wp14:anchorId="4190F6E3" wp14:editId="2103EAE2">
            <wp:extent cx="2517775" cy="14141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98B59F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537DFFCD" w14:textId="71BF57BE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493097">
        <w:rPr>
          <w:rFonts w:ascii="Century Gothic" w:eastAsia="Calibri" w:hAnsi="Century Gothic" w:cs="Times New Roman"/>
          <w:b/>
          <w:sz w:val="22"/>
          <w:szCs w:val="22"/>
          <w:lang w:val="es-SV"/>
        </w:rPr>
        <w:t>catorce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horas y </w:t>
      </w:r>
      <w:r w:rsidR="00493097">
        <w:rPr>
          <w:rFonts w:ascii="Century Gothic" w:eastAsia="Calibri" w:hAnsi="Century Gothic" w:cs="Times New Roman"/>
          <w:b/>
          <w:sz w:val="22"/>
          <w:szCs w:val="22"/>
          <w:lang w:val="es-SV"/>
        </w:rPr>
        <w:t>cuarenta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minutos del día </w:t>
      </w:r>
      <w:r w:rsidR="00493097">
        <w:rPr>
          <w:rFonts w:ascii="Century Gothic" w:eastAsia="Calibri" w:hAnsi="Century Gothic" w:cs="Times New Roman"/>
          <w:b/>
          <w:sz w:val="22"/>
          <w:szCs w:val="22"/>
          <w:lang w:val="es-SV"/>
        </w:rPr>
        <w:t>veintiocho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 mayo del año dos mil veintiuno. </w:t>
      </w:r>
    </w:p>
    <w:p w14:paraId="23CB40B4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477DFC14" w14:textId="60E8DBC2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ingresada de forma presencial, a la cual se le asigno el correlativo 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SM-2021-01</w:t>
      </w:r>
      <w:r w:rsidR="00493097">
        <w:rPr>
          <w:rFonts w:ascii="Century Gothic" w:eastAsia="Calibri" w:hAnsi="Century Gothic" w:cs="Times New Roman"/>
          <w:b/>
          <w:sz w:val="22"/>
          <w:szCs w:val="22"/>
          <w:lang w:val="es-SV"/>
        </w:rPr>
        <w:t>5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P, 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>recibida e</w:t>
      </w:r>
      <w:r w:rsidR="00493097">
        <w:rPr>
          <w:rFonts w:ascii="Century Gothic" w:eastAsia="Calibri" w:hAnsi="Century Gothic" w:cs="Times New Roman"/>
          <w:sz w:val="22"/>
          <w:szCs w:val="22"/>
          <w:lang w:val="es-SV"/>
        </w:rPr>
        <w:t>ste día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>, en la cual requi</w:t>
      </w:r>
      <w:r w:rsidR="00790676">
        <w:rPr>
          <w:rFonts w:ascii="Century Gothic" w:eastAsia="Calibri" w:hAnsi="Century Gothic" w:cs="Times New Roman"/>
          <w:sz w:val="22"/>
          <w:szCs w:val="22"/>
          <w:lang w:val="es-SV"/>
        </w:rPr>
        <w:t>ere:</w:t>
      </w:r>
    </w:p>
    <w:p w14:paraId="473C5811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710B64FB" w14:textId="709A8419" w:rsidR="00A95C1B" w:rsidRDefault="004509C9" w:rsidP="00A95C1B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bCs/>
          <w:sz w:val="22"/>
          <w:szCs w:val="22"/>
        </w:rPr>
        <w:t>*</w:t>
      </w:r>
      <w:r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·</w:t>
      </w:r>
      <w:r w:rsidR="00A95C1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Se solicita información sobre </w:t>
      </w:r>
      <w:r w:rsidR="0049309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el listado de empresas inscritas en la municipalidad, detallar su nombre</w:t>
      </w:r>
      <w:r w:rsidR="00A95C1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.</w:t>
      </w:r>
    </w:p>
    <w:p w14:paraId="470C40E3" w14:textId="309A9163" w:rsidR="006137D8" w:rsidRDefault="006137D8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44BAC9EC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0892FA43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 xml:space="preserve">Sobre el particular, el infrascrito Oficial de Información hace las siguientes </w:t>
      </w:r>
      <w:r w:rsidRPr="00A95C1B">
        <w:rPr>
          <w:rFonts w:ascii="Century Gothic" w:eastAsia="Calibri" w:hAnsi="Century Gothic" w:cs="Times New Roman"/>
          <w:b/>
          <w:sz w:val="22"/>
          <w:szCs w:val="22"/>
        </w:rPr>
        <w:t>consideraciones</w:t>
      </w:r>
      <w:r w:rsidRPr="00A95C1B">
        <w:rPr>
          <w:rFonts w:ascii="Century Gothic" w:eastAsia="Calibri" w:hAnsi="Century Gothic" w:cs="Times New Roman"/>
          <w:sz w:val="22"/>
          <w:szCs w:val="22"/>
        </w:rPr>
        <w:t>:</w:t>
      </w:r>
    </w:p>
    <w:p w14:paraId="0997A4CD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</w:p>
    <w:p w14:paraId="1999F264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>- Que la solicitud presentada reúne los requisitos establecidos para su admisión en el artículo 66 de la Ley de Acceso a la Información Pública.</w:t>
      </w:r>
    </w:p>
    <w:p w14:paraId="41F4965B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</w:p>
    <w:p w14:paraId="5F390B75" w14:textId="143654F2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>- Se otorga de forma inmediata lo solicitado sin realizar gestiones internas a través de memorándums, ya que la información solicitada se encuentra disponible</w:t>
      </w:r>
      <w:r w:rsidR="006E7B74">
        <w:rPr>
          <w:rFonts w:ascii="Century Gothic" w:eastAsia="Calibri" w:hAnsi="Century Gothic" w:cs="Times New Roman"/>
          <w:sz w:val="22"/>
          <w:szCs w:val="22"/>
        </w:rPr>
        <w:t xml:space="preserve"> en los archivos de la unidad</w:t>
      </w:r>
      <w:r w:rsidRPr="00A95C1B">
        <w:rPr>
          <w:rFonts w:ascii="Century Gothic" w:eastAsia="Calibri" w:hAnsi="Century Gothic" w:cs="Times New Roman"/>
          <w:sz w:val="22"/>
          <w:szCs w:val="22"/>
        </w:rPr>
        <w:t>.</w:t>
      </w:r>
    </w:p>
    <w:p w14:paraId="2A795EA6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</w:p>
    <w:p w14:paraId="0D30C34D" w14:textId="1E6BB5D9" w:rsid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b/>
          <w:sz w:val="22"/>
          <w:szCs w:val="22"/>
        </w:rPr>
        <w:t>POR TANTO</w:t>
      </w:r>
      <w:r w:rsidRPr="00A95C1B">
        <w:rPr>
          <w:rFonts w:ascii="Century Gothic" w:eastAsia="Calibri" w:hAnsi="Century Gothic" w:cs="Times New Roman"/>
          <w:sz w:val="22"/>
          <w:szCs w:val="22"/>
        </w:rPr>
        <w:t xml:space="preserve">, de conformidad a los artículos 2,6 </w:t>
      </w:r>
      <w:proofErr w:type="spellStart"/>
      <w:r w:rsidRPr="00A95C1B">
        <w:rPr>
          <w:rFonts w:ascii="Century Gothic" w:eastAsia="Calibri" w:hAnsi="Century Gothic" w:cs="Times New Roman"/>
          <w:sz w:val="22"/>
          <w:szCs w:val="22"/>
        </w:rPr>
        <w:t>lit.</w:t>
      </w:r>
      <w:proofErr w:type="spellEnd"/>
      <w:r w:rsidRPr="00A95C1B">
        <w:rPr>
          <w:rFonts w:ascii="Century Gothic" w:eastAsia="Calibri" w:hAnsi="Century Gothic" w:cs="Times New Roman"/>
          <w:sz w:val="22"/>
          <w:szCs w:val="22"/>
        </w:rPr>
        <w:t xml:space="preserve"> C ,50 </w:t>
      </w:r>
      <w:proofErr w:type="spellStart"/>
      <w:r w:rsidRPr="00A95C1B">
        <w:rPr>
          <w:rFonts w:ascii="Century Gothic" w:eastAsia="Calibri" w:hAnsi="Century Gothic" w:cs="Times New Roman"/>
          <w:sz w:val="22"/>
          <w:szCs w:val="22"/>
        </w:rPr>
        <w:t>lits</w:t>
      </w:r>
      <w:proofErr w:type="spellEnd"/>
      <w:r w:rsidRPr="00A95C1B">
        <w:rPr>
          <w:rFonts w:ascii="Century Gothic" w:eastAsia="Calibri" w:hAnsi="Century Gothic" w:cs="Times New Roman"/>
          <w:sz w:val="22"/>
          <w:szCs w:val="22"/>
        </w:rPr>
        <w:t xml:space="preserve">. d, g ,h, i, k, 65, 66, 69, 70, 71, 72,73,   de la Ley de Acceso a la Información Pública, el suscrito Oficial de Información </w:t>
      </w:r>
      <w:r w:rsidRPr="00A95C1B">
        <w:rPr>
          <w:rFonts w:ascii="Century Gothic" w:eastAsia="Calibri" w:hAnsi="Century Gothic" w:cs="Times New Roman"/>
          <w:b/>
          <w:sz w:val="22"/>
          <w:szCs w:val="22"/>
        </w:rPr>
        <w:t>RESUELVE</w:t>
      </w:r>
      <w:r w:rsidRPr="00A95C1B">
        <w:rPr>
          <w:rFonts w:ascii="Century Gothic" w:eastAsia="Calibri" w:hAnsi="Century Gothic" w:cs="Times New Roman"/>
          <w:sz w:val="22"/>
          <w:szCs w:val="22"/>
        </w:rPr>
        <w:t>:</w:t>
      </w:r>
    </w:p>
    <w:p w14:paraId="252BFEEE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</w:p>
    <w:p w14:paraId="22C10EE8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>-Admítase la presente solicitud, y entréguese de forma inmediata lo solicitado por tener con antelación dicha información.</w:t>
      </w:r>
    </w:p>
    <w:p w14:paraId="63659B04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>-</w:t>
      </w:r>
      <w:r w:rsidRPr="00A95C1B">
        <w:rPr>
          <w:rFonts w:ascii="Century Gothic" w:eastAsia="Calibri" w:hAnsi="Century Gothic" w:cs="Times New Roman"/>
          <w:bCs/>
          <w:sz w:val="22"/>
          <w:szCs w:val="22"/>
        </w:rPr>
        <w:t>-Quedan a salvo los derechos del ciudadano establecidos en la Ley de Acceso a la Información Pública.</w:t>
      </w:r>
    </w:p>
    <w:p w14:paraId="4BF8E642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>-Notifíquese al solicitante por el medio dejado para tal efecto.</w:t>
      </w:r>
    </w:p>
    <w:p w14:paraId="43105C4B" w14:textId="73E63160" w:rsidR="006137D8" w:rsidRDefault="006137D8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101243D" w14:textId="03D81573" w:rsidR="00A95C1B" w:rsidRDefault="00A95C1B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13BB95BA" w14:textId="77777777" w:rsidR="00A95C1B" w:rsidRDefault="00A95C1B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3925E6D" w14:textId="77777777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013D66AD" w14:textId="09E78A69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2B989D9E" w14:textId="77777777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p w14:paraId="6CF6AFB8" w14:textId="09E9E763" w:rsidR="000B03D4" w:rsidRDefault="000B03D4" w:rsidP="008B1AA9">
      <w:pPr>
        <w:jc w:val="center"/>
      </w:pPr>
    </w:p>
    <w:sectPr w:rsidR="000B0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A9"/>
    <w:rsid w:val="000B03D4"/>
    <w:rsid w:val="004509C9"/>
    <w:rsid w:val="00475508"/>
    <w:rsid w:val="00493097"/>
    <w:rsid w:val="006137D8"/>
    <w:rsid w:val="006E7B74"/>
    <w:rsid w:val="00790676"/>
    <w:rsid w:val="008B1AA9"/>
    <w:rsid w:val="008F7684"/>
    <w:rsid w:val="00A95C1B"/>
    <w:rsid w:val="00BD0467"/>
    <w:rsid w:val="00DC45D1"/>
    <w:rsid w:val="00E4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5E3E7"/>
  <w15:chartTrackingRefBased/>
  <w15:docId w15:val="{F1A3FA09-A53D-406E-88D3-F134E6E3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9C9"/>
    <w:pPr>
      <w:spacing w:after="200" w:line="288" w:lineRule="auto"/>
    </w:pPr>
    <w:rPr>
      <w:rFonts w:eastAsiaTheme="minorEastAsia"/>
      <w:sz w:val="21"/>
      <w:szCs w:val="21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BERRIOS</dc:creator>
  <cp:keywords/>
  <dc:description/>
  <cp:lastModifiedBy>PC4</cp:lastModifiedBy>
  <cp:revision>16</cp:revision>
  <cp:lastPrinted>2021-05-19T19:38:00Z</cp:lastPrinted>
  <dcterms:created xsi:type="dcterms:W3CDTF">2021-05-05T16:03:00Z</dcterms:created>
  <dcterms:modified xsi:type="dcterms:W3CDTF">2021-05-28T20:43:00Z</dcterms:modified>
</cp:coreProperties>
</file>