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8629" w14:textId="70E3841A" w:rsidR="00086CF2" w:rsidRPr="00ED6DA1" w:rsidRDefault="00ED6DA1" w:rsidP="00086CF2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val="es-ES"/>
        </w:rPr>
      </w:pPr>
      <w:r w:rsidRPr="00ED6DA1">
        <w:rPr>
          <w:rFonts w:eastAsia="Times New Roman" w:cstheme="minorHAnsi"/>
          <w:b/>
          <w:bCs/>
          <w:kern w:val="36"/>
          <w:sz w:val="40"/>
          <w:szCs w:val="40"/>
          <w:lang w:val="es-ES"/>
        </w:rPr>
        <w:t xml:space="preserve">Requisitos para Solicitar Información en la Unidad </w:t>
      </w:r>
      <w:r w:rsidR="00086CF2" w:rsidRPr="00086CF2">
        <w:rPr>
          <w:rFonts w:eastAsia="Times New Roman" w:cstheme="minorHAnsi"/>
          <w:b/>
          <w:bCs/>
          <w:kern w:val="36"/>
          <w:sz w:val="40"/>
          <w:szCs w:val="40"/>
          <w:lang w:val="es-ES"/>
        </w:rPr>
        <w:t xml:space="preserve">Acceso a la información </w:t>
      </w:r>
      <w:r w:rsidR="00776057" w:rsidRPr="00086CF2">
        <w:rPr>
          <w:rFonts w:eastAsia="Times New Roman" w:cstheme="minorHAnsi"/>
          <w:b/>
          <w:bCs/>
          <w:kern w:val="36"/>
          <w:sz w:val="40"/>
          <w:szCs w:val="40"/>
          <w:lang w:val="es-ES"/>
        </w:rPr>
        <w:t>Pública</w:t>
      </w:r>
      <w:r w:rsidR="00776057" w:rsidRPr="00ED6DA1">
        <w:rPr>
          <w:rFonts w:eastAsia="Times New Roman" w:cstheme="minorHAnsi"/>
          <w:b/>
          <w:bCs/>
          <w:kern w:val="36"/>
          <w:sz w:val="40"/>
          <w:szCs w:val="40"/>
          <w:lang w:val="es-ES"/>
        </w:rPr>
        <w:t xml:space="preserve"> (</w:t>
      </w:r>
      <w:r w:rsidRPr="00ED6DA1">
        <w:rPr>
          <w:rFonts w:eastAsia="Times New Roman" w:cstheme="minorHAnsi"/>
          <w:b/>
          <w:bCs/>
          <w:kern w:val="36"/>
          <w:sz w:val="40"/>
          <w:szCs w:val="40"/>
          <w:lang w:val="es-ES"/>
        </w:rPr>
        <w:t>UAIP).</w:t>
      </w:r>
    </w:p>
    <w:p w14:paraId="5FC54319" w14:textId="77777777" w:rsid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val="es-ES"/>
        </w:rPr>
      </w:pPr>
    </w:p>
    <w:p w14:paraId="0EE6C9ED" w14:textId="51E52B91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sz w:val="24"/>
          <w:szCs w:val="24"/>
          <w:lang w:val="es-ES"/>
        </w:rPr>
        <w:t>Objetivo</w:t>
      </w:r>
    </w:p>
    <w:p w14:paraId="46DD4770" w14:textId="0719364B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Proveer el acceso a la Información Pública y oficiosa que administra </w:t>
      </w:r>
      <w:r w:rsidRPr="00575A48">
        <w:rPr>
          <w:rFonts w:eastAsia="Times New Roman" w:cstheme="minorHAnsi"/>
          <w:color w:val="333333"/>
          <w:sz w:val="24"/>
          <w:szCs w:val="24"/>
          <w:lang w:val="es-ES"/>
        </w:rPr>
        <w:t>de la Alcaldía Municipal de Usulután.</w:t>
      </w:r>
    </w:p>
    <w:p w14:paraId="320A7253" w14:textId="77777777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sz w:val="24"/>
          <w:szCs w:val="24"/>
          <w:lang w:val="es-ES"/>
        </w:rPr>
        <w:t>Base Legal</w:t>
      </w:r>
    </w:p>
    <w:p w14:paraId="55D09D70" w14:textId="77777777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Art. 2 y 66 de la </w:t>
      </w:r>
      <w:hyperlink r:id="rId7" w:history="1">
        <w:r w:rsidRPr="00086CF2">
          <w:rPr>
            <w:rFonts w:eastAsia="Times New Roman" w:cstheme="minorHAnsi"/>
            <w:sz w:val="24"/>
            <w:szCs w:val="24"/>
            <w:u w:val="single"/>
            <w:lang w:val="es-ES"/>
          </w:rPr>
          <w:t>Ley de Acceso a la Información Pública</w:t>
        </w:r>
      </w:hyperlink>
    </w:p>
    <w:p w14:paraId="3F34AFDF" w14:textId="77777777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val="es-ES"/>
        </w:rPr>
      </w:pPr>
      <w:r w:rsidRPr="00086CF2">
        <w:rPr>
          <w:rFonts w:eastAsia="Times New Roman" w:cstheme="minorHAnsi"/>
          <w:sz w:val="24"/>
          <w:szCs w:val="24"/>
          <w:lang w:val="es-ES"/>
        </w:rPr>
        <w:t>y Art. 52 y 54 del </w:t>
      </w:r>
      <w:hyperlink r:id="rId8" w:history="1">
        <w:r w:rsidRPr="00086CF2">
          <w:rPr>
            <w:rFonts w:eastAsia="Times New Roman" w:cstheme="minorHAnsi"/>
            <w:sz w:val="24"/>
            <w:szCs w:val="24"/>
            <w:u w:val="single"/>
            <w:lang w:val="es-ES"/>
          </w:rPr>
          <w:t>Reglamento</w:t>
        </w:r>
      </w:hyperlink>
      <w:r w:rsidRPr="00086CF2">
        <w:rPr>
          <w:rFonts w:eastAsia="Times New Roman" w:cstheme="minorHAnsi"/>
          <w:sz w:val="24"/>
          <w:szCs w:val="24"/>
          <w:lang w:val="es-ES"/>
        </w:rPr>
        <w:t>.</w:t>
      </w:r>
    </w:p>
    <w:p w14:paraId="3D8E73E3" w14:textId="77777777" w:rsidR="00086CF2" w:rsidRPr="00575A48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</w:pPr>
    </w:p>
    <w:p w14:paraId="634BE436" w14:textId="3CBB740B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sz w:val="28"/>
          <w:szCs w:val="28"/>
          <w:lang w:val="es-ES"/>
        </w:rPr>
        <w:t>Requisitos:</w:t>
      </w:r>
      <w:r w:rsidRPr="00086CF2">
        <w:rPr>
          <w:rFonts w:eastAsia="Times New Roman" w:cstheme="minorHAnsi"/>
          <w:sz w:val="28"/>
          <w:szCs w:val="28"/>
          <w:lang w:val="es-ES"/>
        </w:rPr>
        <w:br/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La solicitud deberá realizarse por medio de escrito simple, o utilizando el Formulario de Solicitud de Información.</w:t>
      </w:r>
      <w:r w:rsidRPr="00575A48">
        <w:rPr>
          <w:rFonts w:eastAsia="Times New Roman" w:cstheme="minorHAnsi"/>
          <w:color w:val="333333"/>
          <w:sz w:val="24"/>
          <w:szCs w:val="24"/>
          <w:lang w:val="es-ES"/>
        </w:rPr>
        <w:t xml:space="preserve"> 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Es necesario identificarse presentando los siguientes documentos:</w:t>
      </w:r>
    </w:p>
    <w:p w14:paraId="717EE287" w14:textId="77777777" w:rsidR="00086CF2" w:rsidRPr="00086CF2" w:rsidRDefault="00086CF2" w:rsidP="0008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86CF2">
        <w:rPr>
          <w:rFonts w:eastAsia="Times New Roman" w:cstheme="minorHAnsi"/>
          <w:color w:val="333333"/>
          <w:sz w:val="24"/>
          <w:szCs w:val="24"/>
        </w:rPr>
        <w:t>Documento Único de Identidad.</w:t>
      </w:r>
    </w:p>
    <w:p w14:paraId="2BC53900" w14:textId="77777777" w:rsidR="00086CF2" w:rsidRPr="00086CF2" w:rsidRDefault="00086CF2" w:rsidP="0008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Carnet de minoridad, carnet de estudiante u otro documento de identificación en caso de niñas, niños o adolecentes que no tengan DUI.</w:t>
      </w:r>
    </w:p>
    <w:p w14:paraId="48287477" w14:textId="77777777" w:rsidR="00086CF2" w:rsidRPr="00086CF2" w:rsidRDefault="00086CF2" w:rsidP="0008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Pasaporte o carné de residente si es extranjero.</w:t>
      </w:r>
    </w:p>
    <w:p w14:paraId="5308CD4D" w14:textId="77777777" w:rsidR="00086CF2" w:rsidRPr="00086CF2" w:rsidRDefault="00086CF2" w:rsidP="0008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En el caso de personas jurídicas el representante legal o el apoderado deberá de acreditar la calidad con la que actúa. Igual condición aplicará en aquellos casos que la persona natural nombre apoderado para realizar la solicitud.</w:t>
      </w:r>
    </w:p>
    <w:p w14:paraId="13B8D52C" w14:textId="77777777" w:rsidR="00086CF2" w:rsidRPr="00086CF2" w:rsidRDefault="00086CF2" w:rsidP="00086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En el caso del padre, madre o tutores de una niña, niño o adolescente, deberá presentar documento que acredite la calidad en la que actúa.</w:t>
      </w:r>
    </w:p>
    <w:p w14:paraId="4A9E464D" w14:textId="66914168" w:rsidR="00C24776" w:rsidRPr="008055CE" w:rsidRDefault="00086CF2" w:rsidP="008055C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Si la solicitud se remite por correo electrónico, deberá enviar en archivo adjunto el formulario o escrito escaneado donde se refleje la firma autógrafa o la huella digital del peticionante. </w:t>
      </w:r>
      <w:r w:rsidRPr="00575A48">
        <w:rPr>
          <w:rFonts w:eastAsia="Times New Roman" w:cstheme="minorHAnsi"/>
          <w:color w:val="333333"/>
          <w:sz w:val="24"/>
          <w:szCs w:val="24"/>
          <w:lang w:val="es-ES"/>
        </w:rPr>
        <w:t>Además,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 deberá adjuntar una copia del documento de identidad, sino remite dicho documento por correo electrónico, deberá presentarlo en original en la UAIP.</w:t>
      </w:r>
    </w:p>
    <w:p w14:paraId="3B3CCF47" w14:textId="77777777" w:rsidR="00C24776" w:rsidRPr="000051DB" w:rsidRDefault="00C24776" w:rsidP="00086CF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</w:pPr>
    </w:p>
    <w:p w14:paraId="790274DF" w14:textId="34FBCEE4" w:rsidR="00086CF2" w:rsidRPr="000051DB" w:rsidRDefault="00086CF2" w:rsidP="00086C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051DB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Procedimiento General</w:t>
      </w:r>
    </w:p>
    <w:p w14:paraId="6E4A791C" w14:textId="3AB02FE1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La persona deberá presentar de forma física o por correo electrónico, el formulario o escrito donde solicita el acceso a la información pública, </w:t>
      </w:r>
      <w:r w:rsidRPr="00575A48">
        <w:rPr>
          <w:rFonts w:eastAsia="Times New Roman" w:cstheme="minorHAnsi"/>
          <w:color w:val="333333"/>
          <w:sz w:val="24"/>
          <w:szCs w:val="24"/>
          <w:lang w:val="es-ES"/>
        </w:rPr>
        <w:t>pudiéndose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 identificar por medio de DUI, 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lastRenderedPageBreak/>
        <w:t>Pasaporte, Carné de Residente y en el caso de niñas, niños o adolescentes podrán presentar Carnet de minoridad, carnet de estudiante o cualquier otro documento con foto emitido por institución pública o privada.</w:t>
      </w:r>
    </w:p>
    <w:p w14:paraId="3A1508CE" w14:textId="7C747409" w:rsidR="00086CF2" w:rsidRPr="00086CF2" w:rsidRDefault="00086CF2" w:rsidP="00086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color w:val="333333"/>
          <w:sz w:val="24"/>
          <w:szCs w:val="24"/>
          <w:lang w:val="es-ES"/>
        </w:rPr>
        <w:t>Emisor: 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Unidades Administrativas de</w:t>
      </w:r>
      <w:r w:rsidRPr="00575A48">
        <w:rPr>
          <w:rFonts w:eastAsia="Times New Roman" w:cstheme="minorHAnsi"/>
          <w:color w:val="333333"/>
          <w:sz w:val="24"/>
          <w:szCs w:val="24"/>
          <w:lang w:val="es-ES"/>
        </w:rPr>
        <w:t xml:space="preserve"> la Alcaldía Municipal de Usulután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.</w:t>
      </w:r>
    </w:p>
    <w:p w14:paraId="53FF9463" w14:textId="77777777" w:rsidR="00086CF2" w:rsidRPr="00086CF2" w:rsidRDefault="00086CF2" w:rsidP="00086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086CF2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 </w:t>
      </w:r>
    </w:p>
    <w:tbl>
      <w:tblPr>
        <w:tblW w:w="9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9"/>
        <w:gridCol w:w="6758"/>
      </w:tblGrid>
      <w:tr w:rsidR="00E974B1" w:rsidRPr="00575A48" w14:paraId="1C15E483" w14:textId="77777777" w:rsidTr="00EE07D1">
        <w:trPr>
          <w:trHeight w:val="328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2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73BB" w14:textId="77777777" w:rsidR="00E974B1" w:rsidRPr="00086CF2" w:rsidRDefault="00E974B1" w:rsidP="00086CF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86CF2">
              <w:rPr>
                <w:rFonts w:eastAsia="Times New Roman" w:cstheme="minorHAnsi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2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E964D" w14:textId="77777777" w:rsidR="00E974B1" w:rsidRPr="00575A48" w:rsidRDefault="00E974B1" w:rsidP="00086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741FCFC9" w14:textId="42D904F4" w:rsidR="00E974B1" w:rsidRPr="00575A48" w:rsidRDefault="00E974B1" w:rsidP="00086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  <w:r w:rsidRPr="00575A48"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  <w:t>Oficina de Información OIR/UAIP</w:t>
            </w:r>
          </w:p>
          <w:p w14:paraId="1A9FDD95" w14:textId="77777777" w:rsidR="00E974B1" w:rsidRPr="00575A48" w:rsidRDefault="00E974B1" w:rsidP="00086C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/>
              </w:rPr>
            </w:pPr>
          </w:p>
          <w:p w14:paraId="202097A4" w14:textId="374884EA" w:rsidR="00E974B1" w:rsidRPr="00086CF2" w:rsidRDefault="00E974B1" w:rsidP="00086CF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/>
              </w:rPr>
            </w:pPr>
          </w:p>
        </w:tc>
      </w:tr>
      <w:tr w:rsidR="00E974B1" w:rsidRPr="00A34A6E" w14:paraId="78151286" w14:textId="77777777" w:rsidTr="00EE07D1">
        <w:trPr>
          <w:trHeight w:val="702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C2FF6" w14:textId="20148594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5A48">
              <w:rPr>
                <w:rFonts w:eastAsia="Times New Roman" w:cstheme="minorHAnsi"/>
                <w:b/>
                <w:bCs/>
                <w:sz w:val="24"/>
                <w:szCs w:val="24"/>
              </w:rPr>
              <w:t>Oficial de Información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8B6F4" w14:textId="2EF803F2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>Licda. Blanca Rosa Martínez Solano</w:t>
            </w:r>
          </w:p>
        </w:tc>
      </w:tr>
      <w:tr w:rsidR="00E974B1" w:rsidRPr="00575A48" w14:paraId="65309716" w14:textId="77777777" w:rsidTr="00EE07D1">
        <w:trPr>
          <w:trHeight w:val="328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7C1D" w14:textId="77777777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6CF2">
              <w:rPr>
                <w:rFonts w:eastAsia="Times New Roman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29CC1" w14:textId="77777777" w:rsidR="00E974B1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6CF2">
              <w:rPr>
                <w:rFonts w:eastAsia="Times New Roman" w:cstheme="minorHAnsi"/>
                <w:sz w:val="24"/>
                <w:szCs w:val="24"/>
              </w:rPr>
              <w:t>2</w:t>
            </w:r>
            <w:r w:rsidRPr="00575A48">
              <w:rPr>
                <w:rFonts w:eastAsia="Times New Roman" w:cstheme="minorHAnsi"/>
                <w:sz w:val="24"/>
                <w:szCs w:val="24"/>
              </w:rPr>
              <w:t>684-6728</w:t>
            </w:r>
          </w:p>
          <w:p w14:paraId="5BC733E2" w14:textId="26E8B774" w:rsidR="00C24776" w:rsidRPr="00086CF2" w:rsidRDefault="00C24776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74B1" w:rsidRPr="00575A48" w14:paraId="3F8C531B" w14:textId="77777777" w:rsidTr="00EE07D1">
        <w:trPr>
          <w:trHeight w:val="388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1136B" w14:textId="77777777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6CF2">
              <w:rPr>
                <w:rFonts w:eastAsia="Times New Roman" w:cstheme="minorHAnsi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29CFA" w14:textId="5FE04DEF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86CF2">
              <w:rPr>
                <w:rFonts w:eastAsia="Times New Roman" w:cstheme="minorHAnsi"/>
                <w:sz w:val="24"/>
                <w:szCs w:val="24"/>
              </w:rPr>
              <w:t> </w:t>
            </w:r>
            <w:hyperlink r:id="rId9" w:history="1">
              <w:r w:rsidRPr="00C24776">
                <w:rPr>
                  <w:rStyle w:val="Hipervnculo"/>
                  <w:rFonts w:eastAsia="Times New Roman" w:cstheme="minorHAnsi"/>
                  <w:b/>
                  <w:bCs/>
                  <w:sz w:val="24"/>
                  <w:szCs w:val="24"/>
                </w:rPr>
                <w:t>uaip</w:t>
              </w:r>
              <w:r w:rsidRPr="00086CF2">
                <w:rPr>
                  <w:rStyle w:val="Hipervnculo"/>
                  <w:rFonts w:eastAsia="Times New Roman" w:cstheme="minorHAnsi"/>
                  <w:b/>
                  <w:bCs/>
                  <w:sz w:val="24"/>
                  <w:szCs w:val="24"/>
                </w:rPr>
                <w:t>@</w:t>
              </w:r>
              <w:r w:rsidRPr="00C24776">
                <w:rPr>
                  <w:rStyle w:val="Hipervnculo"/>
                  <w:rFonts w:eastAsia="Times New Roman" w:cstheme="minorHAnsi"/>
                  <w:b/>
                  <w:bCs/>
                  <w:sz w:val="24"/>
                  <w:szCs w:val="24"/>
                </w:rPr>
                <w:t>usulutan.gob.sv</w:t>
              </w:r>
            </w:hyperlink>
          </w:p>
        </w:tc>
      </w:tr>
      <w:tr w:rsidR="00E974B1" w:rsidRPr="00575A48" w14:paraId="6D8F4AA7" w14:textId="77777777" w:rsidTr="00EE07D1">
        <w:trPr>
          <w:trHeight w:val="1197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CF6FF" w14:textId="42B6E625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75A48">
              <w:rPr>
                <w:rFonts w:eastAsia="Times New Roman" w:cstheme="minorHAnsi"/>
                <w:b/>
                <w:bCs/>
                <w:sz w:val="24"/>
                <w:szCs w:val="24"/>
              </w:rPr>
              <w:t>Dirección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C535A" w14:textId="249A3633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575A48">
              <w:rPr>
                <w:rFonts w:cstheme="minorHAnsi"/>
                <w:sz w:val="24"/>
                <w:szCs w:val="24"/>
                <w:shd w:val="clear" w:color="auto" w:fill="FEFEFE"/>
                <w:lang w:val="es-ES"/>
              </w:rPr>
              <w:t>Calle Grimaldi #3, Frente al Parque Raúl Francisco Munguía, Usulután. Alcaldía Municipal de Usulután</w:t>
            </w:r>
            <w:r w:rsidR="00C930F3">
              <w:rPr>
                <w:rFonts w:cstheme="minorHAnsi"/>
                <w:sz w:val="24"/>
                <w:szCs w:val="24"/>
                <w:shd w:val="clear" w:color="auto" w:fill="FEFEFE"/>
                <w:lang w:val="es-ES"/>
              </w:rPr>
              <w:t>.</w:t>
            </w:r>
          </w:p>
        </w:tc>
      </w:tr>
      <w:tr w:rsidR="00E974B1" w:rsidRPr="00A34A6E" w14:paraId="5D8F1FA6" w14:textId="77777777" w:rsidTr="00EE07D1">
        <w:trPr>
          <w:trHeight w:val="673"/>
        </w:trPr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FEA98" w14:textId="77777777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86CF2">
              <w:rPr>
                <w:rFonts w:eastAsia="Times New Roman" w:cstheme="minorHAnsi"/>
                <w:b/>
                <w:bCs/>
                <w:sz w:val="24"/>
                <w:szCs w:val="24"/>
              </w:rPr>
              <w:t>Horario de atención</w:t>
            </w:r>
          </w:p>
        </w:tc>
        <w:tc>
          <w:tcPr>
            <w:tcW w:w="6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7A1DC" w14:textId="68EFEA6C" w:rsidR="00E974B1" w:rsidRPr="00086CF2" w:rsidRDefault="00E974B1" w:rsidP="00086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086CF2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De lunes a viernes de </w:t>
            </w: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>8</w:t>
            </w:r>
            <w:r w:rsidRPr="00086CF2">
              <w:rPr>
                <w:rFonts w:eastAsia="Times New Roman" w:cstheme="minorHAnsi"/>
                <w:sz w:val="24"/>
                <w:szCs w:val="24"/>
                <w:lang w:val="es-ES"/>
              </w:rPr>
              <w:t>:</w:t>
            </w: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>0</w:t>
            </w:r>
            <w:r w:rsidRPr="00086CF2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0 a.m. a </w:t>
            </w: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>12</w:t>
            </w:r>
            <w:r w:rsidRPr="00086CF2">
              <w:rPr>
                <w:rFonts w:eastAsia="Times New Roman" w:cstheme="minorHAnsi"/>
                <w:sz w:val="24"/>
                <w:szCs w:val="24"/>
                <w:lang w:val="es-ES"/>
              </w:rPr>
              <w:t>:</w:t>
            </w: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00 </w:t>
            </w:r>
            <w:r w:rsidRPr="00086CF2">
              <w:rPr>
                <w:rFonts w:eastAsia="Times New Roman" w:cstheme="minorHAnsi"/>
                <w:sz w:val="24"/>
                <w:szCs w:val="24"/>
                <w:lang w:val="es-ES"/>
              </w:rPr>
              <w:t>m.</w:t>
            </w:r>
            <w:r w:rsidRPr="00575A48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 y de 1:00 p.m. a 4:00 p.m.</w:t>
            </w:r>
          </w:p>
        </w:tc>
      </w:tr>
    </w:tbl>
    <w:p w14:paraId="56BE010A" w14:textId="77777777" w:rsidR="00086CF2" w:rsidRPr="00086CF2" w:rsidRDefault="00086CF2" w:rsidP="00086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086CF2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 </w:t>
      </w:r>
    </w:p>
    <w:p w14:paraId="523ABF63" w14:textId="77777777" w:rsidR="00086CF2" w:rsidRPr="00086CF2" w:rsidRDefault="00086CF2" w:rsidP="00086CF2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sz w:val="24"/>
          <w:szCs w:val="24"/>
          <w:lang w:val="es-ES"/>
        </w:rPr>
        <w:t>Tiempo de respuesta</w:t>
      </w:r>
    </w:p>
    <w:p w14:paraId="32CD223D" w14:textId="77777777" w:rsidR="00086CF2" w:rsidRPr="00086CF2" w:rsidRDefault="00086CF2" w:rsidP="00086C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Cuando la información ha sido generada en los últimos 5 años, el tiempo de respuesta es de 10 días hábiles, si la información excede los 5 años el tiempo de respuesta es de 20 días hábiles, según el art. 71 de la LAIP.</w:t>
      </w:r>
    </w:p>
    <w:p w14:paraId="02A75FDF" w14:textId="77777777" w:rsidR="00086CF2" w:rsidRPr="00086CF2" w:rsidRDefault="00086CF2" w:rsidP="00086CF2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val="es-ES"/>
        </w:rPr>
      </w:pPr>
      <w:r w:rsidRPr="00086CF2">
        <w:rPr>
          <w:rFonts w:eastAsia="Times New Roman" w:cstheme="minorHAnsi"/>
          <w:b/>
          <w:bCs/>
          <w:sz w:val="24"/>
          <w:szCs w:val="24"/>
          <w:lang w:val="es-ES"/>
        </w:rPr>
        <w:t>Costo por servicio:</w:t>
      </w:r>
    </w:p>
    <w:p w14:paraId="6A159C17" w14:textId="635941C3" w:rsidR="00086CF2" w:rsidRPr="00086CF2" w:rsidRDefault="00086CF2" w:rsidP="00086CF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>Fotocopia o impresión en blanco y negro, tamaño carta</w:t>
      </w:r>
      <w:r w:rsidR="003F3B06" w:rsidRPr="00575A48">
        <w:rPr>
          <w:rFonts w:eastAsia="Times New Roman" w:cstheme="minorHAnsi"/>
          <w:color w:val="333333"/>
          <w:sz w:val="24"/>
          <w:szCs w:val="24"/>
          <w:lang w:val="es-ES"/>
        </w:rPr>
        <w:t xml:space="preserve"> o tamaño oficio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t xml:space="preserve"> </w:t>
      </w:r>
      <w:r w:rsidR="00EE07D1" w:rsidRPr="00575A48">
        <w:rPr>
          <w:rFonts w:eastAsia="Times New Roman" w:cstheme="minorHAnsi"/>
          <w:color w:val="333333"/>
          <w:sz w:val="24"/>
          <w:szCs w:val="24"/>
          <w:lang w:val="es-ES"/>
        </w:rPr>
        <w:t>(</w:t>
      </w:r>
      <w:r w:rsidR="003F3B06" w:rsidRPr="00575A48">
        <w:rPr>
          <w:rFonts w:eastAsia="Times New Roman" w:cstheme="minorHAnsi"/>
          <w:color w:val="333333"/>
          <w:sz w:val="24"/>
          <w:szCs w:val="24"/>
          <w:lang w:val="es-ES"/>
        </w:rPr>
        <w:t>gratuidad)</w:t>
      </w:r>
      <w:r w:rsidR="00E5174F" w:rsidRPr="00575A48">
        <w:rPr>
          <w:rFonts w:eastAsia="Times New Roman" w:cstheme="minorHAnsi"/>
          <w:color w:val="333333"/>
          <w:sz w:val="24"/>
          <w:szCs w:val="24"/>
          <w:lang w:val="es-ES"/>
        </w:rPr>
        <w:t>.</w:t>
      </w:r>
      <w:r w:rsidRPr="00086CF2">
        <w:rPr>
          <w:rFonts w:eastAsia="Times New Roman" w:cstheme="minorHAnsi"/>
          <w:color w:val="333333"/>
          <w:sz w:val="24"/>
          <w:szCs w:val="24"/>
          <w:lang w:val="es-ES"/>
        </w:rPr>
        <w:br/>
      </w:r>
    </w:p>
    <w:p w14:paraId="6D872D83" w14:textId="77777777" w:rsidR="008055CE" w:rsidRPr="00086CF2" w:rsidRDefault="008055CE" w:rsidP="008055C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086CF2">
        <w:rPr>
          <w:rFonts w:eastAsia="Times New Roman" w:cstheme="minorHAnsi"/>
          <w:b/>
          <w:bCs/>
          <w:color w:val="333333"/>
          <w:sz w:val="24"/>
          <w:szCs w:val="24"/>
        </w:rPr>
        <w:t>Formulario (s)</w:t>
      </w:r>
    </w:p>
    <w:p w14:paraId="3301D517" w14:textId="77777777" w:rsidR="006974E0" w:rsidRPr="006974E0" w:rsidRDefault="008055CE" w:rsidP="006E1F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s-ES"/>
        </w:rPr>
      </w:pPr>
      <w:r w:rsidRPr="00E26BC9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>Seleccionar formulario haciendo clic </w:t>
      </w:r>
      <w:hyperlink r:id="rId10" w:history="1">
        <w:r w:rsidRPr="00E26BC9">
          <w:rPr>
            <w:rFonts w:eastAsia="Times New Roman" w:cstheme="minorHAnsi"/>
            <w:b/>
            <w:bCs/>
            <w:color w:val="2F5496" w:themeColor="accent1" w:themeShade="BF"/>
            <w:sz w:val="24"/>
            <w:szCs w:val="24"/>
            <w:u w:val="single"/>
          </w:rPr>
          <w:t>aquí</w:t>
        </w:r>
      </w:hyperlink>
    </w:p>
    <w:p w14:paraId="7B2E5126" w14:textId="1A55EABD" w:rsidR="00086CF2" w:rsidRDefault="00476B47" w:rsidP="006974E0">
      <w:pPr>
        <w:shd w:val="clear" w:color="auto" w:fill="FFFFFF"/>
        <w:spacing w:before="100" w:beforeAutospacing="1" w:after="100" w:afterAutospacing="1" w:line="240" w:lineRule="auto"/>
        <w:ind w:left="720"/>
        <w:rPr>
          <w:lang w:val="es-ES"/>
        </w:rPr>
      </w:pPr>
      <w:r w:rsidRPr="00A34A6E"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AD1597F" wp14:editId="333D3129">
            <wp:simplePos x="0" y="0"/>
            <wp:positionH relativeFrom="margin">
              <wp:posOffset>9525</wp:posOffset>
            </wp:positionH>
            <wp:positionV relativeFrom="paragraph">
              <wp:posOffset>6387465</wp:posOffset>
            </wp:positionV>
            <wp:extent cx="5943600" cy="99123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DB" w:rsidRPr="00A34A6E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AD1597F" wp14:editId="6058D910">
            <wp:simplePos x="0" y="0"/>
            <wp:positionH relativeFrom="margin">
              <wp:posOffset>656590</wp:posOffset>
            </wp:positionH>
            <wp:positionV relativeFrom="paragraph">
              <wp:posOffset>7995920</wp:posOffset>
            </wp:positionV>
            <wp:extent cx="5943600" cy="14947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DB" w:rsidRPr="00A34A6E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AD1597F" wp14:editId="4F72A7E6">
            <wp:simplePos x="0" y="0"/>
            <wp:positionH relativeFrom="margin">
              <wp:posOffset>656590</wp:posOffset>
            </wp:positionH>
            <wp:positionV relativeFrom="paragraph">
              <wp:posOffset>7995920</wp:posOffset>
            </wp:positionV>
            <wp:extent cx="5943600" cy="14947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6E">
        <w:rPr>
          <w:lang w:val="es-ES"/>
        </w:rPr>
        <w:fldChar w:fldCharType="begin"/>
      </w:r>
      <w:r w:rsidR="00A34A6E">
        <w:rPr>
          <w:lang w:val="es-ES"/>
        </w:rPr>
        <w:instrText xml:space="preserve"> HYPERLINK "</w:instrText>
      </w:r>
      <w:r w:rsidR="00A34A6E" w:rsidRPr="00A34A6E">
        <w:rPr>
          <w:lang w:val="es-ES"/>
        </w:rPr>
        <w:instrText>https://www.transparencia.gob.sv/institutions/alc-usulutan/documents/informacion-de-la-oir</w:instrText>
      </w:r>
      <w:r w:rsidR="00A34A6E">
        <w:rPr>
          <w:lang w:val="es-ES"/>
        </w:rPr>
        <w:instrText xml:space="preserve">" </w:instrText>
      </w:r>
      <w:r w:rsidR="00A34A6E">
        <w:rPr>
          <w:lang w:val="es-ES"/>
        </w:rPr>
        <w:fldChar w:fldCharType="separate"/>
      </w:r>
      <w:r w:rsidR="00A34A6E" w:rsidRPr="00CC36F3">
        <w:rPr>
          <w:rStyle w:val="Hipervnculo"/>
          <w:lang w:val="es-ES"/>
        </w:rPr>
        <w:t>https://www.transparencia.gob.sv/institutions/alc-usulutan/documents/informacion-de-la-oir</w:t>
      </w:r>
      <w:r w:rsidR="00A34A6E">
        <w:rPr>
          <w:lang w:val="es-ES"/>
        </w:rPr>
        <w:fldChar w:fldCharType="end"/>
      </w:r>
    </w:p>
    <w:p w14:paraId="498962C3" w14:textId="77777777" w:rsidR="00A34A6E" w:rsidRPr="00A34A6E" w:rsidRDefault="00A34A6E" w:rsidP="006974E0">
      <w:pPr>
        <w:shd w:val="clear" w:color="auto" w:fill="FFFFFF"/>
        <w:spacing w:before="100" w:beforeAutospacing="1" w:after="100" w:afterAutospacing="1" w:line="240" w:lineRule="auto"/>
        <w:ind w:left="720"/>
        <w:rPr>
          <w:lang w:val="es-ES"/>
        </w:rPr>
      </w:pPr>
    </w:p>
    <w:p w14:paraId="3E58766D" w14:textId="7D3376A5" w:rsidR="006974E0" w:rsidRPr="00E26BC9" w:rsidRDefault="006974E0" w:rsidP="006974E0">
      <w:pPr>
        <w:shd w:val="clear" w:color="auto" w:fill="FFFFFF"/>
        <w:spacing w:before="100" w:beforeAutospacing="1" w:after="100" w:afterAutospacing="1" w:line="240" w:lineRule="auto"/>
        <w:ind w:left="720"/>
        <w:rPr>
          <w:lang w:val="es-ES"/>
        </w:rPr>
      </w:pPr>
    </w:p>
    <w:sectPr w:rsidR="006974E0" w:rsidRPr="00E26BC9" w:rsidSect="00776057">
      <w:headerReference w:type="default" r:id="rId13"/>
      <w:footerReference w:type="default" r:id="rId14"/>
      <w:pgSz w:w="12240" w:h="15840"/>
      <w:pgMar w:top="1440" w:right="1440" w:bottom="1440" w:left="1440" w:header="1531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FC81" w14:textId="77777777" w:rsidR="0013094B" w:rsidRDefault="0013094B" w:rsidP="00086CF2">
      <w:pPr>
        <w:spacing w:after="0" w:line="240" w:lineRule="auto"/>
      </w:pPr>
      <w:r>
        <w:separator/>
      </w:r>
    </w:p>
  </w:endnote>
  <w:endnote w:type="continuationSeparator" w:id="0">
    <w:p w14:paraId="53F572D8" w14:textId="77777777" w:rsidR="0013094B" w:rsidRDefault="0013094B" w:rsidP="0008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B12A" w14:textId="4F3CF66E" w:rsidR="00476B47" w:rsidRDefault="00476B47">
    <w:pPr>
      <w:pStyle w:val="Piedepgina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70C6B6B8" wp14:editId="17C57C95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943600" cy="1514475"/>
          <wp:effectExtent l="0" t="0" r="0" b="952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4472C4" w:themeColor="accent1"/>
      </w:rPr>
      <w:drawing>
        <wp:anchor distT="0" distB="0" distL="114300" distR="114300" simplePos="0" relativeHeight="251660288" behindDoc="1" locked="0" layoutInCell="1" allowOverlap="1" wp14:anchorId="2BDC0A27" wp14:editId="557973D5">
          <wp:simplePos x="0" y="0"/>
          <wp:positionH relativeFrom="margin">
            <wp:posOffset>656590</wp:posOffset>
          </wp:positionH>
          <wp:positionV relativeFrom="paragraph">
            <wp:posOffset>8391525</wp:posOffset>
          </wp:positionV>
          <wp:extent cx="5943600" cy="149479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4472C4" w:themeColor="accent1"/>
      </w:rPr>
      <w:drawing>
        <wp:anchor distT="0" distB="0" distL="114300" distR="114300" simplePos="0" relativeHeight="251659264" behindDoc="1" locked="0" layoutInCell="1" allowOverlap="1" wp14:anchorId="2BDC0A27" wp14:editId="6B71D243">
          <wp:simplePos x="0" y="0"/>
          <wp:positionH relativeFrom="margin">
            <wp:posOffset>656590</wp:posOffset>
          </wp:positionH>
          <wp:positionV relativeFrom="paragraph">
            <wp:posOffset>8391525</wp:posOffset>
          </wp:positionV>
          <wp:extent cx="5943600" cy="149479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9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6E355" w14:textId="58306DB6" w:rsidR="000051DB" w:rsidRDefault="000051DB" w:rsidP="000051DB">
    <w:pPr>
      <w:pStyle w:val="Piedepgina"/>
      <w:tabs>
        <w:tab w:val="clear" w:pos="4680"/>
        <w:tab w:val="clear" w:pos="9360"/>
        <w:tab w:val="left" w:pos="4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84C" w14:textId="77777777" w:rsidR="0013094B" w:rsidRDefault="0013094B" w:rsidP="00086CF2">
      <w:pPr>
        <w:spacing w:after="0" w:line="240" w:lineRule="auto"/>
      </w:pPr>
      <w:r>
        <w:separator/>
      </w:r>
    </w:p>
  </w:footnote>
  <w:footnote w:type="continuationSeparator" w:id="0">
    <w:p w14:paraId="45967D2C" w14:textId="77777777" w:rsidR="0013094B" w:rsidRDefault="0013094B" w:rsidP="0008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BA3A" w14:textId="1E4E947C" w:rsidR="00086CF2" w:rsidRDefault="000051D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BD7F81" wp14:editId="75B0B034">
          <wp:simplePos x="0" y="0"/>
          <wp:positionH relativeFrom="margin">
            <wp:align>right</wp:align>
          </wp:positionH>
          <wp:positionV relativeFrom="paragraph">
            <wp:posOffset>-970915</wp:posOffset>
          </wp:positionV>
          <wp:extent cx="5943600" cy="11391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FDF"/>
    <w:multiLevelType w:val="multilevel"/>
    <w:tmpl w:val="11EC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2741D"/>
    <w:multiLevelType w:val="multilevel"/>
    <w:tmpl w:val="7E9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F2"/>
    <w:rsid w:val="000051DB"/>
    <w:rsid w:val="000837A3"/>
    <w:rsid w:val="00086CF2"/>
    <w:rsid w:val="000E08B2"/>
    <w:rsid w:val="0013094B"/>
    <w:rsid w:val="003F3B06"/>
    <w:rsid w:val="00476B47"/>
    <w:rsid w:val="004A4650"/>
    <w:rsid w:val="00510ED1"/>
    <w:rsid w:val="00575A48"/>
    <w:rsid w:val="006974E0"/>
    <w:rsid w:val="006B1751"/>
    <w:rsid w:val="006E0358"/>
    <w:rsid w:val="00776057"/>
    <w:rsid w:val="007D62CD"/>
    <w:rsid w:val="008055CE"/>
    <w:rsid w:val="008D6739"/>
    <w:rsid w:val="00963A09"/>
    <w:rsid w:val="009F3C32"/>
    <w:rsid w:val="00A34A6E"/>
    <w:rsid w:val="00C24776"/>
    <w:rsid w:val="00C930F3"/>
    <w:rsid w:val="00CC4479"/>
    <w:rsid w:val="00E26BC9"/>
    <w:rsid w:val="00E5174F"/>
    <w:rsid w:val="00E974B1"/>
    <w:rsid w:val="00ED6DA1"/>
    <w:rsid w:val="00E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AA08"/>
  <w15:chartTrackingRefBased/>
  <w15:docId w15:val="{6803D386-B360-4413-9337-C6733AF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86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3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C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8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CF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6C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6CF2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val="es-SV"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086CF2"/>
    <w:rPr>
      <w:rFonts w:ascii="Liberation Serif" w:eastAsia="DejaVu Sans" w:hAnsi="Liberation Serif" w:cs="Mangal"/>
      <w:kern w:val="1"/>
      <w:sz w:val="24"/>
      <w:szCs w:val="21"/>
      <w:lang w:val="es-SV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8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CF2"/>
  </w:style>
  <w:style w:type="character" w:styleId="Mencinsinresolver">
    <w:name w:val="Unresolved Mention"/>
    <w:basedOn w:val="Fuentedeprrafopredeter"/>
    <w:uiPriority w:val="99"/>
    <w:semiHidden/>
    <w:unhideWhenUsed/>
    <w:rsid w:val="008D673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3C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A34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b.sv/downloads/pdf/PMHDC1143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h.gob.sv/downloads/pdf/PMHDC11437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h.gob.sv/pmh/es/Temas/Ley_de_Acceso_a_la_Informacion_Publica/Unidad_de_Acceso_a_la_Informacion_Publica/Formulari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ip@usulutan.gob.s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4</cp:revision>
  <cp:lastPrinted>2021-06-11T15:54:00Z</cp:lastPrinted>
  <dcterms:created xsi:type="dcterms:W3CDTF">2021-07-16T17:30:00Z</dcterms:created>
  <dcterms:modified xsi:type="dcterms:W3CDTF">2021-07-16T21:31:00Z</dcterms:modified>
</cp:coreProperties>
</file>