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547" w14:textId="1B880DF0" w:rsidR="00337DE7" w:rsidRDefault="00337DE7" w:rsidP="00337DE7">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NUEVE</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dieciséis horas, del día veintiuno de abril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73BD8D35" w14:textId="77777777" w:rsidR="00337DE7" w:rsidRDefault="00337DE7" w:rsidP="00337DE7">
      <w:pPr>
        <w:spacing w:after="0" w:line="276" w:lineRule="auto"/>
        <w:jc w:val="both"/>
        <w:rPr>
          <w:rFonts w:ascii="Arial" w:hAnsi="Arial" w:cs="Arial"/>
        </w:rPr>
      </w:pPr>
      <w:bookmarkStart w:id="0" w:name="_Hlk101944654"/>
      <w:r>
        <w:rPr>
          <w:rFonts w:ascii="Arial" w:hAnsi="Arial" w:cs="Arial"/>
          <w:b/>
          <w:bCs/>
        </w:rPr>
        <w:t xml:space="preserve">ACUERDO NÚMERO UNO: </w:t>
      </w:r>
      <w:bookmarkEnd w:id="0"/>
      <w:r>
        <w:rPr>
          <w:rFonts w:ascii="Arial" w:hAnsi="Arial" w:cs="Arial"/>
        </w:rPr>
        <w:t>El Concejo Municipal, CONSIDERANDO:</w:t>
      </w:r>
    </w:p>
    <w:p w14:paraId="49DF10FB" w14:textId="77777777" w:rsidR="00337DE7" w:rsidRDefault="00337DE7" w:rsidP="00337DE7">
      <w:pPr>
        <w:spacing w:after="0" w:line="276" w:lineRule="auto"/>
        <w:jc w:val="both"/>
        <w:rPr>
          <w:rStyle w:val="fontstyle01"/>
          <w:rFonts w:ascii="Arial" w:hAnsi="Arial" w:cs="Arial"/>
          <w:sz w:val="22"/>
          <w:szCs w:val="22"/>
        </w:rPr>
      </w:pPr>
      <w:r>
        <w:rPr>
          <w:rFonts w:ascii="Arial" w:hAnsi="Arial" w:cs="Arial"/>
          <w:b/>
          <w:bCs/>
        </w:rPr>
        <w:t xml:space="preserve">I) </w:t>
      </w:r>
      <w:r>
        <w:rPr>
          <w:rFonts w:ascii="Arial" w:hAnsi="Arial" w:cs="Arial"/>
        </w:rPr>
        <w:t xml:space="preserve">Que, según el Reglamento de la Ley de Ética Gubernamental, de conformidad al art. 33, </w:t>
      </w:r>
      <w:r w:rsidRPr="000E4143">
        <w:rPr>
          <w:rStyle w:val="fontstyle01"/>
          <w:rFonts w:ascii="Arial" w:hAnsi="Arial" w:cs="Arial"/>
          <w:sz w:val="22"/>
          <w:szCs w:val="22"/>
        </w:rPr>
        <w:t>El miembro de la Comisión cuya elección corresponde a</w:t>
      </w:r>
      <w:r w:rsidRPr="000E4143">
        <w:rPr>
          <w:rFonts w:ascii="Arial" w:hAnsi="Arial" w:cs="Arial"/>
          <w:color w:val="000000"/>
        </w:rPr>
        <w:br/>
      </w:r>
      <w:r w:rsidRPr="000E4143">
        <w:rPr>
          <w:rStyle w:val="fontstyle01"/>
          <w:rFonts w:ascii="Arial" w:hAnsi="Arial" w:cs="Arial"/>
          <w:sz w:val="22"/>
          <w:szCs w:val="22"/>
        </w:rPr>
        <w:t>los servidores públicos, lo mismo que su suplente, serán elegidos mediante</w:t>
      </w:r>
      <w:r w:rsidRPr="000E4143">
        <w:rPr>
          <w:rFonts w:ascii="Arial" w:hAnsi="Arial" w:cs="Arial"/>
          <w:color w:val="000000"/>
        </w:rPr>
        <w:br/>
      </w:r>
      <w:r w:rsidRPr="000E4143">
        <w:rPr>
          <w:rStyle w:val="fontstyle01"/>
          <w:rFonts w:ascii="Arial" w:hAnsi="Arial" w:cs="Arial"/>
          <w:sz w:val="22"/>
          <w:szCs w:val="22"/>
        </w:rPr>
        <w:t>votación</w:t>
      </w:r>
      <w:r>
        <w:rPr>
          <w:rStyle w:val="fontstyle01"/>
          <w:rFonts w:ascii="Arial" w:hAnsi="Arial" w:cs="Arial"/>
          <w:sz w:val="22"/>
          <w:szCs w:val="22"/>
        </w:rPr>
        <w:t xml:space="preserve"> </w:t>
      </w:r>
      <w:r w:rsidRPr="000E4143">
        <w:rPr>
          <w:rStyle w:val="fontstyle01"/>
          <w:rFonts w:ascii="Arial" w:hAnsi="Arial" w:cs="Arial"/>
          <w:sz w:val="22"/>
          <w:szCs w:val="22"/>
        </w:rPr>
        <w:t>igualitaria y</w:t>
      </w:r>
      <w:r>
        <w:rPr>
          <w:rStyle w:val="fontstyle01"/>
          <w:rFonts w:ascii="Arial" w:hAnsi="Arial" w:cs="Arial"/>
          <w:sz w:val="22"/>
          <w:szCs w:val="22"/>
        </w:rPr>
        <w:t xml:space="preserve"> </w:t>
      </w:r>
      <w:r w:rsidRPr="000E4143">
        <w:rPr>
          <w:rStyle w:val="fontstyle01"/>
          <w:rFonts w:ascii="Arial" w:hAnsi="Arial" w:cs="Arial"/>
          <w:sz w:val="22"/>
          <w:szCs w:val="22"/>
        </w:rPr>
        <w:t>secreta.</w:t>
      </w:r>
      <w:r>
        <w:rPr>
          <w:rFonts w:ascii="Arial" w:hAnsi="Arial" w:cs="Arial"/>
          <w:color w:val="000000"/>
        </w:rPr>
        <w:t xml:space="preserve"> </w:t>
      </w:r>
      <w:r w:rsidRPr="000E4143">
        <w:rPr>
          <w:rStyle w:val="fontstyle01"/>
          <w:rFonts w:ascii="Arial" w:hAnsi="Arial" w:cs="Arial"/>
          <w:sz w:val="22"/>
          <w:szCs w:val="22"/>
        </w:rPr>
        <w:t>A la autoridad le corresponde vigilar que el proceso de elección se realice de</w:t>
      </w:r>
      <w:r>
        <w:rPr>
          <w:rFonts w:ascii="Arial" w:hAnsi="Arial" w:cs="Arial"/>
          <w:color w:val="000000"/>
        </w:rPr>
        <w:t xml:space="preserve"> </w:t>
      </w:r>
      <w:r w:rsidRPr="000E4143">
        <w:rPr>
          <w:rStyle w:val="fontstyle01"/>
          <w:rFonts w:ascii="Arial" w:hAnsi="Arial" w:cs="Arial"/>
          <w:sz w:val="22"/>
          <w:szCs w:val="22"/>
        </w:rPr>
        <w:t>acuerdo con lo establecido en la Ley y este Reglamento.</w:t>
      </w:r>
    </w:p>
    <w:p w14:paraId="0D9B483A" w14:textId="50F3D922" w:rsidR="00337DE7" w:rsidRDefault="00337DE7" w:rsidP="00337DE7">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el jefe de Recursos humanos, Lic.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expone ante el Concejo Municipal, en pleno que luego de haber realizado las convocatorias exigidas por el art. 33 del Reglamento de la Ley de Ética Gubernamental, para la elección por parte de los servidores públicos; se hace constar que la primera convocatoria se realizó con fecha veintiocho de marzo de dos mil veintidós, donde el plazo para recibir postulaciones vencía el uno de abril de dos mil veintidós; y la segunda convocatoria con fecha cuatro de abril de dos mil veintidós donde el plazo para recibir postulaciones vencía el ocho de abril de dos mil veintidós. En ambas convocatorias se establecían los requisitos a cumplir y los documentos a presentar. </w:t>
      </w:r>
    </w:p>
    <w:p w14:paraId="192E80C9" w14:textId="77777777" w:rsidR="00337DE7" w:rsidRDefault="00337DE7" w:rsidP="00337DE7">
      <w:pPr>
        <w:spacing w:after="0" w:line="276" w:lineRule="auto"/>
        <w:jc w:val="both"/>
        <w:rPr>
          <w:rFonts w:ascii="Arial" w:hAnsi="Arial" w:cs="Arial"/>
        </w:rPr>
      </w:pPr>
      <w:r>
        <w:rPr>
          <w:rFonts w:ascii="Arial" w:hAnsi="Arial" w:cs="Arial"/>
          <w:b/>
          <w:bCs/>
        </w:rPr>
        <w:t xml:space="preserve">III) </w:t>
      </w:r>
      <w:r>
        <w:rPr>
          <w:rFonts w:ascii="Arial" w:hAnsi="Arial" w:cs="Arial"/>
        </w:rPr>
        <w:t xml:space="preserve">Por lo anterior y por falta de recepción a postulaciones por parte de los servidores públicos y en virtud de las facultades establecidas en el art. 33, </w:t>
      </w:r>
      <w:proofErr w:type="spellStart"/>
      <w:r>
        <w:rPr>
          <w:rFonts w:ascii="Arial" w:hAnsi="Arial" w:cs="Arial"/>
        </w:rPr>
        <w:t>num</w:t>
      </w:r>
      <w:proofErr w:type="spellEnd"/>
      <w:r>
        <w:rPr>
          <w:rFonts w:ascii="Arial" w:hAnsi="Arial" w:cs="Arial"/>
        </w:rPr>
        <w:t>. 2, inc. 2 del Reglamento de la Ley de Ética Gubernamental, la autoridad procederá a seleccionar cuatro empleados de la institución  o municipalidad de que se trate, quienes serán inscritos como candidatos y deberán cumplir los requisitos señalados en el art. 30 del Reglamento de la Ley de Ética Gubernamental.</w:t>
      </w:r>
    </w:p>
    <w:p w14:paraId="280F5CD6" w14:textId="77777777" w:rsidR="00337DE7" w:rsidRDefault="00337DE7" w:rsidP="00337DE7">
      <w:pPr>
        <w:spacing w:after="0" w:line="276" w:lineRule="auto"/>
        <w:jc w:val="both"/>
        <w:rPr>
          <w:rFonts w:ascii="Arial" w:hAnsi="Arial" w:cs="Arial"/>
        </w:rPr>
      </w:pPr>
      <w:r>
        <w:rPr>
          <w:rFonts w:ascii="Arial" w:hAnsi="Arial" w:cs="Arial"/>
        </w:rPr>
        <w:t>Por tanto, el Concejo Municipal, en uso de las facultades conferidas por el código municipal, Art. 203 de la Constitución de la Republica y Art. 33 del Reglamento de la ley de Ética Gubernamental, ACUERDA:</w:t>
      </w:r>
    </w:p>
    <w:p w14:paraId="706951F5" w14:textId="13068427" w:rsidR="00337DE7" w:rsidRDefault="00337DE7" w:rsidP="00337DE7">
      <w:pPr>
        <w:spacing w:after="0" w:line="276" w:lineRule="auto"/>
        <w:jc w:val="both"/>
        <w:rPr>
          <w:rFonts w:ascii="Arial" w:hAnsi="Arial" w:cs="Arial"/>
        </w:rPr>
      </w:pPr>
      <w:r>
        <w:rPr>
          <w:rFonts w:ascii="Arial" w:hAnsi="Arial" w:cs="Arial"/>
          <w:b/>
          <w:bCs/>
        </w:rPr>
        <w:t xml:space="preserve">I) </w:t>
      </w:r>
      <w:r>
        <w:rPr>
          <w:rFonts w:ascii="Arial" w:hAnsi="Arial" w:cs="Arial"/>
        </w:rPr>
        <w:t xml:space="preserve">Seleccionar a: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Encargada de la Unidad de la Mujer;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Oficial de la Unidad de Archivo y Gestión Documental;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Encargado de Activo Fijo;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Colaborador de Servicios Públicos Municipales; para que sean inscritos como candidatos, cumpliendo con los requisitos establecidos en el art. 30, del Reglamento de la Ley de Ética Gubernamental.</w:t>
      </w:r>
    </w:p>
    <w:p w14:paraId="137A2A81" w14:textId="04C92836" w:rsidR="00337DE7" w:rsidRPr="00930736" w:rsidRDefault="00337DE7" w:rsidP="00337DE7">
      <w:pPr>
        <w:spacing w:line="276" w:lineRule="auto"/>
        <w:jc w:val="both"/>
        <w:rPr>
          <w:rFonts w:ascii="Arial" w:hAnsi="Arial" w:cs="Arial"/>
        </w:rPr>
      </w:pPr>
      <w:r>
        <w:rPr>
          <w:rFonts w:ascii="Arial" w:hAnsi="Arial" w:cs="Arial"/>
          <w:b/>
          <w:bCs/>
        </w:rPr>
        <w:lastRenderedPageBreak/>
        <w:t xml:space="preserve">II) </w:t>
      </w:r>
      <w:r>
        <w:rPr>
          <w:rFonts w:ascii="Arial" w:hAnsi="Arial" w:cs="Arial"/>
        </w:rPr>
        <w:t xml:space="preserve">Delegar al jefe de Recursos humanos, Lic.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para verificar los  requisitos a cumplir y los documentos a presentar. Así mismo será el encargado de desarrollar la elección. Certifíquese y comuníquese. -</w:t>
      </w:r>
    </w:p>
    <w:p w14:paraId="50BD4C23" w14:textId="77777777" w:rsidR="00337DE7" w:rsidRDefault="00337DE7" w:rsidP="00337DE7">
      <w:pPr>
        <w:spacing w:after="0" w:line="276" w:lineRule="auto"/>
        <w:jc w:val="both"/>
        <w:rPr>
          <w:rFonts w:ascii="Arial" w:hAnsi="Arial" w:cs="Arial"/>
        </w:rPr>
      </w:pPr>
      <w:r>
        <w:rPr>
          <w:rFonts w:ascii="Arial" w:hAnsi="Arial" w:cs="Arial"/>
          <w:b/>
          <w:bCs/>
        </w:rPr>
        <w:t xml:space="preserve">ACUERDO NUMERO DOS: </w:t>
      </w:r>
      <w:r>
        <w:rPr>
          <w:rFonts w:ascii="Arial" w:hAnsi="Arial" w:cs="Arial"/>
        </w:rPr>
        <w:t>El Concejo Municipal, CONSIDERANDO:</w:t>
      </w:r>
    </w:p>
    <w:p w14:paraId="091EBA2D" w14:textId="77777777" w:rsidR="00337DE7" w:rsidRDefault="00337DE7" w:rsidP="00337DE7">
      <w:pPr>
        <w:spacing w:after="0" w:line="288" w:lineRule="auto"/>
        <w:jc w:val="both"/>
        <w:rPr>
          <w:rFonts w:ascii="Arial" w:hAnsi="Arial" w:cs="Arial"/>
          <w:lang w:val="es-ES"/>
        </w:rPr>
      </w:pPr>
      <w:r>
        <w:rPr>
          <w:rFonts w:ascii="Arial" w:hAnsi="Arial" w:cs="Arial"/>
          <w:b/>
          <w:bCs/>
        </w:rPr>
        <w:t xml:space="preserve">I) </w:t>
      </w:r>
      <w:r>
        <w:rPr>
          <w:rFonts w:ascii="Arial" w:hAnsi="Arial" w:cs="Arial"/>
          <w:lang w:val="es-ES"/>
        </w:rPr>
        <w:t>Que, se han recibido diferentes solicitudes de los habitantes de las comunidades del municipio, pidiendo apoyo para solucionar diversos problemas que actualmente enfrentan.</w:t>
      </w:r>
    </w:p>
    <w:p w14:paraId="7AD9138E" w14:textId="77777777" w:rsidR="00337DE7" w:rsidRDefault="00337DE7" w:rsidP="00337DE7">
      <w:pPr>
        <w:spacing w:after="0"/>
        <w:jc w:val="both"/>
        <w:rPr>
          <w:rFonts w:ascii="Arial" w:hAnsi="Arial" w:cs="Arial"/>
          <w:i/>
          <w:iCs/>
        </w:rPr>
      </w:pPr>
      <w:r w:rsidRPr="00A578D3">
        <w:rPr>
          <w:rFonts w:ascii="Arial" w:hAnsi="Arial" w:cs="Arial"/>
          <w:b/>
          <w:bCs/>
        </w:rPr>
        <w:t>II)</w:t>
      </w:r>
      <w:r>
        <w:rPr>
          <w:rFonts w:ascii="Arial" w:hAnsi="Arial" w:cs="Arial"/>
        </w:rPr>
        <w:t xml:space="preserve"> </w:t>
      </w:r>
      <w:r w:rsidRPr="008668FA">
        <w:rPr>
          <w:rFonts w:ascii="Arial" w:hAnsi="Arial" w:cs="Arial"/>
        </w:rPr>
        <w:t xml:space="preserve">Que, según el Código Municipal, 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74D02C2A" w14:textId="77777777" w:rsidR="00337DE7" w:rsidRDefault="00337DE7" w:rsidP="00337DE7">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713B3194" w14:textId="77777777" w:rsidR="00337DE7" w:rsidRDefault="00337DE7" w:rsidP="00337DE7">
      <w:pPr>
        <w:spacing w:after="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miembros de la comunidad, según el siguiente detalle:</w:t>
      </w:r>
    </w:p>
    <w:tbl>
      <w:tblPr>
        <w:tblStyle w:val="Tablaconcuadrcula"/>
        <w:tblW w:w="0" w:type="auto"/>
        <w:tblLook w:val="04A0" w:firstRow="1" w:lastRow="0" w:firstColumn="1" w:lastColumn="0" w:noHBand="0" w:noVBand="1"/>
      </w:tblPr>
      <w:tblGrid>
        <w:gridCol w:w="2255"/>
        <w:gridCol w:w="1554"/>
        <w:gridCol w:w="4654"/>
      </w:tblGrid>
      <w:tr w:rsidR="00337DE7" w:rsidRPr="00E21AE0" w14:paraId="07573262" w14:textId="77777777" w:rsidTr="008009D6">
        <w:trPr>
          <w:trHeight w:val="195"/>
        </w:trPr>
        <w:tc>
          <w:tcPr>
            <w:tcW w:w="2255" w:type="dxa"/>
          </w:tcPr>
          <w:p w14:paraId="06E9F162" w14:textId="77777777" w:rsidR="00337DE7" w:rsidRPr="003B2E7A" w:rsidRDefault="00337DE7" w:rsidP="008009D6">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1554" w:type="dxa"/>
          </w:tcPr>
          <w:p w14:paraId="57DDDE65" w14:textId="77777777" w:rsidR="00337DE7" w:rsidRPr="003B2E7A" w:rsidRDefault="00337DE7" w:rsidP="008009D6">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4654" w:type="dxa"/>
          </w:tcPr>
          <w:p w14:paraId="75A99F75" w14:textId="77777777" w:rsidR="00337DE7" w:rsidRPr="003B2E7A" w:rsidRDefault="00337DE7" w:rsidP="008009D6">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337DE7" w:rsidRPr="00E21AE0" w14:paraId="4A1EE606" w14:textId="77777777" w:rsidTr="008009D6">
        <w:trPr>
          <w:trHeight w:val="807"/>
        </w:trPr>
        <w:tc>
          <w:tcPr>
            <w:tcW w:w="2255" w:type="dxa"/>
          </w:tcPr>
          <w:p w14:paraId="37349C37" w14:textId="030A8AC3" w:rsidR="00337DE7" w:rsidRPr="00E21AE0" w:rsidRDefault="00337DE7" w:rsidP="008009D6">
            <w:pPr>
              <w:spacing w:line="288" w:lineRule="auto"/>
              <w:jc w:val="both"/>
              <w:rPr>
                <w:rFonts w:ascii="Arial Narrow" w:hAnsi="Arial Narrow" w:cs="Arial"/>
                <w:sz w:val="18"/>
                <w:szCs w:val="18"/>
              </w:rPr>
            </w:pP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tc>
        <w:tc>
          <w:tcPr>
            <w:tcW w:w="1554" w:type="dxa"/>
          </w:tcPr>
          <w:p w14:paraId="7859AFCF" w14:textId="77777777" w:rsidR="00337DE7" w:rsidRPr="00E21AE0" w:rsidRDefault="00337DE7" w:rsidP="008009D6">
            <w:pPr>
              <w:spacing w:line="288" w:lineRule="auto"/>
              <w:jc w:val="both"/>
              <w:rPr>
                <w:rFonts w:ascii="Arial Narrow" w:hAnsi="Arial Narrow" w:cs="Arial"/>
                <w:sz w:val="18"/>
                <w:szCs w:val="18"/>
              </w:rPr>
            </w:pPr>
            <w:r>
              <w:rPr>
                <w:rFonts w:ascii="Arial Narrow" w:hAnsi="Arial Narrow" w:cs="Arial"/>
                <w:sz w:val="18"/>
                <w:szCs w:val="18"/>
              </w:rPr>
              <w:t>APOYO CON MATERIALES DE CONSTRUCCIÓN.</w:t>
            </w:r>
          </w:p>
        </w:tc>
        <w:tc>
          <w:tcPr>
            <w:tcW w:w="4654" w:type="dxa"/>
          </w:tcPr>
          <w:p w14:paraId="23BAA37E" w14:textId="77777777" w:rsidR="00337DE7" w:rsidRDefault="00337DE7" w:rsidP="008009D6">
            <w:pPr>
              <w:spacing w:line="288" w:lineRule="auto"/>
              <w:jc w:val="both"/>
              <w:rPr>
                <w:rFonts w:ascii="Arial Narrow" w:hAnsi="Arial Narrow" w:cs="Arial"/>
                <w:sz w:val="18"/>
                <w:szCs w:val="18"/>
              </w:rPr>
            </w:pPr>
            <w:r w:rsidRPr="00AA7FC2">
              <w:rPr>
                <w:rFonts w:ascii="Arial Narrow" w:hAnsi="Arial Narrow" w:cs="Arial"/>
                <w:sz w:val="18"/>
                <w:szCs w:val="18"/>
              </w:rPr>
              <w:t>100-170-701279-0</w:t>
            </w:r>
            <w:r w:rsidRPr="00AA7FC2">
              <w:rPr>
                <w:rFonts w:ascii="Arial Narrow" w:hAnsi="Arial Narrow" w:cs="Arial"/>
                <w:sz w:val="18"/>
                <w:szCs w:val="18"/>
              </w:rPr>
              <w:tab/>
              <w:t>ALCALDIA MUNICIPAL DE EL CARMEN, CUSCATLAN/ AYUDA A PERSONAS DE ESCASOS RECURSOS ECONOMICOS DE VILLA EL CARMEN, CUSCATLAN/ FODES LIBRE DISPONIBILIDAD</w:t>
            </w:r>
          </w:p>
        </w:tc>
      </w:tr>
      <w:tr w:rsidR="00337DE7" w:rsidRPr="00E21AE0" w14:paraId="17C835E3" w14:textId="77777777" w:rsidTr="008009D6">
        <w:trPr>
          <w:trHeight w:val="807"/>
        </w:trPr>
        <w:tc>
          <w:tcPr>
            <w:tcW w:w="2255" w:type="dxa"/>
          </w:tcPr>
          <w:p w14:paraId="1E6B5870" w14:textId="00764C1A" w:rsidR="00337DE7" w:rsidRPr="00E21AE0" w:rsidRDefault="00337DE7" w:rsidP="008009D6">
            <w:pPr>
              <w:spacing w:line="288" w:lineRule="auto"/>
              <w:jc w:val="both"/>
              <w:rPr>
                <w:rFonts w:ascii="Arial Narrow" w:hAnsi="Arial Narrow" w:cs="Arial"/>
                <w:sz w:val="18"/>
                <w:szCs w:val="18"/>
              </w:rPr>
            </w:pP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tc>
        <w:tc>
          <w:tcPr>
            <w:tcW w:w="1554" w:type="dxa"/>
          </w:tcPr>
          <w:p w14:paraId="172C7584" w14:textId="77777777" w:rsidR="00337DE7" w:rsidRPr="00E21AE0" w:rsidRDefault="00337DE7" w:rsidP="008009D6">
            <w:pPr>
              <w:spacing w:line="288" w:lineRule="auto"/>
              <w:jc w:val="both"/>
              <w:rPr>
                <w:rFonts w:ascii="Arial Narrow" w:hAnsi="Arial Narrow" w:cs="Arial"/>
                <w:sz w:val="18"/>
                <w:szCs w:val="18"/>
              </w:rPr>
            </w:pPr>
            <w:r>
              <w:rPr>
                <w:rFonts w:ascii="Arial Narrow" w:hAnsi="Arial Narrow" w:cs="Arial"/>
                <w:sz w:val="18"/>
                <w:szCs w:val="18"/>
              </w:rPr>
              <w:t>1 BALÓN DE FUTBOL</w:t>
            </w:r>
          </w:p>
        </w:tc>
        <w:tc>
          <w:tcPr>
            <w:tcW w:w="4654" w:type="dxa"/>
          </w:tcPr>
          <w:p w14:paraId="1FA4FE9B" w14:textId="77777777" w:rsidR="00337DE7" w:rsidRDefault="00337DE7" w:rsidP="008009D6">
            <w:pPr>
              <w:spacing w:line="288" w:lineRule="auto"/>
              <w:jc w:val="both"/>
              <w:rPr>
                <w:rFonts w:ascii="Arial Narrow" w:hAnsi="Arial Narrow" w:cs="Arial"/>
                <w:sz w:val="18"/>
                <w:szCs w:val="18"/>
              </w:rPr>
            </w:pPr>
            <w:r w:rsidRPr="004E5102">
              <w:rPr>
                <w:rFonts w:ascii="Arial Narrow" w:hAnsi="Arial Narrow" w:cs="Arial"/>
                <w:sz w:val="18"/>
                <w:szCs w:val="18"/>
              </w:rPr>
              <w:t>100-170-701306-0</w:t>
            </w:r>
            <w:r w:rsidRPr="004E5102">
              <w:rPr>
                <w:rFonts w:ascii="Arial Narrow" w:hAnsi="Arial Narrow" w:cs="Arial"/>
                <w:sz w:val="18"/>
                <w:szCs w:val="18"/>
              </w:rPr>
              <w:tab/>
              <w:t>ALCALDIA MUNICIPAL DE EL CARMEN, CUSCATLAN/ FORTALECIMIENTO AL DEPORTE EN PREVENCION DE LA VIOLENCIA Y FOMENTO DE LA CULTURA DE PAZ 2022/ FODES LIBRE DISPONIBILIDAD.</w:t>
            </w:r>
          </w:p>
        </w:tc>
      </w:tr>
      <w:tr w:rsidR="00337DE7" w:rsidRPr="00E21AE0" w14:paraId="06D6E314" w14:textId="77777777" w:rsidTr="008009D6">
        <w:trPr>
          <w:trHeight w:val="599"/>
        </w:trPr>
        <w:tc>
          <w:tcPr>
            <w:tcW w:w="2255" w:type="dxa"/>
          </w:tcPr>
          <w:p w14:paraId="76C7F411" w14:textId="4FCA7C21" w:rsidR="00337DE7" w:rsidRDefault="00337DE7" w:rsidP="008009D6">
            <w:pPr>
              <w:spacing w:line="288" w:lineRule="auto"/>
              <w:jc w:val="both"/>
              <w:rPr>
                <w:rFonts w:ascii="Arial Narrow" w:hAnsi="Arial Narrow" w:cs="Arial"/>
                <w:sz w:val="18"/>
                <w:szCs w:val="18"/>
              </w:rPr>
            </w:pP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tc>
        <w:tc>
          <w:tcPr>
            <w:tcW w:w="1554" w:type="dxa"/>
          </w:tcPr>
          <w:p w14:paraId="6FEB2FA0" w14:textId="77777777" w:rsidR="00337DE7" w:rsidRDefault="00337DE7" w:rsidP="008009D6">
            <w:pPr>
              <w:spacing w:line="288" w:lineRule="auto"/>
              <w:jc w:val="both"/>
              <w:rPr>
                <w:rFonts w:ascii="Arial Narrow" w:hAnsi="Arial Narrow" w:cs="Arial"/>
                <w:sz w:val="18"/>
                <w:szCs w:val="18"/>
              </w:rPr>
            </w:pPr>
            <w:r>
              <w:rPr>
                <w:rFonts w:ascii="Arial Narrow" w:hAnsi="Arial Narrow" w:cs="Arial"/>
                <w:sz w:val="18"/>
                <w:szCs w:val="18"/>
              </w:rPr>
              <w:t>APOYO PARA TRAMITES DE ESCRITURACIÓN</w:t>
            </w:r>
          </w:p>
        </w:tc>
        <w:tc>
          <w:tcPr>
            <w:tcW w:w="4654" w:type="dxa"/>
          </w:tcPr>
          <w:p w14:paraId="2C8F0C48" w14:textId="77777777" w:rsidR="00337DE7" w:rsidRPr="0067309E" w:rsidRDefault="00337DE7" w:rsidP="008009D6">
            <w:pPr>
              <w:spacing w:line="288" w:lineRule="auto"/>
              <w:jc w:val="both"/>
              <w:rPr>
                <w:rFonts w:ascii="Arial Narrow" w:hAnsi="Arial Narrow" w:cs="Arial"/>
                <w:sz w:val="18"/>
                <w:szCs w:val="18"/>
              </w:rPr>
            </w:pPr>
            <w:r w:rsidRPr="004E5102">
              <w:rPr>
                <w:rFonts w:ascii="Arial Narrow" w:hAnsi="Arial Narrow" w:cs="Arial"/>
                <w:sz w:val="18"/>
                <w:szCs w:val="18"/>
              </w:rPr>
              <w:t>100-170-700218-2</w:t>
            </w:r>
            <w:r w:rsidRPr="004E5102">
              <w:rPr>
                <w:rFonts w:ascii="Arial Narrow" w:hAnsi="Arial Narrow" w:cs="Arial"/>
                <w:sz w:val="18"/>
                <w:szCs w:val="18"/>
              </w:rPr>
              <w:tab/>
              <w:t>ALCALDIA MUNICIPAL DE VILLA EL CARMEN, CUSCATLAN/FONDOS PROPIOS.</w:t>
            </w:r>
          </w:p>
        </w:tc>
      </w:tr>
    </w:tbl>
    <w:p w14:paraId="7CD21D3A" w14:textId="77777777" w:rsidR="00337DE7" w:rsidRDefault="00337DE7" w:rsidP="00337DE7">
      <w:pPr>
        <w:spacing w:after="0" w:line="288" w:lineRule="auto"/>
        <w:jc w:val="both"/>
        <w:rPr>
          <w:rFonts w:ascii="Arial" w:hAnsi="Arial" w:cs="Arial"/>
        </w:rPr>
      </w:pPr>
    </w:p>
    <w:p w14:paraId="23B8254B" w14:textId="6795BDD9" w:rsidR="00337DE7" w:rsidRDefault="00337DE7" w:rsidP="00337DE7">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realizar los trámites de ley correspondientes. </w:t>
      </w:r>
    </w:p>
    <w:p w14:paraId="6A7B8563" w14:textId="174BC0D2" w:rsidR="00337DE7" w:rsidRDefault="00337DE7" w:rsidP="00337DE7">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w:t>
      </w:r>
      <w:r>
        <w:rPr>
          <w:rFonts w:ascii="Arial" w:hAnsi="Arial" w:cs="Arial"/>
        </w:rPr>
        <w:t>x</w:t>
      </w:r>
      <w:proofErr w:type="spellEnd"/>
      <w:r>
        <w:rPr>
          <w:rFonts w:ascii="Arial" w:hAnsi="Arial" w:cs="Arial"/>
        </w:rPr>
        <w:t xml:space="preserve">, para que pueda erogar y cancelar de las cuentas corrientes descritas anteriormente. </w:t>
      </w:r>
    </w:p>
    <w:p w14:paraId="1FB90A52" w14:textId="77777777" w:rsidR="00337DE7" w:rsidRDefault="00337DE7" w:rsidP="00337DE7">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p w14:paraId="18CDC016" w14:textId="77777777" w:rsidR="00337DE7" w:rsidRDefault="00337DE7" w:rsidP="00337DE7">
      <w:pPr>
        <w:spacing w:after="0" w:line="288" w:lineRule="auto"/>
        <w:jc w:val="both"/>
        <w:rPr>
          <w:rFonts w:ascii="Arial" w:hAnsi="Arial" w:cs="Arial"/>
        </w:rPr>
      </w:pPr>
    </w:p>
    <w:p w14:paraId="284ECCBB" w14:textId="77777777" w:rsidR="00337DE7" w:rsidRDefault="00337DE7" w:rsidP="00337DE7">
      <w:pPr>
        <w:spacing w:after="0" w:line="276" w:lineRule="auto"/>
        <w:jc w:val="both"/>
        <w:rPr>
          <w:rFonts w:ascii="Arial" w:hAnsi="Arial" w:cs="Arial"/>
        </w:rPr>
      </w:pPr>
      <w:r>
        <w:rPr>
          <w:rFonts w:ascii="Arial" w:hAnsi="Arial" w:cs="Arial"/>
          <w:b/>
          <w:bCs/>
        </w:rPr>
        <w:t xml:space="preserve">ACUERDO NUMERO TRES: </w:t>
      </w:r>
      <w:r>
        <w:rPr>
          <w:rFonts w:ascii="Arial" w:hAnsi="Arial" w:cs="Arial"/>
        </w:rPr>
        <w:t>El Concejo Municipal, CONSIDERANDO:</w:t>
      </w:r>
    </w:p>
    <w:p w14:paraId="7210F95F" w14:textId="77777777" w:rsidR="00337DE7" w:rsidRPr="000D46DE" w:rsidRDefault="00337DE7" w:rsidP="00337DE7">
      <w:pPr>
        <w:spacing w:after="0"/>
        <w:jc w:val="both"/>
        <w:rPr>
          <w:rFonts w:ascii="Arial" w:hAnsi="Arial" w:cs="Arial"/>
          <w:b/>
          <w:bCs/>
          <w:sz w:val="24"/>
          <w:szCs w:val="24"/>
        </w:rPr>
      </w:pPr>
      <w:r>
        <w:rPr>
          <w:rFonts w:ascii="Arial" w:hAnsi="Arial" w:cs="Arial"/>
          <w:b/>
          <w:bCs/>
        </w:rPr>
        <w:t xml:space="preserve">I) </w:t>
      </w:r>
      <w:r>
        <w:rPr>
          <w:rFonts w:ascii="Arial" w:hAnsi="Arial" w:cs="Arial"/>
        </w:rPr>
        <w:t>Que, según la constitución de la Republica art. 203</w:t>
      </w:r>
      <w:r w:rsidRPr="000D46DE">
        <w:rPr>
          <w:rFonts w:ascii="Arial" w:hAnsi="Arial" w:cs="Arial"/>
          <w:sz w:val="24"/>
          <w:szCs w:val="24"/>
        </w:rPr>
        <w:t xml:space="preserve">: </w:t>
      </w:r>
      <w:r w:rsidRPr="000D46DE">
        <w:rPr>
          <w:rFonts w:ascii="Arial" w:hAnsi="Arial" w:cs="Arial"/>
          <w:color w:val="000000"/>
        </w:rPr>
        <w:t>Los Municipios serán autónomos en lo económico, en lo técnico y en lo administrativo, y</w:t>
      </w:r>
      <w:r>
        <w:rPr>
          <w:rFonts w:ascii="Arial" w:hAnsi="Arial" w:cs="Arial"/>
          <w:color w:val="000000"/>
        </w:rPr>
        <w:t xml:space="preserve"> </w:t>
      </w:r>
      <w:r w:rsidRPr="000D46DE">
        <w:rPr>
          <w:rFonts w:ascii="Arial" w:hAnsi="Arial" w:cs="Arial"/>
          <w:color w:val="000000"/>
        </w:rPr>
        <w:t>se regirán por un Código Municipal, que sentará los principios generales para su organización,</w:t>
      </w:r>
      <w:r>
        <w:rPr>
          <w:rFonts w:ascii="Arial" w:hAnsi="Arial" w:cs="Arial"/>
          <w:color w:val="000000"/>
        </w:rPr>
        <w:t xml:space="preserve"> </w:t>
      </w:r>
      <w:r w:rsidRPr="000D46DE">
        <w:rPr>
          <w:rFonts w:ascii="Arial" w:hAnsi="Arial" w:cs="Arial"/>
          <w:color w:val="000000"/>
        </w:rPr>
        <w:t>funcionamiento y ejercicio de sus facultades autónomas.</w:t>
      </w:r>
      <w:r w:rsidRPr="000D46DE">
        <w:rPr>
          <w:rFonts w:ascii="Arial" w:hAnsi="Arial" w:cs="Arial"/>
          <w:sz w:val="24"/>
          <w:szCs w:val="24"/>
        </w:rPr>
        <w:t xml:space="preserve"> </w:t>
      </w:r>
      <w:r w:rsidRPr="000D46DE">
        <w:rPr>
          <w:rFonts w:ascii="Arial" w:hAnsi="Arial" w:cs="Arial"/>
          <w:b/>
          <w:bCs/>
          <w:sz w:val="24"/>
          <w:szCs w:val="24"/>
        </w:rPr>
        <w:t xml:space="preserve"> </w:t>
      </w:r>
    </w:p>
    <w:p w14:paraId="103BB0BE" w14:textId="77777777" w:rsidR="00337DE7" w:rsidRPr="00587CCE" w:rsidRDefault="00337DE7" w:rsidP="00337DE7">
      <w:pPr>
        <w:spacing w:after="0"/>
        <w:jc w:val="both"/>
        <w:rPr>
          <w:rFonts w:ascii="Arial" w:eastAsia="Times New Roman" w:hAnsi="Arial" w:cs="Arial"/>
          <w:sz w:val="28"/>
          <w:szCs w:val="28"/>
        </w:rPr>
      </w:pPr>
      <w:r>
        <w:rPr>
          <w:rFonts w:ascii="Arial" w:hAnsi="Arial" w:cs="Arial"/>
          <w:b/>
          <w:bCs/>
        </w:rPr>
        <w:t xml:space="preserve">II) </w:t>
      </w:r>
      <w:r>
        <w:rPr>
          <w:rFonts w:ascii="Arial" w:hAnsi="Arial" w:cs="Arial"/>
        </w:rPr>
        <w:t xml:space="preserve">Que, según código municipal, art. 3 </w:t>
      </w:r>
      <w:r w:rsidRPr="00587CCE">
        <w:rPr>
          <w:rFonts w:ascii="Arial" w:hAnsi="Arial" w:cs="Arial"/>
          <w:color w:val="000000"/>
        </w:rPr>
        <w:t>La autonomía del Municipio se extiende a</w:t>
      </w:r>
      <w:r>
        <w:rPr>
          <w:rFonts w:ascii="Arial" w:hAnsi="Arial" w:cs="Arial"/>
          <w:color w:val="000000"/>
        </w:rPr>
        <w:t xml:space="preserve">: </w:t>
      </w:r>
      <w:proofErr w:type="spellStart"/>
      <w:r>
        <w:rPr>
          <w:rFonts w:ascii="Arial" w:hAnsi="Arial" w:cs="Arial"/>
          <w:color w:val="000000"/>
        </w:rPr>
        <w:t>num</w:t>
      </w:r>
      <w:proofErr w:type="spellEnd"/>
      <w:r>
        <w:rPr>
          <w:rFonts w:ascii="Arial" w:hAnsi="Arial" w:cs="Arial"/>
          <w:color w:val="000000"/>
        </w:rPr>
        <w:t xml:space="preserve">. 3 </w:t>
      </w:r>
      <w:r w:rsidRPr="00587CCE">
        <w:rPr>
          <w:rFonts w:ascii="Arial" w:eastAsia="Times New Roman" w:hAnsi="Arial" w:cs="Arial"/>
          <w:color w:val="000000"/>
        </w:rPr>
        <w:t>La libre gestión en las materias de su competencia;</w:t>
      </w:r>
      <w:r>
        <w:rPr>
          <w:rFonts w:ascii="Arial" w:eastAsia="Times New Roman" w:hAnsi="Arial" w:cs="Arial"/>
          <w:color w:val="000000"/>
        </w:rPr>
        <w:t xml:space="preserve"> art. 30, Son facultades del Concejo, </w:t>
      </w:r>
      <w:proofErr w:type="spellStart"/>
      <w:r>
        <w:rPr>
          <w:rFonts w:ascii="Arial" w:eastAsia="Times New Roman" w:hAnsi="Arial" w:cs="Arial"/>
          <w:color w:val="000000"/>
        </w:rPr>
        <w:t>num</w:t>
      </w:r>
      <w:proofErr w:type="spellEnd"/>
      <w:r>
        <w:rPr>
          <w:rFonts w:ascii="Arial" w:eastAsia="Times New Roman" w:hAnsi="Arial" w:cs="Arial"/>
          <w:color w:val="000000"/>
        </w:rPr>
        <w:t xml:space="preserve">. 11, </w:t>
      </w:r>
      <w:r w:rsidRPr="00587CCE">
        <w:rPr>
          <w:rFonts w:ascii="Arial" w:hAnsi="Arial" w:cs="Arial"/>
          <w:color w:val="000000"/>
        </w:rPr>
        <w:t>Emitir los acuerdos de cooperación con otros municipios o instituciones;</w:t>
      </w:r>
    </w:p>
    <w:p w14:paraId="5CF82CFB" w14:textId="77777777" w:rsidR="00337DE7" w:rsidRDefault="00337DE7" w:rsidP="00337DE7">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dentro del convenio firmado entre la Dirección de Obras Municipales y la Alcaldía Municipal de El Carmen: “Las partes se comprometen a coordinar, colaborar, compartir la información y trabajar juntamente con las partes involucradas en el contrato de préstamo, </w:t>
      </w:r>
      <w:r>
        <w:rPr>
          <w:rFonts w:ascii="Arial" w:hAnsi="Arial" w:cs="Arial"/>
        </w:rPr>
        <w:lastRenderedPageBreak/>
        <w:t>así como en el manual de operaciones del proyecto, de acuerdo con las acciones estipuladas en los documentos normativos del Proyecto.</w:t>
      </w:r>
    </w:p>
    <w:p w14:paraId="37E28FB9" w14:textId="77777777" w:rsidR="00337DE7" w:rsidRDefault="00337DE7" w:rsidP="00337DE7">
      <w:pPr>
        <w:spacing w:after="0" w:line="276" w:lineRule="auto"/>
        <w:jc w:val="both"/>
        <w:rPr>
          <w:rFonts w:ascii="Arial" w:hAnsi="Arial" w:cs="Arial"/>
        </w:rPr>
      </w:pPr>
      <w:r>
        <w:rPr>
          <w:rFonts w:ascii="Arial" w:hAnsi="Arial" w:cs="Arial"/>
        </w:rPr>
        <w:t>Por lo tanto, el Concejo Municipal, en uso de las facultades conferidas por el código municipal, ACUERDA:</w:t>
      </w:r>
    </w:p>
    <w:p w14:paraId="09B06D53" w14:textId="2B2DBD6B" w:rsidR="00337DE7" w:rsidRPr="000D46DE" w:rsidRDefault="00337DE7" w:rsidP="00337DE7">
      <w:pPr>
        <w:spacing w:line="276" w:lineRule="auto"/>
        <w:jc w:val="both"/>
        <w:rPr>
          <w:rFonts w:ascii="Arial" w:hAnsi="Arial" w:cs="Arial"/>
        </w:rPr>
      </w:pPr>
      <w:r>
        <w:rPr>
          <w:rFonts w:ascii="Arial" w:hAnsi="Arial" w:cs="Arial"/>
          <w:b/>
          <w:bCs/>
        </w:rPr>
        <w:t xml:space="preserve">I) </w:t>
      </w:r>
      <w:r>
        <w:rPr>
          <w:rFonts w:ascii="Arial" w:hAnsi="Arial" w:cs="Arial"/>
        </w:rPr>
        <w:t xml:space="preserve">Nombrar a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como Referente de riesgo para el proyecto a ejecutar por parte de la Dirección de Obras Municipales. Certifíquese y comuníquese. -</w:t>
      </w:r>
    </w:p>
    <w:p w14:paraId="505EB6B5" w14:textId="77777777" w:rsidR="00337DE7" w:rsidRDefault="00337DE7" w:rsidP="00337DE7">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5C942860" w14:textId="77777777" w:rsidR="00337DE7" w:rsidRDefault="00337DE7" w:rsidP="00337DE7">
      <w:pPr>
        <w:spacing w:after="0" w:line="240" w:lineRule="auto"/>
        <w:jc w:val="both"/>
        <w:rPr>
          <w:rFonts w:ascii="Arial" w:eastAsia="Arial" w:hAnsi="Arial" w:cs="Arial"/>
        </w:rPr>
      </w:pPr>
    </w:p>
    <w:p w14:paraId="3ADDD6EC" w14:textId="77777777" w:rsidR="00337DE7" w:rsidRDefault="00337DE7" w:rsidP="00337DE7">
      <w:pPr>
        <w:jc w:val="both"/>
        <w:rPr>
          <w:rFonts w:ascii="Arial" w:hAnsi="Arial" w:cs="Arial"/>
        </w:rPr>
      </w:pPr>
    </w:p>
    <w:p w14:paraId="6B8AF2B9" w14:textId="77777777" w:rsidR="00337DE7" w:rsidRDefault="00337DE7" w:rsidP="00337DE7">
      <w:pPr>
        <w:spacing w:after="0"/>
        <w:ind w:left="708" w:firstLine="708"/>
        <w:rPr>
          <w:rFonts w:ascii="Arial" w:hAnsi="Arial" w:cs="Arial"/>
        </w:rPr>
      </w:pPr>
      <w:r>
        <w:rPr>
          <w:rFonts w:ascii="Arial" w:hAnsi="Arial" w:cs="Arial"/>
        </w:rPr>
        <w:t xml:space="preserve">                 </w:t>
      </w:r>
    </w:p>
    <w:p w14:paraId="4C8E9EFD" w14:textId="77777777" w:rsidR="00337DE7" w:rsidRPr="00555D23" w:rsidRDefault="00337DE7" w:rsidP="00337DE7">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16762C73" w14:textId="77777777" w:rsidR="00337DE7" w:rsidRPr="00555D23" w:rsidRDefault="00337DE7" w:rsidP="00337DE7">
      <w:pPr>
        <w:spacing w:after="0"/>
        <w:ind w:left="708" w:firstLine="708"/>
        <w:rPr>
          <w:rFonts w:ascii="Arial" w:hAnsi="Arial" w:cs="Arial"/>
        </w:rPr>
      </w:pPr>
      <w:r w:rsidRPr="00555D23">
        <w:rPr>
          <w:rFonts w:ascii="Arial" w:hAnsi="Arial" w:cs="Arial"/>
        </w:rPr>
        <w:t xml:space="preserve">                                  Alcalde Municipal</w:t>
      </w:r>
    </w:p>
    <w:p w14:paraId="4E93F7C4" w14:textId="77777777" w:rsidR="00337DE7" w:rsidRPr="00555D23" w:rsidRDefault="00337DE7" w:rsidP="00337DE7">
      <w:pPr>
        <w:spacing w:after="0"/>
        <w:rPr>
          <w:rFonts w:ascii="Arial" w:hAnsi="Arial" w:cs="Arial"/>
        </w:rPr>
      </w:pPr>
    </w:p>
    <w:p w14:paraId="1D94F8B1" w14:textId="77777777" w:rsidR="00337DE7" w:rsidRPr="00555D23" w:rsidRDefault="00337DE7" w:rsidP="00337DE7">
      <w:pPr>
        <w:spacing w:after="0"/>
        <w:ind w:left="708" w:firstLine="708"/>
        <w:jc w:val="both"/>
        <w:rPr>
          <w:rFonts w:ascii="Arial" w:hAnsi="Arial" w:cs="Arial"/>
        </w:rPr>
      </w:pPr>
      <w:r w:rsidRPr="00555D23">
        <w:rPr>
          <w:rFonts w:ascii="Arial" w:hAnsi="Arial" w:cs="Arial"/>
        </w:rPr>
        <w:tab/>
      </w:r>
    </w:p>
    <w:p w14:paraId="771553A6" w14:textId="77777777" w:rsidR="00337DE7" w:rsidRPr="00555D23" w:rsidRDefault="00337DE7" w:rsidP="00337DE7">
      <w:pPr>
        <w:spacing w:after="0"/>
        <w:ind w:left="708" w:firstLine="708"/>
        <w:rPr>
          <w:rFonts w:ascii="Arial" w:hAnsi="Arial" w:cs="Arial"/>
        </w:rPr>
      </w:pPr>
      <w:r w:rsidRPr="00555D23">
        <w:rPr>
          <w:rFonts w:ascii="Arial" w:hAnsi="Arial" w:cs="Arial"/>
        </w:rPr>
        <w:t xml:space="preserve">                        Lic. José Gilberto Álvarez Pérez</w:t>
      </w:r>
    </w:p>
    <w:p w14:paraId="0836EDBC" w14:textId="77777777" w:rsidR="00337DE7" w:rsidRPr="00555D23" w:rsidRDefault="00337DE7" w:rsidP="00337DE7">
      <w:pPr>
        <w:spacing w:after="0"/>
        <w:ind w:left="708" w:firstLine="708"/>
        <w:rPr>
          <w:rFonts w:ascii="Arial" w:hAnsi="Arial" w:cs="Arial"/>
        </w:rPr>
      </w:pPr>
      <w:r w:rsidRPr="00555D23">
        <w:rPr>
          <w:rFonts w:ascii="Arial" w:hAnsi="Arial" w:cs="Arial"/>
        </w:rPr>
        <w:t xml:space="preserve">                                 Síndico Municipal</w:t>
      </w:r>
    </w:p>
    <w:p w14:paraId="3E4B0476" w14:textId="77777777" w:rsidR="00337DE7" w:rsidRDefault="00337DE7" w:rsidP="00337DE7">
      <w:pPr>
        <w:spacing w:after="0"/>
        <w:jc w:val="both"/>
        <w:rPr>
          <w:rFonts w:ascii="Arial" w:hAnsi="Arial" w:cs="Arial"/>
        </w:rPr>
      </w:pPr>
    </w:p>
    <w:p w14:paraId="5EF7016D" w14:textId="77777777" w:rsidR="00337DE7" w:rsidRDefault="00337DE7" w:rsidP="00337DE7">
      <w:pPr>
        <w:spacing w:after="0"/>
        <w:jc w:val="both"/>
        <w:rPr>
          <w:rFonts w:ascii="Arial" w:hAnsi="Arial" w:cs="Arial"/>
        </w:rPr>
      </w:pPr>
    </w:p>
    <w:p w14:paraId="44FE9547" w14:textId="77777777" w:rsidR="00337DE7" w:rsidRPr="00555D23" w:rsidRDefault="00337DE7" w:rsidP="00337DE7">
      <w:pPr>
        <w:spacing w:after="0"/>
        <w:jc w:val="both"/>
        <w:rPr>
          <w:rFonts w:ascii="Arial" w:hAnsi="Arial" w:cs="Arial"/>
        </w:rPr>
      </w:pPr>
    </w:p>
    <w:p w14:paraId="75B1A719" w14:textId="77777777" w:rsidR="00337DE7" w:rsidRPr="00555D23" w:rsidRDefault="00337DE7" w:rsidP="00337DE7">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3B644FE9" w14:textId="77777777" w:rsidR="00337DE7" w:rsidRPr="00555D23" w:rsidRDefault="00337DE7" w:rsidP="00337DE7">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125A71CB" w14:textId="77777777" w:rsidR="00337DE7" w:rsidRDefault="00337DE7" w:rsidP="00337DE7">
      <w:pPr>
        <w:spacing w:after="0"/>
        <w:jc w:val="both"/>
        <w:rPr>
          <w:rFonts w:ascii="Arial" w:hAnsi="Arial" w:cs="Arial"/>
        </w:rPr>
      </w:pPr>
    </w:p>
    <w:p w14:paraId="32CC2B8C" w14:textId="77777777" w:rsidR="00337DE7" w:rsidRPr="00555D23" w:rsidRDefault="00337DE7" w:rsidP="00337DE7">
      <w:pPr>
        <w:spacing w:after="0"/>
        <w:jc w:val="both"/>
        <w:rPr>
          <w:rFonts w:ascii="Arial" w:hAnsi="Arial" w:cs="Arial"/>
        </w:rPr>
      </w:pPr>
    </w:p>
    <w:p w14:paraId="5DAF798B" w14:textId="77777777" w:rsidR="00337DE7" w:rsidRPr="00555D23" w:rsidRDefault="00337DE7" w:rsidP="00337DE7">
      <w:pPr>
        <w:spacing w:after="0"/>
        <w:jc w:val="both"/>
        <w:rPr>
          <w:rFonts w:ascii="Arial" w:hAnsi="Arial" w:cs="Arial"/>
        </w:rPr>
      </w:pPr>
    </w:p>
    <w:p w14:paraId="2FD6A19D" w14:textId="77777777" w:rsidR="00337DE7" w:rsidRPr="00555D23" w:rsidRDefault="00337DE7" w:rsidP="00337DE7">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5802CEE3" w14:textId="77777777" w:rsidR="00337DE7" w:rsidRPr="00555D23" w:rsidRDefault="00337DE7" w:rsidP="00337DE7">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7EC7C5E9" w14:textId="77777777" w:rsidR="00337DE7" w:rsidRDefault="00337DE7" w:rsidP="00337DE7">
      <w:pPr>
        <w:spacing w:after="0"/>
        <w:jc w:val="both"/>
        <w:rPr>
          <w:rFonts w:ascii="Arial" w:hAnsi="Arial" w:cs="Arial"/>
        </w:rPr>
      </w:pPr>
    </w:p>
    <w:p w14:paraId="5100679E" w14:textId="77777777" w:rsidR="00337DE7" w:rsidRPr="00555D23" w:rsidRDefault="00337DE7" w:rsidP="00337DE7">
      <w:pPr>
        <w:spacing w:after="0"/>
        <w:jc w:val="both"/>
        <w:rPr>
          <w:rFonts w:ascii="Arial" w:hAnsi="Arial" w:cs="Arial"/>
        </w:rPr>
      </w:pPr>
    </w:p>
    <w:p w14:paraId="1793E880" w14:textId="77777777" w:rsidR="00337DE7" w:rsidRPr="00555D23" w:rsidRDefault="00337DE7" w:rsidP="00337DE7">
      <w:pPr>
        <w:spacing w:after="0"/>
        <w:jc w:val="both"/>
        <w:rPr>
          <w:rFonts w:ascii="Arial" w:hAnsi="Arial" w:cs="Arial"/>
        </w:rPr>
      </w:pPr>
    </w:p>
    <w:p w14:paraId="204B30A6" w14:textId="77777777" w:rsidR="00337DE7" w:rsidRPr="00555D23" w:rsidRDefault="00337DE7" w:rsidP="00337DE7">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7F9601FB" w14:textId="77777777" w:rsidR="00337DE7" w:rsidRPr="00555D23" w:rsidRDefault="00337DE7" w:rsidP="00337DE7">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38D6E46F" w14:textId="77777777" w:rsidR="00337DE7" w:rsidRDefault="00337DE7" w:rsidP="00337DE7">
      <w:pPr>
        <w:spacing w:after="0"/>
        <w:jc w:val="both"/>
        <w:rPr>
          <w:rFonts w:ascii="Arial" w:hAnsi="Arial" w:cs="Arial"/>
        </w:rPr>
      </w:pPr>
    </w:p>
    <w:p w14:paraId="27063FAE" w14:textId="77777777" w:rsidR="00337DE7" w:rsidRDefault="00337DE7" w:rsidP="00337DE7">
      <w:pPr>
        <w:spacing w:after="0"/>
        <w:jc w:val="both"/>
        <w:rPr>
          <w:rFonts w:ascii="Arial" w:hAnsi="Arial" w:cs="Arial"/>
        </w:rPr>
      </w:pPr>
    </w:p>
    <w:p w14:paraId="35C5C962" w14:textId="77777777" w:rsidR="00337DE7" w:rsidRDefault="00337DE7" w:rsidP="00337DE7">
      <w:pPr>
        <w:spacing w:after="0"/>
        <w:jc w:val="both"/>
        <w:rPr>
          <w:rFonts w:ascii="Arial" w:hAnsi="Arial" w:cs="Arial"/>
        </w:rPr>
      </w:pPr>
    </w:p>
    <w:p w14:paraId="7FCB7FE7" w14:textId="77777777" w:rsidR="00337DE7" w:rsidRPr="00555D23" w:rsidRDefault="00337DE7" w:rsidP="00337DE7">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3CF6AFD0" w14:textId="77777777" w:rsidR="00337DE7" w:rsidRPr="00555D23" w:rsidRDefault="00337DE7" w:rsidP="00337DE7">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5EC391CE" w14:textId="77777777" w:rsidR="00337DE7" w:rsidRPr="00555D23" w:rsidRDefault="00337DE7" w:rsidP="00337DE7">
      <w:pPr>
        <w:spacing w:after="0"/>
        <w:jc w:val="both"/>
        <w:rPr>
          <w:rFonts w:ascii="Arial" w:hAnsi="Arial" w:cs="Arial"/>
        </w:rPr>
      </w:pPr>
    </w:p>
    <w:p w14:paraId="0FBD8479" w14:textId="77777777" w:rsidR="00337DE7" w:rsidRDefault="00337DE7" w:rsidP="00337DE7">
      <w:pPr>
        <w:spacing w:after="0"/>
        <w:jc w:val="both"/>
        <w:rPr>
          <w:rFonts w:ascii="Arial" w:hAnsi="Arial" w:cs="Arial"/>
        </w:rPr>
      </w:pPr>
    </w:p>
    <w:p w14:paraId="748FDA5D" w14:textId="77777777" w:rsidR="00337DE7" w:rsidRPr="00555D23" w:rsidRDefault="00337DE7" w:rsidP="00337DE7">
      <w:pPr>
        <w:spacing w:after="0"/>
        <w:jc w:val="both"/>
        <w:rPr>
          <w:rFonts w:ascii="Arial" w:hAnsi="Arial" w:cs="Arial"/>
        </w:rPr>
      </w:pPr>
    </w:p>
    <w:p w14:paraId="4DB91BC5" w14:textId="77777777" w:rsidR="00337DE7" w:rsidRPr="00555D23" w:rsidRDefault="00337DE7" w:rsidP="00337DE7">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516B2351" w14:textId="77777777" w:rsidR="00337DE7" w:rsidRDefault="00337DE7" w:rsidP="00337DE7">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1636B099" w14:textId="77777777" w:rsidR="00337DE7" w:rsidRPr="00555D23" w:rsidRDefault="00337DE7" w:rsidP="00337DE7">
      <w:pPr>
        <w:spacing w:after="0"/>
        <w:rPr>
          <w:rFonts w:ascii="Arial" w:hAnsi="Arial" w:cs="Arial"/>
        </w:rPr>
      </w:pPr>
    </w:p>
    <w:p w14:paraId="4B218CB6" w14:textId="381D5ECA" w:rsidR="00337DE7" w:rsidRPr="00555D23" w:rsidRDefault="00337DE7" w:rsidP="00337DE7">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39D576FB" w14:textId="67ACE65A" w:rsidR="00CE6A5C" w:rsidRPr="00337DE7" w:rsidRDefault="00337DE7" w:rsidP="00337DE7">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sectPr w:rsidR="00CE6A5C" w:rsidRPr="00337DE7" w:rsidSect="00960C76">
      <w:headerReference w:type="default" r:id="rId4"/>
      <w:pgSz w:w="12240" w:h="15840" w:code="1"/>
      <w:pgMar w:top="1417" w:right="1701" w:bottom="1417" w:left="1701" w:header="708" w:footer="708" w:gutter="0"/>
      <w:pgNumType w:start="13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98C" w14:textId="77777777" w:rsidR="00DB1850" w:rsidRDefault="00337DE7">
    <w:pPr>
      <w:pStyle w:val="Encabezado"/>
      <w:jc w:val="right"/>
    </w:pPr>
    <w:r>
      <w:rPr>
        <w:noProof/>
        <w:lang w:eastAsia="es-SV"/>
      </w:rPr>
      <mc:AlternateContent>
        <mc:Choice Requires="wps">
          <w:drawing>
            <wp:anchor distT="45720" distB="45720" distL="114300" distR="114300" simplePos="0" relativeHeight="251659264" behindDoc="0" locked="0" layoutInCell="1" allowOverlap="1" wp14:anchorId="4C678719" wp14:editId="3AB69696">
              <wp:simplePos x="0" y="0"/>
              <wp:positionH relativeFrom="margin">
                <wp:align>left</wp:align>
              </wp:positionH>
              <wp:positionV relativeFrom="paragraph">
                <wp:posOffset>-1905</wp:posOffset>
              </wp:positionV>
              <wp:extent cx="2360930" cy="238125"/>
              <wp:effectExtent l="0" t="0" r="1143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chemeClr val="bg1"/>
                        </a:solidFill>
                        <a:miter lim="800000"/>
                        <a:headEnd/>
                        <a:tailEnd/>
                      </a:ln>
                    </wps:spPr>
                    <wps:txbx>
                      <w:txbxContent>
                        <w:p w14:paraId="248486FF" w14:textId="77777777" w:rsidR="00DB1850" w:rsidRPr="00EF63F7" w:rsidRDefault="00337DE7">
                          <w:pPr>
                            <w:rPr>
                              <w:rFonts w:ascii="Book Antiqua" w:hAnsi="Book Antiqua"/>
                              <w:b/>
                              <w:bCs/>
                              <w:sz w:val="24"/>
                              <w:szCs w:val="24"/>
                              <w:lang w:val="es-MX"/>
                            </w:rPr>
                          </w:pPr>
                          <w:r w:rsidRPr="00EF63F7">
                            <w:rPr>
                              <w:rFonts w:ascii="Book Antiqua" w:hAnsi="Book Antiqua"/>
                              <w:b/>
                              <w:bCs/>
                              <w:sz w:val="24"/>
                              <w:szCs w:val="24"/>
                              <w:lang w:val="es-MX"/>
                            </w:rPr>
                            <w:t>Libro de Actas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678719" id="_x0000_t202" coordsize="21600,21600" o:spt="202" path="m,l,21600r21600,l21600,xe">
              <v:stroke joinstyle="miter"/>
              <v:path gradientshapeok="t" o:connecttype="rect"/>
            </v:shapetype>
            <v:shape id="Cuadro de texto 2" o:spid="_x0000_s1026" type="#_x0000_t202" style="position:absolute;left:0;text-align:left;margin-left:0;margin-top:-.15pt;width:185.9pt;height:18.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mFAIAAB4EAAAOAAAAZHJzL2Uyb0RvYy54bWysU9tu2zAMfR+wfxD0vthxki4x4hRdugwD&#10;ugvQ7QNkWbaFyaImKbG7ry8lu2nWvg3TgyCK0iF5eLi9HjpFTsI6Cbqg81lKidAcKqmbgv78cXi3&#10;psR5piumQIuCPghHr3dv32x7k4sMWlCVsARBtMt7U9DWe5MnieOt6JibgREanTXYjnk0bZNUlvWI&#10;3qkkS9OrpAdbGQtcOIe3t6OT7iJ+XQvuv9W1E56ogmJuPu427mXYk92W5Y1lppV8SoP9QxYdkxqD&#10;nqFumWfkaOUrqE5yCw5qP+PQJVDXkotYA1YzT19Uc98yI2ItSI4zZ5rc/4PlX0/35rslfvgAAzYw&#10;FuHMHfBfjmjYt0w34sZa6FvBKgw8D5QlvXH59DVQ7XIXQMr+C1TYZHb0EIGG2naBFayTIDo24OFM&#10;uhg84XiZLa7SzQJdHH3ZYj3PVjEEy59+G+v8JwEdCYeCWmxqRGenO+dDNix/ehKCOVCyOkilomGb&#10;cq8sOTEUwCGuCf2vZ0qTvqCbFcZ+DRG0KM4gZTNS8CJQJz0KWcmuoOs0rFFagbWPuooy80yq8YwZ&#10;Kz3RGJgbOfRDOeDDQGcJ1QMSamEULA4YHlqwfyjpUawFdb+PzApK1GeNTdnMl8ug7mgsV+8zNOyl&#10;p7z0MM0RqqCekvG493EiQuUabrB5tYy8Pmcy5YoijHRPAxNUfmnHV89jvXsEAAD//wMAUEsDBBQA&#10;BgAIAAAAIQC8bTCk3AAAAAUBAAAPAAAAZHJzL2Rvd25yZXYueG1sTI/BbsIwEETvlfgHa5F6A4dQ&#10;tVGIg6ASHNpDVdoLNxMvSdp4HdkmpH/f5dTeZjWrmTfFerSdGNCH1pGCxTwBgVQ501Kt4PNjN8tA&#10;hKjJ6M4RKvjBAOtyclfo3LgrveNwiLXgEAq5VtDE2OdShqpBq8Pc9UjsnZ23OvLpa2m8vnK47WSa&#10;JI/S6pa4odE9PjdYfR8uVkE4J9uvbHeUbp/515fxYf9mhlSp++m4WYGIOMa/Z7jhMzqUzHRyFzJB&#10;dAp4SFQwW4Jgc/m04B2nm0hBloX8T1/+AgAA//8DAFBLAQItABQABgAIAAAAIQC2gziS/gAAAOEB&#10;AAATAAAAAAAAAAAAAAAAAAAAAABbQ29udGVudF9UeXBlc10ueG1sUEsBAi0AFAAGAAgAAAAhADj9&#10;If/WAAAAlAEAAAsAAAAAAAAAAAAAAAAALwEAAF9yZWxzLy5yZWxzUEsBAi0AFAAGAAgAAAAhAMKE&#10;5KYUAgAAHgQAAA4AAAAAAAAAAAAAAAAALgIAAGRycy9lMm9Eb2MueG1sUEsBAi0AFAAGAAgAAAAh&#10;ALxtMKTcAAAABQEAAA8AAAAAAAAAAAAAAAAAbgQAAGRycy9kb3ducmV2LnhtbFBLBQYAAAAABAAE&#10;APMAAAB3BQAAAAA=&#10;" strokecolor="white [3212]">
              <v:textbox>
                <w:txbxContent>
                  <w:p w14:paraId="248486FF" w14:textId="77777777" w:rsidR="00DB1850" w:rsidRPr="00EF63F7" w:rsidRDefault="00337DE7">
                    <w:pPr>
                      <w:rPr>
                        <w:rFonts w:ascii="Book Antiqua" w:hAnsi="Book Antiqua"/>
                        <w:b/>
                        <w:bCs/>
                        <w:sz w:val="24"/>
                        <w:szCs w:val="24"/>
                        <w:lang w:val="es-MX"/>
                      </w:rPr>
                    </w:pPr>
                    <w:r w:rsidRPr="00EF63F7">
                      <w:rPr>
                        <w:rFonts w:ascii="Book Antiqua" w:hAnsi="Book Antiqua"/>
                        <w:b/>
                        <w:bCs/>
                        <w:sz w:val="24"/>
                        <w:szCs w:val="24"/>
                        <w:lang w:val="es-MX"/>
                      </w:rPr>
                      <w:t>Libro de Actas 2022</w:t>
                    </w:r>
                  </w:p>
                </w:txbxContent>
              </v:textbox>
              <w10:wrap type="square" anchorx="margin"/>
            </v:shape>
          </w:pict>
        </mc:Fallback>
      </mc:AlternateContent>
    </w:r>
    <w:sdt>
      <w:sdtPr>
        <w:id w:val="1179699526"/>
        <w:docPartObj>
          <w:docPartGallery w:val="Page Numbers (Top of Page)"/>
          <w:docPartUnique/>
        </w:docPartObj>
      </w:sdtPr>
      <w:sdtEndPr/>
      <w:sdtContent>
        <w:r>
          <w:fldChar w:fldCharType="begin"/>
        </w:r>
        <w:r>
          <w:instrText>PAGE   \* MERGEFORMAT</w:instrText>
        </w:r>
        <w:r>
          <w:fldChar w:fldCharType="separate"/>
        </w:r>
        <w:r w:rsidRPr="00CD23A4">
          <w:rPr>
            <w:noProof/>
            <w:lang w:val="es-ES"/>
          </w:rPr>
          <w:t>137</w:t>
        </w:r>
        <w:r>
          <w:fldChar w:fldCharType="end"/>
        </w:r>
      </w:sdtContent>
    </w:sdt>
  </w:p>
  <w:p w14:paraId="11FD1B52" w14:textId="77777777" w:rsidR="00DB1850" w:rsidRDefault="00337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E7"/>
    <w:rsid w:val="00337DE7"/>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0BEC"/>
  <w15:chartTrackingRefBased/>
  <w15:docId w15:val="{B66C1124-34AD-496C-B75A-8D39EA3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E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337DE7"/>
    <w:rPr>
      <w:rFonts w:ascii="ArialMT" w:hAnsi="ArialMT" w:hint="default"/>
      <w:b w:val="0"/>
      <w:bCs w:val="0"/>
      <w:i w:val="0"/>
      <w:iCs w:val="0"/>
      <w:color w:val="000000"/>
      <w:sz w:val="20"/>
      <w:szCs w:val="20"/>
    </w:rPr>
  </w:style>
  <w:style w:type="table" w:styleId="Tablaconcuadrcula">
    <w:name w:val="Table Grid"/>
    <w:basedOn w:val="Tablanormal"/>
    <w:uiPriority w:val="59"/>
    <w:rsid w:val="00337DE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37D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7DE7"/>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6578</Characters>
  <Application>Microsoft Office Word</Application>
  <DocSecurity>0</DocSecurity>
  <Lines>54</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2022-05-19T20:21:00Z</dcterms:created>
  <dcterms:modified xsi:type="dcterms:W3CDTF">2022-05-19T20:24:00Z</dcterms:modified>
</cp:coreProperties>
</file>