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6A38B4B0" w:rsidR="003B6876" w:rsidRPr="003E5FDD" w:rsidRDefault="003B6876" w:rsidP="00F1295D">
      <w:pPr>
        <w:spacing w:line="276" w:lineRule="auto"/>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NUMERO</w:t>
      </w:r>
      <w:r w:rsidR="00B71072" w:rsidRPr="003E5FDD">
        <w:rPr>
          <w:rFonts w:ascii="Book Antiqua" w:hAnsi="Book Antiqua" w:cstheme="majorHAnsi"/>
          <w:b/>
          <w:i/>
          <w:color w:val="auto"/>
          <w:szCs w:val="22"/>
          <w:lang w:val="es-ES_tradnl"/>
        </w:rPr>
        <w:t xml:space="preserve"> </w:t>
      </w:r>
      <w:r w:rsidR="006001FE">
        <w:rPr>
          <w:rFonts w:ascii="Book Antiqua" w:hAnsi="Book Antiqua" w:cstheme="majorHAnsi"/>
          <w:b/>
          <w:i/>
          <w:color w:val="auto"/>
          <w:szCs w:val="22"/>
          <w:lang w:val="es-ES_tradnl"/>
        </w:rPr>
        <w:t>DIECINUEVE</w:t>
      </w:r>
    </w:p>
    <w:p w14:paraId="49C5552F" w14:textId="369D0D4B" w:rsidR="003B6876" w:rsidRPr="00BD01E0" w:rsidRDefault="00695D30" w:rsidP="00F1295D">
      <w:pPr>
        <w:spacing w:line="276" w:lineRule="auto"/>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6001FE">
        <w:rPr>
          <w:rFonts w:ascii="Book Antiqua" w:hAnsi="Book Antiqua" w:cstheme="majorHAnsi"/>
          <w:i/>
          <w:color w:val="auto"/>
          <w:sz w:val="22"/>
          <w:szCs w:val="22"/>
          <w:lang w:val="es-ES_tradnl"/>
        </w:rPr>
        <w:t>ocho</w:t>
      </w:r>
      <w:r w:rsidR="003B6876" w:rsidRPr="00BD01E0">
        <w:rPr>
          <w:rFonts w:ascii="Book Antiqua" w:hAnsi="Book Antiqua" w:cstheme="majorHAnsi"/>
          <w:i/>
          <w:color w:val="auto"/>
          <w:sz w:val="22"/>
          <w:szCs w:val="22"/>
          <w:lang w:val="es-ES_tradnl"/>
        </w:rPr>
        <w:t xml:space="preserve"> horas, del día </w:t>
      </w:r>
      <w:r w:rsidR="006001FE">
        <w:rPr>
          <w:rFonts w:ascii="Book Antiqua" w:hAnsi="Book Antiqua" w:cstheme="majorHAnsi"/>
          <w:b/>
          <w:i/>
          <w:color w:val="auto"/>
          <w:sz w:val="22"/>
          <w:szCs w:val="22"/>
          <w:lang w:val="es-ES_tradnl"/>
        </w:rPr>
        <w:t>UNO DE AGOSTO</w:t>
      </w:r>
      <w:r w:rsidR="006001FE" w:rsidRPr="00BD01E0">
        <w:rPr>
          <w:rFonts w:ascii="Book Antiqua" w:hAnsi="Book Antiqua" w:cstheme="majorHAnsi"/>
          <w:b/>
          <w:i/>
          <w:color w:val="auto"/>
          <w:sz w:val="22"/>
          <w:szCs w:val="22"/>
          <w:lang w:val="es-ES_tradnl"/>
        </w:rPr>
        <w:t xml:space="preserve"> DEL AÑO </w:t>
      </w:r>
      <w:r w:rsidRPr="00BD01E0">
        <w:rPr>
          <w:rFonts w:ascii="Book Antiqua" w:hAnsi="Book Antiqua" w:cstheme="majorHAnsi"/>
          <w:b/>
          <w:i/>
          <w:color w:val="auto"/>
          <w:sz w:val="22"/>
          <w:szCs w:val="22"/>
          <w:lang w:val="es-ES_tradnl"/>
        </w:rPr>
        <w:t>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w:t>
      </w:r>
      <w:proofErr w:type="spellStart"/>
      <w:r w:rsidR="003B6876" w:rsidRPr="00BD01E0">
        <w:rPr>
          <w:rFonts w:ascii="Book Antiqua" w:hAnsi="Book Antiqua" w:cstheme="majorHAnsi"/>
          <w:i/>
          <w:color w:val="auto"/>
          <w:sz w:val="22"/>
          <w:szCs w:val="22"/>
          <w:lang w:val="es-ES_tradnl"/>
        </w:rPr>
        <w:t>González</w:t>
      </w:r>
      <w:proofErr w:type="spellEnd"/>
      <w:r w:rsidR="003B6876" w:rsidRPr="00BD01E0">
        <w:rPr>
          <w:rFonts w:ascii="Book Antiqua" w:hAnsi="Book Antiqua" w:cstheme="majorHAnsi"/>
          <w:i/>
          <w:color w:val="auto"/>
          <w:sz w:val="22"/>
          <w:szCs w:val="22"/>
          <w:lang w:val="es-ES_tradnl"/>
        </w:rPr>
        <w:t xml:space="preserve">,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w:t>
      </w:r>
      <w:r w:rsidR="00E94DA1">
        <w:rPr>
          <w:rFonts w:ascii="Book Antiqua" w:hAnsi="Book Antiqua" w:cstheme="majorHAnsi"/>
          <w:i/>
          <w:color w:val="auto"/>
          <w:sz w:val="22"/>
          <w:szCs w:val="22"/>
          <w:lang w:val="es-ES_tradnl"/>
        </w:rPr>
        <w:t>, Cuarto Regidor Suplente</w:t>
      </w:r>
      <w:r w:rsidR="00B712B6">
        <w:rPr>
          <w:rFonts w:ascii="Book Antiqua" w:hAnsi="Book Antiqua" w:cstheme="majorHAnsi"/>
          <w:i/>
          <w:color w:val="auto"/>
          <w:sz w:val="22"/>
          <w:szCs w:val="22"/>
          <w:lang w:val="es-ES_tradnl"/>
        </w:rPr>
        <w:t>; con la asistencia del</w:t>
      </w:r>
      <w:r w:rsidR="003B6876" w:rsidRPr="00BD01E0">
        <w:rPr>
          <w:rFonts w:ascii="Book Antiqua" w:hAnsi="Book Antiqua" w:cstheme="majorHAnsi"/>
          <w:i/>
          <w:color w:val="auto"/>
          <w:sz w:val="22"/>
          <w:szCs w:val="22"/>
          <w:lang w:val="es-ES_tradnl"/>
        </w:rPr>
        <w:t xml:space="preserve">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proofErr w:type="spellStart"/>
      <w:r w:rsidR="00F2668B">
        <w:rPr>
          <w:rFonts w:ascii="Book Antiqua" w:hAnsi="Book Antiqua" w:cstheme="majorHAnsi"/>
          <w:i/>
          <w:color w:val="auto"/>
          <w:sz w:val="22"/>
          <w:szCs w:val="22"/>
          <w:lang w:val="es-ES_tradnl"/>
        </w:rPr>
        <w:t>xxxx</w:t>
      </w:r>
      <w:proofErr w:type="spellEnd"/>
      <w:r w:rsidR="00F2668B">
        <w:rPr>
          <w:rFonts w:ascii="Book Antiqua" w:hAnsi="Book Antiqua" w:cstheme="majorHAnsi"/>
          <w:i/>
          <w:color w:val="auto"/>
          <w:sz w:val="22"/>
          <w:szCs w:val="22"/>
          <w:lang w:val="es-ES_tradnl"/>
        </w:rPr>
        <w:t xml:space="preserve"> </w:t>
      </w:r>
      <w:proofErr w:type="spellStart"/>
      <w:r w:rsidR="00F2668B">
        <w:rPr>
          <w:rFonts w:ascii="Book Antiqua" w:hAnsi="Book Antiqua" w:cstheme="majorHAnsi"/>
          <w:i/>
          <w:color w:val="auto"/>
          <w:sz w:val="22"/>
          <w:szCs w:val="22"/>
          <w:lang w:val="es-ES_tradnl"/>
        </w:rPr>
        <w:t>xxxx</w:t>
      </w:r>
      <w:proofErr w:type="spellEnd"/>
      <w:r w:rsidR="00F2668B">
        <w:rPr>
          <w:rFonts w:ascii="Book Antiqua" w:hAnsi="Book Antiqua" w:cstheme="majorHAnsi"/>
          <w:i/>
          <w:color w:val="auto"/>
          <w:sz w:val="22"/>
          <w:szCs w:val="22"/>
          <w:lang w:val="es-ES_tradnl"/>
        </w:rPr>
        <w:t xml:space="preserve"> </w:t>
      </w:r>
      <w:proofErr w:type="spellStart"/>
      <w:r w:rsidR="00F2668B">
        <w:rPr>
          <w:rFonts w:ascii="Book Antiqua" w:hAnsi="Book Antiqua" w:cstheme="majorHAnsi"/>
          <w:i/>
          <w:color w:val="auto"/>
          <w:sz w:val="22"/>
          <w:szCs w:val="22"/>
          <w:lang w:val="es-ES_tradnl"/>
        </w:rPr>
        <w:t>xxxx</w:t>
      </w:r>
      <w:proofErr w:type="spellEnd"/>
      <w:r w:rsidR="00F2668B">
        <w:rPr>
          <w:rFonts w:ascii="Book Antiqua" w:hAnsi="Book Antiqua" w:cstheme="majorHAnsi"/>
          <w:i/>
          <w:color w:val="auto"/>
          <w:sz w:val="22"/>
          <w:szCs w:val="22"/>
          <w:lang w:val="es-ES_tradnl"/>
        </w:rPr>
        <w:t xml:space="preserve"> </w:t>
      </w:r>
      <w:proofErr w:type="spellStart"/>
      <w:r w:rsidR="00F2668B">
        <w:rPr>
          <w:rFonts w:ascii="Book Antiqua" w:hAnsi="Book Antiqua" w:cstheme="majorHAnsi"/>
          <w:i/>
          <w:color w:val="auto"/>
          <w:sz w:val="22"/>
          <w:szCs w:val="22"/>
          <w:lang w:val="es-ES_tradnl"/>
        </w:rPr>
        <w:t>xxxx</w:t>
      </w:r>
      <w:proofErr w:type="spellEnd"/>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blecido el quorum por el Señor 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6AAD99ED" w14:textId="77777777" w:rsidR="00644CBF" w:rsidRDefault="00644CBF" w:rsidP="00644CBF">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UNO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2CF26827" w14:textId="77777777" w:rsidR="002939D8" w:rsidRDefault="002939D8" w:rsidP="002939D8">
      <w:pPr>
        <w:pStyle w:val="Prrafodelista"/>
        <w:numPr>
          <w:ilvl w:val="0"/>
          <w:numId w:val="38"/>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son </w:t>
      </w:r>
      <w:r w:rsidRPr="00B7163A">
        <w:rPr>
          <w:rFonts w:ascii="Book Antiqua" w:hAnsi="Book Antiqua" w:cstheme="majorHAnsi"/>
          <w:i/>
          <w:color w:val="auto"/>
          <w:sz w:val="22"/>
          <w:szCs w:val="22"/>
          <w:lang w:val="es-ES_tradnl"/>
        </w:rPr>
        <w:t>obligaciones a cargo del municipio</w:t>
      </w:r>
      <w:r>
        <w:rPr>
          <w:rFonts w:ascii="Book Antiqua" w:hAnsi="Book Antiqua" w:cstheme="majorHAnsi"/>
          <w:i/>
          <w:color w:val="auto"/>
          <w:sz w:val="22"/>
          <w:szCs w:val="22"/>
          <w:lang w:val="es-ES_tradnl"/>
        </w:rPr>
        <w:t xml:space="preserve"> l</w:t>
      </w:r>
      <w:r w:rsidRPr="00B7163A">
        <w:rPr>
          <w:rFonts w:ascii="Book Antiqua" w:hAnsi="Book Antiqua" w:cstheme="majorHAnsi"/>
          <w:i/>
          <w:color w:val="auto"/>
          <w:sz w:val="22"/>
          <w:szCs w:val="22"/>
          <w:lang w:val="es-ES_tradnl"/>
        </w:rPr>
        <w:t xml:space="preserve">as legalmente contraídas derivadas de la ejecución del Presupuesto de Gastos </w:t>
      </w:r>
      <w:r>
        <w:rPr>
          <w:rFonts w:ascii="Book Antiqua" w:hAnsi="Book Antiqua" w:cstheme="majorHAnsi"/>
          <w:i/>
          <w:color w:val="auto"/>
          <w:sz w:val="22"/>
          <w:szCs w:val="22"/>
          <w:lang w:val="es-ES_tradnl"/>
        </w:rPr>
        <w:t>(</w:t>
      </w:r>
      <w:r w:rsidRPr="00B7163A">
        <w:rPr>
          <w:rFonts w:ascii="Book Antiqua" w:hAnsi="Book Antiqua" w:cstheme="majorHAnsi"/>
          <w:i/>
          <w:color w:val="auto"/>
          <w:sz w:val="22"/>
          <w:szCs w:val="22"/>
          <w:lang w:val="es-ES_tradnl"/>
        </w:rPr>
        <w:t>Art. 66</w:t>
      </w:r>
      <w:r>
        <w:rPr>
          <w:rFonts w:ascii="Book Antiqua" w:hAnsi="Book Antiqua" w:cstheme="majorHAnsi"/>
          <w:i/>
          <w:color w:val="auto"/>
          <w:sz w:val="22"/>
          <w:szCs w:val="22"/>
          <w:lang w:val="es-ES_tradnl"/>
        </w:rPr>
        <w:t xml:space="preserve"> CM)</w:t>
      </w:r>
    </w:p>
    <w:p w14:paraId="20F706F2" w14:textId="7BA41746" w:rsidR="00644CBF" w:rsidRDefault="00644CBF" w:rsidP="00644CBF">
      <w:pPr>
        <w:pStyle w:val="Prrafodelista"/>
        <w:numPr>
          <w:ilvl w:val="0"/>
          <w:numId w:val="38"/>
        </w:numPr>
        <w:spacing w:line="276" w:lineRule="auto"/>
        <w:contextualSpacing w:val="0"/>
        <w:jc w:val="both"/>
        <w:rPr>
          <w:rFonts w:ascii="Book Antiqua" w:hAnsi="Book Antiqua" w:cstheme="majorHAnsi"/>
          <w:i/>
          <w:color w:val="auto"/>
          <w:sz w:val="22"/>
          <w:szCs w:val="22"/>
          <w:lang w:val="es-ES_tradnl"/>
        </w:rPr>
      </w:pPr>
      <w:proofErr w:type="gramStart"/>
      <w:r>
        <w:rPr>
          <w:rFonts w:ascii="Book Antiqua" w:hAnsi="Book Antiqua" w:cstheme="majorHAnsi"/>
          <w:i/>
          <w:color w:val="auto"/>
          <w:sz w:val="22"/>
          <w:szCs w:val="22"/>
          <w:lang w:val="es-ES_tradnl"/>
        </w:rPr>
        <w:t>Que</w:t>
      </w:r>
      <w:proofErr w:type="gramEnd"/>
      <w:r>
        <w:rPr>
          <w:rFonts w:ascii="Book Antiqua" w:hAnsi="Book Antiqua" w:cstheme="majorHAnsi"/>
          <w:i/>
          <w:color w:val="auto"/>
          <w:sz w:val="22"/>
          <w:szCs w:val="22"/>
          <w:lang w:val="es-ES_tradnl"/>
        </w:rPr>
        <w:t xml:space="preserve"> </w:t>
      </w:r>
      <w:r w:rsidRPr="00B7163A">
        <w:rPr>
          <w:rFonts w:ascii="Book Antiqua" w:hAnsi="Book Antiqua" w:cstheme="majorHAnsi"/>
          <w:i/>
          <w:color w:val="auto"/>
          <w:sz w:val="22"/>
          <w:szCs w:val="22"/>
          <w:lang w:val="es-ES_tradnl"/>
        </w:rPr>
        <w:t>de confor</w:t>
      </w:r>
      <w:r>
        <w:rPr>
          <w:rFonts w:ascii="Book Antiqua" w:hAnsi="Book Antiqua" w:cstheme="majorHAnsi"/>
          <w:i/>
          <w:color w:val="auto"/>
          <w:sz w:val="22"/>
          <w:szCs w:val="22"/>
          <w:lang w:val="es-ES_tradnl"/>
        </w:rPr>
        <w:t>midad al Acuerdo Número Ocho, de Acta O</w:t>
      </w:r>
      <w:r w:rsidRPr="00B7163A">
        <w:rPr>
          <w:rFonts w:ascii="Book Antiqua" w:hAnsi="Book Antiqua" w:cstheme="majorHAnsi"/>
          <w:i/>
          <w:color w:val="auto"/>
          <w:sz w:val="22"/>
          <w:szCs w:val="22"/>
          <w:lang w:val="es-ES_tradnl"/>
        </w:rPr>
        <w:t xml:space="preserve">rdinaria </w:t>
      </w:r>
      <w:r>
        <w:rPr>
          <w:rFonts w:ascii="Book Antiqua" w:hAnsi="Book Antiqua" w:cstheme="majorHAnsi"/>
          <w:i/>
          <w:color w:val="auto"/>
          <w:sz w:val="22"/>
          <w:szCs w:val="22"/>
          <w:lang w:val="es-ES_tradnl"/>
        </w:rPr>
        <w:t>Número U</w:t>
      </w:r>
      <w:r w:rsidRPr="00B7163A">
        <w:rPr>
          <w:rFonts w:ascii="Book Antiqua" w:hAnsi="Book Antiqua" w:cstheme="majorHAnsi"/>
          <w:i/>
          <w:color w:val="auto"/>
          <w:sz w:val="22"/>
          <w:szCs w:val="22"/>
          <w:lang w:val="es-ES_tradnl"/>
        </w:rPr>
        <w:t xml:space="preserve">no, de fecha cuatro de enero del presente año, el honorable Concejo Municipal, acuerda autorizar al Tesorero Municipal, Lic. </w:t>
      </w:r>
      <w:proofErr w:type="spellStart"/>
      <w:r w:rsidR="00F2668B">
        <w:rPr>
          <w:rFonts w:ascii="Book Antiqua" w:hAnsi="Book Antiqua" w:cstheme="majorHAnsi"/>
          <w:i/>
          <w:color w:val="auto"/>
          <w:sz w:val="22"/>
          <w:szCs w:val="22"/>
          <w:lang w:val="es-ES_tradnl"/>
        </w:rPr>
        <w:t>xxxx</w:t>
      </w:r>
      <w:proofErr w:type="spellEnd"/>
      <w:r w:rsidR="00F2668B">
        <w:rPr>
          <w:rFonts w:ascii="Book Antiqua" w:hAnsi="Book Antiqua" w:cstheme="majorHAnsi"/>
          <w:i/>
          <w:color w:val="auto"/>
          <w:sz w:val="22"/>
          <w:szCs w:val="22"/>
          <w:lang w:val="es-ES_tradnl"/>
        </w:rPr>
        <w:t xml:space="preserve"> </w:t>
      </w:r>
      <w:proofErr w:type="spellStart"/>
      <w:r w:rsidR="00F2668B">
        <w:rPr>
          <w:rFonts w:ascii="Book Antiqua" w:hAnsi="Book Antiqua" w:cstheme="majorHAnsi"/>
          <w:i/>
          <w:color w:val="auto"/>
          <w:sz w:val="22"/>
          <w:szCs w:val="22"/>
          <w:lang w:val="es-ES_tradnl"/>
        </w:rPr>
        <w:t>xxxx</w:t>
      </w:r>
      <w:proofErr w:type="spellEnd"/>
      <w:r w:rsidRPr="00B7163A">
        <w:rPr>
          <w:rFonts w:ascii="Book Antiqua" w:hAnsi="Book Antiqua" w:cstheme="majorHAnsi"/>
          <w:i/>
          <w:color w:val="auto"/>
          <w:sz w:val="22"/>
          <w:szCs w:val="22"/>
          <w:lang w:val="es-ES_tradnl"/>
        </w:rPr>
        <w:t>, para que realice los pagos mensuales recurrentes con re</w:t>
      </w:r>
      <w:r>
        <w:rPr>
          <w:rFonts w:ascii="Book Antiqua" w:hAnsi="Book Antiqua" w:cstheme="majorHAnsi"/>
          <w:i/>
          <w:color w:val="auto"/>
          <w:sz w:val="22"/>
          <w:szCs w:val="22"/>
          <w:lang w:val="es-ES_tradnl"/>
        </w:rPr>
        <w:t>specto a los S</w:t>
      </w:r>
      <w:r w:rsidRPr="00B7163A">
        <w:rPr>
          <w:rFonts w:ascii="Book Antiqua" w:hAnsi="Book Antiqua" w:cstheme="majorHAnsi"/>
          <w:i/>
          <w:color w:val="auto"/>
          <w:sz w:val="22"/>
          <w:szCs w:val="22"/>
          <w:lang w:val="es-ES_tradnl"/>
        </w:rPr>
        <w:t>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14:paraId="111B27A8" w14:textId="0C350062" w:rsidR="0059182D" w:rsidRPr="0059182D" w:rsidRDefault="00644CBF" w:rsidP="0059182D">
      <w:pPr>
        <w:pStyle w:val="Prrafodelista"/>
        <w:numPr>
          <w:ilvl w:val="0"/>
          <w:numId w:val="38"/>
        </w:numPr>
        <w:spacing w:line="276" w:lineRule="auto"/>
        <w:contextualSpacing w:val="0"/>
        <w:jc w:val="both"/>
        <w:rPr>
          <w:rFonts w:ascii="Book Antiqua" w:hAnsi="Book Antiqua" w:cstheme="majorHAnsi"/>
          <w:i/>
          <w:color w:val="auto"/>
          <w:sz w:val="22"/>
          <w:szCs w:val="22"/>
          <w:lang w:val="es-ES_tradnl"/>
        </w:rPr>
      </w:pPr>
      <w:r w:rsidRPr="00644CBF">
        <w:rPr>
          <w:rFonts w:ascii="Book Antiqua" w:hAnsi="Book Antiqua" w:cstheme="majorHAnsi"/>
          <w:i/>
          <w:color w:val="auto"/>
          <w:sz w:val="22"/>
          <w:szCs w:val="22"/>
          <w:lang w:val="es-ES_tradnl"/>
        </w:rPr>
        <w:t xml:space="preserve">Que vista  la nota por el  suscrito  por el Tesorero Municipal Ad-honorem, de fecha  </w:t>
      </w:r>
      <w:r>
        <w:rPr>
          <w:rFonts w:ascii="Book Antiqua" w:hAnsi="Book Antiqua" w:cstheme="majorHAnsi"/>
          <w:i/>
          <w:color w:val="auto"/>
          <w:sz w:val="22"/>
          <w:szCs w:val="22"/>
          <w:lang w:val="es-ES_tradnl"/>
        </w:rPr>
        <w:t xml:space="preserve">29 </w:t>
      </w:r>
      <w:r w:rsidRPr="00644CBF">
        <w:rPr>
          <w:rFonts w:ascii="Book Antiqua" w:hAnsi="Book Antiqua" w:cstheme="majorHAnsi"/>
          <w:i/>
          <w:color w:val="auto"/>
          <w:sz w:val="22"/>
          <w:szCs w:val="22"/>
          <w:lang w:val="es-ES_tradnl"/>
        </w:rPr>
        <w:t xml:space="preserve"> de julio de 2022; mediante  el  cual  solicita la ratificación de los gastos f</w:t>
      </w:r>
      <w:r w:rsidR="002939D8">
        <w:rPr>
          <w:rFonts w:ascii="Book Antiqua" w:hAnsi="Book Antiqua" w:cstheme="majorHAnsi"/>
          <w:i/>
          <w:color w:val="auto"/>
          <w:sz w:val="22"/>
          <w:szCs w:val="22"/>
          <w:lang w:val="es-ES_tradnl"/>
        </w:rPr>
        <w:t>ijos realizados en el mes de jul</w:t>
      </w:r>
      <w:r w:rsidRPr="00644CBF">
        <w:rPr>
          <w:rFonts w:ascii="Book Antiqua" w:hAnsi="Book Antiqua" w:cstheme="majorHAnsi"/>
          <w:i/>
          <w:color w:val="auto"/>
          <w:sz w:val="22"/>
          <w:szCs w:val="22"/>
          <w:lang w:val="es-ES_tradnl"/>
        </w:rPr>
        <w:t xml:space="preserve">io del corriente año, los cuales son:  </w:t>
      </w:r>
      <w:r w:rsidRPr="00644CBF">
        <w:rPr>
          <w:rFonts w:ascii="Book Antiqua" w:hAnsi="Book Antiqua" w:cstheme="majorHAnsi"/>
          <w:b/>
          <w:i/>
          <w:color w:val="auto"/>
          <w:sz w:val="18"/>
          <w:szCs w:val="22"/>
          <w:lang w:val="es-ES_tradnl"/>
        </w:rPr>
        <w:tab/>
      </w:r>
    </w:p>
    <w:p w14:paraId="47D253F4" w14:textId="2C746534" w:rsidR="0059182D" w:rsidRPr="0059182D" w:rsidRDefault="0059182D" w:rsidP="0059182D">
      <w:pPr>
        <w:pStyle w:val="Prrafodelista"/>
        <w:numPr>
          <w:ilvl w:val="0"/>
          <w:numId w:val="44"/>
        </w:numPr>
        <w:spacing w:line="276" w:lineRule="auto"/>
        <w:contextualSpacing w:val="0"/>
        <w:jc w:val="both"/>
        <w:rPr>
          <w:rFonts w:ascii="Book Antiqua" w:hAnsi="Book Antiqua" w:cstheme="majorHAnsi"/>
          <w:b/>
          <w:i/>
          <w:color w:val="auto"/>
          <w:sz w:val="18"/>
          <w:szCs w:val="18"/>
          <w:lang w:val="es-ES_tradnl"/>
        </w:rPr>
      </w:pPr>
      <w:r w:rsidRPr="0059182D">
        <w:rPr>
          <w:rFonts w:ascii="Book Antiqua" w:hAnsi="Book Antiqua" w:cstheme="majorHAnsi"/>
          <w:b/>
          <w:i/>
          <w:color w:val="auto"/>
          <w:sz w:val="18"/>
          <w:szCs w:val="18"/>
          <w:lang w:val="es-ES_tradnl"/>
        </w:rPr>
        <w:t>CTA. CTE. No.100-170-700218-2, ALCALDIA MUNICIPAL DE VILLA EL CARMEN, CUSCATLAN/FONDOS PROPIOS.</w:t>
      </w:r>
    </w:p>
    <w:tbl>
      <w:tblPr>
        <w:tblStyle w:val="Tablaconcuadrcula"/>
        <w:tblW w:w="0" w:type="auto"/>
        <w:tblLook w:val="04A0" w:firstRow="1" w:lastRow="0" w:firstColumn="1" w:lastColumn="0" w:noHBand="0" w:noVBand="1"/>
      </w:tblPr>
      <w:tblGrid>
        <w:gridCol w:w="2774"/>
        <w:gridCol w:w="1224"/>
        <w:gridCol w:w="3099"/>
        <w:gridCol w:w="1731"/>
      </w:tblGrid>
      <w:tr w:rsidR="0059182D" w:rsidRPr="00461D7A" w14:paraId="33A60884" w14:textId="77777777" w:rsidTr="00461D7A">
        <w:trPr>
          <w:trHeight w:val="283"/>
        </w:trPr>
        <w:tc>
          <w:tcPr>
            <w:tcW w:w="3376" w:type="dxa"/>
            <w:vAlign w:val="center"/>
            <w:hideMark/>
          </w:tcPr>
          <w:p w14:paraId="0324E2AC" w14:textId="77777777" w:rsidR="0059182D" w:rsidRPr="00461D7A" w:rsidRDefault="0059182D"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299" w:type="dxa"/>
            <w:vAlign w:val="center"/>
            <w:hideMark/>
          </w:tcPr>
          <w:p w14:paraId="39189443" w14:textId="77777777" w:rsidR="0059182D" w:rsidRPr="00461D7A" w:rsidRDefault="0059182D"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34" w:type="dxa"/>
            <w:vAlign w:val="center"/>
            <w:hideMark/>
          </w:tcPr>
          <w:p w14:paraId="7EFC9585" w14:textId="77777777" w:rsidR="0059182D" w:rsidRPr="00461D7A" w:rsidRDefault="0059182D"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31" w:type="dxa"/>
            <w:vAlign w:val="center"/>
            <w:hideMark/>
          </w:tcPr>
          <w:p w14:paraId="3B011597" w14:textId="77777777" w:rsidR="0059182D" w:rsidRPr="00461D7A" w:rsidRDefault="0059182D"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59182D" w:rsidRPr="00461D7A" w14:paraId="493368D2" w14:textId="77777777" w:rsidTr="00461D7A">
        <w:trPr>
          <w:trHeight w:val="283"/>
        </w:trPr>
        <w:tc>
          <w:tcPr>
            <w:tcW w:w="3376" w:type="dxa"/>
            <w:vAlign w:val="center"/>
            <w:hideMark/>
          </w:tcPr>
          <w:p w14:paraId="03A16E7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Omar Josué Pineda Rodríguez</w:t>
            </w:r>
          </w:p>
        </w:tc>
        <w:tc>
          <w:tcPr>
            <w:tcW w:w="1299" w:type="dxa"/>
            <w:vAlign w:val="center"/>
            <w:hideMark/>
          </w:tcPr>
          <w:p w14:paraId="6316D19F"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7D74A22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Gastos de Representación correspondiente Julio 2022.</w:t>
            </w:r>
          </w:p>
        </w:tc>
        <w:tc>
          <w:tcPr>
            <w:tcW w:w="1731" w:type="dxa"/>
            <w:noWrap/>
            <w:vAlign w:val="center"/>
            <w:hideMark/>
          </w:tcPr>
          <w:p w14:paraId="7E7E2A8D"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1,000.00 </w:t>
            </w:r>
          </w:p>
        </w:tc>
      </w:tr>
      <w:tr w:rsidR="0059182D" w:rsidRPr="00461D7A" w14:paraId="036CB58D" w14:textId="77777777" w:rsidTr="00461D7A">
        <w:trPr>
          <w:trHeight w:val="283"/>
        </w:trPr>
        <w:tc>
          <w:tcPr>
            <w:tcW w:w="3376" w:type="dxa"/>
            <w:vAlign w:val="center"/>
            <w:hideMark/>
          </w:tcPr>
          <w:p w14:paraId="5449150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Rodrigo Ramírez Vásquez</w:t>
            </w:r>
          </w:p>
        </w:tc>
        <w:tc>
          <w:tcPr>
            <w:tcW w:w="1299" w:type="dxa"/>
            <w:vAlign w:val="center"/>
            <w:hideMark/>
          </w:tcPr>
          <w:p w14:paraId="12B8BE75"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546F4D3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alquiler de una vivienda en Calle Principal de Cantón San Antonio para funcionamiento de Local de la Policía Nacional Civil (Policía Rural), c/a Julio 2022.</w:t>
            </w:r>
          </w:p>
        </w:tc>
        <w:tc>
          <w:tcPr>
            <w:tcW w:w="1731" w:type="dxa"/>
            <w:noWrap/>
            <w:vAlign w:val="center"/>
            <w:hideMark/>
          </w:tcPr>
          <w:p w14:paraId="4CF23875"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59182D" w:rsidRPr="00461D7A" w14:paraId="3665A839" w14:textId="77777777" w:rsidTr="00461D7A">
        <w:trPr>
          <w:trHeight w:val="283"/>
        </w:trPr>
        <w:tc>
          <w:tcPr>
            <w:tcW w:w="3376" w:type="dxa"/>
            <w:vAlign w:val="center"/>
            <w:hideMark/>
          </w:tcPr>
          <w:p w14:paraId="7C7D9BE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CTE, S.A. DE C.V.</w:t>
            </w:r>
          </w:p>
        </w:tc>
        <w:tc>
          <w:tcPr>
            <w:tcW w:w="1299" w:type="dxa"/>
            <w:vAlign w:val="center"/>
            <w:hideMark/>
          </w:tcPr>
          <w:p w14:paraId="79D35AF6"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0153559919</w:t>
            </w:r>
          </w:p>
        </w:tc>
        <w:tc>
          <w:tcPr>
            <w:tcW w:w="3834" w:type="dxa"/>
            <w:vAlign w:val="center"/>
            <w:hideMark/>
          </w:tcPr>
          <w:p w14:paraId="3C55926B"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 de telefonía fija (2372-4418), del 22 de Mayo 2022 al 21 de Junio  2022.</w:t>
            </w:r>
          </w:p>
        </w:tc>
        <w:tc>
          <w:tcPr>
            <w:tcW w:w="1731" w:type="dxa"/>
            <w:noWrap/>
            <w:vAlign w:val="center"/>
            <w:hideMark/>
          </w:tcPr>
          <w:p w14:paraId="39DEE0DF"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22.98 </w:t>
            </w:r>
          </w:p>
        </w:tc>
      </w:tr>
      <w:tr w:rsidR="0059182D" w:rsidRPr="00461D7A" w14:paraId="5B38418B" w14:textId="77777777" w:rsidTr="00461D7A">
        <w:trPr>
          <w:trHeight w:val="283"/>
        </w:trPr>
        <w:tc>
          <w:tcPr>
            <w:tcW w:w="3376" w:type="dxa"/>
            <w:vAlign w:val="center"/>
            <w:hideMark/>
          </w:tcPr>
          <w:p w14:paraId="74F36B0B"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CTE, S.A. DE C.V.</w:t>
            </w:r>
          </w:p>
        </w:tc>
        <w:tc>
          <w:tcPr>
            <w:tcW w:w="1299" w:type="dxa"/>
            <w:vAlign w:val="center"/>
            <w:hideMark/>
          </w:tcPr>
          <w:p w14:paraId="395E8B1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0153630528</w:t>
            </w:r>
          </w:p>
        </w:tc>
        <w:tc>
          <w:tcPr>
            <w:tcW w:w="3834" w:type="dxa"/>
            <w:vAlign w:val="center"/>
            <w:hideMark/>
          </w:tcPr>
          <w:p w14:paraId="7B0BDD21"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 de telefonía fija e internet (2379-5900), del 22 de Mayo 2022 al 21 de Junio  2022.</w:t>
            </w:r>
          </w:p>
        </w:tc>
        <w:tc>
          <w:tcPr>
            <w:tcW w:w="1731" w:type="dxa"/>
            <w:noWrap/>
            <w:vAlign w:val="center"/>
            <w:hideMark/>
          </w:tcPr>
          <w:p w14:paraId="112F3606"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96.16 </w:t>
            </w:r>
          </w:p>
        </w:tc>
      </w:tr>
      <w:tr w:rsidR="0059182D" w:rsidRPr="00461D7A" w14:paraId="6A315B42" w14:textId="77777777" w:rsidTr="00461D7A">
        <w:trPr>
          <w:trHeight w:val="283"/>
        </w:trPr>
        <w:tc>
          <w:tcPr>
            <w:tcW w:w="3376" w:type="dxa"/>
            <w:vAlign w:val="center"/>
            <w:hideMark/>
          </w:tcPr>
          <w:p w14:paraId="183768A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lastRenderedPageBreak/>
              <w:t>CTE, S.A. DE C.V.</w:t>
            </w:r>
          </w:p>
        </w:tc>
        <w:tc>
          <w:tcPr>
            <w:tcW w:w="1299" w:type="dxa"/>
            <w:vAlign w:val="center"/>
            <w:hideMark/>
          </w:tcPr>
          <w:p w14:paraId="20B5E15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0153810404</w:t>
            </w:r>
          </w:p>
        </w:tc>
        <w:tc>
          <w:tcPr>
            <w:tcW w:w="3834" w:type="dxa"/>
            <w:vAlign w:val="center"/>
            <w:hideMark/>
          </w:tcPr>
          <w:p w14:paraId="7C92ECA5"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 de Internet Dedicado 10Mbps, c/a Junio 2022.</w:t>
            </w:r>
          </w:p>
        </w:tc>
        <w:tc>
          <w:tcPr>
            <w:tcW w:w="1731" w:type="dxa"/>
            <w:noWrap/>
            <w:vAlign w:val="center"/>
            <w:hideMark/>
          </w:tcPr>
          <w:p w14:paraId="2B8D6390"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339.00 </w:t>
            </w:r>
          </w:p>
        </w:tc>
      </w:tr>
      <w:tr w:rsidR="0059182D" w:rsidRPr="00461D7A" w14:paraId="4998DAE5" w14:textId="77777777" w:rsidTr="00461D7A">
        <w:trPr>
          <w:trHeight w:val="283"/>
        </w:trPr>
        <w:tc>
          <w:tcPr>
            <w:tcW w:w="3376" w:type="dxa"/>
            <w:vAlign w:val="center"/>
            <w:hideMark/>
          </w:tcPr>
          <w:p w14:paraId="0286EBE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CTE, S.A. DE C.V.</w:t>
            </w:r>
          </w:p>
        </w:tc>
        <w:tc>
          <w:tcPr>
            <w:tcW w:w="1299" w:type="dxa"/>
            <w:vAlign w:val="center"/>
            <w:hideMark/>
          </w:tcPr>
          <w:p w14:paraId="0D1529E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0153810405</w:t>
            </w:r>
          </w:p>
        </w:tc>
        <w:tc>
          <w:tcPr>
            <w:tcW w:w="3834" w:type="dxa"/>
            <w:vAlign w:val="center"/>
            <w:hideMark/>
          </w:tcPr>
          <w:p w14:paraId="7FF6529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 de Internet Dedicado (Wifi 30 Mbps), c/a Junio 2022.</w:t>
            </w:r>
          </w:p>
        </w:tc>
        <w:tc>
          <w:tcPr>
            <w:tcW w:w="1731" w:type="dxa"/>
            <w:noWrap/>
            <w:vAlign w:val="center"/>
            <w:hideMark/>
          </w:tcPr>
          <w:p w14:paraId="27CB9ED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593.24 </w:t>
            </w:r>
          </w:p>
        </w:tc>
      </w:tr>
      <w:tr w:rsidR="0059182D" w:rsidRPr="00461D7A" w14:paraId="67BDEC24" w14:textId="77777777" w:rsidTr="00461D7A">
        <w:trPr>
          <w:trHeight w:val="283"/>
        </w:trPr>
        <w:tc>
          <w:tcPr>
            <w:tcW w:w="3376" w:type="dxa"/>
            <w:vAlign w:val="center"/>
            <w:hideMark/>
          </w:tcPr>
          <w:p w14:paraId="08125FA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43EC690D"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129680347</w:t>
            </w:r>
          </w:p>
        </w:tc>
        <w:tc>
          <w:tcPr>
            <w:tcW w:w="3834" w:type="dxa"/>
            <w:vAlign w:val="center"/>
            <w:hideMark/>
          </w:tcPr>
          <w:p w14:paraId="5F86FA54"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suministro de Energía Eléctrica utilizada en el proyecto de Agua Potable de Cantón El Carmen, NIC 2324689 (bomba  grande), c/a Julio 2022.</w:t>
            </w:r>
          </w:p>
        </w:tc>
        <w:tc>
          <w:tcPr>
            <w:tcW w:w="1731" w:type="dxa"/>
            <w:noWrap/>
            <w:vAlign w:val="center"/>
            <w:hideMark/>
          </w:tcPr>
          <w:p w14:paraId="583E43D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1,608.22 </w:t>
            </w:r>
          </w:p>
        </w:tc>
      </w:tr>
      <w:tr w:rsidR="0059182D" w:rsidRPr="00461D7A" w14:paraId="7AB77638" w14:textId="77777777" w:rsidTr="00461D7A">
        <w:trPr>
          <w:trHeight w:val="283"/>
        </w:trPr>
        <w:tc>
          <w:tcPr>
            <w:tcW w:w="3376" w:type="dxa"/>
            <w:vAlign w:val="center"/>
            <w:hideMark/>
          </w:tcPr>
          <w:p w14:paraId="7C191B22"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6A32E36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129680348</w:t>
            </w:r>
          </w:p>
        </w:tc>
        <w:tc>
          <w:tcPr>
            <w:tcW w:w="3834" w:type="dxa"/>
            <w:vAlign w:val="center"/>
            <w:hideMark/>
          </w:tcPr>
          <w:p w14:paraId="3D4BEB5F"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suministro de Energía Eléctrica utilizada en el proyecto de Agua Potable en Cantón El Carmen de ésta Jurisdicción,  Sistema de Sub-bombeo (NIC 2324698) c/a Julio 2022.</w:t>
            </w:r>
          </w:p>
        </w:tc>
        <w:tc>
          <w:tcPr>
            <w:tcW w:w="1731" w:type="dxa"/>
            <w:noWrap/>
            <w:vAlign w:val="center"/>
            <w:hideMark/>
          </w:tcPr>
          <w:p w14:paraId="24917162"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277.94 </w:t>
            </w:r>
          </w:p>
        </w:tc>
      </w:tr>
      <w:tr w:rsidR="0059182D" w:rsidRPr="00461D7A" w14:paraId="10201F9D" w14:textId="77777777" w:rsidTr="00461D7A">
        <w:trPr>
          <w:trHeight w:val="283"/>
        </w:trPr>
        <w:tc>
          <w:tcPr>
            <w:tcW w:w="3376" w:type="dxa"/>
            <w:vAlign w:val="center"/>
            <w:hideMark/>
          </w:tcPr>
          <w:p w14:paraId="6B3F3655"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73143B9C"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128476547</w:t>
            </w:r>
          </w:p>
        </w:tc>
        <w:tc>
          <w:tcPr>
            <w:tcW w:w="3834" w:type="dxa"/>
            <w:vAlign w:val="center"/>
            <w:hideMark/>
          </w:tcPr>
          <w:p w14:paraId="6A3FBCB1"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suministro del Servicio de Energía Eléctrica, Proyecto Múltiple de Agua Potable, Pozo El Progreso, Cantón La Paz (NIC 5675595), c/a Mayo 2022.</w:t>
            </w:r>
          </w:p>
        </w:tc>
        <w:tc>
          <w:tcPr>
            <w:tcW w:w="1731" w:type="dxa"/>
            <w:noWrap/>
            <w:vAlign w:val="center"/>
            <w:hideMark/>
          </w:tcPr>
          <w:p w14:paraId="2A36B73B"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5,539.31 </w:t>
            </w:r>
          </w:p>
        </w:tc>
      </w:tr>
      <w:tr w:rsidR="0059182D" w:rsidRPr="00461D7A" w14:paraId="7DBA2E9E" w14:textId="77777777" w:rsidTr="00461D7A">
        <w:trPr>
          <w:trHeight w:val="283"/>
        </w:trPr>
        <w:tc>
          <w:tcPr>
            <w:tcW w:w="3376" w:type="dxa"/>
            <w:vAlign w:val="center"/>
            <w:hideMark/>
          </w:tcPr>
          <w:p w14:paraId="3B6980F5"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59851650"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129792112</w:t>
            </w:r>
          </w:p>
        </w:tc>
        <w:tc>
          <w:tcPr>
            <w:tcW w:w="3834" w:type="dxa"/>
            <w:vAlign w:val="center"/>
            <w:hideMark/>
          </w:tcPr>
          <w:p w14:paraId="61B5D6B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servicio de Energía Eléctrica, utilizada  en Alumbrado Público, NIC 20449317 c/a Julio 2022.</w:t>
            </w:r>
          </w:p>
        </w:tc>
        <w:tc>
          <w:tcPr>
            <w:tcW w:w="1731" w:type="dxa"/>
            <w:noWrap/>
            <w:vAlign w:val="center"/>
            <w:hideMark/>
          </w:tcPr>
          <w:p w14:paraId="17FA707D"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4,065.79 </w:t>
            </w:r>
          </w:p>
        </w:tc>
      </w:tr>
      <w:tr w:rsidR="0059182D" w:rsidRPr="00461D7A" w14:paraId="76862382" w14:textId="77777777" w:rsidTr="00461D7A">
        <w:trPr>
          <w:trHeight w:val="283"/>
        </w:trPr>
        <w:tc>
          <w:tcPr>
            <w:tcW w:w="3376" w:type="dxa"/>
            <w:vAlign w:val="center"/>
            <w:hideMark/>
          </w:tcPr>
          <w:p w14:paraId="6A9B60F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65E44124"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128512483</w:t>
            </w:r>
          </w:p>
        </w:tc>
        <w:tc>
          <w:tcPr>
            <w:tcW w:w="3834" w:type="dxa"/>
            <w:vAlign w:val="center"/>
            <w:hideMark/>
          </w:tcPr>
          <w:p w14:paraId="00A3F89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suministro del Servicio de Energía Eléctrica, Proyecto Múltiple de Agua Potable, Pozo la Vega, Cantón Santa Lucia (NIC 5099752), c/a Mayo 2022.</w:t>
            </w:r>
          </w:p>
        </w:tc>
        <w:tc>
          <w:tcPr>
            <w:tcW w:w="1731" w:type="dxa"/>
            <w:noWrap/>
            <w:vAlign w:val="center"/>
            <w:hideMark/>
          </w:tcPr>
          <w:p w14:paraId="2D85868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6,850.55 </w:t>
            </w:r>
          </w:p>
        </w:tc>
      </w:tr>
      <w:tr w:rsidR="0059182D" w:rsidRPr="00461D7A" w14:paraId="1B9BCD6C" w14:textId="77777777" w:rsidTr="00461D7A">
        <w:trPr>
          <w:trHeight w:val="283"/>
        </w:trPr>
        <w:tc>
          <w:tcPr>
            <w:tcW w:w="3376" w:type="dxa"/>
            <w:vAlign w:val="center"/>
            <w:hideMark/>
          </w:tcPr>
          <w:p w14:paraId="130D285B"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CAESS, S.A. DE C.V.</w:t>
            </w:r>
          </w:p>
        </w:tc>
        <w:tc>
          <w:tcPr>
            <w:tcW w:w="1299" w:type="dxa"/>
            <w:vAlign w:val="center"/>
            <w:hideMark/>
          </w:tcPr>
          <w:p w14:paraId="7AD1D92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128512527</w:t>
            </w:r>
          </w:p>
        </w:tc>
        <w:tc>
          <w:tcPr>
            <w:tcW w:w="3834" w:type="dxa"/>
            <w:vAlign w:val="center"/>
            <w:hideMark/>
          </w:tcPr>
          <w:p w14:paraId="5F8408C0"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suministro de Energía Eléctrica utilizada en el proyecto de Agua Potable de Cantón San Antonio, NIC 5522707, c/a Mayo 2022.</w:t>
            </w:r>
          </w:p>
        </w:tc>
        <w:tc>
          <w:tcPr>
            <w:tcW w:w="1731" w:type="dxa"/>
            <w:noWrap/>
            <w:vAlign w:val="center"/>
            <w:hideMark/>
          </w:tcPr>
          <w:p w14:paraId="6750A376"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2,693.21 </w:t>
            </w:r>
          </w:p>
        </w:tc>
      </w:tr>
      <w:tr w:rsidR="0059182D" w:rsidRPr="00461D7A" w14:paraId="50752F73" w14:textId="77777777" w:rsidTr="00461D7A">
        <w:trPr>
          <w:trHeight w:val="283"/>
        </w:trPr>
        <w:tc>
          <w:tcPr>
            <w:tcW w:w="3376" w:type="dxa"/>
            <w:vAlign w:val="center"/>
            <w:hideMark/>
          </w:tcPr>
          <w:p w14:paraId="43245CC2"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TELEFONICA MOVILES EL SALVADOR, S.A. DE C.V.</w:t>
            </w:r>
          </w:p>
        </w:tc>
        <w:tc>
          <w:tcPr>
            <w:tcW w:w="1299" w:type="dxa"/>
            <w:vAlign w:val="center"/>
            <w:hideMark/>
          </w:tcPr>
          <w:p w14:paraId="650764FA"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43164145</w:t>
            </w:r>
          </w:p>
        </w:tc>
        <w:tc>
          <w:tcPr>
            <w:tcW w:w="3834" w:type="dxa"/>
            <w:vAlign w:val="center"/>
            <w:hideMark/>
          </w:tcPr>
          <w:p w14:paraId="67B9B73D"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Servicio de Telefonía Móvil de Alcalde Municipal c/a Junio 2022</w:t>
            </w:r>
          </w:p>
        </w:tc>
        <w:tc>
          <w:tcPr>
            <w:tcW w:w="1731" w:type="dxa"/>
            <w:noWrap/>
            <w:vAlign w:val="center"/>
            <w:hideMark/>
          </w:tcPr>
          <w:p w14:paraId="5AB798F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208.68 </w:t>
            </w:r>
          </w:p>
        </w:tc>
      </w:tr>
      <w:tr w:rsidR="0059182D" w:rsidRPr="00461D7A" w14:paraId="42AA5B33" w14:textId="77777777" w:rsidTr="00461D7A">
        <w:trPr>
          <w:trHeight w:val="283"/>
        </w:trPr>
        <w:tc>
          <w:tcPr>
            <w:tcW w:w="3376" w:type="dxa"/>
            <w:vAlign w:val="center"/>
            <w:hideMark/>
          </w:tcPr>
          <w:p w14:paraId="3AAA2D30"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ANDA</w:t>
            </w:r>
          </w:p>
        </w:tc>
        <w:tc>
          <w:tcPr>
            <w:tcW w:w="1299" w:type="dxa"/>
            <w:vAlign w:val="center"/>
            <w:hideMark/>
          </w:tcPr>
          <w:p w14:paraId="2D945F2F"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4006100</w:t>
            </w:r>
            <w:r w:rsidRPr="00461D7A">
              <w:rPr>
                <w:rFonts w:ascii="Book Antiqua" w:hAnsi="Book Antiqua" w:cstheme="majorHAnsi"/>
                <w:i/>
                <w:color w:val="auto"/>
                <w:sz w:val="16"/>
                <w:szCs w:val="16"/>
              </w:rPr>
              <w:br/>
              <w:t>4006102</w:t>
            </w:r>
            <w:r w:rsidRPr="00461D7A">
              <w:rPr>
                <w:rFonts w:ascii="Book Antiqua" w:hAnsi="Book Antiqua" w:cstheme="majorHAnsi"/>
                <w:i/>
                <w:color w:val="auto"/>
                <w:sz w:val="16"/>
                <w:szCs w:val="16"/>
              </w:rPr>
              <w:br/>
              <w:t>4006103</w:t>
            </w:r>
          </w:p>
        </w:tc>
        <w:tc>
          <w:tcPr>
            <w:tcW w:w="3834" w:type="dxa"/>
            <w:vAlign w:val="center"/>
            <w:hideMark/>
          </w:tcPr>
          <w:p w14:paraId="3014524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servicio de agua potable  en Edificio Municipal, Cuenta 09950895 ($159.46), en Inmueble propiedad de esta municipalidad, Cuenta 09951071 ($26.18), y en Servicios Sanitarios Públicos en Barrio El Centro de Esta Población, Cuenta 09951682 ($20.23), c/a Junio 2022.</w:t>
            </w:r>
          </w:p>
        </w:tc>
        <w:tc>
          <w:tcPr>
            <w:tcW w:w="1731" w:type="dxa"/>
            <w:noWrap/>
            <w:vAlign w:val="center"/>
            <w:hideMark/>
          </w:tcPr>
          <w:p w14:paraId="16A4930F"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182.07 </w:t>
            </w:r>
          </w:p>
        </w:tc>
      </w:tr>
      <w:tr w:rsidR="0059182D" w:rsidRPr="00461D7A" w14:paraId="49FE92B2" w14:textId="77777777" w:rsidTr="00461D7A">
        <w:trPr>
          <w:trHeight w:val="283"/>
        </w:trPr>
        <w:tc>
          <w:tcPr>
            <w:tcW w:w="3376" w:type="dxa"/>
            <w:vAlign w:val="center"/>
            <w:hideMark/>
          </w:tcPr>
          <w:p w14:paraId="1C798893"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ANDA</w:t>
            </w:r>
          </w:p>
        </w:tc>
        <w:tc>
          <w:tcPr>
            <w:tcW w:w="1299" w:type="dxa"/>
            <w:vAlign w:val="center"/>
            <w:hideMark/>
          </w:tcPr>
          <w:p w14:paraId="7D79291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4865813</w:t>
            </w:r>
            <w:r w:rsidRPr="00461D7A">
              <w:rPr>
                <w:rFonts w:ascii="Book Antiqua" w:hAnsi="Book Antiqua" w:cstheme="majorHAnsi"/>
                <w:i/>
                <w:color w:val="auto"/>
                <w:sz w:val="16"/>
                <w:szCs w:val="16"/>
              </w:rPr>
              <w:br/>
              <w:t>4865815</w:t>
            </w:r>
            <w:r w:rsidRPr="00461D7A">
              <w:rPr>
                <w:rFonts w:ascii="Book Antiqua" w:hAnsi="Book Antiqua" w:cstheme="majorHAnsi"/>
                <w:i/>
                <w:color w:val="auto"/>
                <w:sz w:val="16"/>
                <w:szCs w:val="16"/>
              </w:rPr>
              <w:br/>
              <w:t>4865816</w:t>
            </w:r>
          </w:p>
        </w:tc>
        <w:tc>
          <w:tcPr>
            <w:tcW w:w="3834" w:type="dxa"/>
            <w:vAlign w:val="center"/>
            <w:hideMark/>
          </w:tcPr>
          <w:p w14:paraId="2C2A78AD"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servicio de agua potable  en Edificio Municipal, Cuenta 09950895 ($129.71), en Inmueble propiedad de esta municipalidad, Cuenta 09951071 ($26.18), y en Servicios Sanitarios Públicos en Barrio El Centro de Esta Población, Cuenta 09951682 ($3.76), c/a Julio 2022.</w:t>
            </w:r>
          </w:p>
        </w:tc>
        <w:tc>
          <w:tcPr>
            <w:tcW w:w="1731" w:type="dxa"/>
            <w:noWrap/>
            <w:vAlign w:val="center"/>
            <w:hideMark/>
          </w:tcPr>
          <w:p w14:paraId="7464618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179.69 </w:t>
            </w:r>
          </w:p>
        </w:tc>
      </w:tr>
      <w:tr w:rsidR="0059182D" w:rsidRPr="00461D7A" w14:paraId="4D13CD4D" w14:textId="77777777" w:rsidTr="00461D7A">
        <w:trPr>
          <w:trHeight w:val="283"/>
        </w:trPr>
        <w:tc>
          <w:tcPr>
            <w:tcW w:w="3376" w:type="dxa"/>
            <w:vAlign w:val="center"/>
            <w:hideMark/>
          </w:tcPr>
          <w:p w14:paraId="464E8CE8"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299" w:type="dxa"/>
            <w:vAlign w:val="center"/>
            <w:hideMark/>
          </w:tcPr>
          <w:p w14:paraId="4E807CBE" w14:textId="77777777" w:rsidR="0059182D" w:rsidRPr="00461D7A" w:rsidRDefault="0059182D"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834" w:type="dxa"/>
            <w:vAlign w:val="center"/>
            <w:hideMark/>
          </w:tcPr>
          <w:p w14:paraId="323E6469" w14:textId="77777777" w:rsidR="0059182D" w:rsidRPr="00461D7A" w:rsidRDefault="0059182D"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31" w:type="dxa"/>
            <w:noWrap/>
            <w:vAlign w:val="center"/>
            <w:hideMark/>
          </w:tcPr>
          <w:p w14:paraId="1E9ECC64" w14:textId="77777777" w:rsidR="0059182D" w:rsidRPr="00461D7A" w:rsidRDefault="0059182D"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23,806.84 </w:t>
            </w:r>
          </w:p>
        </w:tc>
      </w:tr>
    </w:tbl>
    <w:p w14:paraId="3168D45C" w14:textId="77777777" w:rsidR="0059182D" w:rsidRPr="0059182D" w:rsidRDefault="0059182D" w:rsidP="0059182D">
      <w:pPr>
        <w:spacing w:line="276" w:lineRule="auto"/>
        <w:jc w:val="both"/>
        <w:rPr>
          <w:rFonts w:ascii="Book Antiqua" w:hAnsi="Book Antiqua" w:cstheme="majorHAnsi"/>
          <w:i/>
          <w:color w:val="auto"/>
          <w:sz w:val="22"/>
          <w:szCs w:val="22"/>
          <w:lang w:val="es-ES_tradnl"/>
        </w:rPr>
      </w:pPr>
    </w:p>
    <w:p w14:paraId="5E2363C2" w14:textId="77777777" w:rsidR="00A45926" w:rsidRPr="00A45926" w:rsidRDefault="00A45926" w:rsidP="00A45926">
      <w:pPr>
        <w:pStyle w:val="Prrafodelista"/>
        <w:numPr>
          <w:ilvl w:val="0"/>
          <w:numId w:val="44"/>
        </w:numPr>
        <w:spacing w:line="276" w:lineRule="auto"/>
        <w:jc w:val="both"/>
        <w:rPr>
          <w:rFonts w:ascii="Book Antiqua" w:hAnsi="Book Antiqua" w:cstheme="majorHAnsi"/>
          <w:b/>
          <w:i/>
          <w:color w:val="auto"/>
          <w:sz w:val="18"/>
          <w:szCs w:val="22"/>
          <w:lang w:val="es-ES_tradnl"/>
        </w:rPr>
      </w:pPr>
      <w:r w:rsidRPr="00A45926">
        <w:rPr>
          <w:rFonts w:ascii="Book Antiqua" w:hAnsi="Book Antiqua" w:cstheme="majorHAnsi"/>
          <w:b/>
          <w:i/>
          <w:color w:val="auto"/>
          <w:sz w:val="18"/>
          <w:szCs w:val="22"/>
          <w:lang w:val="es-ES_tradnl"/>
        </w:rPr>
        <w:t>CUENTA CORRIENTE No. 100-170-701188-2, ALCALDIA MUNICIPAL DE EL CARMEN, CUSCATLAN/ CONVENIO PARA LA ATENCION DE NIÑAS Y NIÑOS ISNA/ALCALDIA.</w:t>
      </w:r>
    </w:p>
    <w:p w14:paraId="3C868C54" w14:textId="0EB704F6" w:rsidR="00A45926" w:rsidRPr="00A45926" w:rsidRDefault="00A45926" w:rsidP="00A45926">
      <w:pPr>
        <w:pStyle w:val="Prrafodelista"/>
        <w:spacing w:line="276" w:lineRule="auto"/>
        <w:ind w:left="1440"/>
        <w:jc w:val="both"/>
        <w:rPr>
          <w:rFonts w:ascii="Book Antiqua" w:hAnsi="Book Antiqua" w:cstheme="majorHAnsi"/>
          <w:i/>
          <w:color w:val="auto"/>
          <w:sz w:val="18"/>
          <w:szCs w:val="22"/>
          <w:lang w:val="es-ES_tradnl"/>
        </w:rPr>
      </w:pPr>
      <w:r w:rsidRPr="00A45926">
        <w:rPr>
          <w:rFonts w:ascii="Book Antiqua" w:hAnsi="Book Antiqua" w:cstheme="majorHAnsi"/>
          <w:i/>
          <w:color w:val="auto"/>
          <w:sz w:val="18"/>
          <w:szCs w:val="22"/>
          <w:lang w:val="es-ES_tradnl"/>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p>
    <w:tbl>
      <w:tblPr>
        <w:tblStyle w:val="Tablaconcuadrcula"/>
        <w:tblW w:w="0" w:type="auto"/>
        <w:tblLayout w:type="fixed"/>
        <w:tblLook w:val="04A0" w:firstRow="1" w:lastRow="0" w:firstColumn="1" w:lastColumn="0" w:noHBand="0" w:noVBand="1"/>
      </w:tblPr>
      <w:tblGrid>
        <w:gridCol w:w="2943"/>
        <w:gridCol w:w="1134"/>
        <w:gridCol w:w="3279"/>
        <w:gridCol w:w="1698"/>
      </w:tblGrid>
      <w:tr w:rsidR="00A45926" w:rsidRPr="00461D7A" w14:paraId="3D894FA3" w14:textId="77777777" w:rsidTr="00461D7A">
        <w:trPr>
          <w:trHeight w:val="283"/>
        </w:trPr>
        <w:tc>
          <w:tcPr>
            <w:tcW w:w="2943" w:type="dxa"/>
            <w:vAlign w:val="center"/>
            <w:hideMark/>
          </w:tcPr>
          <w:p w14:paraId="5B6D534C" w14:textId="77777777" w:rsidR="00A45926" w:rsidRPr="00461D7A" w:rsidRDefault="00A45926"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134" w:type="dxa"/>
            <w:vAlign w:val="center"/>
            <w:hideMark/>
          </w:tcPr>
          <w:p w14:paraId="0C217263" w14:textId="77777777" w:rsidR="00A45926" w:rsidRPr="00461D7A" w:rsidRDefault="00A45926"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 RECIBO</w:t>
            </w:r>
          </w:p>
        </w:tc>
        <w:tc>
          <w:tcPr>
            <w:tcW w:w="3279" w:type="dxa"/>
            <w:vAlign w:val="center"/>
            <w:hideMark/>
          </w:tcPr>
          <w:p w14:paraId="7A2E0964" w14:textId="77777777" w:rsidR="00A45926" w:rsidRPr="00461D7A" w:rsidRDefault="00A45926"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698" w:type="dxa"/>
            <w:vAlign w:val="center"/>
            <w:hideMark/>
          </w:tcPr>
          <w:p w14:paraId="532B41D4" w14:textId="77777777" w:rsidR="00A45926" w:rsidRPr="00461D7A" w:rsidRDefault="00A45926" w:rsidP="00A45926">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A45926" w:rsidRPr="00461D7A" w14:paraId="10AC320E" w14:textId="77777777" w:rsidTr="00461D7A">
        <w:trPr>
          <w:trHeight w:val="283"/>
        </w:trPr>
        <w:tc>
          <w:tcPr>
            <w:tcW w:w="2943" w:type="dxa"/>
            <w:vAlign w:val="center"/>
            <w:hideMark/>
          </w:tcPr>
          <w:p w14:paraId="57C0F016"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Concepción López de Vides</w:t>
            </w:r>
          </w:p>
        </w:tc>
        <w:tc>
          <w:tcPr>
            <w:tcW w:w="1134" w:type="dxa"/>
            <w:vAlign w:val="center"/>
            <w:hideMark/>
          </w:tcPr>
          <w:p w14:paraId="1FC76DF6"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279" w:type="dxa"/>
            <w:vAlign w:val="center"/>
            <w:hideMark/>
          </w:tcPr>
          <w:p w14:paraId="40D23468"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de remuneración a voluntaria comunitaria correspondiente al mes de Junio 2022 como por servicios de Madre Educadora para la atención directa de niñas y niños del Centro de Bienestar Infantil, CBI SANTA LETICIA, situado en Cas. El Gancho, Calle al Calvario, Cantón San Antonio de esta Jurisdicción.</w:t>
            </w:r>
          </w:p>
        </w:tc>
        <w:tc>
          <w:tcPr>
            <w:tcW w:w="1698" w:type="dxa"/>
            <w:noWrap/>
            <w:vAlign w:val="center"/>
            <w:hideMark/>
          </w:tcPr>
          <w:p w14:paraId="5B3162E8"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A45926" w:rsidRPr="00461D7A" w14:paraId="61B98248" w14:textId="77777777" w:rsidTr="00461D7A">
        <w:trPr>
          <w:trHeight w:val="283"/>
        </w:trPr>
        <w:tc>
          <w:tcPr>
            <w:tcW w:w="2943" w:type="dxa"/>
            <w:vAlign w:val="center"/>
            <w:hideMark/>
          </w:tcPr>
          <w:p w14:paraId="3908F969"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Karla María Figueroa Sigüenza</w:t>
            </w:r>
          </w:p>
        </w:tc>
        <w:tc>
          <w:tcPr>
            <w:tcW w:w="1134" w:type="dxa"/>
            <w:vAlign w:val="center"/>
            <w:hideMark/>
          </w:tcPr>
          <w:p w14:paraId="2854FF12"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279" w:type="dxa"/>
            <w:vAlign w:val="center"/>
            <w:hideMark/>
          </w:tcPr>
          <w:p w14:paraId="5FCA2BC8"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de remuneración a voluntaria comunitaria correspondiente al mes de Junio 2022 como por servicios de Madre Educadora para la atención directa de niñas y niños del Centro de Bienestar Infantil, CBI SANTA LETICIA, situado en Cas. El Gancho, Calle al Calvario, Cantón San Antonio de esta Jurisdicción.</w:t>
            </w:r>
          </w:p>
        </w:tc>
        <w:tc>
          <w:tcPr>
            <w:tcW w:w="1698" w:type="dxa"/>
            <w:noWrap/>
            <w:vAlign w:val="center"/>
            <w:hideMark/>
          </w:tcPr>
          <w:p w14:paraId="69FE741E"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A45926" w:rsidRPr="00461D7A" w14:paraId="40B4930E" w14:textId="77777777" w:rsidTr="00461D7A">
        <w:trPr>
          <w:trHeight w:val="283"/>
        </w:trPr>
        <w:tc>
          <w:tcPr>
            <w:tcW w:w="2943" w:type="dxa"/>
            <w:vAlign w:val="center"/>
            <w:hideMark/>
          </w:tcPr>
          <w:p w14:paraId="24C7E6C4"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Sandra Guadalupe Ordoñez Sánchez (Distribuidora Éxodo).</w:t>
            </w:r>
          </w:p>
        </w:tc>
        <w:tc>
          <w:tcPr>
            <w:tcW w:w="1134" w:type="dxa"/>
            <w:vAlign w:val="center"/>
            <w:hideMark/>
          </w:tcPr>
          <w:p w14:paraId="23ECA22E"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0003/0005/0041/0043/0064/0065/0982/0983/0226</w:t>
            </w:r>
          </w:p>
        </w:tc>
        <w:tc>
          <w:tcPr>
            <w:tcW w:w="3279" w:type="dxa"/>
            <w:vAlign w:val="center"/>
            <w:hideMark/>
          </w:tcPr>
          <w:p w14:paraId="4816824C"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productos alimenticios para niñas y niños del Centro de Bienestar Infantil (CBI) Santa Leticia, Cantón San Antonio, c/a Mayo 2022.</w:t>
            </w:r>
          </w:p>
        </w:tc>
        <w:tc>
          <w:tcPr>
            <w:tcW w:w="1698" w:type="dxa"/>
            <w:noWrap/>
            <w:vAlign w:val="center"/>
            <w:hideMark/>
          </w:tcPr>
          <w:p w14:paraId="2291714E"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1,065.00 </w:t>
            </w:r>
          </w:p>
        </w:tc>
      </w:tr>
      <w:tr w:rsidR="00A45926" w:rsidRPr="00461D7A" w14:paraId="033175AF" w14:textId="77777777" w:rsidTr="00461D7A">
        <w:trPr>
          <w:trHeight w:val="283"/>
        </w:trPr>
        <w:tc>
          <w:tcPr>
            <w:tcW w:w="2943" w:type="dxa"/>
            <w:vAlign w:val="center"/>
            <w:hideMark/>
          </w:tcPr>
          <w:p w14:paraId="6A7A5221"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Sandra Guadalupe Ordoñez Sánchez (Distribuidora Éxodo).</w:t>
            </w:r>
          </w:p>
        </w:tc>
        <w:tc>
          <w:tcPr>
            <w:tcW w:w="1134" w:type="dxa"/>
            <w:vAlign w:val="center"/>
            <w:hideMark/>
          </w:tcPr>
          <w:p w14:paraId="71ADB837"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0081/0120/0121/0143/0146/0166/0167/0195</w:t>
            </w:r>
          </w:p>
        </w:tc>
        <w:tc>
          <w:tcPr>
            <w:tcW w:w="3279" w:type="dxa"/>
            <w:vAlign w:val="center"/>
            <w:hideMark/>
          </w:tcPr>
          <w:p w14:paraId="30811C54"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productos alimenticios para niñas y niños del Centro de Bienestar Infantil (CBI) Santa Leticia, Cantón San Antonio, c/a Junio 2022.</w:t>
            </w:r>
          </w:p>
        </w:tc>
        <w:tc>
          <w:tcPr>
            <w:tcW w:w="1698" w:type="dxa"/>
            <w:noWrap/>
            <w:vAlign w:val="center"/>
            <w:hideMark/>
          </w:tcPr>
          <w:p w14:paraId="64289037"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1,098.00 </w:t>
            </w:r>
          </w:p>
        </w:tc>
      </w:tr>
      <w:tr w:rsidR="00A45926" w:rsidRPr="00461D7A" w14:paraId="0D6AA08C" w14:textId="77777777" w:rsidTr="00461D7A">
        <w:trPr>
          <w:trHeight w:val="283"/>
        </w:trPr>
        <w:tc>
          <w:tcPr>
            <w:tcW w:w="2943" w:type="dxa"/>
            <w:vAlign w:val="center"/>
            <w:hideMark/>
          </w:tcPr>
          <w:p w14:paraId="1B7C7D0A"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134" w:type="dxa"/>
            <w:vAlign w:val="center"/>
            <w:hideMark/>
          </w:tcPr>
          <w:p w14:paraId="11D5A089"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279" w:type="dxa"/>
            <w:vAlign w:val="center"/>
            <w:hideMark/>
          </w:tcPr>
          <w:p w14:paraId="4B7C5F37"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698" w:type="dxa"/>
            <w:noWrap/>
            <w:vAlign w:val="center"/>
            <w:hideMark/>
          </w:tcPr>
          <w:p w14:paraId="7D5DAAB3"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2,463.00 </w:t>
            </w:r>
          </w:p>
        </w:tc>
      </w:tr>
    </w:tbl>
    <w:p w14:paraId="0D74EDCA" w14:textId="77777777" w:rsidR="00A45926" w:rsidRDefault="00A45926" w:rsidP="0059182D">
      <w:pPr>
        <w:spacing w:line="276" w:lineRule="auto"/>
        <w:jc w:val="both"/>
        <w:rPr>
          <w:rFonts w:ascii="Book Antiqua" w:hAnsi="Book Antiqua" w:cstheme="majorHAnsi"/>
          <w:b/>
          <w:i/>
          <w:color w:val="auto"/>
          <w:sz w:val="22"/>
          <w:szCs w:val="22"/>
          <w:lang w:val="es-ES_tradnl"/>
        </w:rPr>
      </w:pPr>
    </w:p>
    <w:p w14:paraId="01CDFE31" w14:textId="0B432715" w:rsidR="00A45926" w:rsidRPr="00A45926" w:rsidRDefault="00A45926" w:rsidP="00F6426A">
      <w:pPr>
        <w:pStyle w:val="Prrafodelista"/>
        <w:numPr>
          <w:ilvl w:val="0"/>
          <w:numId w:val="44"/>
        </w:numPr>
        <w:spacing w:line="276" w:lineRule="auto"/>
        <w:ind w:left="1080"/>
        <w:jc w:val="both"/>
        <w:rPr>
          <w:rFonts w:ascii="Book Antiqua" w:hAnsi="Book Antiqua" w:cstheme="majorHAnsi"/>
          <w:b/>
          <w:i/>
          <w:color w:val="auto"/>
          <w:sz w:val="22"/>
          <w:szCs w:val="22"/>
          <w:lang w:val="es-ES_tradnl"/>
        </w:rPr>
      </w:pPr>
      <w:r w:rsidRPr="00A45926">
        <w:rPr>
          <w:rFonts w:ascii="Book Antiqua" w:hAnsi="Book Antiqua" w:cstheme="majorHAnsi"/>
          <w:b/>
          <w:i/>
          <w:color w:val="auto"/>
          <w:sz w:val="18"/>
          <w:szCs w:val="22"/>
          <w:lang w:val="es-ES_tradnl"/>
        </w:rPr>
        <w:t>CTA. CTE. No.100-170-701195-5, ALCALDIA MUNICIPAL DE VILLA EL CARMEN, CUSCATLAN/ FODES FUNCIONAMIENTO LIBRE DISPONIBILIDAD DL. No.8.</w:t>
      </w:r>
      <w:r w:rsidR="006D38FA">
        <w:rPr>
          <w:rFonts w:ascii="Book Antiqua" w:hAnsi="Book Antiqua" w:cstheme="majorHAnsi"/>
          <w:b/>
          <w:i/>
          <w:color w:val="auto"/>
          <w:sz w:val="22"/>
          <w:szCs w:val="22"/>
          <w:lang w:val="es-ES_tradnl"/>
        </w:rPr>
        <w:tab/>
      </w:r>
      <w:r w:rsidR="006D38FA">
        <w:rPr>
          <w:rFonts w:ascii="Book Antiqua" w:hAnsi="Book Antiqua" w:cstheme="majorHAnsi"/>
          <w:b/>
          <w:i/>
          <w:color w:val="auto"/>
          <w:sz w:val="22"/>
          <w:szCs w:val="22"/>
          <w:lang w:val="es-ES_tradnl"/>
        </w:rPr>
        <w:tab/>
      </w:r>
    </w:p>
    <w:tbl>
      <w:tblPr>
        <w:tblStyle w:val="Tablaconcuadrcula"/>
        <w:tblW w:w="0" w:type="auto"/>
        <w:tblLayout w:type="fixed"/>
        <w:tblLook w:val="04A0" w:firstRow="1" w:lastRow="0" w:firstColumn="1" w:lastColumn="0" w:noHBand="0" w:noVBand="1"/>
      </w:tblPr>
      <w:tblGrid>
        <w:gridCol w:w="2518"/>
        <w:gridCol w:w="1701"/>
        <w:gridCol w:w="3260"/>
        <w:gridCol w:w="1575"/>
      </w:tblGrid>
      <w:tr w:rsidR="00A45926" w:rsidRPr="00461D7A" w14:paraId="1A20E571" w14:textId="77777777" w:rsidTr="00461D7A">
        <w:trPr>
          <w:trHeight w:val="283"/>
        </w:trPr>
        <w:tc>
          <w:tcPr>
            <w:tcW w:w="2518" w:type="dxa"/>
            <w:vAlign w:val="center"/>
            <w:hideMark/>
          </w:tcPr>
          <w:p w14:paraId="25374588"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REMUNERACIONES</w:t>
            </w:r>
          </w:p>
        </w:tc>
        <w:tc>
          <w:tcPr>
            <w:tcW w:w="1701" w:type="dxa"/>
            <w:vAlign w:val="center"/>
            <w:hideMark/>
          </w:tcPr>
          <w:p w14:paraId="54733C36"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DOCUMENTO</w:t>
            </w:r>
          </w:p>
        </w:tc>
        <w:tc>
          <w:tcPr>
            <w:tcW w:w="3260" w:type="dxa"/>
            <w:vAlign w:val="center"/>
            <w:hideMark/>
          </w:tcPr>
          <w:p w14:paraId="63D9BA3C"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575" w:type="dxa"/>
            <w:vAlign w:val="center"/>
            <w:hideMark/>
          </w:tcPr>
          <w:p w14:paraId="32CA68BD"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A45926" w:rsidRPr="00461D7A" w14:paraId="1821C750" w14:textId="77777777" w:rsidTr="00461D7A">
        <w:trPr>
          <w:trHeight w:val="283"/>
        </w:trPr>
        <w:tc>
          <w:tcPr>
            <w:tcW w:w="2518" w:type="dxa"/>
            <w:vAlign w:val="center"/>
            <w:hideMark/>
          </w:tcPr>
          <w:p w14:paraId="7B0EDE2A"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Honorarios /</w:t>
            </w:r>
            <w:r w:rsidRPr="00461D7A">
              <w:rPr>
                <w:rFonts w:ascii="Book Antiqua" w:hAnsi="Book Antiqua" w:cstheme="majorHAnsi"/>
                <w:i/>
                <w:color w:val="auto"/>
                <w:sz w:val="16"/>
                <w:szCs w:val="16"/>
              </w:rPr>
              <w:br/>
              <w:t>María Isabel Rivera de Morales</w:t>
            </w:r>
          </w:p>
        </w:tc>
        <w:tc>
          <w:tcPr>
            <w:tcW w:w="1701" w:type="dxa"/>
            <w:vAlign w:val="center"/>
            <w:hideMark/>
          </w:tcPr>
          <w:p w14:paraId="046DE15B"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0045</w:t>
            </w:r>
            <w:r w:rsidRPr="00461D7A">
              <w:rPr>
                <w:rFonts w:ascii="Book Antiqua" w:hAnsi="Book Antiqua" w:cstheme="majorHAnsi"/>
                <w:i/>
                <w:color w:val="auto"/>
                <w:sz w:val="16"/>
                <w:szCs w:val="16"/>
              </w:rPr>
              <w:br/>
              <w:t>0047</w:t>
            </w:r>
          </w:p>
        </w:tc>
        <w:tc>
          <w:tcPr>
            <w:tcW w:w="3260" w:type="dxa"/>
            <w:vAlign w:val="center"/>
            <w:hideMark/>
          </w:tcPr>
          <w:p w14:paraId="066B0959"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servicios profesionales de Asesoría Legal y notarial a favor de esta Municipalidad, c/a Junio y Julio 2022.</w:t>
            </w:r>
          </w:p>
        </w:tc>
        <w:tc>
          <w:tcPr>
            <w:tcW w:w="1575" w:type="dxa"/>
            <w:noWrap/>
            <w:vAlign w:val="center"/>
            <w:hideMark/>
          </w:tcPr>
          <w:p w14:paraId="53525207"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2,000.00 </w:t>
            </w:r>
          </w:p>
        </w:tc>
      </w:tr>
      <w:tr w:rsidR="00A45926" w:rsidRPr="00461D7A" w14:paraId="40F1F0D8" w14:textId="77777777" w:rsidTr="00461D7A">
        <w:trPr>
          <w:trHeight w:val="283"/>
        </w:trPr>
        <w:tc>
          <w:tcPr>
            <w:tcW w:w="2518" w:type="dxa"/>
            <w:vAlign w:val="center"/>
            <w:hideMark/>
          </w:tcPr>
          <w:p w14:paraId="62E809B3"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Soledad Beatriz González de Sorto</w:t>
            </w:r>
          </w:p>
        </w:tc>
        <w:tc>
          <w:tcPr>
            <w:tcW w:w="1701" w:type="dxa"/>
            <w:vAlign w:val="center"/>
            <w:hideMark/>
          </w:tcPr>
          <w:p w14:paraId="7AC8F65C" w14:textId="6654E3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095567/096120/096535/097325/097948/</w:t>
            </w:r>
            <w:r w:rsidR="006D38FA" w:rsidRPr="00461D7A">
              <w:rPr>
                <w:rFonts w:ascii="Book Antiqua" w:hAnsi="Book Antiqua" w:cstheme="majorHAnsi"/>
                <w:i/>
                <w:color w:val="auto"/>
                <w:sz w:val="16"/>
                <w:szCs w:val="16"/>
              </w:rPr>
              <w:t xml:space="preserve"> </w:t>
            </w:r>
            <w:r w:rsidRPr="00461D7A">
              <w:rPr>
                <w:rFonts w:ascii="Book Antiqua" w:hAnsi="Book Antiqua" w:cstheme="majorHAnsi"/>
                <w:i/>
                <w:color w:val="auto"/>
                <w:sz w:val="16"/>
                <w:szCs w:val="16"/>
              </w:rPr>
              <w:t>098686/099178/</w:t>
            </w:r>
            <w:r w:rsidR="006D38FA" w:rsidRPr="00461D7A">
              <w:rPr>
                <w:rFonts w:ascii="Book Antiqua" w:hAnsi="Book Antiqua" w:cstheme="majorHAnsi"/>
                <w:i/>
                <w:color w:val="auto"/>
                <w:sz w:val="16"/>
                <w:szCs w:val="16"/>
              </w:rPr>
              <w:t xml:space="preserve"> </w:t>
            </w:r>
            <w:r w:rsidRPr="00461D7A">
              <w:rPr>
                <w:rFonts w:ascii="Book Antiqua" w:hAnsi="Book Antiqua" w:cstheme="majorHAnsi"/>
                <w:i/>
                <w:color w:val="auto"/>
                <w:sz w:val="16"/>
                <w:szCs w:val="16"/>
              </w:rPr>
              <w:t>100059101422</w:t>
            </w:r>
          </w:p>
        </w:tc>
        <w:tc>
          <w:tcPr>
            <w:tcW w:w="3260" w:type="dxa"/>
            <w:vAlign w:val="center"/>
            <w:hideMark/>
          </w:tcPr>
          <w:p w14:paraId="0AA01B90"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combustible para el vehículo placas N 10-960, durante el mes de Junio 2022.</w:t>
            </w:r>
          </w:p>
        </w:tc>
        <w:tc>
          <w:tcPr>
            <w:tcW w:w="1575" w:type="dxa"/>
            <w:noWrap/>
            <w:vAlign w:val="center"/>
            <w:hideMark/>
          </w:tcPr>
          <w:p w14:paraId="3B4E2BC5"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582.20 </w:t>
            </w:r>
          </w:p>
        </w:tc>
      </w:tr>
      <w:tr w:rsidR="00A45926" w:rsidRPr="00461D7A" w14:paraId="569B8D38" w14:textId="77777777" w:rsidTr="00461D7A">
        <w:trPr>
          <w:trHeight w:val="283"/>
        </w:trPr>
        <w:tc>
          <w:tcPr>
            <w:tcW w:w="2518" w:type="dxa"/>
            <w:vAlign w:val="center"/>
            <w:hideMark/>
          </w:tcPr>
          <w:p w14:paraId="1CB164DD"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Soledad Beatriz González de Sorto</w:t>
            </w:r>
          </w:p>
        </w:tc>
        <w:tc>
          <w:tcPr>
            <w:tcW w:w="1701" w:type="dxa"/>
            <w:vAlign w:val="center"/>
            <w:hideMark/>
          </w:tcPr>
          <w:p w14:paraId="5C773652" w14:textId="2DB46D33"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095256/096650/</w:t>
            </w:r>
            <w:r w:rsidR="006D38FA" w:rsidRPr="00461D7A">
              <w:rPr>
                <w:rFonts w:ascii="Book Antiqua" w:hAnsi="Book Antiqua" w:cstheme="majorHAnsi"/>
                <w:i/>
                <w:color w:val="auto"/>
                <w:sz w:val="16"/>
                <w:szCs w:val="16"/>
              </w:rPr>
              <w:t xml:space="preserve"> </w:t>
            </w:r>
            <w:r w:rsidRPr="00461D7A">
              <w:rPr>
                <w:rFonts w:ascii="Book Antiqua" w:hAnsi="Book Antiqua" w:cstheme="majorHAnsi"/>
                <w:i/>
                <w:color w:val="auto"/>
                <w:sz w:val="16"/>
                <w:szCs w:val="16"/>
              </w:rPr>
              <w:t>097589/098948/</w:t>
            </w:r>
          </w:p>
        </w:tc>
        <w:tc>
          <w:tcPr>
            <w:tcW w:w="3260" w:type="dxa"/>
            <w:vAlign w:val="center"/>
            <w:hideMark/>
          </w:tcPr>
          <w:p w14:paraId="646BBEEE"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combustible para el vehículo placas N 3-463 durante el mes de Junio 2022.</w:t>
            </w:r>
          </w:p>
        </w:tc>
        <w:tc>
          <w:tcPr>
            <w:tcW w:w="1575" w:type="dxa"/>
            <w:noWrap/>
            <w:vAlign w:val="center"/>
            <w:hideMark/>
          </w:tcPr>
          <w:p w14:paraId="148893D2"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186.46 </w:t>
            </w:r>
          </w:p>
        </w:tc>
      </w:tr>
      <w:tr w:rsidR="00A45926" w:rsidRPr="00461D7A" w14:paraId="62D36D61" w14:textId="77777777" w:rsidTr="00461D7A">
        <w:trPr>
          <w:trHeight w:val="283"/>
        </w:trPr>
        <w:tc>
          <w:tcPr>
            <w:tcW w:w="2518" w:type="dxa"/>
            <w:vAlign w:val="center"/>
            <w:hideMark/>
          </w:tcPr>
          <w:p w14:paraId="28858472"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Soledad Beatriz González de Sorto</w:t>
            </w:r>
          </w:p>
        </w:tc>
        <w:tc>
          <w:tcPr>
            <w:tcW w:w="1701" w:type="dxa"/>
            <w:vAlign w:val="center"/>
            <w:hideMark/>
          </w:tcPr>
          <w:p w14:paraId="2536E0DB" w14:textId="257C5422"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095484/097369/</w:t>
            </w:r>
            <w:r w:rsidR="006D38FA" w:rsidRPr="00461D7A">
              <w:rPr>
                <w:rFonts w:ascii="Book Antiqua" w:hAnsi="Book Antiqua" w:cstheme="majorHAnsi"/>
                <w:i/>
                <w:color w:val="auto"/>
                <w:sz w:val="16"/>
                <w:szCs w:val="16"/>
              </w:rPr>
              <w:t xml:space="preserve"> </w:t>
            </w:r>
            <w:r w:rsidRPr="00461D7A">
              <w:rPr>
                <w:rFonts w:ascii="Book Antiqua" w:hAnsi="Book Antiqua" w:cstheme="majorHAnsi"/>
                <w:i/>
                <w:color w:val="auto"/>
                <w:sz w:val="16"/>
                <w:szCs w:val="16"/>
              </w:rPr>
              <w:t>099147</w:t>
            </w:r>
          </w:p>
        </w:tc>
        <w:tc>
          <w:tcPr>
            <w:tcW w:w="3260" w:type="dxa"/>
            <w:vAlign w:val="center"/>
            <w:hideMark/>
          </w:tcPr>
          <w:p w14:paraId="455D0A6C"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combustible para el vehículo placas No 18-475 durante el mes de Junio 2022.</w:t>
            </w:r>
          </w:p>
        </w:tc>
        <w:tc>
          <w:tcPr>
            <w:tcW w:w="1575" w:type="dxa"/>
            <w:noWrap/>
            <w:vAlign w:val="center"/>
            <w:hideMark/>
          </w:tcPr>
          <w:p w14:paraId="1D65BB69"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486.33 </w:t>
            </w:r>
          </w:p>
        </w:tc>
      </w:tr>
      <w:tr w:rsidR="00A45926" w:rsidRPr="00461D7A" w14:paraId="7A4ACEC5" w14:textId="77777777" w:rsidTr="00461D7A">
        <w:trPr>
          <w:trHeight w:val="283"/>
        </w:trPr>
        <w:tc>
          <w:tcPr>
            <w:tcW w:w="2518" w:type="dxa"/>
            <w:vAlign w:val="center"/>
            <w:hideMark/>
          </w:tcPr>
          <w:p w14:paraId="641811F4"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Soledad Beatriz González de Sorto</w:t>
            </w:r>
          </w:p>
        </w:tc>
        <w:tc>
          <w:tcPr>
            <w:tcW w:w="1701" w:type="dxa"/>
            <w:vAlign w:val="center"/>
            <w:hideMark/>
          </w:tcPr>
          <w:p w14:paraId="0A75B72E"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096162/100373</w:t>
            </w:r>
          </w:p>
        </w:tc>
        <w:tc>
          <w:tcPr>
            <w:tcW w:w="3260" w:type="dxa"/>
            <w:vAlign w:val="center"/>
            <w:hideMark/>
          </w:tcPr>
          <w:p w14:paraId="610104A6"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suministro de combustible para máquina achicadora utilizada en limpieza de canchas del Polideportivo Municipal  durante el mes de Junio 2022.</w:t>
            </w:r>
          </w:p>
        </w:tc>
        <w:tc>
          <w:tcPr>
            <w:tcW w:w="1575" w:type="dxa"/>
            <w:noWrap/>
            <w:vAlign w:val="center"/>
            <w:hideMark/>
          </w:tcPr>
          <w:p w14:paraId="7F1C4332" w14:textId="274D5613" w:rsidR="00A45926" w:rsidRPr="00461D7A" w:rsidRDefault="00A45926" w:rsidP="008F0550">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41.50 </w:t>
            </w:r>
          </w:p>
        </w:tc>
      </w:tr>
      <w:tr w:rsidR="00A45926" w:rsidRPr="00461D7A" w14:paraId="13FEACD6" w14:textId="77777777" w:rsidTr="00461D7A">
        <w:trPr>
          <w:trHeight w:val="283"/>
        </w:trPr>
        <w:tc>
          <w:tcPr>
            <w:tcW w:w="2518" w:type="dxa"/>
            <w:vAlign w:val="center"/>
            <w:hideMark/>
          </w:tcPr>
          <w:p w14:paraId="22EB5447"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Soledad Beatriz González de Sorto</w:t>
            </w:r>
          </w:p>
        </w:tc>
        <w:tc>
          <w:tcPr>
            <w:tcW w:w="1701" w:type="dxa"/>
            <w:vAlign w:val="center"/>
            <w:hideMark/>
          </w:tcPr>
          <w:p w14:paraId="390CF33F"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099107</w:t>
            </w:r>
          </w:p>
        </w:tc>
        <w:tc>
          <w:tcPr>
            <w:tcW w:w="3260" w:type="dxa"/>
            <w:vAlign w:val="center"/>
            <w:hideMark/>
          </w:tcPr>
          <w:p w14:paraId="40DC8E5B"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Por suministro de combustible para </w:t>
            </w:r>
            <w:proofErr w:type="spellStart"/>
            <w:r w:rsidRPr="00461D7A">
              <w:rPr>
                <w:rFonts w:ascii="Book Antiqua" w:hAnsi="Book Antiqua" w:cstheme="majorHAnsi"/>
                <w:i/>
                <w:color w:val="auto"/>
                <w:sz w:val="16"/>
                <w:szCs w:val="16"/>
              </w:rPr>
              <w:t>microbus</w:t>
            </w:r>
            <w:proofErr w:type="spellEnd"/>
            <w:r w:rsidRPr="00461D7A">
              <w:rPr>
                <w:rFonts w:ascii="Book Antiqua" w:hAnsi="Book Antiqua" w:cstheme="majorHAnsi"/>
                <w:i/>
                <w:color w:val="auto"/>
                <w:sz w:val="16"/>
                <w:szCs w:val="16"/>
              </w:rPr>
              <w:t xml:space="preserve"> placas P16078 para transportar a señoritas candidatas a reina de las Fiestas Patronales 2022 a Suchitoto, </w:t>
            </w:r>
            <w:proofErr w:type="spellStart"/>
            <w:r w:rsidRPr="00461D7A">
              <w:rPr>
                <w:rFonts w:ascii="Book Antiqua" w:hAnsi="Book Antiqua" w:cstheme="majorHAnsi"/>
                <w:i/>
                <w:color w:val="auto"/>
                <w:sz w:val="16"/>
                <w:szCs w:val="16"/>
              </w:rPr>
              <w:t>Cuscatlan</w:t>
            </w:r>
            <w:proofErr w:type="spellEnd"/>
            <w:r w:rsidRPr="00461D7A">
              <w:rPr>
                <w:rFonts w:ascii="Book Antiqua" w:hAnsi="Book Antiqua" w:cstheme="majorHAnsi"/>
                <w:i/>
                <w:color w:val="auto"/>
                <w:sz w:val="16"/>
                <w:szCs w:val="16"/>
              </w:rPr>
              <w:t xml:space="preserve"> para la toma de medidas de vestuario y sesión de fotos para la revista.</w:t>
            </w:r>
          </w:p>
        </w:tc>
        <w:tc>
          <w:tcPr>
            <w:tcW w:w="1575" w:type="dxa"/>
            <w:noWrap/>
            <w:vAlign w:val="center"/>
            <w:hideMark/>
          </w:tcPr>
          <w:p w14:paraId="684E040F" w14:textId="5CEBCD99" w:rsidR="00A45926" w:rsidRPr="00461D7A" w:rsidRDefault="00A45926" w:rsidP="008F0550">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35.75 </w:t>
            </w:r>
          </w:p>
        </w:tc>
      </w:tr>
      <w:tr w:rsidR="00A45926" w:rsidRPr="00461D7A" w14:paraId="323F2220" w14:textId="77777777" w:rsidTr="00461D7A">
        <w:trPr>
          <w:trHeight w:val="283"/>
        </w:trPr>
        <w:tc>
          <w:tcPr>
            <w:tcW w:w="2518" w:type="dxa"/>
            <w:vAlign w:val="center"/>
            <w:hideMark/>
          </w:tcPr>
          <w:p w14:paraId="2C394B1C"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701" w:type="dxa"/>
            <w:vAlign w:val="center"/>
            <w:hideMark/>
          </w:tcPr>
          <w:p w14:paraId="2D0341F2" w14:textId="77777777" w:rsidR="00A45926" w:rsidRPr="00461D7A" w:rsidRDefault="00A45926" w:rsidP="00A45926">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260" w:type="dxa"/>
            <w:vAlign w:val="center"/>
            <w:hideMark/>
          </w:tcPr>
          <w:p w14:paraId="7105B368"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575" w:type="dxa"/>
            <w:noWrap/>
            <w:vAlign w:val="center"/>
            <w:hideMark/>
          </w:tcPr>
          <w:p w14:paraId="02C09C77" w14:textId="77777777" w:rsidR="00A45926" w:rsidRPr="00461D7A" w:rsidRDefault="00A45926" w:rsidP="00A45926">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3,332.24 </w:t>
            </w:r>
          </w:p>
        </w:tc>
      </w:tr>
    </w:tbl>
    <w:p w14:paraId="569D4C2F" w14:textId="77777777" w:rsidR="00A45926" w:rsidRDefault="00A45926" w:rsidP="0059182D">
      <w:pPr>
        <w:spacing w:line="276" w:lineRule="auto"/>
        <w:jc w:val="both"/>
        <w:rPr>
          <w:rFonts w:ascii="Book Antiqua" w:hAnsi="Book Antiqua" w:cstheme="majorHAnsi"/>
          <w:b/>
          <w:i/>
          <w:color w:val="auto"/>
          <w:sz w:val="22"/>
          <w:szCs w:val="22"/>
          <w:lang w:val="es-ES_tradnl"/>
        </w:rPr>
      </w:pPr>
    </w:p>
    <w:p w14:paraId="61A73A4C" w14:textId="4C90885F" w:rsidR="006D38FA" w:rsidRPr="006D38FA" w:rsidRDefault="006D38FA" w:rsidP="006D38FA">
      <w:pPr>
        <w:pStyle w:val="Prrafodelista"/>
        <w:numPr>
          <w:ilvl w:val="0"/>
          <w:numId w:val="44"/>
        </w:numPr>
        <w:spacing w:line="276" w:lineRule="auto"/>
        <w:jc w:val="both"/>
        <w:rPr>
          <w:rFonts w:ascii="Book Antiqua" w:hAnsi="Book Antiqua" w:cstheme="majorHAnsi"/>
          <w:b/>
          <w:i/>
          <w:color w:val="auto"/>
          <w:sz w:val="22"/>
          <w:szCs w:val="22"/>
          <w:lang w:val="es-ES_tradnl"/>
        </w:rPr>
      </w:pPr>
      <w:r w:rsidRPr="006D38FA">
        <w:rPr>
          <w:rFonts w:ascii="Book Antiqua" w:hAnsi="Book Antiqua" w:cstheme="majorHAnsi"/>
          <w:b/>
          <w:i/>
          <w:color w:val="auto"/>
          <w:sz w:val="18"/>
          <w:szCs w:val="22"/>
          <w:lang w:val="es-ES_tradnl"/>
        </w:rPr>
        <w:t>CTA. CTE. No.100-170-701303-6, ALCALDIA MUNICIPAL DE VILLA EL CARMEN, CUSCATLAN/ FODES LIBRE DISPONIBILIDAD/ MH.</w:t>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r>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818"/>
        <w:gridCol w:w="1313"/>
        <w:gridCol w:w="2966"/>
        <w:gridCol w:w="1731"/>
      </w:tblGrid>
      <w:tr w:rsidR="006D38FA" w:rsidRPr="00461D7A" w14:paraId="0B778489" w14:textId="77777777" w:rsidTr="00461D7A">
        <w:trPr>
          <w:trHeight w:val="283"/>
        </w:trPr>
        <w:tc>
          <w:tcPr>
            <w:tcW w:w="3375" w:type="dxa"/>
            <w:vAlign w:val="center"/>
            <w:hideMark/>
          </w:tcPr>
          <w:p w14:paraId="506643DB"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REMUNERACIONES</w:t>
            </w:r>
          </w:p>
        </w:tc>
        <w:tc>
          <w:tcPr>
            <w:tcW w:w="1300" w:type="dxa"/>
            <w:vAlign w:val="center"/>
            <w:hideMark/>
          </w:tcPr>
          <w:p w14:paraId="7E45FB5A"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DOCUMENTO</w:t>
            </w:r>
          </w:p>
        </w:tc>
        <w:tc>
          <w:tcPr>
            <w:tcW w:w="3834" w:type="dxa"/>
            <w:vAlign w:val="center"/>
            <w:hideMark/>
          </w:tcPr>
          <w:p w14:paraId="5DC8A0E2"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31" w:type="dxa"/>
            <w:vAlign w:val="center"/>
            <w:hideMark/>
          </w:tcPr>
          <w:p w14:paraId="74D0DB3C"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6D38FA" w:rsidRPr="00461D7A" w14:paraId="38261C9D" w14:textId="77777777" w:rsidTr="00461D7A">
        <w:trPr>
          <w:trHeight w:val="283"/>
        </w:trPr>
        <w:tc>
          <w:tcPr>
            <w:tcW w:w="3375" w:type="dxa"/>
            <w:vAlign w:val="center"/>
            <w:hideMark/>
          </w:tcPr>
          <w:p w14:paraId="03243971"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Dietas</w:t>
            </w:r>
          </w:p>
        </w:tc>
        <w:tc>
          <w:tcPr>
            <w:tcW w:w="1300" w:type="dxa"/>
            <w:vAlign w:val="center"/>
            <w:hideMark/>
          </w:tcPr>
          <w:p w14:paraId="1FBC43F9"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14886979"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50431269"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7,000.00 </w:t>
            </w:r>
          </w:p>
        </w:tc>
      </w:tr>
      <w:tr w:rsidR="006D38FA" w:rsidRPr="00461D7A" w14:paraId="5775BE62" w14:textId="77777777" w:rsidTr="00461D7A">
        <w:trPr>
          <w:trHeight w:val="283"/>
        </w:trPr>
        <w:tc>
          <w:tcPr>
            <w:tcW w:w="3375" w:type="dxa"/>
            <w:vAlign w:val="center"/>
            <w:hideMark/>
          </w:tcPr>
          <w:p w14:paraId="29247E0A"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Salarios</w:t>
            </w:r>
          </w:p>
        </w:tc>
        <w:tc>
          <w:tcPr>
            <w:tcW w:w="1300" w:type="dxa"/>
            <w:vAlign w:val="center"/>
            <w:hideMark/>
          </w:tcPr>
          <w:p w14:paraId="780418A6"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5032A266"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418CF3E7"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23,034.29 </w:t>
            </w:r>
          </w:p>
        </w:tc>
      </w:tr>
      <w:tr w:rsidR="006D38FA" w:rsidRPr="00461D7A" w14:paraId="4D50B813" w14:textId="77777777" w:rsidTr="00461D7A">
        <w:trPr>
          <w:trHeight w:val="283"/>
        </w:trPr>
        <w:tc>
          <w:tcPr>
            <w:tcW w:w="3375" w:type="dxa"/>
            <w:vAlign w:val="center"/>
            <w:hideMark/>
          </w:tcPr>
          <w:p w14:paraId="5B158ACB"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Aporte patronal al ISSS</w:t>
            </w:r>
          </w:p>
        </w:tc>
        <w:tc>
          <w:tcPr>
            <w:tcW w:w="1300" w:type="dxa"/>
            <w:vAlign w:val="center"/>
            <w:hideMark/>
          </w:tcPr>
          <w:p w14:paraId="647A7BBD"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49E9F460"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2F50E43D"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2,313.70 </w:t>
            </w:r>
          </w:p>
        </w:tc>
      </w:tr>
      <w:tr w:rsidR="006D38FA" w:rsidRPr="00461D7A" w14:paraId="2D2FF161" w14:textId="77777777" w:rsidTr="00461D7A">
        <w:trPr>
          <w:trHeight w:val="283"/>
        </w:trPr>
        <w:tc>
          <w:tcPr>
            <w:tcW w:w="3375" w:type="dxa"/>
            <w:vAlign w:val="center"/>
            <w:hideMark/>
          </w:tcPr>
          <w:p w14:paraId="2CB2886C"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Aporte patronal AFP CRECER</w:t>
            </w:r>
          </w:p>
        </w:tc>
        <w:tc>
          <w:tcPr>
            <w:tcW w:w="1300" w:type="dxa"/>
            <w:vAlign w:val="center"/>
            <w:hideMark/>
          </w:tcPr>
          <w:p w14:paraId="582850B4"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1DACEF72"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0E6AAB07"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1,094.39 </w:t>
            </w:r>
          </w:p>
        </w:tc>
      </w:tr>
      <w:tr w:rsidR="006D38FA" w:rsidRPr="00461D7A" w14:paraId="7EB920B5" w14:textId="77777777" w:rsidTr="00461D7A">
        <w:trPr>
          <w:trHeight w:val="283"/>
        </w:trPr>
        <w:tc>
          <w:tcPr>
            <w:tcW w:w="3375" w:type="dxa"/>
            <w:vAlign w:val="center"/>
            <w:hideMark/>
          </w:tcPr>
          <w:p w14:paraId="234BD4CE"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Aporte patronal AFP CONFIA</w:t>
            </w:r>
          </w:p>
        </w:tc>
        <w:tc>
          <w:tcPr>
            <w:tcW w:w="1300" w:type="dxa"/>
            <w:vAlign w:val="center"/>
            <w:hideMark/>
          </w:tcPr>
          <w:p w14:paraId="2F2FB003"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53804060"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7A32822E"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999.68 </w:t>
            </w:r>
          </w:p>
        </w:tc>
      </w:tr>
      <w:tr w:rsidR="006D38FA" w:rsidRPr="00461D7A" w14:paraId="620698B4" w14:textId="77777777" w:rsidTr="00461D7A">
        <w:trPr>
          <w:trHeight w:val="283"/>
        </w:trPr>
        <w:tc>
          <w:tcPr>
            <w:tcW w:w="3375" w:type="dxa"/>
            <w:vAlign w:val="center"/>
            <w:hideMark/>
          </w:tcPr>
          <w:p w14:paraId="1F28C5A7"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Aporte patronal IPSFA</w:t>
            </w:r>
          </w:p>
        </w:tc>
        <w:tc>
          <w:tcPr>
            <w:tcW w:w="1300" w:type="dxa"/>
            <w:vAlign w:val="center"/>
            <w:hideMark/>
          </w:tcPr>
          <w:p w14:paraId="7A3361EB"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Planilla</w:t>
            </w:r>
          </w:p>
        </w:tc>
        <w:tc>
          <w:tcPr>
            <w:tcW w:w="3834" w:type="dxa"/>
            <w:vAlign w:val="center"/>
            <w:hideMark/>
          </w:tcPr>
          <w:p w14:paraId="204074CD"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Correspondientes a Julio 2022.</w:t>
            </w:r>
          </w:p>
        </w:tc>
        <w:tc>
          <w:tcPr>
            <w:tcW w:w="1731" w:type="dxa"/>
            <w:noWrap/>
            <w:vAlign w:val="center"/>
            <w:hideMark/>
          </w:tcPr>
          <w:p w14:paraId="63CD9CD6"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30.00 </w:t>
            </w:r>
          </w:p>
        </w:tc>
      </w:tr>
      <w:tr w:rsidR="006D38FA" w:rsidRPr="00461D7A" w14:paraId="0F0BA18C" w14:textId="77777777" w:rsidTr="00461D7A">
        <w:trPr>
          <w:trHeight w:val="283"/>
        </w:trPr>
        <w:tc>
          <w:tcPr>
            <w:tcW w:w="3375" w:type="dxa"/>
            <w:vAlign w:val="center"/>
            <w:hideMark/>
          </w:tcPr>
          <w:p w14:paraId="321D1EDD"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300" w:type="dxa"/>
            <w:vAlign w:val="center"/>
            <w:hideMark/>
          </w:tcPr>
          <w:p w14:paraId="2235C639"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834" w:type="dxa"/>
            <w:vAlign w:val="center"/>
            <w:hideMark/>
          </w:tcPr>
          <w:p w14:paraId="04024C8E"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31" w:type="dxa"/>
            <w:noWrap/>
            <w:vAlign w:val="center"/>
            <w:hideMark/>
          </w:tcPr>
          <w:p w14:paraId="673FA0E0"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34,472.06 </w:t>
            </w:r>
          </w:p>
        </w:tc>
      </w:tr>
    </w:tbl>
    <w:p w14:paraId="67746F4A" w14:textId="77777777" w:rsidR="006D38FA" w:rsidRPr="006D38FA" w:rsidRDefault="006D38FA" w:rsidP="0059182D">
      <w:pPr>
        <w:spacing w:line="276" w:lineRule="auto"/>
        <w:jc w:val="both"/>
        <w:rPr>
          <w:rFonts w:ascii="Book Antiqua" w:hAnsi="Book Antiqua" w:cstheme="majorHAnsi"/>
          <w:b/>
          <w:i/>
          <w:color w:val="auto"/>
          <w:sz w:val="18"/>
          <w:szCs w:val="22"/>
          <w:lang w:val="es-ES_tradnl"/>
        </w:rPr>
      </w:pPr>
    </w:p>
    <w:p w14:paraId="705BF48A" w14:textId="36104DEA" w:rsidR="006D38FA" w:rsidRPr="006D38FA" w:rsidRDefault="006D38FA" w:rsidP="00F6426A">
      <w:pPr>
        <w:pStyle w:val="Prrafodelista"/>
        <w:numPr>
          <w:ilvl w:val="0"/>
          <w:numId w:val="44"/>
        </w:numPr>
        <w:spacing w:line="276" w:lineRule="auto"/>
        <w:jc w:val="both"/>
        <w:rPr>
          <w:rFonts w:ascii="Book Antiqua" w:hAnsi="Book Antiqua" w:cstheme="majorHAnsi"/>
          <w:b/>
          <w:i/>
          <w:color w:val="auto"/>
          <w:sz w:val="10"/>
          <w:szCs w:val="22"/>
          <w:lang w:val="es-ES_tradnl"/>
        </w:rPr>
      </w:pPr>
      <w:r w:rsidRPr="006D38FA">
        <w:rPr>
          <w:rFonts w:ascii="Book Antiqua" w:hAnsi="Book Antiqua" w:cstheme="majorHAnsi"/>
          <w:b/>
          <w:i/>
          <w:color w:val="auto"/>
          <w:sz w:val="18"/>
          <w:szCs w:val="22"/>
          <w:lang w:val="es-ES_tradnl"/>
        </w:rPr>
        <w:t>CTA. CTE. No.100-170-701305-2, ALCALDIA MUNICIPAL DE EL CARMEN, CUSCATLAN/ FORTALECIMIENTO A LAS CAPACIDADES DE LAS MUJERES DE VILLA EL CARMEN 2022/ FODES LIBRE DISPONIBILIDAD.</w:t>
      </w:r>
      <w:r w:rsidRPr="006D38FA">
        <w:rPr>
          <w:rFonts w:ascii="Book Antiqua" w:hAnsi="Book Antiqua" w:cstheme="majorHAnsi"/>
          <w:b/>
          <w:i/>
          <w:color w:val="auto"/>
          <w:sz w:val="18"/>
          <w:szCs w:val="22"/>
          <w:lang w:val="es-ES_tradnl"/>
        </w:rPr>
        <w:tab/>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778"/>
        <w:gridCol w:w="1225"/>
        <w:gridCol w:w="3105"/>
        <w:gridCol w:w="1720"/>
      </w:tblGrid>
      <w:tr w:rsidR="006D38FA" w:rsidRPr="00461D7A" w14:paraId="1D3FA18D" w14:textId="77777777" w:rsidTr="00461D7A">
        <w:trPr>
          <w:trHeight w:val="283"/>
        </w:trPr>
        <w:tc>
          <w:tcPr>
            <w:tcW w:w="3380" w:type="dxa"/>
            <w:vAlign w:val="center"/>
            <w:hideMark/>
          </w:tcPr>
          <w:p w14:paraId="12C14AB2"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300" w:type="dxa"/>
            <w:vAlign w:val="center"/>
            <w:hideMark/>
          </w:tcPr>
          <w:p w14:paraId="1C5B4C2F"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40" w:type="dxa"/>
            <w:vAlign w:val="center"/>
            <w:hideMark/>
          </w:tcPr>
          <w:p w14:paraId="75865F6B"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20" w:type="dxa"/>
            <w:vAlign w:val="center"/>
            <w:hideMark/>
          </w:tcPr>
          <w:p w14:paraId="3F077C7D"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6D38FA" w:rsidRPr="00461D7A" w14:paraId="26C848E2" w14:textId="77777777" w:rsidTr="00461D7A">
        <w:trPr>
          <w:trHeight w:val="283"/>
        </w:trPr>
        <w:tc>
          <w:tcPr>
            <w:tcW w:w="3380" w:type="dxa"/>
            <w:vAlign w:val="center"/>
            <w:hideMark/>
          </w:tcPr>
          <w:p w14:paraId="2D256568"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Fredy Geovanni Sotelo Saldaña</w:t>
            </w:r>
          </w:p>
        </w:tc>
        <w:tc>
          <w:tcPr>
            <w:tcW w:w="1300" w:type="dxa"/>
            <w:vAlign w:val="center"/>
            <w:hideMark/>
          </w:tcPr>
          <w:p w14:paraId="0EB00FB1"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40" w:type="dxa"/>
            <w:vAlign w:val="center"/>
            <w:hideMark/>
          </w:tcPr>
          <w:p w14:paraId="1356A2AA"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servicios profesionales como Instructor de Aeróbicos y Baile, correspondiente a Junio 2022  (12 horas de Aeróbicos $180.00; 13 horas de Baile $130.00) = $325.</w:t>
            </w:r>
          </w:p>
        </w:tc>
        <w:tc>
          <w:tcPr>
            <w:tcW w:w="1720" w:type="dxa"/>
            <w:noWrap/>
            <w:vAlign w:val="center"/>
            <w:hideMark/>
          </w:tcPr>
          <w:p w14:paraId="7DAB116C"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310.00 </w:t>
            </w:r>
          </w:p>
        </w:tc>
      </w:tr>
      <w:tr w:rsidR="006D38FA" w:rsidRPr="00461D7A" w14:paraId="466AF480" w14:textId="77777777" w:rsidTr="00461D7A">
        <w:trPr>
          <w:trHeight w:val="283"/>
        </w:trPr>
        <w:tc>
          <w:tcPr>
            <w:tcW w:w="3380" w:type="dxa"/>
            <w:vAlign w:val="center"/>
            <w:hideMark/>
          </w:tcPr>
          <w:p w14:paraId="6CA0C843" w14:textId="77777777" w:rsidR="006D38FA" w:rsidRPr="00461D7A" w:rsidRDefault="006D38FA" w:rsidP="006D38FA">
            <w:pPr>
              <w:spacing w:line="276" w:lineRule="auto"/>
              <w:rPr>
                <w:rFonts w:ascii="Book Antiqua" w:hAnsi="Book Antiqua" w:cstheme="majorHAnsi"/>
                <w:b/>
                <w:i/>
                <w:color w:val="auto"/>
                <w:sz w:val="16"/>
                <w:szCs w:val="16"/>
              </w:rPr>
            </w:pPr>
            <w:r w:rsidRPr="00461D7A">
              <w:rPr>
                <w:rFonts w:ascii="Book Antiqua" w:hAnsi="Book Antiqua" w:cstheme="majorHAnsi"/>
                <w:b/>
                <w:i/>
                <w:color w:val="auto"/>
                <w:sz w:val="16"/>
                <w:szCs w:val="16"/>
              </w:rPr>
              <w:t> </w:t>
            </w:r>
          </w:p>
        </w:tc>
        <w:tc>
          <w:tcPr>
            <w:tcW w:w="1300" w:type="dxa"/>
            <w:vAlign w:val="center"/>
            <w:hideMark/>
          </w:tcPr>
          <w:p w14:paraId="6F2F9B16" w14:textId="77777777" w:rsidR="006D38FA" w:rsidRPr="00461D7A" w:rsidRDefault="006D38FA" w:rsidP="006D38FA">
            <w:pPr>
              <w:spacing w:line="276" w:lineRule="auto"/>
              <w:rPr>
                <w:rFonts w:ascii="Book Antiqua" w:hAnsi="Book Antiqua" w:cstheme="majorHAnsi"/>
                <w:b/>
                <w:i/>
                <w:color w:val="auto"/>
                <w:sz w:val="16"/>
                <w:szCs w:val="16"/>
              </w:rPr>
            </w:pPr>
            <w:r w:rsidRPr="00461D7A">
              <w:rPr>
                <w:rFonts w:ascii="Book Antiqua" w:hAnsi="Book Antiqua" w:cstheme="majorHAnsi"/>
                <w:b/>
                <w:i/>
                <w:color w:val="auto"/>
                <w:sz w:val="16"/>
                <w:szCs w:val="16"/>
              </w:rPr>
              <w:t> </w:t>
            </w:r>
          </w:p>
        </w:tc>
        <w:tc>
          <w:tcPr>
            <w:tcW w:w="3840" w:type="dxa"/>
            <w:vAlign w:val="center"/>
            <w:hideMark/>
          </w:tcPr>
          <w:p w14:paraId="105D98CD"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20" w:type="dxa"/>
            <w:noWrap/>
            <w:vAlign w:val="center"/>
            <w:hideMark/>
          </w:tcPr>
          <w:p w14:paraId="71BBA30C"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310.00 </w:t>
            </w:r>
          </w:p>
        </w:tc>
      </w:tr>
    </w:tbl>
    <w:p w14:paraId="6A3A5884" w14:textId="391B88CD" w:rsidR="006D38FA" w:rsidRPr="006D38FA" w:rsidRDefault="006D38FA" w:rsidP="006D38FA">
      <w:pPr>
        <w:spacing w:line="276" w:lineRule="auto"/>
        <w:jc w:val="both"/>
        <w:rPr>
          <w:rFonts w:ascii="Book Antiqua" w:hAnsi="Book Antiqua" w:cstheme="majorHAnsi"/>
          <w:b/>
          <w:i/>
          <w:color w:val="auto"/>
          <w:sz w:val="18"/>
          <w:szCs w:val="22"/>
          <w:lang w:val="es-ES_tradnl"/>
        </w:rPr>
      </w:pPr>
    </w:p>
    <w:p w14:paraId="67B14A65" w14:textId="77777777" w:rsidR="006D38FA" w:rsidRPr="006D38FA" w:rsidRDefault="006D38FA" w:rsidP="006D38FA">
      <w:pPr>
        <w:pStyle w:val="Prrafodelista"/>
        <w:numPr>
          <w:ilvl w:val="0"/>
          <w:numId w:val="44"/>
        </w:numPr>
        <w:spacing w:line="276" w:lineRule="auto"/>
        <w:jc w:val="both"/>
        <w:rPr>
          <w:rFonts w:ascii="Book Antiqua" w:hAnsi="Book Antiqua" w:cstheme="majorHAnsi"/>
          <w:b/>
          <w:i/>
          <w:color w:val="auto"/>
          <w:sz w:val="22"/>
          <w:szCs w:val="22"/>
          <w:lang w:val="es-ES_tradnl"/>
        </w:rPr>
      </w:pPr>
      <w:r w:rsidRPr="006D38FA">
        <w:rPr>
          <w:rFonts w:ascii="Book Antiqua" w:hAnsi="Book Antiqua" w:cstheme="majorHAnsi"/>
          <w:b/>
          <w:i/>
          <w:color w:val="auto"/>
          <w:sz w:val="18"/>
          <w:szCs w:val="22"/>
          <w:lang w:val="es-ES_tradnl"/>
        </w:rPr>
        <w:t>CTA. CTE. No.100-170-701306-0, ALCALDIA MUNICIPAL DE EL CARMEN, CUSCATLAN/ FORTALECIMIENTO AL DEPORTE EN PREVENCION DE LA VIOLENCIA Y FOMENTO DE LA CULTURA DE PAZ 2022/ FODES LIBRE DISPONIBILIDAD.</w:t>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778"/>
        <w:gridCol w:w="1225"/>
        <w:gridCol w:w="3105"/>
        <w:gridCol w:w="1720"/>
      </w:tblGrid>
      <w:tr w:rsidR="006D38FA" w:rsidRPr="00461D7A" w14:paraId="6F903FCC" w14:textId="77777777" w:rsidTr="00461D7A">
        <w:trPr>
          <w:trHeight w:val="283"/>
        </w:trPr>
        <w:tc>
          <w:tcPr>
            <w:tcW w:w="3380" w:type="dxa"/>
            <w:vAlign w:val="center"/>
            <w:hideMark/>
          </w:tcPr>
          <w:p w14:paraId="074919BD"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300" w:type="dxa"/>
            <w:vAlign w:val="center"/>
            <w:hideMark/>
          </w:tcPr>
          <w:p w14:paraId="1A6D2E8C"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40" w:type="dxa"/>
            <w:vAlign w:val="center"/>
            <w:hideMark/>
          </w:tcPr>
          <w:p w14:paraId="699F5DE4"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20" w:type="dxa"/>
            <w:vAlign w:val="center"/>
            <w:hideMark/>
          </w:tcPr>
          <w:p w14:paraId="21E1D40A" w14:textId="77777777" w:rsidR="006D38FA" w:rsidRPr="00461D7A" w:rsidRDefault="006D38FA" w:rsidP="006D38F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6D38FA" w:rsidRPr="00461D7A" w14:paraId="744E7B7A" w14:textId="77777777" w:rsidTr="00461D7A">
        <w:trPr>
          <w:trHeight w:val="283"/>
        </w:trPr>
        <w:tc>
          <w:tcPr>
            <w:tcW w:w="3380" w:type="dxa"/>
            <w:vAlign w:val="center"/>
            <w:hideMark/>
          </w:tcPr>
          <w:p w14:paraId="0BEC6FD8"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José Ángel Chiquillo de Paz</w:t>
            </w:r>
          </w:p>
        </w:tc>
        <w:tc>
          <w:tcPr>
            <w:tcW w:w="1300" w:type="dxa"/>
            <w:vAlign w:val="center"/>
            <w:hideMark/>
          </w:tcPr>
          <w:p w14:paraId="088B7954"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40" w:type="dxa"/>
            <w:vAlign w:val="center"/>
            <w:hideMark/>
          </w:tcPr>
          <w:p w14:paraId="69BA4668"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servicios Profesionales como Técnico de Fútbol, correspondiente a Julio de 2022.</w:t>
            </w:r>
          </w:p>
        </w:tc>
        <w:tc>
          <w:tcPr>
            <w:tcW w:w="1720" w:type="dxa"/>
            <w:noWrap/>
            <w:vAlign w:val="center"/>
            <w:hideMark/>
          </w:tcPr>
          <w:p w14:paraId="2A2BFB25"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450.00 </w:t>
            </w:r>
          </w:p>
        </w:tc>
      </w:tr>
      <w:tr w:rsidR="006D38FA" w:rsidRPr="00461D7A" w14:paraId="3A766221" w14:textId="77777777" w:rsidTr="00461D7A">
        <w:trPr>
          <w:trHeight w:val="283"/>
        </w:trPr>
        <w:tc>
          <w:tcPr>
            <w:tcW w:w="3380" w:type="dxa"/>
            <w:vAlign w:val="center"/>
            <w:hideMark/>
          </w:tcPr>
          <w:p w14:paraId="01E3EAA4"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300" w:type="dxa"/>
            <w:vAlign w:val="center"/>
            <w:hideMark/>
          </w:tcPr>
          <w:p w14:paraId="1FAD37AC" w14:textId="77777777" w:rsidR="006D38FA" w:rsidRPr="00461D7A" w:rsidRDefault="006D38FA" w:rsidP="006D38F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840" w:type="dxa"/>
            <w:vAlign w:val="center"/>
            <w:hideMark/>
          </w:tcPr>
          <w:p w14:paraId="533D8DC3"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20" w:type="dxa"/>
            <w:noWrap/>
            <w:vAlign w:val="center"/>
            <w:hideMark/>
          </w:tcPr>
          <w:p w14:paraId="7B745F3B" w14:textId="77777777" w:rsidR="006D38FA" w:rsidRPr="00461D7A" w:rsidRDefault="006D38FA" w:rsidP="006D38F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450.00 </w:t>
            </w:r>
          </w:p>
        </w:tc>
      </w:tr>
    </w:tbl>
    <w:p w14:paraId="585528D5" w14:textId="77777777" w:rsidR="006D38FA" w:rsidRDefault="006D38FA" w:rsidP="006D38FA">
      <w:pPr>
        <w:spacing w:line="276" w:lineRule="auto"/>
        <w:jc w:val="both"/>
        <w:rPr>
          <w:rFonts w:ascii="Book Antiqua" w:hAnsi="Book Antiqua" w:cstheme="majorHAnsi"/>
          <w:b/>
          <w:i/>
          <w:color w:val="auto"/>
          <w:sz w:val="22"/>
          <w:szCs w:val="22"/>
          <w:lang w:val="es-ES_tradnl"/>
        </w:rPr>
      </w:pPr>
    </w:p>
    <w:p w14:paraId="560C626C" w14:textId="1D685234" w:rsidR="006D38FA" w:rsidRPr="00F6426A" w:rsidRDefault="00F6426A" w:rsidP="00F6426A">
      <w:pPr>
        <w:pStyle w:val="Prrafodelista"/>
        <w:numPr>
          <w:ilvl w:val="0"/>
          <w:numId w:val="44"/>
        </w:numPr>
        <w:spacing w:line="276" w:lineRule="auto"/>
        <w:jc w:val="both"/>
        <w:rPr>
          <w:rFonts w:ascii="Book Antiqua" w:hAnsi="Book Antiqua" w:cstheme="majorHAnsi"/>
          <w:b/>
          <w:bCs/>
          <w:i/>
          <w:color w:val="auto"/>
          <w:sz w:val="16"/>
          <w:szCs w:val="16"/>
        </w:rPr>
      </w:pPr>
      <w:r w:rsidRPr="00F6426A">
        <w:rPr>
          <w:rFonts w:ascii="Book Antiqua" w:hAnsi="Book Antiqua" w:cstheme="majorHAnsi"/>
          <w:b/>
          <w:i/>
          <w:color w:val="auto"/>
          <w:sz w:val="18"/>
          <w:szCs w:val="18"/>
          <w:lang w:val="es-ES_tradnl"/>
        </w:rPr>
        <w:t>CTA. CTE. No.100-170-701307- ALCALDIA MUNICIPAL DE EL CARMEN, CUSCATLAN/PROGRAMA DE LA NIÑEZ, ADOLESCENCIA Y JUVENTUD 2022/ FODES LIBRE DISPONIBILIDAD/ MH.</w:t>
      </w:r>
      <w:r w:rsidRPr="00F6426A">
        <w:rPr>
          <w:rFonts w:ascii="Book Antiqua" w:hAnsi="Book Antiqua" w:cstheme="majorHAnsi"/>
          <w:b/>
          <w:i/>
          <w:color w:val="auto"/>
          <w:sz w:val="18"/>
          <w:szCs w:val="18"/>
          <w:lang w:val="es-ES_tradnl"/>
        </w:rPr>
        <w:tab/>
      </w:r>
      <w:r w:rsidRPr="00F6426A">
        <w:rPr>
          <w:rFonts w:ascii="Book Antiqua" w:hAnsi="Book Antiqua" w:cstheme="majorHAnsi"/>
          <w:b/>
          <w:i/>
          <w:color w:val="auto"/>
          <w:sz w:val="18"/>
          <w:szCs w:val="18"/>
          <w:lang w:val="es-ES_tradnl"/>
        </w:rPr>
        <w:tab/>
      </w:r>
      <w:r w:rsidRPr="00F6426A">
        <w:rPr>
          <w:rFonts w:ascii="Book Antiqua" w:hAnsi="Book Antiqua" w:cstheme="majorHAnsi"/>
          <w:b/>
          <w:bCs/>
          <w:i/>
          <w:color w:val="auto"/>
          <w:sz w:val="16"/>
          <w:szCs w:val="16"/>
        </w:rPr>
        <w:tab/>
      </w:r>
      <w:r w:rsidRPr="00F6426A">
        <w:rPr>
          <w:rFonts w:ascii="Book Antiqua" w:hAnsi="Book Antiqua" w:cstheme="majorHAnsi"/>
          <w:b/>
          <w:bCs/>
          <w:i/>
          <w:color w:val="auto"/>
          <w:sz w:val="16"/>
          <w:szCs w:val="16"/>
        </w:rPr>
        <w:tab/>
      </w:r>
    </w:p>
    <w:tbl>
      <w:tblPr>
        <w:tblStyle w:val="Tablaconcuadrcula"/>
        <w:tblW w:w="0" w:type="auto"/>
        <w:tblLook w:val="04A0" w:firstRow="1" w:lastRow="0" w:firstColumn="1" w:lastColumn="0" w:noHBand="0" w:noVBand="1"/>
      </w:tblPr>
      <w:tblGrid>
        <w:gridCol w:w="2782"/>
        <w:gridCol w:w="1225"/>
        <w:gridCol w:w="3090"/>
        <w:gridCol w:w="1731"/>
      </w:tblGrid>
      <w:tr w:rsidR="00F6426A" w:rsidRPr="00461D7A" w14:paraId="3560F1CF" w14:textId="77777777" w:rsidTr="00F6426A">
        <w:trPr>
          <w:trHeight w:val="227"/>
        </w:trPr>
        <w:tc>
          <w:tcPr>
            <w:tcW w:w="3376" w:type="dxa"/>
            <w:vAlign w:val="center"/>
            <w:hideMark/>
          </w:tcPr>
          <w:p w14:paraId="46E68188"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299" w:type="dxa"/>
            <w:vAlign w:val="center"/>
            <w:hideMark/>
          </w:tcPr>
          <w:p w14:paraId="140425E3"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34" w:type="dxa"/>
            <w:vAlign w:val="center"/>
            <w:hideMark/>
          </w:tcPr>
          <w:p w14:paraId="7E2E2305"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31" w:type="dxa"/>
            <w:vAlign w:val="center"/>
            <w:hideMark/>
          </w:tcPr>
          <w:p w14:paraId="4B026170"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F6426A" w:rsidRPr="00461D7A" w14:paraId="226BCE29" w14:textId="77777777" w:rsidTr="00F6426A">
        <w:trPr>
          <w:trHeight w:val="227"/>
        </w:trPr>
        <w:tc>
          <w:tcPr>
            <w:tcW w:w="3376" w:type="dxa"/>
            <w:vAlign w:val="center"/>
            <w:hideMark/>
          </w:tcPr>
          <w:p w14:paraId="63297028" w14:textId="77777777" w:rsidR="00F6426A" w:rsidRPr="00461D7A" w:rsidRDefault="00F6426A" w:rsidP="00F6426A">
            <w:pPr>
              <w:spacing w:line="276" w:lineRule="auto"/>
              <w:rPr>
                <w:rFonts w:ascii="Book Antiqua" w:hAnsi="Book Antiqua" w:cstheme="majorHAnsi"/>
                <w:i/>
                <w:color w:val="auto"/>
                <w:sz w:val="16"/>
                <w:szCs w:val="16"/>
              </w:rPr>
            </w:pPr>
            <w:proofErr w:type="spellStart"/>
            <w:r w:rsidRPr="00461D7A">
              <w:rPr>
                <w:rFonts w:ascii="Book Antiqua" w:hAnsi="Book Antiqua" w:cstheme="majorHAnsi"/>
                <w:i/>
                <w:color w:val="auto"/>
                <w:sz w:val="16"/>
                <w:szCs w:val="16"/>
              </w:rPr>
              <w:t>Rubidia</w:t>
            </w:r>
            <w:proofErr w:type="spellEnd"/>
            <w:r w:rsidRPr="00461D7A">
              <w:rPr>
                <w:rFonts w:ascii="Book Antiqua" w:hAnsi="Book Antiqua" w:cstheme="majorHAnsi"/>
                <w:i/>
                <w:color w:val="auto"/>
                <w:sz w:val="16"/>
                <w:szCs w:val="16"/>
              </w:rPr>
              <w:t xml:space="preserve"> Bernal</w:t>
            </w:r>
          </w:p>
        </w:tc>
        <w:tc>
          <w:tcPr>
            <w:tcW w:w="1299" w:type="dxa"/>
            <w:vAlign w:val="center"/>
            <w:hideMark/>
          </w:tcPr>
          <w:p w14:paraId="47C0A631"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44B482B6"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Madre Educadora de Circulo de Atención Integral a la Primera Infancia, c/a Julio 2022.</w:t>
            </w:r>
          </w:p>
        </w:tc>
        <w:tc>
          <w:tcPr>
            <w:tcW w:w="1731" w:type="dxa"/>
            <w:noWrap/>
            <w:vAlign w:val="center"/>
            <w:hideMark/>
          </w:tcPr>
          <w:p w14:paraId="5C0762F2"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F6426A" w:rsidRPr="00461D7A" w14:paraId="4BA4F3B5" w14:textId="77777777" w:rsidTr="00F6426A">
        <w:trPr>
          <w:trHeight w:val="227"/>
        </w:trPr>
        <w:tc>
          <w:tcPr>
            <w:tcW w:w="3376" w:type="dxa"/>
            <w:vAlign w:val="center"/>
            <w:hideMark/>
          </w:tcPr>
          <w:p w14:paraId="1CD0B21F"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Yesenia Beatriz Díaz García</w:t>
            </w:r>
          </w:p>
        </w:tc>
        <w:tc>
          <w:tcPr>
            <w:tcW w:w="1299" w:type="dxa"/>
            <w:vAlign w:val="center"/>
            <w:hideMark/>
          </w:tcPr>
          <w:p w14:paraId="0D4DFDB8"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040B4700"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Madre Educadora de Circulo de Atención Integral a la Primera Infancia, c/a Julio 2022.</w:t>
            </w:r>
          </w:p>
        </w:tc>
        <w:tc>
          <w:tcPr>
            <w:tcW w:w="1731" w:type="dxa"/>
            <w:noWrap/>
            <w:vAlign w:val="center"/>
            <w:hideMark/>
          </w:tcPr>
          <w:p w14:paraId="3FAF8598"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F6426A" w:rsidRPr="00461D7A" w14:paraId="14CED0D6" w14:textId="77777777" w:rsidTr="00F6426A">
        <w:trPr>
          <w:trHeight w:val="227"/>
        </w:trPr>
        <w:tc>
          <w:tcPr>
            <w:tcW w:w="3376" w:type="dxa"/>
            <w:vAlign w:val="center"/>
            <w:hideMark/>
          </w:tcPr>
          <w:p w14:paraId="12263847"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Alejandra Yamileth Hernández </w:t>
            </w:r>
            <w:proofErr w:type="spellStart"/>
            <w:r w:rsidRPr="00461D7A">
              <w:rPr>
                <w:rFonts w:ascii="Book Antiqua" w:hAnsi="Book Antiqua" w:cstheme="majorHAnsi"/>
                <w:i/>
                <w:color w:val="auto"/>
                <w:sz w:val="16"/>
                <w:szCs w:val="16"/>
              </w:rPr>
              <w:t>Hernández</w:t>
            </w:r>
            <w:proofErr w:type="spellEnd"/>
          </w:p>
        </w:tc>
        <w:tc>
          <w:tcPr>
            <w:tcW w:w="1299" w:type="dxa"/>
            <w:vAlign w:val="center"/>
            <w:hideMark/>
          </w:tcPr>
          <w:p w14:paraId="5F49C73F"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2C6D925B"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Madre Educadora de Circulo de Atención Integral a la Primera Infancia, c/a Julio 2022.</w:t>
            </w:r>
          </w:p>
        </w:tc>
        <w:tc>
          <w:tcPr>
            <w:tcW w:w="1731" w:type="dxa"/>
            <w:noWrap/>
            <w:vAlign w:val="center"/>
            <w:hideMark/>
          </w:tcPr>
          <w:p w14:paraId="02947811"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F6426A" w:rsidRPr="00461D7A" w14:paraId="39E4A460" w14:textId="77777777" w:rsidTr="00F6426A">
        <w:trPr>
          <w:trHeight w:val="227"/>
        </w:trPr>
        <w:tc>
          <w:tcPr>
            <w:tcW w:w="3376" w:type="dxa"/>
            <w:vAlign w:val="center"/>
            <w:hideMark/>
          </w:tcPr>
          <w:p w14:paraId="5D2E5F1C"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María Guadalupe Hernández de Rivas</w:t>
            </w:r>
          </w:p>
        </w:tc>
        <w:tc>
          <w:tcPr>
            <w:tcW w:w="1299" w:type="dxa"/>
            <w:vAlign w:val="center"/>
            <w:hideMark/>
          </w:tcPr>
          <w:p w14:paraId="57039CF2"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40A8DFB5"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Madre Educadora de Circulo de Atención Integral a la Primera Infancia, c/a Julio 2022.</w:t>
            </w:r>
          </w:p>
        </w:tc>
        <w:tc>
          <w:tcPr>
            <w:tcW w:w="1731" w:type="dxa"/>
            <w:noWrap/>
            <w:vAlign w:val="center"/>
            <w:hideMark/>
          </w:tcPr>
          <w:p w14:paraId="299AFCE5"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150.00 </w:t>
            </w:r>
          </w:p>
        </w:tc>
      </w:tr>
      <w:tr w:rsidR="00F6426A" w:rsidRPr="00461D7A" w14:paraId="707C33B4" w14:textId="77777777" w:rsidTr="00F6426A">
        <w:trPr>
          <w:trHeight w:val="227"/>
        </w:trPr>
        <w:tc>
          <w:tcPr>
            <w:tcW w:w="3376" w:type="dxa"/>
            <w:vAlign w:val="center"/>
            <w:hideMark/>
          </w:tcPr>
          <w:p w14:paraId="1382BFC9"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Karla María Figueroa Sigüenza</w:t>
            </w:r>
          </w:p>
        </w:tc>
        <w:tc>
          <w:tcPr>
            <w:tcW w:w="1299" w:type="dxa"/>
            <w:vAlign w:val="center"/>
            <w:hideMark/>
          </w:tcPr>
          <w:p w14:paraId="1A042B62"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2D010C45"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servicios de Madre Educadora para la atención de niñas y niños del Centro de Bienestar Infantil, CBI SANTA LETICIA, situado en Cas. El Gancho, Calle al Calvario, Cantón San Antonio de esta Jurisdicción, c/a Julio 2022.</w:t>
            </w:r>
          </w:p>
        </w:tc>
        <w:tc>
          <w:tcPr>
            <w:tcW w:w="1731" w:type="dxa"/>
            <w:noWrap/>
            <w:vAlign w:val="center"/>
            <w:hideMark/>
          </w:tcPr>
          <w:p w14:paraId="1C40795A"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50.00 </w:t>
            </w:r>
          </w:p>
        </w:tc>
      </w:tr>
      <w:tr w:rsidR="00F6426A" w:rsidRPr="00461D7A" w14:paraId="79032254" w14:textId="77777777" w:rsidTr="00F6426A">
        <w:trPr>
          <w:trHeight w:val="227"/>
        </w:trPr>
        <w:tc>
          <w:tcPr>
            <w:tcW w:w="3376" w:type="dxa"/>
            <w:vAlign w:val="center"/>
            <w:hideMark/>
          </w:tcPr>
          <w:p w14:paraId="67D88191"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Concepción López de </w:t>
            </w:r>
            <w:proofErr w:type="spellStart"/>
            <w:r w:rsidRPr="00461D7A">
              <w:rPr>
                <w:rFonts w:ascii="Book Antiqua" w:hAnsi="Book Antiqua" w:cstheme="majorHAnsi"/>
                <w:i/>
                <w:color w:val="auto"/>
                <w:sz w:val="16"/>
                <w:szCs w:val="16"/>
              </w:rPr>
              <w:t>Videz</w:t>
            </w:r>
            <w:proofErr w:type="spellEnd"/>
          </w:p>
        </w:tc>
        <w:tc>
          <w:tcPr>
            <w:tcW w:w="1299" w:type="dxa"/>
            <w:vAlign w:val="center"/>
            <w:hideMark/>
          </w:tcPr>
          <w:p w14:paraId="77EF7735"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34" w:type="dxa"/>
            <w:vAlign w:val="center"/>
            <w:hideMark/>
          </w:tcPr>
          <w:p w14:paraId="38BD1CCC"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servicios de Madre Educadora para la atención de niñas y niños del Centro de Bienestar Infantil, CBI SANTA LETICIA, situado en Cas. El Gancho, Calle al Calvario, Cantón San Antonio de esta Jurisdicción, c/a Julio.</w:t>
            </w:r>
          </w:p>
        </w:tc>
        <w:tc>
          <w:tcPr>
            <w:tcW w:w="1731" w:type="dxa"/>
            <w:noWrap/>
            <w:vAlign w:val="center"/>
            <w:hideMark/>
          </w:tcPr>
          <w:p w14:paraId="4A06915B"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50.00 </w:t>
            </w:r>
          </w:p>
        </w:tc>
      </w:tr>
      <w:tr w:rsidR="00F6426A" w:rsidRPr="00461D7A" w14:paraId="0B569197" w14:textId="77777777" w:rsidTr="00F6426A">
        <w:trPr>
          <w:trHeight w:val="227"/>
        </w:trPr>
        <w:tc>
          <w:tcPr>
            <w:tcW w:w="3376" w:type="dxa"/>
            <w:vAlign w:val="center"/>
            <w:hideMark/>
          </w:tcPr>
          <w:p w14:paraId="0848DB4B" w14:textId="77777777" w:rsidR="00F6426A" w:rsidRPr="00461D7A" w:rsidRDefault="00F6426A" w:rsidP="00F6426A">
            <w:pPr>
              <w:spacing w:line="276" w:lineRule="auto"/>
              <w:rPr>
                <w:rFonts w:ascii="Book Antiqua" w:hAnsi="Book Antiqua" w:cstheme="majorHAnsi"/>
                <w:b/>
                <w:i/>
                <w:color w:val="auto"/>
                <w:sz w:val="16"/>
                <w:szCs w:val="16"/>
              </w:rPr>
            </w:pPr>
            <w:r w:rsidRPr="00461D7A">
              <w:rPr>
                <w:rFonts w:ascii="Book Antiqua" w:hAnsi="Book Antiqua" w:cstheme="majorHAnsi"/>
                <w:b/>
                <w:i/>
                <w:color w:val="auto"/>
                <w:sz w:val="16"/>
                <w:szCs w:val="16"/>
              </w:rPr>
              <w:t> </w:t>
            </w:r>
          </w:p>
        </w:tc>
        <w:tc>
          <w:tcPr>
            <w:tcW w:w="1299" w:type="dxa"/>
            <w:vAlign w:val="center"/>
            <w:hideMark/>
          </w:tcPr>
          <w:p w14:paraId="6E117993" w14:textId="77777777" w:rsidR="00F6426A" w:rsidRPr="00461D7A" w:rsidRDefault="00F6426A" w:rsidP="00F6426A">
            <w:pPr>
              <w:spacing w:line="276" w:lineRule="auto"/>
              <w:rPr>
                <w:rFonts w:ascii="Book Antiqua" w:hAnsi="Book Antiqua" w:cstheme="majorHAnsi"/>
                <w:b/>
                <w:i/>
                <w:color w:val="auto"/>
                <w:sz w:val="16"/>
                <w:szCs w:val="16"/>
              </w:rPr>
            </w:pPr>
            <w:r w:rsidRPr="00461D7A">
              <w:rPr>
                <w:rFonts w:ascii="Book Antiqua" w:hAnsi="Book Antiqua" w:cstheme="majorHAnsi"/>
                <w:b/>
                <w:i/>
                <w:color w:val="auto"/>
                <w:sz w:val="16"/>
                <w:szCs w:val="16"/>
              </w:rPr>
              <w:t> </w:t>
            </w:r>
          </w:p>
        </w:tc>
        <w:tc>
          <w:tcPr>
            <w:tcW w:w="3834" w:type="dxa"/>
            <w:vAlign w:val="center"/>
            <w:hideMark/>
          </w:tcPr>
          <w:p w14:paraId="2F71F87C" w14:textId="77777777" w:rsidR="00F6426A" w:rsidRPr="00461D7A" w:rsidRDefault="00F6426A" w:rsidP="00F6426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31" w:type="dxa"/>
            <w:noWrap/>
            <w:vAlign w:val="center"/>
            <w:hideMark/>
          </w:tcPr>
          <w:p w14:paraId="42567F18" w14:textId="77777777" w:rsidR="00F6426A" w:rsidRPr="00461D7A" w:rsidRDefault="00F6426A" w:rsidP="00F6426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700.00 </w:t>
            </w:r>
          </w:p>
        </w:tc>
      </w:tr>
    </w:tbl>
    <w:p w14:paraId="3428AA6B" w14:textId="77777777" w:rsidR="006D38FA" w:rsidRPr="00F6426A" w:rsidRDefault="006D38FA" w:rsidP="006D38FA">
      <w:pPr>
        <w:spacing w:line="276" w:lineRule="auto"/>
        <w:jc w:val="both"/>
        <w:rPr>
          <w:rFonts w:ascii="Book Antiqua" w:hAnsi="Book Antiqua" w:cstheme="majorHAnsi"/>
          <w:b/>
          <w:i/>
          <w:color w:val="auto"/>
          <w:sz w:val="22"/>
          <w:szCs w:val="22"/>
          <w:lang w:val="es-ES_tradnl"/>
        </w:rPr>
      </w:pPr>
    </w:p>
    <w:p w14:paraId="105E4A98" w14:textId="77777777" w:rsidR="00F6426A" w:rsidRPr="00F6426A" w:rsidRDefault="00F6426A" w:rsidP="00F6426A">
      <w:pPr>
        <w:pStyle w:val="Prrafodelista"/>
        <w:numPr>
          <w:ilvl w:val="0"/>
          <w:numId w:val="44"/>
        </w:numPr>
        <w:spacing w:line="276" w:lineRule="auto"/>
        <w:jc w:val="both"/>
        <w:rPr>
          <w:rFonts w:ascii="Book Antiqua" w:hAnsi="Book Antiqua" w:cstheme="majorHAnsi"/>
          <w:b/>
          <w:i/>
          <w:color w:val="auto"/>
          <w:sz w:val="18"/>
          <w:szCs w:val="18"/>
          <w:lang w:val="es-ES_tradnl"/>
        </w:rPr>
      </w:pPr>
      <w:r w:rsidRPr="00F6426A">
        <w:rPr>
          <w:rFonts w:ascii="Book Antiqua" w:hAnsi="Book Antiqua" w:cstheme="majorHAnsi"/>
          <w:b/>
          <w:i/>
          <w:color w:val="auto"/>
          <w:sz w:val="18"/>
          <w:szCs w:val="18"/>
          <w:lang w:val="es-ES_tradnl"/>
        </w:rPr>
        <w:t>CTA. CTE. No.100-170-701308-7, ALCALDIA MUNICIPAL DE EL CARMEN, CUSCATLAN/ CONSULTORIO MEDICO Y FORTALECIMIENTO A LA SALUD 2022/ FODES LIBRE DISPONIBILIDAD.</w:t>
      </w:r>
      <w:r w:rsidRPr="00F6426A">
        <w:rPr>
          <w:rFonts w:ascii="Book Antiqua" w:hAnsi="Book Antiqua" w:cstheme="majorHAnsi"/>
          <w:b/>
          <w:i/>
          <w:color w:val="auto"/>
          <w:sz w:val="18"/>
          <w:szCs w:val="18"/>
          <w:lang w:val="es-ES_tradnl"/>
        </w:rPr>
        <w:tab/>
      </w:r>
      <w:r w:rsidRPr="00F6426A">
        <w:rPr>
          <w:rFonts w:ascii="Book Antiqua" w:hAnsi="Book Antiqua" w:cstheme="majorHAnsi"/>
          <w:b/>
          <w:i/>
          <w:color w:val="auto"/>
          <w:sz w:val="18"/>
          <w:szCs w:val="18"/>
          <w:lang w:val="es-ES_tradnl"/>
        </w:rPr>
        <w:tab/>
      </w:r>
      <w:r w:rsidRPr="00F6426A">
        <w:rPr>
          <w:rFonts w:ascii="Book Antiqua" w:hAnsi="Book Antiqua" w:cstheme="majorHAnsi"/>
          <w:b/>
          <w:i/>
          <w:color w:val="auto"/>
          <w:sz w:val="18"/>
          <w:szCs w:val="18"/>
          <w:lang w:val="es-ES_tradnl"/>
        </w:rPr>
        <w:tab/>
      </w:r>
    </w:p>
    <w:tbl>
      <w:tblPr>
        <w:tblStyle w:val="Tablaconcuadrcula"/>
        <w:tblW w:w="0" w:type="auto"/>
        <w:tblLook w:val="04A0" w:firstRow="1" w:lastRow="0" w:firstColumn="1" w:lastColumn="0" w:noHBand="0" w:noVBand="1"/>
      </w:tblPr>
      <w:tblGrid>
        <w:gridCol w:w="2786"/>
        <w:gridCol w:w="1226"/>
        <w:gridCol w:w="3096"/>
        <w:gridCol w:w="1720"/>
      </w:tblGrid>
      <w:tr w:rsidR="00F6426A" w:rsidRPr="00461D7A" w14:paraId="1408352B" w14:textId="77777777" w:rsidTr="00F6426A">
        <w:trPr>
          <w:trHeight w:val="227"/>
        </w:trPr>
        <w:tc>
          <w:tcPr>
            <w:tcW w:w="3380" w:type="dxa"/>
            <w:vAlign w:val="center"/>
            <w:hideMark/>
          </w:tcPr>
          <w:p w14:paraId="59A7BB67"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300" w:type="dxa"/>
            <w:vAlign w:val="center"/>
            <w:hideMark/>
          </w:tcPr>
          <w:p w14:paraId="12CD5003"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40" w:type="dxa"/>
            <w:vAlign w:val="center"/>
            <w:hideMark/>
          </w:tcPr>
          <w:p w14:paraId="698344A6"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20" w:type="dxa"/>
            <w:vAlign w:val="center"/>
            <w:hideMark/>
          </w:tcPr>
          <w:p w14:paraId="6BED9208" w14:textId="77777777" w:rsidR="00F6426A" w:rsidRPr="00461D7A" w:rsidRDefault="00F6426A" w:rsidP="00F6426A">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F6426A" w:rsidRPr="00461D7A" w14:paraId="272E3B37" w14:textId="77777777" w:rsidTr="00F6426A">
        <w:trPr>
          <w:trHeight w:val="227"/>
        </w:trPr>
        <w:tc>
          <w:tcPr>
            <w:tcW w:w="3380" w:type="dxa"/>
            <w:vAlign w:val="center"/>
            <w:hideMark/>
          </w:tcPr>
          <w:p w14:paraId="19EC7AA1"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Walter Edgardo Méndez Ramírez </w:t>
            </w:r>
          </w:p>
        </w:tc>
        <w:tc>
          <w:tcPr>
            <w:tcW w:w="1300" w:type="dxa"/>
            <w:vAlign w:val="center"/>
            <w:hideMark/>
          </w:tcPr>
          <w:p w14:paraId="20293B52"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Recibo</w:t>
            </w:r>
          </w:p>
        </w:tc>
        <w:tc>
          <w:tcPr>
            <w:tcW w:w="3840" w:type="dxa"/>
            <w:vAlign w:val="center"/>
            <w:hideMark/>
          </w:tcPr>
          <w:p w14:paraId="68D5818B"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Por Servicios Profesionales como Médico General c/a Julio 2022.</w:t>
            </w:r>
          </w:p>
        </w:tc>
        <w:tc>
          <w:tcPr>
            <w:tcW w:w="1720" w:type="dxa"/>
            <w:noWrap/>
            <w:vAlign w:val="center"/>
            <w:hideMark/>
          </w:tcPr>
          <w:p w14:paraId="61D799A5"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500.00 </w:t>
            </w:r>
          </w:p>
        </w:tc>
      </w:tr>
      <w:tr w:rsidR="00F6426A" w:rsidRPr="00461D7A" w14:paraId="1B44A0E4" w14:textId="77777777" w:rsidTr="00F6426A">
        <w:trPr>
          <w:trHeight w:val="227"/>
        </w:trPr>
        <w:tc>
          <w:tcPr>
            <w:tcW w:w="3380" w:type="dxa"/>
            <w:vAlign w:val="center"/>
            <w:hideMark/>
          </w:tcPr>
          <w:p w14:paraId="33A27284"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300" w:type="dxa"/>
            <w:vAlign w:val="center"/>
            <w:hideMark/>
          </w:tcPr>
          <w:p w14:paraId="7A0FFB01" w14:textId="77777777" w:rsidR="00F6426A" w:rsidRPr="00461D7A" w:rsidRDefault="00F6426A" w:rsidP="00F6426A">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840" w:type="dxa"/>
            <w:vAlign w:val="center"/>
            <w:hideMark/>
          </w:tcPr>
          <w:p w14:paraId="521D5963" w14:textId="77777777" w:rsidR="00F6426A" w:rsidRPr="00461D7A" w:rsidRDefault="00F6426A" w:rsidP="00F6426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20" w:type="dxa"/>
            <w:noWrap/>
            <w:vAlign w:val="center"/>
            <w:hideMark/>
          </w:tcPr>
          <w:p w14:paraId="4AFB06E7" w14:textId="77777777" w:rsidR="00F6426A" w:rsidRPr="00461D7A" w:rsidRDefault="00F6426A" w:rsidP="00F6426A">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500.00 </w:t>
            </w:r>
          </w:p>
        </w:tc>
      </w:tr>
    </w:tbl>
    <w:p w14:paraId="46264A64" w14:textId="0C6075CD" w:rsidR="00F6426A" w:rsidRPr="00F6426A" w:rsidRDefault="00F6426A" w:rsidP="00F6426A">
      <w:pPr>
        <w:spacing w:line="276" w:lineRule="auto"/>
        <w:jc w:val="both"/>
        <w:rPr>
          <w:rFonts w:ascii="Book Antiqua" w:hAnsi="Book Antiqua" w:cstheme="majorHAnsi"/>
          <w:b/>
          <w:i/>
          <w:color w:val="auto"/>
          <w:sz w:val="18"/>
          <w:szCs w:val="18"/>
          <w:lang w:val="es-ES_tradnl"/>
        </w:rPr>
      </w:pPr>
      <w:r w:rsidRPr="00F6426A">
        <w:rPr>
          <w:rFonts w:ascii="Book Antiqua" w:hAnsi="Book Antiqua" w:cstheme="majorHAnsi"/>
          <w:b/>
          <w:i/>
          <w:color w:val="auto"/>
          <w:sz w:val="22"/>
          <w:szCs w:val="22"/>
          <w:lang w:val="es-ES_tradnl"/>
        </w:rPr>
        <w:tab/>
      </w:r>
      <w:r w:rsidRPr="00F6426A">
        <w:rPr>
          <w:rFonts w:ascii="Book Antiqua" w:hAnsi="Book Antiqua" w:cstheme="majorHAnsi"/>
          <w:b/>
          <w:i/>
          <w:color w:val="auto"/>
          <w:sz w:val="22"/>
          <w:szCs w:val="22"/>
          <w:lang w:val="es-ES_tradnl"/>
        </w:rPr>
        <w:tab/>
      </w:r>
      <w:r w:rsidRPr="00F6426A">
        <w:rPr>
          <w:rFonts w:ascii="Book Antiqua" w:hAnsi="Book Antiqua" w:cstheme="majorHAnsi"/>
          <w:b/>
          <w:i/>
          <w:color w:val="auto"/>
          <w:sz w:val="22"/>
          <w:szCs w:val="22"/>
          <w:lang w:val="es-ES_tradnl"/>
        </w:rPr>
        <w:tab/>
      </w:r>
    </w:p>
    <w:p w14:paraId="785B61DA" w14:textId="42A855BD" w:rsidR="00F6426A" w:rsidRPr="00F6426A" w:rsidRDefault="00F6426A" w:rsidP="00F6426A">
      <w:pPr>
        <w:pStyle w:val="Prrafodelista"/>
        <w:numPr>
          <w:ilvl w:val="0"/>
          <w:numId w:val="44"/>
        </w:numPr>
        <w:spacing w:line="276" w:lineRule="auto"/>
        <w:jc w:val="both"/>
        <w:rPr>
          <w:rFonts w:ascii="Book Antiqua" w:hAnsi="Book Antiqua" w:cstheme="majorHAnsi"/>
          <w:b/>
          <w:i/>
          <w:color w:val="auto"/>
          <w:sz w:val="22"/>
          <w:szCs w:val="22"/>
          <w:lang w:val="es-ES_tradnl"/>
        </w:rPr>
      </w:pPr>
      <w:r w:rsidRPr="00F6426A">
        <w:rPr>
          <w:rFonts w:ascii="Book Antiqua" w:hAnsi="Book Antiqua" w:cstheme="majorHAnsi"/>
          <w:b/>
          <w:i/>
          <w:color w:val="auto"/>
          <w:sz w:val="18"/>
          <w:szCs w:val="18"/>
          <w:lang w:val="es-ES_tradnl"/>
        </w:rPr>
        <w:t>CTA. CTE. No.100-170-701310-9, ALCALDIA MUNICIPAL DE EL CARMEN, CUSCATLAN/ TRATAMIENTO Y DISPOSICION FINAL DE DESECHOS SOLIDOS 2022/ FODES LIBRE DISPONIBILIDAD.</w:t>
      </w:r>
      <w:r w:rsidRPr="00F6426A">
        <w:rPr>
          <w:rFonts w:ascii="Book Antiqua" w:hAnsi="Book Antiqua" w:cstheme="majorHAnsi"/>
          <w:b/>
          <w:i/>
          <w:color w:val="auto"/>
          <w:sz w:val="18"/>
          <w:szCs w:val="18"/>
          <w:lang w:val="es-ES_tradnl"/>
        </w:rPr>
        <w:tab/>
      </w:r>
      <w:r w:rsidRPr="00F6426A">
        <w:rPr>
          <w:rFonts w:ascii="Book Antiqua" w:hAnsi="Book Antiqua" w:cstheme="majorHAnsi"/>
          <w:b/>
          <w:i/>
          <w:color w:val="auto"/>
          <w:sz w:val="22"/>
          <w:szCs w:val="22"/>
          <w:lang w:val="es-ES_tradnl"/>
        </w:rPr>
        <w:tab/>
      </w:r>
      <w:r w:rsidRPr="00F6426A">
        <w:rPr>
          <w:rFonts w:ascii="Book Antiqua" w:hAnsi="Book Antiqua" w:cstheme="majorHAnsi"/>
          <w:b/>
          <w:i/>
          <w:color w:val="auto"/>
          <w:sz w:val="22"/>
          <w:szCs w:val="22"/>
          <w:lang w:val="es-ES_tradnl"/>
        </w:rPr>
        <w:tab/>
      </w:r>
    </w:p>
    <w:tbl>
      <w:tblPr>
        <w:tblStyle w:val="Tablaconcuadrcula"/>
        <w:tblW w:w="0" w:type="auto"/>
        <w:tblLook w:val="04A0" w:firstRow="1" w:lastRow="0" w:firstColumn="1" w:lastColumn="0" w:noHBand="0" w:noVBand="1"/>
      </w:tblPr>
      <w:tblGrid>
        <w:gridCol w:w="2786"/>
        <w:gridCol w:w="1226"/>
        <w:gridCol w:w="3096"/>
        <w:gridCol w:w="1720"/>
      </w:tblGrid>
      <w:tr w:rsidR="00F6426A" w:rsidRPr="00461D7A" w14:paraId="374212E6" w14:textId="77777777" w:rsidTr="00862CD5">
        <w:trPr>
          <w:trHeight w:val="227"/>
        </w:trPr>
        <w:tc>
          <w:tcPr>
            <w:tcW w:w="3380" w:type="dxa"/>
            <w:vAlign w:val="center"/>
            <w:hideMark/>
          </w:tcPr>
          <w:p w14:paraId="63594AA8" w14:textId="77777777" w:rsidR="00F6426A" w:rsidRPr="00461D7A" w:rsidRDefault="00F6426A" w:rsidP="00862CD5">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PROVEEDOR</w:t>
            </w:r>
          </w:p>
        </w:tc>
        <w:tc>
          <w:tcPr>
            <w:tcW w:w="1300" w:type="dxa"/>
            <w:vAlign w:val="center"/>
            <w:hideMark/>
          </w:tcPr>
          <w:p w14:paraId="73920305" w14:textId="77777777" w:rsidR="00F6426A" w:rsidRPr="00461D7A" w:rsidRDefault="00F6426A" w:rsidP="00862CD5">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FACTURA/</w:t>
            </w:r>
            <w:r w:rsidRPr="00461D7A">
              <w:rPr>
                <w:rFonts w:ascii="Book Antiqua" w:hAnsi="Book Antiqua" w:cstheme="majorHAnsi"/>
                <w:b/>
                <w:bCs/>
                <w:i/>
                <w:color w:val="auto"/>
                <w:sz w:val="16"/>
                <w:szCs w:val="16"/>
              </w:rPr>
              <w:br/>
              <w:t xml:space="preserve"> RECIBO</w:t>
            </w:r>
          </w:p>
        </w:tc>
        <w:tc>
          <w:tcPr>
            <w:tcW w:w="3840" w:type="dxa"/>
            <w:vAlign w:val="center"/>
            <w:hideMark/>
          </w:tcPr>
          <w:p w14:paraId="438ACE8D" w14:textId="77777777" w:rsidR="00F6426A" w:rsidRPr="00461D7A" w:rsidRDefault="00F6426A" w:rsidP="00862CD5">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CONCEPTO.</w:t>
            </w:r>
          </w:p>
        </w:tc>
        <w:tc>
          <w:tcPr>
            <w:tcW w:w="1720" w:type="dxa"/>
            <w:vAlign w:val="center"/>
            <w:hideMark/>
          </w:tcPr>
          <w:p w14:paraId="3F22DB41" w14:textId="77777777" w:rsidR="00F6426A" w:rsidRPr="00461D7A" w:rsidRDefault="00F6426A" w:rsidP="00862CD5">
            <w:pPr>
              <w:spacing w:line="276" w:lineRule="auto"/>
              <w:jc w:val="center"/>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MONTO</w:t>
            </w:r>
          </w:p>
        </w:tc>
      </w:tr>
      <w:tr w:rsidR="00F6426A" w:rsidRPr="00461D7A" w14:paraId="606C87D0" w14:textId="77777777" w:rsidTr="00862CD5">
        <w:trPr>
          <w:trHeight w:val="227"/>
        </w:trPr>
        <w:tc>
          <w:tcPr>
            <w:tcW w:w="3380" w:type="dxa"/>
            <w:vAlign w:val="center"/>
            <w:hideMark/>
          </w:tcPr>
          <w:p w14:paraId="7CDBC390"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PRONOBIS, S.A. DE C.V.</w:t>
            </w:r>
          </w:p>
        </w:tc>
        <w:tc>
          <w:tcPr>
            <w:tcW w:w="1300" w:type="dxa"/>
            <w:vAlign w:val="center"/>
            <w:hideMark/>
          </w:tcPr>
          <w:p w14:paraId="15EA6C7E"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0076</w:t>
            </w:r>
          </w:p>
        </w:tc>
        <w:tc>
          <w:tcPr>
            <w:tcW w:w="3840" w:type="dxa"/>
            <w:vAlign w:val="center"/>
            <w:hideMark/>
          </w:tcPr>
          <w:p w14:paraId="5D50D6F1"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manejo integral de desechos sólidos durante el periodo del 01 al 15 de Junio de 2022 (19.6678 toneladas, $28.85 c/t).</w:t>
            </w:r>
          </w:p>
        </w:tc>
        <w:tc>
          <w:tcPr>
            <w:tcW w:w="1720" w:type="dxa"/>
            <w:noWrap/>
            <w:vAlign w:val="center"/>
            <w:hideMark/>
          </w:tcPr>
          <w:p w14:paraId="0152CC19"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567.42 </w:t>
            </w:r>
          </w:p>
        </w:tc>
      </w:tr>
      <w:tr w:rsidR="00F6426A" w:rsidRPr="00461D7A" w14:paraId="13675CD7" w14:textId="77777777" w:rsidTr="00862CD5">
        <w:trPr>
          <w:trHeight w:val="227"/>
        </w:trPr>
        <w:tc>
          <w:tcPr>
            <w:tcW w:w="3380" w:type="dxa"/>
            <w:vAlign w:val="center"/>
            <w:hideMark/>
          </w:tcPr>
          <w:p w14:paraId="3EA32143"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PRONOBIS, S.A. DE C.V.</w:t>
            </w:r>
          </w:p>
        </w:tc>
        <w:tc>
          <w:tcPr>
            <w:tcW w:w="1300" w:type="dxa"/>
            <w:vAlign w:val="center"/>
            <w:hideMark/>
          </w:tcPr>
          <w:p w14:paraId="133FDF75"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0110</w:t>
            </w:r>
          </w:p>
        </w:tc>
        <w:tc>
          <w:tcPr>
            <w:tcW w:w="3840" w:type="dxa"/>
            <w:vAlign w:val="center"/>
            <w:hideMark/>
          </w:tcPr>
          <w:p w14:paraId="146C565C"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Pago por manejo integral de desechos sólidos durante el periodo del 16 al 30 de Junio de 2022 (20.6748 toneladas, $28.85 c/t).</w:t>
            </w:r>
          </w:p>
        </w:tc>
        <w:tc>
          <w:tcPr>
            <w:tcW w:w="1720" w:type="dxa"/>
            <w:noWrap/>
            <w:vAlign w:val="center"/>
            <w:hideMark/>
          </w:tcPr>
          <w:p w14:paraId="1B39CC82"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xml:space="preserve"> $                   596.47 </w:t>
            </w:r>
          </w:p>
        </w:tc>
      </w:tr>
      <w:tr w:rsidR="00F6426A" w:rsidRPr="00461D7A" w14:paraId="0821F6E6" w14:textId="77777777" w:rsidTr="00862CD5">
        <w:trPr>
          <w:trHeight w:val="227"/>
        </w:trPr>
        <w:tc>
          <w:tcPr>
            <w:tcW w:w="3380" w:type="dxa"/>
            <w:vAlign w:val="center"/>
            <w:hideMark/>
          </w:tcPr>
          <w:p w14:paraId="7F614DC3"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1300" w:type="dxa"/>
            <w:vAlign w:val="center"/>
            <w:hideMark/>
          </w:tcPr>
          <w:p w14:paraId="52F131BE" w14:textId="77777777" w:rsidR="00F6426A" w:rsidRPr="00461D7A" w:rsidRDefault="00F6426A" w:rsidP="00862CD5">
            <w:pPr>
              <w:spacing w:line="276" w:lineRule="auto"/>
              <w:rPr>
                <w:rFonts w:ascii="Book Antiqua" w:hAnsi="Book Antiqua" w:cstheme="majorHAnsi"/>
                <w:i/>
                <w:color w:val="auto"/>
                <w:sz w:val="16"/>
                <w:szCs w:val="16"/>
              </w:rPr>
            </w:pPr>
            <w:r w:rsidRPr="00461D7A">
              <w:rPr>
                <w:rFonts w:ascii="Book Antiqua" w:hAnsi="Book Antiqua" w:cstheme="majorHAnsi"/>
                <w:i/>
                <w:color w:val="auto"/>
                <w:sz w:val="16"/>
                <w:szCs w:val="16"/>
              </w:rPr>
              <w:t> </w:t>
            </w:r>
          </w:p>
        </w:tc>
        <w:tc>
          <w:tcPr>
            <w:tcW w:w="3840" w:type="dxa"/>
            <w:vAlign w:val="center"/>
            <w:hideMark/>
          </w:tcPr>
          <w:p w14:paraId="0A0E2244" w14:textId="77777777" w:rsidR="00F6426A" w:rsidRPr="00461D7A" w:rsidRDefault="00F6426A" w:rsidP="00862CD5">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TOTAL</w:t>
            </w:r>
          </w:p>
        </w:tc>
        <w:tc>
          <w:tcPr>
            <w:tcW w:w="1720" w:type="dxa"/>
            <w:noWrap/>
            <w:vAlign w:val="center"/>
            <w:hideMark/>
          </w:tcPr>
          <w:p w14:paraId="5B452ED1" w14:textId="77777777" w:rsidR="00F6426A" w:rsidRPr="00461D7A" w:rsidRDefault="00F6426A" w:rsidP="00862CD5">
            <w:pPr>
              <w:spacing w:line="276" w:lineRule="auto"/>
              <w:rPr>
                <w:rFonts w:ascii="Book Antiqua" w:hAnsi="Book Antiqua" w:cstheme="majorHAnsi"/>
                <w:b/>
                <w:bCs/>
                <w:i/>
                <w:color w:val="auto"/>
                <w:sz w:val="16"/>
                <w:szCs w:val="16"/>
              </w:rPr>
            </w:pPr>
            <w:r w:rsidRPr="00461D7A">
              <w:rPr>
                <w:rFonts w:ascii="Book Antiqua" w:hAnsi="Book Antiqua" w:cstheme="majorHAnsi"/>
                <w:b/>
                <w:bCs/>
                <w:i/>
                <w:color w:val="auto"/>
                <w:sz w:val="16"/>
                <w:szCs w:val="16"/>
              </w:rPr>
              <w:t xml:space="preserve"> $                1,163.89 </w:t>
            </w:r>
          </w:p>
        </w:tc>
      </w:tr>
    </w:tbl>
    <w:p w14:paraId="4600AC54" w14:textId="64C5E925" w:rsidR="00F6426A" w:rsidRDefault="00F6426A" w:rsidP="00F6426A">
      <w:pPr>
        <w:spacing w:line="276" w:lineRule="auto"/>
        <w:jc w:val="both"/>
        <w:rPr>
          <w:rFonts w:ascii="Book Antiqua" w:hAnsi="Book Antiqua" w:cstheme="majorHAnsi"/>
          <w:b/>
          <w:i/>
          <w:color w:val="auto"/>
          <w:sz w:val="22"/>
          <w:szCs w:val="22"/>
          <w:lang w:val="es-ES_tradnl"/>
        </w:rPr>
      </w:pPr>
      <w:r w:rsidRPr="00F6426A">
        <w:rPr>
          <w:rFonts w:ascii="Book Antiqua" w:hAnsi="Book Antiqua" w:cstheme="majorHAnsi"/>
          <w:b/>
          <w:i/>
          <w:color w:val="auto"/>
          <w:sz w:val="22"/>
          <w:szCs w:val="22"/>
          <w:lang w:val="es-ES_tradnl"/>
        </w:rPr>
        <w:tab/>
      </w:r>
      <w:r w:rsidRPr="00F6426A">
        <w:rPr>
          <w:rFonts w:ascii="Book Antiqua" w:hAnsi="Book Antiqua" w:cstheme="majorHAnsi"/>
          <w:b/>
          <w:i/>
          <w:color w:val="auto"/>
          <w:sz w:val="22"/>
          <w:szCs w:val="22"/>
          <w:lang w:val="es-ES_tradnl"/>
        </w:rPr>
        <w:tab/>
      </w:r>
      <w:r w:rsidRPr="00F6426A">
        <w:rPr>
          <w:rFonts w:ascii="Book Antiqua" w:hAnsi="Book Antiqua" w:cstheme="majorHAnsi"/>
          <w:b/>
          <w:i/>
          <w:color w:val="auto"/>
          <w:sz w:val="22"/>
          <w:szCs w:val="22"/>
          <w:lang w:val="es-ES_tradnl"/>
        </w:rPr>
        <w:tab/>
      </w:r>
    </w:p>
    <w:tbl>
      <w:tblPr>
        <w:tblW w:w="8901" w:type="dxa"/>
        <w:tblInd w:w="70" w:type="dxa"/>
        <w:tblCellMar>
          <w:left w:w="70" w:type="dxa"/>
          <w:right w:w="70" w:type="dxa"/>
        </w:tblCellMar>
        <w:tblLook w:val="04A0" w:firstRow="1" w:lastRow="0" w:firstColumn="1" w:lastColumn="0" w:noHBand="0" w:noVBand="1"/>
      </w:tblPr>
      <w:tblGrid>
        <w:gridCol w:w="2041"/>
        <w:gridCol w:w="1300"/>
        <w:gridCol w:w="3840"/>
        <w:gridCol w:w="1720"/>
      </w:tblGrid>
      <w:tr w:rsidR="00862CD5" w:rsidRPr="00862CD5" w14:paraId="3546BE48" w14:textId="77777777" w:rsidTr="00862CD5">
        <w:trPr>
          <w:trHeight w:val="255"/>
        </w:trPr>
        <w:tc>
          <w:tcPr>
            <w:tcW w:w="2041" w:type="dxa"/>
            <w:tcBorders>
              <w:top w:val="nil"/>
              <w:left w:val="nil"/>
              <w:bottom w:val="nil"/>
              <w:right w:val="nil"/>
            </w:tcBorders>
            <w:shd w:val="clear" w:color="auto" w:fill="auto"/>
            <w:noWrap/>
            <w:vAlign w:val="bottom"/>
            <w:hideMark/>
          </w:tcPr>
          <w:p w14:paraId="2DD7C59A" w14:textId="77777777" w:rsidR="00862CD5" w:rsidRPr="00862CD5" w:rsidRDefault="00862CD5" w:rsidP="00862CD5">
            <w:pPr>
              <w:rPr>
                <w:color w:val="auto"/>
                <w:sz w:val="16"/>
                <w:szCs w:val="16"/>
                <w:lang w:eastAsia="es-SV"/>
              </w:rPr>
            </w:pPr>
          </w:p>
        </w:tc>
        <w:tc>
          <w:tcPr>
            <w:tcW w:w="1300" w:type="dxa"/>
            <w:tcBorders>
              <w:top w:val="nil"/>
              <w:left w:val="nil"/>
              <w:bottom w:val="nil"/>
              <w:right w:val="nil"/>
            </w:tcBorders>
            <w:shd w:val="clear" w:color="auto" w:fill="auto"/>
            <w:noWrap/>
            <w:vAlign w:val="bottom"/>
            <w:hideMark/>
          </w:tcPr>
          <w:p w14:paraId="49C46D53" w14:textId="77777777" w:rsidR="00862CD5" w:rsidRPr="00862CD5" w:rsidRDefault="00862CD5" w:rsidP="00862CD5">
            <w:pPr>
              <w:rPr>
                <w:color w:val="auto"/>
                <w:sz w:val="16"/>
                <w:szCs w:val="16"/>
                <w:lang w:eastAsia="es-SV"/>
              </w:rPr>
            </w:pPr>
          </w:p>
        </w:tc>
        <w:tc>
          <w:tcPr>
            <w:tcW w:w="3840" w:type="dxa"/>
            <w:tcBorders>
              <w:top w:val="nil"/>
              <w:left w:val="nil"/>
              <w:bottom w:val="nil"/>
              <w:right w:val="nil"/>
            </w:tcBorders>
            <w:shd w:val="clear" w:color="auto" w:fill="auto"/>
            <w:noWrap/>
            <w:vAlign w:val="bottom"/>
            <w:hideMark/>
          </w:tcPr>
          <w:p w14:paraId="0FA2F4D4" w14:textId="77777777" w:rsidR="00862CD5" w:rsidRPr="00862CD5" w:rsidRDefault="00862CD5" w:rsidP="00862CD5">
            <w:pPr>
              <w:rPr>
                <w:rFonts w:ascii="Arial" w:hAnsi="Arial" w:cs="Arial"/>
                <w:b/>
                <w:bCs/>
                <w:color w:val="auto"/>
                <w:sz w:val="16"/>
                <w:szCs w:val="16"/>
                <w:lang w:eastAsia="es-SV"/>
              </w:rPr>
            </w:pPr>
            <w:r w:rsidRPr="00862CD5">
              <w:rPr>
                <w:rFonts w:ascii="Arial" w:hAnsi="Arial" w:cs="Arial"/>
                <w:b/>
                <w:bCs/>
                <w:color w:val="auto"/>
                <w:sz w:val="16"/>
                <w:szCs w:val="16"/>
                <w:lang w:eastAsia="es-SV"/>
              </w:rPr>
              <w:t>TOTAL DE EGRESOS</w:t>
            </w:r>
          </w:p>
        </w:tc>
        <w:tc>
          <w:tcPr>
            <w:tcW w:w="1720" w:type="dxa"/>
            <w:tcBorders>
              <w:top w:val="single" w:sz="4" w:space="0" w:color="auto"/>
              <w:left w:val="nil"/>
              <w:bottom w:val="double" w:sz="6" w:space="0" w:color="auto"/>
              <w:right w:val="nil"/>
            </w:tcBorders>
            <w:shd w:val="clear" w:color="auto" w:fill="auto"/>
            <w:noWrap/>
            <w:vAlign w:val="bottom"/>
            <w:hideMark/>
          </w:tcPr>
          <w:p w14:paraId="79971D2A" w14:textId="77777777" w:rsidR="00862CD5" w:rsidRPr="00862CD5" w:rsidRDefault="00862CD5" w:rsidP="00862CD5">
            <w:pPr>
              <w:rPr>
                <w:rFonts w:ascii="Arial" w:hAnsi="Arial" w:cs="Arial"/>
                <w:b/>
                <w:bCs/>
                <w:color w:val="auto"/>
                <w:sz w:val="16"/>
                <w:szCs w:val="16"/>
                <w:lang w:eastAsia="es-SV"/>
              </w:rPr>
            </w:pPr>
            <w:r w:rsidRPr="00862CD5">
              <w:rPr>
                <w:rFonts w:ascii="Arial" w:hAnsi="Arial" w:cs="Arial"/>
                <w:b/>
                <w:bCs/>
                <w:color w:val="auto"/>
                <w:sz w:val="16"/>
                <w:szCs w:val="16"/>
                <w:lang w:eastAsia="es-SV"/>
              </w:rPr>
              <w:t xml:space="preserve"> $              67,198.03 </w:t>
            </w:r>
          </w:p>
        </w:tc>
      </w:tr>
    </w:tbl>
    <w:p w14:paraId="5B62A21C" w14:textId="245721BB" w:rsidR="006D38FA" w:rsidRPr="006D38FA" w:rsidRDefault="006D38FA" w:rsidP="006D38FA">
      <w:pPr>
        <w:spacing w:line="276" w:lineRule="auto"/>
        <w:jc w:val="both"/>
        <w:rPr>
          <w:rFonts w:ascii="Book Antiqua" w:hAnsi="Book Antiqua" w:cstheme="majorHAnsi"/>
          <w:b/>
          <w:i/>
          <w:color w:val="auto"/>
          <w:sz w:val="22"/>
          <w:szCs w:val="22"/>
          <w:lang w:val="es-ES_tradnl"/>
        </w:rPr>
      </w:pP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r w:rsidRPr="006D38FA">
        <w:rPr>
          <w:rFonts w:ascii="Book Antiqua" w:hAnsi="Book Antiqua" w:cstheme="majorHAnsi"/>
          <w:b/>
          <w:i/>
          <w:color w:val="auto"/>
          <w:sz w:val="22"/>
          <w:szCs w:val="22"/>
          <w:lang w:val="es-ES_tradnl"/>
        </w:rPr>
        <w:tab/>
      </w:r>
    </w:p>
    <w:p w14:paraId="6C3DC39C" w14:textId="77777777" w:rsidR="0059182D" w:rsidRPr="0053447F" w:rsidRDefault="0059182D" w:rsidP="0059182D">
      <w:pPr>
        <w:spacing w:line="276" w:lineRule="auto"/>
        <w:jc w:val="both"/>
        <w:rPr>
          <w:rFonts w:ascii="Book Antiqua" w:hAnsi="Book Antiqua" w:cstheme="majorHAnsi"/>
          <w:b/>
          <w:i/>
          <w:color w:val="auto"/>
          <w:sz w:val="22"/>
          <w:szCs w:val="22"/>
          <w:lang w:val="es-ES_tradnl"/>
        </w:rPr>
      </w:pPr>
      <w:r w:rsidRPr="0053447F">
        <w:rPr>
          <w:rFonts w:ascii="Book Antiqua" w:hAnsi="Book Antiqua" w:cstheme="majorHAnsi"/>
          <w:b/>
          <w:i/>
          <w:color w:val="auto"/>
          <w:sz w:val="22"/>
          <w:szCs w:val="22"/>
          <w:lang w:val="es-ES_tradnl"/>
        </w:rPr>
        <w:t>POR TANTO,</w:t>
      </w:r>
      <w:r w:rsidRPr="0053447F">
        <w:rPr>
          <w:rFonts w:ascii="Book Antiqua" w:hAnsi="Book Antiqua" w:cstheme="majorHAnsi"/>
          <w:i/>
          <w:color w:val="auto"/>
          <w:sz w:val="22"/>
          <w:szCs w:val="22"/>
          <w:lang w:val="es-ES_tradnl"/>
        </w:rPr>
        <w:t xml:space="preserve"> </w:t>
      </w:r>
      <w:r w:rsidRPr="00DA3E3D">
        <w:rPr>
          <w:rFonts w:ascii="Book Antiqua" w:hAnsi="Book Antiqua" w:cstheme="majorHAnsi"/>
          <w:i/>
          <w:color w:val="auto"/>
          <w:sz w:val="22"/>
          <w:szCs w:val="22"/>
          <w:lang w:val="es-ES_tradnl"/>
        </w:rPr>
        <w:t xml:space="preserve">el Concejo Municipal </w:t>
      </w:r>
      <w:r w:rsidRPr="0053447F">
        <w:rPr>
          <w:rFonts w:ascii="Book Antiqua" w:hAnsi="Book Antiqua" w:cstheme="majorHAnsi"/>
          <w:i/>
          <w:color w:val="auto"/>
          <w:sz w:val="22"/>
          <w:szCs w:val="22"/>
          <w:lang w:val="es-ES_tradnl"/>
        </w:rPr>
        <w:t>en uso de las facultades que le confiere el Art</w:t>
      </w:r>
      <w:r>
        <w:rPr>
          <w:rFonts w:ascii="Book Antiqua" w:hAnsi="Book Antiqua" w:cstheme="majorHAnsi"/>
          <w:i/>
          <w:color w:val="auto"/>
          <w:sz w:val="22"/>
          <w:szCs w:val="22"/>
          <w:lang w:val="es-ES_tradnl"/>
        </w:rPr>
        <w:t>. 66 del</w:t>
      </w:r>
      <w:r w:rsidRPr="0053447F">
        <w:rPr>
          <w:rFonts w:ascii="Book Antiqua" w:hAnsi="Book Antiqua" w:cstheme="majorHAnsi"/>
          <w:i/>
          <w:color w:val="auto"/>
          <w:sz w:val="22"/>
          <w:szCs w:val="22"/>
          <w:lang w:val="es-ES_tradnl"/>
        </w:rPr>
        <w:t xml:space="preserve"> Código Municipal vigente y tomando las demás consideraciones </w:t>
      </w:r>
      <w:r w:rsidRPr="0053447F">
        <w:rPr>
          <w:rFonts w:ascii="Book Antiqua" w:hAnsi="Book Antiqua" w:cstheme="majorHAnsi"/>
          <w:b/>
          <w:i/>
          <w:color w:val="auto"/>
          <w:sz w:val="22"/>
          <w:szCs w:val="22"/>
          <w:lang w:val="es-ES_tradnl"/>
        </w:rPr>
        <w:t>ACUERDA:</w:t>
      </w:r>
    </w:p>
    <w:p w14:paraId="18862A9D" w14:textId="6154E023" w:rsidR="0059182D" w:rsidRDefault="0059182D" w:rsidP="0059182D">
      <w:pPr>
        <w:pStyle w:val="Prrafodelista"/>
        <w:numPr>
          <w:ilvl w:val="0"/>
          <w:numId w:val="4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los gastos detallados por e</w:t>
      </w:r>
      <w:r w:rsidRPr="0053447F">
        <w:rPr>
          <w:rFonts w:ascii="Book Antiqua" w:hAnsi="Book Antiqua" w:cstheme="majorHAnsi"/>
          <w:i/>
          <w:color w:val="auto"/>
          <w:sz w:val="22"/>
          <w:szCs w:val="22"/>
          <w:lang w:val="es-ES_tradnl"/>
        </w:rPr>
        <w:t xml:space="preserve">l </w:t>
      </w:r>
      <w:r w:rsidRPr="00B7163A">
        <w:rPr>
          <w:rFonts w:ascii="Book Antiqua" w:hAnsi="Book Antiqua" w:cstheme="majorHAnsi"/>
          <w:i/>
          <w:color w:val="auto"/>
          <w:sz w:val="22"/>
          <w:szCs w:val="22"/>
          <w:lang w:val="es-ES_tradnl"/>
        </w:rPr>
        <w:t>Tesorero Municipal Ad-honorem</w:t>
      </w:r>
      <w:r w:rsidR="00A01DA7">
        <w:rPr>
          <w:rFonts w:ascii="Book Antiqua" w:hAnsi="Book Antiqua" w:cstheme="majorHAnsi"/>
          <w:i/>
          <w:color w:val="auto"/>
          <w:sz w:val="22"/>
          <w:szCs w:val="22"/>
          <w:lang w:val="es-ES_tradnl"/>
        </w:rPr>
        <w:t xml:space="preserve"> realizados en el mes de jul</w:t>
      </w:r>
      <w:r>
        <w:rPr>
          <w:rFonts w:ascii="Book Antiqua" w:hAnsi="Book Antiqua" w:cstheme="majorHAnsi"/>
          <w:i/>
          <w:color w:val="auto"/>
          <w:sz w:val="22"/>
          <w:szCs w:val="22"/>
          <w:lang w:val="es-ES_tradnl"/>
        </w:rPr>
        <w:t>io de 2022.</w:t>
      </w:r>
    </w:p>
    <w:p w14:paraId="66CBA8F1" w14:textId="3FCCDDE1" w:rsidR="0059182D" w:rsidRPr="0059182D" w:rsidRDefault="0059182D" w:rsidP="0059182D">
      <w:pPr>
        <w:pStyle w:val="Prrafodelista"/>
        <w:numPr>
          <w:ilvl w:val="0"/>
          <w:numId w:val="43"/>
        </w:numPr>
        <w:spacing w:line="276" w:lineRule="auto"/>
        <w:contextualSpacing w:val="0"/>
        <w:jc w:val="both"/>
        <w:rPr>
          <w:rFonts w:ascii="Book Antiqua" w:hAnsi="Book Antiqua" w:cstheme="majorHAnsi"/>
          <w:b/>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Presupuesto Municipal vigente</w:t>
      </w:r>
      <w:r w:rsidRPr="0053447F">
        <w:rPr>
          <w:rFonts w:ascii="Book Antiqua" w:hAnsi="Book Antiqua" w:cstheme="majorHAnsi"/>
          <w:i/>
          <w:color w:val="auto"/>
          <w:sz w:val="22"/>
          <w:szCs w:val="22"/>
          <w:lang w:val="es-ES_tradnl"/>
        </w:rPr>
        <w:t xml:space="preserve">. </w:t>
      </w:r>
    </w:p>
    <w:p w14:paraId="1D6B432E" w14:textId="64DE2FD1" w:rsidR="00106B98" w:rsidRPr="00861730" w:rsidRDefault="00F90921" w:rsidP="00F1295D">
      <w:pPr>
        <w:spacing w:line="276" w:lineRule="auto"/>
        <w:jc w:val="both"/>
        <w:rPr>
          <w:rFonts w:ascii="Book Antiqua" w:hAnsi="Book Antiqua" w:cstheme="majorHAnsi"/>
          <w:b/>
          <w:i/>
          <w:color w:val="auto"/>
          <w:sz w:val="22"/>
          <w:szCs w:val="22"/>
          <w:lang w:val="es-ES_tradnl"/>
        </w:rPr>
      </w:pPr>
      <w:r w:rsidRPr="00861730">
        <w:rPr>
          <w:rFonts w:ascii="Book Antiqua" w:hAnsi="Book Antiqua" w:cstheme="majorHAnsi"/>
          <w:i/>
          <w:color w:val="auto"/>
          <w:sz w:val="22"/>
          <w:szCs w:val="22"/>
          <w:lang w:val="es-ES_tradnl"/>
        </w:rPr>
        <w:t xml:space="preserve">El cual fue aprobado por unanimidad, </w:t>
      </w:r>
      <w:r w:rsidRPr="00861730">
        <w:rPr>
          <w:rFonts w:ascii="Book Antiqua" w:hAnsi="Book Antiqua" w:cstheme="majorHAnsi"/>
          <w:b/>
          <w:i/>
          <w:color w:val="auto"/>
          <w:sz w:val="22"/>
          <w:szCs w:val="22"/>
          <w:lang w:val="es-ES_tradnl"/>
        </w:rPr>
        <w:t>Certifíquese y comuníquese. –</w:t>
      </w:r>
    </w:p>
    <w:p w14:paraId="32D5D543" w14:textId="245AE98A" w:rsidR="00FF1C41" w:rsidRDefault="00F01951" w:rsidP="00F1295D">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5165CB58" w14:textId="77777777" w:rsidR="00811FC7" w:rsidRDefault="00C93FF6" w:rsidP="00F1295D">
      <w:pPr>
        <w:pStyle w:val="Prrafodelista"/>
        <w:numPr>
          <w:ilvl w:val="0"/>
          <w:numId w:val="28"/>
        </w:numPr>
        <w:spacing w:line="276" w:lineRule="auto"/>
        <w:jc w:val="both"/>
        <w:rPr>
          <w:rFonts w:ascii="Book Antiqua" w:hAnsi="Book Antiqua" w:cstheme="majorHAnsi"/>
          <w:i/>
          <w:color w:val="auto"/>
          <w:sz w:val="22"/>
          <w:szCs w:val="22"/>
          <w:lang w:val="es-ES_tradnl"/>
        </w:rPr>
      </w:pPr>
      <w:r w:rsidRPr="00C93FF6">
        <w:rPr>
          <w:rFonts w:ascii="Book Antiqua" w:hAnsi="Book Antiqua" w:cstheme="majorHAnsi"/>
          <w:i/>
          <w:color w:val="auto"/>
          <w:sz w:val="22"/>
          <w:szCs w:val="22"/>
          <w:lang w:val="es-ES_tradnl"/>
        </w:rPr>
        <w:t xml:space="preserve">Que </w:t>
      </w:r>
      <w:r w:rsidR="003D0C99">
        <w:rPr>
          <w:rFonts w:ascii="Book Antiqua" w:hAnsi="Book Antiqua" w:cstheme="majorHAnsi"/>
          <w:i/>
          <w:color w:val="auto"/>
          <w:sz w:val="22"/>
          <w:szCs w:val="22"/>
          <w:lang w:val="es-ES_tradnl"/>
        </w:rPr>
        <w:t>el Ministerio de Hacienda</w:t>
      </w:r>
      <w:r>
        <w:rPr>
          <w:rFonts w:ascii="Book Antiqua" w:hAnsi="Book Antiqua" w:cstheme="majorHAnsi"/>
          <w:i/>
          <w:color w:val="auto"/>
          <w:sz w:val="22"/>
          <w:szCs w:val="22"/>
          <w:lang w:val="es-ES_tradnl"/>
        </w:rPr>
        <w:t>,</w:t>
      </w:r>
      <w:r w:rsidRPr="00C93FF6">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mediante Acuerdo N° 902 de fecha 8 de junio de 2022 autoriza a la Dirección General de Tesorería del Ministerio de Hacienda la constitución y puesta en funcionamiento del Fondo de Actividades Especiales para la Prestación del Servicio de Suministro de Especies Municipales, que podrá abreviarse “FAE PSSEM”, el cual será administrado en esa Dirección General, con el objetivo de garantizar en el tiempo, el oportuno, adecuado y suficiente abastecimiento y suministro de todas las Especies Municipales que sean requeridas por las municipalidades, publicado en el </w:t>
      </w:r>
      <w:r w:rsidR="003D0C99">
        <w:rPr>
          <w:rFonts w:ascii="Book Antiqua" w:hAnsi="Book Antiqua" w:cstheme="majorHAnsi"/>
          <w:i/>
          <w:color w:val="auto"/>
          <w:sz w:val="22"/>
          <w:szCs w:val="22"/>
          <w:lang w:val="es-ES_tradnl"/>
        </w:rPr>
        <w:t>Diario Oficial No. 177, Tomo No. 435 de fecha 22 de junio de 2022.</w:t>
      </w:r>
    </w:p>
    <w:p w14:paraId="2F96318E" w14:textId="6F8C42B1" w:rsidR="00C93FF6" w:rsidRDefault="00811FC7" w:rsidP="00F1295D">
      <w:pPr>
        <w:pStyle w:val="Prrafodelista"/>
        <w:numPr>
          <w:ilvl w:val="0"/>
          <w:numId w:val="28"/>
        </w:numPr>
        <w:spacing w:line="276" w:lineRule="auto"/>
        <w:jc w:val="both"/>
        <w:rPr>
          <w:rFonts w:ascii="Book Antiqua" w:hAnsi="Book Antiqua" w:cstheme="majorHAnsi"/>
          <w:i/>
          <w:color w:val="auto"/>
          <w:sz w:val="22"/>
          <w:szCs w:val="22"/>
          <w:lang w:val="es-ES_tradnl"/>
        </w:rPr>
      </w:pPr>
      <w:r w:rsidRPr="00811FC7">
        <w:rPr>
          <w:rFonts w:ascii="Book Antiqua" w:hAnsi="Book Antiqua" w:cstheme="majorHAnsi"/>
          <w:i/>
          <w:color w:val="auto"/>
          <w:sz w:val="22"/>
          <w:szCs w:val="22"/>
          <w:lang w:val="es-ES_tradnl"/>
        </w:rPr>
        <w:t xml:space="preserve">Que dentro del proceso para compra de Especies Municipales </w:t>
      </w:r>
      <w:r>
        <w:rPr>
          <w:rFonts w:ascii="Book Antiqua" w:hAnsi="Book Antiqua" w:cstheme="majorHAnsi"/>
          <w:i/>
          <w:color w:val="auto"/>
          <w:sz w:val="22"/>
          <w:szCs w:val="22"/>
          <w:lang w:val="es-ES_tradnl"/>
        </w:rPr>
        <w:t xml:space="preserve">por parte de las Alcaldías Municipales se deberá presentar el formato de solicitud de especies municipales dirigida al Coordinador de Especies Municipales debidamente completa, firmada y sellada por la Tesorería Municipal y </w:t>
      </w:r>
      <w:r w:rsidR="00110B6D">
        <w:rPr>
          <w:rFonts w:ascii="Book Antiqua" w:hAnsi="Book Antiqua" w:cstheme="majorHAnsi"/>
          <w:i/>
          <w:color w:val="auto"/>
          <w:sz w:val="22"/>
          <w:szCs w:val="22"/>
          <w:lang w:val="es-ES_tradnl"/>
        </w:rPr>
        <w:t>la municipalidad deberá emitir cheque certificado a nombre de la Dirección General de Tesorería.</w:t>
      </w:r>
    </w:p>
    <w:p w14:paraId="72E77855" w14:textId="6733713A" w:rsidR="00110B6D" w:rsidRDefault="00110B6D" w:rsidP="00F1295D">
      <w:pPr>
        <w:pStyle w:val="Prrafodelista"/>
        <w:numPr>
          <w:ilvl w:val="0"/>
          <w:numId w:val="2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DD582B">
        <w:rPr>
          <w:rFonts w:ascii="Book Antiqua" w:hAnsi="Book Antiqua" w:cstheme="majorHAnsi"/>
          <w:i/>
          <w:color w:val="auto"/>
          <w:sz w:val="22"/>
          <w:szCs w:val="22"/>
          <w:lang w:val="es-ES_tradnl"/>
        </w:rPr>
        <w:t xml:space="preserve">con fecha 29 de julio de 2022 el Tesorero Municipal solicita la compra de </w:t>
      </w:r>
      <w:r w:rsidR="00C17CF4">
        <w:rPr>
          <w:rFonts w:ascii="Book Antiqua" w:hAnsi="Book Antiqua" w:cstheme="majorHAnsi"/>
          <w:i/>
          <w:color w:val="auto"/>
          <w:sz w:val="22"/>
          <w:szCs w:val="22"/>
          <w:lang w:val="es-ES_tradnl"/>
        </w:rPr>
        <w:t xml:space="preserve">QUINCE MIL (15,000) </w:t>
      </w:r>
      <w:r w:rsidR="00C17CF4" w:rsidRPr="00C17CF4">
        <w:rPr>
          <w:rFonts w:ascii="Book Antiqua" w:hAnsi="Book Antiqua" w:cstheme="majorHAnsi"/>
          <w:i/>
          <w:color w:val="auto"/>
          <w:sz w:val="22"/>
          <w:szCs w:val="22"/>
          <w:lang w:val="es-ES_tradnl"/>
        </w:rPr>
        <w:t>RECIBOS FORMULAS 1-ISAM CONTINUO</w:t>
      </w:r>
      <w:r w:rsidR="00C17CF4">
        <w:rPr>
          <w:rFonts w:ascii="Book Antiqua" w:hAnsi="Book Antiqua" w:cstheme="majorHAnsi"/>
          <w:i/>
          <w:color w:val="auto"/>
          <w:sz w:val="22"/>
          <w:szCs w:val="22"/>
          <w:lang w:val="es-ES_tradnl"/>
        </w:rPr>
        <w:t xml:space="preserve"> cuyo valor unitario es de 10/100 dólares de Los Estados Unidos de América (US</w:t>
      </w:r>
      <w:r w:rsidR="00C17CF4" w:rsidRPr="00C17CF4">
        <w:rPr>
          <w:rFonts w:ascii="Book Antiqua" w:hAnsi="Book Antiqua" w:cstheme="majorHAnsi"/>
          <w:i/>
          <w:color w:val="auto"/>
          <w:sz w:val="22"/>
          <w:szCs w:val="22"/>
          <w:lang w:val="es-ES_tradnl"/>
        </w:rPr>
        <w:t>$ 0.10)</w:t>
      </w:r>
      <w:r w:rsidR="00C17CF4">
        <w:rPr>
          <w:rFonts w:ascii="Book Antiqua" w:hAnsi="Book Antiqua" w:cstheme="majorHAnsi"/>
          <w:i/>
          <w:color w:val="auto"/>
          <w:sz w:val="22"/>
          <w:szCs w:val="22"/>
          <w:lang w:val="es-ES_tradnl"/>
        </w:rPr>
        <w:t xml:space="preserve">;  las cuales serán pagadas de la Cuenta Corriente N°  </w:t>
      </w:r>
      <w:r w:rsidR="00C17CF4" w:rsidRPr="00202EAE">
        <w:rPr>
          <w:rFonts w:ascii="Book Antiqua" w:hAnsi="Book Antiqua" w:cstheme="majorHAnsi"/>
          <w:i/>
          <w:color w:val="auto"/>
          <w:sz w:val="22"/>
          <w:szCs w:val="22"/>
          <w:lang w:val="es-ES_tradnl"/>
        </w:rPr>
        <w:t>100-170-700218-2 ALCALDIA MUNICIPAL DE VILLA EL CARMEN, CUSCATLAN/FONDOS PROPIOS</w:t>
      </w:r>
      <w:r w:rsidR="00C17CF4">
        <w:rPr>
          <w:rFonts w:ascii="Book Antiqua" w:hAnsi="Book Antiqua" w:cstheme="majorHAnsi"/>
          <w:i/>
          <w:color w:val="auto"/>
          <w:sz w:val="22"/>
          <w:szCs w:val="22"/>
          <w:lang w:val="es-ES_tradnl"/>
        </w:rPr>
        <w:t>.</w:t>
      </w:r>
    </w:p>
    <w:p w14:paraId="1F1E51F9" w14:textId="32183BCD" w:rsidR="00202EAE" w:rsidRDefault="00C17CF4" w:rsidP="00BD34CF">
      <w:pPr>
        <w:spacing w:line="276" w:lineRule="auto"/>
        <w:jc w:val="both"/>
        <w:rPr>
          <w:rFonts w:ascii="Book Antiqua" w:hAnsi="Book Antiqua" w:cstheme="majorHAnsi"/>
          <w:b/>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w:t>
      </w:r>
      <w:r w:rsidR="00202EAE" w:rsidRPr="00202EAE">
        <w:rPr>
          <w:rFonts w:ascii="Book Antiqua" w:hAnsi="Book Antiqua" w:cstheme="majorHAnsi"/>
          <w:i/>
          <w:color w:val="auto"/>
          <w:sz w:val="22"/>
          <w:szCs w:val="22"/>
          <w:lang w:val="es-ES_tradnl"/>
        </w:rPr>
        <w:t xml:space="preserve">El Concejo Municipal en uso de las facultades legales que le confiere el Código Municipal vigente. </w:t>
      </w:r>
      <w:r w:rsidR="00202EAE" w:rsidRPr="00202EAE">
        <w:rPr>
          <w:rFonts w:ascii="Book Antiqua" w:hAnsi="Book Antiqua" w:cstheme="majorHAnsi"/>
          <w:b/>
          <w:i/>
          <w:color w:val="auto"/>
          <w:sz w:val="22"/>
          <w:szCs w:val="22"/>
          <w:lang w:val="es-ES_tradnl"/>
        </w:rPr>
        <w:t>ACUERDA POR UNANIMIDAD:</w:t>
      </w:r>
    </w:p>
    <w:p w14:paraId="75E67417" w14:textId="2DE91CB1" w:rsidR="00202EAE" w:rsidRDefault="00202EAE" w:rsidP="00F1295D">
      <w:pPr>
        <w:pStyle w:val="Prrafodelista"/>
        <w:numPr>
          <w:ilvl w:val="0"/>
          <w:numId w:val="30"/>
        </w:numPr>
        <w:spacing w:line="276" w:lineRule="auto"/>
        <w:jc w:val="both"/>
        <w:rPr>
          <w:rFonts w:ascii="Book Antiqua" w:hAnsi="Book Antiqua" w:cstheme="majorHAnsi"/>
          <w:i/>
          <w:color w:val="auto"/>
          <w:sz w:val="22"/>
          <w:szCs w:val="22"/>
          <w:lang w:val="es-ES_tradnl"/>
        </w:rPr>
      </w:pPr>
      <w:r w:rsidRPr="00202EAE">
        <w:rPr>
          <w:rFonts w:ascii="Book Antiqua" w:hAnsi="Book Antiqua" w:cstheme="majorHAnsi"/>
          <w:i/>
          <w:color w:val="auto"/>
          <w:sz w:val="22"/>
          <w:szCs w:val="22"/>
          <w:lang w:val="es-ES_tradnl"/>
        </w:rPr>
        <w:t>Comprar al contado a la Dirección General de Tesorería del Ministerio</w:t>
      </w:r>
      <w:r>
        <w:rPr>
          <w:rFonts w:ascii="Book Antiqua" w:hAnsi="Book Antiqua" w:cstheme="majorHAnsi"/>
          <w:i/>
          <w:color w:val="auto"/>
          <w:sz w:val="22"/>
          <w:szCs w:val="22"/>
          <w:lang w:val="es-ES_tradnl"/>
        </w:rPr>
        <w:t xml:space="preserve"> de Hacienda, las especies municipales siguientes:</w:t>
      </w:r>
    </w:p>
    <w:tbl>
      <w:tblPr>
        <w:tblStyle w:val="Tablaconcuadrcula"/>
        <w:tblW w:w="0" w:type="auto"/>
        <w:tblInd w:w="959" w:type="dxa"/>
        <w:tblLook w:val="04A0" w:firstRow="1" w:lastRow="0" w:firstColumn="1" w:lastColumn="0" w:noHBand="0" w:noVBand="1"/>
      </w:tblPr>
      <w:tblGrid>
        <w:gridCol w:w="1080"/>
        <w:gridCol w:w="1158"/>
        <w:gridCol w:w="3353"/>
        <w:gridCol w:w="1233"/>
        <w:gridCol w:w="1045"/>
      </w:tblGrid>
      <w:tr w:rsidR="00397C12" w:rsidRPr="00397C12" w14:paraId="1BAF809F" w14:textId="77777777" w:rsidTr="00500E39">
        <w:tc>
          <w:tcPr>
            <w:tcW w:w="1080" w:type="dxa"/>
            <w:vAlign w:val="center"/>
          </w:tcPr>
          <w:p w14:paraId="1CE95D03" w14:textId="59BA00C3" w:rsidR="00397C12" w:rsidRPr="00131C88" w:rsidRDefault="00397C12" w:rsidP="00F1295D">
            <w:pPr>
              <w:pStyle w:val="Prrafodelista"/>
              <w:spacing w:line="276" w:lineRule="auto"/>
              <w:ind w:left="0"/>
              <w:jc w:val="center"/>
              <w:rPr>
                <w:rFonts w:ascii="Book Antiqua" w:hAnsi="Book Antiqua" w:cstheme="majorHAnsi"/>
                <w:i/>
                <w:color w:val="auto"/>
                <w:sz w:val="16"/>
                <w:szCs w:val="16"/>
                <w:lang w:val="es-ES_tradnl"/>
              </w:rPr>
            </w:pPr>
            <w:r w:rsidRPr="00131C88">
              <w:rPr>
                <w:rFonts w:ascii="Book Antiqua" w:hAnsi="Book Antiqua" w:cstheme="majorHAnsi"/>
                <w:i/>
                <w:color w:val="auto"/>
                <w:sz w:val="16"/>
                <w:szCs w:val="16"/>
                <w:lang w:val="es-ES_tradnl"/>
              </w:rPr>
              <w:t>CANTIDAD</w:t>
            </w:r>
          </w:p>
        </w:tc>
        <w:tc>
          <w:tcPr>
            <w:tcW w:w="1180" w:type="dxa"/>
            <w:vAlign w:val="center"/>
          </w:tcPr>
          <w:p w14:paraId="3FA1F868" w14:textId="52DDC2E8" w:rsidR="00397C12" w:rsidRPr="00131C88" w:rsidRDefault="00397C12" w:rsidP="00F1295D">
            <w:pPr>
              <w:pStyle w:val="Prrafodelista"/>
              <w:spacing w:line="276" w:lineRule="auto"/>
              <w:ind w:left="0"/>
              <w:jc w:val="center"/>
              <w:rPr>
                <w:rFonts w:ascii="Book Antiqua" w:hAnsi="Book Antiqua" w:cstheme="majorHAnsi"/>
                <w:i/>
                <w:color w:val="auto"/>
                <w:sz w:val="16"/>
                <w:szCs w:val="16"/>
                <w:lang w:val="es-ES_tradnl"/>
              </w:rPr>
            </w:pPr>
            <w:r w:rsidRPr="00131C88">
              <w:rPr>
                <w:rFonts w:ascii="Book Antiqua" w:hAnsi="Book Antiqua" w:cstheme="majorHAnsi"/>
                <w:i/>
                <w:color w:val="auto"/>
                <w:sz w:val="16"/>
                <w:szCs w:val="16"/>
                <w:lang w:val="es-ES_tradnl"/>
              </w:rPr>
              <w:t>UNIDAD DE MEDIDA</w:t>
            </w:r>
          </w:p>
        </w:tc>
        <w:tc>
          <w:tcPr>
            <w:tcW w:w="3518" w:type="dxa"/>
            <w:vAlign w:val="center"/>
          </w:tcPr>
          <w:p w14:paraId="43C39016" w14:textId="11F59CC6" w:rsidR="00397C12" w:rsidRPr="00131C88" w:rsidRDefault="00397C12" w:rsidP="00F1295D">
            <w:pPr>
              <w:pStyle w:val="Prrafodelista"/>
              <w:spacing w:line="276" w:lineRule="auto"/>
              <w:ind w:left="0"/>
              <w:jc w:val="center"/>
              <w:rPr>
                <w:rFonts w:ascii="Book Antiqua" w:hAnsi="Book Antiqua" w:cstheme="majorHAnsi"/>
                <w:i/>
                <w:color w:val="auto"/>
                <w:sz w:val="16"/>
                <w:szCs w:val="16"/>
                <w:lang w:val="es-ES_tradnl"/>
              </w:rPr>
            </w:pPr>
            <w:r w:rsidRPr="00131C88">
              <w:rPr>
                <w:rFonts w:ascii="Book Antiqua" w:hAnsi="Book Antiqua" w:cstheme="majorHAnsi"/>
                <w:i/>
                <w:color w:val="auto"/>
                <w:sz w:val="16"/>
                <w:szCs w:val="16"/>
                <w:lang w:val="es-ES_tradnl"/>
              </w:rPr>
              <w:t>DESCRIPCIÓN</w:t>
            </w:r>
          </w:p>
        </w:tc>
        <w:tc>
          <w:tcPr>
            <w:tcW w:w="1250" w:type="dxa"/>
            <w:vAlign w:val="center"/>
          </w:tcPr>
          <w:p w14:paraId="407B81D2" w14:textId="23CFEFE3" w:rsidR="00397C12" w:rsidRPr="00131C88" w:rsidRDefault="00397C12" w:rsidP="00F1295D">
            <w:pPr>
              <w:pStyle w:val="Prrafodelista"/>
              <w:spacing w:line="276" w:lineRule="auto"/>
              <w:ind w:left="0"/>
              <w:jc w:val="center"/>
              <w:rPr>
                <w:rFonts w:ascii="Book Antiqua" w:hAnsi="Book Antiqua" w:cstheme="majorHAnsi"/>
                <w:i/>
                <w:color w:val="auto"/>
                <w:sz w:val="16"/>
                <w:szCs w:val="16"/>
                <w:lang w:val="es-ES_tradnl"/>
              </w:rPr>
            </w:pPr>
            <w:r w:rsidRPr="00131C88">
              <w:rPr>
                <w:rFonts w:ascii="Book Antiqua" w:hAnsi="Book Antiqua" w:cstheme="majorHAnsi"/>
                <w:i/>
                <w:color w:val="auto"/>
                <w:sz w:val="16"/>
                <w:szCs w:val="16"/>
                <w:lang w:val="es-ES_tradnl"/>
              </w:rPr>
              <w:t>PRECIO UNITARIO ($)</w:t>
            </w:r>
          </w:p>
        </w:tc>
        <w:tc>
          <w:tcPr>
            <w:tcW w:w="1067" w:type="dxa"/>
            <w:vAlign w:val="center"/>
          </w:tcPr>
          <w:p w14:paraId="5D30295B" w14:textId="6B430C27" w:rsidR="00397C12" w:rsidRPr="00131C88" w:rsidRDefault="00397C12" w:rsidP="00F1295D">
            <w:pPr>
              <w:pStyle w:val="Prrafodelista"/>
              <w:spacing w:line="276" w:lineRule="auto"/>
              <w:ind w:left="0"/>
              <w:jc w:val="center"/>
              <w:rPr>
                <w:rFonts w:ascii="Book Antiqua" w:hAnsi="Book Antiqua" w:cstheme="majorHAnsi"/>
                <w:i/>
                <w:color w:val="auto"/>
                <w:sz w:val="16"/>
                <w:szCs w:val="16"/>
                <w:lang w:val="es-ES_tradnl"/>
              </w:rPr>
            </w:pPr>
            <w:r w:rsidRPr="00131C88">
              <w:rPr>
                <w:rFonts w:ascii="Book Antiqua" w:hAnsi="Book Antiqua" w:cstheme="majorHAnsi"/>
                <w:i/>
                <w:color w:val="auto"/>
                <w:sz w:val="16"/>
                <w:szCs w:val="16"/>
                <w:lang w:val="es-ES_tradnl"/>
              </w:rPr>
              <w:t>TOTAL ($)</w:t>
            </w:r>
          </w:p>
        </w:tc>
      </w:tr>
      <w:tr w:rsidR="00500E39" w:rsidRPr="00397C12" w14:paraId="23383709" w14:textId="77777777" w:rsidTr="00500E39">
        <w:tc>
          <w:tcPr>
            <w:tcW w:w="1080" w:type="dxa"/>
            <w:vAlign w:val="center"/>
          </w:tcPr>
          <w:p w14:paraId="36E61134" w14:textId="6890F404"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500E39">
              <w:rPr>
                <w:rFonts w:ascii="Book Antiqua" w:hAnsi="Book Antiqua" w:cstheme="majorHAnsi"/>
                <w:i/>
                <w:color w:val="auto"/>
                <w:sz w:val="16"/>
                <w:szCs w:val="16"/>
                <w:lang w:val="es-ES_tradnl"/>
              </w:rPr>
              <w:t>15,000</w:t>
            </w:r>
          </w:p>
        </w:tc>
        <w:tc>
          <w:tcPr>
            <w:tcW w:w="1180" w:type="dxa"/>
            <w:vAlign w:val="center"/>
          </w:tcPr>
          <w:p w14:paraId="332ECFA2" w14:textId="1BEE33FE"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500E39">
              <w:rPr>
                <w:rFonts w:ascii="Book Antiqua" w:hAnsi="Book Antiqua" w:cstheme="majorHAnsi"/>
                <w:i/>
                <w:color w:val="auto"/>
                <w:sz w:val="16"/>
                <w:szCs w:val="16"/>
                <w:lang w:val="es-ES_tradnl"/>
              </w:rPr>
              <w:t>C/U</w:t>
            </w:r>
          </w:p>
        </w:tc>
        <w:tc>
          <w:tcPr>
            <w:tcW w:w="3518" w:type="dxa"/>
            <w:vAlign w:val="center"/>
          </w:tcPr>
          <w:p w14:paraId="25E0483A" w14:textId="1C4D5863"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500E39">
              <w:rPr>
                <w:rFonts w:ascii="Book Antiqua" w:hAnsi="Book Antiqua" w:cstheme="majorHAnsi"/>
                <w:i/>
                <w:color w:val="auto"/>
                <w:sz w:val="16"/>
                <w:szCs w:val="16"/>
                <w:lang w:val="es-ES_tradnl"/>
              </w:rPr>
              <w:t>RECIBOS FORMULAS 1-ISAM CONTINUO</w:t>
            </w:r>
          </w:p>
        </w:tc>
        <w:tc>
          <w:tcPr>
            <w:tcW w:w="1250" w:type="dxa"/>
            <w:vAlign w:val="center"/>
          </w:tcPr>
          <w:p w14:paraId="283FB2C3" w14:textId="037D7F2A"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500E39">
              <w:rPr>
                <w:rFonts w:ascii="Book Antiqua" w:hAnsi="Book Antiqua" w:cstheme="majorHAnsi"/>
                <w:i/>
                <w:color w:val="auto"/>
                <w:sz w:val="16"/>
                <w:szCs w:val="16"/>
                <w:lang w:val="es-ES_tradnl"/>
              </w:rPr>
              <w:t>$            0.10</w:t>
            </w:r>
          </w:p>
        </w:tc>
        <w:tc>
          <w:tcPr>
            <w:tcW w:w="1067" w:type="dxa"/>
            <w:vAlign w:val="center"/>
          </w:tcPr>
          <w:p w14:paraId="2EB9A694" w14:textId="68C132F3"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500E39">
              <w:rPr>
                <w:rFonts w:ascii="Book Antiqua" w:hAnsi="Book Antiqua" w:cstheme="majorHAnsi"/>
                <w:i/>
                <w:color w:val="auto"/>
                <w:sz w:val="16"/>
                <w:szCs w:val="16"/>
                <w:lang w:val="es-ES_tradnl"/>
              </w:rPr>
              <w:t>$    1,500.00</w:t>
            </w:r>
          </w:p>
        </w:tc>
      </w:tr>
      <w:tr w:rsidR="00500E39" w:rsidRPr="00397C12" w14:paraId="1F4B589D" w14:textId="77777777" w:rsidTr="00500E39">
        <w:tc>
          <w:tcPr>
            <w:tcW w:w="7028" w:type="dxa"/>
            <w:gridSpan w:val="4"/>
            <w:vAlign w:val="center"/>
          </w:tcPr>
          <w:p w14:paraId="4400F1AD" w14:textId="66F2332E" w:rsidR="00500E39" w:rsidRPr="00397C12" w:rsidRDefault="00500E39" w:rsidP="00F1295D">
            <w:pPr>
              <w:pStyle w:val="Prrafodelista"/>
              <w:spacing w:line="276" w:lineRule="auto"/>
              <w:ind w:left="0"/>
              <w:jc w:val="center"/>
              <w:rPr>
                <w:rFonts w:ascii="Book Antiqua" w:hAnsi="Book Antiqua" w:cstheme="majorHAnsi"/>
                <w:i/>
                <w:color w:val="auto"/>
                <w:sz w:val="16"/>
                <w:szCs w:val="16"/>
                <w:lang w:val="es-ES_tradnl"/>
              </w:rPr>
            </w:pPr>
            <w:r w:rsidRPr="00397C12">
              <w:rPr>
                <w:rFonts w:ascii="Book Antiqua" w:hAnsi="Book Antiqua" w:cstheme="majorHAnsi"/>
                <w:i/>
                <w:color w:val="auto"/>
                <w:sz w:val="16"/>
                <w:szCs w:val="16"/>
                <w:lang w:val="es-ES_tradnl"/>
              </w:rPr>
              <w:t>TOTAL ($)</w:t>
            </w:r>
          </w:p>
        </w:tc>
        <w:tc>
          <w:tcPr>
            <w:tcW w:w="1067" w:type="dxa"/>
            <w:vAlign w:val="center"/>
          </w:tcPr>
          <w:p w14:paraId="734453AF" w14:textId="7D8C3C4E" w:rsidR="00500E39" w:rsidRPr="00500E39" w:rsidRDefault="00500E39" w:rsidP="00F1295D">
            <w:pPr>
              <w:pStyle w:val="Prrafodelista"/>
              <w:spacing w:line="276" w:lineRule="auto"/>
              <w:ind w:left="0"/>
              <w:jc w:val="center"/>
              <w:rPr>
                <w:rFonts w:ascii="Book Antiqua" w:hAnsi="Book Antiqua" w:cstheme="majorHAnsi"/>
                <w:b/>
                <w:i/>
                <w:color w:val="auto"/>
                <w:sz w:val="16"/>
                <w:szCs w:val="16"/>
                <w:lang w:val="es-ES_tradnl"/>
              </w:rPr>
            </w:pPr>
            <w:r w:rsidRPr="00500E39">
              <w:rPr>
                <w:rFonts w:ascii="Book Antiqua" w:hAnsi="Book Antiqua" w:cstheme="majorHAnsi"/>
                <w:b/>
                <w:i/>
                <w:color w:val="auto"/>
                <w:sz w:val="16"/>
                <w:szCs w:val="16"/>
                <w:lang w:val="es-ES_tradnl"/>
              </w:rPr>
              <w:t>$    1,500.00</w:t>
            </w:r>
          </w:p>
        </w:tc>
      </w:tr>
    </w:tbl>
    <w:p w14:paraId="56E0C418" w14:textId="1414D677" w:rsidR="00202EAE" w:rsidRPr="00202EAE" w:rsidRDefault="00397C12" w:rsidP="00F1295D">
      <w:pPr>
        <w:pStyle w:val="Prrafodelista"/>
        <w:numPr>
          <w:ilvl w:val="0"/>
          <w:numId w:val="3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w:t>
      </w:r>
      <w:r w:rsidR="00202EAE">
        <w:rPr>
          <w:rFonts w:ascii="Book Antiqua" w:hAnsi="Book Antiqua" w:cstheme="majorHAnsi"/>
          <w:i/>
          <w:color w:val="auto"/>
          <w:sz w:val="22"/>
          <w:szCs w:val="22"/>
          <w:lang w:val="es-ES_tradnl"/>
        </w:rPr>
        <w:t>utoriza al Tesorero Municipal la erogación de</w:t>
      </w:r>
      <w:r>
        <w:rPr>
          <w:rFonts w:ascii="Book Antiqua" w:hAnsi="Book Antiqua" w:cstheme="majorHAnsi"/>
          <w:i/>
          <w:color w:val="auto"/>
          <w:sz w:val="22"/>
          <w:szCs w:val="22"/>
          <w:lang w:val="es-ES_tradnl"/>
        </w:rPr>
        <w:t xml:space="preserve"> </w:t>
      </w:r>
      <w:r w:rsidR="00500E39">
        <w:rPr>
          <w:rFonts w:ascii="Book Antiqua" w:hAnsi="Book Antiqua" w:cstheme="majorHAnsi"/>
          <w:i/>
          <w:color w:val="auto"/>
          <w:sz w:val="22"/>
          <w:szCs w:val="22"/>
          <w:lang w:val="es-ES_tradnl"/>
        </w:rPr>
        <w:t xml:space="preserve">UN MIL QUINIENTOS 00/100 </w:t>
      </w:r>
      <w:r>
        <w:rPr>
          <w:rFonts w:ascii="Book Antiqua" w:hAnsi="Book Antiqua" w:cstheme="majorHAnsi"/>
          <w:i/>
          <w:color w:val="auto"/>
          <w:sz w:val="22"/>
          <w:szCs w:val="22"/>
          <w:lang w:val="es-ES_tradnl"/>
        </w:rPr>
        <w:t>(US$</w:t>
      </w:r>
      <w:r w:rsidR="00500E39">
        <w:rPr>
          <w:rFonts w:ascii="Book Antiqua" w:hAnsi="Book Antiqua" w:cstheme="majorHAnsi"/>
          <w:i/>
          <w:color w:val="auto"/>
          <w:sz w:val="22"/>
          <w:szCs w:val="22"/>
          <w:lang w:val="es-ES_tradnl"/>
        </w:rPr>
        <w:t>1,500.00</w:t>
      </w:r>
      <w:r>
        <w:rPr>
          <w:rFonts w:ascii="Book Antiqua" w:hAnsi="Book Antiqua" w:cstheme="majorHAnsi"/>
          <w:i/>
          <w:color w:val="auto"/>
          <w:sz w:val="22"/>
          <w:szCs w:val="22"/>
          <w:lang w:val="es-ES_tradnl"/>
        </w:rPr>
        <w:t>),</w:t>
      </w:r>
      <w:r w:rsidR="00202EAE">
        <w:rPr>
          <w:rFonts w:ascii="Book Antiqua" w:hAnsi="Book Antiqua" w:cstheme="majorHAnsi"/>
          <w:i/>
          <w:color w:val="auto"/>
          <w:sz w:val="22"/>
          <w:szCs w:val="22"/>
          <w:lang w:val="es-ES_tradnl"/>
        </w:rPr>
        <w:t xml:space="preserve"> para la compra de dichas especies municipales, cuyo gasto se aplicara al Fondo Propio: Cuenta Corriente N°  </w:t>
      </w:r>
      <w:r w:rsidR="00202EAE" w:rsidRPr="00202EAE">
        <w:rPr>
          <w:rFonts w:ascii="Book Antiqua" w:hAnsi="Book Antiqua" w:cstheme="majorHAnsi"/>
          <w:i/>
          <w:color w:val="auto"/>
          <w:sz w:val="22"/>
          <w:szCs w:val="22"/>
          <w:lang w:val="es-ES_tradnl"/>
        </w:rPr>
        <w:t>100-170-700218-2 ALCALDIA MUNICIPAL DE VILLA EL CARMEN, CUSCATLAN/FONDOS PROPIOS</w:t>
      </w:r>
      <w:r w:rsidR="00202EAE">
        <w:rPr>
          <w:rFonts w:ascii="Book Antiqua" w:hAnsi="Book Antiqua" w:cstheme="majorHAnsi"/>
          <w:i/>
          <w:color w:val="auto"/>
          <w:sz w:val="22"/>
          <w:szCs w:val="22"/>
          <w:lang w:val="es-ES_tradnl"/>
        </w:rPr>
        <w:t>.</w:t>
      </w:r>
    </w:p>
    <w:p w14:paraId="50748801" w14:textId="307250F3" w:rsidR="002D11C9" w:rsidRPr="00202EAE" w:rsidRDefault="00397C12" w:rsidP="00F1295D">
      <w:pPr>
        <w:pStyle w:val="Prrafodelista"/>
        <w:numPr>
          <w:ilvl w:val="0"/>
          <w:numId w:val="3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w:t>
      </w:r>
      <w:r w:rsidR="00202EAE" w:rsidRPr="00A92AA5">
        <w:rPr>
          <w:rFonts w:ascii="Book Antiqua" w:hAnsi="Book Antiqua" w:cstheme="majorHAnsi"/>
          <w:i/>
          <w:color w:val="auto"/>
          <w:sz w:val="22"/>
          <w:szCs w:val="22"/>
          <w:lang w:val="es-ES_tradnl"/>
        </w:rPr>
        <w:t>utoriza</w:t>
      </w:r>
      <w:r>
        <w:rPr>
          <w:rFonts w:ascii="Book Antiqua" w:hAnsi="Book Antiqua" w:cstheme="majorHAnsi"/>
          <w:i/>
          <w:color w:val="auto"/>
          <w:sz w:val="22"/>
          <w:szCs w:val="22"/>
          <w:lang w:val="es-ES_tradnl"/>
        </w:rPr>
        <w:t xml:space="preserve"> al </w:t>
      </w:r>
      <w:r w:rsidR="00202EAE" w:rsidRPr="00A92AA5">
        <w:rPr>
          <w:rFonts w:ascii="Book Antiqua" w:hAnsi="Book Antiqua" w:cstheme="majorHAnsi"/>
          <w:i/>
          <w:color w:val="auto"/>
          <w:sz w:val="22"/>
          <w:szCs w:val="22"/>
          <w:lang w:val="es-ES_tradnl"/>
        </w:rPr>
        <w:t>Encargado de</w:t>
      </w:r>
      <w:r>
        <w:rPr>
          <w:rFonts w:ascii="Book Antiqua" w:hAnsi="Book Antiqua" w:cstheme="majorHAnsi"/>
          <w:i/>
          <w:color w:val="auto"/>
          <w:sz w:val="22"/>
          <w:szCs w:val="22"/>
          <w:lang w:val="es-ES_tradnl"/>
        </w:rPr>
        <w:t xml:space="preserve"> P</w:t>
      </w:r>
      <w:r w:rsidR="00202EAE" w:rsidRPr="00A92AA5">
        <w:rPr>
          <w:rFonts w:ascii="Book Antiqua" w:hAnsi="Book Antiqua" w:cstheme="majorHAnsi"/>
          <w:i/>
          <w:color w:val="auto"/>
          <w:sz w:val="22"/>
          <w:szCs w:val="22"/>
          <w:lang w:val="es-ES_tradnl"/>
        </w:rPr>
        <w:t>resupuesto descargar o modificar en las cifras correspondientes del presupuesto municipal vigente</w:t>
      </w:r>
      <w:r w:rsidR="00202EAE">
        <w:rPr>
          <w:rFonts w:ascii="Book Antiqua" w:hAnsi="Book Antiqua" w:cstheme="majorHAnsi"/>
          <w:i/>
          <w:color w:val="auto"/>
          <w:sz w:val="22"/>
          <w:szCs w:val="22"/>
          <w:lang w:val="es-ES_tradnl"/>
        </w:rPr>
        <w:t xml:space="preserve">, </w:t>
      </w:r>
      <w:r w:rsidR="00FF6E23" w:rsidRPr="00202EAE">
        <w:rPr>
          <w:rFonts w:ascii="Book Antiqua" w:hAnsi="Book Antiqua" w:cstheme="majorHAnsi"/>
          <w:b/>
          <w:i/>
          <w:color w:val="auto"/>
          <w:sz w:val="22"/>
          <w:szCs w:val="22"/>
          <w:lang w:val="es-ES_tradnl"/>
        </w:rPr>
        <w:t>Certifíquese y comuníquese.</w:t>
      </w:r>
      <w:r w:rsidR="002D11C9" w:rsidRPr="00202EAE">
        <w:rPr>
          <w:rFonts w:ascii="Book Antiqua" w:hAnsi="Book Antiqua" w:cstheme="majorHAnsi"/>
          <w:b/>
          <w:i/>
          <w:color w:val="auto"/>
          <w:sz w:val="22"/>
          <w:szCs w:val="22"/>
          <w:lang w:val="es-ES_tradnl"/>
        </w:rPr>
        <w:t>-</w:t>
      </w:r>
    </w:p>
    <w:p w14:paraId="0E25C566" w14:textId="2192655B" w:rsidR="00896219" w:rsidRDefault="00CF0EAB" w:rsidP="00F1295D">
      <w:pPr>
        <w:spacing w:line="276" w:lineRule="auto"/>
        <w:jc w:val="both"/>
        <w:rPr>
          <w:rFonts w:ascii="Book Antiqua" w:hAnsi="Book Antiqua" w:cstheme="majorHAnsi"/>
          <w:i/>
          <w:color w:val="auto"/>
          <w:sz w:val="22"/>
          <w:szCs w:val="22"/>
          <w:lang w:val="es-ES_tradnl"/>
        </w:rPr>
      </w:pPr>
      <w:r w:rsidRPr="006402D6">
        <w:rPr>
          <w:rFonts w:ascii="Book Antiqua" w:hAnsi="Book Antiqua" w:cstheme="majorHAnsi"/>
          <w:b/>
          <w:i/>
          <w:color w:val="auto"/>
          <w:sz w:val="22"/>
          <w:szCs w:val="22"/>
          <w:u w:val="single"/>
          <w:lang w:val="es-ES_tradnl"/>
        </w:rPr>
        <w:t>ACUERDO NÚMERO TRES.</w:t>
      </w:r>
      <w:r w:rsidRPr="008E5ECE">
        <w:rPr>
          <w:rFonts w:ascii="Book Antiqua" w:hAnsi="Book Antiqua" w:cstheme="majorHAnsi"/>
          <w:b/>
          <w:i/>
          <w:color w:val="auto"/>
          <w:sz w:val="22"/>
          <w:szCs w:val="22"/>
          <w:lang w:val="es-ES_tradnl"/>
        </w:rPr>
        <w:t xml:space="preserve"> –</w:t>
      </w:r>
      <w:r w:rsidRPr="002D11C9">
        <w:rPr>
          <w:rFonts w:ascii="Book Antiqua" w:hAnsi="Book Antiqua" w:cstheme="majorHAnsi"/>
          <w:i/>
          <w:color w:val="auto"/>
          <w:sz w:val="22"/>
          <w:szCs w:val="22"/>
          <w:lang w:val="es-ES_tradnl"/>
        </w:rPr>
        <w:t xml:space="preserve"> </w:t>
      </w:r>
      <w:r w:rsidR="00896219" w:rsidRPr="002D11C9">
        <w:rPr>
          <w:rFonts w:ascii="Book Antiqua" w:hAnsi="Book Antiqua" w:cstheme="majorHAnsi"/>
          <w:i/>
          <w:color w:val="auto"/>
          <w:sz w:val="22"/>
          <w:szCs w:val="22"/>
          <w:lang w:val="es-ES_tradnl"/>
        </w:rPr>
        <w:t xml:space="preserve">El Concejo Municipal </w:t>
      </w:r>
      <w:r w:rsidR="00896219" w:rsidRPr="008E5ECE">
        <w:rPr>
          <w:rFonts w:ascii="Book Antiqua" w:hAnsi="Book Antiqua" w:cstheme="majorHAnsi"/>
          <w:i/>
          <w:color w:val="auto"/>
          <w:sz w:val="22"/>
          <w:szCs w:val="22"/>
          <w:lang w:val="es-ES_tradnl"/>
        </w:rPr>
        <w:t>CONSIDERANDO:</w:t>
      </w:r>
    </w:p>
    <w:p w14:paraId="79662AF4" w14:textId="77777777"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2D11C9">
        <w:rPr>
          <w:rFonts w:ascii="Book Antiqua" w:hAnsi="Book Antiqua" w:cstheme="majorHAnsi"/>
          <w:i/>
          <w:color w:val="auto"/>
          <w:sz w:val="22"/>
          <w:szCs w:val="22"/>
          <w:lang w:val="es-ES_tradnl"/>
        </w:rPr>
        <w:t>os Municipios serán autónomos en lo económico, en lo técnico y en lo administrativo, y se regirán por un Código Municipal, que sentará los principios generales para su organización, funcionamiento y ejercicio de sus facultades autónomas (Art. 203 Cn)</w:t>
      </w:r>
      <w:r>
        <w:rPr>
          <w:rFonts w:ascii="Book Antiqua" w:hAnsi="Book Antiqua" w:cstheme="majorHAnsi"/>
          <w:i/>
          <w:color w:val="auto"/>
          <w:sz w:val="22"/>
          <w:szCs w:val="22"/>
          <w:lang w:val="es-ES_tradnl"/>
        </w:rPr>
        <w:t>.</w:t>
      </w:r>
    </w:p>
    <w:p w14:paraId="5F8AD790" w14:textId="77777777"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6C7C9224" w14:textId="77777777"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01FF5F53" w14:textId="77777777"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la municipalidad presenta dificultades para realizar las diligencias de las diferentes Unidades Administrativas y Operativas por no contar con la disponibilidad de transporte de forma inmediata.</w:t>
      </w:r>
    </w:p>
    <w:p w14:paraId="3CF8AA86" w14:textId="77777777"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en muchas ocasiones la población solicita transporte para poder asistir a sus consultas médicas y el único vehículo con el que se cuenta es insipiente para poder atender la demanda</w:t>
      </w:r>
    </w:p>
    <w:p w14:paraId="077E8805" w14:textId="302F8256" w:rsidR="00FC6688"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sidRPr="006001FE">
        <w:rPr>
          <w:rFonts w:ascii="Book Antiqua" w:hAnsi="Book Antiqua" w:cstheme="majorHAnsi"/>
          <w:i/>
          <w:color w:val="auto"/>
          <w:sz w:val="22"/>
          <w:szCs w:val="22"/>
          <w:lang w:val="es-ES_tradnl"/>
        </w:rPr>
        <w:t xml:space="preserve">Que por acuerdo municipal de número </w:t>
      </w:r>
      <w:r>
        <w:rPr>
          <w:rFonts w:ascii="Book Antiqua" w:hAnsi="Book Antiqua" w:cstheme="majorHAnsi"/>
          <w:i/>
          <w:color w:val="auto"/>
          <w:sz w:val="22"/>
          <w:szCs w:val="22"/>
          <w:lang w:val="es-ES_tradnl"/>
        </w:rPr>
        <w:t>dos</w:t>
      </w:r>
      <w:r w:rsidRPr="006001FE">
        <w:rPr>
          <w:rFonts w:ascii="Book Antiqua" w:hAnsi="Book Antiqua" w:cstheme="majorHAnsi"/>
          <w:i/>
          <w:color w:val="auto"/>
          <w:sz w:val="22"/>
          <w:szCs w:val="22"/>
          <w:lang w:val="es-ES_tradnl"/>
        </w:rPr>
        <w:t xml:space="preserve"> de acta número dieciocho de fecha diecinueve de julio del año dos mil veintidós</w:t>
      </w:r>
      <w:r>
        <w:rPr>
          <w:rFonts w:ascii="Book Antiqua" w:hAnsi="Book Antiqua" w:cstheme="majorHAnsi"/>
          <w:i/>
          <w:color w:val="auto"/>
          <w:sz w:val="22"/>
          <w:szCs w:val="22"/>
          <w:lang w:val="es-ES_tradnl"/>
        </w:rPr>
        <w:t>, se priorizó el Perfil Técnico “A</w:t>
      </w:r>
      <w:r w:rsidRPr="00580459">
        <w:rPr>
          <w:rFonts w:ascii="Book Antiqua" w:hAnsi="Book Antiqua" w:cstheme="majorHAnsi"/>
          <w:i/>
          <w:color w:val="auto"/>
          <w:sz w:val="22"/>
          <w:szCs w:val="22"/>
          <w:lang w:val="es-ES_tradnl"/>
        </w:rPr>
        <w:t xml:space="preserve">DQUISICIÓN DE </w:t>
      </w:r>
      <w:r>
        <w:rPr>
          <w:rFonts w:ascii="Book Antiqua" w:hAnsi="Book Antiqua" w:cstheme="majorHAnsi"/>
          <w:i/>
          <w:color w:val="auto"/>
          <w:sz w:val="22"/>
          <w:szCs w:val="22"/>
          <w:lang w:val="es-ES_tradnl"/>
        </w:rPr>
        <w:t xml:space="preserve">UN </w:t>
      </w:r>
      <w:r w:rsidRPr="00580459">
        <w:rPr>
          <w:rFonts w:ascii="Book Antiqua" w:hAnsi="Book Antiqua" w:cstheme="majorHAnsi"/>
          <w:i/>
          <w:color w:val="auto"/>
          <w:sz w:val="22"/>
          <w:szCs w:val="22"/>
          <w:lang w:val="es-ES_tradnl"/>
        </w:rPr>
        <w:t>VEHÍCULO TIPO PICKUP 4X4 PARA LA ALCALDÍA MUNICIPAL DE EL CARMEN, CUSCATLÁN”.</w:t>
      </w:r>
    </w:p>
    <w:p w14:paraId="783C6C47" w14:textId="42D9D138" w:rsidR="00FC6688" w:rsidRPr="00A27A73" w:rsidRDefault="00FC6688" w:rsidP="00F1295D">
      <w:pPr>
        <w:pStyle w:val="Prrafodelista"/>
        <w:numPr>
          <w:ilvl w:val="0"/>
          <w:numId w:val="1"/>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presentado por la Encargada de la UACI el Perfil Técnico “A</w:t>
      </w:r>
      <w:r w:rsidRPr="00580459">
        <w:rPr>
          <w:rFonts w:ascii="Book Antiqua" w:hAnsi="Book Antiqua" w:cstheme="majorHAnsi"/>
          <w:i/>
          <w:color w:val="auto"/>
          <w:sz w:val="22"/>
          <w:szCs w:val="22"/>
          <w:lang w:val="es-ES_tradnl"/>
        </w:rPr>
        <w:t xml:space="preserve">DQUISICIÓN DE </w:t>
      </w:r>
      <w:r>
        <w:rPr>
          <w:rFonts w:ascii="Book Antiqua" w:hAnsi="Book Antiqua" w:cstheme="majorHAnsi"/>
          <w:i/>
          <w:color w:val="auto"/>
          <w:sz w:val="22"/>
          <w:szCs w:val="22"/>
          <w:lang w:val="es-ES_tradnl"/>
        </w:rPr>
        <w:t xml:space="preserve">UN </w:t>
      </w:r>
      <w:r w:rsidRPr="00580459">
        <w:rPr>
          <w:rFonts w:ascii="Book Antiqua" w:hAnsi="Book Antiqua" w:cstheme="majorHAnsi"/>
          <w:i/>
          <w:color w:val="auto"/>
          <w:sz w:val="22"/>
          <w:szCs w:val="22"/>
          <w:lang w:val="es-ES_tradnl"/>
        </w:rPr>
        <w:t>VEHÍCULO TIPO PICKUP 4X4 PARA LA ALCALDÍA MUN</w:t>
      </w:r>
      <w:r>
        <w:rPr>
          <w:rFonts w:ascii="Book Antiqua" w:hAnsi="Book Antiqua" w:cstheme="majorHAnsi"/>
          <w:i/>
          <w:color w:val="auto"/>
          <w:sz w:val="22"/>
          <w:szCs w:val="22"/>
          <w:lang w:val="es-ES_tradnl"/>
        </w:rPr>
        <w:t xml:space="preserve">ICIPAL DE EL CARMEN, CUSCATLÁN”; por un monto de </w:t>
      </w:r>
      <w:r w:rsidRPr="00C251E7">
        <w:rPr>
          <w:rFonts w:ascii="Book Antiqua" w:hAnsi="Book Antiqua" w:cstheme="majorHAnsi"/>
          <w:i/>
          <w:color w:val="auto"/>
          <w:sz w:val="22"/>
          <w:szCs w:val="22"/>
          <w:lang w:val="es-ES_tradnl"/>
        </w:rPr>
        <w:t xml:space="preserve">treinta y </w:t>
      </w:r>
      <w:r w:rsidR="00C251E7" w:rsidRPr="00C251E7">
        <w:rPr>
          <w:rFonts w:ascii="Book Antiqua" w:hAnsi="Book Antiqua" w:cstheme="majorHAnsi"/>
          <w:i/>
          <w:color w:val="auto"/>
          <w:sz w:val="22"/>
          <w:szCs w:val="22"/>
          <w:lang w:val="es-ES_tradnl"/>
        </w:rPr>
        <w:t>cuatro</w:t>
      </w:r>
      <w:r w:rsidRPr="00C251E7">
        <w:rPr>
          <w:rFonts w:ascii="Book Antiqua" w:hAnsi="Book Antiqua" w:cstheme="majorHAnsi"/>
          <w:i/>
          <w:color w:val="auto"/>
          <w:sz w:val="22"/>
          <w:szCs w:val="22"/>
          <w:lang w:val="es-ES_tradnl"/>
        </w:rPr>
        <w:t xml:space="preserve"> mil </w:t>
      </w:r>
      <w:r w:rsidR="00C251E7" w:rsidRPr="00C251E7">
        <w:rPr>
          <w:rFonts w:ascii="Book Antiqua" w:hAnsi="Book Antiqua" w:cstheme="majorHAnsi"/>
          <w:i/>
          <w:color w:val="auto"/>
          <w:sz w:val="22"/>
          <w:szCs w:val="22"/>
          <w:lang w:val="es-ES_tradnl"/>
        </w:rPr>
        <w:t xml:space="preserve">quinientos </w:t>
      </w:r>
      <w:r w:rsidRPr="00C251E7">
        <w:rPr>
          <w:rFonts w:ascii="Book Antiqua" w:hAnsi="Book Antiqua" w:cstheme="majorHAnsi"/>
          <w:i/>
          <w:color w:val="auto"/>
          <w:sz w:val="22"/>
          <w:szCs w:val="22"/>
          <w:lang w:val="es-ES_tradnl"/>
        </w:rPr>
        <w:t>con 00/100 dólares de Los Estados Unidos de América (US$3</w:t>
      </w:r>
      <w:r w:rsidR="00C251E7" w:rsidRPr="00C251E7">
        <w:rPr>
          <w:rFonts w:ascii="Book Antiqua" w:hAnsi="Book Antiqua" w:cstheme="majorHAnsi"/>
          <w:i/>
          <w:color w:val="auto"/>
          <w:sz w:val="22"/>
          <w:szCs w:val="22"/>
          <w:lang w:val="es-ES_tradnl"/>
        </w:rPr>
        <w:t>4,5</w:t>
      </w:r>
      <w:r w:rsidRPr="00C251E7">
        <w:rPr>
          <w:rFonts w:ascii="Book Antiqua" w:hAnsi="Book Antiqua" w:cstheme="majorHAnsi"/>
          <w:i/>
          <w:color w:val="auto"/>
          <w:sz w:val="22"/>
          <w:szCs w:val="22"/>
          <w:lang w:val="es-ES_tradnl"/>
        </w:rPr>
        <w:t>00.00).</w:t>
      </w:r>
    </w:p>
    <w:p w14:paraId="2580D79A" w14:textId="77777777" w:rsidR="00FC6688" w:rsidRPr="007E30DB" w:rsidRDefault="00FC6688" w:rsidP="00F1295D">
      <w:pPr>
        <w:spacing w:line="276" w:lineRule="auto"/>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en uso de las facultades que le confiere el Artículo 203 C</w:t>
      </w:r>
      <w:r>
        <w:rPr>
          <w:rFonts w:ascii="Book Antiqua" w:hAnsi="Book Antiqua" w:cstheme="majorHAnsi"/>
          <w:i/>
          <w:color w:val="auto"/>
          <w:sz w:val="22"/>
          <w:szCs w:val="22"/>
          <w:lang w:val="es-ES_tradnl"/>
        </w:rPr>
        <w:t>n. Artículo 30 y 34</w:t>
      </w:r>
      <w:r w:rsidRPr="007E30DB">
        <w:rPr>
          <w:rFonts w:ascii="Book Antiqua" w:hAnsi="Book Antiqua" w:cstheme="majorHAnsi"/>
          <w:i/>
          <w:color w:val="auto"/>
          <w:sz w:val="22"/>
          <w:szCs w:val="22"/>
          <w:lang w:val="es-ES_tradnl"/>
        </w:rPr>
        <w:t xml:space="preserve"> del Código Municipa</w:t>
      </w:r>
      <w:r>
        <w:rPr>
          <w:rFonts w:ascii="Book Antiqua" w:hAnsi="Book Antiqua" w:cstheme="majorHAnsi"/>
          <w:i/>
          <w:color w:val="auto"/>
          <w:sz w:val="22"/>
          <w:szCs w:val="22"/>
          <w:lang w:val="es-ES_tradnl"/>
        </w:rPr>
        <w:t xml:space="preserve">l </w:t>
      </w:r>
      <w:r w:rsidRPr="007E30DB">
        <w:rPr>
          <w:rFonts w:ascii="Book Antiqua" w:hAnsi="Book Antiqua" w:cstheme="majorHAnsi"/>
          <w:i/>
          <w:color w:val="auto"/>
          <w:sz w:val="22"/>
          <w:szCs w:val="22"/>
          <w:lang w:val="es-ES_tradnl"/>
        </w:rPr>
        <w:t xml:space="preserve">y tomando las demás consideraciones, </w:t>
      </w:r>
      <w:r w:rsidRPr="007E30DB">
        <w:rPr>
          <w:rFonts w:ascii="Book Antiqua" w:hAnsi="Book Antiqua" w:cstheme="majorHAnsi"/>
          <w:b/>
          <w:i/>
          <w:color w:val="auto"/>
          <w:sz w:val="22"/>
          <w:szCs w:val="22"/>
          <w:lang w:val="es-ES_tradnl"/>
        </w:rPr>
        <w:t>ACUERDA:</w:t>
      </w:r>
    </w:p>
    <w:p w14:paraId="5ADC0796" w14:textId="1EBC70DD" w:rsidR="00FC6688" w:rsidRDefault="00FC6688" w:rsidP="00F1295D">
      <w:pPr>
        <w:pStyle w:val="Prrafodelista"/>
        <w:numPr>
          <w:ilvl w:val="0"/>
          <w:numId w:val="26"/>
        </w:numPr>
        <w:spacing w:line="276" w:lineRule="auto"/>
        <w:contextualSpacing w:val="0"/>
        <w:jc w:val="both"/>
        <w:rPr>
          <w:rFonts w:ascii="Book Antiqua" w:hAnsi="Book Antiqua" w:cstheme="majorHAnsi"/>
          <w:i/>
          <w:color w:val="auto"/>
          <w:sz w:val="22"/>
          <w:szCs w:val="22"/>
          <w:lang w:val="es-ES_tradnl"/>
        </w:rPr>
      </w:pPr>
      <w:r w:rsidRPr="00C251E7">
        <w:rPr>
          <w:rFonts w:ascii="Book Antiqua" w:hAnsi="Book Antiqua" w:cstheme="majorHAnsi"/>
          <w:i/>
          <w:color w:val="auto"/>
          <w:sz w:val="22"/>
          <w:szCs w:val="22"/>
          <w:lang w:val="es-ES_tradnl"/>
        </w:rPr>
        <w:t xml:space="preserve">Aprobar el Perfil Técnico “ADQUISICIÓN DE UN VEHÍCULO </w:t>
      </w:r>
      <w:r w:rsidR="00A85A41">
        <w:rPr>
          <w:rFonts w:ascii="Book Antiqua" w:hAnsi="Book Antiqua" w:cstheme="majorHAnsi"/>
          <w:i/>
          <w:color w:val="auto"/>
          <w:sz w:val="22"/>
          <w:szCs w:val="22"/>
          <w:lang w:val="es-ES_tradnl"/>
        </w:rPr>
        <w:t xml:space="preserve">NUEVO </w:t>
      </w:r>
      <w:r w:rsidRPr="00C251E7">
        <w:rPr>
          <w:rFonts w:ascii="Book Antiqua" w:hAnsi="Book Antiqua" w:cstheme="majorHAnsi"/>
          <w:i/>
          <w:color w:val="auto"/>
          <w:sz w:val="22"/>
          <w:szCs w:val="22"/>
          <w:lang w:val="es-ES_tradnl"/>
        </w:rPr>
        <w:t>TIPO PICKUP 4X4 PARA LA ALCALDÍA MUN</w:t>
      </w:r>
      <w:r w:rsidR="00C251E7" w:rsidRPr="00C251E7">
        <w:rPr>
          <w:rFonts w:ascii="Book Antiqua" w:hAnsi="Book Antiqua" w:cstheme="majorHAnsi"/>
          <w:i/>
          <w:color w:val="auto"/>
          <w:sz w:val="22"/>
          <w:szCs w:val="22"/>
          <w:lang w:val="es-ES_tradnl"/>
        </w:rPr>
        <w:t>ICIPAL DE EL CARMEN, CUSCATLÁN” por un monto de treinta y cuatro mil quinientos con 00/100 dólares de Los Estados Unidos de América (US$34,500.00</w:t>
      </w:r>
      <w:r w:rsidR="00685D69">
        <w:rPr>
          <w:rFonts w:ascii="Book Antiqua" w:hAnsi="Book Antiqua" w:cstheme="majorHAnsi"/>
          <w:i/>
          <w:color w:val="auto"/>
          <w:sz w:val="22"/>
          <w:szCs w:val="22"/>
          <w:lang w:val="es-ES_tradnl"/>
        </w:rPr>
        <w:t xml:space="preserve">), del cual se gestionara </w:t>
      </w:r>
      <w:r w:rsidR="00A85A41">
        <w:rPr>
          <w:rFonts w:ascii="Book Antiqua" w:hAnsi="Book Antiqua" w:cstheme="majorHAnsi"/>
          <w:i/>
          <w:color w:val="auto"/>
          <w:sz w:val="22"/>
          <w:szCs w:val="22"/>
          <w:lang w:val="es-ES_tradnl"/>
        </w:rPr>
        <w:t>su</w:t>
      </w:r>
      <w:r w:rsidR="00685D69">
        <w:rPr>
          <w:rFonts w:ascii="Book Antiqua" w:hAnsi="Book Antiqua" w:cstheme="majorHAnsi"/>
          <w:i/>
          <w:color w:val="auto"/>
          <w:sz w:val="22"/>
          <w:szCs w:val="22"/>
          <w:lang w:val="es-ES_tradnl"/>
        </w:rPr>
        <w:t xml:space="preserve"> </w:t>
      </w:r>
      <w:r w:rsidR="00A85A41">
        <w:rPr>
          <w:rFonts w:ascii="Book Antiqua" w:hAnsi="Book Antiqua" w:cstheme="majorHAnsi"/>
          <w:i/>
          <w:color w:val="auto"/>
          <w:sz w:val="22"/>
          <w:szCs w:val="22"/>
          <w:lang w:val="es-ES_tradnl"/>
        </w:rPr>
        <w:t xml:space="preserve">fuente de </w:t>
      </w:r>
      <w:r w:rsidR="00685D69">
        <w:rPr>
          <w:rFonts w:ascii="Book Antiqua" w:hAnsi="Book Antiqua" w:cstheme="majorHAnsi"/>
          <w:i/>
          <w:color w:val="auto"/>
          <w:sz w:val="22"/>
          <w:szCs w:val="22"/>
          <w:lang w:val="es-ES_tradnl"/>
        </w:rPr>
        <w:t xml:space="preserve">financiamiento </w:t>
      </w:r>
      <w:r w:rsidR="00414BA8">
        <w:rPr>
          <w:rFonts w:ascii="Book Antiqua" w:hAnsi="Book Antiqua" w:cstheme="majorHAnsi"/>
          <w:i/>
          <w:color w:val="auto"/>
          <w:sz w:val="22"/>
          <w:szCs w:val="22"/>
          <w:lang w:val="es-ES_tradnl"/>
        </w:rPr>
        <w:t>ante el Banco H</w:t>
      </w:r>
      <w:r w:rsidR="00A85A41">
        <w:rPr>
          <w:rFonts w:ascii="Book Antiqua" w:hAnsi="Book Antiqua" w:cstheme="majorHAnsi"/>
          <w:i/>
          <w:color w:val="auto"/>
          <w:sz w:val="22"/>
          <w:szCs w:val="22"/>
          <w:lang w:val="es-ES_tradnl"/>
        </w:rPr>
        <w:t xml:space="preserve">ipotecario de </w:t>
      </w:r>
      <w:r w:rsidR="00685D69">
        <w:rPr>
          <w:rFonts w:ascii="Book Antiqua" w:hAnsi="Book Antiqua" w:cstheme="majorHAnsi"/>
          <w:i/>
          <w:color w:val="auto"/>
          <w:sz w:val="22"/>
          <w:szCs w:val="22"/>
          <w:lang w:val="es-ES_tradnl"/>
        </w:rPr>
        <w:t>los Fondos</w:t>
      </w:r>
      <w:r w:rsidR="00E927F7">
        <w:rPr>
          <w:rFonts w:ascii="Book Antiqua" w:hAnsi="Book Antiqua" w:cstheme="majorHAnsi"/>
          <w:i/>
          <w:color w:val="auto"/>
          <w:sz w:val="22"/>
          <w:szCs w:val="22"/>
          <w:lang w:val="es-ES_tradnl"/>
        </w:rPr>
        <w:t xml:space="preserve"> pendientes de desembolso del</w:t>
      </w:r>
      <w:r w:rsidR="00685D69">
        <w:rPr>
          <w:rFonts w:ascii="Book Antiqua" w:hAnsi="Book Antiqua" w:cstheme="majorHAnsi"/>
          <w:i/>
          <w:color w:val="auto"/>
          <w:sz w:val="22"/>
          <w:szCs w:val="22"/>
          <w:lang w:val="es-ES_tradnl"/>
        </w:rPr>
        <w:t xml:space="preserve"> </w:t>
      </w:r>
      <w:r w:rsidR="00A85A41">
        <w:rPr>
          <w:rFonts w:ascii="Book Antiqua" w:hAnsi="Book Antiqua" w:cstheme="majorHAnsi"/>
          <w:i/>
          <w:color w:val="auto"/>
          <w:sz w:val="22"/>
          <w:szCs w:val="22"/>
          <w:lang w:val="es-ES_tradnl"/>
        </w:rPr>
        <w:t>Préstamo</w:t>
      </w:r>
      <w:r w:rsidR="00E927F7">
        <w:rPr>
          <w:rFonts w:ascii="Book Antiqua" w:hAnsi="Book Antiqua" w:cstheme="majorHAnsi"/>
          <w:i/>
          <w:color w:val="auto"/>
          <w:sz w:val="22"/>
          <w:szCs w:val="22"/>
          <w:lang w:val="es-ES_tradnl"/>
        </w:rPr>
        <w:t xml:space="preserve"> Referencia AA1079491, </w:t>
      </w:r>
      <w:r w:rsidR="00685D69">
        <w:rPr>
          <w:rFonts w:ascii="Book Antiqua" w:hAnsi="Book Antiqua" w:cstheme="majorHAnsi"/>
          <w:i/>
          <w:color w:val="auto"/>
          <w:sz w:val="22"/>
          <w:szCs w:val="22"/>
          <w:lang w:val="es-ES_tradnl"/>
        </w:rPr>
        <w:t xml:space="preserve">de acuerdo a los </w:t>
      </w:r>
      <w:r w:rsidR="00A85A41">
        <w:rPr>
          <w:rFonts w:ascii="Book Antiqua" w:hAnsi="Book Antiqua" w:cstheme="majorHAnsi"/>
          <w:i/>
          <w:color w:val="auto"/>
          <w:sz w:val="22"/>
          <w:szCs w:val="22"/>
          <w:lang w:val="es-ES_tradnl"/>
        </w:rPr>
        <w:t xml:space="preserve">lineamientos que </w:t>
      </w:r>
      <w:r w:rsidR="00E927F7">
        <w:rPr>
          <w:rFonts w:ascii="Book Antiqua" w:hAnsi="Book Antiqua" w:cstheme="majorHAnsi"/>
          <w:i/>
          <w:color w:val="auto"/>
          <w:sz w:val="22"/>
          <w:szCs w:val="22"/>
          <w:lang w:val="es-ES_tradnl"/>
        </w:rPr>
        <w:t>la institución financiera establezca</w:t>
      </w:r>
      <w:r w:rsidR="00A85A41">
        <w:rPr>
          <w:rFonts w:ascii="Book Antiqua" w:hAnsi="Book Antiqua" w:cstheme="majorHAnsi"/>
          <w:i/>
          <w:color w:val="auto"/>
          <w:sz w:val="22"/>
          <w:szCs w:val="22"/>
          <w:lang w:val="es-ES_tradnl"/>
        </w:rPr>
        <w:t>.</w:t>
      </w:r>
    </w:p>
    <w:p w14:paraId="7620483F" w14:textId="5DBDAA4A" w:rsidR="00C82A78" w:rsidRPr="00C251E7" w:rsidRDefault="00C82A78" w:rsidP="00F1295D">
      <w:pPr>
        <w:pStyle w:val="Prrafodelista"/>
        <w:numPr>
          <w:ilvl w:val="0"/>
          <w:numId w:val="26"/>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Notificar a la Unidad de Presupuesto, Tesorería, la UACI  sobre la disposición tomara.</w:t>
      </w:r>
    </w:p>
    <w:p w14:paraId="3D5F85E0" w14:textId="23E78A86" w:rsidR="003B49D7" w:rsidRDefault="003B49D7" w:rsidP="00F1295D">
      <w:p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El cual fue aprobado por unanimidad,</w:t>
      </w:r>
      <w:r w:rsidRPr="00433035">
        <w:rPr>
          <w:rFonts w:ascii="Book Antiqua" w:hAnsi="Book Antiqua" w:cstheme="majorHAnsi"/>
          <w:b/>
          <w:i/>
          <w:color w:val="auto"/>
          <w:sz w:val="22"/>
          <w:szCs w:val="22"/>
          <w:lang w:val="es-ES_tradnl"/>
        </w:rPr>
        <w:t xml:space="preserve"> Certifíquese y comuníquese.-</w:t>
      </w:r>
    </w:p>
    <w:p w14:paraId="679A72BF" w14:textId="77777777" w:rsidR="005B132A" w:rsidRDefault="005B132A" w:rsidP="00F1295D">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CUATRO.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5F565B58" w14:textId="77777777" w:rsidR="003B49D7" w:rsidRPr="00433035"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433035">
        <w:rPr>
          <w:rFonts w:ascii="Book Antiqua" w:hAnsi="Book Antiqua" w:cstheme="majorHAnsi"/>
          <w:i/>
          <w:color w:val="auto"/>
          <w:sz w:val="22"/>
          <w:szCs w:val="22"/>
          <w:lang w:val="es-ES_tradnl"/>
        </w:rPr>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0EFB1BF5" w14:textId="77777777" w:rsidR="003B49D7" w:rsidRPr="00ED6C19"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ED6C19">
        <w:rPr>
          <w:rFonts w:ascii="Book Antiqua" w:hAnsi="Book Antiqua" w:cstheme="majorHAnsi"/>
          <w:i/>
          <w:color w:val="auto"/>
          <w:sz w:val="22"/>
          <w:szCs w:val="22"/>
          <w:lang w:val="es-ES_tradnl"/>
        </w:rPr>
        <w:t>Que compete a los Municipios la planificación, ejecución y mantenimiento</w:t>
      </w:r>
      <w:r>
        <w:rPr>
          <w:rFonts w:ascii="Book Antiqua" w:hAnsi="Book Antiqua" w:cstheme="majorHAnsi"/>
          <w:i/>
          <w:color w:val="auto"/>
          <w:sz w:val="22"/>
          <w:szCs w:val="22"/>
          <w:lang w:val="es-ES_tradnl"/>
        </w:rPr>
        <w:t xml:space="preserve"> de obras de servicios básicos, </w:t>
      </w:r>
      <w:r w:rsidRPr="00ED6C19">
        <w:rPr>
          <w:rFonts w:ascii="Book Antiqua" w:hAnsi="Book Antiqua" w:cstheme="majorHAnsi"/>
          <w:i/>
          <w:color w:val="auto"/>
          <w:sz w:val="22"/>
          <w:szCs w:val="22"/>
          <w:lang w:val="es-ES_tradnl"/>
        </w:rPr>
        <w:t>que beneficien al municipio</w:t>
      </w:r>
      <w:r>
        <w:rPr>
          <w:rFonts w:ascii="Book Antiqua" w:hAnsi="Book Antiqua" w:cstheme="majorHAnsi"/>
          <w:i/>
          <w:color w:val="auto"/>
          <w:sz w:val="22"/>
          <w:szCs w:val="22"/>
          <w:lang w:val="es-ES_tradnl"/>
        </w:rPr>
        <w:t xml:space="preserve"> (At. 4, Núm. 25).</w:t>
      </w:r>
    </w:p>
    <w:p w14:paraId="526C4970" w14:textId="77777777" w:rsidR="003B49D7"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1F4A39D0" w14:textId="77777777" w:rsidR="003B49D7"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7D989828" w14:textId="77777777" w:rsidR="003B49D7"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para evitar asaltos e incidente en lugares con poca iluminación se considera viable y procedente iniciar los procesos de ley correspondientes para poder adquirir luminarias muevas y materiales para reparar las dañadas. </w:t>
      </w:r>
    </w:p>
    <w:p w14:paraId="62122E31" w14:textId="77777777" w:rsidR="003B49D7"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sidRPr="006001FE">
        <w:rPr>
          <w:rFonts w:ascii="Book Antiqua" w:hAnsi="Book Antiqua" w:cstheme="majorHAnsi"/>
          <w:i/>
          <w:color w:val="auto"/>
          <w:sz w:val="22"/>
          <w:szCs w:val="22"/>
          <w:lang w:val="es-ES_tradnl"/>
        </w:rPr>
        <w:t>Que por acuerdo municipal de número tres de acta número dieciocho de fecha diecinueve de julio del año dos mil veintidós, se priorizó el perfil técnico “CAMBIO E INSTALACIÓN DE LUMINARIAS PÚBLICAS EN DIFERENTES SECTORES DEL MUNICIPIO DE EL CARMEN, CUSCATLÁN 2022”.</w:t>
      </w:r>
    </w:p>
    <w:p w14:paraId="6E82EAC9" w14:textId="2330E861" w:rsidR="003B49D7" w:rsidRPr="006001FE" w:rsidRDefault="003B49D7" w:rsidP="00F1295D">
      <w:pPr>
        <w:pStyle w:val="Prrafodelista"/>
        <w:numPr>
          <w:ilvl w:val="0"/>
          <w:numId w:val="3"/>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presentado por la Encargada de la UACI el </w:t>
      </w:r>
      <w:r w:rsidRPr="006001FE">
        <w:rPr>
          <w:rFonts w:ascii="Book Antiqua" w:hAnsi="Book Antiqua" w:cstheme="majorHAnsi"/>
          <w:i/>
          <w:color w:val="auto"/>
          <w:sz w:val="22"/>
          <w:szCs w:val="22"/>
          <w:lang w:val="es-ES_tradnl"/>
        </w:rPr>
        <w:t>perfil técnico “CAMBIO E INSTALACIÓN DE LUMINARIAS PÚBLICAS EN DIFERENTES SECTORES DEL MUNICIPIO DE EL CARMEN, CUSCATLÁN 2022”</w:t>
      </w:r>
      <w:r>
        <w:rPr>
          <w:rFonts w:ascii="Book Antiqua" w:hAnsi="Book Antiqua" w:cstheme="majorHAnsi"/>
          <w:i/>
          <w:color w:val="auto"/>
          <w:sz w:val="22"/>
          <w:szCs w:val="22"/>
          <w:lang w:val="es-ES_tradnl"/>
        </w:rPr>
        <w:t xml:space="preserve">; por un monto de </w:t>
      </w:r>
      <w:r w:rsidR="00025E25">
        <w:rPr>
          <w:rFonts w:ascii="Book Antiqua" w:hAnsi="Book Antiqua" w:cstheme="majorHAnsi"/>
          <w:i/>
          <w:color w:val="auto"/>
          <w:sz w:val="22"/>
          <w:szCs w:val="22"/>
          <w:lang w:val="es-ES_tradnl"/>
        </w:rPr>
        <w:t xml:space="preserve">doce mil quinientos setenta y cinco con 60/100 </w:t>
      </w:r>
      <w:r>
        <w:rPr>
          <w:rFonts w:ascii="Book Antiqua" w:hAnsi="Book Antiqua" w:cstheme="majorHAnsi"/>
          <w:i/>
          <w:color w:val="auto"/>
          <w:sz w:val="22"/>
          <w:szCs w:val="22"/>
          <w:lang w:val="es-ES_tradnl"/>
        </w:rPr>
        <w:t>dólares de Los Estado</w:t>
      </w:r>
      <w:r w:rsidR="001A7827">
        <w:rPr>
          <w:rFonts w:ascii="Book Antiqua" w:hAnsi="Book Antiqua" w:cstheme="majorHAnsi"/>
          <w:i/>
          <w:color w:val="auto"/>
          <w:sz w:val="22"/>
          <w:szCs w:val="22"/>
          <w:lang w:val="es-ES_tradnl"/>
        </w:rPr>
        <w:t>s Unidos de América (US$12,5</w:t>
      </w:r>
      <w:r w:rsidR="00025E25">
        <w:rPr>
          <w:rFonts w:ascii="Book Antiqua" w:hAnsi="Book Antiqua" w:cstheme="majorHAnsi"/>
          <w:i/>
          <w:color w:val="auto"/>
          <w:sz w:val="22"/>
          <w:szCs w:val="22"/>
          <w:lang w:val="es-ES_tradnl"/>
        </w:rPr>
        <w:t>75</w:t>
      </w:r>
      <w:r w:rsidR="001A7827">
        <w:rPr>
          <w:rFonts w:ascii="Book Antiqua" w:hAnsi="Book Antiqua" w:cstheme="majorHAnsi"/>
          <w:i/>
          <w:color w:val="auto"/>
          <w:sz w:val="22"/>
          <w:szCs w:val="22"/>
          <w:lang w:val="es-ES_tradnl"/>
        </w:rPr>
        <w:t>.0</w:t>
      </w:r>
      <w:r w:rsidR="000128BF">
        <w:rPr>
          <w:rFonts w:ascii="Book Antiqua" w:hAnsi="Book Antiqua" w:cstheme="majorHAnsi"/>
          <w:i/>
          <w:color w:val="auto"/>
          <w:sz w:val="22"/>
          <w:szCs w:val="22"/>
          <w:lang w:val="es-ES_tradnl"/>
        </w:rPr>
        <w:t>4</w:t>
      </w:r>
      <w:r w:rsidR="001A7827">
        <w:rPr>
          <w:rFonts w:ascii="Book Antiqua" w:hAnsi="Book Antiqua" w:cstheme="majorHAnsi"/>
          <w:i/>
          <w:color w:val="auto"/>
          <w:sz w:val="22"/>
          <w:szCs w:val="22"/>
          <w:lang w:val="es-ES_tradnl"/>
        </w:rPr>
        <w:t>).</w:t>
      </w:r>
    </w:p>
    <w:p w14:paraId="2F760AD2" w14:textId="00B05818" w:rsidR="003B49D7" w:rsidRPr="007E30DB" w:rsidRDefault="003B49D7" w:rsidP="00F1295D">
      <w:pPr>
        <w:spacing w:line="276" w:lineRule="auto"/>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en uso de las facultades que le confiere el Artículo 203 C</w:t>
      </w:r>
      <w:r>
        <w:rPr>
          <w:rFonts w:ascii="Book Antiqua" w:hAnsi="Book Antiqua" w:cstheme="majorHAnsi"/>
          <w:i/>
          <w:color w:val="auto"/>
          <w:sz w:val="22"/>
          <w:szCs w:val="22"/>
          <w:lang w:val="es-ES_tradnl"/>
        </w:rPr>
        <w:t>n. Artículo 4, 30 y 34</w:t>
      </w:r>
      <w:r w:rsidR="00942F70">
        <w:rPr>
          <w:rFonts w:ascii="Book Antiqua" w:hAnsi="Book Antiqua" w:cstheme="majorHAnsi"/>
          <w:i/>
          <w:color w:val="auto"/>
          <w:sz w:val="22"/>
          <w:szCs w:val="22"/>
          <w:lang w:val="es-ES_tradnl"/>
        </w:rPr>
        <w:t xml:space="preserve"> del </w:t>
      </w:r>
      <w:r w:rsidRPr="007E30DB">
        <w:rPr>
          <w:rFonts w:ascii="Book Antiqua" w:hAnsi="Book Antiqua" w:cstheme="majorHAnsi"/>
          <w:i/>
          <w:color w:val="auto"/>
          <w:sz w:val="22"/>
          <w:szCs w:val="22"/>
          <w:lang w:val="es-ES_tradnl"/>
        </w:rPr>
        <w:t>Código Municipa</w:t>
      </w:r>
      <w:r>
        <w:rPr>
          <w:rFonts w:ascii="Book Antiqua" w:hAnsi="Book Antiqua" w:cstheme="majorHAnsi"/>
          <w:i/>
          <w:color w:val="auto"/>
          <w:sz w:val="22"/>
          <w:szCs w:val="22"/>
          <w:lang w:val="es-ES_tradnl"/>
        </w:rPr>
        <w:t xml:space="preserve">l </w:t>
      </w:r>
      <w:r w:rsidRPr="007E30DB">
        <w:rPr>
          <w:rFonts w:ascii="Book Antiqua" w:hAnsi="Book Antiqua" w:cstheme="majorHAnsi"/>
          <w:i/>
          <w:color w:val="auto"/>
          <w:sz w:val="22"/>
          <w:szCs w:val="22"/>
          <w:lang w:val="es-ES_tradnl"/>
        </w:rPr>
        <w:t xml:space="preserve">y tomando las demás consideraciones, </w:t>
      </w:r>
      <w:r w:rsidRPr="007E30DB">
        <w:rPr>
          <w:rFonts w:ascii="Book Antiqua" w:hAnsi="Book Antiqua" w:cstheme="majorHAnsi"/>
          <w:b/>
          <w:i/>
          <w:color w:val="auto"/>
          <w:sz w:val="22"/>
          <w:szCs w:val="22"/>
          <w:lang w:val="es-ES_tradnl"/>
        </w:rPr>
        <w:t>ACUERDA:</w:t>
      </w:r>
    </w:p>
    <w:p w14:paraId="06F11624" w14:textId="6B782975" w:rsidR="00C82A78" w:rsidRDefault="003B49D7" w:rsidP="00F1295D">
      <w:pPr>
        <w:pStyle w:val="Prrafodelista"/>
        <w:numPr>
          <w:ilvl w:val="0"/>
          <w:numId w:val="27"/>
        </w:numPr>
        <w:spacing w:line="276" w:lineRule="auto"/>
        <w:jc w:val="both"/>
        <w:rPr>
          <w:rFonts w:ascii="Book Antiqua" w:hAnsi="Book Antiqua" w:cstheme="majorHAnsi"/>
          <w:i/>
          <w:color w:val="auto"/>
          <w:sz w:val="22"/>
          <w:szCs w:val="22"/>
          <w:lang w:val="es-ES_tradnl"/>
        </w:rPr>
      </w:pPr>
      <w:r w:rsidRPr="00942F70">
        <w:rPr>
          <w:rFonts w:ascii="Book Antiqua" w:hAnsi="Book Antiqua" w:cstheme="majorHAnsi"/>
          <w:i/>
          <w:color w:val="auto"/>
          <w:sz w:val="22"/>
          <w:szCs w:val="22"/>
          <w:lang w:val="es-ES_tradnl"/>
        </w:rPr>
        <w:t>Aprobar el perfil técnico “CAMBIO E INSTALACIÓN DE LUMINARIAS PÚBLICAS EN DIFERENTES SECTORES DEL MUNICIPI</w:t>
      </w:r>
      <w:r w:rsidR="009D0634" w:rsidRPr="00942F70">
        <w:rPr>
          <w:rFonts w:ascii="Book Antiqua" w:hAnsi="Book Antiqua" w:cstheme="majorHAnsi"/>
          <w:i/>
          <w:color w:val="auto"/>
          <w:sz w:val="22"/>
          <w:szCs w:val="22"/>
          <w:lang w:val="es-ES_tradnl"/>
        </w:rPr>
        <w:t>O DE EL CARMEN, CUSCATLÁN 2022</w:t>
      </w:r>
      <w:r w:rsidR="001A7827" w:rsidRPr="00942F70">
        <w:rPr>
          <w:rFonts w:ascii="Book Antiqua" w:hAnsi="Book Antiqua" w:cstheme="majorHAnsi"/>
          <w:i/>
          <w:color w:val="auto"/>
          <w:sz w:val="22"/>
          <w:szCs w:val="22"/>
          <w:lang w:val="es-ES_tradnl"/>
        </w:rPr>
        <w:t xml:space="preserve">” </w:t>
      </w:r>
      <w:r w:rsidR="00025E25" w:rsidRPr="00942F70">
        <w:rPr>
          <w:rFonts w:ascii="Book Antiqua" w:hAnsi="Book Antiqua" w:cstheme="majorHAnsi"/>
          <w:i/>
          <w:color w:val="auto"/>
          <w:sz w:val="22"/>
          <w:szCs w:val="22"/>
          <w:lang w:val="es-ES_tradnl"/>
        </w:rPr>
        <w:t>por un monto de doce mil quinientos setenta y cinco con 60/100 dólares de Los Estado</w:t>
      </w:r>
      <w:r w:rsidR="000128BF">
        <w:rPr>
          <w:rFonts w:ascii="Book Antiqua" w:hAnsi="Book Antiqua" w:cstheme="majorHAnsi"/>
          <w:i/>
          <w:color w:val="auto"/>
          <w:sz w:val="22"/>
          <w:szCs w:val="22"/>
          <w:lang w:val="es-ES_tradnl"/>
        </w:rPr>
        <w:t>s Unidos de América (US$12,575.</w:t>
      </w:r>
      <w:r w:rsidR="00025E25" w:rsidRPr="00942F70">
        <w:rPr>
          <w:rFonts w:ascii="Book Antiqua" w:hAnsi="Book Antiqua" w:cstheme="majorHAnsi"/>
          <w:i/>
          <w:color w:val="auto"/>
          <w:sz w:val="22"/>
          <w:szCs w:val="22"/>
          <w:lang w:val="es-ES_tradnl"/>
        </w:rPr>
        <w:t>0</w:t>
      </w:r>
      <w:r w:rsidR="000128BF">
        <w:rPr>
          <w:rFonts w:ascii="Book Antiqua" w:hAnsi="Book Antiqua" w:cstheme="majorHAnsi"/>
          <w:i/>
          <w:color w:val="auto"/>
          <w:sz w:val="22"/>
          <w:szCs w:val="22"/>
          <w:lang w:val="es-ES_tradnl"/>
        </w:rPr>
        <w:t>4</w:t>
      </w:r>
      <w:r w:rsidR="00942F70" w:rsidRPr="00942F70">
        <w:rPr>
          <w:rFonts w:ascii="Book Antiqua" w:hAnsi="Book Antiqua" w:cstheme="majorHAnsi"/>
          <w:i/>
          <w:color w:val="auto"/>
          <w:sz w:val="22"/>
          <w:szCs w:val="22"/>
          <w:lang w:val="es-ES_tradnl"/>
        </w:rPr>
        <w:t xml:space="preserve">); para el cual se tomaran el remanente de la cuenta corriente N° 00460014217/ALCALDIA MUNICIPAL DE EL CARMEN, CUSCATLAN/ COSTRUCCION DE POLIDEPORTIVO FASE 4, MUNICIPIO DE VILLA EL CARMEN, DEPARTAMENTO DE CUSCATLAN./ FONDOS PRESTAMO REF. AA1079491 equivalente a cuatro mil quinientos sesenta y ocho con 44/100 dólares de Los Estados Unidos de América (US$4,568.44) y los ocho mil seis con 60/100 dólares de Los Estados Unidos de América (US$8,006.60) restantes </w:t>
      </w:r>
      <w:r w:rsidR="00414BA8" w:rsidRPr="00942F70">
        <w:rPr>
          <w:rFonts w:ascii="Book Antiqua" w:hAnsi="Book Antiqua" w:cstheme="majorHAnsi"/>
          <w:i/>
          <w:color w:val="auto"/>
          <w:sz w:val="22"/>
          <w:szCs w:val="22"/>
          <w:lang w:val="es-ES_tradnl"/>
        </w:rPr>
        <w:t>se gestionara</w:t>
      </w:r>
      <w:r w:rsidR="00942F70" w:rsidRPr="00942F70">
        <w:rPr>
          <w:rFonts w:ascii="Book Antiqua" w:hAnsi="Book Antiqua" w:cstheme="majorHAnsi"/>
          <w:i/>
          <w:color w:val="auto"/>
          <w:sz w:val="22"/>
          <w:szCs w:val="22"/>
          <w:lang w:val="es-ES_tradnl"/>
        </w:rPr>
        <w:t xml:space="preserve">n </w:t>
      </w:r>
      <w:r w:rsidR="00414BA8" w:rsidRPr="00942F70">
        <w:rPr>
          <w:rFonts w:ascii="Book Antiqua" w:hAnsi="Book Antiqua" w:cstheme="majorHAnsi"/>
          <w:i/>
          <w:color w:val="auto"/>
          <w:sz w:val="22"/>
          <w:szCs w:val="22"/>
          <w:lang w:val="es-ES_tradnl"/>
        </w:rPr>
        <w:t>ante el Banco Hipotecario de los Fondos pendientes de desembolso del Préstamo Referencia AA1079491, de acuerdo a los lineamientos que la institución financiera establezca</w:t>
      </w:r>
      <w:r w:rsidR="00C82A78">
        <w:rPr>
          <w:rFonts w:ascii="Book Antiqua" w:hAnsi="Book Antiqua" w:cstheme="majorHAnsi"/>
          <w:i/>
          <w:color w:val="auto"/>
          <w:sz w:val="22"/>
          <w:szCs w:val="22"/>
          <w:lang w:val="es-ES_tradnl"/>
        </w:rPr>
        <w:t>.</w:t>
      </w:r>
    </w:p>
    <w:p w14:paraId="79C9F3A4" w14:textId="43590EFD" w:rsidR="00C82A78" w:rsidRPr="00C82A78" w:rsidRDefault="00C82A78" w:rsidP="00F1295D">
      <w:pPr>
        <w:pStyle w:val="Prrafodelista"/>
        <w:numPr>
          <w:ilvl w:val="0"/>
          <w:numId w:val="27"/>
        </w:numPr>
        <w:spacing w:line="276" w:lineRule="auto"/>
        <w:contextualSpacing w:val="0"/>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Notificar a la Unidad de Presupuesto, Tesorería, la UACI  sobre la disposición tomara.</w:t>
      </w:r>
    </w:p>
    <w:p w14:paraId="62A0906C" w14:textId="77777777" w:rsidR="00C82A78" w:rsidRPr="00C82A78" w:rsidRDefault="00C82A78" w:rsidP="00F1295D">
      <w:pPr>
        <w:spacing w:line="276" w:lineRule="auto"/>
        <w:jc w:val="both"/>
        <w:rPr>
          <w:rFonts w:ascii="Book Antiqua" w:hAnsi="Book Antiqua" w:cstheme="majorHAnsi"/>
          <w:b/>
          <w:i/>
          <w:color w:val="auto"/>
          <w:sz w:val="22"/>
          <w:szCs w:val="22"/>
          <w:lang w:val="es-ES_tradnl"/>
        </w:rPr>
      </w:pPr>
      <w:r w:rsidRPr="00C82A78">
        <w:rPr>
          <w:rFonts w:ascii="Book Antiqua" w:hAnsi="Book Antiqua" w:cstheme="majorHAnsi"/>
          <w:i/>
          <w:color w:val="auto"/>
          <w:sz w:val="22"/>
          <w:szCs w:val="22"/>
          <w:lang w:val="es-ES_tradnl"/>
        </w:rPr>
        <w:t>El cual fue aprobado por unanimidad,</w:t>
      </w:r>
      <w:r w:rsidRPr="00C82A78">
        <w:rPr>
          <w:rFonts w:ascii="Book Antiqua" w:hAnsi="Book Antiqua" w:cstheme="majorHAnsi"/>
          <w:b/>
          <w:i/>
          <w:color w:val="auto"/>
          <w:sz w:val="22"/>
          <w:szCs w:val="22"/>
          <w:lang w:val="es-ES_tradnl"/>
        </w:rPr>
        <w:t xml:space="preserve"> Certifíquese y comuníquese.-</w:t>
      </w:r>
    </w:p>
    <w:p w14:paraId="32436A6B" w14:textId="43F03F7D" w:rsidR="003B49D7" w:rsidRDefault="00FC6688" w:rsidP="00F1295D">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 xml:space="preserve">ACUERDO NÚMERO </w:t>
      </w:r>
      <w:r w:rsidR="00C251E7" w:rsidRPr="005B132A">
        <w:rPr>
          <w:rFonts w:ascii="Book Antiqua" w:hAnsi="Book Antiqua" w:cstheme="majorHAnsi"/>
          <w:b/>
          <w:i/>
          <w:color w:val="auto"/>
          <w:sz w:val="22"/>
          <w:szCs w:val="22"/>
          <w:u w:val="single"/>
          <w:lang w:val="es-ES_tradnl"/>
        </w:rPr>
        <w:t>C</w:t>
      </w:r>
      <w:r w:rsidR="00C251E7">
        <w:rPr>
          <w:rFonts w:ascii="Book Antiqua" w:hAnsi="Book Antiqua" w:cstheme="majorHAnsi"/>
          <w:b/>
          <w:i/>
          <w:color w:val="auto"/>
          <w:sz w:val="22"/>
          <w:szCs w:val="22"/>
          <w:u w:val="single"/>
          <w:lang w:val="es-ES_tradnl"/>
        </w:rPr>
        <w:t>INC</w:t>
      </w:r>
      <w:r w:rsidR="00C251E7" w:rsidRPr="005B132A">
        <w:rPr>
          <w:rFonts w:ascii="Book Antiqua" w:hAnsi="Book Antiqua" w:cstheme="majorHAnsi"/>
          <w:b/>
          <w:i/>
          <w:color w:val="auto"/>
          <w:sz w:val="22"/>
          <w:szCs w:val="22"/>
          <w:u w:val="single"/>
          <w:lang w:val="es-ES_tradnl"/>
        </w:rPr>
        <w:t>O.</w:t>
      </w:r>
      <w:r w:rsidR="00C251E7" w:rsidRPr="005B132A">
        <w:rPr>
          <w:rFonts w:ascii="Book Antiqua" w:hAnsi="Book Antiqua" w:cstheme="majorHAnsi"/>
          <w:i/>
          <w:color w:val="auto"/>
          <w:sz w:val="22"/>
          <w:szCs w:val="22"/>
          <w:lang w:val="es-ES_tradnl"/>
        </w:rPr>
        <w:t xml:space="preserve"> </w:t>
      </w:r>
      <w:r w:rsidRPr="005B132A">
        <w:rPr>
          <w:rFonts w:ascii="Book Antiqua" w:hAnsi="Book Antiqua" w:cstheme="majorHAnsi"/>
          <w:i/>
          <w:color w:val="auto"/>
          <w:sz w:val="22"/>
          <w:szCs w:val="22"/>
          <w:lang w:val="es-ES_tradnl"/>
        </w:rPr>
        <w:t xml:space="preserve">– El Concejo Municipal </w:t>
      </w:r>
      <w:r w:rsidRPr="005B132A">
        <w:rPr>
          <w:rFonts w:ascii="Book Antiqua" w:hAnsi="Book Antiqua" w:cstheme="majorHAnsi"/>
          <w:b/>
          <w:i/>
          <w:color w:val="auto"/>
          <w:sz w:val="22"/>
          <w:szCs w:val="22"/>
          <w:lang w:val="es-ES_tradnl"/>
        </w:rPr>
        <w:t>CONSIDERANDO:</w:t>
      </w:r>
    </w:p>
    <w:p w14:paraId="07729461" w14:textId="1BB96A92" w:rsidR="00FC6688" w:rsidRPr="00FC6688" w:rsidRDefault="00FC6688" w:rsidP="00F1295D">
      <w:pPr>
        <w:pStyle w:val="Prrafodelista"/>
        <w:numPr>
          <w:ilvl w:val="0"/>
          <w:numId w:val="23"/>
        </w:numPr>
        <w:spacing w:line="276" w:lineRule="auto"/>
        <w:contextualSpacing w:val="0"/>
        <w:jc w:val="both"/>
        <w:rPr>
          <w:rFonts w:ascii="Book Antiqua" w:hAnsi="Book Antiqua" w:cstheme="majorHAnsi"/>
          <w:i/>
          <w:color w:val="auto"/>
          <w:sz w:val="22"/>
          <w:szCs w:val="22"/>
          <w:lang w:val="es-ES_tradnl"/>
        </w:rPr>
      </w:pPr>
      <w:r w:rsidRPr="00FC6688">
        <w:rPr>
          <w:rFonts w:ascii="Book Antiqua" w:hAnsi="Book Antiqua" w:cstheme="majorHAnsi"/>
          <w:i/>
          <w:color w:val="auto"/>
          <w:sz w:val="22"/>
          <w:szCs w:val="22"/>
          <w:lang w:val="es-ES_tradnl"/>
        </w:rPr>
        <w:t>Que</w:t>
      </w:r>
      <w:r w:rsidR="005B3A68">
        <w:rPr>
          <w:rFonts w:ascii="Book Antiqua" w:hAnsi="Book Antiqua" w:cstheme="majorHAnsi"/>
          <w:i/>
          <w:color w:val="auto"/>
          <w:sz w:val="22"/>
          <w:szCs w:val="22"/>
          <w:lang w:val="es-ES_tradnl"/>
        </w:rPr>
        <w:t xml:space="preserve"> con fecha 30 de junio del año d</w:t>
      </w:r>
      <w:r w:rsidRPr="00FC6688">
        <w:rPr>
          <w:rFonts w:ascii="Book Antiqua" w:hAnsi="Book Antiqua" w:cstheme="majorHAnsi"/>
          <w:i/>
          <w:color w:val="auto"/>
          <w:sz w:val="22"/>
          <w:szCs w:val="22"/>
          <w:lang w:val="es-ES_tradnl"/>
        </w:rPr>
        <w:t>os mil veinte, la Municipalidad adquirió un préstamo con el Banco Hipotecario de El Salvador, SA, por un monto de DOS MILLONES DE DOLARES 00/100 DE LOS ESTAD</w:t>
      </w:r>
      <w:r w:rsidR="00025E25">
        <w:rPr>
          <w:rFonts w:ascii="Book Antiqua" w:hAnsi="Book Antiqua" w:cstheme="majorHAnsi"/>
          <w:i/>
          <w:color w:val="auto"/>
          <w:sz w:val="22"/>
          <w:szCs w:val="22"/>
          <w:lang w:val="es-ES_tradnl"/>
        </w:rPr>
        <w:t>OS UNIDOS DE NORTE AMERICA ($2,</w:t>
      </w:r>
      <w:r w:rsidR="00025E25" w:rsidRPr="00FC6688">
        <w:rPr>
          <w:rFonts w:ascii="Book Antiqua" w:hAnsi="Book Antiqua" w:cstheme="majorHAnsi"/>
          <w:i/>
          <w:color w:val="auto"/>
          <w:sz w:val="22"/>
          <w:szCs w:val="22"/>
          <w:lang w:val="es-ES_tradnl"/>
        </w:rPr>
        <w:t xml:space="preserve"> 000,000.00</w:t>
      </w:r>
      <w:r w:rsidRPr="00FC6688">
        <w:rPr>
          <w:rFonts w:ascii="Book Antiqua" w:hAnsi="Book Antiqua" w:cstheme="majorHAnsi"/>
          <w:i/>
          <w:color w:val="auto"/>
          <w:sz w:val="22"/>
          <w:szCs w:val="22"/>
          <w:lang w:val="es-ES_tradnl"/>
        </w:rPr>
        <w:t xml:space="preserve">). </w:t>
      </w:r>
    </w:p>
    <w:p w14:paraId="51B31385" w14:textId="68EB2279" w:rsidR="00FC6688" w:rsidRPr="00FC6688" w:rsidRDefault="00FC6688" w:rsidP="00F1295D">
      <w:pPr>
        <w:pStyle w:val="Prrafodelista"/>
        <w:numPr>
          <w:ilvl w:val="0"/>
          <w:numId w:val="23"/>
        </w:numPr>
        <w:spacing w:line="276" w:lineRule="auto"/>
        <w:contextualSpacing w:val="0"/>
        <w:jc w:val="both"/>
        <w:rPr>
          <w:rFonts w:ascii="Book Antiqua" w:hAnsi="Book Antiqua" w:cstheme="majorHAnsi"/>
          <w:i/>
          <w:color w:val="auto"/>
          <w:sz w:val="22"/>
          <w:szCs w:val="22"/>
          <w:lang w:val="es-ES_tradnl"/>
        </w:rPr>
      </w:pPr>
      <w:r w:rsidRPr="00FC6688">
        <w:rPr>
          <w:rFonts w:ascii="Book Antiqua" w:hAnsi="Book Antiqua" w:cstheme="majorHAnsi"/>
          <w:i/>
          <w:color w:val="auto"/>
          <w:sz w:val="22"/>
          <w:szCs w:val="22"/>
          <w:lang w:val="es-ES_tradnl"/>
        </w:rPr>
        <w:t xml:space="preserve">Que el destino del préstamo es la consolidación de deuda con esta institución financiera, pago de comisión al ISDEM por préstamo a consolidar y la ejecución de los proyectos: 1) </w:t>
      </w:r>
      <w:proofErr w:type="spellStart"/>
      <w:r w:rsidRPr="00FC6688">
        <w:rPr>
          <w:rFonts w:ascii="Book Antiqua" w:hAnsi="Book Antiqua" w:cstheme="majorHAnsi"/>
          <w:i/>
          <w:color w:val="auto"/>
          <w:sz w:val="22"/>
          <w:szCs w:val="22"/>
          <w:lang w:val="es-ES_tradnl"/>
        </w:rPr>
        <w:t>Concreteado</w:t>
      </w:r>
      <w:proofErr w:type="spellEnd"/>
      <w:r w:rsidRPr="00FC6688">
        <w:rPr>
          <w:rFonts w:ascii="Book Antiqua" w:hAnsi="Book Antiqua" w:cstheme="majorHAnsi"/>
          <w:i/>
          <w:color w:val="auto"/>
          <w:sz w:val="22"/>
          <w:szCs w:val="22"/>
          <w:lang w:val="es-ES_tradnl"/>
        </w:rPr>
        <w:t xml:space="preserve"> de Calle Barcelona, Cantón Santa Lucia, Municipio El Carmen, Departamento de Cuscatlán, 2) </w:t>
      </w:r>
      <w:proofErr w:type="spellStart"/>
      <w:r w:rsidRPr="00FC6688">
        <w:rPr>
          <w:rFonts w:ascii="Book Antiqua" w:hAnsi="Book Antiqua" w:cstheme="majorHAnsi"/>
          <w:i/>
          <w:color w:val="auto"/>
          <w:sz w:val="22"/>
          <w:szCs w:val="22"/>
          <w:lang w:val="es-ES_tradnl"/>
        </w:rPr>
        <w:t>Concreteado</w:t>
      </w:r>
      <w:proofErr w:type="spellEnd"/>
      <w:r w:rsidRPr="00FC6688">
        <w:rPr>
          <w:rFonts w:ascii="Book Antiqua" w:hAnsi="Book Antiqua" w:cstheme="majorHAnsi"/>
          <w:i/>
          <w:color w:val="auto"/>
          <w:sz w:val="22"/>
          <w:szCs w:val="22"/>
          <w:lang w:val="es-ES_tradnl"/>
        </w:rPr>
        <w:t xml:space="preserve"> a Rio </w:t>
      </w:r>
      <w:proofErr w:type="spellStart"/>
      <w:r w:rsidRPr="00FC6688">
        <w:rPr>
          <w:rFonts w:ascii="Book Antiqua" w:hAnsi="Book Antiqua" w:cstheme="majorHAnsi"/>
          <w:i/>
          <w:color w:val="auto"/>
          <w:sz w:val="22"/>
          <w:szCs w:val="22"/>
          <w:lang w:val="es-ES_tradnl"/>
        </w:rPr>
        <w:t>Mucuyo</w:t>
      </w:r>
      <w:proofErr w:type="spellEnd"/>
      <w:r w:rsidRPr="00FC6688">
        <w:rPr>
          <w:rFonts w:ascii="Book Antiqua" w:hAnsi="Book Antiqua" w:cstheme="majorHAnsi"/>
          <w:i/>
          <w:color w:val="auto"/>
          <w:sz w:val="22"/>
          <w:szCs w:val="22"/>
          <w:lang w:val="es-ES_tradnl"/>
        </w:rPr>
        <w:t xml:space="preserve"> y Sector los González Cantón El Carmen, Municipio El Carmen, Departamento de Cuscatlán. 3) Construcción de polideportivo fase 4 Municipio de Villa El Carmen. Departamento de Cuscatlán. 4) </w:t>
      </w:r>
      <w:proofErr w:type="spellStart"/>
      <w:r w:rsidRPr="00FC6688">
        <w:rPr>
          <w:rFonts w:ascii="Book Antiqua" w:hAnsi="Book Antiqua" w:cstheme="majorHAnsi"/>
          <w:i/>
          <w:color w:val="auto"/>
          <w:sz w:val="22"/>
          <w:szCs w:val="22"/>
          <w:lang w:val="es-ES_tradnl"/>
        </w:rPr>
        <w:t>Concreteado</w:t>
      </w:r>
      <w:proofErr w:type="spellEnd"/>
      <w:r w:rsidRPr="00FC6688">
        <w:rPr>
          <w:rFonts w:ascii="Book Antiqua" w:hAnsi="Book Antiqua" w:cstheme="majorHAnsi"/>
          <w:i/>
          <w:color w:val="auto"/>
          <w:sz w:val="22"/>
          <w:szCs w:val="22"/>
          <w:lang w:val="es-ES_tradnl"/>
        </w:rPr>
        <w:t xml:space="preserve"> de Calle en Comunidad María Mercedes, Cantón Concepción, Municipio El Carmen, Departamento de Cuscatlán. 5) </w:t>
      </w:r>
      <w:proofErr w:type="spellStart"/>
      <w:r w:rsidRPr="00FC6688">
        <w:rPr>
          <w:rFonts w:ascii="Book Antiqua" w:hAnsi="Book Antiqua" w:cstheme="majorHAnsi"/>
          <w:i/>
          <w:color w:val="auto"/>
          <w:sz w:val="22"/>
          <w:szCs w:val="22"/>
          <w:lang w:val="es-ES_tradnl"/>
        </w:rPr>
        <w:t>Concreteado</w:t>
      </w:r>
      <w:proofErr w:type="spellEnd"/>
      <w:r w:rsidRPr="00FC6688">
        <w:rPr>
          <w:rFonts w:ascii="Book Antiqua" w:hAnsi="Book Antiqua" w:cstheme="majorHAnsi"/>
          <w:i/>
          <w:color w:val="auto"/>
          <w:sz w:val="22"/>
          <w:szCs w:val="22"/>
          <w:lang w:val="es-ES_tradnl"/>
        </w:rPr>
        <w:t xml:space="preserve"> de Calle sector Los Cruces, Cantón Concepción, Municipio El Carmen, Departamento de Cuscatlán. 6) </w:t>
      </w:r>
      <w:proofErr w:type="spellStart"/>
      <w:r w:rsidRPr="00FC6688">
        <w:rPr>
          <w:rFonts w:ascii="Book Antiqua" w:hAnsi="Book Antiqua" w:cstheme="majorHAnsi"/>
          <w:i/>
          <w:color w:val="auto"/>
          <w:sz w:val="22"/>
          <w:szCs w:val="22"/>
          <w:lang w:val="es-ES_tradnl"/>
        </w:rPr>
        <w:t>Concreteado</w:t>
      </w:r>
      <w:proofErr w:type="spellEnd"/>
      <w:r w:rsidRPr="00FC6688">
        <w:rPr>
          <w:rFonts w:ascii="Book Antiqua" w:hAnsi="Book Antiqua" w:cstheme="majorHAnsi"/>
          <w:i/>
          <w:color w:val="auto"/>
          <w:sz w:val="22"/>
          <w:szCs w:val="22"/>
          <w:lang w:val="es-ES_tradnl"/>
        </w:rPr>
        <w:t xml:space="preserve"> de Calle Sector el Jocote Cantón San Antonio, Municipio El Carmen, Departamento de Cuscatlán. 7) Compra de Camión Compactador para la recolección de desechos sólidos de 18 Yardas3. Y 8) Instalación de Alumbrado Público en diferentes sectores del Municipio, Villa El Carmen Cuscatlán. III) Que a la fecha Banco Hipotecario de El Salvador, S.A., ha realizado los siguientes desembolsos según detalle:</w:t>
      </w:r>
    </w:p>
    <w:tbl>
      <w:tblPr>
        <w:tblW w:w="7433" w:type="dxa"/>
        <w:tblInd w:w="1204" w:type="dxa"/>
        <w:tblCellMar>
          <w:left w:w="70" w:type="dxa"/>
          <w:right w:w="70" w:type="dxa"/>
        </w:tblCellMar>
        <w:tblLook w:val="04A0" w:firstRow="1" w:lastRow="0" w:firstColumn="1" w:lastColumn="0" w:noHBand="0" w:noVBand="1"/>
      </w:tblPr>
      <w:tblGrid>
        <w:gridCol w:w="426"/>
        <w:gridCol w:w="4920"/>
        <w:gridCol w:w="1033"/>
        <w:gridCol w:w="1054"/>
      </w:tblGrid>
      <w:tr w:rsidR="00FC6688" w:rsidRPr="00FC6688" w14:paraId="643F9BF0" w14:textId="77777777" w:rsidTr="00FC6688">
        <w:trPr>
          <w:trHeight w:val="283"/>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00BDB1" w14:textId="77777777" w:rsidR="00FC6688" w:rsidRPr="00FC6688" w:rsidRDefault="00FC6688" w:rsidP="00F1295D">
            <w:pPr>
              <w:spacing w:line="276" w:lineRule="auto"/>
              <w:rPr>
                <w:rFonts w:ascii="Arial Narrow" w:hAnsi="Arial Narrow" w:cs="Arial"/>
                <w:b/>
                <w:bCs/>
                <w:color w:val="000000"/>
                <w:sz w:val="14"/>
                <w:szCs w:val="18"/>
                <w:lang w:eastAsia="es-SV"/>
              </w:rPr>
            </w:pPr>
            <w:r w:rsidRPr="00FC6688">
              <w:rPr>
                <w:rFonts w:ascii="Arial Narrow" w:hAnsi="Arial Narrow" w:cs="Arial"/>
                <w:b/>
                <w:bCs/>
                <w:color w:val="000000"/>
                <w:sz w:val="14"/>
                <w:szCs w:val="18"/>
                <w:lang w:eastAsia="es-SV"/>
              </w:rPr>
              <w:t xml:space="preserve">REF. </w:t>
            </w:r>
          </w:p>
        </w:tc>
        <w:tc>
          <w:tcPr>
            <w:tcW w:w="4920" w:type="dxa"/>
            <w:tcBorders>
              <w:top w:val="single" w:sz="8" w:space="0" w:color="auto"/>
              <w:left w:val="nil"/>
              <w:bottom w:val="single" w:sz="8" w:space="0" w:color="auto"/>
              <w:right w:val="single" w:sz="8" w:space="0" w:color="auto"/>
            </w:tcBorders>
            <w:shd w:val="clear" w:color="auto" w:fill="auto"/>
            <w:vAlign w:val="center"/>
            <w:hideMark/>
          </w:tcPr>
          <w:p w14:paraId="5D7A0A1D" w14:textId="77777777" w:rsidR="00FC6688" w:rsidRPr="00FC6688" w:rsidRDefault="00FC6688" w:rsidP="00F1295D">
            <w:pPr>
              <w:spacing w:line="276" w:lineRule="auto"/>
              <w:rPr>
                <w:rFonts w:ascii="Arial Narrow" w:hAnsi="Arial Narrow" w:cs="Arial"/>
                <w:b/>
                <w:bCs/>
                <w:color w:val="000000"/>
                <w:sz w:val="14"/>
                <w:szCs w:val="18"/>
                <w:lang w:eastAsia="es-SV"/>
              </w:rPr>
            </w:pPr>
            <w:r w:rsidRPr="00FC6688">
              <w:rPr>
                <w:rFonts w:ascii="Arial Narrow" w:hAnsi="Arial Narrow" w:cs="Arial"/>
                <w:b/>
                <w:bCs/>
                <w:color w:val="000000"/>
                <w:sz w:val="14"/>
                <w:szCs w:val="18"/>
                <w:lang w:eastAsia="es-SV"/>
              </w:rPr>
              <w:t xml:space="preserve">DETALLE </w:t>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2DE2DA12" w14:textId="77777777" w:rsidR="00FC6688" w:rsidRPr="00FC6688" w:rsidRDefault="00FC6688" w:rsidP="00F1295D">
            <w:pPr>
              <w:spacing w:line="276" w:lineRule="auto"/>
              <w:rPr>
                <w:rFonts w:ascii="Arial Narrow" w:hAnsi="Arial Narrow" w:cs="Arial"/>
                <w:b/>
                <w:color w:val="000000"/>
                <w:sz w:val="14"/>
                <w:szCs w:val="18"/>
                <w:lang w:eastAsia="es-SV"/>
              </w:rPr>
            </w:pPr>
            <w:r w:rsidRPr="00FC6688">
              <w:rPr>
                <w:rFonts w:ascii="Arial Narrow" w:hAnsi="Arial Narrow" w:cs="Arial"/>
                <w:b/>
                <w:color w:val="000000"/>
                <w:sz w:val="14"/>
                <w:szCs w:val="18"/>
                <w:lang w:eastAsia="es-SV"/>
              </w:rPr>
              <w:t>DESEMBOLSOS</w:t>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72D4AEB7" w14:textId="77777777" w:rsidR="00FC6688" w:rsidRPr="00FC6688" w:rsidRDefault="00FC6688" w:rsidP="00F1295D">
            <w:pPr>
              <w:spacing w:line="276" w:lineRule="auto"/>
              <w:rPr>
                <w:rFonts w:ascii="Arial Narrow" w:hAnsi="Arial Narrow" w:cs="Arial"/>
                <w:b/>
                <w:bCs/>
                <w:color w:val="000000"/>
                <w:sz w:val="14"/>
                <w:szCs w:val="18"/>
                <w:lang w:eastAsia="es-SV"/>
              </w:rPr>
            </w:pPr>
            <w:r w:rsidRPr="00FC6688">
              <w:rPr>
                <w:rFonts w:ascii="Arial Narrow" w:hAnsi="Arial Narrow" w:cs="Arial"/>
                <w:b/>
                <w:bCs/>
                <w:color w:val="000000"/>
                <w:sz w:val="14"/>
                <w:szCs w:val="18"/>
                <w:lang w:eastAsia="es-SV"/>
              </w:rPr>
              <w:t xml:space="preserve">PORCENTAJE DE EJECUCION </w:t>
            </w:r>
          </w:p>
        </w:tc>
      </w:tr>
      <w:tr w:rsidR="00FC6688" w:rsidRPr="00FC6688" w14:paraId="56DD2190"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4E30F5"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A) </w:t>
            </w:r>
          </w:p>
        </w:tc>
        <w:tc>
          <w:tcPr>
            <w:tcW w:w="4920" w:type="dxa"/>
            <w:tcBorders>
              <w:top w:val="nil"/>
              <w:left w:val="nil"/>
              <w:bottom w:val="single" w:sz="8" w:space="0" w:color="auto"/>
              <w:right w:val="single" w:sz="8" w:space="0" w:color="auto"/>
            </w:tcBorders>
            <w:shd w:val="clear" w:color="auto" w:fill="auto"/>
            <w:vAlign w:val="center"/>
            <w:hideMark/>
          </w:tcPr>
          <w:p w14:paraId="0DB920FE"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CANCELACION DE PRESTAMO REF.AA1040011. SALDO SEGÚN ESTADO DE CUENTA AL 31/05/2020. </w:t>
            </w:r>
          </w:p>
        </w:tc>
        <w:tc>
          <w:tcPr>
            <w:tcW w:w="2087" w:type="dxa"/>
            <w:gridSpan w:val="2"/>
            <w:tcBorders>
              <w:top w:val="single" w:sz="8" w:space="0" w:color="auto"/>
              <w:left w:val="nil"/>
              <w:bottom w:val="single" w:sz="8" w:space="0" w:color="auto"/>
              <w:right w:val="single" w:sz="8" w:space="0" w:color="000000"/>
            </w:tcBorders>
            <w:shd w:val="clear" w:color="auto" w:fill="auto"/>
            <w:vAlign w:val="center"/>
            <w:hideMark/>
          </w:tcPr>
          <w:p w14:paraId="123358AA"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        $637,413.51 </w:t>
            </w:r>
          </w:p>
        </w:tc>
      </w:tr>
      <w:tr w:rsidR="00FC6688" w:rsidRPr="00FC6688" w14:paraId="25919F9A"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C5D66CD"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B) </w:t>
            </w:r>
          </w:p>
        </w:tc>
        <w:tc>
          <w:tcPr>
            <w:tcW w:w="4920" w:type="dxa"/>
            <w:tcBorders>
              <w:top w:val="nil"/>
              <w:left w:val="nil"/>
              <w:bottom w:val="single" w:sz="8" w:space="0" w:color="auto"/>
              <w:right w:val="single" w:sz="8" w:space="0" w:color="auto"/>
            </w:tcBorders>
            <w:shd w:val="clear" w:color="auto" w:fill="auto"/>
            <w:vAlign w:val="center"/>
            <w:hideMark/>
          </w:tcPr>
          <w:p w14:paraId="263DD058"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COMISION POR OTORGAMIENTO DEL 1% MAS IVA. </w:t>
            </w:r>
          </w:p>
        </w:tc>
        <w:tc>
          <w:tcPr>
            <w:tcW w:w="2087" w:type="dxa"/>
            <w:gridSpan w:val="2"/>
            <w:tcBorders>
              <w:top w:val="single" w:sz="8" w:space="0" w:color="auto"/>
              <w:left w:val="nil"/>
              <w:bottom w:val="single" w:sz="8" w:space="0" w:color="auto"/>
              <w:right w:val="single" w:sz="8" w:space="0" w:color="000000"/>
            </w:tcBorders>
            <w:shd w:val="clear" w:color="auto" w:fill="auto"/>
            <w:vAlign w:val="center"/>
            <w:hideMark/>
          </w:tcPr>
          <w:p w14:paraId="2C6E7BD7"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        $22,600.00 </w:t>
            </w:r>
          </w:p>
        </w:tc>
      </w:tr>
      <w:tr w:rsidR="00FC6688" w:rsidRPr="00FC6688" w14:paraId="6BB9DF8C"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EA4AF22"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 </w:t>
            </w:r>
          </w:p>
        </w:tc>
        <w:tc>
          <w:tcPr>
            <w:tcW w:w="4920" w:type="dxa"/>
            <w:tcBorders>
              <w:top w:val="nil"/>
              <w:left w:val="nil"/>
              <w:bottom w:val="single" w:sz="8" w:space="0" w:color="auto"/>
              <w:right w:val="single" w:sz="8" w:space="0" w:color="auto"/>
            </w:tcBorders>
            <w:shd w:val="clear" w:color="auto" w:fill="auto"/>
            <w:vAlign w:val="center"/>
            <w:hideMark/>
          </w:tcPr>
          <w:p w14:paraId="6EDFA389"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CONCRETEADO DE CALLE BARCELONA, CANTON SANTA LUCIA, MUNICIPIO EL CARMEN, DEPARTAMENTO DE CUSCATLAN. </w:t>
            </w:r>
          </w:p>
        </w:tc>
        <w:tc>
          <w:tcPr>
            <w:tcW w:w="1033" w:type="dxa"/>
            <w:tcBorders>
              <w:top w:val="nil"/>
              <w:left w:val="nil"/>
              <w:bottom w:val="single" w:sz="8" w:space="0" w:color="auto"/>
              <w:right w:val="single" w:sz="8" w:space="0" w:color="auto"/>
            </w:tcBorders>
            <w:shd w:val="clear" w:color="auto" w:fill="auto"/>
            <w:vAlign w:val="center"/>
            <w:hideMark/>
          </w:tcPr>
          <w:p w14:paraId="1491A619"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$122,729.75 </w:t>
            </w:r>
          </w:p>
        </w:tc>
        <w:tc>
          <w:tcPr>
            <w:tcW w:w="1054" w:type="dxa"/>
            <w:tcBorders>
              <w:top w:val="nil"/>
              <w:left w:val="nil"/>
              <w:bottom w:val="single" w:sz="8" w:space="0" w:color="auto"/>
              <w:right w:val="single" w:sz="8" w:space="0" w:color="auto"/>
            </w:tcBorders>
            <w:shd w:val="clear" w:color="auto" w:fill="auto"/>
            <w:vAlign w:val="center"/>
            <w:hideMark/>
          </w:tcPr>
          <w:p w14:paraId="329DD324"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07607CB9"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C1E509"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D) </w:t>
            </w:r>
          </w:p>
        </w:tc>
        <w:tc>
          <w:tcPr>
            <w:tcW w:w="4920" w:type="dxa"/>
            <w:tcBorders>
              <w:top w:val="nil"/>
              <w:left w:val="nil"/>
              <w:bottom w:val="single" w:sz="8" w:space="0" w:color="auto"/>
              <w:right w:val="single" w:sz="8" w:space="0" w:color="auto"/>
            </w:tcBorders>
            <w:shd w:val="clear" w:color="auto" w:fill="auto"/>
            <w:vAlign w:val="center"/>
            <w:hideMark/>
          </w:tcPr>
          <w:p w14:paraId="2D7C68C1"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CONCRETEADO DE CALLE A RIO MUCUYO Y SECTOR LOS GONZALEZ, CANTON EL CARMEN, MUNICIPIO EL CARMEN, CUSCATLAN. </w:t>
            </w:r>
          </w:p>
        </w:tc>
        <w:tc>
          <w:tcPr>
            <w:tcW w:w="1033" w:type="dxa"/>
            <w:tcBorders>
              <w:top w:val="nil"/>
              <w:left w:val="nil"/>
              <w:bottom w:val="single" w:sz="8" w:space="0" w:color="auto"/>
              <w:right w:val="single" w:sz="8" w:space="0" w:color="auto"/>
            </w:tcBorders>
            <w:shd w:val="clear" w:color="auto" w:fill="auto"/>
            <w:vAlign w:val="center"/>
            <w:hideMark/>
          </w:tcPr>
          <w:p w14:paraId="18CB8FD4"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$221,984.59 </w:t>
            </w:r>
          </w:p>
        </w:tc>
        <w:tc>
          <w:tcPr>
            <w:tcW w:w="1054" w:type="dxa"/>
            <w:tcBorders>
              <w:top w:val="nil"/>
              <w:left w:val="nil"/>
              <w:bottom w:val="single" w:sz="8" w:space="0" w:color="auto"/>
              <w:right w:val="single" w:sz="8" w:space="0" w:color="auto"/>
            </w:tcBorders>
            <w:shd w:val="clear" w:color="auto" w:fill="auto"/>
            <w:vAlign w:val="center"/>
            <w:hideMark/>
          </w:tcPr>
          <w:p w14:paraId="54597814"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15F91881" w14:textId="77777777" w:rsidTr="00A92AA5">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B9D7670"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E) </w:t>
            </w:r>
          </w:p>
        </w:tc>
        <w:tc>
          <w:tcPr>
            <w:tcW w:w="4920" w:type="dxa"/>
            <w:tcBorders>
              <w:top w:val="nil"/>
              <w:left w:val="nil"/>
              <w:bottom w:val="single" w:sz="8" w:space="0" w:color="auto"/>
              <w:right w:val="single" w:sz="8" w:space="0" w:color="auto"/>
            </w:tcBorders>
            <w:shd w:val="clear" w:color="auto" w:fill="auto"/>
            <w:vAlign w:val="center"/>
            <w:hideMark/>
          </w:tcPr>
          <w:p w14:paraId="02D56721"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CONSTRUCCION DE POLIDEPORTIVO FASE 4, MUNICIPIO DE VILLA EL CARMEN, DEPARTAMENTO DE CUSCATLAN. </w:t>
            </w:r>
          </w:p>
        </w:tc>
        <w:tc>
          <w:tcPr>
            <w:tcW w:w="1033" w:type="dxa"/>
            <w:tcBorders>
              <w:top w:val="nil"/>
              <w:left w:val="nil"/>
              <w:bottom w:val="single" w:sz="8" w:space="0" w:color="auto"/>
              <w:right w:val="single" w:sz="8" w:space="0" w:color="auto"/>
            </w:tcBorders>
            <w:shd w:val="clear" w:color="auto" w:fill="auto"/>
            <w:vAlign w:val="center"/>
            <w:hideMark/>
          </w:tcPr>
          <w:p w14:paraId="4FE2188E" w14:textId="4ADE003E"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w:t>
            </w:r>
            <w:r w:rsidR="00A92AA5" w:rsidRPr="00A92AA5">
              <w:rPr>
                <w:rFonts w:ascii="Arial Narrow" w:hAnsi="Arial Narrow" w:cs="Arial"/>
                <w:color w:val="000000"/>
                <w:sz w:val="14"/>
                <w:szCs w:val="18"/>
                <w:lang w:eastAsia="es-SV"/>
              </w:rPr>
              <w:t>481,587.29</w:t>
            </w:r>
          </w:p>
        </w:tc>
        <w:tc>
          <w:tcPr>
            <w:tcW w:w="1054" w:type="dxa"/>
            <w:tcBorders>
              <w:top w:val="nil"/>
              <w:left w:val="nil"/>
              <w:bottom w:val="single" w:sz="8" w:space="0" w:color="auto"/>
              <w:right w:val="single" w:sz="8" w:space="0" w:color="auto"/>
            </w:tcBorders>
            <w:shd w:val="clear" w:color="auto" w:fill="auto"/>
            <w:vAlign w:val="center"/>
            <w:hideMark/>
          </w:tcPr>
          <w:p w14:paraId="2FD4E8F0"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724F7023"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02DD420"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F) </w:t>
            </w:r>
          </w:p>
        </w:tc>
        <w:tc>
          <w:tcPr>
            <w:tcW w:w="4920" w:type="dxa"/>
            <w:tcBorders>
              <w:top w:val="nil"/>
              <w:left w:val="nil"/>
              <w:bottom w:val="single" w:sz="8" w:space="0" w:color="auto"/>
              <w:right w:val="single" w:sz="8" w:space="0" w:color="auto"/>
            </w:tcBorders>
            <w:shd w:val="clear" w:color="auto" w:fill="auto"/>
            <w:vAlign w:val="center"/>
            <w:hideMark/>
          </w:tcPr>
          <w:p w14:paraId="492F7923"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CONCRETEADO DE CALLE EN COMUNIDAD MARIA MERCEDES, CANTON CONCEPCION, MUNICIPIO EL CARMEN, DEPARTAMENTO DE CUSCATLAN </w:t>
            </w:r>
          </w:p>
        </w:tc>
        <w:tc>
          <w:tcPr>
            <w:tcW w:w="1033" w:type="dxa"/>
            <w:tcBorders>
              <w:top w:val="nil"/>
              <w:left w:val="nil"/>
              <w:bottom w:val="single" w:sz="8" w:space="0" w:color="auto"/>
              <w:right w:val="single" w:sz="8" w:space="0" w:color="auto"/>
            </w:tcBorders>
            <w:shd w:val="clear" w:color="auto" w:fill="auto"/>
            <w:vAlign w:val="center"/>
            <w:hideMark/>
          </w:tcPr>
          <w:p w14:paraId="3D46FF51"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$49,773.12 </w:t>
            </w:r>
          </w:p>
        </w:tc>
        <w:tc>
          <w:tcPr>
            <w:tcW w:w="1054" w:type="dxa"/>
            <w:tcBorders>
              <w:top w:val="nil"/>
              <w:left w:val="nil"/>
              <w:bottom w:val="single" w:sz="8" w:space="0" w:color="auto"/>
              <w:right w:val="single" w:sz="8" w:space="0" w:color="auto"/>
            </w:tcBorders>
            <w:shd w:val="clear" w:color="auto" w:fill="auto"/>
            <w:vAlign w:val="center"/>
            <w:hideMark/>
          </w:tcPr>
          <w:p w14:paraId="67BDAAD4"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122FCEF7"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C8DE8D8"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G) </w:t>
            </w:r>
          </w:p>
        </w:tc>
        <w:tc>
          <w:tcPr>
            <w:tcW w:w="4920" w:type="dxa"/>
            <w:tcBorders>
              <w:top w:val="nil"/>
              <w:left w:val="nil"/>
              <w:bottom w:val="single" w:sz="8" w:space="0" w:color="auto"/>
              <w:right w:val="single" w:sz="8" w:space="0" w:color="auto"/>
            </w:tcBorders>
            <w:shd w:val="clear" w:color="auto" w:fill="auto"/>
            <w:vAlign w:val="center"/>
            <w:hideMark/>
          </w:tcPr>
          <w:p w14:paraId="1B2AA9AC"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CONCRETEADO DE CALLE SECTOR LOS CRUCES, CANTON CONCEPCION, MUNICIPIO EL CARMEN, DEPARTAMENTO DE CUSCATLAN. </w:t>
            </w:r>
          </w:p>
        </w:tc>
        <w:tc>
          <w:tcPr>
            <w:tcW w:w="1033" w:type="dxa"/>
            <w:tcBorders>
              <w:top w:val="nil"/>
              <w:left w:val="nil"/>
              <w:bottom w:val="single" w:sz="8" w:space="0" w:color="auto"/>
              <w:right w:val="single" w:sz="8" w:space="0" w:color="auto"/>
            </w:tcBorders>
            <w:shd w:val="clear" w:color="auto" w:fill="auto"/>
            <w:vAlign w:val="center"/>
            <w:hideMark/>
          </w:tcPr>
          <w:p w14:paraId="4EBBE10F"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$47,771.72 </w:t>
            </w:r>
          </w:p>
        </w:tc>
        <w:tc>
          <w:tcPr>
            <w:tcW w:w="1054" w:type="dxa"/>
            <w:tcBorders>
              <w:top w:val="nil"/>
              <w:left w:val="nil"/>
              <w:bottom w:val="single" w:sz="8" w:space="0" w:color="auto"/>
              <w:right w:val="single" w:sz="8" w:space="0" w:color="auto"/>
            </w:tcBorders>
            <w:shd w:val="clear" w:color="auto" w:fill="auto"/>
            <w:vAlign w:val="center"/>
            <w:hideMark/>
          </w:tcPr>
          <w:p w14:paraId="18B5D16C"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5FDE4B6E"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F238C15"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H) </w:t>
            </w:r>
          </w:p>
        </w:tc>
        <w:tc>
          <w:tcPr>
            <w:tcW w:w="4920" w:type="dxa"/>
            <w:tcBorders>
              <w:top w:val="nil"/>
              <w:left w:val="nil"/>
              <w:bottom w:val="single" w:sz="8" w:space="0" w:color="auto"/>
              <w:right w:val="single" w:sz="8" w:space="0" w:color="auto"/>
            </w:tcBorders>
            <w:shd w:val="clear" w:color="auto" w:fill="auto"/>
            <w:vAlign w:val="center"/>
            <w:hideMark/>
          </w:tcPr>
          <w:p w14:paraId="21C1DDDE"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CONCRETEADO DE CALLE SECTOR EL JOCOTE, CANTON SAN ANTONIO, MUNICIPIO EL CARMEN, DEPARTAMENTO DE CUSCATLAN. </w:t>
            </w:r>
          </w:p>
        </w:tc>
        <w:tc>
          <w:tcPr>
            <w:tcW w:w="1033" w:type="dxa"/>
            <w:tcBorders>
              <w:top w:val="nil"/>
              <w:left w:val="nil"/>
              <w:bottom w:val="single" w:sz="8" w:space="0" w:color="auto"/>
              <w:right w:val="single" w:sz="8" w:space="0" w:color="auto"/>
            </w:tcBorders>
            <w:shd w:val="clear" w:color="auto" w:fill="auto"/>
            <w:vAlign w:val="center"/>
            <w:hideMark/>
          </w:tcPr>
          <w:p w14:paraId="25695821"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$90,464.80 </w:t>
            </w:r>
          </w:p>
        </w:tc>
        <w:tc>
          <w:tcPr>
            <w:tcW w:w="1054" w:type="dxa"/>
            <w:tcBorders>
              <w:top w:val="nil"/>
              <w:left w:val="nil"/>
              <w:bottom w:val="single" w:sz="8" w:space="0" w:color="auto"/>
              <w:right w:val="single" w:sz="8" w:space="0" w:color="auto"/>
            </w:tcBorders>
            <w:shd w:val="clear" w:color="auto" w:fill="auto"/>
            <w:vAlign w:val="center"/>
            <w:hideMark/>
          </w:tcPr>
          <w:p w14:paraId="5566B298"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77049834"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E00AF79"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I) </w:t>
            </w:r>
          </w:p>
        </w:tc>
        <w:tc>
          <w:tcPr>
            <w:tcW w:w="4920" w:type="dxa"/>
            <w:tcBorders>
              <w:top w:val="nil"/>
              <w:left w:val="nil"/>
              <w:bottom w:val="single" w:sz="8" w:space="0" w:color="auto"/>
              <w:right w:val="single" w:sz="8" w:space="0" w:color="auto"/>
            </w:tcBorders>
            <w:shd w:val="clear" w:color="auto" w:fill="auto"/>
            <w:vAlign w:val="center"/>
            <w:hideMark/>
          </w:tcPr>
          <w:p w14:paraId="2B58A01B"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COMPRA DE CAMION COMPACTADOR PARA LA RECOLECCION DE DESECHOS SOLIDOS DE 18 YARDAS3. </w:t>
            </w:r>
          </w:p>
        </w:tc>
        <w:tc>
          <w:tcPr>
            <w:tcW w:w="1033" w:type="dxa"/>
            <w:tcBorders>
              <w:top w:val="nil"/>
              <w:left w:val="nil"/>
              <w:bottom w:val="nil"/>
              <w:right w:val="single" w:sz="8" w:space="0" w:color="auto"/>
            </w:tcBorders>
            <w:shd w:val="clear" w:color="auto" w:fill="auto"/>
            <w:vAlign w:val="center"/>
            <w:hideMark/>
          </w:tcPr>
          <w:p w14:paraId="0202FC10"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$116,277.00 </w:t>
            </w:r>
          </w:p>
        </w:tc>
        <w:tc>
          <w:tcPr>
            <w:tcW w:w="1054" w:type="dxa"/>
            <w:tcBorders>
              <w:top w:val="nil"/>
              <w:left w:val="nil"/>
              <w:bottom w:val="nil"/>
              <w:right w:val="single" w:sz="8" w:space="0" w:color="auto"/>
            </w:tcBorders>
            <w:shd w:val="clear" w:color="auto" w:fill="auto"/>
            <w:vAlign w:val="center"/>
            <w:hideMark/>
          </w:tcPr>
          <w:p w14:paraId="478C9388"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100%</w:t>
            </w:r>
          </w:p>
        </w:tc>
      </w:tr>
      <w:tr w:rsidR="00FC6688" w:rsidRPr="00FC6688" w14:paraId="4A45FE6D" w14:textId="77777777" w:rsidTr="00FC6688">
        <w:trPr>
          <w:trHeight w:val="28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65004E5"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J) </w:t>
            </w:r>
          </w:p>
        </w:tc>
        <w:tc>
          <w:tcPr>
            <w:tcW w:w="4920" w:type="dxa"/>
            <w:tcBorders>
              <w:top w:val="nil"/>
              <w:left w:val="nil"/>
              <w:bottom w:val="single" w:sz="8" w:space="0" w:color="auto"/>
              <w:right w:val="nil"/>
            </w:tcBorders>
            <w:shd w:val="clear" w:color="auto" w:fill="auto"/>
            <w:vAlign w:val="center"/>
            <w:hideMark/>
          </w:tcPr>
          <w:p w14:paraId="46D87E5D" w14:textId="77777777" w:rsidR="00FC6688" w:rsidRPr="00FC6688" w:rsidRDefault="00FC6688" w:rsidP="00F1295D">
            <w:pPr>
              <w:spacing w:line="276" w:lineRule="auto"/>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INSTALACION DE ALUMBRADO PÚBLICO EN DIFERENTES SECTORES DEL MUNICIPIO, VILLA EL CARMEN, CUSCATLAN. </w:t>
            </w:r>
          </w:p>
        </w:tc>
        <w:tc>
          <w:tcPr>
            <w:tcW w:w="1033" w:type="dxa"/>
            <w:tcBorders>
              <w:top w:val="single" w:sz="8" w:space="0" w:color="auto"/>
              <w:left w:val="single" w:sz="8" w:space="0" w:color="auto"/>
              <w:bottom w:val="single" w:sz="8" w:space="0" w:color="auto"/>
              <w:right w:val="nil"/>
            </w:tcBorders>
            <w:shd w:val="clear" w:color="auto" w:fill="auto"/>
            <w:vAlign w:val="center"/>
            <w:hideMark/>
          </w:tcPr>
          <w:p w14:paraId="7A747FF6"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xml:space="preserve">$166,891.62 </w:t>
            </w:r>
          </w:p>
        </w:tc>
        <w:tc>
          <w:tcPr>
            <w:tcW w:w="10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DF9D3" w14:textId="77777777" w:rsidR="00FC6688" w:rsidRPr="00FC6688" w:rsidRDefault="00FC6688" w:rsidP="00F1295D">
            <w:pPr>
              <w:spacing w:line="276" w:lineRule="auto"/>
              <w:jc w:val="right"/>
              <w:rPr>
                <w:rFonts w:ascii="Arial Narrow" w:hAnsi="Arial Narrow" w:cs="Arial"/>
                <w:color w:val="000000"/>
                <w:sz w:val="14"/>
                <w:szCs w:val="18"/>
                <w:lang w:eastAsia="es-SV"/>
              </w:rPr>
            </w:pPr>
            <w:r w:rsidRPr="00FC6688">
              <w:rPr>
                <w:rFonts w:ascii="Arial Narrow" w:hAnsi="Arial Narrow" w:cs="Arial"/>
                <w:color w:val="000000"/>
                <w:sz w:val="14"/>
                <w:szCs w:val="18"/>
                <w:lang w:eastAsia="es-SV"/>
              </w:rPr>
              <w:t> 100%</w:t>
            </w:r>
          </w:p>
        </w:tc>
      </w:tr>
      <w:tr w:rsidR="00FC6688" w:rsidRPr="00FC6688" w14:paraId="7B4E1CF5" w14:textId="77777777" w:rsidTr="00FC6688">
        <w:trPr>
          <w:trHeight w:val="283"/>
        </w:trPr>
        <w:tc>
          <w:tcPr>
            <w:tcW w:w="5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3E6F37" w14:textId="77777777" w:rsidR="00FC6688" w:rsidRPr="00FC6688" w:rsidRDefault="00FC6688" w:rsidP="00F1295D">
            <w:pPr>
              <w:spacing w:line="276" w:lineRule="auto"/>
              <w:rPr>
                <w:rFonts w:ascii="Arial Narrow" w:hAnsi="Arial Narrow" w:cs="Arial"/>
                <w:b/>
                <w:bCs/>
                <w:color w:val="000000"/>
                <w:sz w:val="14"/>
                <w:szCs w:val="18"/>
                <w:lang w:eastAsia="es-SV"/>
              </w:rPr>
            </w:pPr>
            <w:r w:rsidRPr="00FC6688">
              <w:rPr>
                <w:rFonts w:ascii="Arial Narrow" w:hAnsi="Arial Narrow" w:cs="Arial"/>
                <w:b/>
                <w:bCs/>
                <w:color w:val="000000"/>
                <w:sz w:val="14"/>
                <w:szCs w:val="18"/>
                <w:lang w:eastAsia="es-SV"/>
              </w:rPr>
              <w:t xml:space="preserve">TOTAL </w:t>
            </w:r>
          </w:p>
        </w:tc>
        <w:tc>
          <w:tcPr>
            <w:tcW w:w="2087" w:type="dxa"/>
            <w:gridSpan w:val="2"/>
            <w:tcBorders>
              <w:top w:val="nil"/>
              <w:left w:val="nil"/>
              <w:bottom w:val="single" w:sz="8" w:space="0" w:color="auto"/>
              <w:right w:val="single" w:sz="8" w:space="0" w:color="000000"/>
            </w:tcBorders>
            <w:shd w:val="clear" w:color="auto" w:fill="auto"/>
            <w:vAlign w:val="center"/>
            <w:hideMark/>
          </w:tcPr>
          <w:p w14:paraId="483D8618" w14:textId="77777777" w:rsidR="00FC6688" w:rsidRPr="00FC6688" w:rsidRDefault="00FC6688" w:rsidP="00F1295D">
            <w:pPr>
              <w:spacing w:line="276" w:lineRule="auto"/>
              <w:rPr>
                <w:rFonts w:ascii="Arial Narrow" w:hAnsi="Arial Narrow" w:cs="Arial"/>
                <w:b/>
                <w:bCs/>
                <w:color w:val="000000"/>
                <w:sz w:val="14"/>
                <w:szCs w:val="18"/>
                <w:lang w:eastAsia="es-SV"/>
              </w:rPr>
            </w:pPr>
            <w:r w:rsidRPr="00FC6688">
              <w:rPr>
                <w:rFonts w:ascii="Arial Narrow" w:hAnsi="Arial Narrow" w:cs="Arial"/>
                <w:b/>
                <w:bCs/>
                <w:color w:val="000000"/>
                <w:sz w:val="14"/>
                <w:szCs w:val="18"/>
                <w:lang w:eastAsia="es-SV"/>
              </w:rPr>
              <w:t xml:space="preserve">$ 1,907,800.45 </w:t>
            </w:r>
          </w:p>
        </w:tc>
      </w:tr>
    </w:tbl>
    <w:p w14:paraId="15ECFE6A" w14:textId="5320622C" w:rsidR="00A92AA5" w:rsidRDefault="00FC6688" w:rsidP="00F1295D">
      <w:pPr>
        <w:pStyle w:val="Prrafodelista"/>
        <w:numPr>
          <w:ilvl w:val="0"/>
          <w:numId w:val="23"/>
        </w:numPr>
        <w:spacing w:line="276" w:lineRule="auto"/>
        <w:contextualSpacing w:val="0"/>
        <w:jc w:val="both"/>
        <w:rPr>
          <w:rFonts w:ascii="Book Antiqua" w:hAnsi="Book Antiqua" w:cstheme="majorHAnsi"/>
          <w:i/>
          <w:color w:val="auto"/>
          <w:sz w:val="22"/>
          <w:szCs w:val="22"/>
          <w:lang w:val="es-ES_tradnl"/>
        </w:rPr>
      </w:pPr>
      <w:r w:rsidRPr="00A92AA5">
        <w:rPr>
          <w:rFonts w:ascii="Book Antiqua" w:hAnsi="Book Antiqua" w:cstheme="majorHAnsi"/>
          <w:i/>
          <w:color w:val="auto"/>
          <w:sz w:val="22"/>
          <w:szCs w:val="22"/>
          <w:lang w:val="es-ES_tradnl"/>
        </w:rPr>
        <w:t xml:space="preserve">Del préstamo adquirido a la fecha existe un monto pendiente de desembolsar de </w:t>
      </w:r>
      <w:r w:rsidR="00A92AA5" w:rsidRPr="00A92AA5">
        <w:rPr>
          <w:rFonts w:ascii="Book Antiqua" w:hAnsi="Book Antiqua" w:cstheme="majorHAnsi"/>
          <w:i/>
          <w:color w:val="auto"/>
          <w:sz w:val="22"/>
          <w:szCs w:val="22"/>
          <w:lang w:val="es-ES_tradnl"/>
        </w:rPr>
        <w:t>CUARENTA Y DOS MIL QUINIENTOS SEIS CON SESENTA CENTAVOS DE LOS ESTADOS UNIDOS DE NORTE AMERICA ($42,506.60</w:t>
      </w:r>
      <w:r w:rsidR="00A92AA5">
        <w:rPr>
          <w:rFonts w:ascii="Book Antiqua" w:hAnsi="Book Antiqua" w:cstheme="majorHAnsi"/>
          <w:i/>
          <w:color w:val="auto"/>
          <w:sz w:val="22"/>
          <w:szCs w:val="22"/>
          <w:lang w:val="es-ES_tradnl"/>
        </w:rPr>
        <w:t>).</w:t>
      </w:r>
    </w:p>
    <w:p w14:paraId="1C630455" w14:textId="3FF14996" w:rsidR="00A92AA5" w:rsidRDefault="00A92AA5" w:rsidP="00F1295D">
      <w:pPr>
        <w:pStyle w:val="Prrafodelista"/>
        <w:numPr>
          <w:ilvl w:val="0"/>
          <w:numId w:val="23"/>
        </w:numPr>
        <w:spacing w:line="276" w:lineRule="auto"/>
        <w:contextualSpacing w:val="0"/>
        <w:jc w:val="both"/>
        <w:rPr>
          <w:rFonts w:ascii="Book Antiqua" w:hAnsi="Book Antiqua" w:cstheme="majorHAnsi"/>
          <w:i/>
          <w:color w:val="auto"/>
          <w:sz w:val="22"/>
          <w:szCs w:val="22"/>
          <w:lang w:val="es-ES_tradnl"/>
        </w:rPr>
      </w:pPr>
      <w:r w:rsidRPr="006001FE">
        <w:rPr>
          <w:rFonts w:ascii="Book Antiqua" w:hAnsi="Book Antiqua" w:cstheme="majorHAnsi"/>
          <w:i/>
          <w:color w:val="auto"/>
          <w:sz w:val="22"/>
          <w:szCs w:val="22"/>
          <w:lang w:val="es-ES_tradnl"/>
        </w:rPr>
        <w:t xml:space="preserve">Que por acuerdo municipal de número </w:t>
      </w:r>
      <w:r>
        <w:rPr>
          <w:rFonts w:ascii="Book Antiqua" w:hAnsi="Book Antiqua" w:cstheme="majorHAnsi"/>
          <w:i/>
          <w:color w:val="auto"/>
          <w:sz w:val="22"/>
          <w:szCs w:val="22"/>
          <w:lang w:val="es-ES_tradnl"/>
        </w:rPr>
        <w:t>tres</w:t>
      </w:r>
      <w:r w:rsidRPr="006001FE">
        <w:rPr>
          <w:rFonts w:ascii="Book Antiqua" w:hAnsi="Book Antiqua" w:cstheme="majorHAnsi"/>
          <w:i/>
          <w:color w:val="auto"/>
          <w:sz w:val="22"/>
          <w:szCs w:val="22"/>
          <w:lang w:val="es-ES_tradnl"/>
        </w:rPr>
        <w:t xml:space="preserve"> de acta número dieci</w:t>
      </w:r>
      <w:r>
        <w:rPr>
          <w:rFonts w:ascii="Book Antiqua" w:hAnsi="Book Antiqua" w:cstheme="majorHAnsi"/>
          <w:i/>
          <w:color w:val="auto"/>
          <w:sz w:val="22"/>
          <w:szCs w:val="22"/>
          <w:lang w:val="es-ES_tradnl"/>
        </w:rPr>
        <w:t>nueve</w:t>
      </w:r>
      <w:r w:rsidRPr="006001FE">
        <w:rPr>
          <w:rFonts w:ascii="Book Antiqua" w:hAnsi="Book Antiqua" w:cstheme="majorHAnsi"/>
          <w:i/>
          <w:color w:val="auto"/>
          <w:sz w:val="22"/>
          <w:szCs w:val="22"/>
          <w:lang w:val="es-ES_tradnl"/>
        </w:rPr>
        <w:t xml:space="preserve"> de fecha </w:t>
      </w:r>
      <w:r>
        <w:rPr>
          <w:rFonts w:ascii="Book Antiqua" w:hAnsi="Book Antiqua" w:cstheme="majorHAnsi"/>
          <w:i/>
          <w:color w:val="auto"/>
          <w:sz w:val="22"/>
          <w:szCs w:val="22"/>
          <w:lang w:val="es-ES_tradnl"/>
        </w:rPr>
        <w:t>uno de agosto</w:t>
      </w:r>
      <w:r w:rsidRPr="006001FE">
        <w:rPr>
          <w:rFonts w:ascii="Book Antiqua" w:hAnsi="Book Antiqua" w:cstheme="majorHAnsi"/>
          <w:i/>
          <w:color w:val="auto"/>
          <w:sz w:val="22"/>
          <w:szCs w:val="22"/>
          <w:lang w:val="es-ES_tradnl"/>
        </w:rPr>
        <w:t xml:space="preserve"> del año dos mil veintidós</w:t>
      </w:r>
      <w:r>
        <w:rPr>
          <w:rFonts w:ascii="Book Antiqua" w:hAnsi="Book Antiqua" w:cstheme="majorHAnsi"/>
          <w:i/>
          <w:color w:val="auto"/>
          <w:sz w:val="22"/>
          <w:szCs w:val="22"/>
          <w:lang w:val="es-ES_tradnl"/>
        </w:rPr>
        <w:t>, aprobó el Perfil Técnico “A</w:t>
      </w:r>
      <w:r w:rsidRPr="00580459">
        <w:rPr>
          <w:rFonts w:ascii="Book Antiqua" w:hAnsi="Book Antiqua" w:cstheme="majorHAnsi"/>
          <w:i/>
          <w:color w:val="auto"/>
          <w:sz w:val="22"/>
          <w:szCs w:val="22"/>
          <w:lang w:val="es-ES_tradnl"/>
        </w:rPr>
        <w:t xml:space="preserve">DQUISICIÓN DE </w:t>
      </w:r>
      <w:r>
        <w:rPr>
          <w:rFonts w:ascii="Book Antiqua" w:hAnsi="Book Antiqua" w:cstheme="majorHAnsi"/>
          <w:i/>
          <w:color w:val="auto"/>
          <w:sz w:val="22"/>
          <w:szCs w:val="22"/>
          <w:lang w:val="es-ES_tradnl"/>
        </w:rPr>
        <w:t xml:space="preserve">UN </w:t>
      </w:r>
      <w:r w:rsidRPr="00580459">
        <w:rPr>
          <w:rFonts w:ascii="Book Antiqua" w:hAnsi="Book Antiqua" w:cstheme="majorHAnsi"/>
          <w:i/>
          <w:color w:val="auto"/>
          <w:sz w:val="22"/>
          <w:szCs w:val="22"/>
          <w:lang w:val="es-ES_tradnl"/>
        </w:rPr>
        <w:t>VEHÍCULO TIPO PICKUP 4X4 PARA LA ALCALDÍA MUNICIPAL DE EL CARMEN, CUSCATLÁN”</w:t>
      </w:r>
      <w:r w:rsidR="001A7827">
        <w:rPr>
          <w:rFonts w:ascii="Book Antiqua" w:hAnsi="Book Antiqua" w:cstheme="majorHAnsi"/>
          <w:i/>
          <w:color w:val="auto"/>
          <w:sz w:val="22"/>
          <w:szCs w:val="22"/>
          <w:lang w:val="es-ES_tradnl"/>
        </w:rPr>
        <w:t xml:space="preserve"> </w:t>
      </w:r>
      <w:r w:rsidR="001A7827" w:rsidRPr="00C251E7">
        <w:rPr>
          <w:rFonts w:ascii="Book Antiqua" w:hAnsi="Book Antiqua" w:cstheme="majorHAnsi"/>
          <w:i/>
          <w:color w:val="auto"/>
          <w:sz w:val="22"/>
          <w:szCs w:val="22"/>
          <w:lang w:val="es-ES_tradnl"/>
        </w:rPr>
        <w:t>por un monto de treinta y cuatro mil quinientos con 00/100 dólares de Los Estados Unidos de América (US$34,500.00)</w:t>
      </w:r>
      <w:r w:rsidR="004E06E4">
        <w:rPr>
          <w:rFonts w:ascii="Book Antiqua" w:hAnsi="Book Antiqua" w:cstheme="majorHAnsi"/>
          <w:i/>
          <w:color w:val="auto"/>
          <w:sz w:val="22"/>
          <w:szCs w:val="22"/>
          <w:lang w:val="es-ES_tradnl"/>
        </w:rPr>
        <w:t xml:space="preserve"> del cual se gestionara su fuente de financiamiento ante el Banco Hipotecario de los Fondos pendientes de desembolso del Préstamo Referencia AA1079491, de acuerdo a los lineamientos que la institución financiera establezca</w:t>
      </w:r>
      <w:r w:rsidR="001A7827" w:rsidRPr="00C251E7">
        <w:rPr>
          <w:rFonts w:ascii="Book Antiqua" w:hAnsi="Book Antiqua" w:cstheme="majorHAnsi"/>
          <w:i/>
          <w:color w:val="auto"/>
          <w:sz w:val="22"/>
          <w:szCs w:val="22"/>
          <w:lang w:val="es-ES_tradnl"/>
        </w:rPr>
        <w:t>.</w:t>
      </w:r>
    </w:p>
    <w:p w14:paraId="4CA41FBA" w14:textId="0D8B9637" w:rsidR="001A7827" w:rsidRPr="004E06E4" w:rsidRDefault="001A7827" w:rsidP="00F1295D">
      <w:pPr>
        <w:pStyle w:val="Prrafodelista"/>
        <w:numPr>
          <w:ilvl w:val="0"/>
          <w:numId w:val="23"/>
        </w:numPr>
        <w:spacing w:line="276" w:lineRule="auto"/>
        <w:contextualSpacing w:val="0"/>
        <w:jc w:val="both"/>
        <w:rPr>
          <w:rFonts w:ascii="Book Antiqua" w:hAnsi="Book Antiqua" w:cstheme="majorHAnsi"/>
          <w:i/>
          <w:color w:val="auto"/>
          <w:sz w:val="22"/>
          <w:szCs w:val="22"/>
          <w:lang w:val="es-ES_tradnl"/>
        </w:rPr>
      </w:pPr>
      <w:r w:rsidRPr="006001FE">
        <w:rPr>
          <w:rFonts w:ascii="Book Antiqua" w:hAnsi="Book Antiqua" w:cstheme="majorHAnsi"/>
          <w:i/>
          <w:color w:val="auto"/>
          <w:sz w:val="22"/>
          <w:szCs w:val="22"/>
          <w:lang w:val="es-ES_tradnl"/>
        </w:rPr>
        <w:t xml:space="preserve">Que por acuerdo municipal de número </w:t>
      </w:r>
      <w:r>
        <w:rPr>
          <w:rFonts w:ascii="Book Antiqua" w:hAnsi="Book Antiqua" w:cstheme="majorHAnsi"/>
          <w:i/>
          <w:color w:val="auto"/>
          <w:sz w:val="22"/>
          <w:szCs w:val="22"/>
          <w:lang w:val="es-ES_tradnl"/>
        </w:rPr>
        <w:t>cuatro</w:t>
      </w:r>
      <w:r w:rsidRPr="006001FE">
        <w:rPr>
          <w:rFonts w:ascii="Book Antiqua" w:hAnsi="Book Antiqua" w:cstheme="majorHAnsi"/>
          <w:i/>
          <w:color w:val="auto"/>
          <w:sz w:val="22"/>
          <w:szCs w:val="22"/>
          <w:lang w:val="es-ES_tradnl"/>
        </w:rPr>
        <w:t xml:space="preserve"> de acta número dieci</w:t>
      </w:r>
      <w:r>
        <w:rPr>
          <w:rFonts w:ascii="Book Antiqua" w:hAnsi="Book Antiqua" w:cstheme="majorHAnsi"/>
          <w:i/>
          <w:color w:val="auto"/>
          <w:sz w:val="22"/>
          <w:szCs w:val="22"/>
          <w:lang w:val="es-ES_tradnl"/>
        </w:rPr>
        <w:t>nueve</w:t>
      </w:r>
      <w:r w:rsidRPr="006001FE">
        <w:rPr>
          <w:rFonts w:ascii="Book Antiqua" w:hAnsi="Book Antiqua" w:cstheme="majorHAnsi"/>
          <w:i/>
          <w:color w:val="auto"/>
          <w:sz w:val="22"/>
          <w:szCs w:val="22"/>
          <w:lang w:val="es-ES_tradnl"/>
        </w:rPr>
        <w:t xml:space="preserve"> de fecha </w:t>
      </w:r>
      <w:r>
        <w:rPr>
          <w:rFonts w:ascii="Book Antiqua" w:hAnsi="Book Antiqua" w:cstheme="majorHAnsi"/>
          <w:i/>
          <w:color w:val="auto"/>
          <w:sz w:val="22"/>
          <w:szCs w:val="22"/>
          <w:lang w:val="es-ES_tradnl"/>
        </w:rPr>
        <w:t>uno de agosto</w:t>
      </w:r>
      <w:r w:rsidRPr="006001FE">
        <w:rPr>
          <w:rFonts w:ascii="Book Antiqua" w:hAnsi="Book Antiqua" w:cstheme="majorHAnsi"/>
          <w:i/>
          <w:color w:val="auto"/>
          <w:sz w:val="22"/>
          <w:szCs w:val="22"/>
          <w:lang w:val="es-ES_tradnl"/>
        </w:rPr>
        <w:t xml:space="preserve"> del año dos mil veintidós</w:t>
      </w:r>
      <w:r>
        <w:rPr>
          <w:rFonts w:ascii="Book Antiqua" w:hAnsi="Book Antiqua" w:cstheme="majorHAnsi"/>
          <w:i/>
          <w:color w:val="auto"/>
          <w:sz w:val="22"/>
          <w:szCs w:val="22"/>
          <w:lang w:val="es-ES_tradnl"/>
        </w:rPr>
        <w:t xml:space="preserve">, aprobó el Perfil Técnico </w:t>
      </w:r>
      <w:r w:rsidR="00025E25" w:rsidRPr="00433035">
        <w:rPr>
          <w:rFonts w:ascii="Book Antiqua" w:hAnsi="Book Antiqua" w:cstheme="majorHAnsi"/>
          <w:i/>
          <w:color w:val="auto"/>
          <w:sz w:val="22"/>
          <w:szCs w:val="22"/>
          <w:lang w:val="es-ES_tradnl"/>
        </w:rPr>
        <w:t>“</w:t>
      </w:r>
      <w:r w:rsidR="00025E25">
        <w:rPr>
          <w:rFonts w:ascii="Book Antiqua" w:hAnsi="Book Antiqua" w:cstheme="majorHAnsi"/>
          <w:i/>
          <w:color w:val="auto"/>
          <w:sz w:val="22"/>
          <w:szCs w:val="22"/>
          <w:lang w:val="es-ES_tradnl"/>
        </w:rPr>
        <w:t>C</w:t>
      </w:r>
      <w:r w:rsidR="00025E25" w:rsidRPr="00433035">
        <w:rPr>
          <w:rFonts w:ascii="Book Antiqua" w:hAnsi="Book Antiqua" w:cstheme="majorHAnsi"/>
          <w:i/>
          <w:color w:val="auto"/>
          <w:sz w:val="22"/>
          <w:szCs w:val="22"/>
          <w:lang w:val="es-ES_tradnl"/>
        </w:rPr>
        <w:t>AMB</w:t>
      </w:r>
      <w:r w:rsidR="00025E25">
        <w:rPr>
          <w:rFonts w:ascii="Book Antiqua" w:hAnsi="Book Antiqua" w:cstheme="majorHAnsi"/>
          <w:i/>
          <w:color w:val="auto"/>
          <w:sz w:val="22"/>
          <w:szCs w:val="22"/>
          <w:lang w:val="es-ES_tradnl"/>
        </w:rPr>
        <w:t>I</w:t>
      </w:r>
      <w:r w:rsidR="00025E25" w:rsidRPr="00433035">
        <w:rPr>
          <w:rFonts w:ascii="Book Antiqua" w:hAnsi="Book Antiqua" w:cstheme="majorHAnsi"/>
          <w:i/>
          <w:color w:val="auto"/>
          <w:sz w:val="22"/>
          <w:szCs w:val="22"/>
          <w:lang w:val="es-ES_tradnl"/>
        </w:rPr>
        <w:t>O E INSTALACIÓN DE LUMINARIAS PÚBLICAS EN DIFERENTES SECTORES DEL MUNICIPI</w:t>
      </w:r>
      <w:r w:rsidR="00025E25">
        <w:rPr>
          <w:rFonts w:ascii="Book Antiqua" w:hAnsi="Book Antiqua" w:cstheme="majorHAnsi"/>
          <w:i/>
          <w:color w:val="auto"/>
          <w:sz w:val="22"/>
          <w:szCs w:val="22"/>
          <w:lang w:val="es-ES_tradnl"/>
        </w:rPr>
        <w:t>O DE EL CARMEN, CUSCATLÁN 2022”</w:t>
      </w:r>
      <w:r w:rsidR="00025E25" w:rsidRPr="001A7827">
        <w:rPr>
          <w:rFonts w:ascii="Book Antiqua" w:hAnsi="Book Antiqua" w:cstheme="majorHAnsi"/>
          <w:i/>
          <w:color w:val="auto"/>
          <w:sz w:val="22"/>
          <w:szCs w:val="22"/>
          <w:lang w:val="es-ES_tradnl"/>
        </w:rPr>
        <w:t xml:space="preserve"> </w:t>
      </w:r>
      <w:r w:rsidR="00025E25">
        <w:rPr>
          <w:rFonts w:ascii="Book Antiqua" w:hAnsi="Book Antiqua" w:cstheme="majorHAnsi"/>
          <w:i/>
          <w:color w:val="auto"/>
          <w:sz w:val="22"/>
          <w:szCs w:val="22"/>
          <w:lang w:val="es-ES_tradnl"/>
        </w:rPr>
        <w:t>por un monto de doce mil quinientos setenta y cinco con 60/100 dólares de Los Estado</w:t>
      </w:r>
      <w:r w:rsidR="00543686">
        <w:rPr>
          <w:rFonts w:ascii="Book Antiqua" w:hAnsi="Book Antiqua" w:cstheme="majorHAnsi"/>
          <w:i/>
          <w:color w:val="auto"/>
          <w:sz w:val="22"/>
          <w:szCs w:val="22"/>
          <w:lang w:val="es-ES_tradnl"/>
        </w:rPr>
        <w:t>s Unidos de América (US$12,575.</w:t>
      </w:r>
      <w:r w:rsidR="00025E25">
        <w:rPr>
          <w:rFonts w:ascii="Book Antiqua" w:hAnsi="Book Antiqua" w:cstheme="majorHAnsi"/>
          <w:i/>
          <w:color w:val="auto"/>
          <w:sz w:val="22"/>
          <w:szCs w:val="22"/>
          <w:lang w:val="es-ES_tradnl"/>
        </w:rPr>
        <w:t>0</w:t>
      </w:r>
      <w:r w:rsidR="00543686">
        <w:rPr>
          <w:rFonts w:ascii="Book Antiqua" w:hAnsi="Book Antiqua" w:cstheme="majorHAnsi"/>
          <w:i/>
          <w:color w:val="auto"/>
          <w:sz w:val="22"/>
          <w:szCs w:val="22"/>
          <w:lang w:val="es-ES_tradnl"/>
        </w:rPr>
        <w:t>4</w:t>
      </w:r>
      <w:r w:rsidR="00025E25">
        <w:rPr>
          <w:rFonts w:ascii="Book Antiqua" w:hAnsi="Book Antiqua" w:cstheme="majorHAnsi"/>
          <w:i/>
          <w:color w:val="auto"/>
          <w:sz w:val="22"/>
          <w:szCs w:val="22"/>
          <w:lang w:val="es-ES_tradnl"/>
        </w:rPr>
        <w:t>)</w:t>
      </w:r>
      <w:r w:rsidR="004E06E4">
        <w:rPr>
          <w:rFonts w:ascii="Book Antiqua" w:hAnsi="Book Antiqua" w:cstheme="majorHAnsi"/>
          <w:i/>
          <w:color w:val="auto"/>
          <w:sz w:val="22"/>
          <w:szCs w:val="22"/>
          <w:lang w:val="es-ES_tradnl"/>
        </w:rPr>
        <w:t xml:space="preserve">; </w:t>
      </w:r>
      <w:r w:rsidR="004E06E4" w:rsidRPr="004E06E4">
        <w:rPr>
          <w:rFonts w:ascii="Book Antiqua" w:hAnsi="Book Antiqua" w:cstheme="majorHAnsi"/>
          <w:i/>
          <w:color w:val="auto"/>
          <w:sz w:val="22"/>
          <w:szCs w:val="22"/>
          <w:lang w:val="es-ES_tradnl"/>
        </w:rPr>
        <w:t>para el cual se tomaran el remanente de la cuenta corriente N° 00460014217/ALCALDIA MUNICIPAL DE EL CARMEN, CUSCATLAN/ COSTRUCCION DE POLIDEPORTIVO FASE 4, MUNICIPIO DE VILLA EL CARMEN, DEPARTAMENTO DE CUSCATLAN./ FONDOS PRESTAMO REF. AA1079491 equivalente a cuatro mil quinientos sesenta y ocho con 44/100 dólares de Los Estados Unidos de América (US$4,568.44) y los ocho mil seis con 60/100 dólares de Los Estados Unidos de América (US$8,006.60) restantes se gestionaran ante el Banco Hipotecario de los Fondos pendientes de desembolso del Préstamo Referencia AA1079491, de acuerdo a los lineamientos que la institución financiera establezca.</w:t>
      </w:r>
    </w:p>
    <w:p w14:paraId="367D9C2E" w14:textId="4F61FCB5" w:rsidR="00FC6688" w:rsidRPr="001A7827" w:rsidRDefault="00FC6688" w:rsidP="00F1295D">
      <w:pPr>
        <w:spacing w:line="276" w:lineRule="auto"/>
        <w:ind w:left="360"/>
        <w:jc w:val="both"/>
        <w:rPr>
          <w:rFonts w:ascii="Book Antiqua" w:hAnsi="Book Antiqua" w:cstheme="majorHAnsi"/>
          <w:i/>
          <w:color w:val="auto"/>
          <w:sz w:val="22"/>
          <w:szCs w:val="22"/>
          <w:lang w:val="es-ES_tradnl"/>
        </w:rPr>
      </w:pPr>
      <w:r w:rsidRPr="001A7827">
        <w:rPr>
          <w:rFonts w:ascii="Book Antiqua" w:hAnsi="Book Antiqua" w:cstheme="majorHAnsi"/>
          <w:i/>
          <w:color w:val="auto"/>
          <w:sz w:val="22"/>
          <w:szCs w:val="22"/>
          <w:lang w:val="es-ES_tradnl"/>
        </w:rPr>
        <w:t xml:space="preserve">El Concejo Municipal en uso de las facultades legales que le confiere el Código Municipal vigente. </w:t>
      </w:r>
      <w:r w:rsidRPr="001A7827">
        <w:rPr>
          <w:rFonts w:ascii="Book Antiqua" w:hAnsi="Book Antiqua" w:cstheme="majorHAnsi"/>
          <w:b/>
          <w:i/>
          <w:color w:val="auto"/>
          <w:sz w:val="22"/>
          <w:szCs w:val="22"/>
          <w:lang w:val="es-ES_tradnl"/>
        </w:rPr>
        <w:t>ACUERDA POR UNANIMIDAD:</w:t>
      </w:r>
      <w:r w:rsidRPr="001A7827">
        <w:rPr>
          <w:rFonts w:ascii="Book Antiqua" w:hAnsi="Book Antiqua" w:cstheme="majorHAnsi"/>
          <w:i/>
          <w:color w:val="auto"/>
          <w:sz w:val="22"/>
          <w:szCs w:val="22"/>
          <w:lang w:val="es-ES_tradnl"/>
        </w:rPr>
        <w:t xml:space="preserve"> </w:t>
      </w:r>
    </w:p>
    <w:p w14:paraId="0BDD5DBE" w14:textId="2C7765EE" w:rsidR="00FC6688" w:rsidRPr="00025E25" w:rsidRDefault="00FC6688" w:rsidP="00F1295D">
      <w:pPr>
        <w:pStyle w:val="Prrafodelista"/>
        <w:numPr>
          <w:ilvl w:val="0"/>
          <w:numId w:val="25"/>
        </w:numPr>
        <w:spacing w:line="276" w:lineRule="auto"/>
        <w:contextualSpacing w:val="0"/>
        <w:jc w:val="both"/>
        <w:rPr>
          <w:rFonts w:ascii="Book Antiqua" w:hAnsi="Book Antiqua" w:cstheme="majorHAnsi"/>
          <w:i/>
          <w:color w:val="auto"/>
          <w:sz w:val="22"/>
          <w:szCs w:val="22"/>
          <w:lang w:val="es-ES_tradnl"/>
        </w:rPr>
      </w:pPr>
      <w:r w:rsidRPr="00A92AA5">
        <w:rPr>
          <w:rFonts w:ascii="Book Antiqua" w:hAnsi="Book Antiqua" w:cstheme="majorHAnsi"/>
          <w:i/>
          <w:color w:val="auto"/>
          <w:sz w:val="22"/>
          <w:szCs w:val="22"/>
          <w:lang w:val="es-ES_tradnl"/>
        </w:rPr>
        <w:t>Del monto pendient</w:t>
      </w:r>
      <w:r w:rsidR="008232A5">
        <w:rPr>
          <w:rFonts w:ascii="Book Antiqua" w:hAnsi="Book Antiqua" w:cstheme="majorHAnsi"/>
          <w:i/>
          <w:color w:val="auto"/>
          <w:sz w:val="22"/>
          <w:szCs w:val="22"/>
          <w:lang w:val="es-ES_tradnl"/>
        </w:rPr>
        <w:t xml:space="preserve">e de desembolsar </w:t>
      </w:r>
      <w:r w:rsidR="001A7827" w:rsidRPr="00A92AA5">
        <w:rPr>
          <w:rFonts w:ascii="Book Antiqua" w:hAnsi="Book Antiqua" w:cstheme="majorHAnsi"/>
          <w:i/>
          <w:color w:val="auto"/>
          <w:sz w:val="22"/>
          <w:szCs w:val="22"/>
          <w:lang w:val="es-ES_tradnl"/>
        </w:rPr>
        <w:t xml:space="preserve">de CUARENTA Y DOS MIL QUINIENTOS SEIS CON </w:t>
      </w:r>
      <w:r w:rsidR="008B40DD">
        <w:rPr>
          <w:rFonts w:ascii="Book Antiqua" w:hAnsi="Book Antiqua" w:cstheme="majorHAnsi"/>
          <w:i/>
          <w:color w:val="auto"/>
          <w:sz w:val="22"/>
          <w:szCs w:val="22"/>
          <w:lang w:val="es-ES_tradnl"/>
        </w:rPr>
        <w:t>60/100 DÓLARES DE</w:t>
      </w:r>
      <w:r w:rsidR="008B40DD" w:rsidRPr="00A92AA5">
        <w:rPr>
          <w:rFonts w:ascii="Book Antiqua" w:hAnsi="Book Antiqua" w:cstheme="majorHAnsi"/>
          <w:i/>
          <w:color w:val="auto"/>
          <w:sz w:val="22"/>
          <w:szCs w:val="22"/>
          <w:lang w:val="es-ES_tradnl"/>
        </w:rPr>
        <w:t xml:space="preserve"> LOS </w:t>
      </w:r>
      <w:r w:rsidR="001A7827" w:rsidRPr="00A92AA5">
        <w:rPr>
          <w:rFonts w:ascii="Book Antiqua" w:hAnsi="Book Antiqua" w:cstheme="majorHAnsi"/>
          <w:i/>
          <w:color w:val="auto"/>
          <w:sz w:val="22"/>
          <w:szCs w:val="22"/>
          <w:lang w:val="es-ES_tradnl"/>
        </w:rPr>
        <w:t>ESTADOS UNIDOS DE NORTE AMERICA ($42,506.60</w:t>
      </w:r>
      <w:r w:rsidR="008B40DD">
        <w:rPr>
          <w:rFonts w:ascii="Book Antiqua" w:hAnsi="Book Antiqua" w:cstheme="majorHAnsi"/>
          <w:i/>
          <w:color w:val="auto"/>
          <w:sz w:val="22"/>
          <w:szCs w:val="22"/>
          <w:lang w:val="es-ES_tradnl"/>
        </w:rPr>
        <w:t>)</w:t>
      </w:r>
      <w:r w:rsidRPr="00A92AA5">
        <w:rPr>
          <w:rFonts w:ascii="Book Antiqua" w:hAnsi="Book Antiqua" w:cstheme="majorHAnsi"/>
          <w:i/>
          <w:color w:val="auto"/>
          <w:sz w:val="22"/>
          <w:szCs w:val="22"/>
          <w:lang w:val="es-ES_tradnl"/>
        </w:rPr>
        <w:t xml:space="preserve">, se solicita al Banco Hipotecario de El Salvador, S.A., que se realice un desembolso por la cantidad de </w:t>
      </w:r>
      <w:r w:rsidR="00025E25" w:rsidRPr="00A92AA5">
        <w:rPr>
          <w:rFonts w:ascii="Book Antiqua" w:hAnsi="Book Antiqua" w:cstheme="majorHAnsi"/>
          <w:i/>
          <w:color w:val="auto"/>
          <w:sz w:val="22"/>
          <w:szCs w:val="22"/>
          <w:lang w:val="es-ES_tradnl"/>
        </w:rPr>
        <w:t xml:space="preserve">CUARENTA Y DOS MIL QUINIENTOS SEIS CON </w:t>
      </w:r>
      <w:r w:rsidR="00025E25">
        <w:rPr>
          <w:rFonts w:ascii="Book Antiqua" w:hAnsi="Book Antiqua" w:cstheme="majorHAnsi"/>
          <w:i/>
          <w:color w:val="auto"/>
          <w:sz w:val="22"/>
          <w:szCs w:val="22"/>
          <w:lang w:val="es-ES_tradnl"/>
        </w:rPr>
        <w:t>60/100 DÓLARES DE</w:t>
      </w:r>
      <w:r w:rsidR="00025E25" w:rsidRPr="00A92AA5">
        <w:rPr>
          <w:rFonts w:ascii="Book Antiqua" w:hAnsi="Book Antiqua" w:cstheme="majorHAnsi"/>
          <w:i/>
          <w:color w:val="auto"/>
          <w:sz w:val="22"/>
          <w:szCs w:val="22"/>
          <w:lang w:val="es-ES_tradnl"/>
        </w:rPr>
        <w:t xml:space="preserve"> LOS ESTADOS UNIDOS DE NORTE AMERICA ($42,506.60</w:t>
      </w:r>
      <w:r w:rsidR="00025E25">
        <w:rPr>
          <w:rFonts w:ascii="Book Antiqua" w:hAnsi="Book Antiqua" w:cstheme="majorHAnsi"/>
          <w:i/>
          <w:color w:val="auto"/>
          <w:sz w:val="22"/>
          <w:szCs w:val="22"/>
          <w:lang w:val="es-ES_tradnl"/>
        </w:rPr>
        <w:t xml:space="preserve">) </w:t>
      </w:r>
      <w:r w:rsidRPr="00025E25">
        <w:rPr>
          <w:rFonts w:ascii="Book Antiqua" w:hAnsi="Book Antiqua" w:cstheme="majorHAnsi"/>
          <w:i/>
          <w:color w:val="auto"/>
          <w:sz w:val="22"/>
          <w:szCs w:val="22"/>
          <w:lang w:val="es-ES_tradnl"/>
        </w:rPr>
        <w:t>lo cual es requerido para</w:t>
      </w:r>
      <w:r w:rsidR="00025E25">
        <w:rPr>
          <w:rFonts w:ascii="Book Antiqua" w:hAnsi="Book Antiqua" w:cstheme="majorHAnsi"/>
          <w:i/>
          <w:color w:val="auto"/>
          <w:sz w:val="22"/>
          <w:szCs w:val="22"/>
          <w:lang w:val="es-ES_tradnl"/>
        </w:rPr>
        <w:t xml:space="preserve"> los proyectos siguientes</w:t>
      </w:r>
      <w:r w:rsidRPr="00025E25">
        <w:rPr>
          <w:rFonts w:ascii="Book Antiqua" w:hAnsi="Book Antiqua" w:cstheme="majorHAnsi"/>
          <w:i/>
          <w:color w:val="auto"/>
          <w:sz w:val="22"/>
          <w:szCs w:val="22"/>
          <w:lang w:val="es-ES_tradn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01"/>
        <w:gridCol w:w="1027"/>
      </w:tblGrid>
      <w:tr w:rsidR="001A7827" w:rsidRPr="001A7827" w14:paraId="48A72AB6" w14:textId="77777777" w:rsidTr="00E507A7">
        <w:trPr>
          <w:trHeight w:val="342"/>
          <w:jc w:val="right"/>
        </w:trPr>
        <w:tc>
          <w:tcPr>
            <w:tcW w:w="567" w:type="dxa"/>
            <w:vAlign w:val="center"/>
          </w:tcPr>
          <w:p w14:paraId="4661EB02" w14:textId="4FD92047" w:rsidR="00FC6688" w:rsidRPr="00E507A7" w:rsidRDefault="00FC6688" w:rsidP="00F1295D">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N°</w:t>
            </w:r>
          </w:p>
        </w:tc>
        <w:tc>
          <w:tcPr>
            <w:tcW w:w="6501" w:type="dxa"/>
            <w:vAlign w:val="center"/>
          </w:tcPr>
          <w:p w14:paraId="35819347" w14:textId="77777777" w:rsidR="00FC6688" w:rsidRPr="00E507A7" w:rsidRDefault="00FC6688" w:rsidP="00F1295D">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DETALLE</w:t>
            </w:r>
          </w:p>
        </w:tc>
        <w:tc>
          <w:tcPr>
            <w:tcW w:w="1027" w:type="dxa"/>
            <w:vAlign w:val="center"/>
          </w:tcPr>
          <w:p w14:paraId="46FBE5AE" w14:textId="77777777" w:rsidR="00FC6688" w:rsidRPr="00E507A7" w:rsidRDefault="00FC6688" w:rsidP="00F1295D">
            <w:pPr>
              <w:autoSpaceDE w:val="0"/>
              <w:autoSpaceDN w:val="0"/>
              <w:adjustRightInd w:val="0"/>
              <w:spacing w:line="276" w:lineRule="auto"/>
              <w:jc w:val="center"/>
              <w:rPr>
                <w:rFonts w:ascii="Book Antiqua" w:hAnsi="Book Antiqua" w:cstheme="majorHAnsi"/>
                <w:b/>
                <w:i/>
                <w:color w:val="auto"/>
                <w:sz w:val="16"/>
                <w:szCs w:val="22"/>
                <w:lang w:val="es-ES_tradnl"/>
              </w:rPr>
            </w:pPr>
            <w:r w:rsidRPr="00E507A7">
              <w:rPr>
                <w:rFonts w:ascii="Book Antiqua" w:hAnsi="Book Antiqua" w:cstheme="majorHAnsi"/>
                <w:b/>
                <w:i/>
                <w:color w:val="auto"/>
                <w:sz w:val="16"/>
                <w:szCs w:val="22"/>
                <w:lang w:val="es-ES_tradnl"/>
              </w:rPr>
              <w:t>MONTO</w:t>
            </w:r>
          </w:p>
        </w:tc>
      </w:tr>
      <w:tr w:rsidR="001A7827" w:rsidRPr="001A7827" w14:paraId="0E293FAD" w14:textId="77777777" w:rsidTr="00E507A7">
        <w:trPr>
          <w:trHeight w:val="543"/>
          <w:jc w:val="right"/>
        </w:trPr>
        <w:tc>
          <w:tcPr>
            <w:tcW w:w="567" w:type="dxa"/>
            <w:vAlign w:val="center"/>
          </w:tcPr>
          <w:p w14:paraId="501E748A" w14:textId="77777777" w:rsidR="00FC6688" w:rsidRPr="001A7827" w:rsidRDefault="00FC6688" w:rsidP="00F1295D">
            <w:pPr>
              <w:autoSpaceDE w:val="0"/>
              <w:autoSpaceDN w:val="0"/>
              <w:adjustRightInd w:val="0"/>
              <w:spacing w:line="276" w:lineRule="auto"/>
              <w:jc w:val="center"/>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1</w:t>
            </w:r>
          </w:p>
        </w:tc>
        <w:tc>
          <w:tcPr>
            <w:tcW w:w="6501" w:type="dxa"/>
            <w:vAlign w:val="center"/>
          </w:tcPr>
          <w:p w14:paraId="3B69A59B" w14:textId="76523BDC" w:rsidR="00FC6688" w:rsidRPr="001A7827" w:rsidRDefault="001A7827" w:rsidP="00F1295D">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ADQUISICIÓN DE UN VEHÍCULO TIPO PICKUP 4X4 PARA LA ALCALDÍA MUNICIPAL DE EL CARMEN, CUSCATLÁN.</w:t>
            </w:r>
          </w:p>
        </w:tc>
        <w:tc>
          <w:tcPr>
            <w:tcW w:w="1027" w:type="dxa"/>
            <w:vAlign w:val="center"/>
          </w:tcPr>
          <w:p w14:paraId="5F02EC1F" w14:textId="0B226A32" w:rsidR="00FC6688" w:rsidRPr="001A7827" w:rsidRDefault="001A7827" w:rsidP="00F1295D">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$34,500.00</w:t>
            </w:r>
          </w:p>
        </w:tc>
      </w:tr>
      <w:tr w:rsidR="001A7827" w:rsidRPr="001A7827" w14:paraId="3B58566F" w14:textId="77777777" w:rsidTr="00E507A7">
        <w:trPr>
          <w:trHeight w:val="564"/>
          <w:jc w:val="right"/>
        </w:trPr>
        <w:tc>
          <w:tcPr>
            <w:tcW w:w="567" w:type="dxa"/>
            <w:vAlign w:val="center"/>
          </w:tcPr>
          <w:p w14:paraId="5F7C7E3A" w14:textId="77777777" w:rsidR="00FC6688" w:rsidRPr="001A7827" w:rsidRDefault="00FC6688" w:rsidP="00F1295D">
            <w:pPr>
              <w:autoSpaceDE w:val="0"/>
              <w:autoSpaceDN w:val="0"/>
              <w:adjustRightInd w:val="0"/>
              <w:spacing w:line="276" w:lineRule="auto"/>
              <w:jc w:val="center"/>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2</w:t>
            </w:r>
          </w:p>
        </w:tc>
        <w:tc>
          <w:tcPr>
            <w:tcW w:w="6501" w:type="dxa"/>
            <w:vAlign w:val="center"/>
          </w:tcPr>
          <w:p w14:paraId="4603619E" w14:textId="4BCF5C42" w:rsidR="00FC6688" w:rsidRPr="001A7827" w:rsidRDefault="001A7827" w:rsidP="00F1295D">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CAMBIO E INSTALACIÓN DE LUMINARIAS PÚBLICAS EN DIFERENTES SECTORES DEL MUNICIPIO DE EL CARMEN, CUSCATLÁN 2022.</w:t>
            </w:r>
          </w:p>
        </w:tc>
        <w:tc>
          <w:tcPr>
            <w:tcW w:w="1027" w:type="dxa"/>
            <w:vAlign w:val="center"/>
          </w:tcPr>
          <w:p w14:paraId="0AC4CF7B" w14:textId="797079AE" w:rsidR="008767B9" w:rsidRPr="001A7827" w:rsidRDefault="00FC6688" w:rsidP="00F1295D">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 xml:space="preserve">$ </w:t>
            </w:r>
            <w:r w:rsidR="008B40DD">
              <w:rPr>
                <w:rFonts w:ascii="Book Antiqua" w:hAnsi="Book Antiqua" w:cstheme="majorHAnsi"/>
                <w:i/>
                <w:color w:val="auto"/>
                <w:sz w:val="16"/>
                <w:szCs w:val="22"/>
                <w:lang w:val="es-ES_tradnl"/>
              </w:rPr>
              <w:t>8,006.60</w:t>
            </w:r>
          </w:p>
        </w:tc>
      </w:tr>
      <w:tr w:rsidR="001A7827" w:rsidRPr="001A7827" w14:paraId="2003A172" w14:textId="77777777" w:rsidTr="005D146D">
        <w:trPr>
          <w:trHeight w:val="434"/>
          <w:jc w:val="right"/>
        </w:trPr>
        <w:tc>
          <w:tcPr>
            <w:tcW w:w="567" w:type="dxa"/>
            <w:vAlign w:val="center"/>
          </w:tcPr>
          <w:p w14:paraId="46F8B55E" w14:textId="77777777" w:rsidR="00FC6688" w:rsidRPr="001A7827" w:rsidRDefault="00FC6688" w:rsidP="00F1295D">
            <w:pPr>
              <w:autoSpaceDE w:val="0"/>
              <w:autoSpaceDN w:val="0"/>
              <w:adjustRightInd w:val="0"/>
              <w:spacing w:line="276" w:lineRule="auto"/>
              <w:rPr>
                <w:rFonts w:ascii="Book Antiqua" w:hAnsi="Book Antiqua" w:cstheme="majorHAnsi"/>
                <w:i/>
                <w:color w:val="auto"/>
                <w:sz w:val="16"/>
                <w:szCs w:val="22"/>
                <w:lang w:val="es-ES_tradnl"/>
              </w:rPr>
            </w:pPr>
          </w:p>
        </w:tc>
        <w:tc>
          <w:tcPr>
            <w:tcW w:w="6501" w:type="dxa"/>
            <w:vAlign w:val="center"/>
          </w:tcPr>
          <w:p w14:paraId="4E52B735" w14:textId="77777777" w:rsidR="00FC6688" w:rsidRPr="001A7827" w:rsidRDefault="00FC6688" w:rsidP="00F1295D">
            <w:pPr>
              <w:autoSpaceDE w:val="0"/>
              <w:autoSpaceDN w:val="0"/>
              <w:adjustRightInd w:val="0"/>
              <w:spacing w:line="276" w:lineRule="auto"/>
              <w:rPr>
                <w:rFonts w:ascii="Book Antiqua" w:hAnsi="Book Antiqua" w:cstheme="majorHAnsi"/>
                <w:i/>
                <w:color w:val="auto"/>
                <w:sz w:val="16"/>
                <w:szCs w:val="22"/>
                <w:lang w:val="es-ES_tradnl"/>
              </w:rPr>
            </w:pPr>
            <w:r w:rsidRPr="001A7827">
              <w:rPr>
                <w:rFonts w:ascii="Book Antiqua" w:hAnsi="Book Antiqua" w:cstheme="majorHAnsi"/>
                <w:i/>
                <w:color w:val="auto"/>
                <w:sz w:val="16"/>
                <w:szCs w:val="22"/>
                <w:lang w:val="es-ES_tradnl"/>
              </w:rPr>
              <w:t>TOTAL</w:t>
            </w:r>
          </w:p>
        </w:tc>
        <w:tc>
          <w:tcPr>
            <w:tcW w:w="1027" w:type="dxa"/>
            <w:vAlign w:val="center"/>
          </w:tcPr>
          <w:p w14:paraId="564B40D9" w14:textId="6F3D56D2" w:rsidR="008B40DD" w:rsidRPr="001A7827" w:rsidRDefault="005D146D" w:rsidP="00F1295D">
            <w:pPr>
              <w:autoSpaceDE w:val="0"/>
              <w:autoSpaceDN w:val="0"/>
              <w:adjustRightInd w:val="0"/>
              <w:spacing w:line="276" w:lineRule="auto"/>
              <w:rPr>
                <w:rFonts w:ascii="Book Antiqua" w:hAnsi="Book Antiqua" w:cstheme="majorHAnsi"/>
                <w:i/>
                <w:color w:val="auto"/>
                <w:sz w:val="16"/>
                <w:szCs w:val="22"/>
                <w:lang w:val="es-ES_tradnl"/>
              </w:rPr>
            </w:pPr>
            <w:r w:rsidRPr="005D146D">
              <w:rPr>
                <w:rFonts w:ascii="Book Antiqua" w:hAnsi="Book Antiqua" w:cstheme="majorHAnsi"/>
                <w:i/>
                <w:color w:val="auto"/>
                <w:sz w:val="16"/>
                <w:szCs w:val="22"/>
                <w:lang w:val="es-ES_tradnl"/>
              </w:rPr>
              <w:t>$</w:t>
            </w:r>
            <w:r w:rsidR="008B40DD">
              <w:rPr>
                <w:rFonts w:ascii="Book Antiqua" w:hAnsi="Book Antiqua" w:cstheme="majorHAnsi"/>
                <w:i/>
                <w:color w:val="auto"/>
                <w:sz w:val="16"/>
                <w:szCs w:val="22"/>
                <w:lang w:val="es-ES_tradnl"/>
              </w:rPr>
              <w:t>42,506.60</w:t>
            </w:r>
          </w:p>
        </w:tc>
      </w:tr>
    </w:tbl>
    <w:p w14:paraId="202A06B3" w14:textId="0CCDE450" w:rsidR="00A92AA5" w:rsidRPr="00A92AA5" w:rsidRDefault="00FC6688" w:rsidP="00F1295D">
      <w:pPr>
        <w:pStyle w:val="Prrafodelista"/>
        <w:numPr>
          <w:ilvl w:val="0"/>
          <w:numId w:val="25"/>
        </w:numPr>
        <w:spacing w:line="276" w:lineRule="auto"/>
        <w:contextualSpacing w:val="0"/>
        <w:jc w:val="both"/>
        <w:rPr>
          <w:rFonts w:ascii="Book Antiqua" w:hAnsi="Book Antiqua" w:cstheme="majorHAnsi"/>
          <w:i/>
          <w:color w:val="auto"/>
          <w:sz w:val="22"/>
          <w:szCs w:val="22"/>
          <w:lang w:val="es-ES_tradnl"/>
        </w:rPr>
      </w:pPr>
      <w:r w:rsidRPr="00A92AA5">
        <w:rPr>
          <w:rFonts w:ascii="Book Antiqua" w:hAnsi="Book Antiqua" w:cstheme="majorHAnsi"/>
          <w:i/>
          <w:color w:val="auto"/>
          <w:sz w:val="22"/>
          <w:szCs w:val="22"/>
          <w:lang w:val="es-ES_tradnl"/>
        </w:rPr>
        <w:t>Se le ordena al Tesorero Municipal realizar los trámites de ley correspondientes ante el Banco Hipotecario de El Salvador, S.A</w:t>
      </w:r>
      <w:r w:rsidR="00A92AA5" w:rsidRPr="00A92AA5">
        <w:rPr>
          <w:rFonts w:ascii="Book Antiqua" w:hAnsi="Book Antiqua" w:cstheme="majorHAnsi"/>
          <w:i/>
          <w:color w:val="auto"/>
          <w:sz w:val="22"/>
          <w:szCs w:val="22"/>
          <w:lang w:val="es-ES_tradnl"/>
        </w:rPr>
        <w:t>.</w:t>
      </w:r>
      <w:r w:rsidR="004E06E4">
        <w:rPr>
          <w:rFonts w:ascii="Book Antiqua" w:hAnsi="Book Antiqua" w:cstheme="majorHAnsi"/>
          <w:i/>
          <w:color w:val="auto"/>
          <w:sz w:val="22"/>
          <w:szCs w:val="22"/>
          <w:lang w:val="es-ES_tradnl"/>
        </w:rPr>
        <w:t xml:space="preserve"> para las gestiones previamente descritas.</w:t>
      </w:r>
    </w:p>
    <w:p w14:paraId="78DF2DC5" w14:textId="45038E9E" w:rsidR="00FC6688" w:rsidRPr="00042E47" w:rsidRDefault="00FC6688" w:rsidP="00F1295D">
      <w:pPr>
        <w:pStyle w:val="Prrafodelista"/>
        <w:numPr>
          <w:ilvl w:val="0"/>
          <w:numId w:val="25"/>
        </w:numPr>
        <w:spacing w:line="276" w:lineRule="auto"/>
        <w:contextualSpacing w:val="0"/>
        <w:jc w:val="both"/>
        <w:rPr>
          <w:rFonts w:ascii="Book Antiqua" w:hAnsi="Book Antiqua" w:cstheme="majorHAnsi"/>
          <w:i/>
          <w:color w:val="auto"/>
          <w:sz w:val="22"/>
          <w:szCs w:val="22"/>
          <w:lang w:val="es-ES_tradnl"/>
        </w:rPr>
      </w:pPr>
      <w:r w:rsidRPr="00A92AA5">
        <w:rPr>
          <w:rFonts w:ascii="Book Antiqua" w:hAnsi="Book Antiqua" w:cstheme="majorHAnsi"/>
          <w:i/>
          <w:color w:val="auto"/>
          <w:sz w:val="22"/>
          <w:szCs w:val="22"/>
          <w:lang w:val="es-ES_tradnl"/>
        </w:rPr>
        <w:t xml:space="preserve">Se autoriza del Encargado del presupuesto a descargar o modificar en las cifras correspondientes del presupuesto municipal vigente. </w:t>
      </w:r>
      <w:r w:rsidRPr="004E06E4">
        <w:rPr>
          <w:rFonts w:ascii="Book Antiqua" w:hAnsi="Book Antiqua" w:cstheme="majorHAnsi"/>
          <w:b/>
          <w:i/>
          <w:color w:val="auto"/>
          <w:sz w:val="22"/>
          <w:szCs w:val="22"/>
          <w:lang w:val="es-ES_tradnl"/>
        </w:rPr>
        <w:t xml:space="preserve">Comuníquese y Certifíquese. </w:t>
      </w:r>
      <w:r w:rsidR="00042E47">
        <w:rPr>
          <w:rFonts w:ascii="Book Antiqua" w:hAnsi="Book Antiqua" w:cstheme="majorHAnsi"/>
          <w:b/>
          <w:i/>
          <w:color w:val="auto"/>
          <w:sz w:val="22"/>
          <w:szCs w:val="22"/>
          <w:lang w:val="es-ES_tradnl"/>
        </w:rPr>
        <w:t>–</w:t>
      </w:r>
    </w:p>
    <w:p w14:paraId="4DE11835" w14:textId="2606EDD7" w:rsidR="00042E47" w:rsidRDefault="00042E47" w:rsidP="00F1295D">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SÍES</w:t>
      </w:r>
      <w:r w:rsidRPr="005B132A">
        <w:rPr>
          <w:rFonts w:ascii="Book Antiqua" w:hAnsi="Book Antiqua" w:cstheme="majorHAnsi"/>
          <w:b/>
          <w:i/>
          <w:color w:val="auto"/>
          <w:sz w:val="22"/>
          <w:szCs w:val="22"/>
          <w:u w:val="single"/>
          <w:lang w:val="es-ES_tradnl"/>
        </w:rPr>
        <w:t>.</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15D5FF05" w14:textId="77777777" w:rsidR="00EF4A7A" w:rsidRPr="009D5EC7" w:rsidRDefault="00EF4A7A" w:rsidP="00F1295D">
      <w:pPr>
        <w:pStyle w:val="Prrafodelista"/>
        <w:numPr>
          <w:ilvl w:val="0"/>
          <w:numId w:val="32"/>
        </w:numPr>
        <w:spacing w:line="276" w:lineRule="auto"/>
        <w:jc w:val="both"/>
        <w:rPr>
          <w:rFonts w:ascii="Book Antiqua" w:hAnsi="Book Antiqua" w:cstheme="majorHAnsi"/>
          <w:i/>
          <w:color w:val="auto"/>
          <w:sz w:val="22"/>
          <w:szCs w:val="22"/>
          <w:lang w:val="es-ES_tradnl"/>
        </w:rPr>
      </w:pPr>
      <w:r w:rsidRPr="009D5EC7">
        <w:rPr>
          <w:rFonts w:ascii="Book Antiqua" w:hAnsi="Book Antiqua" w:cstheme="majorHAnsi"/>
          <w:i/>
          <w:color w:val="auto"/>
          <w:sz w:val="22"/>
          <w:szCs w:val="22"/>
          <w:lang w:val="es-ES_tradnl"/>
        </w:rPr>
        <w:t>Que compete a los Municipios la promoción y de la educación, la cultura, el deporte, la recreación, las ciencias y las artes (Art. 4, Núm. 4 CM).</w:t>
      </w:r>
    </w:p>
    <w:p w14:paraId="4DA50FD9" w14:textId="7E7CDED6" w:rsidR="00EF4A7A" w:rsidRDefault="00EF4A7A" w:rsidP="00F1295D">
      <w:pPr>
        <w:pStyle w:val="Prrafodelista"/>
        <w:numPr>
          <w:ilvl w:val="0"/>
          <w:numId w:val="32"/>
        </w:numPr>
        <w:spacing w:line="276" w:lineRule="auto"/>
        <w:jc w:val="both"/>
        <w:rPr>
          <w:rFonts w:ascii="Book Antiqua" w:hAnsi="Book Antiqua" w:cstheme="majorHAnsi"/>
          <w:i/>
          <w:color w:val="auto"/>
          <w:sz w:val="22"/>
          <w:szCs w:val="22"/>
          <w:lang w:val="es-ES_tradnl"/>
        </w:rPr>
      </w:pPr>
      <w:r w:rsidRPr="00AD0D65">
        <w:rPr>
          <w:rFonts w:ascii="Book Antiqua" w:hAnsi="Book Antiqua" w:cstheme="majorHAnsi"/>
          <w:i/>
          <w:color w:val="auto"/>
          <w:sz w:val="22"/>
          <w:szCs w:val="22"/>
          <w:lang w:val="es-ES_tradnl"/>
        </w:rPr>
        <w:t xml:space="preserve">Que dentro de los proyectos contemplados para el presente año se ha priorizado el perfil técnico </w:t>
      </w:r>
      <w:r w:rsidR="00612848">
        <w:rPr>
          <w:rFonts w:ascii="Book Antiqua" w:hAnsi="Book Antiqua" w:cstheme="majorHAnsi"/>
          <w:i/>
          <w:color w:val="auto"/>
          <w:sz w:val="22"/>
          <w:szCs w:val="22"/>
          <w:lang w:val="es-ES_tradnl"/>
        </w:rPr>
        <w:t>P</w:t>
      </w:r>
      <w:r w:rsidR="006A70AF" w:rsidRPr="006A70AF">
        <w:rPr>
          <w:rFonts w:ascii="Book Antiqua" w:hAnsi="Book Antiqua" w:cstheme="majorHAnsi"/>
          <w:i/>
          <w:color w:val="auto"/>
          <w:sz w:val="22"/>
          <w:szCs w:val="22"/>
          <w:lang w:val="es-ES_tradnl"/>
        </w:rPr>
        <w:t>ROGRAMA DE LA NIÑEZ, ADOLESCENCIA Y JUVENTUD 2022</w:t>
      </w:r>
      <w:r w:rsidR="006A70AF">
        <w:rPr>
          <w:rFonts w:ascii="Book Antiqua" w:hAnsi="Book Antiqua" w:cstheme="majorHAnsi"/>
          <w:i/>
          <w:color w:val="auto"/>
          <w:sz w:val="22"/>
          <w:szCs w:val="22"/>
          <w:lang w:val="es-ES_tradnl"/>
        </w:rPr>
        <w:t>.</w:t>
      </w:r>
    </w:p>
    <w:p w14:paraId="505DD80A" w14:textId="7DC08021" w:rsidR="00EF4A7A" w:rsidRPr="00AD0D65" w:rsidRDefault="00EF4A7A" w:rsidP="00F1295D">
      <w:pPr>
        <w:pStyle w:val="Prrafodelista"/>
        <w:numPr>
          <w:ilvl w:val="0"/>
          <w:numId w:val="32"/>
        </w:numPr>
        <w:spacing w:line="276" w:lineRule="auto"/>
        <w:jc w:val="both"/>
        <w:rPr>
          <w:rFonts w:ascii="Book Antiqua" w:hAnsi="Book Antiqua" w:cstheme="majorHAnsi"/>
          <w:i/>
          <w:color w:val="auto"/>
          <w:sz w:val="22"/>
          <w:szCs w:val="22"/>
          <w:lang w:val="es-ES_tradnl"/>
        </w:rPr>
      </w:pPr>
      <w:r w:rsidRPr="00AD0D65">
        <w:rPr>
          <w:rFonts w:ascii="Book Antiqua" w:hAnsi="Book Antiqua" w:cstheme="majorHAnsi"/>
          <w:i/>
          <w:color w:val="auto"/>
          <w:sz w:val="22"/>
          <w:szCs w:val="22"/>
          <w:lang w:val="es-ES_tradnl"/>
        </w:rPr>
        <w:t xml:space="preserve">Que el Concejo Municipal ha visualizado la importante necesidad de favorecer a la </w:t>
      </w:r>
      <w:r w:rsidR="007E0612">
        <w:rPr>
          <w:rFonts w:ascii="Book Antiqua" w:hAnsi="Book Antiqua" w:cstheme="majorHAnsi"/>
          <w:i/>
          <w:color w:val="auto"/>
          <w:sz w:val="22"/>
          <w:szCs w:val="22"/>
          <w:lang w:val="es-ES_tradnl"/>
        </w:rPr>
        <w:t>niñez, adolescencia y juventud</w:t>
      </w:r>
      <w:r w:rsidRPr="00AD0D65">
        <w:rPr>
          <w:rFonts w:ascii="Book Antiqua" w:hAnsi="Book Antiqua" w:cstheme="majorHAnsi"/>
          <w:i/>
          <w:color w:val="auto"/>
          <w:sz w:val="22"/>
          <w:szCs w:val="22"/>
          <w:lang w:val="es-ES_tradnl"/>
        </w:rPr>
        <w:t xml:space="preserve"> de Villa El Carmen brindando la oportunidad de </w:t>
      </w:r>
      <w:r w:rsidR="00415ADB">
        <w:rPr>
          <w:rFonts w:ascii="Book Antiqua" w:hAnsi="Book Antiqua" w:cstheme="majorHAnsi"/>
          <w:i/>
          <w:color w:val="auto"/>
          <w:sz w:val="22"/>
          <w:szCs w:val="22"/>
          <w:lang w:val="es-ES_tradnl"/>
        </w:rPr>
        <w:t>impartir clases de danza creativa, danza folclórica</w:t>
      </w:r>
      <w:r w:rsidR="00A836F3">
        <w:rPr>
          <w:rFonts w:ascii="Book Antiqua" w:hAnsi="Book Antiqua" w:cstheme="majorHAnsi"/>
          <w:i/>
          <w:color w:val="auto"/>
          <w:sz w:val="22"/>
          <w:szCs w:val="22"/>
          <w:lang w:val="es-ES_tradnl"/>
        </w:rPr>
        <w:t xml:space="preserve">, danza infantil y moderna, </w:t>
      </w:r>
      <w:r w:rsidRPr="00AD0D65">
        <w:rPr>
          <w:rFonts w:ascii="Book Antiqua" w:hAnsi="Book Antiqua" w:cstheme="majorHAnsi"/>
          <w:i/>
          <w:color w:val="auto"/>
          <w:sz w:val="22"/>
          <w:szCs w:val="22"/>
          <w:lang w:val="es-ES_tradnl"/>
        </w:rPr>
        <w:t xml:space="preserve"> </w:t>
      </w:r>
    </w:p>
    <w:p w14:paraId="3B35DA2A" w14:textId="2D07F75D" w:rsidR="00EF4A7A" w:rsidRPr="00B103CE" w:rsidRDefault="00EF4A7A" w:rsidP="00F1295D">
      <w:pPr>
        <w:pStyle w:val="Prrafodelista"/>
        <w:numPr>
          <w:ilvl w:val="0"/>
          <w:numId w:val="32"/>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Que es necesario contratar los servicios profesionales</w:t>
      </w:r>
      <w:r>
        <w:rPr>
          <w:rFonts w:ascii="Book Antiqua" w:hAnsi="Book Antiqua" w:cstheme="majorHAnsi"/>
          <w:i/>
          <w:color w:val="auto"/>
          <w:sz w:val="22"/>
          <w:szCs w:val="22"/>
          <w:lang w:val="es-ES_tradnl"/>
        </w:rPr>
        <w:t xml:space="preserve"> de una persona que cuente con la experiencia necesaria para poder </w:t>
      </w:r>
      <w:r w:rsidR="007E0612">
        <w:rPr>
          <w:rFonts w:ascii="Book Antiqua" w:hAnsi="Book Antiqua" w:cstheme="majorHAnsi"/>
          <w:i/>
          <w:color w:val="auto"/>
          <w:sz w:val="22"/>
          <w:szCs w:val="22"/>
          <w:lang w:val="es-ES_tradnl"/>
        </w:rPr>
        <w:t>brindar el servicio</w:t>
      </w:r>
      <w:r>
        <w:rPr>
          <w:rFonts w:ascii="Book Antiqua" w:hAnsi="Book Antiqua" w:cstheme="majorHAnsi"/>
          <w:i/>
          <w:color w:val="auto"/>
          <w:sz w:val="22"/>
          <w:szCs w:val="22"/>
          <w:lang w:val="es-ES_tradnl"/>
        </w:rPr>
        <w:t>.</w:t>
      </w:r>
    </w:p>
    <w:p w14:paraId="1BFF51A1" w14:textId="77777777" w:rsidR="00EF4A7A" w:rsidRDefault="00EF4A7A" w:rsidP="00F1295D">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w:t>
      </w:r>
      <w:r w:rsidRPr="00DA3E3D">
        <w:rPr>
          <w:rFonts w:ascii="Book Antiqua" w:hAnsi="Book Antiqua" w:cstheme="majorHAnsi"/>
          <w:i/>
          <w:color w:val="auto"/>
          <w:sz w:val="22"/>
          <w:szCs w:val="22"/>
          <w:lang w:val="es-ES_tradnl"/>
        </w:rPr>
        <w:t xml:space="preserve">el Concejo Municipal </w:t>
      </w:r>
      <w:r w:rsidRPr="00F16283">
        <w:rPr>
          <w:rFonts w:ascii="Book Antiqua" w:hAnsi="Book Antiqua" w:cstheme="majorHAnsi"/>
          <w:i/>
          <w:color w:val="auto"/>
          <w:sz w:val="22"/>
          <w:szCs w:val="22"/>
          <w:lang w:val="es-ES_tradnl"/>
        </w:rPr>
        <w:t>en uso de las facultades que le confiere el</w:t>
      </w:r>
      <w:r>
        <w:rPr>
          <w:rFonts w:ascii="Book Antiqua" w:hAnsi="Book Antiqua" w:cstheme="majorHAnsi"/>
          <w:i/>
          <w:color w:val="auto"/>
          <w:sz w:val="22"/>
          <w:szCs w:val="22"/>
          <w:lang w:val="es-ES_tradnl"/>
        </w:rPr>
        <w:t xml:space="preserve"> Art. 4, Núm. 4  del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2CEB5532" w14:textId="21157241" w:rsidR="00EF4A7A" w:rsidRPr="00D63EC9"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63EC9">
        <w:rPr>
          <w:rFonts w:ascii="Book Antiqua" w:hAnsi="Book Antiqua" w:cstheme="majorHAnsi"/>
          <w:i/>
          <w:color w:val="auto"/>
          <w:sz w:val="22"/>
          <w:szCs w:val="22"/>
          <w:lang w:val="es-ES_tradnl"/>
        </w:rPr>
        <w:t>Contratar</w:t>
      </w:r>
      <w:r w:rsidR="00A836F3">
        <w:rPr>
          <w:rFonts w:ascii="Book Antiqua" w:hAnsi="Book Antiqua" w:cstheme="majorHAnsi"/>
          <w:i/>
          <w:color w:val="auto"/>
          <w:sz w:val="22"/>
          <w:szCs w:val="22"/>
          <w:lang w:val="es-ES_tradnl"/>
        </w:rPr>
        <w:t xml:space="preserve"> a</w:t>
      </w:r>
      <w:r w:rsidRPr="00D63EC9">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Juan Carlos Valladares</w:t>
      </w:r>
      <w:r w:rsidRPr="00D63EC9">
        <w:rPr>
          <w:rFonts w:ascii="Book Antiqua" w:hAnsi="Book Antiqua" w:cstheme="majorHAnsi"/>
          <w:i/>
          <w:color w:val="auto"/>
          <w:sz w:val="22"/>
          <w:szCs w:val="22"/>
          <w:lang w:val="es-ES_tradnl"/>
        </w:rPr>
        <w:t xml:space="preserve"> para la Prestación de Servicios profesionales como </w:t>
      </w:r>
      <w:r w:rsidR="007F1A73">
        <w:rPr>
          <w:rFonts w:ascii="Book Antiqua" w:hAnsi="Book Antiqua" w:cstheme="majorHAnsi"/>
          <w:i/>
          <w:color w:val="auto"/>
          <w:sz w:val="22"/>
          <w:szCs w:val="22"/>
          <w:lang w:val="es-ES_tradnl"/>
        </w:rPr>
        <w:t>Coreógrafo</w:t>
      </w:r>
      <w:r w:rsidR="00A836F3">
        <w:rPr>
          <w:rFonts w:ascii="Book Antiqua" w:hAnsi="Book Antiqua" w:cstheme="majorHAnsi"/>
          <w:i/>
          <w:color w:val="auto"/>
          <w:sz w:val="22"/>
          <w:szCs w:val="22"/>
          <w:lang w:val="es-ES_tradnl"/>
        </w:rPr>
        <w:t xml:space="preserve"> Profesional</w:t>
      </w:r>
      <w:r w:rsidRPr="00D63EC9">
        <w:rPr>
          <w:rFonts w:ascii="Book Antiqua" w:hAnsi="Book Antiqua" w:cstheme="majorHAnsi"/>
          <w:i/>
          <w:color w:val="auto"/>
          <w:sz w:val="22"/>
          <w:szCs w:val="22"/>
          <w:lang w:val="es-ES_tradnl"/>
        </w:rPr>
        <w:t>,</w:t>
      </w:r>
      <w:r w:rsidRPr="00DD2DEB">
        <w:rPr>
          <w:rFonts w:ascii="Book Antiqua" w:hAnsi="Book Antiqua" w:cstheme="majorHAnsi"/>
          <w:i/>
          <w:color w:val="auto"/>
          <w:sz w:val="22"/>
          <w:szCs w:val="22"/>
          <w:lang w:val="es-ES_tradnl"/>
        </w:rPr>
        <w:t xml:space="preserve"> a partir del 01 de julio de 2022 hasta el 3</w:t>
      </w:r>
      <w:r w:rsidR="007F1A73">
        <w:rPr>
          <w:rFonts w:ascii="Book Antiqua" w:hAnsi="Book Antiqua" w:cstheme="majorHAnsi"/>
          <w:i/>
          <w:color w:val="auto"/>
          <w:sz w:val="22"/>
          <w:szCs w:val="22"/>
          <w:lang w:val="es-ES_tradnl"/>
        </w:rPr>
        <w:t>1</w:t>
      </w:r>
      <w:r w:rsidRPr="00DD2DEB">
        <w:rPr>
          <w:rFonts w:ascii="Book Antiqua" w:hAnsi="Book Antiqua" w:cstheme="majorHAnsi"/>
          <w:i/>
          <w:color w:val="auto"/>
          <w:sz w:val="22"/>
          <w:szCs w:val="22"/>
          <w:lang w:val="es-ES_tradnl"/>
        </w:rPr>
        <w:t xml:space="preserve"> de </w:t>
      </w:r>
      <w:r w:rsidR="007F1A73">
        <w:rPr>
          <w:rFonts w:ascii="Book Antiqua" w:hAnsi="Book Antiqua" w:cstheme="majorHAnsi"/>
          <w:i/>
          <w:color w:val="auto"/>
          <w:sz w:val="22"/>
          <w:szCs w:val="22"/>
          <w:lang w:val="es-ES_tradnl"/>
        </w:rPr>
        <w:t>diciembre</w:t>
      </w:r>
      <w:r w:rsidRPr="00DD2DEB">
        <w:rPr>
          <w:rFonts w:ascii="Book Antiqua" w:hAnsi="Book Antiqua" w:cstheme="majorHAnsi"/>
          <w:i/>
          <w:color w:val="auto"/>
          <w:sz w:val="22"/>
          <w:szCs w:val="22"/>
          <w:lang w:val="es-ES_tradnl"/>
        </w:rPr>
        <w:t xml:space="preserve"> de 2022,</w:t>
      </w:r>
      <w:r w:rsidRPr="00D63EC9">
        <w:rPr>
          <w:rFonts w:ascii="Book Antiqua" w:hAnsi="Book Antiqua" w:cstheme="majorHAnsi"/>
          <w:i/>
          <w:color w:val="auto"/>
          <w:sz w:val="22"/>
          <w:szCs w:val="22"/>
          <w:lang w:val="es-ES_tradnl"/>
        </w:rPr>
        <w:t xml:space="preserve"> co</w:t>
      </w:r>
      <w:r w:rsidR="007F1A73">
        <w:rPr>
          <w:rFonts w:ascii="Book Antiqua" w:hAnsi="Book Antiqua" w:cstheme="majorHAnsi"/>
          <w:i/>
          <w:color w:val="auto"/>
          <w:sz w:val="22"/>
          <w:szCs w:val="22"/>
          <w:lang w:val="es-ES_tradnl"/>
        </w:rPr>
        <w:t xml:space="preserve">n honorarios de </w:t>
      </w:r>
      <w:r w:rsidR="00A836F3">
        <w:rPr>
          <w:rFonts w:ascii="Book Antiqua" w:hAnsi="Book Antiqua" w:cstheme="majorHAnsi"/>
          <w:i/>
          <w:color w:val="auto"/>
          <w:sz w:val="22"/>
          <w:szCs w:val="22"/>
          <w:lang w:val="es-ES_tradnl"/>
        </w:rPr>
        <w:t xml:space="preserve">cuatrocientos con 00/100  </w:t>
      </w:r>
      <w:r w:rsidR="00A836F3" w:rsidRPr="00D63EC9">
        <w:rPr>
          <w:rFonts w:ascii="Book Antiqua" w:hAnsi="Book Antiqua" w:cstheme="majorHAnsi"/>
          <w:i/>
          <w:color w:val="auto"/>
          <w:sz w:val="22"/>
          <w:szCs w:val="22"/>
          <w:lang w:val="es-ES_tradnl"/>
        </w:rPr>
        <w:t>dólares de Los Estados Unidos de América  (US$4</w:t>
      </w:r>
      <w:r w:rsidR="00A836F3">
        <w:rPr>
          <w:rFonts w:ascii="Book Antiqua" w:hAnsi="Book Antiqua" w:cstheme="majorHAnsi"/>
          <w:i/>
          <w:color w:val="auto"/>
          <w:sz w:val="22"/>
          <w:szCs w:val="22"/>
          <w:lang w:val="es-ES_tradnl"/>
        </w:rPr>
        <w:t>00</w:t>
      </w:r>
      <w:r w:rsidR="00A836F3" w:rsidRPr="00D63EC9">
        <w:rPr>
          <w:rFonts w:ascii="Book Antiqua" w:hAnsi="Book Antiqua" w:cstheme="majorHAnsi"/>
          <w:i/>
          <w:color w:val="auto"/>
          <w:sz w:val="22"/>
          <w:szCs w:val="22"/>
          <w:lang w:val="es-ES_tradnl"/>
        </w:rPr>
        <w:t xml:space="preserve">.00) </w:t>
      </w:r>
      <w:r w:rsidR="00A836F3" w:rsidRPr="0038046F">
        <w:rPr>
          <w:rFonts w:ascii="Book Antiqua" w:hAnsi="Book Antiqua" w:cstheme="majorHAnsi"/>
          <w:i/>
          <w:color w:val="auto"/>
          <w:sz w:val="22"/>
          <w:szCs w:val="22"/>
          <w:lang w:val="es-ES_tradnl"/>
        </w:rPr>
        <w:t>a los cuales se les efectuará el descuento legal correspondiente</w:t>
      </w:r>
      <w:r w:rsidR="00A836F3">
        <w:rPr>
          <w:rFonts w:ascii="Book Antiqua" w:hAnsi="Book Antiqua" w:cstheme="majorHAnsi"/>
          <w:i/>
          <w:color w:val="auto"/>
          <w:sz w:val="22"/>
          <w:szCs w:val="22"/>
          <w:lang w:val="es-ES_tradnl"/>
        </w:rPr>
        <w:t xml:space="preserve"> por Impuesto sobre la Renta</w:t>
      </w:r>
      <w:r w:rsidR="00A836F3" w:rsidRPr="0038046F">
        <w:rPr>
          <w:rFonts w:ascii="Book Antiqua" w:hAnsi="Book Antiqua" w:cstheme="majorHAnsi"/>
          <w:i/>
          <w:color w:val="auto"/>
          <w:sz w:val="22"/>
          <w:szCs w:val="22"/>
          <w:lang w:val="es-ES_tradnl"/>
        </w:rPr>
        <w:t>.</w:t>
      </w:r>
      <w:r w:rsidR="00A836F3" w:rsidRPr="00D63EC9">
        <w:rPr>
          <w:rFonts w:ascii="Book Antiqua" w:hAnsi="Book Antiqua" w:cstheme="majorHAnsi"/>
          <w:i/>
          <w:color w:val="auto"/>
          <w:sz w:val="22"/>
          <w:szCs w:val="22"/>
          <w:lang w:val="es-ES_tradnl"/>
        </w:rPr>
        <w:t xml:space="preserve"> </w:t>
      </w:r>
      <w:r w:rsidR="00A836F3">
        <w:rPr>
          <w:rFonts w:ascii="Book Antiqua" w:hAnsi="Book Antiqua" w:cstheme="majorHAnsi"/>
          <w:i/>
          <w:color w:val="auto"/>
          <w:sz w:val="22"/>
          <w:szCs w:val="22"/>
          <w:lang w:val="es-ES_tradnl"/>
        </w:rPr>
        <w:t xml:space="preserve">Las </w:t>
      </w:r>
      <w:r w:rsidR="007F1A73">
        <w:rPr>
          <w:rFonts w:ascii="Book Antiqua" w:hAnsi="Book Antiqua" w:cstheme="majorHAnsi"/>
          <w:i/>
          <w:color w:val="auto"/>
          <w:sz w:val="22"/>
          <w:szCs w:val="22"/>
          <w:lang w:val="es-ES_tradnl"/>
        </w:rPr>
        <w:t>clases de baile</w:t>
      </w:r>
      <w:r w:rsidRPr="00D63EC9">
        <w:rPr>
          <w:rFonts w:ascii="Book Antiqua" w:hAnsi="Book Antiqua" w:cstheme="majorHAnsi"/>
          <w:i/>
          <w:color w:val="auto"/>
          <w:sz w:val="22"/>
          <w:szCs w:val="22"/>
          <w:lang w:val="es-ES_tradnl"/>
        </w:rPr>
        <w:t xml:space="preserve"> </w:t>
      </w:r>
      <w:r w:rsidR="00A836F3">
        <w:rPr>
          <w:rFonts w:ascii="Book Antiqua" w:hAnsi="Book Antiqua" w:cstheme="majorHAnsi"/>
          <w:i/>
          <w:color w:val="auto"/>
          <w:sz w:val="22"/>
          <w:szCs w:val="22"/>
          <w:lang w:val="es-ES_tradnl"/>
        </w:rPr>
        <w:t xml:space="preserve">serán lunes y miércoles de 5:00 p.m. a 8:00 p.m. y los sábados de 8:00 a.m. a 12:00 </w:t>
      </w:r>
      <w:proofErr w:type="spellStart"/>
      <w:r w:rsidR="00A836F3">
        <w:rPr>
          <w:rFonts w:ascii="Book Antiqua" w:hAnsi="Book Antiqua" w:cstheme="majorHAnsi"/>
          <w:i/>
          <w:color w:val="auto"/>
          <w:sz w:val="22"/>
          <w:szCs w:val="22"/>
          <w:lang w:val="es-ES_tradnl"/>
        </w:rPr>
        <w:t>d.m.</w:t>
      </w:r>
      <w:proofErr w:type="spellEnd"/>
      <w:r w:rsidR="00A836F3">
        <w:rPr>
          <w:rFonts w:ascii="Book Antiqua" w:hAnsi="Book Antiqua" w:cstheme="majorHAnsi"/>
          <w:i/>
          <w:color w:val="auto"/>
          <w:sz w:val="22"/>
          <w:szCs w:val="22"/>
          <w:lang w:val="es-ES_tradnl"/>
        </w:rPr>
        <w:t xml:space="preserve"> </w:t>
      </w:r>
    </w:p>
    <w:p w14:paraId="5B30327C" w14:textId="77777777" w:rsidR="00EF4A7A"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Se auto</w:t>
      </w:r>
      <w:r>
        <w:rPr>
          <w:rFonts w:ascii="Book Antiqua" w:hAnsi="Book Antiqua" w:cstheme="majorHAnsi"/>
          <w:i/>
          <w:color w:val="auto"/>
          <w:sz w:val="22"/>
          <w:szCs w:val="22"/>
          <w:lang w:val="es-ES_tradnl"/>
        </w:rPr>
        <w:t xml:space="preserve">riza al Señor Alcalde Municipal </w:t>
      </w:r>
      <w:r w:rsidRPr="00DD2DEB">
        <w:rPr>
          <w:rFonts w:ascii="Book Antiqua" w:hAnsi="Book Antiqua" w:cstheme="majorHAnsi"/>
          <w:i/>
          <w:color w:val="auto"/>
          <w:sz w:val="22"/>
          <w:szCs w:val="22"/>
          <w:lang w:val="es-ES_tradnl"/>
        </w:rPr>
        <w:t xml:space="preserve">firmar el contrato descrito anteriormente. </w:t>
      </w:r>
    </w:p>
    <w:p w14:paraId="630D9849" w14:textId="177DAF7B" w:rsidR="00EF4A7A"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 xml:space="preserve">Se autoriza al Tesorero Municipal para que realice los pagos correspondientes a dicho servicio de la cuenta </w:t>
      </w:r>
      <w:r w:rsidR="00612848">
        <w:rPr>
          <w:rFonts w:ascii="Book Antiqua" w:hAnsi="Book Antiqua" w:cstheme="majorHAnsi"/>
          <w:i/>
          <w:color w:val="auto"/>
          <w:sz w:val="22"/>
          <w:szCs w:val="22"/>
          <w:lang w:val="es-ES_tradnl"/>
        </w:rPr>
        <w:t>P</w:t>
      </w:r>
      <w:r w:rsidR="006A70AF" w:rsidRPr="006A70AF">
        <w:rPr>
          <w:rFonts w:ascii="Book Antiqua" w:hAnsi="Book Antiqua" w:cstheme="majorHAnsi"/>
          <w:i/>
          <w:color w:val="auto"/>
          <w:sz w:val="22"/>
          <w:szCs w:val="22"/>
          <w:lang w:val="es-ES_tradnl"/>
        </w:rPr>
        <w:t>ROGRAMA DE LA NIÑEZ, ADOLESCENCIA Y JUVENTUD 2022</w:t>
      </w:r>
      <w:r w:rsidRPr="00AD0D65">
        <w:rPr>
          <w:rFonts w:ascii="Book Antiqua" w:hAnsi="Book Antiqua" w:cstheme="majorHAnsi"/>
          <w:i/>
          <w:color w:val="auto"/>
          <w:sz w:val="22"/>
          <w:szCs w:val="22"/>
          <w:lang w:val="es-ES_tradnl"/>
        </w:rPr>
        <w:t xml:space="preserve">. </w:t>
      </w:r>
    </w:p>
    <w:p w14:paraId="1B980F2D" w14:textId="77777777" w:rsidR="00EF4A7A"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D71AF">
        <w:rPr>
          <w:rFonts w:ascii="Book Antiqua" w:hAnsi="Book Antiqua" w:cstheme="majorHAnsi"/>
          <w:i/>
          <w:color w:val="auto"/>
          <w:sz w:val="22"/>
          <w:szCs w:val="22"/>
          <w:lang w:val="es-ES_tradnl"/>
        </w:rPr>
        <w:t>Autorizar a la E</w:t>
      </w:r>
      <w:r>
        <w:rPr>
          <w:rFonts w:ascii="Book Antiqua" w:hAnsi="Book Antiqua" w:cstheme="majorHAnsi"/>
          <w:i/>
          <w:color w:val="auto"/>
          <w:sz w:val="22"/>
          <w:szCs w:val="22"/>
          <w:lang w:val="es-ES_tradnl"/>
        </w:rPr>
        <w:t xml:space="preserve">ncargada de la UACI </w:t>
      </w:r>
      <w:r w:rsidRPr="00DD71AF">
        <w:rPr>
          <w:rFonts w:ascii="Book Antiqua" w:hAnsi="Book Antiqua" w:cstheme="majorHAnsi"/>
          <w:i/>
          <w:color w:val="auto"/>
          <w:sz w:val="22"/>
          <w:szCs w:val="22"/>
          <w:lang w:val="es-ES_tradnl"/>
        </w:rPr>
        <w:t xml:space="preserve">realizar los trámites de ley correspondientes para la contratación de los servicios. </w:t>
      </w:r>
    </w:p>
    <w:p w14:paraId="338ADEFB" w14:textId="77777777" w:rsidR="00EF4A7A" w:rsidRPr="00DD71AF"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FA6EBD">
        <w:rPr>
          <w:rFonts w:ascii="Book Antiqua" w:hAnsi="Book Antiqua" w:cstheme="majorHAnsi"/>
          <w:i/>
          <w:color w:val="auto"/>
          <w:sz w:val="22"/>
          <w:szCs w:val="22"/>
          <w:lang w:val="es-ES_tradnl"/>
        </w:rPr>
        <w:t xml:space="preserve">Delegar a la Asesora Jurídico para elaborar el </w:t>
      </w:r>
      <w:r>
        <w:rPr>
          <w:rFonts w:ascii="Book Antiqua" w:hAnsi="Book Antiqua" w:cstheme="majorHAnsi"/>
          <w:i/>
          <w:color w:val="auto"/>
          <w:sz w:val="22"/>
          <w:szCs w:val="22"/>
          <w:lang w:val="es-ES_tradnl"/>
        </w:rPr>
        <w:t xml:space="preserve">referido </w:t>
      </w:r>
      <w:r w:rsidRPr="00FA6EBD">
        <w:rPr>
          <w:rFonts w:ascii="Book Antiqua" w:hAnsi="Book Antiqua" w:cstheme="majorHAnsi"/>
          <w:i/>
          <w:color w:val="auto"/>
          <w:sz w:val="22"/>
          <w:szCs w:val="22"/>
          <w:lang w:val="es-ES_tradnl"/>
        </w:rPr>
        <w:t>Contrato</w:t>
      </w:r>
      <w:r>
        <w:rPr>
          <w:rFonts w:ascii="Book Antiqua" w:hAnsi="Book Antiqua" w:cstheme="majorHAnsi"/>
          <w:i/>
          <w:color w:val="auto"/>
          <w:sz w:val="22"/>
          <w:szCs w:val="22"/>
          <w:lang w:val="es-ES_tradnl"/>
        </w:rPr>
        <w:t>.</w:t>
      </w:r>
    </w:p>
    <w:p w14:paraId="71990E69" w14:textId="77777777" w:rsidR="00EF4A7A"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 xml:space="preserve">Se autoriza al Encargado de Presupuesto para </w:t>
      </w:r>
      <w:r>
        <w:rPr>
          <w:rFonts w:ascii="Book Antiqua" w:hAnsi="Book Antiqua" w:cstheme="majorHAnsi"/>
          <w:i/>
          <w:color w:val="auto"/>
          <w:sz w:val="22"/>
          <w:szCs w:val="22"/>
          <w:lang w:val="es-ES_tradnl"/>
        </w:rPr>
        <w:t xml:space="preserve">modificar o </w:t>
      </w:r>
      <w:r w:rsidRPr="00D648EB">
        <w:rPr>
          <w:rFonts w:ascii="Book Antiqua" w:hAnsi="Book Antiqua" w:cstheme="majorHAnsi"/>
          <w:i/>
          <w:color w:val="auto"/>
          <w:sz w:val="22"/>
          <w:szCs w:val="22"/>
          <w:lang w:val="es-ES_tradnl"/>
        </w:rPr>
        <w:t xml:space="preserve">descargar en las cifras correspondientes del presupuesto Municipal vigente. </w:t>
      </w:r>
    </w:p>
    <w:p w14:paraId="17CABA13" w14:textId="77777777" w:rsidR="00EF4A7A" w:rsidRPr="00D648EB" w:rsidRDefault="00EF4A7A" w:rsidP="00F1295D">
      <w:pPr>
        <w:pStyle w:val="Prrafodelista"/>
        <w:numPr>
          <w:ilvl w:val="0"/>
          <w:numId w:val="31"/>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 xml:space="preserve">Se nombra a la Sra. Claudia del Carmen González </w:t>
      </w:r>
      <w:proofErr w:type="spellStart"/>
      <w:r w:rsidRPr="00D648EB">
        <w:rPr>
          <w:rFonts w:ascii="Book Antiqua" w:hAnsi="Book Antiqua" w:cstheme="majorHAnsi"/>
          <w:i/>
          <w:color w:val="auto"/>
          <w:sz w:val="22"/>
          <w:szCs w:val="22"/>
          <w:lang w:val="es-ES_tradnl"/>
        </w:rPr>
        <w:t>González</w:t>
      </w:r>
      <w:proofErr w:type="spellEnd"/>
      <w:r>
        <w:rPr>
          <w:rFonts w:ascii="Book Antiqua" w:hAnsi="Book Antiqua" w:cstheme="majorHAnsi"/>
          <w:i/>
          <w:color w:val="auto"/>
          <w:sz w:val="22"/>
          <w:szCs w:val="22"/>
          <w:lang w:val="es-ES_tradnl"/>
        </w:rPr>
        <w:t xml:space="preserve">, </w:t>
      </w:r>
      <w:r w:rsidRPr="00D648EB">
        <w:rPr>
          <w:rFonts w:ascii="Book Antiqua" w:hAnsi="Book Antiqua" w:cstheme="majorHAnsi"/>
          <w:i/>
          <w:color w:val="auto"/>
          <w:sz w:val="22"/>
          <w:szCs w:val="22"/>
          <w:lang w:val="es-ES_tradnl"/>
        </w:rPr>
        <w:t>Tercera Regidora Propietaria, como Administrador</w:t>
      </w:r>
      <w:r>
        <w:rPr>
          <w:rFonts w:ascii="Book Antiqua" w:hAnsi="Book Antiqua" w:cstheme="majorHAnsi"/>
          <w:i/>
          <w:color w:val="auto"/>
          <w:sz w:val="22"/>
          <w:szCs w:val="22"/>
          <w:lang w:val="es-ES_tradnl"/>
        </w:rPr>
        <w:t>a del referido</w:t>
      </w:r>
      <w:r w:rsidRPr="00D648EB">
        <w:rPr>
          <w:rFonts w:ascii="Book Antiqua" w:hAnsi="Book Antiqua" w:cstheme="majorHAnsi"/>
          <w:i/>
          <w:color w:val="auto"/>
          <w:sz w:val="22"/>
          <w:szCs w:val="22"/>
          <w:lang w:val="es-ES_tradnl"/>
        </w:rPr>
        <w:t xml:space="preserve"> Contrato.</w:t>
      </w:r>
    </w:p>
    <w:p w14:paraId="57511BFB" w14:textId="787F1EB5" w:rsidR="00EF4A7A" w:rsidRDefault="00EF4A7A" w:rsidP="00F1295D">
      <w:pPr>
        <w:spacing w:line="276" w:lineRule="auto"/>
        <w:jc w:val="both"/>
        <w:rPr>
          <w:rFonts w:ascii="Book Antiqua" w:hAnsi="Book Antiqua" w:cstheme="majorHAnsi"/>
          <w:b/>
          <w:i/>
          <w:color w:val="auto"/>
          <w:sz w:val="22"/>
          <w:szCs w:val="22"/>
          <w:lang w:val="es-ES_tradnl"/>
        </w:rPr>
      </w:pPr>
      <w:r w:rsidRPr="00DD2DEB">
        <w:rPr>
          <w:rFonts w:ascii="Book Antiqua" w:hAnsi="Book Antiqua" w:cstheme="majorHAnsi"/>
          <w:i/>
          <w:color w:val="auto"/>
          <w:sz w:val="22"/>
          <w:szCs w:val="22"/>
          <w:lang w:val="es-ES_tradnl"/>
        </w:rPr>
        <w:t>El cual fue aprobado por unanimidad,</w:t>
      </w:r>
      <w:r w:rsidRPr="00DD2DEB">
        <w:rPr>
          <w:rFonts w:ascii="Book Antiqua" w:hAnsi="Book Antiqua" w:cstheme="majorHAnsi"/>
          <w:b/>
          <w:i/>
          <w:color w:val="auto"/>
          <w:sz w:val="22"/>
          <w:szCs w:val="22"/>
          <w:lang w:val="es-ES_tradnl"/>
        </w:rPr>
        <w:t xml:space="preserve"> Certifíquese y comuníquese.</w:t>
      </w:r>
      <w:r w:rsidR="005A097A">
        <w:rPr>
          <w:rFonts w:ascii="Book Antiqua" w:hAnsi="Book Antiqua" w:cstheme="majorHAnsi"/>
          <w:b/>
          <w:i/>
          <w:color w:val="auto"/>
          <w:sz w:val="22"/>
          <w:szCs w:val="22"/>
          <w:lang w:val="es-ES_tradnl"/>
        </w:rPr>
        <w:t>-</w:t>
      </w:r>
    </w:p>
    <w:p w14:paraId="196BDD03" w14:textId="77777777" w:rsidR="00DF7305" w:rsidRDefault="00BD1A9D" w:rsidP="00DF7305">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C9A6ED9" w14:textId="77777777" w:rsidR="00DF7305" w:rsidRDefault="00DF7305" w:rsidP="00DF7305">
      <w:pPr>
        <w:pStyle w:val="Prrafodelista"/>
        <w:numPr>
          <w:ilvl w:val="0"/>
          <w:numId w:val="33"/>
        </w:numPr>
        <w:spacing w:line="276" w:lineRule="auto"/>
        <w:jc w:val="both"/>
        <w:rPr>
          <w:rFonts w:ascii="Book Antiqua" w:hAnsi="Book Antiqua" w:cstheme="majorHAnsi"/>
          <w:i/>
          <w:color w:val="auto"/>
          <w:sz w:val="22"/>
          <w:szCs w:val="22"/>
        </w:rPr>
      </w:pPr>
      <w:r w:rsidRPr="00B1048C">
        <w:rPr>
          <w:rFonts w:ascii="Book Antiqua" w:hAnsi="Book Antiqua" w:cstheme="majorHAnsi"/>
          <w:i/>
          <w:color w:val="auto"/>
          <w:sz w:val="22"/>
          <w:szCs w:val="22"/>
        </w:rPr>
        <w:t xml:space="preserve">Que autonomía del Municipio comprende gestionar libremente en las materias de su </w:t>
      </w:r>
      <w:r w:rsidRPr="00DF7305">
        <w:rPr>
          <w:rFonts w:ascii="Book Antiqua" w:hAnsi="Book Antiqua" w:cstheme="majorHAnsi"/>
          <w:i/>
          <w:color w:val="auto"/>
          <w:sz w:val="22"/>
          <w:szCs w:val="22"/>
        </w:rPr>
        <w:t>competencia (Art. 204 Cn. Y Art. 3, Inc. 3 CM).</w:t>
      </w:r>
    </w:p>
    <w:p w14:paraId="11BC6918" w14:textId="782E626F" w:rsidR="00E55132" w:rsidRPr="00DF7305" w:rsidRDefault="00E55132" w:rsidP="00DF7305">
      <w:pPr>
        <w:pStyle w:val="Prrafodelista"/>
        <w:numPr>
          <w:ilvl w:val="0"/>
          <w:numId w:val="33"/>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compete a los Municipios </w:t>
      </w:r>
      <w:r w:rsidRPr="00E55132">
        <w:rPr>
          <w:rFonts w:ascii="Book Antiqua" w:hAnsi="Book Antiqua" w:cstheme="majorHAnsi"/>
          <w:i/>
          <w:color w:val="auto"/>
          <w:sz w:val="22"/>
          <w:szCs w:val="22"/>
        </w:rPr>
        <w:t>La promoción y de la educación, la cultura, el deporte, la recreación, las ciencias y las</w:t>
      </w:r>
      <w:r>
        <w:rPr>
          <w:rFonts w:ascii="Book Antiqua" w:hAnsi="Book Antiqua" w:cstheme="majorHAnsi"/>
          <w:i/>
          <w:color w:val="auto"/>
          <w:sz w:val="22"/>
          <w:szCs w:val="22"/>
        </w:rPr>
        <w:t xml:space="preserve"> artes (Art. 4, </w:t>
      </w:r>
      <w:proofErr w:type="spellStart"/>
      <w:r>
        <w:rPr>
          <w:rFonts w:ascii="Book Antiqua" w:hAnsi="Book Antiqua" w:cstheme="majorHAnsi"/>
          <w:i/>
          <w:color w:val="auto"/>
          <w:sz w:val="22"/>
          <w:szCs w:val="22"/>
        </w:rPr>
        <w:t>Num</w:t>
      </w:r>
      <w:proofErr w:type="spellEnd"/>
      <w:r>
        <w:rPr>
          <w:rFonts w:ascii="Book Antiqua" w:hAnsi="Book Antiqua" w:cstheme="majorHAnsi"/>
          <w:i/>
          <w:color w:val="auto"/>
          <w:sz w:val="22"/>
          <w:szCs w:val="22"/>
        </w:rPr>
        <w:t>. 4 CM).</w:t>
      </w:r>
    </w:p>
    <w:p w14:paraId="0361D367" w14:textId="222E113A" w:rsidR="00875527" w:rsidRDefault="00DF7305" w:rsidP="00DF7305">
      <w:pPr>
        <w:pStyle w:val="Prrafodelista"/>
        <w:numPr>
          <w:ilvl w:val="0"/>
          <w:numId w:val="33"/>
        </w:numPr>
        <w:spacing w:line="276" w:lineRule="auto"/>
        <w:jc w:val="both"/>
        <w:rPr>
          <w:rFonts w:ascii="Book Antiqua" w:hAnsi="Book Antiqua" w:cstheme="majorHAnsi"/>
          <w:i/>
          <w:color w:val="auto"/>
          <w:sz w:val="22"/>
          <w:szCs w:val="22"/>
          <w:lang w:val="es-ES_tradnl"/>
        </w:rPr>
      </w:pPr>
      <w:r w:rsidRPr="00DF7305">
        <w:rPr>
          <w:rFonts w:ascii="Book Antiqua" w:hAnsi="Book Antiqua" w:cstheme="majorHAnsi"/>
          <w:i/>
          <w:color w:val="auto"/>
          <w:sz w:val="22"/>
          <w:szCs w:val="22"/>
          <w:lang w:val="es-ES_tradnl"/>
        </w:rPr>
        <w:t xml:space="preserve">Que </w:t>
      </w:r>
      <w:r w:rsidR="00875527">
        <w:rPr>
          <w:rFonts w:ascii="Book Antiqua" w:hAnsi="Book Antiqua" w:cstheme="majorHAnsi"/>
          <w:i/>
          <w:color w:val="auto"/>
          <w:sz w:val="22"/>
          <w:szCs w:val="22"/>
          <w:lang w:val="es-ES_tradnl"/>
        </w:rPr>
        <w:t>por nota de la Encargada de la UACI, solicita aumentar los perfiles siguiente por los motos que se detallan a continuación:</w:t>
      </w:r>
    </w:p>
    <w:p w14:paraId="41338935" w14:textId="2C587D5D" w:rsidR="00E55132" w:rsidRPr="00E55132" w:rsidRDefault="00E55132" w:rsidP="00E55132">
      <w:pPr>
        <w:pStyle w:val="Prrafodelista"/>
        <w:numPr>
          <w:ilvl w:val="0"/>
          <w:numId w:val="35"/>
        </w:numP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P</w:t>
      </w:r>
      <w:r w:rsidRPr="00E55132">
        <w:rPr>
          <w:rFonts w:ascii="Book Antiqua" w:hAnsi="Book Antiqua" w:cstheme="majorHAnsi"/>
          <w:i/>
          <w:color w:val="auto"/>
          <w:sz w:val="22"/>
          <w:szCs w:val="22"/>
          <w:lang w:val="es-ES_tradnl"/>
        </w:rPr>
        <w:t>erfil PROGRAMA DE LA NIÑEZ, ADOLESCENCIA Y JUVENTUD 2022 por el monto de  $849.39</w:t>
      </w:r>
      <w:r>
        <w:rPr>
          <w:rFonts w:ascii="Book Antiqua" w:hAnsi="Book Antiqua" w:cstheme="majorHAnsi"/>
          <w:i/>
          <w:color w:val="auto"/>
          <w:sz w:val="22"/>
          <w:szCs w:val="22"/>
          <w:lang w:val="es-ES_tradnl"/>
        </w:rPr>
        <w:t xml:space="preserve">; </w:t>
      </w:r>
      <w:r w:rsidRPr="00E55132">
        <w:rPr>
          <w:rFonts w:ascii="Book Antiqua" w:hAnsi="Book Antiqua" w:cstheme="majorHAnsi"/>
          <w:i/>
          <w:color w:val="auto"/>
          <w:sz w:val="22"/>
          <w:szCs w:val="22"/>
          <w:lang w:val="es-ES_tradnl"/>
        </w:rPr>
        <w:t>para el pago de honorarios de instructor de baile de los meses Julio-Diciembre</w:t>
      </w:r>
    </w:p>
    <w:p w14:paraId="2B2B8FAC" w14:textId="74BE25E1" w:rsidR="00E55132" w:rsidRDefault="00E55132" w:rsidP="00E55132">
      <w:pPr>
        <w:pStyle w:val="Prrafodelista"/>
        <w:numPr>
          <w:ilvl w:val="0"/>
          <w:numId w:val="3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P</w:t>
      </w:r>
      <w:r w:rsidRPr="00E55132">
        <w:rPr>
          <w:rFonts w:ascii="Book Antiqua" w:hAnsi="Book Antiqua" w:cstheme="majorHAnsi"/>
          <w:i/>
          <w:color w:val="auto"/>
          <w:sz w:val="22"/>
          <w:szCs w:val="22"/>
          <w:lang w:val="es-ES_tradnl"/>
        </w:rPr>
        <w:t>erfil FORTALECIMIENTO AL DEPORTE EN PREVENCION DE LA VIOLENCIA Y FOMENTO DE LA CULTURA DE PAZ 2022 por el monto de  $600.00</w:t>
      </w:r>
      <w:r>
        <w:rPr>
          <w:rFonts w:ascii="Book Antiqua" w:hAnsi="Book Antiqua" w:cstheme="majorHAnsi"/>
          <w:i/>
          <w:color w:val="auto"/>
          <w:sz w:val="22"/>
          <w:szCs w:val="22"/>
          <w:lang w:val="es-ES_tradnl"/>
        </w:rPr>
        <w:t xml:space="preserve">; </w:t>
      </w:r>
      <w:r w:rsidR="005C33D3">
        <w:rPr>
          <w:rFonts w:ascii="Book Antiqua" w:hAnsi="Book Antiqua" w:cstheme="majorHAnsi"/>
          <w:i/>
          <w:color w:val="auto"/>
          <w:sz w:val="22"/>
          <w:szCs w:val="22"/>
          <w:lang w:val="es-ES_tradnl"/>
        </w:rPr>
        <w:t>para compra de uniformes deportivos para niños que forman parte de la Escuela de Fútbol.</w:t>
      </w:r>
    </w:p>
    <w:p w14:paraId="6E8D510E" w14:textId="13233C06" w:rsidR="00E55132" w:rsidRDefault="00E55132" w:rsidP="00E55132">
      <w:pPr>
        <w:pStyle w:val="Prrafodelista"/>
        <w:numPr>
          <w:ilvl w:val="0"/>
          <w:numId w:val="3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P</w:t>
      </w:r>
      <w:r w:rsidRPr="00E55132">
        <w:rPr>
          <w:rFonts w:ascii="Book Antiqua" w:hAnsi="Book Antiqua" w:cstheme="majorHAnsi"/>
          <w:i/>
          <w:color w:val="auto"/>
          <w:sz w:val="22"/>
          <w:szCs w:val="22"/>
          <w:lang w:val="es-ES_tradnl"/>
        </w:rPr>
        <w:t>erfil REPARACIONES Y MEJORAS AL EDIFICIO Y PARQUE MUN</w:t>
      </w:r>
      <w:r w:rsidR="00321661">
        <w:rPr>
          <w:rFonts w:ascii="Book Antiqua" w:hAnsi="Book Antiqua" w:cstheme="majorHAnsi"/>
          <w:i/>
          <w:color w:val="auto"/>
          <w:sz w:val="22"/>
          <w:szCs w:val="22"/>
          <w:lang w:val="es-ES_tradnl"/>
        </w:rPr>
        <w:t>ICIPAL 2022 por el monto de  $</w:t>
      </w:r>
      <w:r w:rsidRPr="00E55132">
        <w:rPr>
          <w:rFonts w:ascii="Book Antiqua" w:hAnsi="Book Antiqua" w:cstheme="majorHAnsi"/>
          <w:i/>
          <w:color w:val="auto"/>
          <w:sz w:val="22"/>
          <w:szCs w:val="22"/>
          <w:lang w:val="es-ES_tradnl"/>
        </w:rPr>
        <w:t>595.23</w:t>
      </w:r>
      <w:r>
        <w:rPr>
          <w:rFonts w:ascii="Book Antiqua" w:hAnsi="Book Antiqua" w:cstheme="majorHAnsi"/>
          <w:i/>
          <w:color w:val="auto"/>
          <w:sz w:val="22"/>
          <w:szCs w:val="22"/>
          <w:lang w:val="es-ES_tradnl"/>
        </w:rPr>
        <w:t>;</w:t>
      </w:r>
      <w:r w:rsidRPr="00E55132">
        <w:rPr>
          <w:rFonts w:ascii="Book Antiqua" w:hAnsi="Book Antiqua" w:cstheme="majorHAnsi"/>
          <w:i/>
          <w:color w:val="auto"/>
          <w:sz w:val="22"/>
          <w:szCs w:val="22"/>
          <w:lang w:val="es-ES_tradnl"/>
        </w:rPr>
        <w:t xml:space="preserve"> para el pago</w:t>
      </w:r>
      <w:r w:rsidR="005C33D3">
        <w:rPr>
          <w:rFonts w:ascii="Book Antiqua" w:hAnsi="Book Antiqua" w:cstheme="majorHAnsi"/>
          <w:i/>
          <w:color w:val="auto"/>
          <w:sz w:val="22"/>
          <w:szCs w:val="22"/>
          <w:lang w:val="es-ES_tradnl"/>
        </w:rPr>
        <w:t xml:space="preserve"> de mano de obra calificada por</w:t>
      </w:r>
      <w:r w:rsidRPr="00E55132">
        <w:rPr>
          <w:rFonts w:ascii="Book Antiqua" w:hAnsi="Book Antiqua" w:cstheme="majorHAnsi"/>
          <w:i/>
          <w:color w:val="auto"/>
          <w:sz w:val="22"/>
          <w:szCs w:val="22"/>
          <w:lang w:val="es-ES_tradnl"/>
        </w:rPr>
        <w:t xml:space="preserve"> los trabajos de adecuación y mejoramiento de oficinas Despacho Municipal y Sindicatura Municipal.</w:t>
      </w:r>
    </w:p>
    <w:p w14:paraId="5D63C58E" w14:textId="52B37C5E" w:rsidR="00E55132" w:rsidRPr="00E55132" w:rsidRDefault="00E55132" w:rsidP="00E55132">
      <w:pPr>
        <w:pStyle w:val="Prrafodelista"/>
        <w:numPr>
          <w:ilvl w:val="0"/>
          <w:numId w:val="3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la cuenta corriente N° 100-170-701193-9 </w:t>
      </w:r>
      <w:r w:rsidRPr="00E55132">
        <w:rPr>
          <w:rFonts w:ascii="Book Antiqua" w:hAnsi="Book Antiqua" w:cstheme="majorHAnsi"/>
          <w:i/>
          <w:color w:val="auto"/>
          <w:sz w:val="22"/>
          <w:szCs w:val="22"/>
          <w:lang w:val="es-ES_tradnl"/>
        </w:rPr>
        <w:t>ALCALDIA MUNICIPAL DE EL CARMEN, CUSCATLAN/ FODES LIBRE DISPONIBILIDAD DL.No.8.</w:t>
      </w:r>
      <w:r>
        <w:rPr>
          <w:rFonts w:ascii="Book Antiqua" w:hAnsi="Book Antiqua" w:cstheme="majorHAnsi"/>
          <w:i/>
          <w:color w:val="auto"/>
          <w:sz w:val="22"/>
          <w:szCs w:val="22"/>
          <w:lang w:val="es-ES_tradnl"/>
        </w:rPr>
        <w:t xml:space="preserve"> tiene disponibilidad financiera. </w:t>
      </w:r>
    </w:p>
    <w:p w14:paraId="3A9BDB84" w14:textId="2907D3E3" w:rsidR="00E55132" w:rsidRPr="00E55132" w:rsidRDefault="00E55132" w:rsidP="00E55132">
      <w:pPr>
        <w:spacing w:line="276" w:lineRule="auto"/>
        <w:jc w:val="both"/>
        <w:rPr>
          <w:rFonts w:ascii="Book Antiqua" w:hAnsi="Book Antiqua" w:cstheme="majorHAnsi"/>
          <w:i/>
          <w:color w:val="auto"/>
          <w:sz w:val="22"/>
          <w:szCs w:val="22"/>
        </w:rPr>
      </w:pPr>
      <w:r w:rsidRPr="00E55132">
        <w:rPr>
          <w:rFonts w:ascii="Book Antiqua" w:hAnsi="Book Antiqua" w:cstheme="majorHAnsi"/>
          <w:b/>
          <w:i/>
          <w:color w:val="auto"/>
          <w:sz w:val="22"/>
          <w:szCs w:val="22"/>
          <w:lang w:val="es-ES_tradnl"/>
        </w:rPr>
        <w:t>POR TANTO,</w:t>
      </w:r>
      <w:r w:rsidRPr="00E55132">
        <w:rPr>
          <w:rFonts w:ascii="Book Antiqua" w:hAnsi="Book Antiqua" w:cstheme="majorHAnsi"/>
          <w:i/>
          <w:color w:val="auto"/>
          <w:sz w:val="22"/>
          <w:szCs w:val="22"/>
          <w:lang w:val="es-ES_tradnl"/>
        </w:rPr>
        <w:t xml:space="preserve"> en uso de las facultades que le confiere el Art. 204 de la Constitución y el</w:t>
      </w:r>
      <w:r w:rsidR="00B87272">
        <w:rPr>
          <w:rFonts w:ascii="Book Antiqua" w:hAnsi="Book Antiqua" w:cstheme="majorHAnsi"/>
          <w:i/>
          <w:color w:val="auto"/>
          <w:sz w:val="22"/>
          <w:szCs w:val="22"/>
          <w:lang w:val="es-ES_tradnl"/>
        </w:rPr>
        <w:t xml:space="preserve"> Art. 4 del</w:t>
      </w:r>
      <w:r w:rsidRPr="00E55132">
        <w:rPr>
          <w:rFonts w:ascii="Book Antiqua" w:hAnsi="Book Antiqua" w:cstheme="majorHAnsi"/>
          <w:i/>
          <w:color w:val="auto"/>
          <w:sz w:val="22"/>
          <w:szCs w:val="22"/>
          <w:lang w:val="es-ES_tradnl"/>
        </w:rPr>
        <w:t xml:space="preserve"> </w:t>
      </w:r>
      <w:r w:rsidR="00B87272">
        <w:rPr>
          <w:rFonts w:ascii="Book Antiqua" w:hAnsi="Book Antiqua" w:cstheme="majorHAnsi"/>
          <w:i/>
          <w:color w:val="auto"/>
          <w:sz w:val="22"/>
          <w:szCs w:val="22"/>
          <w:lang w:val="es-ES_tradnl"/>
        </w:rPr>
        <w:t>C</w:t>
      </w:r>
      <w:r w:rsidRPr="00E55132">
        <w:rPr>
          <w:rFonts w:ascii="Book Antiqua" w:hAnsi="Book Antiqua" w:cstheme="majorHAnsi"/>
          <w:i/>
          <w:color w:val="auto"/>
          <w:sz w:val="22"/>
          <w:szCs w:val="22"/>
          <w:lang w:val="es-ES_tradnl"/>
        </w:rPr>
        <w:t xml:space="preserve">ódigo Municipal vigente </w:t>
      </w:r>
      <w:r w:rsidRPr="00E55132">
        <w:rPr>
          <w:rFonts w:ascii="Book Antiqua" w:hAnsi="Book Antiqua" w:cstheme="majorHAnsi"/>
          <w:b/>
          <w:i/>
          <w:color w:val="auto"/>
          <w:sz w:val="22"/>
          <w:szCs w:val="22"/>
          <w:lang w:val="es-ES_tradnl"/>
        </w:rPr>
        <w:t>ACUERDA:</w:t>
      </w:r>
    </w:p>
    <w:p w14:paraId="5BE0F222" w14:textId="41EC533D" w:rsidR="00B87272" w:rsidRDefault="00B87272" w:rsidP="00B87272">
      <w:pPr>
        <w:pStyle w:val="Prrafodelista"/>
        <w:numPr>
          <w:ilvl w:val="0"/>
          <w:numId w:val="3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Incrementar los perfiles: </w:t>
      </w:r>
      <w:r w:rsidRPr="00B87272">
        <w:rPr>
          <w:rFonts w:ascii="Book Antiqua" w:hAnsi="Book Antiqua" w:cstheme="majorHAnsi"/>
          <w:i/>
          <w:color w:val="auto"/>
          <w:sz w:val="22"/>
          <w:szCs w:val="22"/>
          <w:lang w:val="es-ES_tradnl"/>
        </w:rPr>
        <w:t>Perfil PROGRAMA DE LA NIÑEZ, ADOLESCENCIA Y JUVENTUD 2022 por el monto de  $849.39;</w:t>
      </w:r>
      <w:r>
        <w:rPr>
          <w:rFonts w:ascii="Book Antiqua" w:hAnsi="Book Antiqua" w:cstheme="majorHAnsi"/>
          <w:i/>
          <w:color w:val="auto"/>
          <w:sz w:val="22"/>
          <w:szCs w:val="22"/>
          <w:lang w:val="es-ES_tradnl"/>
        </w:rPr>
        <w:t xml:space="preserve"> </w:t>
      </w:r>
      <w:r w:rsidRPr="00B87272">
        <w:rPr>
          <w:rFonts w:ascii="Book Antiqua" w:hAnsi="Book Antiqua" w:cstheme="majorHAnsi"/>
          <w:i/>
          <w:color w:val="auto"/>
          <w:sz w:val="22"/>
          <w:szCs w:val="22"/>
          <w:lang w:val="es-ES_tradnl"/>
        </w:rPr>
        <w:t>Perfil FORTALECIMIENTO AL DEPORTE EN PREVENCION DE LA VIOLENCIA Y FOMENTO DE LA CULTURA DE PAZ 2022 por el monto de  $600.00; Perfil REPARACIONES Y MEJORAS AL EDIFICIO Y PARQUE MUNICIPAL 2022 por el monto de  $  595.23</w:t>
      </w:r>
      <w:r>
        <w:rPr>
          <w:rFonts w:ascii="Book Antiqua" w:hAnsi="Book Antiqua" w:cstheme="majorHAnsi"/>
          <w:i/>
          <w:color w:val="auto"/>
          <w:sz w:val="22"/>
          <w:szCs w:val="22"/>
          <w:lang w:val="es-ES_tradnl"/>
        </w:rPr>
        <w:t>.</w:t>
      </w:r>
    </w:p>
    <w:p w14:paraId="3D582D82" w14:textId="0E2C5C4B" w:rsidR="00B87272" w:rsidRDefault="00B87272" w:rsidP="00B87272">
      <w:pPr>
        <w:pStyle w:val="Prrafodelista"/>
        <w:numPr>
          <w:ilvl w:val="0"/>
          <w:numId w:val="3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Tesorería Municipal trasladar los montos </w:t>
      </w:r>
      <w:r w:rsidR="005D74AD">
        <w:rPr>
          <w:rFonts w:ascii="Book Antiqua" w:hAnsi="Book Antiqua" w:cstheme="majorHAnsi"/>
          <w:i/>
          <w:color w:val="auto"/>
          <w:sz w:val="22"/>
          <w:szCs w:val="22"/>
          <w:lang w:val="es-ES_tradnl"/>
        </w:rPr>
        <w:t xml:space="preserve">de la cuenta corriente N° 100-170-701193-9 </w:t>
      </w:r>
      <w:r w:rsidR="005D74AD" w:rsidRPr="00E55132">
        <w:rPr>
          <w:rFonts w:ascii="Book Antiqua" w:hAnsi="Book Antiqua" w:cstheme="majorHAnsi"/>
          <w:i/>
          <w:color w:val="auto"/>
          <w:sz w:val="22"/>
          <w:szCs w:val="22"/>
          <w:lang w:val="es-ES_tradnl"/>
        </w:rPr>
        <w:t>ALCALDIA MUNICIPAL DE EL CARMEN, CUSCATLAN/ FODES LIBRE DISPONIBILIDAD DL.No.8</w:t>
      </w:r>
      <w:r w:rsidR="005D74AD">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a los perfiles enunciados en el numeral anterior</w:t>
      </w:r>
      <w:r w:rsidR="005D74AD">
        <w:rPr>
          <w:rFonts w:ascii="Book Antiqua" w:hAnsi="Book Antiqua" w:cstheme="majorHAnsi"/>
          <w:i/>
          <w:color w:val="auto"/>
          <w:sz w:val="22"/>
          <w:szCs w:val="22"/>
          <w:lang w:val="es-ES_tradnl"/>
        </w:rPr>
        <w:t xml:space="preserve"> po</w:t>
      </w:r>
      <w:r w:rsidR="005C33D3">
        <w:rPr>
          <w:rFonts w:ascii="Book Antiqua" w:hAnsi="Book Antiqua" w:cstheme="majorHAnsi"/>
          <w:i/>
          <w:color w:val="auto"/>
          <w:sz w:val="22"/>
          <w:szCs w:val="22"/>
          <w:lang w:val="es-ES_tradnl"/>
        </w:rPr>
        <w:t>r la cantidad correspondiente.</w:t>
      </w:r>
    </w:p>
    <w:p w14:paraId="3BB0F178" w14:textId="36CC65AD" w:rsidR="005C33D3" w:rsidRDefault="000E4DEB" w:rsidP="00B87272">
      <w:pPr>
        <w:pStyle w:val="Prrafodelista"/>
        <w:numPr>
          <w:ilvl w:val="0"/>
          <w:numId w:val="36"/>
        </w:numPr>
        <w:spacing w:line="276" w:lineRule="auto"/>
        <w:jc w:val="both"/>
        <w:rPr>
          <w:rFonts w:ascii="Book Antiqua" w:hAnsi="Book Antiqua" w:cstheme="majorHAnsi"/>
          <w:i/>
          <w:color w:val="auto"/>
          <w:sz w:val="22"/>
          <w:szCs w:val="22"/>
          <w:lang w:val="es-ES_tradnl"/>
        </w:rPr>
      </w:pPr>
      <w:r w:rsidRPr="000E4DEB">
        <w:rPr>
          <w:rFonts w:ascii="Book Antiqua" w:hAnsi="Book Antiqua" w:cstheme="majorHAnsi"/>
          <w:i/>
          <w:color w:val="auto"/>
          <w:sz w:val="22"/>
          <w:szCs w:val="22"/>
          <w:lang w:val="es-ES_tradnl"/>
        </w:rPr>
        <w:t>Autorizar a la Encargada de UACI, realizar las reestructuraciones internas a los perfiles</w:t>
      </w:r>
      <w:r>
        <w:rPr>
          <w:rFonts w:ascii="Book Antiqua" w:hAnsi="Book Antiqua" w:cstheme="majorHAnsi"/>
          <w:i/>
          <w:color w:val="auto"/>
          <w:sz w:val="22"/>
          <w:szCs w:val="22"/>
          <w:lang w:val="es-ES_tradnl"/>
        </w:rPr>
        <w:t xml:space="preserve"> descritos en el numeral 1.</w:t>
      </w:r>
    </w:p>
    <w:p w14:paraId="2D79C924" w14:textId="583AC54C" w:rsidR="00B87272" w:rsidRDefault="00B87272" w:rsidP="00B87272">
      <w:pPr>
        <w:pStyle w:val="Prrafodelista"/>
        <w:numPr>
          <w:ilvl w:val="0"/>
          <w:numId w:val="3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Informar a la Tesorería Municipal y la UACI sobre la disposición tomada.</w:t>
      </w:r>
    </w:p>
    <w:p w14:paraId="6D342AE9" w14:textId="33125900" w:rsidR="00B87272" w:rsidRPr="00B87272" w:rsidRDefault="00B87272" w:rsidP="00B87272">
      <w:pPr>
        <w:pStyle w:val="Prrafodelista"/>
        <w:numPr>
          <w:ilvl w:val="0"/>
          <w:numId w:val="36"/>
        </w:numPr>
        <w:spacing w:line="276" w:lineRule="auto"/>
        <w:jc w:val="both"/>
        <w:rPr>
          <w:rFonts w:ascii="Book Antiqua" w:hAnsi="Book Antiqua" w:cstheme="majorHAnsi"/>
          <w:i/>
          <w:color w:val="auto"/>
          <w:sz w:val="22"/>
          <w:szCs w:val="22"/>
          <w:lang w:val="es-ES_tradnl"/>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correspondientes</w:t>
      </w:r>
      <w:r w:rsidRPr="00645F14">
        <w:rPr>
          <w:rFonts w:ascii="Book Antiqua" w:hAnsi="Book Antiqua" w:cstheme="majorHAnsi"/>
          <w:i/>
          <w:color w:val="auto"/>
          <w:sz w:val="22"/>
          <w:szCs w:val="22"/>
          <w:lang w:val="es-ES_tradnl"/>
        </w:rPr>
        <w:t>.</w:t>
      </w:r>
    </w:p>
    <w:p w14:paraId="7A798545" w14:textId="77777777" w:rsidR="00B87272" w:rsidRDefault="00B87272" w:rsidP="00B87272">
      <w:pPr>
        <w:spacing w:line="276" w:lineRule="auto"/>
        <w:jc w:val="both"/>
        <w:rPr>
          <w:rFonts w:ascii="Book Antiqua" w:hAnsi="Book Antiqua" w:cstheme="majorHAnsi"/>
          <w:b/>
          <w:i/>
          <w:color w:val="auto"/>
          <w:sz w:val="22"/>
          <w:szCs w:val="22"/>
          <w:lang w:val="es-ES_tradnl"/>
        </w:rPr>
      </w:pPr>
      <w:r w:rsidRPr="00B87272">
        <w:rPr>
          <w:rFonts w:ascii="Book Antiqua" w:hAnsi="Book Antiqua" w:cstheme="majorHAnsi"/>
          <w:i/>
          <w:color w:val="auto"/>
          <w:sz w:val="22"/>
          <w:szCs w:val="22"/>
          <w:lang w:val="es-ES_tradnl"/>
        </w:rPr>
        <w:t>El cual fue aprobado por unanimidad,</w:t>
      </w:r>
      <w:r w:rsidRPr="00B87272">
        <w:rPr>
          <w:rFonts w:ascii="Book Antiqua" w:hAnsi="Book Antiqua" w:cstheme="majorHAnsi"/>
          <w:b/>
          <w:i/>
          <w:color w:val="auto"/>
          <w:sz w:val="22"/>
          <w:szCs w:val="22"/>
          <w:lang w:val="es-ES_tradnl"/>
        </w:rPr>
        <w:t xml:space="preserve"> Certifíquese y comuníquese.-</w:t>
      </w:r>
    </w:p>
    <w:p w14:paraId="706AA633" w14:textId="77777777" w:rsidR="00AE3D9B" w:rsidRDefault="00AE3D9B" w:rsidP="00AE3D9B">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OCHO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64269558" w14:textId="77777777" w:rsidR="00DA4971" w:rsidRDefault="00DA4971" w:rsidP="00DA4971">
      <w:pPr>
        <w:pStyle w:val="Prrafodelista"/>
        <w:numPr>
          <w:ilvl w:val="0"/>
          <w:numId w:val="37"/>
        </w:numPr>
        <w:spacing w:line="276" w:lineRule="auto"/>
        <w:jc w:val="both"/>
        <w:rPr>
          <w:rFonts w:ascii="Book Antiqua" w:hAnsi="Book Antiqua" w:cstheme="majorHAnsi"/>
          <w:i/>
          <w:color w:val="auto"/>
          <w:sz w:val="22"/>
          <w:szCs w:val="22"/>
        </w:rPr>
      </w:pPr>
      <w:r w:rsidRPr="00B87272">
        <w:rPr>
          <w:rFonts w:ascii="Book Antiqua" w:hAnsi="Book Antiqua" w:cstheme="majorHAnsi"/>
          <w:i/>
          <w:color w:val="auto"/>
          <w:sz w:val="22"/>
          <w:szCs w:val="22"/>
        </w:rPr>
        <w:t>Que autonomía del Municipio comprende gestionar libremente en las materias de su competencia (Art. 204 Cn. Y Art. 3, Inc. 3 CM).</w:t>
      </w:r>
    </w:p>
    <w:p w14:paraId="373C3C0B" w14:textId="77777777" w:rsidR="00DA4971" w:rsidRDefault="00DA4971" w:rsidP="00DA4971">
      <w:pPr>
        <w:pStyle w:val="Prrafodelista"/>
        <w:numPr>
          <w:ilvl w:val="0"/>
          <w:numId w:val="37"/>
        </w:numPr>
        <w:spacing w:line="276" w:lineRule="auto"/>
        <w:jc w:val="both"/>
        <w:rPr>
          <w:rFonts w:ascii="Book Antiqua" w:hAnsi="Book Antiqua" w:cstheme="majorHAnsi"/>
          <w:i/>
          <w:color w:val="auto"/>
          <w:sz w:val="22"/>
          <w:szCs w:val="22"/>
          <w:lang w:val="es-ES_tradnl"/>
        </w:rPr>
      </w:pPr>
      <w:r w:rsidRPr="00694885">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1CD83B21" w14:textId="04DD333B" w:rsidR="00DA4971" w:rsidRDefault="00D1262F" w:rsidP="00DA4971">
      <w:pPr>
        <w:pStyle w:val="Prrafodelista"/>
        <w:numPr>
          <w:ilvl w:val="0"/>
          <w:numId w:val="3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visto el requerimiento de fecha 29 de julio de 2022 del Encargado de </w:t>
      </w:r>
      <w:r w:rsidR="0096034E">
        <w:rPr>
          <w:rFonts w:ascii="Book Antiqua" w:hAnsi="Book Antiqua" w:cstheme="majorHAnsi"/>
          <w:i/>
          <w:color w:val="auto"/>
          <w:sz w:val="22"/>
          <w:szCs w:val="22"/>
          <w:lang w:val="es-ES_tradnl"/>
        </w:rPr>
        <w:t>Promoción</w:t>
      </w:r>
      <w:r>
        <w:rPr>
          <w:rFonts w:ascii="Book Antiqua" w:hAnsi="Book Antiqua" w:cstheme="majorHAnsi"/>
          <w:i/>
          <w:color w:val="auto"/>
          <w:sz w:val="22"/>
          <w:szCs w:val="22"/>
          <w:lang w:val="es-ES_tradnl"/>
        </w:rPr>
        <w:t xml:space="preserve"> Social donde solicita 7 bolsas de aceite de cocina, 10 libras de maíz para palomitas, 600 bolsas platica de 1 libra, 2 cajas de sorbete, 550 conos copa de galleta para sorbete, </w:t>
      </w:r>
      <w:r w:rsidR="00BA27E3">
        <w:rPr>
          <w:rFonts w:ascii="Book Antiqua" w:hAnsi="Book Antiqua" w:cstheme="majorHAnsi"/>
          <w:i/>
          <w:color w:val="auto"/>
          <w:sz w:val="22"/>
          <w:szCs w:val="22"/>
          <w:lang w:val="es-ES_tradnl"/>
        </w:rPr>
        <w:t xml:space="preserve">4 </w:t>
      </w:r>
      <w:proofErr w:type="spellStart"/>
      <w:r w:rsidR="00BA27E3">
        <w:rPr>
          <w:rFonts w:ascii="Book Antiqua" w:hAnsi="Book Antiqua" w:cstheme="majorHAnsi"/>
          <w:i/>
          <w:color w:val="auto"/>
          <w:sz w:val="22"/>
          <w:szCs w:val="22"/>
          <w:lang w:val="es-ES_tradnl"/>
        </w:rPr>
        <w:t>pintacaritas</w:t>
      </w:r>
      <w:proofErr w:type="spellEnd"/>
      <w:r w:rsidR="00BA27E3">
        <w:rPr>
          <w:rFonts w:ascii="Book Antiqua" w:hAnsi="Book Antiqua" w:cstheme="majorHAnsi"/>
          <w:i/>
          <w:color w:val="auto"/>
          <w:sz w:val="22"/>
          <w:szCs w:val="22"/>
          <w:lang w:val="es-ES_tradnl"/>
        </w:rPr>
        <w:t xml:space="preserve">, 2 bolsa de dulces, 1 piñata, 18 desayunos para el personal </w:t>
      </w:r>
      <w:r w:rsidR="005C09CD">
        <w:rPr>
          <w:rFonts w:ascii="Book Antiqua" w:hAnsi="Book Antiqua" w:cstheme="majorHAnsi"/>
          <w:i/>
          <w:color w:val="auto"/>
          <w:sz w:val="22"/>
          <w:szCs w:val="22"/>
          <w:lang w:val="es-ES_tradnl"/>
        </w:rPr>
        <w:t>médico</w:t>
      </w:r>
      <w:r w:rsidR="00BA27E3">
        <w:rPr>
          <w:rFonts w:ascii="Book Antiqua" w:hAnsi="Book Antiqua" w:cstheme="majorHAnsi"/>
          <w:i/>
          <w:color w:val="auto"/>
          <w:sz w:val="22"/>
          <w:szCs w:val="22"/>
          <w:lang w:val="es-ES_tradnl"/>
        </w:rPr>
        <w:t xml:space="preserve"> de Fundación Jerusalén, contratación de un servicio de transporte con recorrido de Fundación Jerusalén al Complejo Educativo Angelina Panameño en Cantón San Antonio. Esto se requiere para animar el desarrollo de la Jornada Medica en el    Complejo Educativo Angelina Panameño en Cantón San Antonio el día 13 de agosto de 2022.</w:t>
      </w:r>
    </w:p>
    <w:p w14:paraId="2DCAA121" w14:textId="584FCD84" w:rsidR="005C09CD" w:rsidRPr="00A50AD7" w:rsidRDefault="005C09CD" w:rsidP="00DA4971">
      <w:pPr>
        <w:pStyle w:val="Prrafodelista"/>
        <w:numPr>
          <w:ilvl w:val="0"/>
          <w:numId w:val="3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visto el requerimiento de fecha 29 de julio de 2022 por la Encargada de Recursos Humanos donde solicita 22 desayunos y almuerzos para empleados municipales que apoyaran en la actividad jornada médica a realizarse en Complejo Educativo Angelina Panameño el día sábado 13 de agosto de 2022.</w:t>
      </w:r>
    </w:p>
    <w:p w14:paraId="029617A7" w14:textId="5B58A496" w:rsidR="00AE3D9B" w:rsidRPr="00645F14" w:rsidRDefault="00AE3D9B" w:rsidP="00AE3D9B">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204 de la Constitución y el </w:t>
      </w:r>
      <w:r w:rsidR="00F25C32">
        <w:rPr>
          <w:rFonts w:ascii="Book Antiqua" w:hAnsi="Book Antiqua" w:cstheme="majorHAnsi"/>
          <w:i/>
          <w:color w:val="auto"/>
          <w:sz w:val="22"/>
          <w:szCs w:val="22"/>
          <w:lang w:val="es-ES_tradnl"/>
        </w:rPr>
        <w:t>Art. 30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25EDB786" w14:textId="3B382436" w:rsidR="005C09CD" w:rsidRPr="00B1048C" w:rsidRDefault="008E307C" w:rsidP="005C09CD">
      <w:pPr>
        <w:pStyle w:val="Prrafodelista"/>
        <w:numPr>
          <w:ilvl w:val="0"/>
          <w:numId w:val="34"/>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Aprobar los</w:t>
      </w:r>
      <w:r w:rsidR="005C09CD">
        <w:rPr>
          <w:rFonts w:ascii="Book Antiqua" w:hAnsi="Book Antiqua" w:cstheme="majorHAnsi"/>
          <w:i/>
          <w:color w:val="auto"/>
          <w:sz w:val="22"/>
          <w:szCs w:val="22"/>
        </w:rPr>
        <w:t xml:space="preserve"> requerimientos descritos en la los romanos III y IV</w:t>
      </w:r>
      <w:r w:rsidR="005C09CD" w:rsidRPr="00B1048C">
        <w:rPr>
          <w:rFonts w:ascii="Book Antiqua" w:hAnsi="Book Antiqua" w:cstheme="majorHAnsi"/>
          <w:i/>
          <w:color w:val="auto"/>
          <w:sz w:val="22"/>
          <w:szCs w:val="22"/>
        </w:rPr>
        <w:t>;</w:t>
      </w:r>
      <w:r w:rsidR="005C09CD">
        <w:rPr>
          <w:rFonts w:ascii="Book Antiqua" w:hAnsi="Book Antiqua" w:cstheme="majorHAnsi"/>
          <w:i/>
          <w:color w:val="auto"/>
          <w:sz w:val="22"/>
          <w:szCs w:val="22"/>
        </w:rPr>
        <w:t xml:space="preserve"> para </w:t>
      </w:r>
      <w:r w:rsidR="005C09CD" w:rsidRPr="00B1048C">
        <w:rPr>
          <w:rFonts w:ascii="Book Antiqua" w:hAnsi="Book Antiqua" w:cstheme="majorHAnsi"/>
          <w:i/>
          <w:color w:val="auto"/>
          <w:sz w:val="22"/>
          <w:szCs w:val="22"/>
        </w:rPr>
        <w:t>dich</w:t>
      </w:r>
      <w:r w:rsidR="005C09CD">
        <w:rPr>
          <w:rFonts w:ascii="Book Antiqua" w:hAnsi="Book Antiqua" w:cstheme="majorHAnsi"/>
          <w:i/>
          <w:color w:val="auto"/>
          <w:sz w:val="22"/>
          <w:szCs w:val="22"/>
        </w:rPr>
        <w:t>as erogaciones por pago de los productos o servicio adquiridos de</w:t>
      </w:r>
      <w:r w:rsidR="005C09CD" w:rsidRPr="00B1048C">
        <w:rPr>
          <w:rFonts w:ascii="Book Antiqua" w:hAnsi="Book Antiqua" w:cstheme="majorHAnsi"/>
          <w:i/>
          <w:color w:val="auto"/>
          <w:sz w:val="22"/>
          <w:szCs w:val="22"/>
        </w:rPr>
        <w:t xml:space="preserve">berá ser </w:t>
      </w:r>
      <w:r w:rsidR="005C09CD">
        <w:rPr>
          <w:rFonts w:ascii="Book Antiqua" w:hAnsi="Book Antiqua" w:cstheme="majorHAnsi"/>
          <w:i/>
          <w:color w:val="auto"/>
          <w:sz w:val="22"/>
          <w:szCs w:val="22"/>
        </w:rPr>
        <w:t>realizado</w:t>
      </w:r>
      <w:r w:rsidR="005C09CD" w:rsidRPr="00B1048C">
        <w:rPr>
          <w:rFonts w:ascii="Book Antiqua" w:hAnsi="Book Antiqua" w:cstheme="majorHAnsi"/>
          <w:i/>
          <w:color w:val="auto"/>
          <w:sz w:val="22"/>
          <w:szCs w:val="22"/>
        </w:rPr>
        <w:t xml:space="preserve"> de la cuenta corriente N°. 100-170-700218-2 ALCALDIA MUNICIPAL DE VILLA EL CARMEN, CUSCATLAN/FONDOS PROPIOS.</w:t>
      </w:r>
    </w:p>
    <w:p w14:paraId="2BA6597C" w14:textId="77777777" w:rsidR="005C09CD" w:rsidRPr="00434581" w:rsidRDefault="005C09CD" w:rsidP="005C09CD">
      <w:pPr>
        <w:pStyle w:val="Prrafodelista"/>
        <w:numPr>
          <w:ilvl w:val="0"/>
          <w:numId w:val="34"/>
        </w:numPr>
        <w:spacing w:line="276" w:lineRule="auto"/>
        <w:jc w:val="both"/>
        <w:rPr>
          <w:rFonts w:ascii="Book Antiqua" w:hAnsi="Book Antiqua" w:cstheme="majorHAnsi"/>
          <w:i/>
          <w:color w:val="auto"/>
          <w:sz w:val="22"/>
          <w:szCs w:val="22"/>
        </w:rPr>
      </w:pPr>
      <w:r w:rsidRPr="00B1048C">
        <w:rPr>
          <w:rFonts w:ascii="Book Antiqua" w:hAnsi="Book Antiqua" w:cstheme="majorHAnsi"/>
          <w:i/>
          <w:color w:val="auto"/>
          <w:sz w:val="22"/>
          <w:szCs w:val="22"/>
          <w:lang w:val="es-ES_tradnl"/>
        </w:rPr>
        <w:t>Se autoriza a la Encargada de la UACI, continuar los procedimientos legales pert</w:t>
      </w:r>
      <w:r>
        <w:rPr>
          <w:rFonts w:ascii="Book Antiqua" w:hAnsi="Book Antiqua" w:cstheme="majorHAnsi"/>
          <w:i/>
          <w:color w:val="auto"/>
          <w:sz w:val="22"/>
          <w:szCs w:val="22"/>
          <w:lang w:val="es-ES_tradnl"/>
        </w:rPr>
        <w:t xml:space="preserve">inentes para la adquisición de los productos de acuerdo </w:t>
      </w:r>
      <w:r w:rsidRPr="00B1048C">
        <w:rPr>
          <w:rFonts w:ascii="Book Antiqua" w:hAnsi="Book Antiqua" w:cstheme="majorHAnsi"/>
          <w:i/>
          <w:color w:val="auto"/>
          <w:sz w:val="22"/>
          <w:szCs w:val="22"/>
          <w:lang w:val="es-ES_tradnl"/>
        </w:rPr>
        <w:t xml:space="preserve">a lo </w:t>
      </w:r>
      <w:r>
        <w:rPr>
          <w:rFonts w:ascii="Book Antiqua" w:hAnsi="Book Antiqua" w:cstheme="majorHAnsi"/>
          <w:i/>
          <w:color w:val="auto"/>
          <w:sz w:val="22"/>
          <w:szCs w:val="22"/>
          <w:lang w:val="es-ES_tradnl"/>
        </w:rPr>
        <w:t>aprobado</w:t>
      </w:r>
      <w:r w:rsidRPr="00B1048C">
        <w:rPr>
          <w:rFonts w:ascii="Book Antiqua" w:hAnsi="Book Antiqua" w:cstheme="majorHAnsi"/>
          <w:i/>
          <w:color w:val="auto"/>
          <w:sz w:val="22"/>
          <w:szCs w:val="22"/>
          <w:lang w:val="es-ES_tradnl"/>
        </w:rPr>
        <w:t xml:space="preserve">. </w:t>
      </w:r>
    </w:p>
    <w:p w14:paraId="27C3C0AA" w14:textId="77777777" w:rsidR="005C09CD" w:rsidRPr="00645F14" w:rsidRDefault="005C09CD" w:rsidP="005C09CD">
      <w:pPr>
        <w:pStyle w:val="Prrafodelista"/>
        <w:numPr>
          <w:ilvl w:val="0"/>
          <w:numId w:val="34"/>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BC312B3" w14:textId="77777777" w:rsidR="005C09CD" w:rsidRPr="00A84997" w:rsidRDefault="005C09CD" w:rsidP="005C09CD">
      <w:pPr>
        <w:pStyle w:val="Prrafodelista"/>
        <w:numPr>
          <w:ilvl w:val="0"/>
          <w:numId w:val="34"/>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p>
    <w:p w14:paraId="25B127CF" w14:textId="77777777" w:rsidR="005C09CD" w:rsidRPr="00A84997" w:rsidRDefault="005C09CD" w:rsidP="005C09CD">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comuníquese.</w:t>
      </w:r>
      <w:r>
        <w:rPr>
          <w:rFonts w:ascii="Book Antiqua" w:hAnsi="Book Antiqua" w:cstheme="majorHAnsi"/>
          <w:b/>
          <w:i/>
          <w:color w:val="auto"/>
          <w:sz w:val="22"/>
          <w:szCs w:val="22"/>
          <w:lang w:val="es-ES_tradnl"/>
        </w:rPr>
        <w:t>-</w:t>
      </w:r>
    </w:p>
    <w:p w14:paraId="0A901FF3" w14:textId="647063C6" w:rsidR="00DF7305" w:rsidRDefault="00DF7305" w:rsidP="00DF7305">
      <w:pPr>
        <w:spacing w:line="276" w:lineRule="auto"/>
        <w:jc w:val="both"/>
        <w:rPr>
          <w:rFonts w:ascii="Book Antiqua" w:hAnsi="Book Antiqua" w:cstheme="majorHAnsi"/>
          <w:b/>
          <w:i/>
          <w:color w:val="auto"/>
          <w:sz w:val="22"/>
          <w:szCs w:val="22"/>
          <w:lang w:val="es-ES_tradnl"/>
        </w:rPr>
      </w:pPr>
      <w:r w:rsidRPr="00DF7305">
        <w:rPr>
          <w:rFonts w:ascii="Book Antiqua" w:hAnsi="Book Antiqua" w:cstheme="majorHAnsi"/>
          <w:b/>
          <w:i/>
          <w:color w:val="auto"/>
          <w:sz w:val="22"/>
          <w:szCs w:val="22"/>
          <w:u w:val="single"/>
          <w:lang w:val="es-ES_tradnl"/>
        </w:rPr>
        <w:t xml:space="preserve"> </w:t>
      </w:r>
      <w:r w:rsidRPr="0080060C">
        <w:rPr>
          <w:rFonts w:ascii="Book Antiqua" w:hAnsi="Book Antiqua" w:cstheme="majorHAnsi"/>
          <w:b/>
          <w:i/>
          <w:color w:val="auto"/>
          <w:sz w:val="22"/>
          <w:szCs w:val="22"/>
          <w:u w:val="single"/>
          <w:lang w:val="es-ES_tradnl"/>
        </w:rPr>
        <w:t xml:space="preserve">ACUERDO </w:t>
      </w:r>
      <w:r w:rsidR="00AE3D9B" w:rsidRPr="0080060C">
        <w:rPr>
          <w:rFonts w:ascii="Book Antiqua" w:hAnsi="Book Antiqua" w:cstheme="majorHAnsi"/>
          <w:b/>
          <w:i/>
          <w:color w:val="auto"/>
          <w:sz w:val="22"/>
          <w:szCs w:val="22"/>
          <w:u w:val="single"/>
          <w:lang w:val="es-ES_tradnl"/>
        </w:rPr>
        <w:t>NÚMERO</w:t>
      </w:r>
      <w:r w:rsidR="00AE3D9B">
        <w:rPr>
          <w:rFonts w:ascii="Book Antiqua" w:hAnsi="Book Antiqua" w:cstheme="majorHAnsi"/>
          <w:b/>
          <w:i/>
          <w:color w:val="auto"/>
          <w:sz w:val="22"/>
          <w:szCs w:val="22"/>
          <w:u w:val="single"/>
          <w:lang w:val="es-ES_tradnl"/>
        </w:rPr>
        <w:t xml:space="preserve"> NUEVE</w:t>
      </w:r>
      <w:r w:rsidRPr="0080060C">
        <w:rPr>
          <w:rFonts w:ascii="Book Antiqua" w:hAnsi="Book Antiqua" w:cstheme="majorHAnsi"/>
          <w:b/>
          <w:i/>
          <w:color w:val="auto"/>
          <w:sz w:val="22"/>
          <w:szCs w:val="22"/>
          <w:u w:val="single"/>
          <w:lang w:val="es-ES_tradnl"/>
        </w:rPr>
        <w:t>.</w:t>
      </w:r>
      <w:r w:rsidR="00AE3D9B" w:rsidRPr="00AE3D9B">
        <w:rPr>
          <w:rFonts w:ascii="Book Antiqua" w:hAnsi="Book Antiqua" w:cstheme="majorHAnsi"/>
          <w:b/>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4A2D4D9D" w14:textId="1F4F31FC" w:rsidR="00B87272" w:rsidRPr="008E307C" w:rsidRDefault="00BD1A9D" w:rsidP="008E307C">
      <w:pPr>
        <w:pStyle w:val="Prrafodelista"/>
        <w:numPr>
          <w:ilvl w:val="0"/>
          <w:numId w:val="41"/>
        </w:numPr>
        <w:spacing w:line="276" w:lineRule="auto"/>
        <w:jc w:val="both"/>
        <w:rPr>
          <w:rFonts w:ascii="Book Antiqua" w:hAnsi="Book Antiqua" w:cstheme="majorHAnsi"/>
          <w:i/>
          <w:color w:val="auto"/>
          <w:sz w:val="22"/>
          <w:szCs w:val="22"/>
        </w:rPr>
      </w:pPr>
      <w:r w:rsidRPr="008E307C">
        <w:rPr>
          <w:rFonts w:ascii="Book Antiqua" w:hAnsi="Book Antiqua" w:cstheme="majorHAnsi"/>
          <w:i/>
          <w:color w:val="auto"/>
          <w:sz w:val="22"/>
          <w:szCs w:val="22"/>
        </w:rPr>
        <w:t>Que autonomía del Municipio comprende gestionar libremente en las materias de su competencia (Art. 204 Cn. Y Art. 3, Inc. 3 CM).</w:t>
      </w:r>
    </w:p>
    <w:p w14:paraId="0C59AC0B" w14:textId="47074AF7" w:rsidR="00BD1A9D" w:rsidRPr="00B87272" w:rsidRDefault="00BD1A9D" w:rsidP="008E307C">
      <w:pPr>
        <w:pStyle w:val="Prrafodelista"/>
        <w:numPr>
          <w:ilvl w:val="0"/>
          <w:numId w:val="41"/>
        </w:numPr>
        <w:spacing w:line="276" w:lineRule="auto"/>
        <w:jc w:val="both"/>
        <w:rPr>
          <w:rFonts w:ascii="Book Antiqua" w:hAnsi="Book Antiqua" w:cstheme="majorHAnsi"/>
          <w:i/>
          <w:color w:val="auto"/>
          <w:sz w:val="22"/>
          <w:szCs w:val="22"/>
        </w:rPr>
      </w:pPr>
      <w:r w:rsidRPr="00B87272">
        <w:rPr>
          <w:rFonts w:ascii="Book Antiqua" w:hAnsi="Book Antiqua" w:cstheme="majorHAnsi"/>
          <w:i/>
          <w:color w:val="auto"/>
          <w:sz w:val="22"/>
          <w:szCs w:val="22"/>
        </w:rPr>
        <w:t xml:space="preserve">Que visto la solicitud de fecha 26 de julio de 2022, realizada por miembros de la Comunidad El </w:t>
      </w:r>
      <w:proofErr w:type="spellStart"/>
      <w:r w:rsidRPr="00B87272">
        <w:rPr>
          <w:rFonts w:ascii="Book Antiqua" w:hAnsi="Book Antiqua" w:cstheme="majorHAnsi"/>
          <w:i/>
          <w:color w:val="auto"/>
          <w:sz w:val="22"/>
          <w:szCs w:val="22"/>
        </w:rPr>
        <w:t>Barillo</w:t>
      </w:r>
      <w:proofErr w:type="spellEnd"/>
      <w:r w:rsidRPr="00B87272">
        <w:rPr>
          <w:rFonts w:ascii="Book Antiqua" w:hAnsi="Book Antiqua" w:cstheme="majorHAnsi"/>
          <w:i/>
          <w:color w:val="auto"/>
          <w:sz w:val="22"/>
          <w:szCs w:val="22"/>
        </w:rPr>
        <w:t>, Cantón La Paz donde solicitan 6 bolsas de Cemento, 1 lib</w:t>
      </w:r>
      <w:r w:rsidR="00434581" w:rsidRPr="00B87272">
        <w:rPr>
          <w:rFonts w:ascii="Book Antiqua" w:hAnsi="Book Antiqua" w:cstheme="majorHAnsi"/>
          <w:i/>
          <w:color w:val="auto"/>
          <w:sz w:val="22"/>
          <w:szCs w:val="22"/>
        </w:rPr>
        <w:t>ra de alambre de amarre, 10 barias de hierro de ¼, 1 ½  metro de arena, 1 metro de grava y 2 cie</w:t>
      </w:r>
      <w:r w:rsidRPr="00B87272">
        <w:rPr>
          <w:rFonts w:ascii="Book Antiqua" w:hAnsi="Book Antiqua" w:cstheme="majorHAnsi"/>
          <w:i/>
          <w:color w:val="auto"/>
          <w:sz w:val="22"/>
          <w:szCs w:val="22"/>
        </w:rPr>
        <w:t xml:space="preserve">rras para contar hierro; esto para </w:t>
      </w:r>
      <w:r w:rsidR="00434581" w:rsidRPr="00B87272">
        <w:rPr>
          <w:rFonts w:ascii="Book Antiqua" w:hAnsi="Book Antiqua" w:cstheme="majorHAnsi"/>
          <w:i/>
          <w:color w:val="auto"/>
          <w:sz w:val="22"/>
          <w:szCs w:val="22"/>
        </w:rPr>
        <w:t>reparar un tramo de calle de 3.80 x 2.45 metros que se ha dañado por las lluvias</w:t>
      </w:r>
      <w:r w:rsidRPr="00B87272">
        <w:rPr>
          <w:rFonts w:ascii="Book Antiqua" w:hAnsi="Book Antiqua" w:cstheme="majorHAnsi"/>
          <w:i/>
          <w:color w:val="auto"/>
          <w:sz w:val="22"/>
          <w:szCs w:val="22"/>
        </w:rPr>
        <w:t>.</w:t>
      </w:r>
    </w:p>
    <w:p w14:paraId="6729DE29" w14:textId="77777777" w:rsidR="00BD1A9D" w:rsidRPr="00645F14" w:rsidRDefault="00BD1A9D" w:rsidP="00F1295D">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4C3CC5A0" w14:textId="34D7F6C6" w:rsidR="00BD1A9D" w:rsidRPr="008E307C" w:rsidRDefault="00BD1A9D" w:rsidP="008E307C">
      <w:pPr>
        <w:pStyle w:val="Prrafodelista"/>
        <w:numPr>
          <w:ilvl w:val="0"/>
          <w:numId w:val="42"/>
        </w:numPr>
        <w:spacing w:line="276" w:lineRule="auto"/>
        <w:jc w:val="both"/>
        <w:rPr>
          <w:rFonts w:ascii="Book Antiqua" w:hAnsi="Book Antiqua" w:cstheme="majorHAnsi"/>
          <w:i/>
          <w:color w:val="auto"/>
          <w:sz w:val="22"/>
          <w:szCs w:val="22"/>
        </w:rPr>
      </w:pPr>
      <w:r w:rsidRPr="008E307C">
        <w:rPr>
          <w:rFonts w:ascii="Book Antiqua" w:hAnsi="Book Antiqua" w:cstheme="majorHAnsi"/>
          <w:i/>
          <w:color w:val="auto"/>
          <w:sz w:val="22"/>
          <w:szCs w:val="22"/>
        </w:rPr>
        <w:t xml:space="preserve">Aprobar la solicitud </w:t>
      </w:r>
      <w:r w:rsidR="00434581" w:rsidRPr="008E307C">
        <w:rPr>
          <w:rFonts w:ascii="Book Antiqua" w:hAnsi="Book Antiqua" w:cstheme="majorHAnsi"/>
          <w:i/>
          <w:color w:val="auto"/>
          <w:sz w:val="22"/>
          <w:szCs w:val="22"/>
        </w:rPr>
        <w:t xml:space="preserve">realizada por miembros de la Comunidad El </w:t>
      </w:r>
      <w:proofErr w:type="spellStart"/>
      <w:r w:rsidR="00434581" w:rsidRPr="008E307C">
        <w:rPr>
          <w:rFonts w:ascii="Book Antiqua" w:hAnsi="Book Antiqua" w:cstheme="majorHAnsi"/>
          <w:i/>
          <w:color w:val="auto"/>
          <w:sz w:val="22"/>
          <w:szCs w:val="22"/>
        </w:rPr>
        <w:t>Barillo</w:t>
      </w:r>
      <w:proofErr w:type="spellEnd"/>
      <w:r w:rsidR="00434581" w:rsidRPr="008E307C">
        <w:rPr>
          <w:rFonts w:ascii="Book Antiqua" w:hAnsi="Book Antiqua" w:cstheme="majorHAnsi"/>
          <w:i/>
          <w:color w:val="auto"/>
          <w:sz w:val="22"/>
          <w:szCs w:val="22"/>
        </w:rPr>
        <w:t>, Cantón La Paz en lo siguiente: 6 bolsas de Cemento, 1 libra de alambre de amarre y 2 cierras para contar hierro</w:t>
      </w:r>
      <w:r w:rsidRPr="008E307C">
        <w:rPr>
          <w:rFonts w:ascii="Book Antiqua" w:hAnsi="Book Antiqua" w:cstheme="majorHAnsi"/>
          <w:i/>
          <w:color w:val="auto"/>
          <w:sz w:val="22"/>
          <w:szCs w:val="22"/>
        </w:rPr>
        <w:t>; dicha erogación deberá ser realizada de la cuenta corriente N°. 100-170-700218-2 ALCALDIA MUNICIPAL DE VILLA EL CARMEN, CUSCATLAN/FONDOS PROPIOS.</w:t>
      </w:r>
    </w:p>
    <w:p w14:paraId="52767932" w14:textId="6BF81B48" w:rsidR="00BD1A9D" w:rsidRPr="008E307C" w:rsidRDefault="00BD1A9D" w:rsidP="008E307C">
      <w:pPr>
        <w:pStyle w:val="Prrafodelista"/>
        <w:numPr>
          <w:ilvl w:val="0"/>
          <w:numId w:val="42"/>
        </w:numPr>
        <w:spacing w:line="276" w:lineRule="auto"/>
        <w:jc w:val="both"/>
        <w:rPr>
          <w:rFonts w:ascii="Book Antiqua" w:hAnsi="Book Antiqua" w:cstheme="majorHAnsi"/>
          <w:i/>
          <w:color w:val="auto"/>
          <w:sz w:val="22"/>
          <w:szCs w:val="22"/>
        </w:rPr>
      </w:pPr>
      <w:r w:rsidRPr="008E307C">
        <w:rPr>
          <w:rFonts w:ascii="Book Antiqua" w:hAnsi="Book Antiqua" w:cstheme="majorHAnsi"/>
          <w:i/>
          <w:color w:val="auto"/>
          <w:sz w:val="22"/>
          <w:szCs w:val="22"/>
          <w:lang w:val="es-ES_tradnl"/>
        </w:rPr>
        <w:t>Se autoriza a la Encargada de la UACI, continuar los procedimientos legales pert</w:t>
      </w:r>
      <w:r w:rsidR="00434581" w:rsidRPr="008E307C">
        <w:rPr>
          <w:rFonts w:ascii="Book Antiqua" w:hAnsi="Book Antiqua" w:cstheme="majorHAnsi"/>
          <w:i/>
          <w:color w:val="auto"/>
          <w:sz w:val="22"/>
          <w:szCs w:val="22"/>
          <w:lang w:val="es-ES_tradnl"/>
        </w:rPr>
        <w:t xml:space="preserve">inentes para la adquisición de los productos de acuerdo </w:t>
      </w:r>
      <w:r w:rsidRPr="008E307C">
        <w:rPr>
          <w:rFonts w:ascii="Book Antiqua" w:hAnsi="Book Antiqua" w:cstheme="majorHAnsi"/>
          <w:i/>
          <w:color w:val="auto"/>
          <w:sz w:val="22"/>
          <w:szCs w:val="22"/>
          <w:lang w:val="es-ES_tradnl"/>
        </w:rPr>
        <w:t xml:space="preserve">a lo </w:t>
      </w:r>
      <w:r w:rsidR="00434581" w:rsidRPr="008E307C">
        <w:rPr>
          <w:rFonts w:ascii="Book Antiqua" w:hAnsi="Book Antiqua" w:cstheme="majorHAnsi"/>
          <w:i/>
          <w:color w:val="auto"/>
          <w:sz w:val="22"/>
          <w:szCs w:val="22"/>
          <w:lang w:val="es-ES_tradnl"/>
        </w:rPr>
        <w:t>aprobado</w:t>
      </w:r>
      <w:r w:rsidRPr="008E307C">
        <w:rPr>
          <w:rFonts w:ascii="Book Antiqua" w:hAnsi="Book Antiqua" w:cstheme="majorHAnsi"/>
          <w:i/>
          <w:color w:val="auto"/>
          <w:sz w:val="22"/>
          <w:szCs w:val="22"/>
          <w:lang w:val="es-ES_tradnl"/>
        </w:rPr>
        <w:t xml:space="preserve">. </w:t>
      </w:r>
    </w:p>
    <w:p w14:paraId="604E34D9" w14:textId="5BDCD275" w:rsidR="00434581" w:rsidRPr="00B1048C" w:rsidRDefault="002033F9" w:rsidP="008E307C">
      <w:pPr>
        <w:pStyle w:val="Prrafodelista"/>
        <w:numPr>
          <w:ilvl w:val="0"/>
          <w:numId w:val="42"/>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Se le ordena al Encargado de Bodega entregar a miembros de la Comunidad El </w:t>
      </w:r>
      <w:proofErr w:type="spellStart"/>
      <w:r>
        <w:rPr>
          <w:rFonts w:ascii="Book Antiqua" w:hAnsi="Book Antiqua" w:cstheme="majorHAnsi"/>
          <w:i/>
          <w:color w:val="auto"/>
          <w:sz w:val="22"/>
          <w:szCs w:val="22"/>
        </w:rPr>
        <w:t>Barillo</w:t>
      </w:r>
      <w:proofErr w:type="spellEnd"/>
      <w:r>
        <w:rPr>
          <w:rFonts w:ascii="Book Antiqua" w:hAnsi="Book Antiqua" w:cstheme="majorHAnsi"/>
          <w:i/>
          <w:color w:val="auto"/>
          <w:sz w:val="22"/>
          <w:szCs w:val="22"/>
        </w:rPr>
        <w:t>, Cantón La Paz lo siguiente: 10 barias de hierro de ¼, 1 ½  metro de arena, 1 metro de grava.</w:t>
      </w:r>
    </w:p>
    <w:p w14:paraId="2614467C" w14:textId="77777777" w:rsidR="00BD1A9D" w:rsidRPr="00645F14" w:rsidRDefault="00BD1A9D" w:rsidP="008E307C">
      <w:pPr>
        <w:pStyle w:val="Prrafodelista"/>
        <w:numPr>
          <w:ilvl w:val="0"/>
          <w:numId w:val="42"/>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2E0DC49" w14:textId="55D4DEAC" w:rsidR="00BD1A9D" w:rsidRPr="00A84997" w:rsidRDefault="00BD1A9D" w:rsidP="008E307C">
      <w:pPr>
        <w:pStyle w:val="Prrafodelista"/>
        <w:numPr>
          <w:ilvl w:val="0"/>
          <w:numId w:val="42"/>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DF7305">
        <w:rPr>
          <w:rFonts w:ascii="Book Antiqua" w:hAnsi="Book Antiqua" w:cstheme="majorHAnsi"/>
          <w:i/>
          <w:color w:val="auto"/>
          <w:sz w:val="22"/>
          <w:szCs w:val="22"/>
          <w:lang w:val="es-ES_tradnl"/>
        </w:rPr>
        <w:t>Unidad de Presupuesto</w:t>
      </w:r>
      <w:r>
        <w:rPr>
          <w:rFonts w:ascii="Book Antiqua" w:hAnsi="Book Antiqua" w:cstheme="majorHAnsi"/>
          <w:i/>
          <w:color w:val="auto"/>
          <w:sz w:val="22"/>
          <w:szCs w:val="22"/>
          <w:lang w:val="es-ES_tradnl"/>
        </w:rPr>
        <w:t xml:space="preserve"> realizar </w:t>
      </w:r>
      <w:r w:rsidRPr="00645F14">
        <w:rPr>
          <w:rFonts w:ascii="Book Antiqua" w:hAnsi="Book Antiqua" w:cstheme="majorHAnsi"/>
          <w:i/>
          <w:color w:val="auto"/>
          <w:sz w:val="22"/>
          <w:szCs w:val="22"/>
          <w:lang w:val="es-ES_tradnl"/>
        </w:rPr>
        <w:t>las reprogramaciones presupuestarias.</w:t>
      </w:r>
    </w:p>
    <w:p w14:paraId="376FC32C" w14:textId="437324D3" w:rsidR="00BD1A9D" w:rsidRPr="00A84997" w:rsidRDefault="00BD1A9D" w:rsidP="00F1295D">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comuníquese.</w:t>
      </w:r>
      <w:r w:rsidR="00B87272">
        <w:rPr>
          <w:rFonts w:ascii="Book Antiqua" w:hAnsi="Book Antiqua" w:cstheme="majorHAnsi"/>
          <w:b/>
          <w:i/>
          <w:color w:val="auto"/>
          <w:sz w:val="22"/>
          <w:szCs w:val="22"/>
          <w:lang w:val="es-ES_tradnl"/>
        </w:rPr>
        <w:t>-</w:t>
      </w:r>
    </w:p>
    <w:p w14:paraId="3A6A2EF9" w14:textId="1CE6CBE3" w:rsidR="008004A4" w:rsidRDefault="008004A4" w:rsidP="008004A4">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w:t>
      </w:r>
      <w:r w:rsidR="00DE3C73">
        <w:rPr>
          <w:rFonts w:ascii="Book Antiqua" w:hAnsi="Book Antiqua" w:cstheme="majorHAnsi"/>
          <w:b/>
          <w:i/>
          <w:color w:val="auto"/>
          <w:sz w:val="22"/>
          <w:szCs w:val="22"/>
          <w:u w:val="single"/>
          <w:lang w:val="es-ES_tradnl"/>
        </w:rPr>
        <w:t>DIEZ</w:t>
      </w:r>
      <w:r w:rsidR="00DE3C73" w:rsidRPr="0080060C">
        <w:rPr>
          <w:rFonts w:ascii="Book Antiqua" w:hAnsi="Book Antiqua" w:cstheme="majorHAnsi"/>
          <w:b/>
          <w:i/>
          <w:color w:val="auto"/>
          <w:sz w:val="22"/>
          <w:szCs w:val="22"/>
          <w:u w:val="single"/>
          <w:lang w:val="es-ES_tradnl"/>
        </w:rPr>
        <w:t>.</w:t>
      </w:r>
      <w:r w:rsidR="00DE3C7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698EC96" w14:textId="503D1135" w:rsidR="008004A4" w:rsidRPr="008004A4" w:rsidRDefault="008004A4" w:rsidP="008004A4">
      <w:pPr>
        <w:pStyle w:val="Prrafodelista"/>
        <w:numPr>
          <w:ilvl w:val="0"/>
          <w:numId w:val="39"/>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rPr>
        <w:t>Que autonomía del Municipio comprende gestionar libremente en las materias de su competencia (Art. 204 Cn. Y Art. 3, Inc. 3 CM).</w:t>
      </w:r>
    </w:p>
    <w:p w14:paraId="03B90013" w14:textId="74D7F07C" w:rsidR="008004A4" w:rsidRPr="00B87272" w:rsidRDefault="008004A4" w:rsidP="008004A4">
      <w:pPr>
        <w:pStyle w:val="Prrafodelista"/>
        <w:numPr>
          <w:ilvl w:val="0"/>
          <w:numId w:val="39"/>
        </w:numPr>
        <w:spacing w:line="276" w:lineRule="auto"/>
        <w:jc w:val="both"/>
        <w:rPr>
          <w:rFonts w:ascii="Book Antiqua" w:hAnsi="Book Antiqua" w:cstheme="majorHAnsi"/>
          <w:i/>
          <w:color w:val="auto"/>
          <w:sz w:val="22"/>
          <w:szCs w:val="22"/>
        </w:rPr>
      </w:pPr>
      <w:r w:rsidRPr="00B87272">
        <w:rPr>
          <w:rFonts w:ascii="Book Antiqua" w:hAnsi="Book Antiqua" w:cstheme="majorHAnsi"/>
          <w:i/>
          <w:color w:val="auto"/>
          <w:sz w:val="22"/>
          <w:szCs w:val="22"/>
        </w:rPr>
        <w:t>Qu</w:t>
      </w:r>
      <w:r>
        <w:rPr>
          <w:rFonts w:ascii="Book Antiqua" w:hAnsi="Book Antiqua" w:cstheme="majorHAnsi"/>
          <w:i/>
          <w:color w:val="auto"/>
          <w:sz w:val="22"/>
          <w:szCs w:val="22"/>
        </w:rPr>
        <w:t>e visto la solicitud de fecha 25</w:t>
      </w:r>
      <w:r w:rsidRPr="00B87272">
        <w:rPr>
          <w:rFonts w:ascii="Book Antiqua" w:hAnsi="Book Antiqua" w:cstheme="majorHAnsi"/>
          <w:i/>
          <w:color w:val="auto"/>
          <w:sz w:val="22"/>
          <w:szCs w:val="22"/>
        </w:rPr>
        <w:t xml:space="preserve"> de julio de 2022, realizada por </w:t>
      </w:r>
      <w:r>
        <w:rPr>
          <w:rFonts w:ascii="Book Antiqua" w:hAnsi="Book Antiqua" w:cstheme="majorHAnsi"/>
          <w:i/>
          <w:color w:val="auto"/>
          <w:sz w:val="22"/>
          <w:szCs w:val="22"/>
        </w:rPr>
        <w:t>Evelin Méndez en la que solicita un tambo de gas para cocinar; esto debido a que manifiesta ser una persona de escasos recursos económicos</w:t>
      </w:r>
      <w:r w:rsidRPr="00B87272">
        <w:rPr>
          <w:rFonts w:ascii="Book Antiqua" w:hAnsi="Book Antiqua" w:cstheme="majorHAnsi"/>
          <w:i/>
          <w:color w:val="auto"/>
          <w:sz w:val="22"/>
          <w:szCs w:val="22"/>
        </w:rPr>
        <w:t>.</w:t>
      </w:r>
    </w:p>
    <w:p w14:paraId="6B449A9D" w14:textId="77777777" w:rsidR="008004A4" w:rsidRPr="00645F14" w:rsidRDefault="008004A4" w:rsidP="008004A4">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41EC5E57" w14:textId="01EBA9FA" w:rsidR="008004A4" w:rsidRPr="008004A4" w:rsidRDefault="008004A4" w:rsidP="008004A4">
      <w:pPr>
        <w:pStyle w:val="Prrafodelista"/>
        <w:numPr>
          <w:ilvl w:val="0"/>
          <w:numId w:val="40"/>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rPr>
        <w:t>Aprobar la solicitud realizada por Evelin Méndez; dicha erogación deberá ser realizada de la cuenta corriente N°. 100-170-700218-2 ALCALDIA MUNICIPAL DE VILLA EL CARMEN, CUSCATLAN/FONDOS PROPIOS.</w:t>
      </w:r>
    </w:p>
    <w:p w14:paraId="23EBF943" w14:textId="659A746F" w:rsidR="008004A4" w:rsidRPr="008004A4" w:rsidRDefault="008004A4" w:rsidP="008004A4">
      <w:pPr>
        <w:pStyle w:val="Prrafodelista"/>
        <w:numPr>
          <w:ilvl w:val="0"/>
          <w:numId w:val="40"/>
        </w:numPr>
        <w:spacing w:line="276" w:lineRule="auto"/>
        <w:jc w:val="both"/>
        <w:rPr>
          <w:rFonts w:ascii="Book Antiqua" w:hAnsi="Book Antiqua" w:cstheme="majorHAnsi"/>
          <w:i/>
          <w:color w:val="auto"/>
          <w:sz w:val="22"/>
          <w:szCs w:val="22"/>
        </w:rPr>
      </w:pPr>
      <w:r w:rsidRPr="008004A4">
        <w:rPr>
          <w:rFonts w:ascii="Book Antiqua" w:hAnsi="Book Antiqua" w:cstheme="majorHAnsi"/>
          <w:i/>
          <w:color w:val="auto"/>
          <w:sz w:val="22"/>
          <w:szCs w:val="22"/>
          <w:lang w:val="es-ES_tradnl"/>
        </w:rPr>
        <w:t xml:space="preserve">Se autoriza a la Encargada de la UACI, continuar los procedimientos legales pertinentes para la adquisición del producto de acuerdo a lo aprobado. </w:t>
      </w:r>
    </w:p>
    <w:p w14:paraId="07C5C901" w14:textId="77777777" w:rsidR="008004A4" w:rsidRPr="00645F14" w:rsidRDefault="008004A4" w:rsidP="008004A4">
      <w:pPr>
        <w:pStyle w:val="Prrafodelista"/>
        <w:numPr>
          <w:ilvl w:val="0"/>
          <w:numId w:val="40"/>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9BCCF07" w14:textId="77777777" w:rsidR="008004A4" w:rsidRPr="00A84997" w:rsidRDefault="008004A4" w:rsidP="008004A4">
      <w:pPr>
        <w:pStyle w:val="Prrafodelista"/>
        <w:numPr>
          <w:ilvl w:val="0"/>
          <w:numId w:val="40"/>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realizar </w:t>
      </w:r>
      <w:r w:rsidRPr="00645F14">
        <w:rPr>
          <w:rFonts w:ascii="Book Antiqua" w:hAnsi="Book Antiqua" w:cstheme="majorHAnsi"/>
          <w:i/>
          <w:color w:val="auto"/>
          <w:sz w:val="22"/>
          <w:szCs w:val="22"/>
          <w:lang w:val="es-ES_tradnl"/>
        </w:rPr>
        <w:t>las reprogramaciones presupuestarias.</w:t>
      </w:r>
    </w:p>
    <w:p w14:paraId="6B5F2B10" w14:textId="77777777" w:rsidR="008004A4" w:rsidRPr="00A84997" w:rsidRDefault="008004A4" w:rsidP="008004A4">
      <w:pPr>
        <w:spacing w:line="276" w:lineRule="auto"/>
        <w:jc w:val="both"/>
        <w:rPr>
          <w:rFonts w:ascii="Book Antiqua" w:hAnsi="Book Antiqua" w:cstheme="majorHAnsi"/>
          <w:i/>
          <w:color w:val="auto"/>
          <w:sz w:val="22"/>
          <w:szCs w:val="22"/>
          <w:lang w:val="es-ES_tradnl"/>
        </w:rPr>
      </w:pPr>
      <w:r w:rsidRPr="00A84997">
        <w:rPr>
          <w:rFonts w:ascii="Book Antiqua" w:hAnsi="Book Antiqua" w:cstheme="majorHAnsi"/>
          <w:i/>
          <w:color w:val="auto"/>
          <w:sz w:val="22"/>
          <w:szCs w:val="22"/>
          <w:lang w:val="es-ES_tradnl"/>
        </w:rPr>
        <w:t>El cual fue aprobado por unanimidad,</w:t>
      </w:r>
      <w:r w:rsidRPr="00A84997">
        <w:rPr>
          <w:rFonts w:ascii="Book Antiqua" w:hAnsi="Book Antiqua" w:cstheme="majorHAnsi"/>
          <w:b/>
          <w:i/>
          <w:color w:val="auto"/>
          <w:sz w:val="22"/>
          <w:szCs w:val="22"/>
          <w:lang w:val="es-ES_tradnl"/>
        </w:rPr>
        <w:t xml:space="preserve"> Certifíquese y comuníquese.</w:t>
      </w:r>
      <w:r>
        <w:rPr>
          <w:rFonts w:ascii="Book Antiqua" w:hAnsi="Book Antiqua" w:cstheme="majorHAnsi"/>
          <w:b/>
          <w:i/>
          <w:color w:val="auto"/>
          <w:sz w:val="22"/>
          <w:szCs w:val="22"/>
          <w:lang w:val="es-ES_tradnl"/>
        </w:rPr>
        <w:t>-</w:t>
      </w:r>
    </w:p>
    <w:p w14:paraId="6A2F7B61" w14:textId="77777777" w:rsidR="00FC6688" w:rsidRPr="005B132A" w:rsidRDefault="00FC6688" w:rsidP="00F1295D">
      <w:pPr>
        <w:spacing w:line="276" w:lineRule="auto"/>
        <w:jc w:val="both"/>
        <w:rPr>
          <w:rFonts w:ascii="Book Antiqua" w:hAnsi="Book Antiqua" w:cstheme="majorHAnsi"/>
          <w:b/>
          <w:i/>
          <w:color w:val="auto"/>
          <w:sz w:val="22"/>
          <w:szCs w:val="22"/>
          <w:lang w:val="es-ES_tradnl"/>
        </w:rPr>
      </w:pPr>
    </w:p>
    <w:p w14:paraId="34FDF72A" w14:textId="77777777" w:rsidR="003B6876" w:rsidRDefault="003B6876" w:rsidP="00F1295D">
      <w:pPr>
        <w:spacing w:line="276" w:lineRule="auto"/>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p w14:paraId="00490CAB" w14:textId="77777777" w:rsidR="00A859B0" w:rsidRDefault="00A859B0" w:rsidP="00F1295D">
      <w:pPr>
        <w:spacing w:line="276" w:lineRule="auto"/>
        <w:rPr>
          <w:rFonts w:ascii="Book Antiqua" w:hAnsi="Book Antiqua" w:cstheme="majorHAnsi"/>
          <w:i/>
          <w:color w:val="auto"/>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14:paraId="5154E554" w14:textId="77777777" w:rsidTr="003B6876">
        <w:tc>
          <w:tcPr>
            <w:tcW w:w="4414" w:type="dxa"/>
            <w:vAlign w:val="bottom"/>
          </w:tcPr>
          <w:p w14:paraId="3CBA36B0" w14:textId="77777777" w:rsidR="00FF4B93" w:rsidRDefault="00FF4B93" w:rsidP="00F1295D">
            <w:pPr>
              <w:spacing w:line="276" w:lineRule="auto"/>
              <w:jc w:val="center"/>
              <w:rPr>
                <w:rFonts w:ascii="Book Antiqua" w:hAnsi="Book Antiqua" w:cstheme="majorHAnsi"/>
                <w:i/>
                <w:color w:val="auto"/>
                <w:sz w:val="22"/>
                <w:szCs w:val="22"/>
                <w:lang w:val="es-ES_tradnl"/>
              </w:rPr>
            </w:pPr>
          </w:p>
          <w:p w14:paraId="65B3C1EB"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30B13CE2"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4ED0D30E" w14:textId="77777777" w:rsidR="00FF4B93" w:rsidRDefault="00FF4B93" w:rsidP="00F1295D">
            <w:pPr>
              <w:spacing w:line="276" w:lineRule="auto"/>
              <w:jc w:val="center"/>
              <w:rPr>
                <w:rFonts w:ascii="Book Antiqua" w:hAnsi="Book Antiqua" w:cstheme="majorHAnsi"/>
                <w:i/>
                <w:color w:val="auto"/>
                <w:sz w:val="22"/>
                <w:szCs w:val="22"/>
                <w:lang w:val="es-ES_tradnl"/>
              </w:rPr>
            </w:pPr>
          </w:p>
          <w:p w14:paraId="3C3DA71D" w14:textId="77777777" w:rsidR="006F5913" w:rsidRDefault="006F5913" w:rsidP="00F1295D">
            <w:pPr>
              <w:spacing w:line="276" w:lineRule="auto"/>
              <w:jc w:val="center"/>
              <w:rPr>
                <w:rFonts w:ascii="Book Antiqua" w:hAnsi="Book Antiqua" w:cstheme="majorHAnsi"/>
                <w:i/>
                <w:color w:val="auto"/>
                <w:sz w:val="22"/>
                <w:szCs w:val="22"/>
                <w:lang w:val="es-ES_tradnl"/>
              </w:rPr>
            </w:pPr>
          </w:p>
          <w:p w14:paraId="2440D403" w14:textId="77777777" w:rsidR="003B6876" w:rsidRDefault="003B6876" w:rsidP="00F1295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14:paraId="66122DB6"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14:paraId="71D180F2"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1A798358"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3C234A16"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0D4CBB94" w14:textId="77777777" w:rsidR="00FF4B93" w:rsidRDefault="00FF4B93" w:rsidP="00F1295D">
            <w:pPr>
              <w:spacing w:line="276" w:lineRule="auto"/>
              <w:jc w:val="center"/>
              <w:rPr>
                <w:rFonts w:ascii="Book Antiqua" w:hAnsi="Book Antiqua" w:cstheme="majorHAnsi"/>
                <w:i/>
                <w:color w:val="auto"/>
                <w:sz w:val="22"/>
                <w:szCs w:val="22"/>
                <w:lang w:val="es-ES_tradnl"/>
              </w:rPr>
            </w:pPr>
          </w:p>
          <w:p w14:paraId="53C4D363"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40EE66C4"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14:paraId="14E932F7" w14:textId="77777777" w:rsidR="003B6876" w:rsidRDefault="003B6876" w:rsidP="00F1295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14:paraId="06875D6C" w14:textId="77777777" w:rsidTr="003B6876">
        <w:tc>
          <w:tcPr>
            <w:tcW w:w="4414" w:type="dxa"/>
            <w:vAlign w:val="bottom"/>
          </w:tcPr>
          <w:p w14:paraId="52EAC343"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1351BEEE"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6F442886"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30DDEF2E"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24D37DA4"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14:paraId="6087B1DA"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14:paraId="7EC4DCFB"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4D2D9299"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615E7FB8"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72E3E673"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2C0CAC29"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14:paraId="7D3572F0"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14:paraId="58AF9779" w14:textId="77777777" w:rsidTr="003B6876">
        <w:tc>
          <w:tcPr>
            <w:tcW w:w="4414" w:type="dxa"/>
            <w:vAlign w:val="bottom"/>
          </w:tcPr>
          <w:p w14:paraId="1217B202"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5E147B96"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52D61730"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685DDE15"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7A446347"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 xml:space="preserve">Sra. Claudia del Carmen González </w:t>
            </w:r>
            <w:proofErr w:type="spellStart"/>
            <w:r w:rsidRPr="003B6876">
              <w:rPr>
                <w:rFonts w:ascii="Book Antiqua" w:hAnsi="Book Antiqua" w:cstheme="majorHAnsi"/>
                <w:i/>
                <w:color w:val="auto"/>
                <w:sz w:val="22"/>
                <w:szCs w:val="22"/>
                <w:lang w:val="es-ES_tradnl"/>
              </w:rPr>
              <w:t>González</w:t>
            </w:r>
            <w:proofErr w:type="spellEnd"/>
          </w:p>
          <w:p w14:paraId="2CA188A4"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14:paraId="4C03BA25"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5F1D8CAF"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741DB80C"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0BAAF4E3"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38815DBD"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14:paraId="55F5FB1E"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14:paraId="1E62C4F8" w14:textId="77777777" w:rsidTr="003B6876">
        <w:tc>
          <w:tcPr>
            <w:tcW w:w="4414" w:type="dxa"/>
            <w:vAlign w:val="bottom"/>
          </w:tcPr>
          <w:p w14:paraId="6352D42C"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250754E0"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0F77F7A3"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0863E8CF"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7BE6F056"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659F1AB6"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332A9E32"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254FD6A4"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02EA0D13"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14:paraId="68044DEB"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14:paraId="082E1D2C"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6C21E192"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0503A521"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6A6BDE76"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23D0A18B"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15D21AC7"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385A107F"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7237A78F" w14:textId="77777777" w:rsidR="00A859B0" w:rsidRDefault="00A859B0" w:rsidP="00F1295D">
            <w:pPr>
              <w:spacing w:line="276" w:lineRule="auto"/>
              <w:jc w:val="center"/>
              <w:rPr>
                <w:rFonts w:ascii="Book Antiqua" w:hAnsi="Book Antiqua" w:cstheme="majorHAnsi"/>
                <w:i/>
                <w:color w:val="auto"/>
                <w:sz w:val="22"/>
                <w:szCs w:val="22"/>
                <w:lang w:val="es-ES_tradnl"/>
              </w:rPr>
            </w:pPr>
          </w:p>
          <w:p w14:paraId="47424556"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14:paraId="546AC05E"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14:paraId="731608F2" w14:textId="77777777" w:rsidTr="003B6876">
        <w:tc>
          <w:tcPr>
            <w:tcW w:w="4414" w:type="dxa"/>
            <w:vAlign w:val="bottom"/>
          </w:tcPr>
          <w:p w14:paraId="4E2B2A5F"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0C970C52"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19C05692" w14:textId="77777777" w:rsidR="007D4EF5" w:rsidRDefault="007D4EF5" w:rsidP="00F1295D">
            <w:pPr>
              <w:spacing w:line="276" w:lineRule="auto"/>
              <w:jc w:val="center"/>
              <w:rPr>
                <w:rFonts w:ascii="Book Antiqua" w:hAnsi="Book Antiqua" w:cstheme="majorHAnsi"/>
                <w:i/>
                <w:color w:val="auto"/>
                <w:sz w:val="22"/>
                <w:szCs w:val="22"/>
                <w:lang w:val="es-ES_tradnl"/>
              </w:rPr>
            </w:pPr>
          </w:p>
          <w:p w14:paraId="77E2A8F8"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02C5DC09" w14:textId="77777777" w:rsidR="003B6876" w:rsidRDefault="003B6876" w:rsidP="00F1295D">
            <w:pPr>
              <w:spacing w:line="276" w:lineRule="auto"/>
              <w:jc w:val="center"/>
              <w:rPr>
                <w:rFonts w:ascii="Book Antiqua" w:hAnsi="Book Antiqua" w:cstheme="majorHAnsi"/>
                <w:i/>
                <w:color w:val="auto"/>
                <w:sz w:val="22"/>
                <w:szCs w:val="22"/>
                <w:lang w:val="es-ES_tradnl"/>
              </w:rPr>
            </w:pPr>
            <w:bookmarkStart w:id="0" w:name="_Hlk118707003"/>
            <w:r w:rsidRPr="003B6876">
              <w:rPr>
                <w:rFonts w:ascii="Book Antiqua" w:hAnsi="Book Antiqua" w:cstheme="majorHAnsi"/>
                <w:i/>
                <w:color w:val="auto"/>
                <w:sz w:val="22"/>
                <w:szCs w:val="22"/>
                <w:lang w:val="es-ES_tradnl"/>
              </w:rPr>
              <w:t>Sr. Israel Antonio Pérez López</w:t>
            </w:r>
          </w:p>
          <w:bookmarkEnd w:id="0"/>
          <w:p w14:paraId="7B96F333"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14:paraId="68FCD2A1"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46295902" w14:textId="77777777" w:rsidR="007D4EF5" w:rsidRDefault="007D4EF5" w:rsidP="00F1295D">
            <w:pPr>
              <w:spacing w:line="276" w:lineRule="auto"/>
              <w:jc w:val="center"/>
              <w:rPr>
                <w:rFonts w:ascii="Book Antiqua" w:hAnsi="Book Antiqua" w:cstheme="majorHAnsi"/>
                <w:i/>
                <w:color w:val="auto"/>
                <w:sz w:val="22"/>
                <w:szCs w:val="22"/>
                <w:lang w:val="es-ES_tradnl"/>
              </w:rPr>
            </w:pPr>
          </w:p>
          <w:p w14:paraId="664360A6"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4D7924F5"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41DFA934"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14:paraId="3C6B151F"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14:paraId="085F9014" w14:textId="77777777" w:rsidTr="003B6876">
        <w:tc>
          <w:tcPr>
            <w:tcW w:w="4414" w:type="dxa"/>
            <w:vAlign w:val="bottom"/>
          </w:tcPr>
          <w:p w14:paraId="2F621F15"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11043D54"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6AB16ECB"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3B8BB660"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33F45330"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14:paraId="3F28326D"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14:paraId="04235F36"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79E065E0" w14:textId="77777777" w:rsidR="00730F76" w:rsidRDefault="00730F76" w:rsidP="00F1295D">
            <w:pPr>
              <w:spacing w:line="276" w:lineRule="auto"/>
              <w:jc w:val="center"/>
              <w:rPr>
                <w:rFonts w:ascii="Book Antiqua" w:hAnsi="Book Antiqua" w:cstheme="majorHAnsi"/>
                <w:i/>
                <w:color w:val="auto"/>
                <w:sz w:val="22"/>
                <w:szCs w:val="22"/>
                <w:lang w:val="es-ES_tradnl"/>
              </w:rPr>
            </w:pPr>
          </w:p>
          <w:p w14:paraId="445B4F64" w14:textId="77777777" w:rsidR="007257A3" w:rsidRDefault="007257A3" w:rsidP="00F1295D">
            <w:pPr>
              <w:spacing w:line="276" w:lineRule="auto"/>
              <w:jc w:val="center"/>
              <w:rPr>
                <w:rFonts w:ascii="Book Antiqua" w:hAnsi="Book Antiqua" w:cstheme="majorHAnsi"/>
                <w:i/>
                <w:color w:val="auto"/>
                <w:sz w:val="22"/>
                <w:szCs w:val="22"/>
                <w:lang w:val="es-ES_tradnl"/>
              </w:rPr>
            </w:pPr>
          </w:p>
          <w:p w14:paraId="7E019A66"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1E8D2A8D"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14:paraId="28A6217D" w14:textId="77777777" w:rsidR="003B6876" w:rsidRDefault="003B6876" w:rsidP="00F1295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14:paraId="552716AC"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579DA24B" w14:textId="77777777" w:rsidR="007257A3" w:rsidRPr="003B6876" w:rsidRDefault="007257A3" w:rsidP="00F1295D">
      <w:pPr>
        <w:spacing w:line="276" w:lineRule="auto"/>
        <w:jc w:val="center"/>
        <w:rPr>
          <w:rFonts w:ascii="Book Antiqua" w:hAnsi="Book Antiqua" w:cstheme="majorHAnsi"/>
          <w:i/>
          <w:color w:val="auto"/>
          <w:sz w:val="22"/>
          <w:szCs w:val="22"/>
          <w:lang w:val="es-ES_tradnl"/>
        </w:rPr>
      </w:pPr>
    </w:p>
    <w:p w14:paraId="556800F8" w14:textId="77777777" w:rsidR="003B6876" w:rsidRDefault="003B6876" w:rsidP="00F1295D">
      <w:pPr>
        <w:spacing w:line="276" w:lineRule="auto"/>
        <w:jc w:val="center"/>
        <w:rPr>
          <w:rFonts w:ascii="Book Antiqua" w:hAnsi="Book Antiqua" w:cstheme="majorHAnsi"/>
          <w:i/>
          <w:color w:val="auto"/>
          <w:sz w:val="22"/>
          <w:szCs w:val="22"/>
          <w:lang w:val="es-ES_tradnl"/>
        </w:rPr>
      </w:pPr>
    </w:p>
    <w:p w14:paraId="11FA0F40"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4127C5F8" w14:textId="77777777" w:rsidR="001844EF" w:rsidRDefault="001844EF" w:rsidP="00F1295D">
      <w:pPr>
        <w:spacing w:line="276" w:lineRule="auto"/>
        <w:jc w:val="center"/>
        <w:rPr>
          <w:rFonts w:ascii="Book Antiqua" w:hAnsi="Book Antiqua" w:cstheme="majorHAnsi"/>
          <w:i/>
          <w:color w:val="auto"/>
          <w:sz w:val="22"/>
          <w:szCs w:val="22"/>
          <w:lang w:val="es-ES_tradnl"/>
        </w:rPr>
      </w:pPr>
    </w:p>
    <w:p w14:paraId="2DE28C05" w14:textId="435890A1" w:rsidR="00847394" w:rsidRDefault="004D36CC" w:rsidP="00F1295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Lic. </w:t>
      </w:r>
      <w:proofErr w:type="spellStart"/>
      <w:r w:rsidR="00A24E86">
        <w:rPr>
          <w:rFonts w:ascii="Book Antiqua" w:hAnsi="Book Antiqua" w:cstheme="majorHAnsi"/>
          <w:i/>
          <w:color w:val="auto"/>
          <w:sz w:val="22"/>
          <w:szCs w:val="22"/>
          <w:lang w:val="es-ES_tradnl"/>
        </w:rPr>
        <w:t>xxxx</w:t>
      </w:r>
      <w:proofErr w:type="spellEnd"/>
      <w:r w:rsidR="00A24E86">
        <w:rPr>
          <w:rFonts w:ascii="Book Antiqua" w:hAnsi="Book Antiqua" w:cstheme="majorHAnsi"/>
          <w:i/>
          <w:color w:val="auto"/>
          <w:sz w:val="22"/>
          <w:szCs w:val="22"/>
          <w:lang w:val="es-ES_tradnl"/>
        </w:rPr>
        <w:t xml:space="preserve"> </w:t>
      </w:r>
      <w:proofErr w:type="spellStart"/>
      <w:r w:rsidR="00A24E86">
        <w:rPr>
          <w:rFonts w:ascii="Book Antiqua" w:hAnsi="Book Antiqua" w:cstheme="majorHAnsi"/>
          <w:i/>
          <w:color w:val="auto"/>
          <w:sz w:val="22"/>
          <w:szCs w:val="22"/>
          <w:lang w:val="es-ES_tradnl"/>
        </w:rPr>
        <w:t>xxxx</w:t>
      </w:r>
      <w:proofErr w:type="spellEnd"/>
      <w:r w:rsidR="00A24E86">
        <w:rPr>
          <w:rFonts w:ascii="Book Antiqua" w:hAnsi="Book Antiqua" w:cstheme="majorHAnsi"/>
          <w:i/>
          <w:color w:val="auto"/>
          <w:sz w:val="22"/>
          <w:szCs w:val="22"/>
          <w:lang w:val="es-ES_tradnl"/>
        </w:rPr>
        <w:t xml:space="preserve"> </w:t>
      </w:r>
      <w:proofErr w:type="spellStart"/>
      <w:r w:rsidR="00A24E86">
        <w:rPr>
          <w:rFonts w:ascii="Book Antiqua" w:hAnsi="Book Antiqua" w:cstheme="majorHAnsi"/>
          <w:i/>
          <w:color w:val="auto"/>
          <w:sz w:val="22"/>
          <w:szCs w:val="22"/>
          <w:lang w:val="es-ES_tradnl"/>
        </w:rPr>
        <w:t>xxxx</w:t>
      </w:r>
      <w:proofErr w:type="spellEnd"/>
      <w:r w:rsidR="00A24E86">
        <w:rPr>
          <w:rFonts w:ascii="Book Antiqua" w:hAnsi="Book Antiqua" w:cstheme="majorHAnsi"/>
          <w:i/>
          <w:color w:val="auto"/>
          <w:sz w:val="22"/>
          <w:szCs w:val="22"/>
          <w:lang w:val="es-ES_tradnl"/>
        </w:rPr>
        <w:t xml:space="preserve"> </w:t>
      </w:r>
      <w:proofErr w:type="spellStart"/>
      <w:r w:rsidR="00A24E86">
        <w:rPr>
          <w:rFonts w:ascii="Book Antiqua" w:hAnsi="Book Antiqua" w:cstheme="majorHAnsi"/>
          <w:i/>
          <w:color w:val="auto"/>
          <w:sz w:val="22"/>
          <w:szCs w:val="22"/>
          <w:lang w:val="es-ES_tradnl"/>
        </w:rPr>
        <w:t>xxxx</w:t>
      </w:r>
      <w:proofErr w:type="spellEnd"/>
    </w:p>
    <w:p w14:paraId="672255E2" w14:textId="655A349B" w:rsidR="004D36CC" w:rsidRDefault="004D36CC" w:rsidP="00F1295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Secretario Municipal Ad-honorem</w:t>
      </w:r>
    </w:p>
    <w:p w14:paraId="50A113B8" w14:textId="4E7E6BE2" w:rsidR="002C3ACC" w:rsidRDefault="002C3ACC" w:rsidP="00F1295D">
      <w:pPr>
        <w:spacing w:line="276" w:lineRule="auto"/>
        <w:jc w:val="center"/>
        <w:rPr>
          <w:rFonts w:ascii="Book Antiqua" w:hAnsi="Book Antiqua" w:cstheme="majorHAnsi"/>
          <w:i/>
          <w:color w:val="auto"/>
          <w:sz w:val="22"/>
          <w:szCs w:val="22"/>
          <w:lang w:val="es-ES_tradnl"/>
        </w:rPr>
      </w:pPr>
    </w:p>
    <w:p w14:paraId="62FDA879" w14:textId="38350EF6" w:rsidR="002C3ACC" w:rsidRDefault="002C3ACC" w:rsidP="00F1295D">
      <w:pPr>
        <w:spacing w:line="276" w:lineRule="auto"/>
        <w:jc w:val="center"/>
        <w:rPr>
          <w:rFonts w:ascii="Book Antiqua" w:hAnsi="Book Antiqua" w:cstheme="majorHAnsi"/>
          <w:i/>
          <w:color w:val="auto"/>
          <w:sz w:val="22"/>
          <w:szCs w:val="22"/>
          <w:lang w:val="es-ES_tradnl"/>
        </w:rPr>
      </w:pPr>
    </w:p>
    <w:p w14:paraId="7BBB8296" w14:textId="77777777" w:rsidR="0079129F" w:rsidRDefault="0079129F" w:rsidP="00303C60">
      <w:pPr>
        <w:jc w:val="both"/>
        <w:rPr>
          <w:rFonts w:ascii="Book Antiqua" w:hAnsi="Book Antiqua" w:cstheme="majorHAnsi"/>
          <w:i/>
          <w:color w:val="auto"/>
          <w:sz w:val="22"/>
          <w:szCs w:val="22"/>
          <w:lang w:val="es-ES_tradnl"/>
        </w:rPr>
      </w:pPr>
    </w:p>
    <w:p w14:paraId="76BC5CCB" w14:textId="51735D9D" w:rsidR="002C3ACC" w:rsidRPr="0079129F" w:rsidRDefault="00303C60" w:rsidP="00B51432">
      <w:pPr>
        <w:jc w:val="both"/>
        <w:rPr>
          <w:rFonts w:ascii="Century Gothic" w:hAnsi="Century Gothic"/>
          <w:sz w:val="22"/>
          <w:szCs w:val="22"/>
        </w:rPr>
      </w:pPr>
      <w:r w:rsidRPr="0079129F">
        <w:rPr>
          <w:rFonts w:ascii="Century Gothic" w:hAnsi="Century Gothic"/>
          <w:i/>
          <w:iCs/>
          <w:color w:val="000000"/>
          <w:sz w:val="28"/>
          <w:szCs w:val="28"/>
        </w:rPr>
        <w:t>Versión pública elaborada de acuerdo</w:t>
      </w:r>
      <w:r w:rsidR="003C5653">
        <w:rPr>
          <w:rFonts w:ascii="Century Gothic" w:hAnsi="Century Gothic"/>
          <w:i/>
          <w:iCs/>
          <w:color w:val="000000"/>
          <w:sz w:val="28"/>
          <w:szCs w:val="28"/>
        </w:rPr>
        <w:t xml:space="preserve"> a</w:t>
      </w:r>
      <w:r w:rsidRPr="0079129F">
        <w:rPr>
          <w:rFonts w:ascii="Century Gothic" w:hAnsi="Century Gothic"/>
          <w:i/>
          <w:iCs/>
          <w:color w:val="000000"/>
          <w:sz w:val="28"/>
          <w:szCs w:val="28"/>
        </w:rPr>
        <w:t xml:space="preserve"> lo establecido en el artículo 30 de la LAIP: </w:t>
      </w:r>
      <w:r w:rsidRPr="003C5653">
        <w:rPr>
          <w:rFonts w:ascii="Century Gothic" w:hAnsi="Century Gothic"/>
          <w:b/>
          <w:bCs/>
          <w:i/>
          <w:iCs/>
          <w:color w:val="000000"/>
          <w:sz w:val="28"/>
          <w:szCs w:val="28"/>
        </w:rPr>
        <w:t>“En caso de que</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el ente obligado deba publicar documentos que</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contengan en su versión original información reservada</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o confidencial, deberá preparar una versión en que</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elimine los elementos clasificados con marcas que</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impidan su lectura, haciendo constar en nota una razón</w:t>
      </w:r>
      <w:r w:rsidR="0079129F" w:rsidRPr="003C5653">
        <w:rPr>
          <w:rFonts w:ascii="Century Gothic" w:hAnsi="Century Gothic"/>
          <w:b/>
          <w:bCs/>
          <w:i/>
          <w:iCs/>
          <w:color w:val="000000"/>
          <w:sz w:val="28"/>
          <w:szCs w:val="28"/>
        </w:rPr>
        <w:t xml:space="preserve"> </w:t>
      </w:r>
      <w:r w:rsidRPr="003C5653">
        <w:rPr>
          <w:rFonts w:ascii="Century Gothic" w:hAnsi="Century Gothic"/>
          <w:b/>
          <w:bCs/>
          <w:i/>
          <w:iCs/>
          <w:color w:val="000000"/>
          <w:sz w:val="28"/>
          <w:szCs w:val="28"/>
        </w:rPr>
        <w:t>que exprese la supresión efectuada”</w:t>
      </w:r>
      <w:r w:rsidRPr="0079129F">
        <w:rPr>
          <w:rFonts w:ascii="Century Gothic" w:hAnsi="Century Gothic"/>
          <w:i/>
          <w:iCs/>
          <w:color w:val="000000"/>
          <w:sz w:val="28"/>
          <w:szCs w:val="28"/>
        </w:rPr>
        <w:t>. Para el caso, el</w:t>
      </w:r>
      <w:r w:rsidR="0079129F" w:rsidRPr="0079129F">
        <w:rPr>
          <w:rFonts w:ascii="Century Gothic" w:hAnsi="Century Gothic"/>
          <w:i/>
          <w:iCs/>
          <w:color w:val="000000"/>
          <w:sz w:val="28"/>
          <w:szCs w:val="28"/>
        </w:rPr>
        <w:t xml:space="preserve"> </w:t>
      </w:r>
      <w:r w:rsidRPr="0079129F">
        <w:rPr>
          <w:rFonts w:ascii="Century Gothic" w:hAnsi="Century Gothic"/>
          <w:i/>
          <w:iCs/>
          <w:color w:val="000000"/>
          <w:sz w:val="28"/>
          <w:szCs w:val="28"/>
        </w:rPr>
        <w:t>documento contiene datos personales relativos</w:t>
      </w:r>
      <w:r w:rsidR="0079129F" w:rsidRPr="0079129F">
        <w:rPr>
          <w:rFonts w:ascii="Century Gothic" w:hAnsi="Century Gothic"/>
          <w:i/>
          <w:iCs/>
          <w:color w:val="000000"/>
          <w:sz w:val="28"/>
          <w:szCs w:val="28"/>
        </w:rPr>
        <w:t xml:space="preserve"> </w:t>
      </w:r>
      <w:r w:rsidRPr="0079129F">
        <w:rPr>
          <w:rFonts w:ascii="Century Gothic" w:hAnsi="Century Gothic"/>
          <w:i/>
          <w:iCs/>
          <w:color w:val="000000"/>
          <w:sz w:val="28"/>
          <w:szCs w:val="28"/>
        </w:rPr>
        <w:t>nombres de empleados públicos y otros datos que en</w:t>
      </w:r>
      <w:r w:rsidR="0079129F" w:rsidRPr="0079129F">
        <w:rPr>
          <w:rFonts w:ascii="Century Gothic" w:hAnsi="Century Gothic"/>
          <w:i/>
          <w:iCs/>
          <w:color w:val="000000"/>
          <w:sz w:val="28"/>
          <w:szCs w:val="28"/>
        </w:rPr>
        <w:t xml:space="preserve"> </w:t>
      </w:r>
      <w:r w:rsidRPr="0079129F">
        <w:rPr>
          <w:rFonts w:ascii="Century Gothic" w:hAnsi="Century Gothic"/>
          <w:i/>
          <w:iCs/>
          <w:color w:val="000000"/>
          <w:sz w:val="28"/>
          <w:szCs w:val="28"/>
        </w:rPr>
        <w:t>aplicación del artículo 24 letra literal “c” de la LAIP</w:t>
      </w:r>
      <w:r w:rsidR="0079129F" w:rsidRPr="0079129F">
        <w:rPr>
          <w:rFonts w:ascii="Century Gothic" w:hAnsi="Century Gothic"/>
          <w:i/>
          <w:iCs/>
          <w:color w:val="000000"/>
          <w:sz w:val="28"/>
          <w:szCs w:val="28"/>
        </w:rPr>
        <w:t xml:space="preserve"> </w:t>
      </w:r>
      <w:r w:rsidRPr="0079129F">
        <w:rPr>
          <w:rFonts w:ascii="Century Gothic" w:hAnsi="Century Gothic"/>
          <w:i/>
          <w:iCs/>
          <w:color w:val="000000"/>
          <w:sz w:val="28"/>
          <w:szCs w:val="28"/>
        </w:rPr>
        <w:t>deben protegerse por requerir el consentimiento del</w:t>
      </w:r>
      <w:r w:rsidR="0079129F" w:rsidRPr="0079129F">
        <w:rPr>
          <w:rFonts w:ascii="Century Gothic" w:hAnsi="Century Gothic"/>
          <w:i/>
          <w:iCs/>
          <w:color w:val="000000"/>
          <w:sz w:val="28"/>
          <w:szCs w:val="28"/>
        </w:rPr>
        <w:t xml:space="preserve"> </w:t>
      </w:r>
      <w:r w:rsidRPr="0079129F">
        <w:rPr>
          <w:rFonts w:ascii="Century Gothic" w:hAnsi="Century Gothic"/>
          <w:i/>
          <w:iCs/>
          <w:color w:val="000000"/>
          <w:sz w:val="28"/>
          <w:szCs w:val="28"/>
        </w:rPr>
        <w:t>titular de la información</w:t>
      </w:r>
      <w:r w:rsidR="0079129F" w:rsidRPr="0079129F">
        <w:rPr>
          <w:rFonts w:ascii="Century Gothic" w:hAnsi="Century Gothic"/>
          <w:i/>
          <w:iCs/>
          <w:color w:val="000000"/>
          <w:sz w:val="28"/>
          <w:szCs w:val="28"/>
        </w:rPr>
        <w:t>.</w:t>
      </w:r>
    </w:p>
    <w:sectPr w:rsidR="002C3ACC" w:rsidRPr="0079129F" w:rsidSect="00531C56">
      <w:headerReference w:type="default" r:id="rId8"/>
      <w:pgSz w:w="12240" w:h="15840" w:code="1"/>
      <w:pgMar w:top="1417" w:right="1701" w:bottom="1417" w:left="1701" w:header="709" w:footer="709" w:gutter="0"/>
      <w:pgNumType w:start="2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7F64" w14:textId="77777777" w:rsidR="005E4997" w:rsidRDefault="005E4997" w:rsidP="003E5FDD">
      <w:r>
        <w:separator/>
      </w:r>
    </w:p>
  </w:endnote>
  <w:endnote w:type="continuationSeparator" w:id="0">
    <w:p w14:paraId="4546452B" w14:textId="77777777" w:rsidR="005E4997" w:rsidRDefault="005E4997"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254D" w14:textId="77777777" w:rsidR="005E4997" w:rsidRDefault="005E4997" w:rsidP="003E5FDD">
      <w:r>
        <w:separator/>
      </w:r>
    </w:p>
  </w:footnote>
  <w:footnote w:type="continuationSeparator" w:id="0">
    <w:p w14:paraId="7A2C46C7" w14:textId="77777777" w:rsidR="005E4997" w:rsidRDefault="005E4997"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2939D8" w:rsidRPr="003E5FDD" w:rsidRDefault="002939D8">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0A4BF6">
          <w:rPr>
            <w:b/>
            <w:noProof/>
            <w:sz w:val="32"/>
            <w:lang w:val="es-ES"/>
          </w:rPr>
          <w:t>255</w:t>
        </w:r>
        <w:r w:rsidRPr="003E5FDD">
          <w:rPr>
            <w:b/>
            <w:noProof/>
            <w:sz w:val="32"/>
            <w:lang w:val="es-ES"/>
          </w:rPr>
          <w:fldChar w:fldCharType="end"/>
        </w:r>
      </w:p>
    </w:sdtContent>
  </w:sdt>
  <w:p w14:paraId="75BD5C13" w14:textId="77777777" w:rsidR="002939D8" w:rsidRDefault="002939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68"/>
    <w:multiLevelType w:val="hybridMultilevel"/>
    <w:tmpl w:val="108ABB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0306E"/>
    <w:multiLevelType w:val="hybridMultilevel"/>
    <w:tmpl w:val="9C12D9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15A17DF"/>
    <w:multiLevelType w:val="hybridMultilevel"/>
    <w:tmpl w:val="95F67CE4"/>
    <w:lvl w:ilvl="0" w:tplc="9356B1F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4918C7"/>
    <w:multiLevelType w:val="hybridMultilevel"/>
    <w:tmpl w:val="1D00E522"/>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AA5A98"/>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BC5302"/>
    <w:multiLevelType w:val="hybridMultilevel"/>
    <w:tmpl w:val="F33622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7B7A28"/>
    <w:multiLevelType w:val="hybridMultilevel"/>
    <w:tmpl w:val="4EFA5E5A"/>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B357FC"/>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192270"/>
    <w:multiLevelType w:val="hybridMultilevel"/>
    <w:tmpl w:val="D3F85E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057920"/>
    <w:multiLevelType w:val="hybridMultilevel"/>
    <w:tmpl w:val="B5146C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BEC5546"/>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AD796B"/>
    <w:multiLevelType w:val="hybridMultilevel"/>
    <w:tmpl w:val="38629572"/>
    <w:lvl w:ilvl="0" w:tplc="C12C4F3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2F6776A"/>
    <w:multiLevelType w:val="hybridMultilevel"/>
    <w:tmpl w:val="8F66D3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AF3AAE"/>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9C951D4"/>
    <w:multiLevelType w:val="hybridMultilevel"/>
    <w:tmpl w:val="D892E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24C1"/>
    <w:multiLevelType w:val="hybridMultilevel"/>
    <w:tmpl w:val="1A189340"/>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B2A2749"/>
    <w:multiLevelType w:val="hybridMultilevel"/>
    <w:tmpl w:val="9AFC6222"/>
    <w:lvl w:ilvl="0" w:tplc="6C2A00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CCE1CAD"/>
    <w:multiLevelType w:val="hybridMultilevel"/>
    <w:tmpl w:val="CCE89304"/>
    <w:lvl w:ilvl="0" w:tplc="6A2E0814">
      <w:start w:val="1"/>
      <w:numFmt w:val="decimal"/>
      <w:lvlText w:val="%1."/>
      <w:lvlJc w:val="left"/>
      <w:pPr>
        <w:ind w:left="270" w:hanging="360"/>
      </w:pPr>
      <w:rPr>
        <w:rFonts w:hint="default"/>
        <w:b w:val="0"/>
      </w:rPr>
    </w:lvl>
    <w:lvl w:ilvl="1" w:tplc="440A0019" w:tentative="1">
      <w:start w:val="1"/>
      <w:numFmt w:val="lowerLetter"/>
      <w:lvlText w:val="%2."/>
      <w:lvlJc w:val="left"/>
      <w:pPr>
        <w:ind w:left="990" w:hanging="360"/>
      </w:pPr>
    </w:lvl>
    <w:lvl w:ilvl="2" w:tplc="440A001B" w:tentative="1">
      <w:start w:val="1"/>
      <w:numFmt w:val="lowerRoman"/>
      <w:lvlText w:val="%3."/>
      <w:lvlJc w:val="right"/>
      <w:pPr>
        <w:ind w:left="1710" w:hanging="180"/>
      </w:pPr>
    </w:lvl>
    <w:lvl w:ilvl="3" w:tplc="440A000F" w:tentative="1">
      <w:start w:val="1"/>
      <w:numFmt w:val="decimal"/>
      <w:lvlText w:val="%4."/>
      <w:lvlJc w:val="left"/>
      <w:pPr>
        <w:ind w:left="2430" w:hanging="360"/>
      </w:pPr>
    </w:lvl>
    <w:lvl w:ilvl="4" w:tplc="440A0019" w:tentative="1">
      <w:start w:val="1"/>
      <w:numFmt w:val="lowerLetter"/>
      <w:lvlText w:val="%5."/>
      <w:lvlJc w:val="left"/>
      <w:pPr>
        <w:ind w:left="3150" w:hanging="360"/>
      </w:pPr>
    </w:lvl>
    <w:lvl w:ilvl="5" w:tplc="440A001B" w:tentative="1">
      <w:start w:val="1"/>
      <w:numFmt w:val="lowerRoman"/>
      <w:lvlText w:val="%6."/>
      <w:lvlJc w:val="right"/>
      <w:pPr>
        <w:ind w:left="3870" w:hanging="180"/>
      </w:pPr>
    </w:lvl>
    <w:lvl w:ilvl="6" w:tplc="440A000F" w:tentative="1">
      <w:start w:val="1"/>
      <w:numFmt w:val="decimal"/>
      <w:lvlText w:val="%7."/>
      <w:lvlJc w:val="left"/>
      <w:pPr>
        <w:ind w:left="4590" w:hanging="360"/>
      </w:pPr>
    </w:lvl>
    <w:lvl w:ilvl="7" w:tplc="440A0019" w:tentative="1">
      <w:start w:val="1"/>
      <w:numFmt w:val="lowerLetter"/>
      <w:lvlText w:val="%8."/>
      <w:lvlJc w:val="left"/>
      <w:pPr>
        <w:ind w:left="5310" w:hanging="360"/>
      </w:pPr>
    </w:lvl>
    <w:lvl w:ilvl="8" w:tplc="440A001B" w:tentative="1">
      <w:start w:val="1"/>
      <w:numFmt w:val="lowerRoman"/>
      <w:lvlText w:val="%9."/>
      <w:lvlJc w:val="right"/>
      <w:pPr>
        <w:ind w:left="6030" w:hanging="180"/>
      </w:pPr>
    </w:lvl>
  </w:abstractNum>
  <w:abstractNum w:abstractNumId="19" w15:restartNumberingAfterBreak="0">
    <w:nsid w:val="2EDA20F0"/>
    <w:multiLevelType w:val="hybridMultilevel"/>
    <w:tmpl w:val="8ED4F1DE"/>
    <w:lvl w:ilvl="0" w:tplc="65282FC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6243B3D"/>
    <w:multiLevelType w:val="hybridMultilevel"/>
    <w:tmpl w:val="A3929736"/>
    <w:lvl w:ilvl="0" w:tplc="5B983176">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A7D0CFD"/>
    <w:multiLevelType w:val="hybridMultilevel"/>
    <w:tmpl w:val="B6765574"/>
    <w:lvl w:ilvl="0" w:tplc="913AC414">
      <w:start w:val="1"/>
      <w:numFmt w:val="decimal"/>
      <w:lvlText w:val="%1."/>
      <w:lvlJc w:val="left"/>
      <w:pPr>
        <w:ind w:left="1440" w:hanging="360"/>
      </w:pPr>
      <w:rPr>
        <w:rFonts w:hint="default"/>
        <w:b/>
        <w:sz w:val="18"/>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3AE06643"/>
    <w:multiLevelType w:val="hybridMultilevel"/>
    <w:tmpl w:val="833036FE"/>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B1B41BA"/>
    <w:multiLevelType w:val="hybridMultilevel"/>
    <w:tmpl w:val="63C85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19D3"/>
    <w:multiLevelType w:val="hybridMultilevel"/>
    <w:tmpl w:val="7D5A7158"/>
    <w:lvl w:ilvl="0" w:tplc="78049F0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676C6A"/>
    <w:multiLevelType w:val="hybridMultilevel"/>
    <w:tmpl w:val="A038296C"/>
    <w:lvl w:ilvl="0" w:tplc="992247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8E405B5"/>
    <w:multiLevelType w:val="hybridMultilevel"/>
    <w:tmpl w:val="ECEA78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A45ABD"/>
    <w:multiLevelType w:val="hybridMultilevel"/>
    <w:tmpl w:val="9E6E5FD4"/>
    <w:lvl w:ilvl="0" w:tplc="02DAE4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4879DE"/>
    <w:multiLevelType w:val="hybridMultilevel"/>
    <w:tmpl w:val="F0E2A8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C552E40"/>
    <w:multiLevelType w:val="hybridMultilevel"/>
    <w:tmpl w:val="4738A26A"/>
    <w:lvl w:ilvl="0" w:tplc="C9263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3787259"/>
    <w:multiLevelType w:val="hybridMultilevel"/>
    <w:tmpl w:val="BAF607D8"/>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7BE6A97"/>
    <w:multiLevelType w:val="hybridMultilevel"/>
    <w:tmpl w:val="AD88D1FA"/>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7E23A4E"/>
    <w:multiLevelType w:val="hybridMultilevel"/>
    <w:tmpl w:val="351868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9891DF7"/>
    <w:multiLevelType w:val="hybridMultilevel"/>
    <w:tmpl w:val="3B8CE3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C223EDC"/>
    <w:multiLevelType w:val="hybridMultilevel"/>
    <w:tmpl w:val="18189D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0A739EC"/>
    <w:multiLevelType w:val="hybridMultilevel"/>
    <w:tmpl w:val="1F5450A6"/>
    <w:lvl w:ilvl="0" w:tplc="CF1CE9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68C4863"/>
    <w:multiLevelType w:val="hybridMultilevel"/>
    <w:tmpl w:val="982EBED2"/>
    <w:lvl w:ilvl="0" w:tplc="440A000F">
      <w:start w:val="1"/>
      <w:numFmt w:val="decimal"/>
      <w:lvlText w:val="%1."/>
      <w:lvlJc w:val="left"/>
      <w:pPr>
        <w:ind w:left="630" w:hanging="360"/>
      </w:p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38" w15:restartNumberingAfterBreak="0">
    <w:nsid w:val="68A83F71"/>
    <w:multiLevelType w:val="hybridMultilevel"/>
    <w:tmpl w:val="EDBAA8AE"/>
    <w:lvl w:ilvl="0" w:tplc="9DE27532">
      <w:start w:val="1"/>
      <w:numFmt w:val="decimal"/>
      <w:lvlText w:val="%1."/>
      <w:lvlJc w:val="left"/>
      <w:pPr>
        <w:ind w:left="1440" w:hanging="360"/>
      </w:pPr>
      <w:rPr>
        <w:rFonts w:ascii="Century Gothic" w:hAnsi="Century Gothic" w:cs="Tahoma" w:hint="default"/>
        <w:b w:val="0"/>
        <w:color w:val="auto"/>
        <w:w w:val="9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15:restartNumberingAfterBreak="0">
    <w:nsid w:val="6B043F12"/>
    <w:multiLevelType w:val="multilevel"/>
    <w:tmpl w:val="EBFCB0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BDD4C6A"/>
    <w:multiLevelType w:val="hybridMultilevel"/>
    <w:tmpl w:val="AB80C708"/>
    <w:lvl w:ilvl="0" w:tplc="56C081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B624C6"/>
    <w:multiLevelType w:val="hybridMultilevel"/>
    <w:tmpl w:val="B6BCE1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365333C"/>
    <w:multiLevelType w:val="hybridMultilevel"/>
    <w:tmpl w:val="968607C2"/>
    <w:lvl w:ilvl="0" w:tplc="26AE5D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C617038"/>
    <w:multiLevelType w:val="hybridMultilevel"/>
    <w:tmpl w:val="DB5E311C"/>
    <w:lvl w:ilvl="0" w:tplc="25582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22229244">
    <w:abstractNumId w:val="31"/>
  </w:num>
  <w:num w:numId="2" w16cid:durableId="1257010313">
    <w:abstractNumId w:val="1"/>
  </w:num>
  <w:num w:numId="3" w16cid:durableId="1684285390">
    <w:abstractNumId w:val="30"/>
  </w:num>
  <w:num w:numId="4" w16cid:durableId="593395499">
    <w:abstractNumId w:val="2"/>
  </w:num>
  <w:num w:numId="5" w16cid:durableId="203517683">
    <w:abstractNumId w:val="15"/>
  </w:num>
  <w:num w:numId="6" w16cid:durableId="758526137">
    <w:abstractNumId w:val="23"/>
  </w:num>
  <w:num w:numId="7" w16cid:durableId="194848272">
    <w:abstractNumId w:val="25"/>
  </w:num>
  <w:num w:numId="8" w16cid:durableId="1570186194">
    <w:abstractNumId w:val="37"/>
  </w:num>
  <w:num w:numId="9" w16cid:durableId="1139877622">
    <w:abstractNumId w:val="7"/>
  </w:num>
  <w:num w:numId="10" w16cid:durableId="1987126087">
    <w:abstractNumId w:val="4"/>
  </w:num>
  <w:num w:numId="11" w16cid:durableId="52316310">
    <w:abstractNumId w:val="11"/>
  </w:num>
  <w:num w:numId="12" w16cid:durableId="1761095456">
    <w:abstractNumId w:val="18"/>
  </w:num>
  <w:num w:numId="13" w16cid:durableId="327901561">
    <w:abstractNumId w:val="13"/>
  </w:num>
  <w:num w:numId="14" w16cid:durableId="442501751">
    <w:abstractNumId w:val="43"/>
  </w:num>
  <w:num w:numId="15" w16cid:durableId="1639725488">
    <w:abstractNumId w:val="10"/>
  </w:num>
  <w:num w:numId="16" w16cid:durableId="1574896318">
    <w:abstractNumId w:val="29"/>
  </w:num>
  <w:num w:numId="17" w16cid:durableId="250818743">
    <w:abstractNumId w:val="5"/>
  </w:num>
  <w:num w:numId="18" w16cid:durableId="228659589">
    <w:abstractNumId w:val="40"/>
  </w:num>
  <w:num w:numId="19" w16cid:durableId="534543682">
    <w:abstractNumId w:val="8"/>
  </w:num>
  <w:num w:numId="20" w16cid:durableId="377707452">
    <w:abstractNumId w:val="3"/>
  </w:num>
  <w:num w:numId="21" w16cid:durableId="2094472453">
    <w:abstractNumId w:val="6"/>
  </w:num>
  <w:num w:numId="22" w16cid:durableId="999576838">
    <w:abstractNumId w:val="28"/>
  </w:num>
  <w:num w:numId="23" w16cid:durableId="747114079">
    <w:abstractNumId w:val="22"/>
  </w:num>
  <w:num w:numId="24" w16cid:durableId="941911161">
    <w:abstractNumId w:val="27"/>
  </w:num>
  <w:num w:numId="25" w16cid:durableId="158469547">
    <w:abstractNumId w:val="12"/>
  </w:num>
  <w:num w:numId="26" w16cid:durableId="334117644">
    <w:abstractNumId w:val="32"/>
  </w:num>
  <w:num w:numId="27" w16cid:durableId="1180974807">
    <w:abstractNumId w:val="33"/>
  </w:num>
  <w:num w:numId="28" w16cid:durableId="1081292279">
    <w:abstractNumId w:val="19"/>
  </w:num>
  <w:num w:numId="29" w16cid:durableId="381363884">
    <w:abstractNumId w:val="41"/>
  </w:num>
  <w:num w:numId="30" w16cid:durableId="2039617231">
    <w:abstractNumId w:val="16"/>
  </w:num>
  <w:num w:numId="31" w16cid:durableId="75906540">
    <w:abstractNumId w:val="0"/>
  </w:num>
  <w:num w:numId="32" w16cid:durableId="189225430">
    <w:abstractNumId w:val="17"/>
  </w:num>
  <w:num w:numId="33" w16cid:durableId="48695115">
    <w:abstractNumId w:val="36"/>
  </w:num>
  <w:num w:numId="34" w16cid:durableId="79328439">
    <w:abstractNumId w:val="9"/>
  </w:num>
  <w:num w:numId="35" w16cid:durableId="1066758100">
    <w:abstractNumId w:val="38"/>
  </w:num>
  <w:num w:numId="36" w16cid:durableId="180748704">
    <w:abstractNumId w:val="39"/>
  </w:num>
  <w:num w:numId="37" w16cid:durableId="572397876">
    <w:abstractNumId w:val="42"/>
  </w:num>
  <w:num w:numId="38" w16cid:durableId="729696151">
    <w:abstractNumId w:val="35"/>
  </w:num>
  <w:num w:numId="39" w16cid:durableId="112483244">
    <w:abstractNumId w:val="20"/>
  </w:num>
  <w:num w:numId="40" w16cid:durableId="1532298269">
    <w:abstractNumId w:val="26"/>
  </w:num>
  <w:num w:numId="41" w16cid:durableId="1602571956">
    <w:abstractNumId w:val="24"/>
  </w:num>
  <w:num w:numId="42" w16cid:durableId="1775399954">
    <w:abstractNumId w:val="34"/>
  </w:num>
  <w:num w:numId="43" w16cid:durableId="757867192">
    <w:abstractNumId w:val="14"/>
  </w:num>
  <w:num w:numId="44" w16cid:durableId="1789304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62"/>
    <w:rsid w:val="00003422"/>
    <w:rsid w:val="00003C76"/>
    <w:rsid w:val="000128BF"/>
    <w:rsid w:val="00013802"/>
    <w:rsid w:val="000163BD"/>
    <w:rsid w:val="00022BA8"/>
    <w:rsid w:val="00023057"/>
    <w:rsid w:val="00023549"/>
    <w:rsid w:val="00024777"/>
    <w:rsid w:val="00025E25"/>
    <w:rsid w:val="00026471"/>
    <w:rsid w:val="0003249A"/>
    <w:rsid w:val="00042E47"/>
    <w:rsid w:val="00045DAC"/>
    <w:rsid w:val="0005197F"/>
    <w:rsid w:val="00054A80"/>
    <w:rsid w:val="00061A60"/>
    <w:rsid w:val="00064974"/>
    <w:rsid w:val="00065963"/>
    <w:rsid w:val="00066F62"/>
    <w:rsid w:val="00077405"/>
    <w:rsid w:val="000832DC"/>
    <w:rsid w:val="00096C98"/>
    <w:rsid w:val="000A3961"/>
    <w:rsid w:val="000A4BF6"/>
    <w:rsid w:val="000A776B"/>
    <w:rsid w:val="000B5914"/>
    <w:rsid w:val="000C1CF7"/>
    <w:rsid w:val="000C3243"/>
    <w:rsid w:val="000D5F1E"/>
    <w:rsid w:val="000D78EC"/>
    <w:rsid w:val="000E01F9"/>
    <w:rsid w:val="000E084C"/>
    <w:rsid w:val="000E08FB"/>
    <w:rsid w:val="000E0F24"/>
    <w:rsid w:val="000E4DEB"/>
    <w:rsid w:val="000F06F4"/>
    <w:rsid w:val="000F5C1D"/>
    <w:rsid w:val="00100064"/>
    <w:rsid w:val="00103324"/>
    <w:rsid w:val="00104C3A"/>
    <w:rsid w:val="00105F19"/>
    <w:rsid w:val="00106B98"/>
    <w:rsid w:val="00107842"/>
    <w:rsid w:val="00110B6D"/>
    <w:rsid w:val="0011556E"/>
    <w:rsid w:val="00117BB2"/>
    <w:rsid w:val="00124031"/>
    <w:rsid w:val="00131C88"/>
    <w:rsid w:val="001369F7"/>
    <w:rsid w:val="00140EB8"/>
    <w:rsid w:val="001435E0"/>
    <w:rsid w:val="00150108"/>
    <w:rsid w:val="00152B44"/>
    <w:rsid w:val="001567BD"/>
    <w:rsid w:val="00161D59"/>
    <w:rsid w:val="00166306"/>
    <w:rsid w:val="00167997"/>
    <w:rsid w:val="00177FF9"/>
    <w:rsid w:val="001844EF"/>
    <w:rsid w:val="00185A07"/>
    <w:rsid w:val="00194C97"/>
    <w:rsid w:val="001A07ED"/>
    <w:rsid w:val="001A3814"/>
    <w:rsid w:val="001A7827"/>
    <w:rsid w:val="001B2868"/>
    <w:rsid w:val="001B40AC"/>
    <w:rsid w:val="001B411A"/>
    <w:rsid w:val="001B6B8D"/>
    <w:rsid w:val="001C151D"/>
    <w:rsid w:val="001C56C8"/>
    <w:rsid w:val="001D5603"/>
    <w:rsid w:val="001E2115"/>
    <w:rsid w:val="001F2AC3"/>
    <w:rsid w:val="001F4EA5"/>
    <w:rsid w:val="001F7991"/>
    <w:rsid w:val="00202667"/>
    <w:rsid w:val="00202EAE"/>
    <w:rsid w:val="00202EFA"/>
    <w:rsid w:val="002033F9"/>
    <w:rsid w:val="0020388C"/>
    <w:rsid w:val="00220310"/>
    <w:rsid w:val="0022629F"/>
    <w:rsid w:val="00231CF3"/>
    <w:rsid w:val="00236F34"/>
    <w:rsid w:val="002533B4"/>
    <w:rsid w:val="00253FB7"/>
    <w:rsid w:val="00255BB4"/>
    <w:rsid w:val="0025750E"/>
    <w:rsid w:val="00257D1F"/>
    <w:rsid w:val="0026512B"/>
    <w:rsid w:val="0026546C"/>
    <w:rsid w:val="00274ACC"/>
    <w:rsid w:val="00275687"/>
    <w:rsid w:val="00281AA4"/>
    <w:rsid w:val="0028221D"/>
    <w:rsid w:val="002826ED"/>
    <w:rsid w:val="0029075F"/>
    <w:rsid w:val="002939D8"/>
    <w:rsid w:val="002A42CC"/>
    <w:rsid w:val="002A5DDE"/>
    <w:rsid w:val="002B1A5E"/>
    <w:rsid w:val="002B40EA"/>
    <w:rsid w:val="002B6BBC"/>
    <w:rsid w:val="002C3ACC"/>
    <w:rsid w:val="002C4251"/>
    <w:rsid w:val="002C7FBF"/>
    <w:rsid w:val="002D11C9"/>
    <w:rsid w:val="002D2CF4"/>
    <w:rsid w:val="002E15F4"/>
    <w:rsid w:val="002E42CB"/>
    <w:rsid w:val="002F1A52"/>
    <w:rsid w:val="00303C60"/>
    <w:rsid w:val="0030442E"/>
    <w:rsid w:val="00305A3A"/>
    <w:rsid w:val="00316301"/>
    <w:rsid w:val="00321661"/>
    <w:rsid w:val="00325DBF"/>
    <w:rsid w:val="00332283"/>
    <w:rsid w:val="003328DD"/>
    <w:rsid w:val="00333320"/>
    <w:rsid w:val="00334AF3"/>
    <w:rsid w:val="00334EBD"/>
    <w:rsid w:val="0033746F"/>
    <w:rsid w:val="00344611"/>
    <w:rsid w:val="003459EE"/>
    <w:rsid w:val="003462E5"/>
    <w:rsid w:val="00347DA0"/>
    <w:rsid w:val="00350AEE"/>
    <w:rsid w:val="003535CA"/>
    <w:rsid w:val="00362CD9"/>
    <w:rsid w:val="0038046F"/>
    <w:rsid w:val="00384485"/>
    <w:rsid w:val="00385C20"/>
    <w:rsid w:val="00385DE8"/>
    <w:rsid w:val="003915D5"/>
    <w:rsid w:val="003918FE"/>
    <w:rsid w:val="0039554C"/>
    <w:rsid w:val="00396F9F"/>
    <w:rsid w:val="00397C12"/>
    <w:rsid w:val="003A0881"/>
    <w:rsid w:val="003A313C"/>
    <w:rsid w:val="003A7D5B"/>
    <w:rsid w:val="003B49D7"/>
    <w:rsid w:val="003B5759"/>
    <w:rsid w:val="003B59F6"/>
    <w:rsid w:val="003B65A3"/>
    <w:rsid w:val="003B6876"/>
    <w:rsid w:val="003B735D"/>
    <w:rsid w:val="003C1C58"/>
    <w:rsid w:val="003C3F01"/>
    <w:rsid w:val="003C5653"/>
    <w:rsid w:val="003C6E7D"/>
    <w:rsid w:val="003D0C99"/>
    <w:rsid w:val="003D6C67"/>
    <w:rsid w:val="003D7B00"/>
    <w:rsid w:val="003D7EEF"/>
    <w:rsid w:val="003E03B2"/>
    <w:rsid w:val="003E1845"/>
    <w:rsid w:val="003E32B7"/>
    <w:rsid w:val="003E5A7F"/>
    <w:rsid w:val="003E5FDD"/>
    <w:rsid w:val="003F23C6"/>
    <w:rsid w:val="003F4A52"/>
    <w:rsid w:val="004033C8"/>
    <w:rsid w:val="0041165F"/>
    <w:rsid w:val="00414BA8"/>
    <w:rsid w:val="00415ADB"/>
    <w:rsid w:val="00415E10"/>
    <w:rsid w:val="00416950"/>
    <w:rsid w:val="004176B5"/>
    <w:rsid w:val="0042575B"/>
    <w:rsid w:val="00426ABB"/>
    <w:rsid w:val="00427533"/>
    <w:rsid w:val="00433035"/>
    <w:rsid w:val="00434581"/>
    <w:rsid w:val="0043560A"/>
    <w:rsid w:val="00435ACB"/>
    <w:rsid w:val="00440328"/>
    <w:rsid w:val="00460118"/>
    <w:rsid w:val="00461D7A"/>
    <w:rsid w:val="004634DA"/>
    <w:rsid w:val="00464876"/>
    <w:rsid w:val="00473F5D"/>
    <w:rsid w:val="00482912"/>
    <w:rsid w:val="004852E5"/>
    <w:rsid w:val="0048557A"/>
    <w:rsid w:val="004876D6"/>
    <w:rsid w:val="00494B52"/>
    <w:rsid w:val="004A00EA"/>
    <w:rsid w:val="004A316C"/>
    <w:rsid w:val="004B00BE"/>
    <w:rsid w:val="004B0548"/>
    <w:rsid w:val="004B26DC"/>
    <w:rsid w:val="004C37E9"/>
    <w:rsid w:val="004D36CC"/>
    <w:rsid w:val="004D3D1C"/>
    <w:rsid w:val="004D4612"/>
    <w:rsid w:val="004D5677"/>
    <w:rsid w:val="004E06E4"/>
    <w:rsid w:val="004E4037"/>
    <w:rsid w:val="004E796C"/>
    <w:rsid w:val="004F176D"/>
    <w:rsid w:val="004F42F4"/>
    <w:rsid w:val="004F45CC"/>
    <w:rsid w:val="005008C5"/>
    <w:rsid w:val="00500E39"/>
    <w:rsid w:val="00503690"/>
    <w:rsid w:val="00504CBE"/>
    <w:rsid w:val="005102F4"/>
    <w:rsid w:val="00520482"/>
    <w:rsid w:val="0052120C"/>
    <w:rsid w:val="00522EBB"/>
    <w:rsid w:val="00531C56"/>
    <w:rsid w:val="00531E0A"/>
    <w:rsid w:val="00533317"/>
    <w:rsid w:val="0053447F"/>
    <w:rsid w:val="0053687C"/>
    <w:rsid w:val="00543686"/>
    <w:rsid w:val="005462FF"/>
    <w:rsid w:val="005508C0"/>
    <w:rsid w:val="00556CDD"/>
    <w:rsid w:val="005608E1"/>
    <w:rsid w:val="00562143"/>
    <w:rsid w:val="005651A9"/>
    <w:rsid w:val="00565B37"/>
    <w:rsid w:val="00567A86"/>
    <w:rsid w:val="00570E0F"/>
    <w:rsid w:val="00580459"/>
    <w:rsid w:val="0058284F"/>
    <w:rsid w:val="0059047E"/>
    <w:rsid w:val="0059182D"/>
    <w:rsid w:val="00592BB0"/>
    <w:rsid w:val="005A097A"/>
    <w:rsid w:val="005A1015"/>
    <w:rsid w:val="005A1376"/>
    <w:rsid w:val="005B077E"/>
    <w:rsid w:val="005B129B"/>
    <w:rsid w:val="005B132A"/>
    <w:rsid w:val="005B1A94"/>
    <w:rsid w:val="005B3A68"/>
    <w:rsid w:val="005B3C73"/>
    <w:rsid w:val="005B5676"/>
    <w:rsid w:val="005B630E"/>
    <w:rsid w:val="005C09CD"/>
    <w:rsid w:val="005C0BA0"/>
    <w:rsid w:val="005C10F8"/>
    <w:rsid w:val="005C33D3"/>
    <w:rsid w:val="005C3CD5"/>
    <w:rsid w:val="005D146D"/>
    <w:rsid w:val="005D2F3D"/>
    <w:rsid w:val="005D2FF1"/>
    <w:rsid w:val="005D4F4C"/>
    <w:rsid w:val="005D74AD"/>
    <w:rsid w:val="005E4997"/>
    <w:rsid w:val="005E506B"/>
    <w:rsid w:val="005E52D5"/>
    <w:rsid w:val="005E56DB"/>
    <w:rsid w:val="005E654C"/>
    <w:rsid w:val="005E69EF"/>
    <w:rsid w:val="005F035E"/>
    <w:rsid w:val="005F0D1F"/>
    <w:rsid w:val="005F2431"/>
    <w:rsid w:val="005F4891"/>
    <w:rsid w:val="005F50D2"/>
    <w:rsid w:val="005F6C64"/>
    <w:rsid w:val="006001FE"/>
    <w:rsid w:val="006020B3"/>
    <w:rsid w:val="006057D4"/>
    <w:rsid w:val="00605BD0"/>
    <w:rsid w:val="00605D72"/>
    <w:rsid w:val="00607029"/>
    <w:rsid w:val="00612848"/>
    <w:rsid w:val="00612FA0"/>
    <w:rsid w:val="006204B5"/>
    <w:rsid w:val="0062096D"/>
    <w:rsid w:val="00623DBC"/>
    <w:rsid w:val="00625F29"/>
    <w:rsid w:val="00634841"/>
    <w:rsid w:val="006402D6"/>
    <w:rsid w:val="00640896"/>
    <w:rsid w:val="00642B9E"/>
    <w:rsid w:val="00644733"/>
    <w:rsid w:val="00644CBF"/>
    <w:rsid w:val="00645F14"/>
    <w:rsid w:val="00656B0C"/>
    <w:rsid w:val="00661DB5"/>
    <w:rsid w:val="00663C6B"/>
    <w:rsid w:val="00665B27"/>
    <w:rsid w:val="00666F90"/>
    <w:rsid w:val="006702AB"/>
    <w:rsid w:val="00670D57"/>
    <w:rsid w:val="006747F0"/>
    <w:rsid w:val="00680825"/>
    <w:rsid w:val="006828AC"/>
    <w:rsid w:val="0068376C"/>
    <w:rsid w:val="00685D69"/>
    <w:rsid w:val="00691779"/>
    <w:rsid w:val="00695D30"/>
    <w:rsid w:val="0069616B"/>
    <w:rsid w:val="0069679F"/>
    <w:rsid w:val="006A41A6"/>
    <w:rsid w:val="006A43DA"/>
    <w:rsid w:val="006A70AF"/>
    <w:rsid w:val="006A733B"/>
    <w:rsid w:val="006B0466"/>
    <w:rsid w:val="006B162D"/>
    <w:rsid w:val="006B48B9"/>
    <w:rsid w:val="006B5C71"/>
    <w:rsid w:val="006C23CA"/>
    <w:rsid w:val="006D2162"/>
    <w:rsid w:val="006D23ED"/>
    <w:rsid w:val="006D38FA"/>
    <w:rsid w:val="006D700B"/>
    <w:rsid w:val="006E2455"/>
    <w:rsid w:val="006E3804"/>
    <w:rsid w:val="006F1B39"/>
    <w:rsid w:val="006F39A7"/>
    <w:rsid w:val="006F4411"/>
    <w:rsid w:val="006F4B8C"/>
    <w:rsid w:val="006F5913"/>
    <w:rsid w:val="006F60AF"/>
    <w:rsid w:val="0070121E"/>
    <w:rsid w:val="00704828"/>
    <w:rsid w:val="00706C24"/>
    <w:rsid w:val="00707B0F"/>
    <w:rsid w:val="007108BE"/>
    <w:rsid w:val="00712A24"/>
    <w:rsid w:val="007149CA"/>
    <w:rsid w:val="007157BE"/>
    <w:rsid w:val="007166B0"/>
    <w:rsid w:val="00717E15"/>
    <w:rsid w:val="007257A3"/>
    <w:rsid w:val="00725D17"/>
    <w:rsid w:val="00730F76"/>
    <w:rsid w:val="007413BD"/>
    <w:rsid w:val="007424CE"/>
    <w:rsid w:val="00744794"/>
    <w:rsid w:val="00752009"/>
    <w:rsid w:val="00753E6D"/>
    <w:rsid w:val="00765AA3"/>
    <w:rsid w:val="0077349C"/>
    <w:rsid w:val="00782D2B"/>
    <w:rsid w:val="007861C2"/>
    <w:rsid w:val="00790524"/>
    <w:rsid w:val="0079129F"/>
    <w:rsid w:val="0079374F"/>
    <w:rsid w:val="007948B7"/>
    <w:rsid w:val="007A0D8B"/>
    <w:rsid w:val="007A1785"/>
    <w:rsid w:val="007A2A46"/>
    <w:rsid w:val="007A4374"/>
    <w:rsid w:val="007A4C49"/>
    <w:rsid w:val="007A7006"/>
    <w:rsid w:val="007A799E"/>
    <w:rsid w:val="007B130B"/>
    <w:rsid w:val="007B2515"/>
    <w:rsid w:val="007B729D"/>
    <w:rsid w:val="007D2C70"/>
    <w:rsid w:val="007D4EF5"/>
    <w:rsid w:val="007D5C8B"/>
    <w:rsid w:val="007E0612"/>
    <w:rsid w:val="007E1652"/>
    <w:rsid w:val="007E26B3"/>
    <w:rsid w:val="007E30DB"/>
    <w:rsid w:val="007E4CB1"/>
    <w:rsid w:val="007E4E60"/>
    <w:rsid w:val="007E53C7"/>
    <w:rsid w:val="007E5C70"/>
    <w:rsid w:val="007E626A"/>
    <w:rsid w:val="007E7171"/>
    <w:rsid w:val="007E7EE5"/>
    <w:rsid w:val="007F164C"/>
    <w:rsid w:val="007F1A73"/>
    <w:rsid w:val="008004A4"/>
    <w:rsid w:val="0080392C"/>
    <w:rsid w:val="00803F1A"/>
    <w:rsid w:val="008076A1"/>
    <w:rsid w:val="0081195F"/>
    <w:rsid w:val="00811FC7"/>
    <w:rsid w:val="00812A24"/>
    <w:rsid w:val="0081410D"/>
    <w:rsid w:val="0081714B"/>
    <w:rsid w:val="008215A7"/>
    <w:rsid w:val="008223A3"/>
    <w:rsid w:val="008232A5"/>
    <w:rsid w:val="008304D5"/>
    <w:rsid w:val="008304FB"/>
    <w:rsid w:val="00831DB6"/>
    <w:rsid w:val="00833466"/>
    <w:rsid w:val="008428B8"/>
    <w:rsid w:val="00843055"/>
    <w:rsid w:val="00845476"/>
    <w:rsid w:val="00847394"/>
    <w:rsid w:val="00861730"/>
    <w:rsid w:val="00862CD5"/>
    <w:rsid w:val="00864957"/>
    <w:rsid w:val="00865019"/>
    <w:rsid w:val="008715EB"/>
    <w:rsid w:val="00872919"/>
    <w:rsid w:val="00874D3B"/>
    <w:rsid w:val="00875527"/>
    <w:rsid w:val="008767B9"/>
    <w:rsid w:val="008826A8"/>
    <w:rsid w:val="00890755"/>
    <w:rsid w:val="00890BD6"/>
    <w:rsid w:val="0089234A"/>
    <w:rsid w:val="00895690"/>
    <w:rsid w:val="00895823"/>
    <w:rsid w:val="00896219"/>
    <w:rsid w:val="00897D0C"/>
    <w:rsid w:val="008A2AA2"/>
    <w:rsid w:val="008A2BA4"/>
    <w:rsid w:val="008A517E"/>
    <w:rsid w:val="008B2D94"/>
    <w:rsid w:val="008B32B6"/>
    <w:rsid w:val="008B40DD"/>
    <w:rsid w:val="008B4A41"/>
    <w:rsid w:val="008B5CDD"/>
    <w:rsid w:val="008B6FD9"/>
    <w:rsid w:val="008B7DB2"/>
    <w:rsid w:val="008C022A"/>
    <w:rsid w:val="008C38E7"/>
    <w:rsid w:val="008C59A3"/>
    <w:rsid w:val="008D74F6"/>
    <w:rsid w:val="008D7D86"/>
    <w:rsid w:val="008E307C"/>
    <w:rsid w:val="008E42A4"/>
    <w:rsid w:val="008E48DC"/>
    <w:rsid w:val="008E5A13"/>
    <w:rsid w:val="008E5ECE"/>
    <w:rsid w:val="008F0550"/>
    <w:rsid w:val="008F14D6"/>
    <w:rsid w:val="008F1D6D"/>
    <w:rsid w:val="009328A2"/>
    <w:rsid w:val="009331A6"/>
    <w:rsid w:val="00941905"/>
    <w:rsid w:val="00942CBA"/>
    <w:rsid w:val="00942F70"/>
    <w:rsid w:val="00943DC8"/>
    <w:rsid w:val="009453AD"/>
    <w:rsid w:val="00957FFA"/>
    <w:rsid w:val="0096034E"/>
    <w:rsid w:val="009646F4"/>
    <w:rsid w:val="009766D2"/>
    <w:rsid w:val="009773A6"/>
    <w:rsid w:val="009966D5"/>
    <w:rsid w:val="009A0DED"/>
    <w:rsid w:val="009A1E2B"/>
    <w:rsid w:val="009A4035"/>
    <w:rsid w:val="009A4322"/>
    <w:rsid w:val="009B0612"/>
    <w:rsid w:val="009B0646"/>
    <w:rsid w:val="009B69D6"/>
    <w:rsid w:val="009B71A0"/>
    <w:rsid w:val="009D0634"/>
    <w:rsid w:val="009D5EC7"/>
    <w:rsid w:val="009D6DE8"/>
    <w:rsid w:val="009D6E68"/>
    <w:rsid w:val="009E2915"/>
    <w:rsid w:val="009E2C05"/>
    <w:rsid w:val="009E684F"/>
    <w:rsid w:val="009E6A5D"/>
    <w:rsid w:val="009E704B"/>
    <w:rsid w:val="009F091E"/>
    <w:rsid w:val="009F42B5"/>
    <w:rsid w:val="00A01DA7"/>
    <w:rsid w:val="00A01E2D"/>
    <w:rsid w:val="00A1581B"/>
    <w:rsid w:val="00A202D6"/>
    <w:rsid w:val="00A20A04"/>
    <w:rsid w:val="00A2319B"/>
    <w:rsid w:val="00A24E86"/>
    <w:rsid w:val="00A25CF8"/>
    <w:rsid w:val="00A27A73"/>
    <w:rsid w:val="00A315B5"/>
    <w:rsid w:val="00A35DF0"/>
    <w:rsid w:val="00A36CFE"/>
    <w:rsid w:val="00A4076A"/>
    <w:rsid w:val="00A420F6"/>
    <w:rsid w:val="00A45926"/>
    <w:rsid w:val="00A4733B"/>
    <w:rsid w:val="00A51C77"/>
    <w:rsid w:val="00A5289E"/>
    <w:rsid w:val="00A75828"/>
    <w:rsid w:val="00A77AD1"/>
    <w:rsid w:val="00A77D34"/>
    <w:rsid w:val="00A820DF"/>
    <w:rsid w:val="00A836F3"/>
    <w:rsid w:val="00A84997"/>
    <w:rsid w:val="00A855A8"/>
    <w:rsid w:val="00A859B0"/>
    <w:rsid w:val="00A85A41"/>
    <w:rsid w:val="00A923D3"/>
    <w:rsid w:val="00A92AA5"/>
    <w:rsid w:val="00A943DC"/>
    <w:rsid w:val="00A95E3A"/>
    <w:rsid w:val="00AA1087"/>
    <w:rsid w:val="00AA3D79"/>
    <w:rsid w:val="00AB0220"/>
    <w:rsid w:val="00AB1FB5"/>
    <w:rsid w:val="00AB2A5B"/>
    <w:rsid w:val="00AB3E4B"/>
    <w:rsid w:val="00AC00ED"/>
    <w:rsid w:val="00AC0234"/>
    <w:rsid w:val="00AC27E9"/>
    <w:rsid w:val="00AC4242"/>
    <w:rsid w:val="00AC71A6"/>
    <w:rsid w:val="00AD040E"/>
    <w:rsid w:val="00AD0D65"/>
    <w:rsid w:val="00AD1A3C"/>
    <w:rsid w:val="00AD1F26"/>
    <w:rsid w:val="00AD3646"/>
    <w:rsid w:val="00AD7925"/>
    <w:rsid w:val="00AE3B84"/>
    <w:rsid w:val="00AE3D9B"/>
    <w:rsid w:val="00AF1953"/>
    <w:rsid w:val="00AF2E1D"/>
    <w:rsid w:val="00AF3C96"/>
    <w:rsid w:val="00AF63D6"/>
    <w:rsid w:val="00B031A6"/>
    <w:rsid w:val="00B03F46"/>
    <w:rsid w:val="00B103CE"/>
    <w:rsid w:val="00B1048C"/>
    <w:rsid w:val="00B233E2"/>
    <w:rsid w:val="00B2790A"/>
    <w:rsid w:val="00B31F24"/>
    <w:rsid w:val="00B329B2"/>
    <w:rsid w:val="00B3426D"/>
    <w:rsid w:val="00B40FA5"/>
    <w:rsid w:val="00B46187"/>
    <w:rsid w:val="00B46BF4"/>
    <w:rsid w:val="00B4799D"/>
    <w:rsid w:val="00B501DB"/>
    <w:rsid w:val="00B51432"/>
    <w:rsid w:val="00B553F7"/>
    <w:rsid w:val="00B64BD3"/>
    <w:rsid w:val="00B65862"/>
    <w:rsid w:val="00B700A3"/>
    <w:rsid w:val="00B70599"/>
    <w:rsid w:val="00B71072"/>
    <w:rsid w:val="00B712B6"/>
    <w:rsid w:val="00B7163A"/>
    <w:rsid w:val="00B71782"/>
    <w:rsid w:val="00B746AF"/>
    <w:rsid w:val="00B753FB"/>
    <w:rsid w:val="00B76721"/>
    <w:rsid w:val="00B77A18"/>
    <w:rsid w:val="00B80E0F"/>
    <w:rsid w:val="00B83DCF"/>
    <w:rsid w:val="00B840E7"/>
    <w:rsid w:val="00B86A99"/>
    <w:rsid w:val="00B87272"/>
    <w:rsid w:val="00B945A5"/>
    <w:rsid w:val="00B9581D"/>
    <w:rsid w:val="00B9734B"/>
    <w:rsid w:val="00BA27E3"/>
    <w:rsid w:val="00BA49CD"/>
    <w:rsid w:val="00BA624B"/>
    <w:rsid w:val="00BA6838"/>
    <w:rsid w:val="00BA687E"/>
    <w:rsid w:val="00BA7FB1"/>
    <w:rsid w:val="00BB2771"/>
    <w:rsid w:val="00BC03FD"/>
    <w:rsid w:val="00BC3759"/>
    <w:rsid w:val="00BD01E0"/>
    <w:rsid w:val="00BD1A9D"/>
    <w:rsid w:val="00BD34CF"/>
    <w:rsid w:val="00BE3536"/>
    <w:rsid w:val="00BE3697"/>
    <w:rsid w:val="00BE5E6F"/>
    <w:rsid w:val="00BE7C91"/>
    <w:rsid w:val="00BF4831"/>
    <w:rsid w:val="00C10093"/>
    <w:rsid w:val="00C113E0"/>
    <w:rsid w:val="00C17CF4"/>
    <w:rsid w:val="00C22E93"/>
    <w:rsid w:val="00C251E7"/>
    <w:rsid w:val="00C31542"/>
    <w:rsid w:val="00C31CED"/>
    <w:rsid w:val="00C357DF"/>
    <w:rsid w:val="00C37D86"/>
    <w:rsid w:val="00C43855"/>
    <w:rsid w:val="00C512CB"/>
    <w:rsid w:val="00C5427E"/>
    <w:rsid w:val="00C554C4"/>
    <w:rsid w:val="00C619F5"/>
    <w:rsid w:val="00C62240"/>
    <w:rsid w:val="00C626F2"/>
    <w:rsid w:val="00C62B7F"/>
    <w:rsid w:val="00C6600F"/>
    <w:rsid w:val="00C66871"/>
    <w:rsid w:val="00C70494"/>
    <w:rsid w:val="00C753BE"/>
    <w:rsid w:val="00C75551"/>
    <w:rsid w:val="00C77FB7"/>
    <w:rsid w:val="00C81B92"/>
    <w:rsid w:val="00C82A78"/>
    <w:rsid w:val="00C84518"/>
    <w:rsid w:val="00C84D3E"/>
    <w:rsid w:val="00C855B1"/>
    <w:rsid w:val="00C858EB"/>
    <w:rsid w:val="00C85C01"/>
    <w:rsid w:val="00C85F99"/>
    <w:rsid w:val="00C86B50"/>
    <w:rsid w:val="00C87EE2"/>
    <w:rsid w:val="00C922F1"/>
    <w:rsid w:val="00C93FF6"/>
    <w:rsid w:val="00C948B9"/>
    <w:rsid w:val="00CA34B7"/>
    <w:rsid w:val="00CB47BD"/>
    <w:rsid w:val="00CC6996"/>
    <w:rsid w:val="00CC6DA3"/>
    <w:rsid w:val="00CD08FB"/>
    <w:rsid w:val="00CD4D39"/>
    <w:rsid w:val="00CD582A"/>
    <w:rsid w:val="00CE464E"/>
    <w:rsid w:val="00CF01E4"/>
    <w:rsid w:val="00CF0EAB"/>
    <w:rsid w:val="00CF398D"/>
    <w:rsid w:val="00CF6247"/>
    <w:rsid w:val="00CF64BD"/>
    <w:rsid w:val="00D01B5D"/>
    <w:rsid w:val="00D03182"/>
    <w:rsid w:val="00D0452F"/>
    <w:rsid w:val="00D063F3"/>
    <w:rsid w:val="00D07017"/>
    <w:rsid w:val="00D1262F"/>
    <w:rsid w:val="00D30C1D"/>
    <w:rsid w:val="00D4584B"/>
    <w:rsid w:val="00D51615"/>
    <w:rsid w:val="00D51770"/>
    <w:rsid w:val="00D53FF9"/>
    <w:rsid w:val="00D62386"/>
    <w:rsid w:val="00D62595"/>
    <w:rsid w:val="00D63EC9"/>
    <w:rsid w:val="00D648EB"/>
    <w:rsid w:val="00D7378F"/>
    <w:rsid w:val="00D76A6C"/>
    <w:rsid w:val="00D77824"/>
    <w:rsid w:val="00D81181"/>
    <w:rsid w:val="00D9048F"/>
    <w:rsid w:val="00D91F69"/>
    <w:rsid w:val="00D95FAE"/>
    <w:rsid w:val="00D96131"/>
    <w:rsid w:val="00D9655C"/>
    <w:rsid w:val="00DA063B"/>
    <w:rsid w:val="00DA3E3D"/>
    <w:rsid w:val="00DA4971"/>
    <w:rsid w:val="00DB0559"/>
    <w:rsid w:val="00DB421C"/>
    <w:rsid w:val="00DB49F7"/>
    <w:rsid w:val="00DB4EB0"/>
    <w:rsid w:val="00DB522B"/>
    <w:rsid w:val="00DB56E9"/>
    <w:rsid w:val="00DC57FE"/>
    <w:rsid w:val="00DD15C8"/>
    <w:rsid w:val="00DD2DEB"/>
    <w:rsid w:val="00DD32A5"/>
    <w:rsid w:val="00DD582B"/>
    <w:rsid w:val="00DD6A9B"/>
    <w:rsid w:val="00DD71AF"/>
    <w:rsid w:val="00DE0DA4"/>
    <w:rsid w:val="00DE3C73"/>
    <w:rsid w:val="00DE430E"/>
    <w:rsid w:val="00DE5A73"/>
    <w:rsid w:val="00DF09F5"/>
    <w:rsid w:val="00DF5D42"/>
    <w:rsid w:val="00DF7305"/>
    <w:rsid w:val="00DF7478"/>
    <w:rsid w:val="00E03645"/>
    <w:rsid w:val="00E04250"/>
    <w:rsid w:val="00E14B31"/>
    <w:rsid w:val="00E16FB7"/>
    <w:rsid w:val="00E273E7"/>
    <w:rsid w:val="00E27AF4"/>
    <w:rsid w:val="00E330C9"/>
    <w:rsid w:val="00E4005B"/>
    <w:rsid w:val="00E4038E"/>
    <w:rsid w:val="00E457B7"/>
    <w:rsid w:val="00E473E0"/>
    <w:rsid w:val="00E47431"/>
    <w:rsid w:val="00E507A7"/>
    <w:rsid w:val="00E5446C"/>
    <w:rsid w:val="00E55132"/>
    <w:rsid w:val="00E551C8"/>
    <w:rsid w:val="00E5525D"/>
    <w:rsid w:val="00E60A90"/>
    <w:rsid w:val="00E60AFC"/>
    <w:rsid w:val="00E63290"/>
    <w:rsid w:val="00E67D8D"/>
    <w:rsid w:val="00E7329C"/>
    <w:rsid w:val="00E7422B"/>
    <w:rsid w:val="00E756F7"/>
    <w:rsid w:val="00E80EE7"/>
    <w:rsid w:val="00E84E82"/>
    <w:rsid w:val="00E84F3B"/>
    <w:rsid w:val="00E85095"/>
    <w:rsid w:val="00E927F7"/>
    <w:rsid w:val="00E92E50"/>
    <w:rsid w:val="00E94DA1"/>
    <w:rsid w:val="00EA18B5"/>
    <w:rsid w:val="00EA4802"/>
    <w:rsid w:val="00EA4926"/>
    <w:rsid w:val="00EA5143"/>
    <w:rsid w:val="00EB3269"/>
    <w:rsid w:val="00EB345A"/>
    <w:rsid w:val="00EB4E8C"/>
    <w:rsid w:val="00EB60B2"/>
    <w:rsid w:val="00EC1907"/>
    <w:rsid w:val="00EC3A22"/>
    <w:rsid w:val="00EC66D0"/>
    <w:rsid w:val="00EC6E7D"/>
    <w:rsid w:val="00ED3444"/>
    <w:rsid w:val="00ED6C19"/>
    <w:rsid w:val="00ED757D"/>
    <w:rsid w:val="00EE10EA"/>
    <w:rsid w:val="00EF067E"/>
    <w:rsid w:val="00EF4A7A"/>
    <w:rsid w:val="00EF6E81"/>
    <w:rsid w:val="00F01951"/>
    <w:rsid w:val="00F01DEC"/>
    <w:rsid w:val="00F11362"/>
    <w:rsid w:val="00F1295D"/>
    <w:rsid w:val="00F12DF3"/>
    <w:rsid w:val="00F25C32"/>
    <w:rsid w:val="00F2668B"/>
    <w:rsid w:val="00F269E6"/>
    <w:rsid w:val="00F27452"/>
    <w:rsid w:val="00F33ACA"/>
    <w:rsid w:val="00F40600"/>
    <w:rsid w:val="00F412F3"/>
    <w:rsid w:val="00F45A4E"/>
    <w:rsid w:val="00F534B3"/>
    <w:rsid w:val="00F55CED"/>
    <w:rsid w:val="00F62C79"/>
    <w:rsid w:val="00F6426A"/>
    <w:rsid w:val="00F64FAA"/>
    <w:rsid w:val="00F67F45"/>
    <w:rsid w:val="00F70D42"/>
    <w:rsid w:val="00F75574"/>
    <w:rsid w:val="00F867DB"/>
    <w:rsid w:val="00F90921"/>
    <w:rsid w:val="00F915B7"/>
    <w:rsid w:val="00FA2925"/>
    <w:rsid w:val="00FA3B27"/>
    <w:rsid w:val="00FA60FD"/>
    <w:rsid w:val="00FA6A69"/>
    <w:rsid w:val="00FA6EBD"/>
    <w:rsid w:val="00FB4E19"/>
    <w:rsid w:val="00FC2C4F"/>
    <w:rsid w:val="00FC394C"/>
    <w:rsid w:val="00FC52C2"/>
    <w:rsid w:val="00FC57CB"/>
    <w:rsid w:val="00FC6688"/>
    <w:rsid w:val="00FD0D7E"/>
    <w:rsid w:val="00FD4B48"/>
    <w:rsid w:val="00FE02C2"/>
    <w:rsid w:val="00FE45F4"/>
    <w:rsid w:val="00FF1917"/>
    <w:rsid w:val="00FF1C41"/>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0064A08A-8A53-4223-B52C-E23BDA6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8C"/>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63983419">
      <w:bodyDiv w:val="1"/>
      <w:marLeft w:val="0"/>
      <w:marRight w:val="0"/>
      <w:marTop w:val="0"/>
      <w:marBottom w:val="0"/>
      <w:divBdr>
        <w:top w:val="none" w:sz="0" w:space="0" w:color="auto"/>
        <w:left w:val="none" w:sz="0" w:space="0" w:color="auto"/>
        <w:bottom w:val="none" w:sz="0" w:space="0" w:color="auto"/>
        <w:right w:val="none" w:sz="0" w:space="0" w:color="auto"/>
      </w:divBdr>
    </w:div>
    <w:div w:id="192814724">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20415888">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548539168">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8840508">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285580638">
      <w:bodyDiv w:val="1"/>
      <w:marLeft w:val="0"/>
      <w:marRight w:val="0"/>
      <w:marTop w:val="0"/>
      <w:marBottom w:val="0"/>
      <w:divBdr>
        <w:top w:val="none" w:sz="0" w:space="0" w:color="auto"/>
        <w:left w:val="none" w:sz="0" w:space="0" w:color="auto"/>
        <w:bottom w:val="none" w:sz="0" w:space="0" w:color="auto"/>
        <w:right w:val="none" w:sz="0" w:space="0" w:color="auto"/>
      </w:divBdr>
    </w:div>
    <w:div w:id="1306470181">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45745703">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4872239">
      <w:bodyDiv w:val="1"/>
      <w:marLeft w:val="0"/>
      <w:marRight w:val="0"/>
      <w:marTop w:val="0"/>
      <w:marBottom w:val="0"/>
      <w:divBdr>
        <w:top w:val="none" w:sz="0" w:space="0" w:color="auto"/>
        <w:left w:val="none" w:sz="0" w:space="0" w:color="auto"/>
        <w:bottom w:val="none" w:sz="0" w:space="0" w:color="auto"/>
        <w:right w:val="none" w:sz="0" w:space="0" w:color="auto"/>
      </w:divBdr>
    </w:div>
    <w:div w:id="1621104500">
      <w:bodyDiv w:val="1"/>
      <w:marLeft w:val="0"/>
      <w:marRight w:val="0"/>
      <w:marTop w:val="0"/>
      <w:marBottom w:val="0"/>
      <w:divBdr>
        <w:top w:val="none" w:sz="0" w:space="0" w:color="auto"/>
        <w:left w:val="none" w:sz="0" w:space="0" w:color="auto"/>
        <w:bottom w:val="none" w:sz="0" w:space="0" w:color="auto"/>
        <w:right w:val="none" w:sz="0" w:space="0" w:color="auto"/>
      </w:divBdr>
    </w:div>
    <w:div w:id="1657611854">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409954">
      <w:bodyDiv w:val="1"/>
      <w:marLeft w:val="0"/>
      <w:marRight w:val="0"/>
      <w:marTop w:val="0"/>
      <w:marBottom w:val="0"/>
      <w:divBdr>
        <w:top w:val="none" w:sz="0" w:space="0" w:color="auto"/>
        <w:left w:val="none" w:sz="0" w:space="0" w:color="auto"/>
        <w:bottom w:val="none" w:sz="0" w:space="0" w:color="auto"/>
        <w:right w:val="none" w:sz="0" w:space="0" w:color="auto"/>
      </w:divBdr>
    </w:div>
    <w:div w:id="1844465471">
      <w:bodyDiv w:val="1"/>
      <w:marLeft w:val="0"/>
      <w:marRight w:val="0"/>
      <w:marTop w:val="0"/>
      <w:marBottom w:val="0"/>
      <w:divBdr>
        <w:top w:val="none" w:sz="0" w:space="0" w:color="auto"/>
        <w:left w:val="none" w:sz="0" w:space="0" w:color="auto"/>
        <w:bottom w:val="none" w:sz="0" w:space="0" w:color="auto"/>
        <w:right w:val="none" w:sz="0" w:space="0" w:color="auto"/>
      </w:divBdr>
    </w:div>
    <w:div w:id="1941528652">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37D8-BF0C-4C1C-9CE6-208EA35E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5779</Words>
  <Characters>31785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12</cp:revision>
  <cp:lastPrinted>2022-09-05T20:57:00Z</cp:lastPrinted>
  <dcterms:created xsi:type="dcterms:W3CDTF">2022-09-05T17:17:00Z</dcterms:created>
  <dcterms:modified xsi:type="dcterms:W3CDTF">2022-11-07T16:24:00Z</dcterms:modified>
</cp:coreProperties>
</file>