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FF275" w14:textId="34B61E7E" w:rsidR="003B6876" w:rsidRPr="00AB4A41" w:rsidRDefault="00625B7A" w:rsidP="00AB4A41">
      <w:pPr>
        <w:spacing w:line="276" w:lineRule="auto"/>
        <w:contextualSpacing/>
        <w:jc w:val="both"/>
        <w:rPr>
          <w:rFonts w:ascii="Book Antiqua" w:hAnsi="Book Antiqua" w:cstheme="majorHAnsi"/>
          <w:b/>
          <w:i/>
          <w:color w:val="auto"/>
          <w:lang w:val="es-ES_tradnl"/>
        </w:rPr>
      </w:pPr>
      <w:r w:rsidRPr="00AB4A41">
        <w:rPr>
          <w:rFonts w:ascii="Book Antiqua" w:hAnsi="Book Antiqua" w:cstheme="majorHAnsi"/>
          <w:b/>
          <w:i/>
          <w:color w:val="auto"/>
          <w:lang w:val="es-ES_tradnl"/>
        </w:rPr>
        <w:t xml:space="preserve">ACTA </w:t>
      </w:r>
      <w:r w:rsidR="00891B08" w:rsidRPr="00AB4A41">
        <w:rPr>
          <w:rFonts w:ascii="Book Antiqua" w:hAnsi="Book Antiqua" w:cstheme="majorHAnsi"/>
          <w:b/>
          <w:i/>
          <w:color w:val="auto"/>
          <w:lang w:val="es-ES_tradnl"/>
        </w:rPr>
        <w:t>NÚMERO VEINTIS</w:t>
      </w:r>
      <w:r w:rsidR="008D03B6">
        <w:rPr>
          <w:rFonts w:ascii="Book Antiqua" w:hAnsi="Book Antiqua" w:cstheme="majorHAnsi"/>
          <w:b/>
          <w:i/>
          <w:color w:val="auto"/>
          <w:lang w:val="es-ES_tradnl"/>
        </w:rPr>
        <w:t>IETE</w:t>
      </w:r>
    </w:p>
    <w:p w14:paraId="49C5552F" w14:textId="5DAA1CA4" w:rsidR="003B6876" w:rsidRPr="00EC1BE3" w:rsidRDefault="00695D30" w:rsidP="00AB4A41">
      <w:pPr>
        <w:spacing w:line="276" w:lineRule="auto"/>
        <w:contextualSpacing/>
        <w:jc w:val="both"/>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 xml:space="preserve">En </w:t>
      </w:r>
      <w:r w:rsidR="003B6876" w:rsidRPr="00AB4A41">
        <w:rPr>
          <w:rFonts w:ascii="Book Antiqua" w:hAnsi="Book Antiqua" w:cstheme="majorHAnsi"/>
          <w:i/>
          <w:color w:val="auto"/>
          <w:sz w:val="22"/>
          <w:szCs w:val="22"/>
          <w:lang w:val="es-ES_tradnl"/>
        </w:rPr>
        <w:t xml:space="preserve">la Alcaldía Municipal de Villa El Carmen, Departamento de Cuscatlán a las </w:t>
      </w:r>
      <w:r w:rsidR="008D03B6">
        <w:rPr>
          <w:rFonts w:ascii="Book Antiqua" w:hAnsi="Book Antiqua" w:cstheme="majorHAnsi"/>
          <w:i/>
          <w:color w:val="auto"/>
          <w:sz w:val="22"/>
          <w:szCs w:val="22"/>
          <w:lang w:val="es-ES_tradnl"/>
        </w:rPr>
        <w:t>catorce</w:t>
      </w:r>
      <w:r w:rsidR="00101CEA" w:rsidRPr="00AB4A41">
        <w:rPr>
          <w:rFonts w:ascii="Book Antiqua" w:hAnsi="Book Antiqua" w:cstheme="majorHAnsi"/>
          <w:i/>
          <w:color w:val="auto"/>
          <w:sz w:val="22"/>
          <w:szCs w:val="22"/>
          <w:lang w:val="es-ES_tradnl"/>
        </w:rPr>
        <w:t xml:space="preserve"> </w:t>
      </w:r>
      <w:r w:rsidR="003B6876" w:rsidRPr="00AB4A41">
        <w:rPr>
          <w:rFonts w:ascii="Book Antiqua" w:hAnsi="Book Antiqua" w:cstheme="majorHAnsi"/>
          <w:i/>
          <w:color w:val="auto"/>
          <w:sz w:val="22"/>
          <w:szCs w:val="22"/>
          <w:lang w:val="es-ES_tradnl"/>
        </w:rPr>
        <w:t xml:space="preserve">horas, del día </w:t>
      </w:r>
      <w:r w:rsidR="008D03B6">
        <w:rPr>
          <w:rFonts w:ascii="Book Antiqua" w:hAnsi="Book Antiqua" w:cstheme="majorHAnsi"/>
          <w:b/>
          <w:i/>
          <w:color w:val="auto"/>
          <w:sz w:val="22"/>
          <w:szCs w:val="22"/>
          <w:lang w:val="es-ES_tradnl"/>
        </w:rPr>
        <w:t>UNO DE DICIEMBRE</w:t>
      </w:r>
      <w:r w:rsidR="008D03B6" w:rsidRPr="00AB4A41">
        <w:rPr>
          <w:rFonts w:ascii="Book Antiqua" w:hAnsi="Book Antiqua" w:cstheme="majorHAnsi"/>
          <w:b/>
          <w:i/>
          <w:color w:val="auto"/>
          <w:sz w:val="22"/>
          <w:szCs w:val="22"/>
          <w:lang w:val="es-ES_tradnl"/>
        </w:rPr>
        <w:t xml:space="preserve"> DE </w:t>
      </w:r>
      <w:r w:rsidR="009C3DD2" w:rsidRPr="00AB4A41">
        <w:rPr>
          <w:rFonts w:ascii="Book Antiqua" w:hAnsi="Book Antiqua" w:cstheme="majorHAnsi"/>
          <w:b/>
          <w:i/>
          <w:caps/>
          <w:color w:val="auto"/>
          <w:sz w:val="22"/>
          <w:szCs w:val="22"/>
          <w:lang w:val="es-ES_tradnl"/>
        </w:rPr>
        <w:t>d</w:t>
      </w:r>
      <w:r w:rsidRPr="00AB4A41">
        <w:rPr>
          <w:rFonts w:ascii="Book Antiqua" w:hAnsi="Book Antiqua" w:cstheme="majorHAnsi"/>
          <w:b/>
          <w:i/>
          <w:color w:val="auto"/>
          <w:sz w:val="22"/>
          <w:szCs w:val="22"/>
          <w:lang w:val="es-ES_tradnl"/>
        </w:rPr>
        <w:t>OS MIL VEINTIDÓS</w:t>
      </w:r>
      <w:r w:rsidR="003B6876" w:rsidRPr="00AB4A41">
        <w:rPr>
          <w:rFonts w:ascii="Book Antiqua" w:hAnsi="Book Antiqua" w:cstheme="majorHAnsi"/>
          <w:i/>
          <w:color w:val="auto"/>
          <w:sz w:val="22"/>
          <w:szCs w:val="22"/>
          <w:lang w:val="es-ES_tradnl"/>
        </w:rPr>
        <w:t xml:space="preserve">, </w:t>
      </w:r>
      <w:r w:rsidRPr="00AB4A41">
        <w:rPr>
          <w:rFonts w:ascii="Book Antiqua" w:hAnsi="Book Antiqua" w:cstheme="majorHAnsi"/>
          <w:i/>
          <w:color w:val="auto"/>
          <w:sz w:val="22"/>
          <w:szCs w:val="22"/>
          <w:lang w:val="es-ES_tradnl"/>
        </w:rPr>
        <w:t xml:space="preserve">reunidos el Concejo Municipal en </w:t>
      </w:r>
      <w:r w:rsidR="003E5FDD" w:rsidRPr="00AB4A41">
        <w:rPr>
          <w:rFonts w:ascii="Book Antiqua" w:hAnsi="Book Antiqua" w:cstheme="majorHAnsi"/>
          <w:b/>
          <w:i/>
          <w:color w:val="auto"/>
          <w:sz w:val="22"/>
          <w:szCs w:val="22"/>
          <w:lang w:val="es-ES_tradnl"/>
        </w:rPr>
        <w:t xml:space="preserve">SESIÓN </w:t>
      </w:r>
      <w:r w:rsidRPr="00AB4A41">
        <w:rPr>
          <w:rFonts w:ascii="Book Antiqua" w:hAnsi="Book Antiqua" w:cstheme="majorHAnsi"/>
          <w:b/>
          <w:i/>
          <w:color w:val="auto"/>
          <w:sz w:val="22"/>
          <w:szCs w:val="22"/>
          <w:lang w:val="es-ES_tradnl"/>
        </w:rPr>
        <w:t xml:space="preserve">ORDINARIA, </w:t>
      </w:r>
      <w:r w:rsidR="003B6876" w:rsidRPr="00AB4A41">
        <w:rPr>
          <w:rFonts w:ascii="Book Antiqua" w:hAnsi="Book Antiqua" w:cstheme="majorHAnsi"/>
          <w:i/>
          <w:color w:val="auto"/>
          <w:sz w:val="22"/>
          <w:szCs w:val="22"/>
          <w:lang w:val="es-ES_tradnl"/>
        </w:rPr>
        <w:t>convocada y presidida por el Alcalde Municipal Señor Omar Josué Pineda Rodríguez, con la presencia de</w:t>
      </w:r>
      <w:r w:rsidR="00BD01E0" w:rsidRPr="00AB4A41">
        <w:rPr>
          <w:rFonts w:ascii="Book Antiqua" w:hAnsi="Book Antiqua" w:cstheme="majorHAnsi"/>
          <w:i/>
          <w:color w:val="auto"/>
          <w:sz w:val="22"/>
          <w:szCs w:val="22"/>
          <w:lang w:val="es-ES_tradnl"/>
        </w:rPr>
        <w:t xml:space="preserve">l Síndico Municipal, </w:t>
      </w:r>
      <w:r w:rsidRPr="00AB4A41">
        <w:rPr>
          <w:rFonts w:ascii="Book Antiqua" w:hAnsi="Book Antiqua" w:cstheme="majorHAnsi"/>
          <w:i/>
          <w:color w:val="auto"/>
          <w:sz w:val="22"/>
          <w:szCs w:val="22"/>
          <w:lang w:val="es-ES_tradnl"/>
        </w:rPr>
        <w:t xml:space="preserve">Lic. </w:t>
      </w:r>
      <w:r w:rsidR="003B6876" w:rsidRPr="00AB4A41">
        <w:rPr>
          <w:rFonts w:ascii="Book Antiqua" w:hAnsi="Book Antiqua" w:cstheme="majorHAnsi"/>
          <w:i/>
          <w:color w:val="auto"/>
          <w:sz w:val="22"/>
          <w:szCs w:val="22"/>
          <w:lang w:val="es-ES_tradnl"/>
        </w:rPr>
        <w:t xml:space="preserve">José Gilberto Álvarez Pérez, </w:t>
      </w:r>
      <w:r w:rsidR="00BD01E0" w:rsidRPr="00AB4A41">
        <w:rPr>
          <w:rFonts w:ascii="Book Antiqua" w:hAnsi="Book Antiqua" w:cstheme="majorHAnsi"/>
          <w:i/>
          <w:color w:val="auto"/>
          <w:sz w:val="22"/>
          <w:szCs w:val="22"/>
          <w:lang w:val="es-ES_tradnl"/>
        </w:rPr>
        <w:t xml:space="preserve">y con la asistencia de los </w:t>
      </w:r>
      <w:r w:rsidR="003B6876" w:rsidRPr="00AB4A41">
        <w:rPr>
          <w:rFonts w:ascii="Book Antiqua" w:hAnsi="Book Antiqua" w:cstheme="majorHAnsi"/>
          <w:b/>
          <w:i/>
          <w:color w:val="auto"/>
          <w:sz w:val="22"/>
          <w:szCs w:val="22"/>
          <w:lang w:val="es-ES_tradnl"/>
        </w:rPr>
        <w:t>Regidores Propietarios</w:t>
      </w:r>
      <w:r w:rsidR="003B6876" w:rsidRPr="00AB4A41">
        <w:rPr>
          <w:rFonts w:ascii="Book Antiqua" w:hAnsi="Book Antiqua" w:cstheme="majorHAnsi"/>
          <w:i/>
          <w:color w:val="auto"/>
          <w:sz w:val="22"/>
          <w:szCs w:val="22"/>
          <w:lang w:val="es-ES_tradnl"/>
        </w:rPr>
        <w:t xml:space="preserve"> </w:t>
      </w:r>
      <w:r w:rsidR="00BD01E0" w:rsidRPr="00AB4A41">
        <w:rPr>
          <w:rFonts w:ascii="Book Antiqua" w:hAnsi="Book Antiqua" w:cstheme="majorHAnsi"/>
          <w:i/>
          <w:color w:val="auto"/>
          <w:sz w:val="22"/>
          <w:szCs w:val="22"/>
          <w:lang w:val="es-ES_tradnl"/>
        </w:rPr>
        <w:t xml:space="preserve">del primero al sexto </w:t>
      </w:r>
      <w:r w:rsidR="003B6876" w:rsidRPr="00AB4A41">
        <w:rPr>
          <w:rFonts w:ascii="Book Antiqua" w:hAnsi="Book Antiqua" w:cstheme="majorHAnsi"/>
          <w:i/>
          <w:color w:val="auto"/>
          <w:sz w:val="22"/>
          <w:szCs w:val="22"/>
          <w:lang w:val="es-ES_tradnl"/>
        </w:rPr>
        <w:t xml:space="preserve">en su orden: </w:t>
      </w:r>
      <w:r w:rsidR="00BD01E0" w:rsidRPr="00AB4A41">
        <w:rPr>
          <w:rFonts w:ascii="Book Antiqua" w:hAnsi="Book Antiqua" w:cstheme="majorHAnsi"/>
          <w:i/>
          <w:color w:val="auto"/>
          <w:sz w:val="22"/>
          <w:szCs w:val="22"/>
          <w:lang w:val="es-ES_tradnl"/>
        </w:rPr>
        <w:t xml:space="preserve">Sr. </w:t>
      </w:r>
      <w:r w:rsidR="003B6876" w:rsidRPr="00AB4A41">
        <w:rPr>
          <w:rFonts w:ascii="Book Antiqua" w:hAnsi="Book Antiqua" w:cstheme="majorHAnsi"/>
          <w:i/>
          <w:color w:val="auto"/>
          <w:sz w:val="22"/>
          <w:szCs w:val="22"/>
          <w:lang w:val="es-ES_tradnl"/>
        </w:rPr>
        <w:t xml:space="preserve">Víctor Manuel Ramírez Martínez, </w:t>
      </w:r>
      <w:r w:rsidR="00BD01E0" w:rsidRPr="00AB4A41">
        <w:rPr>
          <w:rFonts w:ascii="Book Antiqua" w:hAnsi="Book Antiqua" w:cstheme="majorHAnsi"/>
          <w:i/>
          <w:color w:val="auto"/>
          <w:sz w:val="22"/>
          <w:szCs w:val="22"/>
          <w:lang w:val="es-ES_tradnl"/>
        </w:rPr>
        <w:t xml:space="preserve">Primer Regidor Propietario; Sra. </w:t>
      </w:r>
      <w:r w:rsidR="003B6876" w:rsidRPr="00AB4A41">
        <w:rPr>
          <w:rFonts w:ascii="Book Antiqua" w:hAnsi="Book Antiqua" w:cstheme="majorHAnsi"/>
          <w:i/>
          <w:color w:val="auto"/>
          <w:sz w:val="22"/>
          <w:szCs w:val="22"/>
          <w:lang w:val="es-ES_tradnl"/>
        </w:rPr>
        <w:t xml:space="preserve">Delmy Jeanette González Deras, </w:t>
      </w:r>
      <w:r w:rsidR="00BD01E0" w:rsidRPr="00AB4A41">
        <w:rPr>
          <w:rFonts w:ascii="Book Antiqua" w:hAnsi="Book Antiqua" w:cstheme="majorHAnsi"/>
          <w:i/>
          <w:color w:val="auto"/>
          <w:sz w:val="22"/>
          <w:szCs w:val="22"/>
          <w:lang w:val="es-ES_tradnl"/>
        </w:rPr>
        <w:t xml:space="preserve">Segunda Regidora Propietaria; Sra. </w:t>
      </w:r>
      <w:r w:rsidR="003B6876" w:rsidRPr="00AB4A41">
        <w:rPr>
          <w:rFonts w:ascii="Book Antiqua" w:hAnsi="Book Antiqua" w:cstheme="majorHAnsi"/>
          <w:i/>
          <w:color w:val="auto"/>
          <w:sz w:val="22"/>
          <w:szCs w:val="22"/>
          <w:lang w:val="es-ES_tradnl"/>
        </w:rPr>
        <w:t xml:space="preserve">Claudia del Carmen González </w:t>
      </w:r>
      <w:proofErr w:type="spellStart"/>
      <w:r w:rsidR="003B6876" w:rsidRPr="00AB4A41">
        <w:rPr>
          <w:rFonts w:ascii="Book Antiqua" w:hAnsi="Book Antiqua" w:cstheme="majorHAnsi"/>
          <w:i/>
          <w:color w:val="auto"/>
          <w:sz w:val="22"/>
          <w:szCs w:val="22"/>
          <w:lang w:val="es-ES_tradnl"/>
        </w:rPr>
        <w:t>González</w:t>
      </w:r>
      <w:proofErr w:type="spellEnd"/>
      <w:r w:rsidR="003B6876" w:rsidRPr="00AB4A41">
        <w:rPr>
          <w:rFonts w:ascii="Book Antiqua" w:hAnsi="Book Antiqua" w:cstheme="majorHAnsi"/>
          <w:i/>
          <w:color w:val="auto"/>
          <w:sz w:val="22"/>
          <w:szCs w:val="22"/>
          <w:lang w:val="es-ES_tradnl"/>
        </w:rPr>
        <w:t xml:space="preserve">, </w:t>
      </w:r>
      <w:r w:rsidR="00BD01E0" w:rsidRPr="00AB4A41">
        <w:rPr>
          <w:rFonts w:ascii="Book Antiqua" w:hAnsi="Book Antiqua" w:cstheme="majorHAnsi"/>
          <w:i/>
          <w:color w:val="auto"/>
          <w:sz w:val="22"/>
          <w:szCs w:val="22"/>
          <w:lang w:val="es-ES_tradnl"/>
        </w:rPr>
        <w:t xml:space="preserve">Tercera Regidora Propietaria; Sra. </w:t>
      </w:r>
      <w:r w:rsidR="003B6876" w:rsidRPr="00AB4A41">
        <w:rPr>
          <w:rFonts w:ascii="Book Antiqua" w:hAnsi="Book Antiqua" w:cstheme="majorHAnsi"/>
          <w:i/>
          <w:color w:val="auto"/>
          <w:sz w:val="22"/>
          <w:szCs w:val="22"/>
          <w:lang w:val="es-ES_tradnl"/>
        </w:rPr>
        <w:t xml:space="preserve">Margarita Reyna Pérez Jirón, </w:t>
      </w:r>
      <w:r w:rsidR="00BD01E0" w:rsidRPr="00AB4A41">
        <w:rPr>
          <w:rFonts w:ascii="Book Antiqua" w:hAnsi="Book Antiqua" w:cstheme="majorHAnsi"/>
          <w:i/>
          <w:color w:val="auto"/>
          <w:sz w:val="22"/>
          <w:szCs w:val="22"/>
          <w:lang w:val="es-ES_tradnl"/>
        </w:rPr>
        <w:t xml:space="preserve">Cuarta Regidora Propietaria; Sra. </w:t>
      </w:r>
      <w:r w:rsidR="003B6876" w:rsidRPr="00AB4A41">
        <w:rPr>
          <w:rFonts w:ascii="Book Antiqua" w:hAnsi="Book Antiqua" w:cstheme="majorHAnsi"/>
          <w:i/>
          <w:color w:val="auto"/>
          <w:sz w:val="22"/>
          <w:szCs w:val="22"/>
          <w:lang w:val="es-ES_tradnl"/>
        </w:rPr>
        <w:t xml:space="preserve">Alba Maritza Juárez de Torres, </w:t>
      </w:r>
      <w:r w:rsidR="00BD01E0" w:rsidRPr="00AB4A41">
        <w:rPr>
          <w:rFonts w:ascii="Book Antiqua" w:hAnsi="Book Antiqua" w:cstheme="majorHAnsi"/>
          <w:i/>
          <w:color w:val="auto"/>
          <w:sz w:val="22"/>
          <w:szCs w:val="22"/>
          <w:lang w:val="es-ES_tradnl"/>
        </w:rPr>
        <w:t xml:space="preserve">Quinta Regidora Propietaria; Sra. </w:t>
      </w:r>
      <w:r w:rsidR="003B6876" w:rsidRPr="00AB4A41">
        <w:rPr>
          <w:rFonts w:ascii="Book Antiqua" w:hAnsi="Book Antiqua" w:cstheme="majorHAnsi"/>
          <w:i/>
          <w:color w:val="auto"/>
          <w:sz w:val="22"/>
          <w:szCs w:val="22"/>
          <w:lang w:val="es-ES_tradnl"/>
        </w:rPr>
        <w:t>Maritza del Carmen Lovos Crespín</w:t>
      </w:r>
      <w:r w:rsidR="00BD01E0" w:rsidRPr="00AB4A41">
        <w:rPr>
          <w:rFonts w:ascii="Book Antiqua" w:hAnsi="Book Antiqua" w:cstheme="majorHAnsi"/>
          <w:i/>
          <w:color w:val="auto"/>
          <w:sz w:val="22"/>
          <w:szCs w:val="22"/>
          <w:lang w:val="es-ES_tradnl"/>
        </w:rPr>
        <w:t>, Sexta Regidora Propietaria</w:t>
      </w:r>
      <w:r w:rsidR="003B6876" w:rsidRPr="00AB4A41">
        <w:rPr>
          <w:rFonts w:ascii="Book Antiqua" w:hAnsi="Book Antiqua" w:cstheme="majorHAnsi"/>
          <w:i/>
          <w:color w:val="auto"/>
          <w:sz w:val="22"/>
          <w:szCs w:val="22"/>
          <w:lang w:val="es-ES_tradnl"/>
        </w:rPr>
        <w:t xml:space="preserve">; </w:t>
      </w:r>
      <w:r w:rsidR="00AC00ED" w:rsidRPr="00AB4A41">
        <w:rPr>
          <w:rFonts w:ascii="Book Antiqua" w:hAnsi="Book Antiqua" w:cstheme="majorHAnsi"/>
          <w:b/>
          <w:i/>
          <w:color w:val="auto"/>
          <w:sz w:val="22"/>
          <w:szCs w:val="22"/>
          <w:lang w:val="es-ES_tradnl"/>
        </w:rPr>
        <w:t>Regidores S</w:t>
      </w:r>
      <w:r w:rsidR="003B6876" w:rsidRPr="00AB4A41">
        <w:rPr>
          <w:rFonts w:ascii="Book Antiqua" w:hAnsi="Book Antiqua" w:cstheme="majorHAnsi"/>
          <w:b/>
          <w:i/>
          <w:color w:val="auto"/>
          <w:sz w:val="22"/>
          <w:szCs w:val="22"/>
          <w:lang w:val="es-ES_tradnl"/>
        </w:rPr>
        <w:t>uplentes</w:t>
      </w:r>
      <w:r w:rsidR="003B6876" w:rsidRPr="00AB4A41">
        <w:rPr>
          <w:rFonts w:ascii="Book Antiqua" w:hAnsi="Book Antiqua" w:cstheme="majorHAnsi"/>
          <w:i/>
          <w:color w:val="auto"/>
          <w:sz w:val="22"/>
          <w:szCs w:val="22"/>
          <w:lang w:val="es-ES_tradnl"/>
        </w:rPr>
        <w:t xml:space="preserve"> </w:t>
      </w:r>
      <w:r w:rsidR="00BD01E0" w:rsidRPr="00AB4A41">
        <w:rPr>
          <w:rFonts w:ascii="Book Antiqua" w:hAnsi="Book Antiqua" w:cstheme="majorHAnsi"/>
          <w:i/>
          <w:color w:val="auto"/>
          <w:sz w:val="22"/>
          <w:szCs w:val="22"/>
          <w:lang w:val="es-ES_tradnl"/>
        </w:rPr>
        <w:t xml:space="preserve">del primero al cuarto </w:t>
      </w:r>
      <w:r w:rsidR="003B6876" w:rsidRPr="00AB4A41">
        <w:rPr>
          <w:rFonts w:ascii="Book Antiqua" w:hAnsi="Book Antiqua" w:cstheme="majorHAnsi"/>
          <w:i/>
          <w:color w:val="auto"/>
          <w:sz w:val="22"/>
          <w:szCs w:val="22"/>
          <w:lang w:val="es-ES_tradnl"/>
        </w:rPr>
        <w:t xml:space="preserve">en su orden: </w:t>
      </w:r>
      <w:r w:rsidR="00BD01E0" w:rsidRPr="00AB4A41">
        <w:rPr>
          <w:rFonts w:ascii="Book Antiqua" w:hAnsi="Book Antiqua" w:cstheme="majorHAnsi"/>
          <w:i/>
          <w:color w:val="auto"/>
          <w:sz w:val="22"/>
          <w:szCs w:val="22"/>
          <w:lang w:val="es-ES_tradnl"/>
        </w:rPr>
        <w:t xml:space="preserve">Sr. </w:t>
      </w:r>
      <w:r w:rsidR="003B6876" w:rsidRPr="00AB4A41">
        <w:rPr>
          <w:rFonts w:ascii="Book Antiqua" w:hAnsi="Book Antiqua" w:cstheme="majorHAnsi"/>
          <w:i/>
          <w:color w:val="auto"/>
          <w:sz w:val="22"/>
          <w:szCs w:val="22"/>
          <w:lang w:val="es-ES_tradnl"/>
        </w:rPr>
        <w:t xml:space="preserve">Israel Antonio Pérez López, </w:t>
      </w:r>
      <w:r w:rsidR="00AC00ED" w:rsidRPr="00AB4A41">
        <w:rPr>
          <w:rFonts w:ascii="Book Antiqua" w:hAnsi="Book Antiqua" w:cstheme="majorHAnsi"/>
          <w:i/>
          <w:color w:val="auto"/>
          <w:sz w:val="22"/>
          <w:szCs w:val="22"/>
          <w:lang w:val="es-ES_tradnl"/>
        </w:rPr>
        <w:t xml:space="preserve">Primer Regidor Suplente; Sr. </w:t>
      </w:r>
      <w:r w:rsidR="003B6876" w:rsidRPr="00AB4A41">
        <w:rPr>
          <w:rFonts w:ascii="Book Antiqua" w:hAnsi="Book Antiqua" w:cstheme="majorHAnsi"/>
          <w:i/>
          <w:color w:val="auto"/>
          <w:sz w:val="22"/>
          <w:szCs w:val="22"/>
          <w:lang w:val="es-ES_tradnl"/>
        </w:rPr>
        <w:t xml:space="preserve">Sarbelio Valentín Callejas Monge, </w:t>
      </w:r>
      <w:r w:rsidR="00AC00ED" w:rsidRPr="00AB4A41">
        <w:rPr>
          <w:rFonts w:ascii="Book Antiqua" w:hAnsi="Book Antiqua" w:cstheme="majorHAnsi"/>
          <w:i/>
          <w:color w:val="auto"/>
          <w:sz w:val="22"/>
          <w:szCs w:val="22"/>
          <w:lang w:val="es-ES_tradnl"/>
        </w:rPr>
        <w:t xml:space="preserve">Segundo Regidor Suplente; Sr. </w:t>
      </w:r>
      <w:r w:rsidR="003B6876" w:rsidRPr="00AB4A41">
        <w:rPr>
          <w:rFonts w:ascii="Book Antiqua" w:hAnsi="Book Antiqua" w:cstheme="majorHAnsi"/>
          <w:i/>
          <w:color w:val="auto"/>
          <w:sz w:val="22"/>
          <w:szCs w:val="22"/>
          <w:lang w:val="es-ES_tradnl"/>
        </w:rPr>
        <w:t xml:space="preserve">José Tomas Sánchez García, </w:t>
      </w:r>
      <w:r w:rsidR="00AC00ED" w:rsidRPr="00AB4A41">
        <w:rPr>
          <w:rFonts w:ascii="Book Antiqua" w:hAnsi="Book Antiqua" w:cstheme="majorHAnsi"/>
          <w:i/>
          <w:color w:val="auto"/>
          <w:sz w:val="22"/>
          <w:szCs w:val="22"/>
          <w:lang w:val="es-ES_tradnl"/>
        </w:rPr>
        <w:t xml:space="preserve">Tercer Regidor Suplente; </w:t>
      </w:r>
      <w:r w:rsidR="003B6876" w:rsidRPr="00AB4A41">
        <w:rPr>
          <w:rFonts w:ascii="Book Antiqua" w:hAnsi="Book Antiqua" w:cstheme="majorHAnsi"/>
          <w:i/>
          <w:color w:val="auto"/>
          <w:sz w:val="22"/>
          <w:szCs w:val="22"/>
          <w:lang w:val="es-ES_tradnl"/>
        </w:rPr>
        <w:t>Lic. Oscar Armando Díaz</w:t>
      </w:r>
      <w:r w:rsidR="00E94DA1" w:rsidRPr="00AB4A41">
        <w:rPr>
          <w:rFonts w:ascii="Book Antiqua" w:hAnsi="Book Antiqua" w:cstheme="majorHAnsi"/>
          <w:i/>
          <w:color w:val="auto"/>
          <w:sz w:val="22"/>
          <w:szCs w:val="22"/>
          <w:lang w:val="es-ES_tradnl"/>
        </w:rPr>
        <w:t>, Cuarto Regidor Suplente</w:t>
      </w:r>
      <w:r w:rsidR="00737658" w:rsidRPr="00AB4A41">
        <w:rPr>
          <w:rFonts w:ascii="Book Antiqua" w:hAnsi="Book Antiqua" w:cstheme="majorHAnsi"/>
          <w:i/>
          <w:color w:val="auto"/>
          <w:sz w:val="22"/>
          <w:szCs w:val="22"/>
          <w:lang w:val="es-ES_tradnl"/>
        </w:rPr>
        <w:t>; con la asistencia del</w:t>
      </w:r>
      <w:r w:rsidR="003B6876" w:rsidRPr="00AB4A41">
        <w:rPr>
          <w:rFonts w:ascii="Book Antiqua" w:hAnsi="Book Antiqua" w:cstheme="majorHAnsi"/>
          <w:i/>
          <w:color w:val="auto"/>
          <w:sz w:val="22"/>
          <w:szCs w:val="22"/>
          <w:lang w:val="es-ES_tradnl"/>
        </w:rPr>
        <w:t xml:space="preserve"> Secretari</w:t>
      </w:r>
      <w:r w:rsidR="003E5FDD" w:rsidRPr="00AB4A41">
        <w:rPr>
          <w:rFonts w:ascii="Book Antiqua" w:hAnsi="Book Antiqua" w:cstheme="majorHAnsi"/>
          <w:i/>
          <w:color w:val="auto"/>
          <w:sz w:val="22"/>
          <w:szCs w:val="22"/>
          <w:lang w:val="es-ES_tradnl"/>
        </w:rPr>
        <w:t>o</w:t>
      </w:r>
      <w:r w:rsidR="003B6876" w:rsidRPr="00AB4A41">
        <w:rPr>
          <w:rFonts w:ascii="Book Antiqua" w:hAnsi="Book Antiqua" w:cstheme="majorHAnsi"/>
          <w:i/>
          <w:color w:val="auto"/>
          <w:sz w:val="22"/>
          <w:szCs w:val="22"/>
          <w:lang w:val="es-ES_tradnl"/>
        </w:rPr>
        <w:t xml:space="preserve"> Municipal de Actuaciones </w:t>
      </w:r>
      <w:r w:rsidR="003E5FDD" w:rsidRPr="00AB4A41">
        <w:rPr>
          <w:rFonts w:ascii="Book Antiqua" w:hAnsi="Book Antiqua" w:cstheme="majorHAnsi"/>
          <w:i/>
          <w:color w:val="auto"/>
          <w:sz w:val="22"/>
          <w:szCs w:val="22"/>
          <w:lang w:val="es-ES_tradnl"/>
        </w:rPr>
        <w:t xml:space="preserve">Ad-honorem </w:t>
      </w:r>
      <w:r w:rsidR="00943DC8" w:rsidRPr="00AB4A41">
        <w:rPr>
          <w:rFonts w:ascii="Book Antiqua" w:hAnsi="Book Antiqua" w:cstheme="majorHAnsi"/>
          <w:i/>
          <w:color w:val="auto"/>
          <w:sz w:val="22"/>
          <w:szCs w:val="22"/>
          <w:lang w:val="es-ES_tradnl"/>
        </w:rPr>
        <w:t xml:space="preserve">Lic. </w:t>
      </w:r>
      <w:r w:rsidR="003E5FDD" w:rsidRPr="00AB4A41">
        <w:rPr>
          <w:rFonts w:ascii="Book Antiqua" w:hAnsi="Book Antiqua" w:cstheme="majorHAnsi"/>
          <w:i/>
          <w:color w:val="auto"/>
          <w:sz w:val="22"/>
          <w:szCs w:val="22"/>
          <w:lang w:val="es-ES_tradnl"/>
        </w:rPr>
        <w:t>Wilber Rixiery Moz Castellanos</w:t>
      </w:r>
      <w:r w:rsidR="003B6876" w:rsidRPr="00AB4A41">
        <w:rPr>
          <w:rFonts w:ascii="Book Antiqua" w:hAnsi="Book Antiqua" w:cstheme="majorHAnsi"/>
          <w:i/>
          <w:color w:val="auto"/>
          <w:sz w:val="22"/>
          <w:szCs w:val="22"/>
          <w:lang w:val="es-ES_tradnl"/>
        </w:rPr>
        <w:t>. Esta</w:t>
      </w:r>
      <w:r w:rsidR="009E2915" w:rsidRPr="00AB4A41">
        <w:rPr>
          <w:rFonts w:ascii="Book Antiqua" w:hAnsi="Book Antiqua" w:cstheme="majorHAnsi"/>
          <w:i/>
          <w:color w:val="auto"/>
          <w:sz w:val="22"/>
          <w:szCs w:val="22"/>
          <w:lang w:val="es-ES_tradnl"/>
        </w:rPr>
        <w:t>blecido el quorum por el Señor A</w:t>
      </w:r>
      <w:r w:rsidR="003B6876" w:rsidRPr="00AB4A41">
        <w:rPr>
          <w:rFonts w:ascii="Book Antiqua" w:hAnsi="Book Antiqua" w:cstheme="majorHAnsi"/>
          <w:i/>
          <w:color w:val="auto"/>
          <w:sz w:val="22"/>
          <w:szCs w:val="22"/>
          <w:lang w:val="es-ES_tradnl"/>
        </w:rPr>
        <w:t xml:space="preserve">lcalde Municipal, declara abierta la sesión, siendo aprobada la agenda a desarrollar por unanimidad, se procede a la lectura del acta anterior, la cual fue aprobada sin ninguna modificación. A continuación, se emiten los </w:t>
      </w:r>
      <w:r w:rsidR="003B6876" w:rsidRPr="00EC1BE3">
        <w:rPr>
          <w:rFonts w:ascii="Book Antiqua" w:hAnsi="Book Antiqua" w:cstheme="majorHAnsi"/>
          <w:i/>
          <w:color w:val="auto"/>
          <w:sz w:val="22"/>
          <w:szCs w:val="22"/>
          <w:lang w:val="es-ES_tradnl"/>
        </w:rPr>
        <w:t>siguientes acuerdos:</w:t>
      </w:r>
    </w:p>
    <w:p w14:paraId="57C9E7B7" w14:textId="77777777" w:rsidR="0063269D" w:rsidRPr="00C42B8D" w:rsidRDefault="000C33C1" w:rsidP="00AB4A41">
      <w:pPr>
        <w:spacing w:line="276" w:lineRule="auto"/>
        <w:contextualSpacing/>
        <w:jc w:val="both"/>
        <w:rPr>
          <w:rFonts w:ascii="Book Antiqua" w:hAnsi="Book Antiqua" w:cstheme="majorHAnsi"/>
          <w:b/>
          <w:i/>
          <w:color w:val="auto"/>
          <w:sz w:val="22"/>
          <w:szCs w:val="22"/>
          <w:highlight w:val="yellow"/>
          <w:lang w:val="es-ES_tradnl"/>
        </w:rPr>
      </w:pPr>
      <w:r w:rsidRPr="00EC1BE3">
        <w:rPr>
          <w:rFonts w:ascii="Book Antiqua" w:hAnsi="Book Antiqua" w:cstheme="majorHAnsi"/>
          <w:b/>
          <w:i/>
          <w:color w:val="auto"/>
          <w:sz w:val="22"/>
          <w:szCs w:val="22"/>
          <w:u w:val="single"/>
          <w:lang w:val="es-ES_tradnl"/>
        </w:rPr>
        <w:t>ACUERDO NÚMERO UNO.</w:t>
      </w:r>
      <w:r w:rsidRPr="00EC1BE3">
        <w:rPr>
          <w:rFonts w:ascii="Book Antiqua" w:hAnsi="Book Antiqua" w:cstheme="majorHAnsi"/>
          <w:i/>
          <w:color w:val="auto"/>
          <w:sz w:val="22"/>
          <w:szCs w:val="22"/>
          <w:lang w:val="es-ES_tradnl"/>
        </w:rPr>
        <w:t xml:space="preserve"> – El Concejo Municipal </w:t>
      </w:r>
      <w:r w:rsidRPr="00EC1BE3">
        <w:rPr>
          <w:rFonts w:ascii="Book Antiqua" w:hAnsi="Book Antiqua" w:cstheme="majorHAnsi"/>
          <w:b/>
          <w:i/>
          <w:color w:val="auto"/>
          <w:sz w:val="22"/>
          <w:szCs w:val="22"/>
          <w:lang w:val="es-ES_tradnl"/>
        </w:rPr>
        <w:t>CONSIDERANDO:</w:t>
      </w:r>
    </w:p>
    <w:p w14:paraId="36B36B64" w14:textId="77777777" w:rsidR="00E74A96" w:rsidRPr="000258DA" w:rsidRDefault="00E74A96">
      <w:pPr>
        <w:pStyle w:val="Prrafodelista"/>
        <w:numPr>
          <w:ilvl w:val="0"/>
          <w:numId w:val="49"/>
        </w:numPr>
        <w:spacing w:line="276" w:lineRule="auto"/>
        <w:jc w:val="both"/>
        <w:rPr>
          <w:rFonts w:ascii="Book Antiqua" w:hAnsi="Book Antiqua" w:cstheme="majorHAnsi"/>
          <w:bCs/>
          <w:i/>
          <w:color w:val="auto"/>
          <w:sz w:val="22"/>
          <w:szCs w:val="22"/>
          <w:lang w:val="es-ES_tradnl"/>
        </w:rPr>
      </w:pPr>
      <w:proofErr w:type="gramStart"/>
      <w:r w:rsidRPr="000258DA">
        <w:rPr>
          <w:rFonts w:ascii="Book Antiqua" w:hAnsi="Book Antiqua" w:cstheme="majorHAnsi"/>
          <w:bCs/>
          <w:i/>
          <w:color w:val="auto"/>
          <w:sz w:val="22"/>
          <w:szCs w:val="22"/>
          <w:lang w:val="es-ES_tradnl"/>
        </w:rPr>
        <w:t>Que</w:t>
      </w:r>
      <w:proofErr w:type="gramEnd"/>
      <w:r w:rsidRPr="000258DA">
        <w:rPr>
          <w:rFonts w:ascii="Book Antiqua" w:hAnsi="Book Antiqua" w:cstheme="majorHAnsi"/>
          <w:bCs/>
          <w:i/>
          <w:color w:val="auto"/>
          <w:sz w:val="22"/>
          <w:szCs w:val="22"/>
          <w:lang w:val="es-ES_tradnl"/>
        </w:rPr>
        <w:t xml:space="preserve"> de conformidad al Acuerdo Número Ocho, de Acta Ordinaria Número Uno, de fecha cuatro de enero del presente año, el honorable Concejo Municipal, acuerda autorizar al Tesorero Municipal, Lic. Magdaleno Alvarado, para que realice los pagos mensuales recurrentes con respecto a los Servicios Básicos tales como: Dietas, Sueldos de planillas, Energía Eléctrica, Agua Potable, Telefonía, Internet, Alumbrado Público y pagos de seguros correspondientes a vehículos, inmuebles y otros. Por lo que deberá presentar un cuadro del detalle de dichos egresos para su debida ratificación.</w:t>
      </w:r>
    </w:p>
    <w:p w14:paraId="1C2BB2EC" w14:textId="77777777" w:rsidR="00E74A96" w:rsidRPr="000258DA" w:rsidRDefault="00E74A96">
      <w:pPr>
        <w:pStyle w:val="Prrafodelista"/>
        <w:numPr>
          <w:ilvl w:val="0"/>
          <w:numId w:val="49"/>
        </w:numPr>
        <w:spacing w:line="276" w:lineRule="auto"/>
        <w:jc w:val="both"/>
        <w:rPr>
          <w:rFonts w:ascii="Book Antiqua" w:hAnsi="Book Antiqua" w:cstheme="majorHAnsi"/>
          <w:bCs/>
          <w:i/>
          <w:color w:val="auto"/>
          <w:sz w:val="22"/>
          <w:szCs w:val="22"/>
          <w:lang w:val="es-ES_tradnl"/>
        </w:rPr>
      </w:pPr>
      <w:r w:rsidRPr="000258DA">
        <w:rPr>
          <w:rFonts w:ascii="Book Antiqua" w:hAnsi="Book Antiqua" w:cstheme="majorHAnsi"/>
          <w:bCs/>
          <w:i/>
          <w:color w:val="auto"/>
          <w:sz w:val="22"/>
          <w:szCs w:val="22"/>
          <w:lang w:val="es-ES_tradnl"/>
        </w:rPr>
        <w:t>Que son obligaciones a cargo del municipio las legalmente contraídas derivadas de la ejecución del Presupuesto de Gastos (Art. 66 CM)</w:t>
      </w:r>
    </w:p>
    <w:p w14:paraId="7C3710EB" w14:textId="77777777" w:rsidR="006854DA" w:rsidRDefault="00E74A96">
      <w:pPr>
        <w:pStyle w:val="Prrafodelista"/>
        <w:numPr>
          <w:ilvl w:val="0"/>
          <w:numId w:val="49"/>
        </w:numPr>
        <w:spacing w:line="276" w:lineRule="auto"/>
        <w:jc w:val="both"/>
        <w:rPr>
          <w:rFonts w:ascii="Book Antiqua" w:hAnsi="Book Antiqua" w:cstheme="majorHAnsi"/>
          <w:bCs/>
          <w:i/>
          <w:color w:val="auto"/>
          <w:sz w:val="22"/>
          <w:szCs w:val="22"/>
          <w:lang w:val="es-ES_tradnl"/>
        </w:rPr>
      </w:pPr>
      <w:r w:rsidRPr="000258DA">
        <w:rPr>
          <w:rFonts w:ascii="Book Antiqua" w:hAnsi="Book Antiqua" w:cstheme="majorHAnsi"/>
          <w:bCs/>
          <w:i/>
          <w:color w:val="auto"/>
          <w:sz w:val="22"/>
          <w:szCs w:val="22"/>
          <w:lang w:val="es-ES_tradnl"/>
        </w:rPr>
        <w:t xml:space="preserve">Que vista la nota por el suscrito por el Tesorero Municipal Ad-honorem, de fecha 31 de octubre de 2022; mediante el cual solicita la ratificación de los gastos fijos realizados en el mes de septiembre del corriente año, los cuales son: </w:t>
      </w:r>
    </w:p>
    <w:p w14:paraId="4EBB21EA" w14:textId="33EF3B9F" w:rsidR="00E74A96" w:rsidRPr="006854DA" w:rsidRDefault="00E74A96">
      <w:pPr>
        <w:pStyle w:val="Prrafodelista"/>
        <w:numPr>
          <w:ilvl w:val="0"/>
          <w:numId w:val="51"/>
        </w:numPr>
        <w:spacing w:line="276" w:lineRule="auto"/>
        <w:jc w:val="both"/>
        <w:rPr>
          <w:rFonts w:ascii="Book Antiqua" w:hAnsi="Book Antiqua" w:cstheme="majorHAnsi"/>
          <w:bCs/>
          <w:i/>
          <w:color w:val="auto"/>
          <w:sz w:val="22"/>
          <w:szCs w:val="22"/>
          <w:lang w:val="es-ES_tradnl"/>
        </w:rPr>
      </w:pPr>
      <w:r w:rsidRPr="006854DA">
        <w:rPr>
          <w:rFonts w:ascii="Book Antiqua" w:hAnsi="Book Antiqua" w:cstheme="majorHAnsi"/>
          <w:b/>
          <w:i/>
          <w:color w:val="auto"/>
          <w:sz w:val="18"/>
          <w:szCs w:val="18"/>
          <w:lang w:val="es-ES_tradnl"/>
        </w:rPr>
        <w:t>CTA. CTE. No.100-170-700218-2, ALCALDIA MUNICIPAL DE VILLA EL CARMEN, CUSCATLAN/FONDOS PROPIOS.</w:t>
      </w:r>
    </w:p>
    <w:tbl>
      <w:tblPr>
        <w:tblStyle w:val="Tablaconcuadrcula"/>
        <w:tblW w:w="0" w:type="auto"/>
        <w:tblInd w:w="1526" w:type="dxa"/>
        <w:tblLook w:val="04A0" w:firstRow="1" w:lastRow="0" w:firstColumn="1" w:lastColumn="0" w:noHBand="0" w:noVBand="1"/>
      </w:tblPr>
      <w:tblGrid>
        <w:gridCol w:w="2410"/>
        <w:gridCol w:w="1275"/>
        <w:gridCol w:w="2694"/>
        <w:gridCol w:w="1149"/>
      </w:tblGrid>
      <w:tr w:rsidR="00D87457" w:rsidRPr="00D87457" w14:paraId="090D8D08" w14:textId="77777777" w:rsidTr="00D87457">
        <w:trPr>
          <w:trHeight w:val="283"/>
        </w:trPr>
        <w:tc>
          <w:tcPr>
            <w:tcW w:w="2410" w:type="dxa"/>
            <w:vAlign w:val="center"/>
            <w:hideMark/>
          </w:tcPr>
          <w:p w14:paraId="4BDFD72A" w14:textId="77777777" w:rsidR="00D87457" w:rsidRPr="00D87457" w:rsidRDefault="00D87457" w:rsidP="00D87457">
            <w:pPr>
              <w:jc w:val="center"/>
              <w:rPr>
                <w:rFonts w:ascii="Book Antiqua" w:hAnsi="Book Antiqua" w:cstheme="majorHAnsi"/>
                <w:b/>
                <w:bCs/>
                <w:i/>
                <w:color w:val="auto"/>
                <w:sz w:val="16"/>
                <w:szCs w:val="16"/>
              </w:rPr>
            </w:pPr>
            <w:r w:rsidRPr="00D87457">
              <w:rPr>
                <w:rFonts w:ascii="Book Antiqua" w:hAnsi="Book Antiqua" w:cstheme="majorHAnsi"/>
                <w:b/>
                <w:bCs/>
                <w:i/>
                <w:color w:val="auto"/>
                <w:sz w:val="16"/>
                <w:szCs w:val="16"/>
              </w:rPr>
              <w:t>PROVEEDOR</w:t>
            </w:r>
          </w:p>
        </w:tc>
        <w:tc>
          <w:tcPr>
            <w:tcW w:w="1275" w:type="dxa"/>
            <w:vAlign w:val="center"/>
            <w:hideMark/>
          </w:tcPr>
          <w:p w14:paraId="654E4950" w14:textId="77777777" w:rsidR="00D87457" w:rsidRPr="00D87457" w:rsidRDefault="00D87457" w:rsidP="00D87457">
            <w:pPr>
              <w:jc w:val="center"/>
              <w:rPr>
                <w:rFonts w:ascii="Book Antiqua" w:hAnsi="Book Antiqua" w:cstheme="majorHAnsi"/>
                <w:b/>
                <w:bCs/>
                <w:i/>
                <w:color w:val="auto"/>
                <w:sz w:val="16"/>
                <w:szCs w:val="16"/>
              </w:rPr>
            </w:pPr>
            <w:r w:rsidRPr="00D87457">
              <w:rPr>
                <w:rFonts w:ascii="Book Antiqua" w:hAnsi="Book Antiqua" w:cstheme="majorHAnsi"/>
                <w:b/>
                <w:bCs/>
                <w:i/>
                <w:color w:val="auto"/>
                <w:sz w:val="16"/>
                <w:szCs w:val="16"/>
              </w:rPr>
              <w:t>FACTURA/</w:t>
            </w:r>
            <w:r w:rsidRPr="00D87457">
              <w:rPr>
                <w:rFonts w:ascii="Book Antiqua" w:hAnsi="Book Antiqua" w:cstheme="majorHAnsi"/>
                <w:b/>
                <w:bCs/>
                <w:i/>
                <w:color w:val="auto"/>
                <w:sz w:val="16"/>
                <w:szCs w:val="16"/>
              </w:rPr>
              <w:br/>
              <w:t xml:space="preserve"> RECIBO</w:t>
            </w:r>
          </w:p>
        </w:tc>
        <w:tc>
          <w:tcPr>
            <w:tcW w:w="2694" w:type="dxa"/>
            <w:vAlign w:val="center"/>
            <w:hideMark/>
          </w:tcPr>
          <w:p w14:paraId="075F60DA" w14:textId="77777777" w:rsidR="00D87457" w:rsidRPr="00D87457" w:rsidRDefault="00D87457" w:rsidP="00D87457">
            <w:pPr>
              <w:jc w:val="center"/>
              <w:rPr>
                <w:rFonts w:ascii="Book Antiqua" w:hAnsi="Book Antiqua" w:cstheme="majorHAnsi"/>
                <w:b/>
                <w:bCs/>
                <w:i/>
                <w:color w:val="auto"/>
                <w:sz w:val="16"/>
                <w:szCs w:val="16"/>
              </w:rPr>
            </w:pPr>
            <w:r w:rsidRPr="00D87457">
              <w:rPr>
                <w:rFonts w:ascii="Book Antiqua" w:hAnsi="Book Antiqua" w:cstheme="majorHAnsi"/>
                <w:b/>
                <w:bCs/>
                <w:i/>
                <w:color w:val="auto"/>
                <w:sz w:val="16"/>
                <w:szCs w:val="16"/>
              </w:rPr>
              <w:t>CONCEPTO.</w:t>
            </w:r>
          </w:p>
        </w:tc>
        <w:tc>
          <w:tcPr>
            <w:tcW w:w="1149" w:type="dxa"/>
            <w:vAlign w:val="center"/>
            <w:hideMark/>
          </w:tcPr>
          <w:p w14:paraId="7113360D" w14:textId="77777777" w:rsidR="00D87457" w:rsidRPr="00D87457" w:rsidRDefault="00D87457" w:rsidP="00D87457">
            <w:pPr>
              <w:jc w:val="center"/>
              <w:rPr>
                <w:rFonts w:ascii="Book Antiqua" w:hAnsi="Book Antiqua" w:cstheme="majorHAnsi"/>
                <w:b/>
                <w:bCs/>
                <w:i/>
                <w:color w:val="auto"/>
                <w:sz w:val="16"/>
                <w:szCs w:val="16"/>
              </w:rPr>
            </w:pPr>
            <w:r w:rsidRPr="00D87457">
              <w:rPr>
                <w:rFonts w:ascii="Book Antiqua" w:hAnsi="Book Antiqua" w:cstheme="majorHAnsi"/>
                <w:b/>
                <w:bCs/>
                <w:i/>
                <w:color w:val="auto"/>
                <w:sz w:val="16"/>
                <w:szCs w:val="16"/>
              </w:rPr>
              <w:t>MONTO</w:t>
            </w:r>
          </w:p>
        </w:tc>
      </w:tr>
      <w:tr w:rsidR="00D87457" w:rsidRPr="00D87457" w14:paraId="354A6CA6" w14:textId="77777777" w:rsidTr="00D87457">
        <w:trPr>
          <w:trHeight w:val="283"/>
        </w:trPr>
        <w:tc>
          <w:tcPr>
            <w:tcW w:w="2410" w:type="dxa"/>
            <w:vAlign w:val="center"/>
            <w:hideMark/>
          </w:tcPr>
          <w:p w14:paraId="67E82C91"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Omar Josué Pineda Rodríguez</w:t>
            </w:r>
          </w:p>
        </w:tc>
        <w:tc>
          <w:tcPr>
            <w:tcW w:w="1275" w:type="dxa"/>
            <w:vAlign w:val="center"/>
            <w:hideMark/>
          </w:tcPr>
          <w:p w14:paraId="5102AD83"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Recibo</w:t>
            </w:r>
          </w:p>
        </w:tc>
        <w:tc>
          <w:tcPr>
            <w:tcW w:w="2694" w:type="dxa"/>
            <w:vAlign w:val="center"/>
            <w:hideMark/>
          </w:tcPr>
          <w:p w14:paraId="6EC75793"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Gastos de Representación correspondiente Noviembre 2022.</w:t>
            </w:r>
          </w:p>
        </w:tc>
        <w:tc>
          <w:tcPr>
            <w:tcW w:w="1149" w:type="dxa"/>
            <w:noWrap/>
            <w:vAlign w:val="center"/>
            <w:hideMark/>
          </w:tcPr>
          <w:p w14:paraId="70778C33" w14:textId="7140CF6D"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w:t>
            </w:r>
            <w:proofErr w:type="gramStart"/>
            <w:r w:rsidRPr="00D87457">
              <w:rPr>
                <w:rFonts w:ascii="Book Antiqua" w:hAnsi="Book Antiqua" w:cstheme="majorHAnsi"/>
                <w:i/>
                <w:color w:val="auto"/>
                <w:sz w:val="16"/>
                <w:szCs w:val="16"/>
              </w:rPr>
              <w:t>$  1,000.00</w:t>
            </w:r>
            <w:proofErr w:type="gramEnd"/>
            <w:r w:rsidRPr="00D87457">
              <w:rPr>
                <w:rFonts w:ascii="Book Antiqua" w:hAnsi="Book Antiqua" w:cstheme="majorHAnsi"/>
                <w:i/>
                <w:color w:val="auto"/>
                <w:sz w:val="16"/>
                <w:szCs w:val="16"/>
              </w:rPr>
              <w:t xml:space="preserve"> </w:t>
            </w:r>
          </w:p>
        </w:tc>
      </w:tr>
      <w:tr w:rsidR="00D87457" w:rsidRPr="00D87457" w14:paraId="22FDBAF1" w14:textId="77777777" w:rsidTr="00D87457">
        <w:trPr>
          <w:trHeight w:val="283"/>
        </w:trPr>
        <w:tc>
          <w:tcPr>
            <w:tcW w:w="2410" w:type="dxa"/>
            <w:vAlign w:val="center"/>
            <w:hideMark/>
          </w:tcPr>
          <w:p w14:paraId="0336FA58"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Rodrigo Ramírez Vásquez</w:t>
            </w:r>
          </w:p>
        </w:tc>
        <w:tc>
          <w:tcPr>
            <w:tcW w:w="1275" w:type="dxa"/>
            <w:vAlign w:val="center"/>
            <w:hideMark/>
          </w:tcPr>
          <w:p w14:paraId="6F2EB3DE"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Recibo</w:t>
            </w:r>
          </w:p>
        </w:tc>
        <w:tc>
          <w:tcPr>
            <w:tcW w:w="2694" w:type="dxa"/>
            <w:vAlign w:val="center"/>
            <w:hideMark/>
          </w:tcPr>
          <w:p w14:paraId="6DB74ACD"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Pago por alquiler de una vivienda en Calle Principal de Cantón San Antonio para funcionamiento de Local de la Policía Nacional Civil (Policía Rural), c/a Noviembre 2022.</w:t>
            </w:r>
          </w:p>
        </w:tc>
        <w:tc>
          <w:tcPr>
            <w:tcW w:w="1149" w:type="dxa"/>
            <w:noWrap/>
            <w:vAlign w:val="center"/>
            <w:hideMark/>
          </w:tcPr>
          <w:p w14:paraId="2BBD94AF" w14:textId="708C9A5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150.00 </w:t>
            </w:r>
          </w:p>
        </w:tc>
      </w:tr>
      <w:tr w:rsidR="00D87457" w:rsidRPr="00D87457" w14:paraId="77155394" w14:textId="77777777" w:rsidTr="00D87457">
        <w:trPr>
          <w:trHeight w:val="283"/>
        </w:trPr>
        <w:tc>
          <w:tcPr>
            <w:tcW w:w="2410" w:type="dxa"/>
            <w:vAlign w:val="center"/>
            <w:hideMark/>
          </w:tcPr>
          <w:p w14:paraId="7AF98052"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Banco de Fomento Agropecuario</w:t>
            </w:r>
          </w:p>
        </w:tc>
        <w:tc>
          <w:tcPr>
            <w:tcW w:w="1275" w:type="dxa"/>
            <w:vAlign w:val="center"/>
            <w:hideMark/>
          </w:tcPr>
          <w:p w14:paraId="50BCC2A6"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13603/ 13605/ 13606/ 13607.</w:t>
            </w:r>
          </w:p>
        </w:tc>
        <w:tc>
          <w:tcPr>
            <w:tcW w:w="2694" w:type="dxa"/>
            <w:vAlign w:val="center"/>
            <w:hideMark/>
          </w:tcPr>
          <w:p w14:paraId="748433B1"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Compra de 4 talonarios de cheques del No.8728001 al No.8728150.</w:t>
            </w:r>
          </w:p>
        </w:tc>
        <w:tc>
          <w:tcPr>
            <w:tcW w:w="1149" w:type="dxa"/>
            <w:noWrap/>
            <w:vAlign w:val="center"/>
            <w:hideMark/>
          </w:tcPr>
          <w:p w14:paraId="0EC001E4" w14:textId="210D93B1"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13.56 </w:t>
            </w:r>
          </w:p>
        </w:tc>
      </w:tr>
      <w:tr w:rsidR="00D87457" w:rsidRPr="00D87457" w14:paraId="789A7261" w14:textId="77777777" w:rsidTr="00D87457">
        <w:trPr>
          <w:trHeight w:val="283"/>
        </w:trPr>
        <w:tc>
          <w:tcPr>
            <w:tcW w:w="2410" w:type="dxa"/>
            <w:vAlign w:val="center"/>
            <w:hideMark/>
          </w:tcPr>
          <w:p w14:paraId="0834471C"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CAESS, S.A. DE C.V.</w:t>
            </w:r>
          </w:p>
        </w:tc>
        <w:tc>
          <w:tcPr>
            <w:tcW w:w="1275" w:type="dxa"/>
            <w:vAlign w:val="center"/>
            <w:hideMark/>
          </w:tcPr>
          <w:p w14:paraId="5898B7D7"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132263729</w:t>
            </w:r>
          </w:p>
        </w:tc>
        <w:tc>
          <w:tcPr>
            <w:tcW w:w="2694" w:type="dxa"/>
            <w:vAlign w:val="center"/>
            <w:hideMark/>
          </w:tcPr>
          <w:p w14:paraId="75D1958F"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Pago por suministro de Energía Eléctrica utilizada en el proyecto de Agua Potable de Cantón El Carmen, NIC 2324689 (</w:t>
            </w:r>
            <w:proofErr w:type="gramStart"/>
            <w:r w:rsidRPr="00D87457">
              <w:rPr>
                <w:rFonts w:ascii="Book Antiqua" w:hAnsi="Book Antiqua" w:cstheme="majorHAnsi"/>
                <w:i/>
                <w:color w:val="auto"/>
                <w:sz w:val="16"/>
                <w:szCs w:val="16"/>
              </w:rPr>
              <w:t>bomba  grande</w:t>
            </w:r>
            <w:proofErr w:type="gramEnd"/>
            <w:r w:rsidRPr="00D87457">
              <w:rPr>
                <w:rFonts w:ascii="Book Antiqua" w:hAnsi="Book Antiqua" w:cstheme="majorHAnsi"/>
                <w:i/>
                <w:color w:val="auto"/>
                <w:sz w:val="16"/>
                <w:szCs w:val="16"/>
              </w:rPr>
              <w:t xml:space="preserve">), c/a </w:t>
            </w:r>
            <w:r w:rsidRPr="00D87457">
              <w:rPr>
                <w:rFonts w:ascii="Book Antiqua" w:hAnsi="Book Antiqua" w:cstheme="majorHAnsi"/>
                <w:i/>
                <w:color w:val="auto"/>
                <w:sz w:val="16"/>
                <w:szCs w:val="16"/>
              </w:rPr>
              <w:lastRenderedPageBreak/>
              <w:t>Noviembre 2022.</w:t>
            </w:r>
          </w:p>
        </w:tc>
        <w:tc>
          <w:tcPr>
            <w:tcW w:w="1149" w:type="dxa"/>
            <w:noWrap/>
            <w:vAlign w:val="center"/>
            <w:hideMark/>
          </w:tcPr>
          <w:p w14:paraId="046382B8" w14:textId="25F39C22"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lastRenderedPageBreak/>
              <w:t xml:space="preserve"> </w:t>
            </w:r>
            <w:proofErr w:type="gramStart"/>
            <w:r w:rsidRPr="00D87457">
              <w:rPr>
                <w:rFonts w:ascii="Book Antiqua" w:hAnsi="Book Antiqua" w:cstheme="majorHAnsi"/>
                <w:i/>
                <w:color w:val="auto"/>
                <w:sz w:val="16"/>
                <w:szCs w:val="16"/>
              </w:rPr>
              <w:t>$  1,428.81</w:t>
            </w:r>
            <w:proofErr w:type="gramEnd"/>
            <w:r w:rsidRPr="00D87457">
              <w:rPr>
                <w:rFonts w:ascii="Book Antiqua" w:hAnsi="Book Antiqua" w:cstheme="majorHAnsi"/>
                <w:i/>
                <w:color w:val="auto"/>
                <w:sz w:val="16"/>
                <w:szCs w:val="16"/>
              </w:rPr>
              <w:t xml:space="preserve"> </w:t>
            </w:r>
          </w:p>
        </w:tc>
      </w:tr>
      <w:tr w:rsidR="00D87457" w:rsidRPr="00D87457" w14:paraId="6A105C52" w14:textId="77777777" w:rsidTr="00D87457">
        <w:trPr>
          <w:trHeight w:val="283"/>
        </w:trPr>
        <w:tc>
          <w:tcPr>
            <w:tcW w:w="2410" w:type="dxa"/>
            <w:vAlign w:val="center"/>
            <w:hideMark/>
          </w:tcPr>
          <w:p w14:paraId="5822F384"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CAESS, S.A. DE C.V.</w:t>
            </w:r>
          </w:p>
        </w:tc>
        <w:tc>
          <w:tcPr>
            <w:tcW w:w="1275" w:type="dxa"/>
            <w:vAlign w:val="center"/>
            <w:hideMark/>
          </w:tcPr>
          <w:p w14:paraId="4FE4E798"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132263730</w:t>
            </w:r>
          </w:p>
        </w:tc>
        <w:tc>
          <w:tcPr>
            <w:tcW w:w="2694" w:type="dxa"/>
            <w:vAlign w:val="center"/>
            <w:hideMark/>
          </w:tcPr>
          <w:p w14:paraId="1B95877D"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Pago por suministro de Energía Eléctrica utilizada en el proyecto de Agua Potable en Cantón El Carmen de ésta </w:t>
            </w:r>
            <w:proofErr w:type="gramStart"/>
            <w:r w:rsidRPr="00D87457">
              <w:rPr>
                <w:rFonts w:ascii="Book Antiqua" w:hAnsi="Book Antiqua" w:cstheme="majorHAnsi"/>
                <w:i/>
                <w:color w:val="auto"/>
                <w:sz w:val="16"/>
                <w:szCs w:val="16"/>
              </w:rPr>
              <w:t>Jurisdicción,  Sistema</w:t>
            </w:r>
            <w:proofErr w:type="gramEnd"/>
            <w:r w:rsidRPr="00D87457">
              <w:rPr>
                <w:rFonts w:ascii="Book Antiqua" w:hAnsi="Book Antiqua" w:cstheme="majorHAnsi"/>
                <w:i/>
                <w:color w:val="auto"/>
                <w:sz w:val="16"/>
                <w:szCs w:val="16"/>
              </w:rPr>
              <w:t xml:space="preserve"> de </w:t>
            </w:r>
            <w:proofErr w:type="spellStart"/>
            <w:r w:rsidRPr="00D87457">
              <w:rPr>
                <w:rFonts w:ascii="Book Antiqua" w:hAnsi="Book Antiqua" w:cstheme="majorHAnsi"/>
                <w:i/>
                <w:color w:val="auto"/>
                <w:sz w:val="16"/>
                <w:szCs w:val="16"/>
              </w:rPr>
              <w:t>Sub-bombeo</w:t>
            </w:r>
            <w:proofErr w:type="spellEnd"/>
            <w:r w:rsidRPr="00D87457">
              <w:rPr>
                <w:rFonts w:ascii="Book Antiqua" w:hAnsi="Book Antiqua" w:cstheme="majorHAnsi"/>
                <w:i/>
                <w:color w:val="auto"/>
                <w:sz w:val="16"/>
                <w:szCs w:val="16"/>
              </w:rPr>
              <w:t xml:space="preserve"> (NIC 2324698) c/a Noviembre 2022.</w:t>
            </w:r>
          </w:p>
        </w:tc>
        <w:tc>
          <w:tcPr>
            <w:tcW w:w="1149" w:type="dxa"/>
            <w:noWrap/>
            <w:vAlign w:val="center"/>
            <w:hideMark/>
          </w:tcPr>
          <w:p w14:paraId="527B9502" w14:textId="7F971AC9"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184.93 </w:t>
            </w:r>
          </w:p>
        </w:tc>
      </w:tr>
      <w:tr w:rsidR="00D87457" w:rsidRPr="00D87457" w14:paraId="4F311754" w14:textId="77777777" w:rsidTr="00D87457">
        <w:trPr>
          <w:trHeight w:val="283"/>
        </w:trPr>
        <w:tc>
          <w:tcPr>
            <w:tcW w:w="2410" w:type="dxa"/>
            <w:vAlign w:val="center"/>
            <w:hideMark/>
          </w:tcPr>
          <w:p w14:paraId="10B29387"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CAESS, S.A. DE C.V.</w:t>
            </w:r>
          </w:p>
        </w:tc>
        <w:tc>
          <w:tcPr>
            <w:tcW w:w="1275" w:type="dxa"/>
            <w:vAlign w:val="center"/>
            <w:hideMark/>
          </w:tcPr>
          <w:p w14:paraId="2DD25E70"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131725034</w:t>
            </w:r>
          </w:p>
        </w:tc>
        <w:tc>
          <w:tcPr>
            <w:tcW w:w="2694" w:type="dxa"/>
            <w:vAlign w:val="center"/>
            <w:hideMark/>
          </w:tcPr>
          <w:p w14:paraId="7A7DB198"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Pago por suministro de Energía Eléctrica utilizada en el proyecto de Agua Potable de Cantón San Antonio, NIC 5522707, c/a Octubre 2022.</w:t>
            </w:r>
          </w:p>
        </w:tc>
        <w:tc>
          <w:tcPr>
            <w:tcW w:w="1149" w:type="dxa"/>
            <w:noWrap/>
            <w:vAlign w:val="center"/>
            <w:hideMark/>
          </w:tcPr>
          <w:p w14:paraId="43131C4A" w14:textId="1B54090A"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w:t>
            </w:r>
            <w:proofErr w:type="gramStart"/>
            <w:r w:rsidRPr="00D87457">
              <w:rPr>
                <w:rFonts w:ascii="Book Antiqua" w:hAnsi="Book Antiqua" w:cstheme="majorHAnsi"/>
                <w:i/>
                <w:color w:val="auto"/>
                <w:sz w:val="16"/>
                <w:szCs w:val="16"/>
              </w:rPr>
              <w:t>$  2,547.78</w:t>
            </w:r>
            <w:proofErr w:type="gramEnd"/>
            <w:r w:rsidRPr="00D87457">
              <w:rPr>
                <w:rFonts w:ascii="Book Antiqua" w:hAnsi="Book Antiqua" w:cstheme="majorHAnsi"/>
                <w:i/>
                <w:color w:val="auto"/>
                <w:sz w:val="16"/>
                <w:szCs w:val="16"/>
              </w:rPr>
              <w:t xml:space="preserve"> </w:t>
            </w:r>
          </w:p>
        </w:tc>
      </w:tr>
      <w:tr w:rsidR="00D87457" w:rsidRPr="00D87457" w14:paraId="60E69702" w14:textId="77777777" w:rsidTr="00D87457">
        <w:trPr>
          <w:trHeight w:val="283"/>
        </w:trPr>
        <w:tc>
          <w:tcPr>
            <w:tcW w:w="2410" w:type="dxa"/>
            <w:vAlign w:val="center"/>
            <w:hideMark/>
          </w:tcPr>
          <w:p w14:paraId="2958C031"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CAESS, S.A. DE C.V.</w:t>
            </w:r>
          </w:p>
        </w:tc>
        <w:tc>
          <w:tcPr>
            <w:tcW w:w="1275" w:type="dxa"/>
            <w:vAlign w:val="center"/>
            <w:hideMark/>
          </w:tcPr>
          <w:p w14:paraId="4CD1E700"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130432679</w:t>
            </w:r>
            <w:r w:rsidRPr="00D87457">
              <w:rPr>
                <w:rFonts w:ascii="Book Antiqua" w:hAnsi="Book Antiqua" w:cstheme="majorHAnsi"/>
                <w:i/>
                <w:color w:val="auto"/>
                <w:sz w:val="16"/>
                <w:szCs w:val="16"/>
              </w:rPr>
              <w:br/>
              <w:t>131041211</w:t>
            </w:r>
          </w:p>
        </w:tc>
        <w:tc>
          <w:tcPr>
            <w:tcW w:w="2694" w:type="dxa"/>
            <w:vAlign w:val="center"/>
            <w:hideMark/>
          </w:tcPr>
          <w:p w14:paraId="2B97C49E"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Pago por suministro del Servicio de Energía Eléctrica, Proyecto Múltiple de Agua Potable, Pozo El Progreso, Cantón La Paz (NIC 5675595), c/a Agosto y Septiembre 2022 ($7,438.26) ($7,491.29).</w:t>
            </w:r>
          </w:p>
        </w:tc>
        <w:tc>
          <w:tcPr>
            <w:tcW w:w="1149" w:type="dxa"/>
            <w:noWrap/>
            <w:vAlign w:val="center"/>
            <w:hideMark/>
          </w:tcPr>
          <w:p w14:paraId="785E9E2A" w14:textId="4A2F2598"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w:t>
            </w:r>
            <w:r>
              <w:rPr>
                <w:rFonts w:ascii="Book Antiqua" w:hAnsi="Book Antiqua" w:cstheme="majorHAnsi"/>
                <w:i/>
                <w:color w:val="auto"/>
                <w:sz w:val="16"/>
                <w:szCs w:val="16"/>
              </w:rPr>
              <w:t xml:space="preserve"> </w:t>
            </w:r>
            <w:r w:rsidRPr="00D87457">
              <w:rPr>
                <w:rFonts w:ascii="Book Antiqua" w:hAnsi="Book Antiqua" w:cstheme="majorHAnsi"/>
                <w:i/>
                <w:color w:val="auto"/>
                <w:sz w:val="16"/>
                <w:szCs w:val="16"/>
              </w:rPr>
              <w:t xml:space="preserve">14,929.55 </w:t>
            </w:r>
          </w:p>
        </w:tc>
      </w:tr>
      <w:tr w:rsidR="00D87457" w:rsidRPr="00D87457" w14:paraId="49B45403" w14:textId="77777777" w:rsidTr="00D87457">
        <w:trPr>
          <w:trHeight w:val="283"/>
        </w:trPr>
        <w:tc>
          <w:tcPr>
            <w:tcW w:w="2410" w:type="dxa"/>
            <w:vAlign w:val="center"/>
            <w:hideMark/>
          </w:tcPr>
          <w:p w14:paraId="093C1B58"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ANDA</w:t>
            </w:r>
          </w:p>
        </w:tc>
        <w:tc>
          <w:tcPr>
            <w:tcW w:w="1275" w:type="dxa"/>
            <w:vAlign w:val="center"/>
            <w:hideMark/>
          </w:tcPr>
          <w:p w14:paraId="61F1BCDC"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2485344</w:t>
            </w:r>
            <w:r w:rsidRPr="00D87457">
              <w:rPr>
                <w:rFonts w:ascii="Book Antiqua" w:hAnsi="Book Antiqua" w:cstheme="majorHAnsi"/>
                <w:i/>
                <w:color w:val="auto"/>
                <w:sz w:val="16"/>
                <w:szCs w:val="16"/>
              </w:rPr>
              <w:br/>
              <w:t>2485346</w:t>
            </w:r>
            <w:r w:rsidRPr="00D87457">
              <w:rPr>
                <w:rFonts w:ascii="Book Antiqua" w:hAnsi="Book Antiqua" w:cstheme="majorHAnsi"/>
                <w:i/>
                <w:color w:val="auto"/>
                <w:sz w:val="16"/>
                <w:szCs w:val="16"/>
              </w:rPr>
              <w:br/>
              <w:t>2485347</w:t>
            </w:r>
          </w:p>
        </w:tc>
        <w:tc>
          <w:tcPr>
            <w:tcW w:w="2694" w:type="dxa"/>
            <w:vAlign w:val="center"/>
            <w:hideMark/>
          </w:tcPr>
          <w:p w14:paraId="11E71F1D"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Por suministro de servicio de agua </w:t>
            </w:r>
            <w:proofErr w:type="gramStart"/>
            <w:r w:rsidRPr="00D87457">
              <w:rPr>
                <w:rFonts w:ascii="Book Antiqua" w:hAnsi="Book Antiqua" w:cstheme="majorHAnsi"/>
                <w:i/>
                <w:color w:val="auto"/>
                <w:sz w:val="16"/>
                <w:szCs w:val="16"/>
              </w:rPr>
              <w:t>potable  en</w:t>
            </w:r>
            <w:proofErr w:type="gramEnd"/>
            <w:r w:rsidRPr="00D87457">
              <w:rPr>
                <w:rFonts w:ascii="Book Antiqua" w:hAnsi="Book Antiqua" w:cstheme="majorHAnsi"/>
                <w:i/>
                <w:color w:val="auto"/>
                <w:sz w:val="16"/>
                <w:szCs w:val="16"/>
              </w:rPr>
              <w:t xml:space="preserve"> Edificio Municipal, Cuenta 09950895 ($147.50), en Inmueble propiedad de esta municipalidad, Cuenta 09951071 ($27.50), y en Servicios Sanitarios Públicos en Barrio El Centro de Esta Población, Cuenta 09951682 ($3.76), c/a Octubre 2022.</w:t>
            </w:r>
          </w:p>
        </w:tc>
        <w:tc>
          <w:tcPr>
            <w:tcW w:w="1149" w:type="dxa"/>
            <w:noWrap/>
            <w:vAlign w:val="center"/>
            <w:hideMark/>
          </w:tcPr>
          <w:p w14:paraId="6AA1512E" w14:textId="1624F68F"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178.76 </w:t>
            </w:r>
          </w:p>
        </w:tc>
      </w:tr>
      <w:tr w:rsidR="00D87457" w:rsidRPr="00D87457" w14:paraId="07AEF419" w14:textId="77777777" w:rsidTr="00D87457">
        <w:trPr>
          <w:trHeight w:val="283"/>
        </w:trPr>
        <w:tc>
          <w:tcPr>
            <w:tcW w:w="2410" w:type="dxa"/>
            <w:vAlign w:val="center"/>
            <w:hideMark/>
          </w:tcPr>
          <w:p w14:paraId="2607CC0F"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ANDA</w:t>
            </w:r>
          </w:p>
        </w:tc>
        <w:tc>
          <w:tcPr>
            <w:tcW w:w="1275" w:type="dxa"/>
            <w:vAlign w:val="center"/>
            <w:hideMark/>
          </w:tcPr>
          <w:p w14:paraId="142C348B"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3343249</w:t>
            </w:r>
            <w:r w:rsidRPr="00D87457">
              <w:rPr>
                <w:rFonts w:ascii="Book Antiqua" w:hAnsi="Book Antiqua" w:cstheme="majorHAnsi"/>
                <w:i/>
                <w:color w:val="auto"/>
                <w:sz w:val="16"/>
                <w:szCs w:val="16"/>
              </w:rPr>
              <w:br/>
              <w:t>3343251</w:t>
            </w:r>
            <w:r w:rsidRPr="00D87457">
              <w:rPr>
                <w:rFonts w:ascii="Book Antiqua" w:hAnsi="Book Antiqua" w:cstheme="majorHAnsi"/>
                <w:i/>
                <w:color w:val="auto"/>
                <w:sz w:val="16"/>
                <w:szCs w:val="16"/>
              </w:rPr>
              <w:br/>
              <w:t>3343252</w:t>
            </w:r>
          </w:p>
        </w:tc>
        <w:tc>
          <w:tcPr>
            <w:tcW w:w="2694" w:type="dxa"/>
            <w:vAlign w:val="center"/>
            <w:hideMark/>
          </w:tcPr>
          <w:p w14:paraId="7EE86AD8"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Por suministro de servicio de agua </w:t>
            </w:r>
            <w:proofErr w:type="gramStart"/>
            <w:r w:rsidRPr="00D87457">
              <w:rPr>
                <w:rFonts w:ascii="Book Antiqua" w:hAnsi="Book Antiqua" w:cstheme="majorHAnsi"/>
                <w:i/>
                <w:color w:val="auto"/>
                <w:sz w:val="16"/>
                <w:szCs w:val="16"/>
              </w:rPr>
              <w:t>potable  en</w:t>
            </w:r>
            <w:proofErr w:type="gramEnd"/>
            <w:r w:rsidRPr="00D87457">
              <w:rPr>
                <w:rFonts w:ascii="Book Antiqua" w:hAnsi="Book Antiqua" w:cstheme="majorHAnsi"/>
                <w:i/>
                <w:color w:val="auto"/>
                <w:sz w:val="16"/>
                <w:szCs w:val="16"/>
              </w:rPr>
              <w:t xml:space="preserve"> Edificio Municipal, Cuenta 09950895 ($145.00), en Inmueble propiedad de esta municipalidad, Cuenta 09951071 ($27.50), y en Servicios Sanitarios Públicos en Barrio El Centro de Esta Población, Cuenta 09951682 ($10.00), c/a Noviembre 2022.</w:t>
            </w:r>
          </w:p>
        </w:tc>
        <w:tc>
          <w:tcPr>
            <w:tcW w:w="1149" w:type="dxa"/>
            <w:noWrap/>
            <w:vAlign w:val="center"/>
            <w:hideMark/>
          </w:tcPr>
          <w:p w14:paraId="3557E312" w14:textId="0863F552"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182.50 </w:t>
            </w:r>
          </w:p>
        </w:tc>
      </w:tr>
      <w:tr w:rsidR="00D87457" w:rsidRPr="00D87457" w14:paraId="3C4E00F8" w14:textId="77777777" w:rsidTr="00D87457">
        <w:trPr>
          <w:trHeight w:val="283"/>
        </w:trPr>
        <w:tc>
          <w:tcPr>
            <w:tcW w:w="2410" w:type="dxa"/>
            <w:vAlign w:val="center"/>
            <w:hideMark/>
          </w:tcPr>
          <w:p w14:paraId="5DD70C4B"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CTE, S.A. DE C.V.</w:t>
            </w:r>
          </w:p>
        </w:tc>
        <w:tc>
          <w:tcPr>
            <w:tcW w:w="1275" w:type="dxa"/>
            <w:vAlign w:val="center"/>
            <w:hideMark/>
          </w:tcPr>
          <w:p w14:paraId="1DFF6F57"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0155992186</w:t>
            </w:r>
          </w:p>
        </w:tc>
        <w:tc>
          <w:tcPr>
            <w:tcW w:w="2694" w:type="dxa"/>
            <w:vAlign w:val="center"/>
            <w:hideMark/>
          </w:tcPr>
          <w:p w14:paraId="6B5F2B21"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Por servicio de telefonía fija (2372-4418), del 22 de Septiembre 2022 al 21 de </w:t>
            </w:r>
            <w:proofErr w:type="gramStart"/>
            <w:r w:rsidRPr="00D87457">
              <w:rPr>
                <w:rFonts w:ascii="Book Antiqua" w:hAnsi="Book Antiqua" w:cstheme="majorHAnsi"/>
                <w:i/>
                <w:color w:val="auto"/>
                <w:sz w:val="16"/>
                <w:szCs w:val="16"/>
              </w:rPr>
              <w:t>Octubre  2022</w:t>
            </w:r>
            <w:proofErr w:type="gramEnd"/>
            <w:r w:rsidRPr="00D87457">
              <w:rPr>
                <w:rFonts w:ascii="Book Antiqua" w:hAnsi="Book Antiqua" w:cstheme="majorHAnsi"/>
                <w:i/>
                <w:color w:val="auto"/>
                <w:sz w:val="16"/>
                <w:szCs w:val="16"/>
              </w:rPr>
              <w:t>.</w:t>
            </w:r>
          </w:p>
        </w:tc>
        <w:tc>
          <w:tcPr>
            <w:tcW w:w="1149" w:type="dxa"/>
            <w:noWrap/>
            <w:vAlign w:val="center"/>
            <w:hideMark/>
          </w:tcPr>
          <w:p w14:paraId="3D06789D" w14:textId="2F1D4F0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22.98 </w:t>
            </w:r>
          </w:p>
        </w:tc>
      </w:tr>
      <w:tr w:rsidR="00D87457" w:rsidRPr="00D87457" w14:paraId="07B4165B" w14:textId="77777777" w:rsidTr="00D87457">
        <w:trPr>
          <w:trHeight w:val="283"/>
        </w:trPr>
        <w:tc>
          <w:tcPr>
            <w:tcW w:w="2410" w:type="dxa"/>
            <w:vAlign w:val="center"/>
            <w:hideMark/>
          </w:tcPr>
          <w:p w14:paraId="1787ED15"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CTE, S.A. DE C.V.</w:t>
            </w:r>
          </w:p>
        </w:tc>
        <w:tc>
          <w:tcPr>
            <w:tcW w:w="1275" w:type="dxa"/>
            <w:vAlign w:val="center"/>
            <w:hideMark/>
          </w:tcPr>
          <w:p w14:paraId="549F00F1"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0156061263</w:t>
            </w:r>
          </w:p>
        </w:tc>
        <w:tc>
          <w:tcPr>
            <w:tcW w:w="2694" w:type="dxa"/>
            <w:vAlign w:val="center"/>
            <w:hideMark/>
          </w:tcPr>
          <w:p w14:paraId="72F3EDDF"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Por servicio de telefonía fija e internet (2379-5900), del Septiembre 2022 al 21 de </w:t>
            </w:r>
            <w:proofErr w:type="gramStart"/>
            <w:r w:rsidRPr="00D87457">
              <w:rPr>
                <w:rFonts w:ascii="Book Antiqua" w:hAnsi="Book Antiqua" w:cstheme="majorHAnsi"/>
                <w:i/>
                <w:color w:val="auto"/>
                <w:sz w:val="16"/>
                <w:szCs w:val="16"/>
              </w:rPr>
              <w:t>Octubre  2022</w:t>
            </w:r>
            <w:proofErr w:type="gramEnd"/>
            <w:r w:rsidRPr="00D87457">
              <w:rPr>
                <w:rFonts w:ascii="Book Antiqua" w:hAnsi="Book Antiqua" w:cstheme="majorHAnsi"/>
                <w:i/>
                <w:color w:val="auto"/>
                <w:sz w:val="16"/>
                <w:szCs w:val="16"/>
              </w:rPr>
              <w:t>.</w:t>
            </w:r>
          </w:p>
        </w:tc>
        <w:tc>
          <w:tcPr>
            <w:tcW w:w="1149" w:type="dxa"/>
            <w:noWrap/>
            <w:vAlign w:val="center"/>
            <w:hideMark/>
          </w:tcPr>
          <w:p w14:paraId="12F9796D" w14:textId="235735C0"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96.05 </w:t>
            </w:r>
          </w:p>
        </w:tc>
      </w:tr>
      <w:tr w:rsidR="00D87457" w:rsidRPr="00D87457" w14:paraId="52EACE48" w14:textId="77777777" w:rsidTr="00D87457">
        <w:trPr>
          <w:trHeight w:val="283"/>
        </w:trPr>
        <w:tc>
          <w:tcPr>
            <w:tcW w:w="2410" w:type="dxa"/>
            <w:vAlign w:val="center"/>
            <w:hideMark/>
          </w:tcPr>
          <w:p w14:paraId="22CA46AD"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CTE, S.A. DE C.V.</w:t>
            </w:r>
          </w:p>
        </w:tc>
        <w:tc>
          <w:tcPr>
            <w:tcW w:w="1275" w:type="dxa"/>
            <w:vAlign w:val="center"/>
            <w:hideMark/>
          </w:tcPr>
          <w:p w14:paraId="4506155E"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0156249812</w:t>
            </w:r>
          </w:p>
        </w:tc>
        <w:tc>
          <w:tcPr>
            <w:tcW w:w="2694" w:type="dxa"/>
            <w:vAlign w:val="center"/>
            <w:hideMark/>
          </w:tcPr>
          <w:p w14:paraId="156E8BAC"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Por servicio de Internet Dedicado 10Mbps, c/a Octubre 2022.</w:t>
            </w:r>
          </w:p>
        </w:tc>
        <w:tc>
          <w:tcPr>
            <w:tcW w:w="1149" w:type="dxa"/>
            <w:noWrap/>
            <w:vAlign w:val="center"/>
            <w:hideMark/>
          </w:tcPr>
          <w:p w14:paraId="4CF0F4C3" w14:textId="68B3795F"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339.00 </w:t>
            </w:r>
          </w:p>
        </w:tc>
      </w:tr>
      <w:tr w:rsidR="00D87457" w:rsidRPr="00D87457" w14:paraId="6CE72F9E" w14:textId="77777777" w:rsidTr="00D87457">
        <w:trPr>
          <w:trHeight w:val="283"/>
        </w:trPr>
        <w:tc>
          <w:tcPr>
            <w:tcW w:w="2410" w:type="dxa"/>
            <w:vAlign w:val="center"/>
            <w:hideMark/>
          </w:tcPr>
          <w:p w14:paraId="14F87A26"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CTE, S.A. DE C.V.</w:t>
            </w:r>
          </w:p>
        </w:tc>
        <w:tc>
          <w:tcPr>
            <w:tcW w:w="1275" w:type="dxa"/>
            <w:vAlign w:val="center"/>
            <w:hideMark/>
          </w:tcPr>
          <w:p w14:paraId="1B72BD0D"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0156249813</w:t>
            </w:r>
          </w:p>
        </w:tc>
        <w:tc>
          <w:tcPr>
            <w:tcW w:w="2694" w:type="dxa"/>
            <w:vAlign w:val="center"/>
            <w:hideMark/>
          </w:tcPr>
          <w:p w14:paraId="1BCB6CDF"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Por servicio de Internet Dedicado (Wifi 30 Mbps), c/a Octubre 2022.</w:t>
            </w:r>
          </w:p>
        </w:tc>
        <w:tc>
          <w:tcPr>
            <w:tcW w:w="1149" w:type="dxa"/>
            <w:noWrap/>
            <w:vAlign w:val="center"/>
            <w:hideMark/>
          </w:tcPr>
          <w:p w14:paraId="661C75FC" w14:textId="753A464C"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593.24 </w:t>
            </w:r>
          </w:p>
        </w:tc>
      </w:tr>
      <w:tr w:rsidR="00D87457" w:rsidRPr="00D87457" w14:paraId="2E145108" w14:textId="77777777" w:rsidTr="00D87457">
        <w:trPr>
          <w:trHeight w:val="283"/>
        </w:trPr>
        <w:tc>
          <w:tcPr>
            <w:tcW w:w="2410" w:type="dxa"/>
            <w:vAlign w:val="center"/>
            <w:hideMark/>
          </w:tcPr>
          <w:p w14:paraId="7C1AAFE3"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TELEFONICA MOVILES EL SALVADOR, S.A. DE C.V.</w:t>
            </w:r>
          </w:p>
        </w:tc>
        <w:tc>
          <w:tcPr>
            <w:tcW w:w="1275" w:type="dxa"/>
            <w:vAlign w:val="center"/>
            <w:hideMark/>
          </w:tcPr>
          <w:p w14:paraId="26DAA275"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43783331</w:t>
            </w:r>
          </w:p>
        </w:tc>
        <w:tc>
          <w:tcPr>
            <w:tcW w:w="2694" w:type="dxa"/>
            <w:vAlign w:val="center"/>
            <w:hideMark/>
          </w:tcPr>
          <w:p w14:paraId="2C973A3F"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Servicio de Telefonía Móvil de Alcalde Municipal c/a Octubre 2022</w:t>
            </w:r>
          </w:p>
        </w:tc>
        <w:tc>
          <w:tcPr>
            <w:tcW w:w="1149" w:type="dxa"/>
            <w:noWrap/>
            <w:vAlign w:val="center"/>
            <w:hideMark/>
          </w:tcPr>
          <w:p w14:paraId="40A25143" w14:textId="4B994BE6"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208.68 </w:t>
            </w:r>
          </w:p>
        </w:tc>
      </w:tr>
      <w:tr w:rsidR="00D87457" w:rsidRPr="00D87457" w14:paraId="3C405EC7" w14:textId="77777777" w:rsidTr="00D87457">
        <w:trPr>
          <w:trHeight w:val="283"/>
        </w:trPr>
        <w:tc>
          <w:tcPr>
            <w:tcW w:w="2410" w:type="dxa"/>
            <w:vAlign w:val="center"/>
            <w:hideMark/>
          </w:tcPr>
          <w:p w14:paraId="5C7563A4"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Soledad Beatriz González de Sorto</w:t>
            </w:r>
          </w:p>
        </w:tc>
        <w:tc>
          <w:tcPr>
            <w:tcW w:w="1275" w:type="dxa"/>
            <w:vAlign w:val="center"/>
            <w:hideMark/>
          </w:tcPr>
          <w:p w14:paraId="1E7C6C36"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05843/ 07371/ 08082/ 08719.</w:t>
            </w:r>
          </w:p>
        </w:tc>
        <w:tc>
          <w:tcPr>
            <w:tcW w:w="2694" w:type="dxa"/>
            <w:vAlign w:val="center"/>
            <w:hideMark/>
          </w:tcPr>
          <w:p w14:paraId="26502118"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Por suministro de combustible para el vehículo placas N 10-960 durante el mes de Octubre 2022.</w:t>
            </w:r>
          </w:p>
        </w:tc>
        <w:tc>
          <w:tcPr>
            <w:tcW w:w="1149" w:type="dxa"/>
            <w:noWrap/>
            <w:vAlign w:val="center"/>
            <w:hideMark/>
          </w:tcPr>
          <w:p w14:paraId="6B126883" w14:textId="25E1B03D"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238.05 </w:t>
            </w:r>
          </w:p>
        </w:tc>
      </w:tr>
      <w:tr w:rsidR="00D87457" w:rsidRPr="00D87457" w14:paraId="52F08EB1" w14:textId="77777777" w:rsidTr="00D87457">
        <w:trPr>
          <w:trHeight w:val="283"/>
        </w:trPr>
        <w:tc>
          <w:tcPr>
            <w:tcW w:w="2410" w:type="dxa"/>
            <w:vAlign w:val="center"/>
            <w:hideMark/>
          </w:tcPr>
          <w:p w14:paraId="0C80D56F"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Soledad Beatriz González de Sorto</w:t>
            </w:r>
          </w:p>
        </w:tc>
        <w:tc>
          <w:tcPr>
            <w:tcW w:w="1275" w:type="dxa"/>
            <w:vAlign w:val="center"/>
            <w:hideMark/>
          </w:tcPr>
          <w:p w14:paraId="4588AE55"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05237/ 08076.</w:t>
            </w:r>
          </w:p>
        </w:tc>
        <w:tc>
          <w:tcPr>
            <w:tcW w:w="2694" w:type="dxa"/>
            <w:vAlign w:val="center"/>
            <w:hideMark/>
          </w:tcPr>
          <w:p w14:paraId="2794D6C3"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Por suministro de combustible para el vehículo placas N 9-986 durante el mes de Octubre 2022.</w:t>
            </w:r>
          </w:p>
        </w:tc>
        <w:tc>
          <w:tcPr>
            <w:tcW w:w="1149" w:type="dxa"/>
            <w:noWrap/>
            <w:vAlign w:val="center"/>
            <w:hideMark/>
          </w:tcPr>
          <w:p w14:paraId="13FFAF30" w14:textId="29CADB06"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127.56 </w:t>
            </w:r>
          </w:p>
        </w:tc>
      </w:tr>
      <w:tr w:rsidR="00D87457" w:rsidRPr="00D87457" w14:paraId="10CF8DF6" w14:textId="77777777" w:rsidTr="00D87457">
        <w:trPr>
          <w:trHeight w:val="283"/>
        </w:trPr>
        <w:tc>
          <w:tcPr>
            <w:tcW w:w="2410" w:type="dxa"/>
            <w:vAlign w:val="center"/>
            <w:hideMark/>
          </w:tcPr>
          <w:p w14:paraId="719EF65D"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Soledad Beatriz González de Sorto</w:t>
            </w:r>
          </w:p>
        </w:tc>
        <w:tc>
          <w:tcPr>
            <w:tcW w:w="1275" w:type="dxa"/>
            <w:vAlign w:val="center"/>
            <w:hideMark/>
          </w:tcPr>
          <w:p w14:paraId="7A5E345C"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03773/ 05820/ 07825.</w:t>
            </w:r>
          </w:p>
        </w:tc>
        <w:tc>
          <w:tcPr>
            <w:tcW w:w="2694" w:type="dxa"/>
            <w:vAlign w:val="center"/>
            <w:hideMark/>
          </w:tcPr>
          <w:p w14:paraId="0B0BA0E4"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Por suministro de combustible para el vehículo placas No 18-475 durante el mes de Octubre 2022.</w:t>
            </w:r>
          </w:p>
        </w:tc>
        <w:tc>
          <w:tcPr>
            <w:tcW w:w="1149" w:type="dxa"/>
            <w:noWrap/>
            <w:vAlign w:val="center"/>
            <w:hideMark/>
          </w:tcPr>
          <w:p w14:paraId="5827FADB" w14:textId="06042A46"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474.05 </w:t>
            </w:r>
          </w:p>
        </w:tc>
      </w:tr>
      <w:tr w:rsidR="00D87457" w:rsidRPr="00D87457" w14:paraId="6F2896A0" w14:textId="77777777" w:rsidTr="00D87457">
        <w:trPr>
          <w:trHeight w:val="283"/>
        </w:trPr>
        <w:tc>
          <w:tcPr>
            <w:tcW w:w="2410" w:type="dxa"/>
            <w:vAlign w:val="center"/>
            <w:hideMark/>
          </w:tcPr>
          <w:p w14:paraId="0585C726"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Soledad Beatriz González de Sorto</w:t>
            </w:r>
          </w:p>
        </w:tc>
        <w:tc>
          <w:tcPr>
            <w:tcW w:w="1275" w:type="dxa"/>
            <w:vAlign w:val="center"/>
            <w:hideMark/>
          </w:tcPr>
          <w:p w14:paraId="7835B9CB"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7840</w:t>
            </w:r>
          </w:p>
        </w:tc>
        <w:tc>
          <w:tcPr>
            <w:tcW w:w="2694" w:type="dxa"/>
            <w:vAlign w:val="center"/>
            <w:hideMark/>
          </w:tcPr>
          <w:p w14:paraId="40259B67" w14:textId="77777777"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Por suministro de combustible para máquina </w:t>
            </w:r>
            <w:proofErr w:type="spellStart"/>
            <w:r w:rsidRPr="00D87457">
              <w:rPr>
                <w:rFonts w:ascii="Book Antiqua" w:hAnsi="Book Antiqua" w:cstheme="majorHAnsi"/>
                <w:i/>
                <w:color w:val="auto"/>
                <w:sz w:val="16"/>
                <w:szCs w:val="16"/>
              </w:rPr>
              <w:t>motoguadaña</w:t>
            </w:r>
            <w:proofErr w:type="spellEnd"/>
            <w:r w:rsidRPr="00D87457">
              <w:rPr>
                <w:rFonts w:ascii="Book Antiqua" w:hAnsi="Book Antiqua" w:cstheme="majorHAnsi"/>
                <w:i/>
                <w:color w:val="auto"/>
                <w:sz w:val="16"/>
                <w:szCs w:val="16"/>
              </w:rPr>
              <w:t xml:space="preserve"> y </w:t>
            </w:r>
            <w:proofErr w:type="spellStart"/>
            <w:r w:rsidRPr="00D87457">
              <w:rPr>
                <w:rFonts w:ascii="Book Antiqua" w:hAnsi="Book Antiqua" w:cstheme="majorHAnsi"/>
                <w:i/>
                <w:color w:val="auto"/>
                <w:sz w:val="16"/>
                <w:szCs w:val="16"/>
              </w:rPr>
              <w:t>cortagrama</w:t>
            </w:r>
            <w:proofErr w:type="spellEnd"/>
            <w:r w:rsidRPr="00D87457">
              <w:rPr>
                <w:rFonts w:ascii="Book Antiqua" w:hAnsi="Book Antiqua" w:cstheme="majorHAnsi"/>
                <w:i/>
                <w:color w:val="auto"/>
                <w:sz w:val="16"/>
                <w:szCs w:val="16"/>
              </w:rPr>
              <w:t>.</w:t>
            </w:r>
          </w:p>
        </w:tc>
        <w:tc>
          <w:tcPr>
            <w:tcW w:w="1149" w:type="dxa"/>
            <w:noWrap/>
            <w:vAlign w:val="center"/>
            <w:hideMark/>
          </w:tcPr>
          <w:p w14:paraId="7DC7A597" w14:textId="6DE4AB19" w:rsidR="00D87457" w:rsidRPr="00D87457" w:rsidRDefault="00D87457" w:rsidP="00D87457">
            <w:pPr>
              <w:rPr>
                <w:rFonts w:ascii="Book Antiqua" w:hAnsi="Book Antiqua" w:cstheme="majorHAnsi"/>
                <w:i/>
                <w:color w:val="auto"/>
                <w:sz w:val="16"/>
                <w:szCs w:val="16"/>
              </w:rPr>
            </w:pPr>
            <w:r w:rsidRPr="00D87457">
              <w:rPr>
                <w:rFonts w:ascii="Book Antiqua" w:hAnsi="Book Antiqua" w:cstheme="majorHAnsi"/>
                <w:i/>
                <w:color w:val="auto"/>
                <w:sz w:val="16"/>
                <w:szCs w:val="16"/>
              </w:rPr>
              <w:t xml:space="preserve"> $          62.25 </w:t>
            </w:r>
          </w:p>
        </w:tc>
      </w:tr>
      <w:tr w:rsidR="00D87457" w:rsidRPr="00D87457" w14:paraId="6D7CEAAE" w14:textId="77777777" w:rsidTr="00D87457">
        <w:trPr>
          <w:trHeight w:val="283"/>
        </w:trPr>
        <w:tc>
          <w:tcPr>
            <w:tcW w:w="2410" w:type="dxa"/>
            <w:vAlign w:val="center"/>
            <w:hideMark/>
          </w:tcPr>
          <w:p w14:paraId="0327733C" w14:textId="77777777" w:rsidR="00D87457" w:rsidRPr="00D87457" w:rsidRDefault="00D87457" w:rsidP="00D87457">
            <w:pPr>
              <w:rPr>
                <w:rFonts w:ascii="Book Antiqua" w:hAnsi="Book Antiqua" w:cstheme="majorHAnsi"/>
                <w:b/>
                <w:bCs/>
                <w:i/>
                <w:color w:val="auto"/>
                <w:sz w:val="16"/>
                <w:szCs w:val="16"/>
              </w:rPr>
            </w:pPr>
            <w:r w:rsidRPr="00D87457">
              <w:rPr>
                <w:rFonts w:ascii="Book Antiqua" w:hAnsi="Book Antiqua" w:cstheme="majorHAnsi"/>
                <w:b/>
                <w:bCs/>
                <w:i/>
                <w:color w:val="auto"/>
                <w:sz w:val="16"/>
                <w:szCs w:val="16"/>
              </w:rPr>
              <w:t> </w:t>
            </w:r>
          </w:p>
        </w:tc>
        <w:tc>
          <w:tcPr>
            <w:tcW w:w="1275" w:type="dxa"/>
            <w:vAlign w:val="center"/>
            <w:hideMark/>
          </w:tcPr>
          <w:p w14:paraId="1B7C890F" w14:textId="77777777" w:rsidR="00D87457" w:rsidRPr="00D87457" w:rsidRDefault="00D87457" w:rsidP="00D87457">
            <w:pPr>
              <w:rPr>
                <w:rFonts w:ascii="Book Antiqua" w:hAnsi="Book Antiqua" w:cstheme="majorHAnsi"/>
                <w:b/>
                <w:bCs/>
                <w:i/>
                <w:color w:val="auto"/>
                <w:sz w:val="16"/>
                <w:szCs w:val="16"/>
              </w:rPr>
            </w:pPr>
            <w:r w:rsidRPr="00D87457">
              <w:rPr>
                <w:rFonts w:ascii="Book Antiqua" w:hAnsi="Book Antiqua" w:cstheme="majorHAnsi"/>
                <w:b/>
                <w:bCs/>
                <w:i/>
                <w:color w:val="auto"/>
                <w:sz w:val="16"/>
                <w:szCs w:val="16"/>
              </w:rPr>
              <w:t> </w:t>
            </w:r>
          </w:p>
        </w:tc>
        <w:tc>
          <w:tcPr>
            <w:tcW w:w="2694" w:type="dxa"/>
            <w:vAlign w:val="center"/>
            <w:hideMark/>
          </w:tcPr>
          <w:p w14:paraId="13A2CA23" w14:textId="77777777" w:rsidR="00D87457" w:rsidRPr="00D87457" w:rsidRDefault="00D87457" w:rsidP="00D87457">
            <w:pPr>
              <w:rPr>
                <w:rFonts w:ascii="Book Antiqua" w:hAnsi="Book Antiqua" w:cstheme="majorHAnsi"/>
                <w:b/>
                <w:bCs/>
                <w:i/>
                <w:color w:val="auto"/>
                <w:sz w:val="16"/>
                <w:szCs w:val="16"/>
              </w:rPr>
            </w:pPr>
            <w:r w:rsidRPr="00D87457">
              <w:rPr>
                <w:rFonts w:ascii="Book Antiqua" w:hAnsi="Book Antiqua" w:cstheme="majorHAnsi"/>
                <w:b/>
                <w:bCs/>
                <w:i/>
                <w:color w:val="auto"/>
                <w:sz w:val="16"/>
                <w:szCs w:val="16"/>
              </w:rPr>
              <w:t>TOTAL</w:t>
            </w:r>
          </w:p>
        </w:tc>
        <w:tc>
          <w:tcPr>
            <w:tcW w:w="1149" w:type="dxa"/>
            <w:noWrap/>
            <w:vAlign w:val="center"/>
            <w:hideMark/>
          </w:tcPr>
          <w:p w14:paraId="67316858" w14:textId="3803E654" w:rsidR="00D87457" w:rsidRPr="00D87457" w:rsidRDefault="00D87457" w:rsidP="00D87457">
            <w:pPr>
              <w:rPr>
                <w:rFonts w:ascii="Book Antiqua" w:hAnsi="Book Antiqua" w:cstheme="majorHAnsi"/>
                <w:b/>
                <w:bCs/>
                <w:i/>
                <w:color w:val="auto"/>
                <w:sz w:val="16"/>
                <w:szCs w:val="16"/>
              </w:rPr>
            </w:pPr>
            <w:r w:rsidRPr="00D87457">
              <w:rPr>
                <w:rFonts w:ascii="Book Antiqua" w:hAnsi="Book Antiqua" w:cstheme="majorHAnsi"/>
                <w:b/>
                <w:bCs/>
                <w:i/>
                <w:color w:val="auto"/>
                <w:sz w:val="16"/>
                <w:szCs w:val="16"/>
              </w:rPr>
              <w:t xml:space="preserve"> $    22,777.75 </w:t>
            </w:r>
          </w:p>
        </w:tc>
      </w:tr>
    </w:tbl>
    <w:p w14:paraId="7AFE23DA" w14:textId="77777777" w:rsidR="006854DA" w:rsidRDefault="006854DA" w:rsidP="006854DA">
      <w:pPr>
        <w:jc w:val="both"/>
        <w:rPr>
          <w:rFonts w:ascii="Book Antiqua" w:hAnsi="Book Antiqua" w:cstheme="majorHAnsi"/>
          <w:b/>
          <w:bCs/>
          <w:i/>
          <w:color w:val="auto"/>
          <w:sz w:val="18"/>
          <w:szCs w:val="18"/>
          <w:lang w:val="es-ES_tradnl"/>
        </w:rPr>
      </w:pPr>
    </w:p>
    <w:p w14:paraId="1DE34D1D" w14:textId="33187F9C" w:rsidR="00586926" w:rsidRPr="006854DA" w:rsidRDefault="00A23E3E">
      <w:pPr>
        <w:pStyle w:val="Prrafodelista"/>
        <w:numPr>
          <w:ilvl w:val="0"/>
          <w:numId w:val="51"/>
        </w:numPr>
        <w:jc w:val="both"/>
        <w:rPr>
          <w:rFonts w:ascii="Book Antiqua" w:hAnsi="Book Antiqua" w:cstheme="majorHAnsi"/>
          <w:b/>
          <w:bCs/>
          <w:i/>
          <w:color w:val="auto"/>
          <w:sz w:val="18"/>
          <w:szCs w:val="18"/>
          <w:lang w:val="es-ES_tradnl"/>
        </w:rPr>
      </w:pPr>
      <w:r w:rsidRPr="006854DA">
        <w:rPr>
          <w:rFonts w:ascii="Book Antiqua" w:hAnsi="Book Antiqua" w:cstheme="majorHAnsi"/>
          <w:b/>
          <w:bCs/>
          <w:i/>
          <w:color w:val="auto"/>
          <w:sz w:val="18"/>
          <w:szCs w:val="18"/>
          <w:lang w:val="es-ES_tradnl"/>
        </w:rPr>
        <w:t>CUENTA CORRIENTE No. 100-170-701188-2, ALCALDIA MUNICIPAL DE EL CARMEN, CUSCATLAN/ CONVENIO PARA LA ATENCION DE NIÑAS Y NIÑOS ISNA/ALCALDIA.</w:t>
      </w:r>
    </w:p>
    <w:p w14:paraId="4AEE627B" w14:textId="5D5211FB" w:rsidR="00A23E3E" w:rsidRDefault="00A23E3E" w:rsidP="00586926">
      <w:pPr>
        <w:pStyle w:val="Prrafodelista"/>
        <w:ind w:left="1418"/>
        <w:jc w:val="both"/>
        <w:rPr>
          <w:rFonts w:ascii="Book Antiqua" w:hAnsi="Book Antiqua" w:cstheme="majorHAnsi"/>
          <w:i/>
          <w:color w:val="auto"/>
          <w:sz w:val="18"/>
          <w:szCs w:val="18"/>
          <w:lang w:val="es-ES_tradnl"/>
        </w:rPr>
      </w:pPr>
      <w:r w:rsidRPr="00586926">
        <w:rPr>
          <w:rFonts w:ascii="Book Antiqua" w:hAnsi="Book Antiqua" w:cstheme="majorHAnsi"/>
          <w:i/>
          <w:color w:val="auto"/>
          <w:sz w:val="18"/>
          <w:szCs w:val="18"/>
          <w:lang w:val="es-ES_tradnl"/>
        </w:rPr>
        <w:t>Fondos ISNA. Según Convenio de Subvención para la Atención de Niñas y niños entre el Instituto Salvadoreño para el Desarrollo Integral de la Niñez y la Adolescencia y la Alcaldía Municipal de Villa El Carmen, Departamento de Cuscatlán, de fecha diez de enero de Dos Mil Veintidós.</w:t>
      </w:r>
    </w:p>
    <w:tbl>
      <w:tblPr>
        <w:tblStyle w:val="Tablaconcuadrcula"/>
        <w:tblW w:w="0" w:type="auto"/>
        <w:tblInd w:w="1526" w:type="dxa"/>
        <w:tblLook w:val="04A0" w:firstRow="1" w:lastRow="0" w:firstColumn="1" w:lastColumn="0" w:noHBand="0" w:noVBand="1"/>
      </w:tblPr>
      <w:tblGrid>
        <w:gridCol w:w="2268"/>
        <w:gridCol w:w="1517"/>
        <w:gridCol w:w="2594"/>
        <w:gridCol w:w="1149"/>
      </w:tblGrid>
      <w:tr w:rsidR="006854DA" w:rsidRPr="006854DA" w14:paraId="2D57B2B5" w14:textId="77777777" w:rsidTr="006854DA">
        <w:trPr>
          <w:trHeight w:val="283"/>
        </w:trPr>
        <w:tc>
          <w:tcPr>
            <w:tcW w:w="2268" w:type="dxa"/>
            <w:vAlign w:val="center"/>
            <w:hideMark/>
          </w:tcPr>
          <w:p w14:paraId="7EDB770C" w14:textId="77777777" w:rsidR="006854DA" w:rsidRPr="006854DA" w:rsidRDefault="006854DA" w:rsidP="006854DA">
            <w:pPr>
              <w:jc w:val="center"/>
              <w:rPr>
                <w:rFonts w:ascii="Book Antiqua" w:hAnsi="Book Antiqua" w:cstheme="majorHAnsi"/>
                <w:b/>
                <w:bCs/>
                <w:i/>
                <w:color w:val="auto"/>
                <w:sz w:val="16"/>
                <w:szCs w:val="16"/>
                <w:lang w:val="es-ES_tradnl"/>
              </w:rPr>
            </w:pPr>
            <w:r w:rsidRPr="006854DA">
              <w:rPr>
                <w:rFonts w:ascii="Book Antiqua" w:hAnsi="Book Antiqua" w:cstheme="majorHAnsi"/>
                <w:b/>
                <w:bCs/>
                <w:i/>
                <w:color w:val="auto"/>
                <w:sz w:val="16"/>
                <w:szCs w:val="16"/>
                <w:lang w:val="es-ES_tradnl"/>
              </w:rPr>
              <w:t>PROVEEDOR</w:t>
            </w:r>
          </w:p>
        </w:tc>
        <w:tc>
          <w:tcPr>
            <w:tcW w:w="1517" w:type="dxa"/>
            <w:vAlign w:val="center"/>
            <w:hideMark/>
          </w:tcPr>
          <w:p w14:paraId="4472F4E8" w14:textId="77777777" w:rsidR="006854DA" w:rsidRPr="006854DA" w:rsidRDefault="006854DA" w:rsidP="006854DA">
            <w:pPr>
              <w:jc w:val="center"/>
              <w:rPr>
                <w:rFonts w:ascii="Book Antiqua" w:hAnsi="Book Antiqua" w:cstheme="majorHAnsi"/>
                <w:b/>
                <w:bCs/>
                <w:i/>
                <w:color w:val="auto"/>
                <w:sz w:val="16"/>
                <w:szCs w:val="16"/>
                <w:lang w:val="es-ES_tradnl"/>
              </w:rPr>
            </w:pPr>
            <w:r w:rsidRPr="006854DA">
              <w:rPr>
                <w:rFonts w:ascii="Book Antiqua" w:hAnsi="Book Antiqua" w:cstheme="majorHAnsi"/>
                <w:b/>
                <w:bCs/>
                <w:i/>
                <w:color w:val="auto"/>
                <w:sz w:val="16"/>
                <w:szCs w:val="16"/>
                <w:lang w:val="es-ES_tradnl"/>
              </w:rPr>
              <w:t>FACTURA/ RECIBO</w:t>
            </w:r>
          </w:p>
        </w:tc>
        <w:tc>
          <w:tcPr>
            <w:tcW w:w="2594" w:type="dxa"/>
            <w:vAlign w:val="center"/>
            <w:hideMark/>
          </w:tcPr>
          <w:p w14:paraId="092A3157" w14:textId="77777777" w:rsidR="006854DA" w:rsidRPr="006854DA" w:rsidRDefault="006854DA" w:rsidP="006854DA">
            <w:pPr>
              <w:jc w:val="center"/>
              <w:rPr>
                <w:rFonts w:ascii="Book Antiqua" w:hAnsi="Book Antiqua" w:cstheme="majorHAnsi"/>
                <w:b/>
                <w:bCs/>
                <w:i/>
                <w:color w:val="auto"/>
                <w:sz w:val="16"/>
                <w:szCs w:val="16"/>
                <w:lang w:val="es-ES_tradnl"/>
              </w:rPr>
            </w:pPr>
            <w:r w:rsidRPr="006854DA">
              <w:rPr>
                <w:rFonts w:ascii="Book Antiqua" w:hAnsi="Book Antiqua" w:cstheme="majorHAnsi"/>
                <w:b/>
                <w:bCs/>
                <w:i/>
                <w:color w:val="auto"/>
                <w:sz w:val="16"/>
                <w:szCs w:val="16"/>
                <w:lang w:val="es-ES_tradnl"/>
              </w:rPr>
              <w:t>CONCEPTO.</w:t>
            </w:r>
          </w:p>
        </w:tc>
        <w:tc>
          <w:tcPr>
            <w:tcW w:w="1149" w:type="dxa"/>
            <w:vAlign w:val="center"/>
            <w:hideMark/>
          </w:tcPr>
          <w:p w14:paraId="32B38DE7" w14:textId="77777777" w:rsidR="006854DA" w:rsidRPr="006854DA" w:rsidRDefault="006854DA" w:rsidP="006854DA">
            <w:pPr>
              <w:jc w:val="center"/>
              <w:rPr>
                <w:rFonts w:ascii="Book Antiqua" w:hAnsi="Book Antiqua" w:cstheme="majorHAnsi"/>
                <w:b/>
                <w:bCs/>
                <w:i/>
                <w:color w:val="auto"/>
                <w:sz w:val="16"/>
                <w:szCs w:val="16"/>
                <w:lang w:val="es-ES_tradnl"/>
              </w:rPr>
            </w:pPr>
            <w:r w:rsidRPr="006854DA">
              <w:rPr>
                <w:rFonts w:ascii="Book Antiqua" w:hAnsi="Book Antiqua" w:cstheme="majorHAnsi"/>
                <w:b/>
                <w:bCs/>
                <w:i/>
                <w:color w:val="auto"/>
                <w:sz w:val="16"/>
                <w:szCs w:val="16"/>
                <w:lang w:val="es-ES_tradnl"/>
              </w:rPr>
              <w:t>MONTO</w:t>
            </w:r>
          </w:p>
        </w:tc>
      </w:tr>
      <w:tr w:rsidR="006854DA" w:rsidRPr="006854DA" w14:paraId="7D97DC2C" w14:textId="77777777" w:rsidTr="006854DA">
        <w:trPr>
          <w:trHeight w:val="283"/>
        </w:trPr>
        <w:tc>
          <w:tcPr>
            <w:tcW w:w="2268" w:type="dxa"/>
            <w:vAlign w:val="center"/>
            <w:hideMark/>
          </w:tcPr>
          <w:p w14:paraId="186F90CA"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Sandra Guadalupe Ordoñez Sánchez (Distribuidora Éxodo).</w:t>
            </w:r>
          </w:p>
        </w:tc>
        <w:tc>
          <w:tcPr>
            <w:tcW w:w="1517" w:type="dxa"/>
            <w:vAlign w:val="center"/>
            <w:hideMark/>
          </w:tcPr>
          <w:p w14:paraId="0B12505B"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0401/0424/0425/ 0459/0460/0482/ 0483/0511/0512</w:t>
            </w:r>
          </w:p>
        </w:tc>
        <w:tc>
          <w:tcPr>
            <w:tcW w:w="2594" w:type="dxa"/>
            <w:vAlign w:val="center"/>
            <w:hideMark/>
          </w:tcPr>
          <w:p w14:paraId="58A164A9"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Por suministro de productos alimenticios para niñas y niños del Centro de Bienestar Infantil (CBI) Santa Leticia, Cantón San Antonio, c/a Septiembre 2022.</w:t>
            </w:r>
          </w:p>
        </w:tc>
        <w:tc>
          <w:tcPr>
            <w:tcW w:w="1149" w:type="dxa"/>
            <w:noWrap/>
            <w:vAlign w:val="center"/>
            <w:hideMark/>
          </w:tcPr>
          <w:p w14:paraId="429F8AAD"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xml:space="preserve"> </w:t>
            </w:r>
            <w:proofErr w:type="gramStart"/>
            <w:r w:rsidRPr="006854DA">
              <w:rPr>
                <w:rFonts w:ascii="Book Antiqua" w:hAnsi="Book Antiqua" w:cstheme="majorHAnsi"/>
                <w:i/>
                <w:color w:val="auto"/>
                <w:sz w:val="16"/>
                <w:szCs w:val="16"/>
                <w:lang w:val="es-ES_tradnl"/>
              </w:rPr>
              <w:t>$  978.00</w:t>
            </w:r>
            <w:proofErr w:type="gramEnd"/>
            <w:r w:rsidRPr="006854DA">
              <w:rPr>
                <w:rFonts w:ascii="Book Antiqua" w:hAnsi="Book Antiqua" w:cstheme="majorHAnsi"/>
                <w:i/>
                <w:color w:val="auto"/>
                <w:sz w:val="16"/>
                <w:szCs w:val="16"/>
                <w:lang w:val="es-ES_tradnl"/>
              </w:rPr>
              <w:t xml:space="preserve"> </w:t>
            </w:r>
          </w:p>
        </w:tc>
      </w:tr>
      <w:tr w:rsidR="006854DA" w:rsidRPr="006854DA" w14:paraId="52164AC5" w14:textId="77777777" w:rsidTr="006854DA">
        <w:trPr>
          <w:trHeight w:val="283"/>
        </w:trPr>
        <w:tc>
          <w:tcPr>
            <w:tcW w:w="2268" w:type="dxa"/>
            <w:vAlign w:val="center"/>
            <w:hideMark/>
          </w:tcPr>
          <w:p w14:paraId="45E66F35"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Sandra Guadalupe Ordoñez Sánchez (Distribuidora Éxodo).</w:t>
            </w:r>
          </w:p>
        </w:tc>
        <w:tc>
          <w:tcPr>
            <w:tcW w:w="1517" w:type="dxa"/>
            <w:vAlign w:val="center"/>
            <w:hideMark/>
          </w:tcPr>
          <w:p w14:paraId="34451B66"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0527/0528/0569/ 0570/0604/0606/ 0628/0629/0653</w:t>
            </w:r>
          </w:p>
        </w:tc>
        <w:tc>
          <w:tcPr>
            <w:tcW w:w="2594" w:type="dxa"/>
            <w:vAlign w:val="center"/>
            <w:hideMark/>
          </w:tcPr>
          <w:p w14:paraId="5A38D50C"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Por suministro de productos alimenticios para niñas y niños del Centro de Bienestar Infantil (CBI) Santa Leticia, Cantón San Antonio, c/a Octubre 2022.</w:t>
            </w:r>
          </w:p>
        </w:tc>
        <w:tc>
          <w:tcPr>
            <w:tcW w:w="1149" w:type="dxa"/>
            <w:noWrap/>
            <w:vAlign w:val="center"/>
            <w:hideMark/>
          </w:tcPr>
          <w:p w14:paraId="515201A7"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xml:space="preserve"> </w:t>
            </w:r>
            <w:proofErr w:type="gramStart"/>
            <w:r w:rsidRPr="006854DA">
              <w:rPr>
                <w:rFonts w:ascii="Book Antiqua" w:hAnsi="Book Antiqua" w:cstheme="majorHAnsi"/>
                <w:i/>
                <w:color w:val="auto"/>
                <w:sz w:val="16"/>
                <w:szCs w:val="16"/>
                <w:lang w:val="es-ES_tradnl"/>
              </w:rPr>
              <w:t>$  918.00</w:t>
            </w:r>
            <w:proofErr w:type="gramEnd"/>
            <w:r w:rsidRPr="006854DA">
              <w:rPr>
                <w:rFonts w:ascii="Book Antiqua" w:hAnsi="Book Antiqua" w:cstheme="majorHAnsi"/>
                <w:i/>
                <w:color w:val="auto"/>
                <w:sz w:val="16"/>
                <w:szCs w:val="16"/>
                <w:lang w:val="es-ES_tradnl"/>
              </w:rPr>
              <w:t xml:space="preserve"> </w:t>
            </w:r>
          </w:p>
        </w:tc>
      </w:tr>
      <w:tr w:rsidR="006854DA" w:rsidRPr="006854DA" w14:paraId="102EA0CD" w14:textId="77777777" w:rsidTr="006854DA">
        <w:trPr>
          <w:trHeight w:val="283"/>
        </w:trPr>
        <w:tc>
          <w:tcPr>
            <w:tcW w:w="2268" w:type="dxa"/>
            <w:vAlign w:val="center"/>
            <w:hideMark/>
          </w:tcPr>
          <w:p w14:paraId="3C3F3F02"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w:t>
            </w:r>
          </w:p>
        </w:tc>
        <w:tc>
          <w:tcPr>
            <w:tcW w:w="1517" w:type="dxa"/>
            <w:vAlign w:val="center"/>
            <w:hideMark/>
          </w:tcPr>
          <w:p w14:paraId="61610897"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w:t>
            </w:r>
          </w:p>
        </w:tc>
        <w:tc>
          <w:tcPr>
            <w:tcW w:w="2594" w:type="dxa"/>
            <w:vAlign w:val="center"/>
            <w:hideMark/>
          </w:tcPr>
          <w:p w14:paraId="62937307"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TOTAL</w:t>
            </w:r>
          </w:p>
        </w:tc>
        <w:tc>
          <w:tcPr>
            <w:tcW w:w="1149" w:type="dxa"/>
            <w:noWrap/>
            <w:vAlign w:val="center"/>
            <w:hideMark/>
          </w:tcPr>
          <w:p w14:paraId="4DB0BC24"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xml:space="preserve"> </w:t>
            </w:r>
            <w:proofErr w:type="gramStart"/>
            <w:r w:rsidRPr="006854DA">
              <w:rPr>
                <w:rFonts w:ascii="Book Antiqua" w:hAnsi="Book Antiqua" w:cstheme="majorHAnsi"/>
                <w:i/>
                <w:color w:val="auto"/>
                <w:sz w:val="16"/>
                <w:szCs w:val="16"/>
                <w:lang w:val="es-ES_tradnl"/>
              </w:rPr>
              <w:t>$  1,896.00</w:t>
            </w:r>
            <w:proofErr w:type="gramEnd"/>
            <w:r w:rsidRPr="006854DA">
              <w:rPr>
                <w:rFonts w:ascii="Book Antiqua" w:hAnsi="Book Antiqua" w:cstheme="majorHAnsi"/>
                <w:i/>
                <w:color w:val="auto"/>
                <w:sz w:val="16"/>
                <w:szCs w:val="16"/>
                <w:lang w:val="es-ES_tradnl"/>
              </w:rPr>
              <w:t xml:space="preserve"> </w:t>
            </w:r>
          </w:p>
        </w:tc>
      </w:tr>
    </w:tbl>
    <w:p w14:paraId="3088C3DE" w14:textId="1861C4CC" w:rsidR="00586926" w:rsidRDefault="00586926" w:rsidP="00586926">
      <w:pPr>
        <w:pStyle w:val="Prrafodelista"/>
        <w:ind w:left="1418"/>
        <w:jc w:val="both"/>
        <w:rPr>
          <w:rFonts w:ascii="Book Antiqua" w:hAnsi="Book Antiqua" w:cstheme="majorHAnsi"/>
          <w:b/>
          <w:bCs/>
          <w:i/>
          <w:color w:val="auto"/>
          <w:sz w:val="18"/>
          <w:szCs w:val="18"/>
          <w:lang w:val="es-ES_tradnl"/>
        </w:rPr>
      </w:pPr>
    </w:p>
    <w:p w14:paraId="56B166D0" w14:textId="12D86BE4" w:rsidR="00586926" w:rsidRPr="006854DA" w:rsidRDefault="006854DA">
      <w:pPr>
        <w:pStyle w:val="Prrafodelista"/>
        <w:numPr>
          <w:ilvl w:val="0"/>
          <w:numId w:val="51"/>
        </w:numPr>
        <w:ind w:left="1418"/>
        <w:jc w:val="both"/>
        <w:rPr>
          <w:rFonts w:ascii="Book Antiqua" w:hAnsi="Book Antiqua" w:cstheme="majorHAnsi"/>
          <w:b/>
          <w:bCs/>
          <w:i/>
          <w:color w:val="auto"/>
          <w:sz w:val="18"/>
          <w:szCs w:val="18"/>
          <w:lang w:val="es-ES_tradnl"/>
        </w:rPr>
      </w:pPr>
      <w:r w:rsidRPr="006854DA">
        <w:rPr>
          <w:rFonts w:ascii="Book Antiqua" w:hAnsi="Book Antiqua" w:cstheme="majorHAnsi"/>
          <w:b/>
          <w:bCs/>
          <w:i/>
          <w:color w:val="auto"/>
          <w:sz w:val="18"/>
          <w:szCs w:val="18"/>
          <w:lang w:val="es-ES_tradnl"/>
        </w:rPr>
        <w:t>CTA. CTE. No.100-170-701195-5, ALCALDIA MUNICIPAL DE VILLA EL CARMEN, CUSCATLAN/ FODES FUNCIONAMIENTO LIBRE DISPONIBILIDAD DL. No.8.</w:t>
      </w:r>
    </w:p>
    <w:tbl>
      <w:tblPr>
        <w:tblStyle w:val="Tablaconcuadrcula"/>
        <w:tblW w:w="0" w:type="auto"/>
        <w:tblInd w:w="1526" w:type="dxa"/>
        <w:tblLook w:val="04A0" w:firstRow="1" w:lastRow="0" w:firstColumn="1" w:lastColumn="0" w:noHBand="0" w:noVBand="1"/>
      </w:tblPr>
      <w:tblGrid>
        <w:gridCol w:w="2268"/>
        <w:gridCol w:w="1559"/>
        <w:gridCol w:w="2552"/>
        <w:gridCol w:w="1149"/>
      </w:tblGrid>
      <w:tr w:rsidR="006854DA" w:rsidRPr="005548E7" w14:paraId="3B6DA052" w14:textId="77777777" w:rsidTr="006854DA">
        <w:trPr>
          <w:trHeight w:val="283"/>
        </w:trPr>
        <w:tc>
          <w:tcPr>
            <w:tcW w:w="2268" w:type="dxa"/>
            <w:vAlign w:val="center"/>
            <w:hideMark/>
          </w:tcPr>
          <w:p w14:paraId="73FF7289" w14:textId="77777777" w:rsidR="006854DA" w:rsidRPr="006854DA" w:rsidRDefault="006854DA" w:rsidP="006854DA">
            <w:pPr>
              <w:jc w:val="center"/>
              <w:rPr>
                <w:rFonts w:ascii="Book Antiqua" w:hAnsi="Book Antiqua" w:cstheme="majorHAnsi"/>
                <w:b/>
                <w:bCs/>
                <w:i/>
                <w:color w:val="auto"/>
                <w:sz w:val="16"/>
                <w:szCs w:val="16"/>
                <w:lang w:val="es-ES_tradnl"/>
              </w:rPr>
            </w:pPr>
            <w:r w:rsidRPr="006854DA">
              <w:rPr>
                <w:rFonts w:ascii="Book Antiqua" w:hAnsi="Book Antiqua" w:cstheme="majorHAnsi"/>
                <w:b/>
                <w:bCs/>
                <w:i/>
                <w:color w:val="auto"/>
                <w:sz w:val="16"/>
                <w:szCs w:val="16"/>
                <w:lang w:val="es-ES_tradnl"/>
              </w:rPr>
              <w:t>REMUNERACIONES</w:t>
            </w:r>
          </w:p>
        </w:tc>
        <w:tc>
          <w:tcPr>
            <w:tcW w:w="1559" w:type="dxa"/>
            <w:vAlign w:val="center"/>
            <w:hideMark/>
          </w:tcPr>
          <w:p w14:paraId="29D9F8F1" w14:textId="77777777" w:rsidR="006854DA" w:rsidRPr="006854DA" w:rsidRDefault="006854DA" w:rsidP="006854DA">
            <w:pPr>
              <w:jc w:val="center"/>
              <w:rPr>
                <w:rFonts w:ascii="Book Antiqua" w:hAnsi="Book Antiqua" w:cstheme="majorHAnsi"/>
                <w:b/>
                <w:bCs/>
                <w:i/>
                <w:color w:val="auto"/>
                <w:sz w:val="16"/>
                <w:szCs w:val="16"/>
                <w:lang w:val="es-ES_tradnl"/>
              </w:rPr>
            </w:pPr>
            <w:r w:rsidRPr="006854DA">
              <w:rPr>
                <w:rFonts w:ascii="Book Antiqua" w:hAnsi="Book Antiqua" w:cstheme="majorHAnsi"/>
                <w:b/>
                <w:bCs/>
                <w:i/>
                <w:color w:val="auto"/>
                <w:sz w:val="16"/>
                <w:szCs w:val="16"/>
                <w:lang w:val="es-ES_tradnl"/>
              </w:rPr>
              <w:t>DOCUMENTO</w:t>
            </w:r>
          </w:p>
        </w:tc>
        <w:tc>
          <w:tcPr>
            <w:tcW w:w="2552" w:type="dxa"/>
            <w:vAlign w:val="center"/>
            <w:hideMark/>
          </w:tcPr>
          <w:p w14:paraId="2A30031A" w14:textId="77777777" w:rsidR="006854DA" w:rsidRPr="006854DA" w:rsidRDefault="006854DA" w:rsidP="006854DA">
            <w:pPr>
              <w:jc w:val="center"/>
              <w:rPr>
                <w:rFonts w:ascii="Book Antiqua" w:hAnsi="Book Antiqua" w:cstheme="majorHAnsi"/>
                <w:b/>
                <w:bCs/>
                <w:i/>
                <w:color w:val="auto"/>
                <w:sz w:val="16"/>
                <w:szCs w:val="16"/>
                <w:lang w:val="es-ES_tradnl"/>
              </w:rPr>
            </w:pPr>
            <w:r w:rsidRPr="006854DA">
              <w:rPr>
                <w:rFonts w:ascii="Book Antiqua" w:hAnsi="Book Antiqua" w:cstheme="majorHAnsi"/>
                <w:b/>
                <w:bCs/>
                <w:i/>
                <w:color w:val="auto"/>
                <w:sz w:val="16"/>
                <w:szCs w:val="16"/>
                <w:lang w:val="es-ES_tradnl"/>
              </w:rPr>
              <w:t>CONCEPTO.</w:t>
            </w:r>
          </w:p>
        </w:tc>
        <w:tc>
          <w:tcPr>
            <w:tcW w:w="1149" w:type="dxa"/>
            <w:vAlign w:val="center"/>
            <w:hideMark/>
          </w:tcPr>
          <w:p w14:paraId="0EF3D636" w14:textId="77777777" w:rsidR="006854DA" w:rsidRPr="006854DA" w:rsidRDefault="006854DA" w:rsidP="006854DA">
            <w:pPr>
              <w:jc w:val="center"/>
              <w:rPr>
                <w:rFonts w:ascii="Book Antiqua" w:hAnsi="Book Antiqua" w:cstheme="majorHAnsi"/>
                <w:b/>
                <w:bCs/>
                <w:i/>
                <w:color w:val="auto"/>
                <w:sz w:val="16"/>
                <w:szCs w:val="16"/>
                <w:lang w:val="es-ES_tradnl"/>
              </w:rPr>
            </w:pPr>
            <w:r w:rsidRPr="006854DA">
              <w:rPr>
                <w:rFonts w:ascii="Book Antiqua" w:hAnsi="Book Antiqua" w:cstheme="majorHAnsi"/>
                <w:b/>
                <w:bCs/>
                <w:i/>
                <w:color w:val="auto"/>
                <w:sz w:val="16"/>
                <w:szCs w:val="16"/>
                <w:lang w:val="es-ES_tradnl"/>
              </w:rPr>
              <w:t>MONTO</w:t>
            </w:r>
          </w:p>
        </w:tc>
      </w:tr>
      <w:tr w:rsidR="006854DA" w:rsidRPr="005548E7" w14:paraId="32DCEF1D" w14:textId="77777777" w:rsidTr="006854DA">
        <w:trPr>
          <w:trHeight w:val="283"/>
        </w:trPr>
        <w:tc>
          <w:tcPr>
            <w:tcW w:w="2268" w:type="dxa"/>
            <w:vAlign w:val="center"/>
            <w:hideMark/>
          </w:tcPr>
          <w:p w14:paraId="77AC474C"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Honorarios /</w:t>
            </w:r>
            <w:r w:rsidRPr="006854DA">
              <w:rPr>
                <w:rFonts w:ascii="Book Antiqua" w:hAnsi="Book Antiqua" w:cstheme="majorHAnsi"/>
                <w:i/>
                <w:color w:val="auto"/>
                <w:sz w:val="16"/>
                <w:szCs w:val="16"/>
                <w:lang w:val="es-ES_tradnl"/>
              </w:rPr>
              <w:br/>
              <w:t>María Isabel Rivera Castillo</w:t>
            </w:r>
          </w:p>
        </w:tc>
        <w:tc>
          <w:tcPr>
            <w:tcW w:w="1559" w:type="dxa"/>
            <w:vAlign w:val="center"/>
            <w:hideMark/>
          </w:tcPr>
          <w:p w14:paraId="273822D3"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0001</w:t>
            </w:r>
          </w:p>
        </w:tc>
        <w:tc>
          <w:tcPr>
            <w:tcW w:w="2552" w:type="dxa"/>
            <w:vAlign w:val="center"/>
            <w:hideMark/>
          </w:tcPr>
          <w:p w14:paraId="2F9CC801"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Por servicios profesionales de Asesoría Legal y notarial a favor de esta Municipalidad, c/a Octubre 2022.</w:t>
            </w:r>
          </w:p>
        </w:tc>
        <w:tc>
          <w:tcPr>
            <w:tcW w:w="1149" w:type="dxa"/>
            <w:noWrap/>
            <w:vAlign w:val="center"/>
            <w:hideMark/>
          </w:tcPr>
          <w:p w14:paraId="2CB18F8D"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xml:space="preserve"> </w:t>
            </w:r>
            <w:proofErr w:type="gramStart"/>
            <w:r w:rsidRPr="006854DA">
              <w:rPr>
                <w:rFonts w:ascii="Book Antiqua" w:hAnsi="Book Antiqua" w:cstheme="majorHAnsi"/>
                <w:i/>
                <w:color w:val="auto"/>
                <w:sz w:val="16"/>
                <w:szCs w:val="16"/>
                <w:lang w:val="es-ES_tradnl"/>
              </w:rPr>
              <w:t>$  1,000.00</w:t>
            </w:r>
            <w:proofErr w:type="gramEnd"/>
            <w:r w:rsidRPr="006854DA">
              <w:rPr>
                <w:rFonts w:ascii="Book Antiqua" w:hAnsi="Book Antiqua" w:cstheme="majorHAnsi"/>
                <w:i/>
                <w:color w:val="auto"/>
                <w:sz w:val="16"/>
                <w:szCs w:val="16"/>
                <w:lang w:val="es-ES_tradnl"/>
              </w:rPr>
              <w:t xml:space="preserve"> </w:t>
            </w:r>
          </w:p>
        </w:tc>
      </w:tr>
      <w:tr w:rsidR="006854DA" w:rsidRPr="005548E7" w14:paraId="072FC283" w14:textId="77777777" w:rsidTr="006854DA">
        <w:trPr>
          <w:trHeight w:val="283"/>
        </w:trPr>
        <w:tc>
          <w:tcPr>
            <w:tcW w:w="2268" w:type="dxa"/>
            <w:vAlign w:val="center"/>
            <w:hideMark/>
          </w:tcPr>
          <w:p w14:paraId="60CDEBAC"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w:t>
            </w:r>
          </w:p>
        </w:tc>
        <w:tc>
          <w:tcPr>
            <w:tcW w:w="1559" w:type="dxa"/>
            <w:vAlign w:val="center"/>
            <w:hideMark/>
          </w:tcPr>
          <w:p w14:paraId="56D711E8"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w:t>
            </w:r>
          </w:p>
        </w:tc>
        <w:tc>
          <w:tcPr>
            <w:tcW w:w="2552" w:type="dxa"/>
            <w:vAlign w:val="center"/>
            <w:hideMark/>
          </w:tcPr>
          <w:p w14:paraId="13D6C4C1"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TOTAL</w:t>
            </w:r>
          </w:p>
        </w:tc>
        <w:tc>
          <w:tcPr>
            <w:tcW w:w="1149" w:type="dxa"/>
            <w:noWrap/>
            <w:vAlign w:val="center"/>
            <w:hideMark/>
          </w:tcPr>
          <w:p w14:paraId="3146E0ED" w14:textId="77777777" w:rsidR="006854DA" w:rsidRPr="006854DA" w:rsidRDefault="006854DA" w:rsidP="006854DA">
            <w:pPr>
              <w:rPr>
                <w:rFonts w:ascii="Book Antiqua" w:hAnsi="Book Antiqua" w:cstheme="majorHAnsi"/>
                <w:i/>
                <w:color w:val="auto"/>
                <w:sz w:val="16"/>
                <w:szCs w:val="16"/>
                <w:lang w:val="es-ES_tradnl"/>
              </w:rPr>
            </w:pPr>
            <w:r w:rsidRPr="006854DA">
              <w:rPr>
                <w:rFonts w:ascii="Book Antiqua" w:hAnsi="Book Antiqua" w:cstheme="majorHAnsi"/>
                <w:i/>
                <w:color w:val="auto"/>
                <w:sz w:val="16"/>
                <w:szCs w:val="16"/>
                <w:lang w:val="es-ES_tradnl"/>
              </w:rPr>
              <w:t xml:space="preserve"> </w:t>
            </w:r>
            <w:proofErr w:type="gramStart"/>
            <w:r w:rsidRPr="006854DA">
              <w:rPr>
                <w:rFonts w:ascii="Book Antiqua" w:hAnsi="Book Antiqua" w:cstheme="majorHAnsi"/>
                <w:i/>
                <w:color w:val="auto"/>
                <w:sz w:val="16"/>
                <w:szCs w:val="16"/>
                <w:lang w:val="es-ES_tradnl"/>
              </w:rPr>
              <w:t>$  1,000.00</w:t>
            </w:r>
            <w:proofErr w:type="gramEnd"/>
            <w:r w:rsidRPr="006854DA">
              <w:rPr>
                <w:rFonts w:ascii="Book Antiqua" w:hAnsi="Book Antiqua" w:cstheme="majorHAnsi"/>
                <w:i/>
                <w:color w:val="auto"/>
                <w:sz w:val="16"/>
                <w:szCs w:val="16"/>
                <w:lang w:val="es-ES_tradnl"/>
              </w:rPr>
              <w:t xml:space="preserve"> </w:t>
            </w:r>
          </w:p>
        </w:tc>
      </w:tr>
    </w:tbl>
    <w:p w14:paraId="63958F1D" w14:textId="06DCFB35" w:rsidR="00586926" w:rsidRDefault="00586926" w:rsidP="00586926">
      <w:pPr>
        <w:pStyle w:val="Prrafodelista"/>
        <w:ind w:left="1418"/>
        <w:jc w:val="both"/>
        <w:rPr>
          <w:rFonts w:ascii="Book Antiqua" w:hAnsi="Book Antiqua" w:cstheme="majorHAnsi"/>
          <w:b/>
          <w:bCs/>
          <w:i/>
          <w:color w:val="auto"/>
          <w:sz w:val="18"/>
          <w:szCs w:val="18"/>
          <w:lang w:val="es-ES_tradnl"/>
        </w:rPr>
      </w:pPr>
    </w:p>
    <w:p w14:paraId="5218045A" w14:textId="7C17F9CF" w:rsidR="006854DA" w:rsidRPr="006854DA" w:rsidRDefault="006854DA">
      <w:pPr>
        <w:pStyle w:val="Prrafodelista"/>
        <w:numPr>
          <w:ilvl w:val="0"/>
          <w:numId w:val="51"/>
        </w:numPr>
        <w:ind w:left="1418"/>
        <w:jc w:val="both"/>
        <w:rPr>
          <w:rFonts w:ascii="Book Antiqua" w:hAnsi="Book Antiqua" w:cstheme="majorHAnsi"/>
          <w:b/>
          <w:bCs/>
          <w:i/>
          <w:color w:val="auto"/>
          <w:sz w:val="18"/>
          <w:szCs w:val="18"/>
          <w:lang w:val="es-ES_tradnl"/>
        </w:rPr>
      </w:pPr>
      <w:r w:rsidRPr="006854DA">
        <w:rPr>
          <w:rFonts w:ascii="Book Antiqua" w:hAnsi="Book Antiqua" w:cstheme="majorHAnsi"/>
          <w:b/>
          <w:bCs/>
          <w:i/>
          <w:color w:val="auto"/>
          <w:sz w:val="18"/>
          <w:szCs w:val="18"/>
          <w:lang w:val="es-ES_tradnl"/>
        </w:rPr>
        <w:t>CTA. CTE. No.100-170-701303-6, ALCALDIA MUNICIPAL DE VILLA EL CARMEN, CUSCATLAN/ FODES LIBRE DISPONIBILIDAD/ MH.</w:t>
      </w:r>
    </w:p>
    <w:tbl>
      <w:tblPr>
        <w:tblStyle w:val="Tablaconcuadrcula"/>
        <w:tblW w:w="0" w:type="auto"/>
        <w:tblInd w:w="1526" w:type="dxa"/>
        <w:tblLook w:val="04A0" w:firstRow="1" w:lastRow="0" w:firstColumn="1" w:lastColumn="0" w:noHBand="0" w:noVBand="1"/>
      </w:tblPr>
      <w:tblGrid>
        <w:gridCol w:w="2268"/>
        <w:gridCol w:w="1559"/>
        <w:gridCol w:w="2552"/>
        <w:gridCol w:w="1149"/>
      </w:tblGrid>
      <w:tr w:rsidR="000D7E19" w:rsidRPr="005548E7" w14:paraId="2BC5E413" w14:textId="77777777" w:rsidTr="000D7E19">
        <w:trPr>
          <w:trHeight w:val="283"/>
        </w:trPr>
        <w:tc>
          <w:tcPr>
            <w:tcW w:w="2268" w:type="dxa"/>
            <w:vAlign w:val="center"/>
            <w:hideMark/>
          </w:tcPr>
          <w:p w14:paraId="218235D3" w14:textId="77777777" w:rsidR="000D7E19" w:rsidRPr="000D7E19" w:rsidRDefault="000D7E19" w:rsidP="000D7E19">
            <w:pPr>
              <w:jc w:val="center"/>
              <w:rPr>
                <w:rFonts w:ascii="Book Antiqua" w:hAnsi="Book Antiqua" w:cstheme="majorHAnsi"/>
                <w:b/>
                <w:bCs/>
                <w:i/>
                <w:color w:val="auto"/>
                <w:sz w:val="16"/>
                <w:szCs w:val="16"/>
                <w:lang w:val="es-ES_tradnl"/>
              </w:rPr>
            </w:pPr>
            <w:r w:rsidRPr="000D7E19">
              <w:rPr>
                <w:rFonts w:ascii="Book Antiqua" w:hAnsi="Book Antiqua" w:cstheme="majorHAnsi"/>
                <w:b/>
                <w:bCs/>
                <w:i/>
                <w:color w:val="auto"/>
                <w:sz w:val="16"/>
                <w:szCs w:val="16"/>
                <w:lang w:val="es-ES_tradnl"/>
              </w:rPr>
              <w:t>REMUNERACIONES</w:t>
            </w:r>
          </w:p>
        </w:tc>
        <w:tc>
          <w:tcPr>
            <w:tcW w:w="1559" w:type="dxa"/>
            <w:vAlign w:val="center"/>
            <w:hideMark/>
          </w:tcPr>
          <w:p w14:paraId="1B57995A" w14:textId="77777777" w:rsidR="000D7E19" w:rsidRPr="000D7E19" w:rsidRDefault="000D7E19" w:rsidP="000D7E19">
            <w:pPr>
              <w:jc w:val="center"/>
              <w:rPr>
                <w:rFonts w:ascii="Book Antiqua" w:hAnsi="Book Antiqua" w:cstheme="majorHAnsi"/>
                <w:b/>
                <w:bCs/>
                <w:i/>
                <w:color w:val="auto"/>
                <w:sz w:val="16"/>
                <w:szCs w:val="16"/>
                <w:lang w:val="es-ES_tradnl"/>
              </w:rPr>
            </w:pPr>
            <w:r w:rsidRPr="000D7E19">
              <w:rPr>
                <w:rFonts w:ascii="Book Antiqua" w:hAnsi="Book Antiqua" w:cstheme="majorHAnsi"/>
                <w:b/>
                <w:bCs/>
                <w:i/>
                <w:color w:val="auto"/>
                <w:sz w:val="16"/>
                <w:szCs w:val="16"/>
                <w:lang w:val="es-ES_tradnl"/>
              </w:rPr>
              <w:t>DOCUMENTO</w:t>
            </w:r>
          </w:p>
        </w:tc>
        <w:tc>
          <w:tcPr>
            <w:tcW w:w="2552" w:type="dxa"/>
            <w:vAlign w:val="center"/>
            <w:hideMark/>
          </w:tcPr>
          <w:p w14:paraId="0AA2BFEE" w14:textId="77777777" w:rsidR="000D7E19" w:rsidRPr="000D7E19" w:rsidRDefault="000D7E19" w:rsidP="000D7E19">
            <w:pPr>
              <w:jc w:val="center"/>
              <w:rPr>
                <w:rFonts w:ascii="Book Antiqua" w:hAnsi="Book Antiqua" w:cstheme="majorHAnsi"/>
                <w:b/>
                <w:bCs/>
                <w:i/>
                <w:color w:val="auto"/>
                <w:sz w:val="16"/>
                <w:szCs w:val="16"/>
                <w:lang w:val="es-ES_tradnl"/>
              </w:rPr>
            </w:pPr>
            <w:r w:rsidRPr="000D7E19">
              <w:rPr>
                <w:rFonts w:ascii="Book Antiqua" w:hAnsi="Book Antiqua" w:cstheme="majorHAnsi"/>
                <w:b/>
                <w:bCs/>
                <w:i/>
                <w:color w:val="auto"/>
                <w:sz w:val="16"/>
                <w:szCs w:val="16"/>
                <w:lang w:val="es-ES_tradnl"/>
              </w:rPr>
              <w:t>CONCEPTO.</w:t>
            </w:r>
          </w:p>
        </w:tc>
        <w:tc>
          <w:tcPr>
            <w:tcW w:w="1149" w:type="dxa"/>
            <w:vAlign w:val="center"/>
            <w:hideMark/>
          </w:tcPr>
          <w:p w14:paraId="20A9C3B6" w14:textId="77777777" w:rsidR="000D7E19" w:rsidRPr="000D7E19" w:rsidRDefault="000D7E19" w:rsidP="000D7E19">
            <w:pPr>
              <w:jc w:val="center"/>
              <w:rPr>
                <w:rFonts w:ascii="Book Antiqua" w:hAnsi="Book Antiqua" w:cstheme="majorHAnsi"/>
                <w:b/>
                <w:bCs/>
                <w:i/>
                <w:color w:val="auto"/>
                <w:sz w:val="16"/>
                <w:szCs w:val="16"/>
                <w:lang w:val="es-ES_tradnl"/>
              </w:rPr>
            </w:pPr>
            <w:r w:rsidRPr="000D7E19">
              <w:rPr>
                <w:rFonts w:ascii="Book Antiqua" w:hAnsi="Book Antiqua" w:cstheme="majorHAnsi"/>
                <w:b/>
                <w:bCs/>
                <w:i/>
                <w:color w:val="auto"/>
                <w:sz w:val="16"/>
                <w:szCs w:val="16"/>
                <w:lang w:val="es-ES_tradnl"/>
              </w:rPr>
              <w:t>MONTO</w:t>
            </w:r>
          </w:p>
        </w:tc>
      </w:tr>
      <w:tr w:rsidR="000D7E19" w:rsidRPr="005548E7" w14:paraId="0FD9A567" w14:textId="77777777" w:rsidTr="000D7E19">
        <w:trPr>
          <w:trHeight w:val="283"/>
        </w:trPr>
        <w:tc>
          <w:tcPr>
            <w:tcW w:w="2268" w:type="dxa"/>
            <w:hideMark/>
          </w:tcPr>
          <w:p w14:paraId="61CB8744"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Dietas</w:t>
            </w:r>
          </w:p>
        </w:tc>
        <w:tc>
          <w:tcPr>
            <w:tcW w:w="1559" w:type="dxa"/>
            <w:hideMark/>
          </w:tcPr>
          <w:p w14:paraId="581117CA"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Planilla</w:t>
            </w:r>
          </w:p>
        </w:tc>
        <w:tc>
          <w:tcPr>
            <w:tcW w:w="2552" w:type="dxa"/>
            <w:hideMark/>
          </w:tcPr>
          <w:p w14:paraId="22CA834A"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Correspondientes a Noviembre 2022.</w:t>
            </w:r>
          </w:p>
        </w:tc>
        <w:tc>
          <w:tcPr>
            <w:tcW w:w="1149" w:type="dxa"/>
            <w:noWrap/>
            <w:hideMark/>
          </w:tcPr>
          <w:p w14:paraId="4E1B7EBB"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7,000.00</w:t>
            </w:r>
            <w:proofErr w:type="gramEnd"/>
            <w:r w:rsidRPr="000D7E19">
              <w:rPr>
                <w:rFonts w:ascii="Book Antiqua" w:hAnsi="Book Antiqua" w:cstheme="majorHAnsi"/>
                <w:i/>
                <w:color w:val="auto"/>
                <w:sz w:val="16"/>
                <w:szCs w:val="16"/>
                <w:lang w:val="es-ES_tradnl"/>
              </w:rPr>
              <w:t xml:space="preserve"> </w:t>
            </w:r>
          </w:p>
        </w:tc>
      </w:tr>
      <w:tr w:rsidR="000D7E19" w:rsidRPr="005548E7" w14:paraId="682C86C6" w14:textId="77777777" w:rsidTr="000D7E19">
        <w:trPr>
          <w:trHeight w:val="283"/>
        </w:trPr>
        <w:tc>
          <w:tcPr>
            <w:tcW w:w="2268" w:type="dxa"/>
            <w:hideMark/>
          </w:tcPr>
          <w:p w14:paraId="2BAB0F40"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Salarios</w:t>
            </w:r>
          </w:p>
        </w:tc>
        <w:tc>
          <w:tcPr>
            <w:tcW w:w="1559" w:type="dxa"/>
            <w:hideMark/>
          </w:tcPr>
          <w:p w14:paraId="5C74D1E1"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Planilla</w:t>
            </w:r>
          </w:p>
        </w:tc>
        <w:tc>
          <w:tcPr>
            <w:tcW w:w="2552" w:type="dxa"/>
            <w:hideMark/>
          </w:tcPr>
          <w:p w14:paraId="08A49775"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Correspondientes a Noviembre 2022.</w:t>
            </w:r>
          </w:p>
        </w:tc>
        <w:tc>
          <w:tcPr>
            <w:tcW w:w="1149" w:type="dxa"/>
            <w:noWrap/>
            <w:hideMark/>
          </w:tcPr>
          <w:p w14:paraId="2D531A81"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23,774.56</w:t>
            </w:r>
            <w:proofErr w:type="gramEnd"/>
            <w:r w:rsidRPr="000D7E19">
              <w:rPr>
                <w:rFonts w:ascii="Book Antiqua" w:hAnsi="Book Antiqua" w:cstheme="majorHAnsi"/>
                <w:i/>
                <w:color w:val="auto"/>
                <w:sz w:val="16"/>
                <w:szCs w:val="16"/>
                <w:lang w:val="es-ES_tradnl"/>
              </w:rPr>
              <w:t xml:space="preserve"> </w:t>
            </w:r>
          </w:p>
        </w:tc>
      </w:tr>
      <w:tr w:rsidR="000D7E19" w:rsidRPr="005548E7" w14:paraId="28D83DC3" w14:textId="77777777" w:rsidTr="000D7E19">
        <w:trPr>
          <w:trHeight w:val="283"/>
        </w:trPr>
        <w:tc>
          <w:tcPr>
            <w:tcW w:w="2268" w:type="dxa"/>
            <w:hideMark/>
          </w:tcPr>
          <w:p w14:paraId="0F3B57D0"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Aporte patronal al ISSS</w:t>
            </w:r>
          </w:p>
        </w:tc>
        <w:tc>
          <w:tcPr>
            <w:tcW w:w="1559" w:type="dxa"/>
            <w:hideMark/>
          </w:tcPr>
          <w:p w14:paraId="72A48008"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Planilla</w:t>
            </w:r>
          </w:p>
        </w:tc>
        <w:tc>
          <w:tcPr>
            <w:tcW w:w="2552" w:type="dxa"/>
            <w:hideMark/>
          </w:tcPr>
          <w:p w14:paraId="2BD098F6"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Correspondientes a Noviembre 2022.</w:t>
            </w:r>
          </w:p>
        </w:tc>
        <w:tc>
          <w:tcPr>
            <w:tcW w:w="1149" w:type="dxa"/>
            <w:noWrap/>
            <w:hideMark/>
          </w:tcPr>
          <w:p w14:paraId="7C88D820"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2,448.86</w:t>
            </w:r>
            <w:proofErr w:type="gramEnd"/>
            <w:r w:rsidRPr="000D7E19">
              <w:rPr>
                <w:rFonts w:ascii="Book Antiqua" w:hAnsi="Book Antiqua" w:cstheme="majorHAnsi"/>
                <w:i/>
                <w:color w:val="auto"/>
                <w:sz w:val="16"/>
                <w:szCs w:val="16"/>
                <w:lang w:val="es-ES_tradnl"/>
              </w:rPr>
              <w:t xml:space="preserve"> </w:t>
            </w:r>
          </w:p>
        </w:tc>
      </w:tr>
      <w:tr w:rsidR="000D7E19" w:rsidRPr="005548E7" w14:paraId="1263D376" w14:textId="77777777" w:rsidTr="000D7E19">
        <w:trPr>
          <w:trHeight w:val="283"/>
        </w:trPr>
        <w:tc>
          <w:tcPr>
            <w:tcW w:w="2268" w:type="dxa"/>
            <w:hideMark/>
          </w:tcPr>
          <w:p w14:paraId="0AC61851"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Aporte patronal AFP CRECER</w:t>
            </w:r>
          </w:p>
        </w:tc>
        <w:tc>
          <w:tcPr>
            <w:tcW w:w="1559" w:type="dxa"/>
            <w:hideMark/>
          </w:tcPr>
          <w:p w14:paraId="6C9F90EC"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Planilla</w:t>
            </w:r>
          </w:p>
        </w:tc>
        <w:tc>
          <w:tcPr>
            <w:tcW w:w="2552" w:type="dxa"/>
            <w:hideMark/>
          </w:tcPr>
          <w:p w14:paraId="4087A219"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Correspondientes a Noviembre 2022.</w:t>
            </w:r>
          </w:p>
        </w:tc>
        <w:tc>
          <w:tcPr>
            <w:tcW w:w="1149" w:type="dxa"/>
            <w:noWrap/>
            <w:hideMark/>
          </w:tcPr>
          <w:p w14:paraId="2E62765F"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1,145.32</w:t>
            </w:r>
            <w:proofErr w:type="gramEnd"/>
            <w:r w:rsidRPr="000D7E19">
              <w:rPr>
                <w:rFonts w:ascii="Book Antiqua" w:hAnsi="Book Antiqua" w:cstheme="majorHAnsi"/>
                <w:i/>
                <w:color w:val="auto"/>
                <w:sz w:val="16"/>
                <w:szCs w:val="16"/>
                <w:lang w:val="es-ES_tradnl"/>
              </w:rPr>
              <w:t xml:space="preserve"> </w:t>
            </w:r>
          </w:p>
        </w:tc>
      </w:tr>
      <w:tr w:rsidR="000D7E19" w:rsidRPr="005548E7" w14:paraId="13268867" w14:textId="77777777" w:rsidTr="000D7E19">
        <w:trPr>
          <w:trHeight w:val="283"/>
        </w:trPr>
        <w:tc>
          <w:tcPr>
            <w:tcW w:w="2268" w:type="dxa"/>
            <w:hideMark/>
          </w:tcPr>
          <w:p w14:paraId="1AB40B25"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Aporte patronal AFP CONFIA</w:t>
            </w:r>
          </w:p>
        </w:tc>
        <w:tc>
          <w:tcPr>
            <w:tcW w:w="1559" w:type="dxa"/>
            <w:hideMark/>
          </w:tcPr>
          <w:p w14:paraId="081C438A"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Planilla</w:t>
            </w:r>
          </w:p>
        </w:tc>
        <w:tc>
          <w:tcPr>
            <w:tcW w:w="2552" w:type="dxa"/>
            <w:hideMark/>
          </w:tcPr>
          <w:p w14:paraId="3F57C858"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Correspondientes a Noviembre 2022.</w:t>
            </w:r>
          </w:p>
        </w:tc>
        <w:tc>
          <w:tcPr>
            <w:tcW w:w="1149" w:type="dxa"/>
            <w:noWrap/>
            <w:hideMark/>
          </w:tcPr>
          <w:p w14:paraId="25ADAF30"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1,006.27</w:t>
            </w:r>
            <w:proofErr w:type="gramEnd"/>
            <w:r w:rsidRPr="000D7E19">
              <w:rPr>
                <w:rFonts w:ascii="Book Antiqua" w:hAnsi="Book Antiqua" w:cstheme="majorHAnsi"/>
                <w:i/>
                <w:color w:val="auto"/>
                <w:sz w:val="16"/>
                <w:szCs w:val="16"/>
                <w:lang w:val="es-ES_tradnl"/>
              </w:rPr>
              <w:t xml:space="preserve"> </w:t>
            </w:r>
          </w:p>
        </w:tc>
      </w:tr>
      <w:tr w:rsidR="000D7E19" w:rsidRPr="005548E7" w14:paraId="7AF6500D" w14:textId="77777777" w:rsidTr="000D7E19">
        <w:trPr>
          <w:trHeight w:val="283"/>
        </w:trPr>
        <w:tc>
          <w:tcPr>
            <w:tcW w:w="2268" w:type="dxa"/>
            <w:hideMark/>
          </w:tcPr>
          <w:p w14:paraId="484B813A"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Aporte patronal IPSFA</w:t>
            </w:r>
          </w:p>
        </w:tc>
        <w:tc>
          <w:tcPr>
            <w:tcW w:w="1559" w:type="dxa"/>
            <w:hideMark/>
          </w:tcPr>
          <w:p w14:paraId="13A9758D"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Planilla</w:t>
            </w:r>
          </w:p>
        </w:tc>
        <w:tc>
          <w:tcPr>
            <w:tcW w:w="2552" w:type="dxa"/>
            <w:hideMark/>
          </w:tcPr>
          <w:p w14:paraId="670F4FC7"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Correspondientes a Noviembre 2022.</w:t>
            </w:r>
          </w:p>
        </w:tc>
        <w:tc>
          <w:tcPr>
            <w:tcW w:w="1149" w:type="dxa"/>
            <w:noWrap/>
            <w:hideMark/>
          </w:tcPr>
          <w:p w14:paraId="51746FEA"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30.00</w:t>
            </w:r>
            <w:proofErr w:type="gramEnd"/>
            <w:r w:rsidRPr="000D7E19">
              <w:rPr>
                <w:rFonts w:ascii="Book Antiqua" w:hAnsi="Book Antiqua" w:cstheme="majorHAnsi"/>
                <w:i/>
                <w:color w:val="auto"/>
                <w:sz w:val="16"/>
                <w:szCs w:val="16"/>
                <w:lang w:val="es-ES_tradnl"/>
              </w:rPr>
              <w:t xml:space="preserve"> </w:t>
            </w:r>
          </w:p>
        </w:tc>
      </w:tr>
      <w:tr w:rsidR="000D7E19" w:rsidRPr="005548E7" w14:paraId="679A655D" w14:textId="77777777" w:rsidTr="000D7E19">
        <w:trPr>
          <w:trHeight w:val="283"/>
        </w:trPr>
        <w:tc>
          <w:tcPr>
            <w:tcW w:w="2268" w:type="dxa"/>
            <w:hideMark/>
          </w:tcPr>
          <w:p w14:paraId="566A0014"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Bonificaciones</w:t>
            </w:r>
          </w:p>
        </w:tc>
        <w:tc>
          <w:tcPr>
            <w:tcW w:w="1559" w:type="dxa"/>
            <w:hideMark/>
          </w:tcPr>
          <w:p w14:paraId="3B91D4C2"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w:t>
            </w:r>
          </w:p>
        </w:tc>
        <w:tc>
          <w:tcPr>
            <w:tcW w:w="2552" w:type="dxa"/>
            <w:hideMark/>
          </w:tcPr>
          <w:p w14:paraId="649BF9FB"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Del 16 al 30 de Diciembre 2022: Danilo Renato Mejía </w:t>
            </w:r>
            <w:proofErr w:type="spellStart"/>
            <w:r w:rsidRPr="000D7E19">
              <w:rPr>
                <w:rFonts w:ascii="Book Antiqua" w:hAnsi="Book Antiqua" w:cstheme="majorHAnsi"/>
                <w:i/>
                <w:color w:val="auto"/>
                <w:sz w:val="16"/>
                <w:szCs w:val="16"/>
                <w:lang w:val="es-ES_tradnl"/>
              </w:rPr>
              <w:t>Mejia</w:t>
            </w:r>
            <w:proofErr w:type="spellEnd"/>
            <w:r w:rsidRPr="000D7E19">
              <w:rPr>
                <w:rFonts w:ascii="Book Antiqua" w:hAnsi="Book Antiqua" w:cstheme="majorHAnsi"/>
                <w:i/>
                <w:color w:val="auto"/>
                <w:sz w:val="16"/>
                <w:szCs w:val="16"/>
                <w:lang w:val="es-ES_tradnl"/>
              </w:rPr>
              <w:t>, Aseo Público.</w:t>
            </w:r>
          </w:p>
        </w:tc>
        <w:tc>
          <w:tcPr>
            <w:tcW w:w="1149" w:type="dxa"/>
            <w:noWrap/>
            <w:hideMark/>
          </w:tcPr>
          <w:p w14:paraId="4ED1F46A"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365.00</w:t>
            </w:r>
            <w:proofErr w:type="gramEnd"/>
            <w:r w:rsidRPr="000D7E19">
              <w:rPr>
                <w:rFonts w:ascii="Book Antiqua" w:hAnsi="Book Antiqua" w:cstheme="majorHAnsi"/>
                <w:i/>
                <w:color w:val="auto"/>
                <w:sz w:val="16"/>
                <w:szCs w:val="16"/>
                <w:lang w:val="es-ES_tradnl"/>
              </w:rPr>
              <w:t xml:space="preserve"> </w:t>
            </w:r>
          </w:p>
        </w:tc>
      </w:tr>
      <w:tr w:rsidR="000D7E19" w:rsidRPr="005548E7" w14:paraId="2E4A0622" w14:textId="77777777" w:rsidTr="000D7E19">
        <w:trPr>
          <w:trHeight w:val="283"/>
        </w:trPr>
        <w:tc>
          <w:tcPr>
            <w:tcW w:w="2268" w:type="dxa"/>
            <w:hideMark/>
          </w:tcPr>
          <w:p w14:paraId="292F9F57"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Walter Edgardo Méndez Ramírez </w:t>
            </w:r>
          </w:p>
        </w:tc>
        <w:tc>
          <w:tcPr>
            <w:tcW w:w="1559" w:type="dxa"/>
            <w:hideMark/>
          </w:tcPr>
          <w:p w14:paraId="23009E6E"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Recibo</w:t>
            </w:r>
          </w:p>
        </w:tc>
        <w:tc>
          <w:tcPr>
            <w:tcW w:w="2552" w:type="dxa"/>
            <w:hideMark/>
          </w:tcPr>
          <w:p w14:paraId="69CAA2EC"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Pago de honorarios en primer mes de prueba en el cargo de Médico General c/a Noviembre 2022.</w:t>
            </w:r>
          </w:p>
        </w:tc>
        <w:tc>
          <w:tcPr>
            <w:tcW w:w="1149" w:type="dxa"/>
            <w:noWrap/>
            <w:hideMark/>
          </w:tcPr>
          <w:p w14:paraId="1DD92415"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850.00</w:t>
            </w:r>
            <w:proofErr w:type="gramEnd"/>
            <w:r w:rsidRPr="000D7E19">
              <w:rPr>
                <w:rFonts w:ascii="Book Antiqua" w:hAnsi="Book Antiqua" w:cstheme="majorHAnsi"/>
                <w:i/>
                <w:color w:val="auto"/>
                <w:sz w:val="16"/>
                <w:szCs w:val="16"/>
                <w:lang w:val="es-ES_tradnl"/>
              </w:rPr>
              <w:t xml:space="preserve"> </w:t>
            </w:r>
          </w:p>
        </w:tc>
      </w:tr>
      <w:tr w:rsidR="000D7E19" w:rsidRPr="005548E7" w14:paraId="7AB195D3" w14:textId="77777777" w:rsidTr="000D7E19">
        <w:trPr>
          <w:trHeight w:val="283"/>
        </w:trPr>
        <w:tc>
          <w:tcPr>
            <w:tcW w:w="2268" w:type="dxa"/>
            <w:hideMark/>
          </w:tcPr>
          <w:p w14:paraId="68DA0B49"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w:t>
            </w:r>
          </w:p>
        </w:tc>
        <w:tc>
          <w:tcPr>
            <w:tcW w:w="1559" w:type="dxa"/>
            <w:hideMark/>
          </w:tcPr>
          <w:p w14:paraId="0FEFCD8F"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w:t>
            </w:r>
          </w:p>
        </w:tc>
        <w:tc>
          <w:tcPr>
            <w:tcW w:w="2552" w:type="dxa"/>
            <w:hideMark/>
          </w:tcPr>
          <w:p w14:paraId="7DAD98D9"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TOTAL</w:t>
            </w:r>
          </w:p>
        </w:tc>
        <w:tc>
          <w:tcPr>
            <w:tcW w:w="1149" w:type="dxa"/>
            <w:noWrap/>
            <w:hideMark/>
          </w:tcPr>
          <w:p w14:paraId="07CDBBFD" w14:textId="77777777" w:rsidR="000D7E19" w:rsidRPr="000D7E19" w:rsidRDefault="000D7E19" w:rsidP="00D00B93">
            <w:pPr>
              <w:rPr>
                <w:rFonts w:ascii="Book Antiqua" w:hAnsi="Book Antiqua" w:cstheme="majorHAnsi"/>
                <w:i/>
                <w:color w:val="auto"/>
                <w:sz w:val="16"/>
                <w:szCs w:val="16"/>
                <w:lang w:val="es-ES_tradnl"/>
              </w:rPr>
            </w:pPr>
            <w:r w:rsidRPr="000D7E19">
              <w:rPr>
                <w:rFonts w:ascii="Book Antiqua" w:hAnsi="Book Antiqua" w:cstheme="majorHAnsi"/>
                <w:i/>
                <w:color w:val="auto"/>
                <w:sz w:val="16"/>
                <w:szCs w:val="16"/>
                <w:lang w:val="es-ES_tradnl"/>
              </w:rPr>
              <w:t xml:space="preserve"> </w:t>
            </w:r>
            <w:proofErr w:type="gramStart"/>
            <w:r w:rsidRPr="000D7E19">
              <w:rPr>
                <w:rFonts w:ascii="Book Antiqua" w:hAnsi="Book Antiqua" w:cstheme="majorHAnsi"/>
                <w:i/>
                <w:color w:val="auto"/>
                <w:sz w:val="16"/>
                <w:szCs w:val="16"/>
                <w:lang w:val="es-ES_tradnl"/>
              </w:rPr>
              <w:t>$  36,620.01</w:t>
            </w:r>
            <w:proofErr w:type="gramEnd"/>
            <w:r w:rsidRPr="000D7E19">
              <w:rPr>
                <w:rFonts w:ascii="Book Antiqua" w:hAnsi="Book Antiqua" w:cstheme="majorHAnsi"/>
                <w:i/>
                <w:color w:val="auto"/>
                <w:sz w:val="16"/>
                <w:szCs w:val="16"/>
                <w:lang w:val="es-ES_tradnl"/>
              </w:rPr>
              <w:t xml:space="preserve"> </w:t>
            </w:r>
          </w:p>
        </w:tc>
      </w:tr>
    </w:tbl>
    <w:p w14:paraId="09510F6B" w14:textId="05C92F5A" w:rsidR="006854DA" w:rsidRDefault="006854DA" w:rsidP="00586926">
      <w:pPr>
        <w:pStyle w:val="Prrafodelista"/>
        <w:ind w:left="1418"/>
        <w:jc w:val="both"/>
        <w:rPr>
          <w:rFonts w:ascii="Book Antiqua" w:hAnsi="Book Antiqua" w:cstheme="majorHAnsi"/>
          <w:b/>
          <w:bCs/>
          <w:i/>
          <w:color w:val="auto"/>
          <w:sz w:val="18"/>
          <w:szCs w:val="18"/>
          <w:lang w:val="es-ES_tradnl"/>
        </w:rPr>
      </w:pPr>
    </w:p>
    <w:p w14:paraId="122A3B02" w14:textId="44380DBD" w:rsidR="006854DA" w:rsidRDefault="000D7E19">
      <w:pPr>
        <w:pStyle w:val="Prrafodelista"/>
        <w:numPr>
          <w:ilvl w:val="0"/>
          <w:numId w:val="51"/>
        </w:numPr>
        <w:jc w:val="both"/>
        <w:rPr>
          <w:rFonts w:ascii="Book Antiqua" w:hAnsi="Book Antiqua" w:cstheme="majorHAnsi"/>
          <w:b/>
          <w:bCs/>
          <w:i/>
          <w:color w:val="auto"/>
          <w:sz w:val="18"/>
          <w:szCs w:val="18"/>
          <w:lang w:val="es-ES_tradnl"/>
        </w:rPr>
      </w:pPr>
      <w:r w:rsidRPr="000D7E19">
        <w:rPr>
          <w:rFonts w:ascii="Book Antiqua" w:hAnsi="Book Antiqua" w:cstheme="majorHAnsi"/>
          <w:b/>
          <w:bCs/>
          <w:i/>
          <w:color w:val="auto"/>
          <w:sz w:val="18"/>
          <w:szCs w:val="18"/>
        </w:rPr>
        <w:t>CTA. CTE. No.100-170-701305-2, ALCALDIA MUNICIPAL DE EL CARMEN, CUSCATLAN/ FORTALECIMIENTO A LAS CAPACIDADES DE LAS MUJERES DE VILLA EL CARMEN 2022/ FODES LIBRE DISPONIBILIDAD.</w:t>
      </w:r>
    </w:p>
    <w:tbl>
      <w:tblPr>
        <w:tblW w:w="7513" w:type="dxa"/>
        <w:tblInd w:w="1488" w:type="dxa"/>
        <w:tblCellMar>
          <w:left w:w="70" w:type="dxa"/>
          <w:right w:w="70" w:type="dxa"/>
        </w:tblCellMar>
        <w:tblLook w:val="04A0" w:firstRow="1" w:lastRow="0" w:firstColumn="1" w:lastColumn="0" w:noHBand="0" w:noVBand="1"/>
      </w:tblPr>
      <w:tblGrid>
        <w:gridCol w:w="2222"/>
        <w:gridCol w:w="1605"/>
        <w:gridCol w:w="2552"/>
        <w:gridCol w:w="1134"/>
      </w:tblGrid>
      <w:tr w:rsidR="00A12845" w:rsidRPr="004E51E7" w14:paraId="39941C6A" w14:textId="77777777" w:rsidTr="00F663AE">
        <w:trPr>
          <w:trHeight w:val="283"/>
        </w:trPr>
        <w:tc>
          <w:tcPr>
            <w:tcW w:w="2222" w:type="dxa"/>
            <w:tcBorders>
              <w:top w:val="single" w:sz="4" w:space="0" w:color="auto"/>
              <w:left w:val="single" w:sz="4" w:space="0" w:color="auto"/>
              <w:bottom w:val="single" w:sz="4" w:space="0" w:color="auto"/>
              <w:right w:val="nil"/>
            </w:tcBorders>
            <w:shd w:val="clear" w:color="auto" w:fill="auto"/>
            <w:vAlign w:val="center"/>
            <w:hideMark/>
          </w:tcPr>
          <w:p w14:paraId="5FFDB433" w14:textId="77777777" w:rsidR="00A12845" w:rsidRPr="004E51E7" w:rsidRDefault="00A12845" w:rsidP="00D00B93">
            <w:pPr>
              <w:jc w:val="center"/>
              <w:rPr>
                <w:rFonts w:ascii="Book Antiqua" w:hAnsi="Book Antiqua" w:cstheme="majorHAnsi"/>
                <w:b/>
                <w:bCs/>
                <w:i/>
                <w:color w:val="auto"/>
                <w:sz w:val="16"/>
                <w:szCs w:val="16"/>
                <w:lang w:val="es-ES_tradnl"/>
              </w:rPr>
            </w:pPr>
            <w:r w:rsidRPr="004E51E7">
              <w:rPr>
                <w:rFonts w:ascii="Book Antiqua" w:hAnsi="Book Antiqua" w:cstheme="majorHAnsi"/>
                <w:b/>
                <w:bCs/>
                <w:i/>
                <w:color w:val="auto"/>
                <w:sz w:val="16"/>
                <w:szCs w:val="16"/>
                <w:lang w:val="es-ES_tradnl"/>
              </w:rPr>
              <w:t>PROVEEDOR</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6F001" w14:textId="77777777" w:rsidR="00A12845" w:rsidRPr="004E51E7" w:rsidRDefault="00A12845" w:rsidP="00D00B93">
            <w:pPr>
              <w:jc w:val="center"/>
              <w:rPr>
                <w:rFonts w:ascii="Book Antiqua" w:hAnsi="Book Antiqua" w:cstheme="majorHAnsi"/>
                <w:b/>
                <w:bCs/>
                <w:i/>
                <w:color w:val="auto"/>
                <w:sz w:val="16"/>
                <w:szCs w:val="16"/>
                <w:lang w:val="es-ES_tradnl"/>
              </w:rPr>
            </w:pPr>
            <w:r w:rsidRPr="004E51E7">
              <w:rPr>
                <w:rFonts w:ascii="Book Antiqua" w:hAnsi="Book Antiqua" w:cstheme="majorHAnsi"/>
                <w:b/>
                <w:bCs/>
                <w:i/>
                <w:color w:val="auto"/>
                <w:sz w:val="16"/>
                <w:szCs w:val="16"/>
                <w:lang w:val="es-ES_tradnl"/>
              </w:rPr>
              <w:t>FACTURA/</w:t>
            </w:r>
            <w:r w:rsidRPr="004E51E7">
              <w:rPr>
                <w:rFonts w:ascii="Book Antiqua" w:hAnsi="Book Antiqua" w:cstheme="majorHAnsi"/>
                <w:b/>
                <w:bCs/>
                <w:i/>
                <w:color w:val="auto"/>
                <w:sz w:val="16"/>
                <w:szCs w:val="16"/>
                <w:lang w:val="es-ES_tradnl"/>
              </w:rPr>
              <w:br/>
              <w:t xml:space="preserve"> RECIBO</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6622A48" w14:textId="77777777" w:rsidR="00A12845" w:rsidRPr="004E51E7" w:rsidRDefault="00A12845" w:rsidP="00D00B93">
            <w:pPr>
              <w:jc w:val="center"/>
              <w:rPr>
                <w:rFonts w:ascii="Book Antiqua" w:hAnsi="Book Antiqua" w:cstheme="majorHAnsi"/>
                <w:b/>
                <w:bCs/>
                <w:i/>
                <w:color w:val="auto"/>
                <w:sz w:val="16"/>
                <w:szCs w:val="16"/>
                <w:lang w:val="es-ES_tradnl"/>
              </w:rPr>
            </w:pPr>
            <w:r w:rsidRPr="004E51E7">
              <w:rPr>
                <w:rFonts w:ascii="Book Antiqua" w:hAnsi="Book Antiqua" w:cstheme="majorHAnsi"/>
                <w:b/>
                <w:bCs/>
                <w:i/>
                <w:color w:val="auto"/>
                <w:sz w:val="16"/>
                <w:szCs w:val="16"/>
                <w:lang w:val="es-ES_tradnl"/>
              </w:rPr>
              <w:t>CONCEPTO.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FCF6C8" w14:textId="77777777" w:rsidR="00A12845" w:rsidRPr="004E51E7" w:rsidRDefault="00A12845" w:rsidP="00D00B93">
            <w:pPr>
              <w:jc w:val="center"/>
              <w:rPr>
                <w:rFonts w:ascii="Book Antiqua" w:hAnsi="Book Antiqua" w:cstheme="majorHAnsi"/>
                <w:b/>
                <w:bCs/>
                <w:i/>
                <w:color w:val="auto"/>
                <w:sz w:val="16"/>
                <w:szCs w:val="16"/>
                <w:lang w:val="es-ES_tradnl"/>
              </w:rPr>
            </w:pPr>
            <w:r w:rsidRPr="004E51E7">
              <w:rPr>
                <w:rFonts w:ascii="Book Antiqua" w:hAnsi="Book Antiqua" w:cstheme="majorHAnsi"/>
                <w:b/>
                <w:bCs/>
                <w:i/>
                <w:color w:val="auto"/>
                <w:sz w:val="16"/>
                <w:szCs w:val="16"/>
                <w:lang w:val="es-ES_tradnl"/>
              </w:rPr>
              <w:t>MONTO</w:t>
            </w:r>
          </w:p>
        </w:tc>
      </w:tr>
      <w:tr w:rsidR="00A12845" w:rsidRPr="004E51E7" w14:paraId="6CE08BF3" w14:textId="77777777" w:rsidTr="00F663AE">
        <w:trPr>
          <w:trHeight w:val="283"/>
        </w:trPr>
        <w:tc>
          <w:tcPr>
            <w:tcW w:w="2222" w:type="dxa"/>
            <w:tcBorders>
              <w:top w:val="nil"/>
              <w:left w:val="single" w:sz="8" w:space="0" w:color="auto"/>
              <w:bottom w:val="single" w:sz="4" w:space="0" w:color="auto"/>
              <w:right w:val="nil"/>
            </w:tcBorders>
            <w:shd w:val="clear" w:color="auto" w:fill="auto"/>
            <w:vAlign w:val="center"/>
            <w:hideMark/>
          </w:tcPr>
          <w:p w14:paraId="0212EC79" w14:textId="77777777" w:rsidR="00A12845" w:rsidRPr="004E51E7" w:rsidRDefault="00A12845" w:rsidP="00D00B93">
            <w:pPr>
              <w:rPr>
                <w:rFonts w:ascii="Book Antiqua" w:hAnsi="Book Antiqua" w:cstheme="majorHAnsi"/>
                <w:i/>
                <w:color w:val="auto"/>
                <w:sz w:val="16"/>
                <w:szCs w:val="16"/>
                <w:lang w:val="es-ES_tradnl"/>
              </w:rPr>
            </w:pPr>
            <w:r w:rsidRPr="004E51E7">
              <w:rPr>
                <w:rFonts w:ascii="Book Antiqua" w:hAnsi="Book Antiqua" w:cstheme="majorHAnsi"/>
                <w:i/>
                <w:color w:val="auto"/>
                <w:sz w:val="16"/>
                <w:szCs w:val="16"/>
                <w:lang w:val="es-ES_tradnl"/>
              </w:rPr>
              <w:t>Blanca Flor Bermúdez Romero</w:t>
            </w:r>
          </w:p>
        </w:tc>
        <w:tc>
          <w:tcPr>
            <w:tcW w:w="1605" w:type="dxa"/>
            <w:tcBorders>
              <w:top w:val="nil"/>
              <w:left w:val="single" w:sz="4" w:space="0" w:color="auto"/>
              <w:bottom w:val="single" w:sz="4" w:space="0" w:color="auto"/>
              <w:right w:val="single" w:sz="4" w:space="0" w:color="auto"/>
            </w:tcBorders>
            <w:shd w:val="clear" w:color="auto" w:fill="auto"/>
            <w:vAlign w:val="center"/>
            <w:hideMark/>
          </w:tcPr>
          <w:p w14:paraId="2B0688E4" w14:textId="77777777" w:rsidR="00A12845" w:rsidRPr="004E51E7" w:rsidRDefault="00A12845" w:rsidP="00D00B93">
            <w:pPr>
              <w:rPr>
                <w:rFonts w:ascii="Book Antiqua" w:hAnsi="Book Antiqua" w:cstheme="majorHAnsi"/>
                <w:i/>
                <w:color w:val="auto"/>
                <w:sz w:val="16"/>
                <w:szCs w:val="16"/>
                <w:lang w:val="es-ES_tradnl"/>
              </w:rPr>
            </w:pPr>
            <w:r w:rsidRPr="004E51E7">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34BE6FBE" w14:textId="77777777" w:rsidR="00A12845" w:rsidRPr="004E51E7" w:rsidRDefault="00A12845" w:rsidP="00D00B93">
            <w:pPr>
              <w:jc w:val="both"/>
              <w:rPr>
                <w:rFonts w:ascii="Book Antiqua" w:hAnsi="Book Antiqua" w:cstheme="majorHAnsi"/>
                <w:i/>
                <w:color w:val="auto"/>
                <w:sz w:val="16"/>
                <w:szCs w:val="16"/>
                <w:lang w:val="es-ES_tradnl"/>
              </w:rPr>
            </w:pPr>
            <w:r w:rsidRPr="004E51E7">
              <w:rPr>
                <w:rFonts w:ascii="Book Antiqua" w:hAnsi="Book Antiqua" w:cstheme="majorHAnsi"/>
                <w:i/>
                <w:color w:val="auto"/>
                <w:sz w:val="16"/>
                <w:szCs w:val="16"/>
                <w:lang w:val="es-ES_tradnl"/>
              </w:rPr>
              <w:t>Pago por prestación de servicios profesionales de enseñanza para curso de Elaboración de Sandalias Artesanales, correspondiente al periodo del 21 de Octubre al 20 de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08D19F7F" w14:textId="77777777" w:rsidR="00A12845" w:rsidRPr="004E51E7" w:rsidRDefault="00A12845" w:rsidP="00D00B93">
            <w:pPr>
              <w:rPr>
                <w:rFonts w:ascii="Book Antiqua" w:hAnsi="Book Antiqua" w:cstheme="majorHAnsi"/>
                <w:i/>
                <w:color w:val="auto"/>
                <w:sz w:val="16"/>
                <w:szCs w:val="16"/>
                <w:lang w:val="es-ES_tradnl"/>
              </w:rPr>
            </w:pPr>
            <w:r w:rsidRPr="004E51E7">
              <w:rPr>
                <w:rFonts w:ascii="Book Antiqua" w:hAnsi="Book Antiqua" w:cstheme="majorHAnsi"/>
                <w:i/>
                <w:color w:val="auto"/>
                <w:sz w:val="16"/>
                <w:szCs w:val="16"/>
                <w:lang w:val="es-ES_tradnl"/>
              </w:rPr>
              <w:t xml:space="preserve">$ 385.00 </w:t>
            </w:r>
          </w:p>
        </w:tc>
      </w:tr>
      <w:tr w:rsidR="00A12845" w:rsidRPr="004E51E7" w14:paraId="37436797" w14:textId="77777777" w:rsidTr="00F663AE">
        <w:trPr>
          <w:trHeight w:val="283"/>
        </w:trPr>
        <w:tc>
          <w:tcPr>
            <w:tcW w:w="2222" w:type="dxa"/>
            <w:tcBorders>
              <w:top w:val="nil"/>
              <w:left w:val="single" w:sz="8" w:space="0" w:color="auto"/>
              <w:bottom w:val="single" w:sz="4" w:space="0" w:color="auto"/>
              <w:right w:val="nil"/>
            </w:tcBorders>
            <w:shd w:val="clear" w:color="auto" w:fill="auto"/>
            <w:vAlign w:val="center"/>
            <w:hideMark/>
          </w:tcPr>
          <w:p w14:paraId="7D65C7AF" w14:textId="77777777" w:rsidR="00A12845" w:rsidRPr="004E51E7" w:rsidRDefault="00A12845" w:rsidP="00D00B93">
            <w:pPr>
              <w:rPr>
                <w:rFonts w:ascii="Book Antiqua" w:hAnsi="Book Antiqua" w:cstheme="majorHAnsi"/>
                <w:i/>
                <w:color w:val="auto"/>
                <w:sz w:val="16"/>
                <w:szCs w:val="16"/>
                <w:lang w:val="es-ES_tradnl"/>
              </w:rPr>
            </w:pPr>
            <w:r w:rsidRPr="004E51E7">
              <w:rPr>
                <w:rFonts w:ascii="Book Antiqua" w:hAnsi="Book Antiqua" w:cstheme="majorHAnsi"/>
                <w:i/>
                <w:color w:val="auto"/>
                <w:sz w:val="16"/>
                <w:szCs w:val="16"/>
                <w:lang w:val="es-ES_tradnl"/>
              </w:rPr>
              <w:t> </w:t>
            </w:r>
          </w:p>
        </w:tc>
        <w:tc>
          <w:tcPr>
            <w:tcW w:w="1605" w:type="dxa"/>
            <w:tcBorders>
              <w:top w:val="nil"/>
              <w:left w:val="single" w:sz="4" w:space="0" w:color="auto"/>
              <w:bottom w:val="single" w:sz="4" w:space="0" w:color="auto"/>
              <w:right w:val="single" w:sz="4" w:space="0" w:color="auto"/>
            </w:tcBorders>
            <w:shd w:val="clear" w:color="auto" w:fill="auto"/>
            <w:vAlign w:val="center"/>
            <w:hideMark/>
          </w:tcPr>
          <w:p w14:paraId="44AA7FAE" w14:textId="77777777" w:rsidR="00A12845" w:rsidRPr="004E51E7" w:rsidRDefault="00A12845" w:rsidP="00D00B93">
            <w:pPr>
              <w:rPr>
                <w:rFonts w:ascii="Book Antiqua" w:hAnsi="Book Antiqua" w:cstheme="majorHAnsi"/>
                <w:i/>
                <w:color w:val="auto"/>
                <w:sz w:val="16"/>
                <w:szCs w:val="16"/>
                <w:lang w:val="es-ES_tradnl"/>
              </w:rPr>
            </w:pPr>
            <w:r w:rsidRPr="004E51E7">
              <w:rPr>
                <w:rFonts w:ascii="Book Antiqua" w:hAnsi="Book Antiqua" w:cstheme="majorHAnsi"/>
                <w:i/>
                <w:color w:val="auto"/>
                <w:sz w:val="16"/>
                <w:szCs w:val="16"/>
                <w:lang w:val="es-ES_tradnl"/>
              </w:rPr>
              <w:t> </w:t>
            </w:r>
          </w:p>
        </w:tc>
        <w:tc>
          <w:tcPr>
            <w:tcW w:w="2552" w:type="dxa"/>
            <w:tcBorders>
              <w:top w:val="nil"/>
              <w:left w:val="nil"/>
              <w:bottom w:val="single" w:sz="4" w:space="0" w:color="auto"/>
              <w:right w:val="single" w:sz="4" w:space="0" w:color="auto"/>
            </w:tcBorders>
            <w:shd w:val="clear" w:color="auto" w:fill="auto"/>
            <w:hideMark/>
          </w:tcPr>
          <w:p w14:paraId="5BF120D5" w14:textId="77777777" w:rsidR="00A12845" w:rsidRPr="004E51E7" w:rsidRDefault="00A12845" w:rsidP="00D00B93">
            <w:pPr>
              <w:jc w:val="both"/>
              <w:rPr>
                <w:rFonts w:ascii="Book Antiqua" w:hAnsi="Book Antiqua" w:cstheme="majorHAnsi"/>
                <w:i/>
                <w:color w:val="auto"/>
                <w:sz w:val="16"/>
                <w:szCs w:val="16"/>
                <w:lang w:val="es-ES_tradnl"/>
              </w:rPr>
            </w:pPr>
            <w:r w:rsidRPr="004E51E7">
              <w:rPr>
                <w:rFonts w:ascii="Book Antiqua" w:hAnsi="Book Antiqua" w:cstheme="majorHAnsi"/>
                <w:i/>
                <w:color w:val="auto"/>
                <w:sz w:val="16"/>
                <w:szCs w:val="16"/>
                <w:lang w:val="es-ES_tradnl"/>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4C85776D" w14:textId="77777777" w:rsidR="00A12845" w:rsidRPr="004E51E7" w:rsidRDefault="00A12845" w:rsidP="00D00B93">
            <w:pPr>
              <w:rPr>
                <w:rFonts w:ascii="Book Antiqua" w:hAnsi="Book Antiqua" w:cstheme="majorHAnsi"/>
                <w:i/>
                <w:color w:val="auto"/>
                <w:sz w:val="16"/>
                <w:szCs w:val="16"/>
                <w:lang w:val="es-ES_tradnl"/>
              </w:rPr>
            </w:pPr>
            <w:proofErr w:type="gramStart"/>
            <w:r w:rsidRPr="004E51E7">
              <w:rPr>
                <w:rFonts w:ascii="Book Antiqua" w:hAnsi="Book Antiqua" w:cstheme="majorHAnsi"/>
                <w:i/>
                <w:color w:val="auto"/>
                <w:sz w:val="16"/>
                <w:szCs w:val="16"/>
                <w:lang w:val="es-ES_tradnl"/>
              </w:rPr>
              <w:t>$  385.00</w:t>
            </w:r>
            <w:proofErr w:type="gramEnd"/>
            <w:r w:rsidRPr="004E51E7">
              <w:rPr>
                <w:rFonts w:ascii="Book Antiqua" w:hAnsi="Book Antiqua" w:cstheme="majorHAnsi"/>
                <w:i/>
                <w:color w:val="auto"/>
                <w:sz w:val="16"/>
                <w:szCs w:val="16"/>
                <w:lang w:val="es-ES_tradnl"/>
              </w:rPr>
              <w:t xml:space="preserve"> </w:t>
            </w:r>
          </w:p>
        </w:tc>
      </w:tr>
    </w:tbl>
    <w:p w14:paraId="6CCFE3F5" w14:textId="7E6917F3" w:rsidR="006854DA" w:rsidRDefault="006854DA" w:rsidP="00586926">
      <w:pPr>
        <w:pStyle w:val="Prrafodelista"/>
        <w:ind w:left="1418"/>
        <w:jc w:val="both"/>
        <w:rPr>
          <w:rFonts w:ascii="Book Antiqua" w:hAnsi="Book Antiqua" w:cstheme="majorHAnsi"/>
          <w:b/>
          <w:bCs/>
          <w:i/>
          <w:color w:val="auto"/>
          <w:sz w:val="18"/>
          <w:szCs w:val="18"/>
          <w:lang w:val="es-ES_tradnl"/>
        </w:rPr>
      </w:pPr>
    </w:p>
    <w:p w14:paraId="20C8BF7D" w14:textId="6412DE4E" w:rsidR="006854DA" w:rsidRDefault="0091689B">
      <w:pPr>
        <w:pStyle w:val="Prrafodelista"/>
        <w:numPr>
          <w:ilvl w:val="0"/>
          <w:numId w:val="51"/>
        </w:numPr>
        <w:ind w:left="1418"/>
        <w:jc w:val="both"/>
        <w:rPr>
          <w:rFonts w:ascii="Book Antiqua" w:hAnsi="Book Antiqua" w:cstheme="majorHAnsi"/>
          <w:b/>
          <w:bCs/>
          <w:i/>
          <w:color w:val="auto"/>
          <w:sz w:val="18"/>
          <w:szCs w:val="18"/>
          <w:lang w:val="es-ES_tradnl"/>
        </w:rPr>
      </w:pPr>
      <w:r w:rsidRPr="0091689B">
        <w:rPr>
          <w:rFonts w:ascii="Book Antiqua" w:hAnsi="Book Antiqua" w:cstheme="majorHAnsi"/>
          <w:b/>
          <w:bCs/>
          <w:i/>
          <w:color w:val="auto"/>
          <w:sz w:val="18"/>
          <w:szCs w:val="18"/>
          <w:lang w:val="es-ES_tradnl"/>
        </w:rPr>
        <w:t>CTA. CTE. No.100-170-701307- ALCALDIA MUNICIPAL DE EL CARMEN, CUSCATLAN/PROGRAMA DE LA NIÑEZ, ADOLESCENCIA Y JUVENTUD 2022/ FODES LIBRE DISPONIBILIDAD/ MH.</w:t>
      </w:r>
    </w:p>
    <w:tbl>
      <w:tblPr>
        <w:tblW w:w="7513" w:type="dxa"/>
        <w:tblInd w:w="1488" w:type="dxa"/>
        <w:tblCellMar>
          <w:left w:w="70" w:type="dxa"/>
          <w:right w:w="70" w:type="dxa"/>
        </w:tblCellMar>
        <w:tblLook w:val="04A0" w:firstRow="1" w:lastRow="0" w:firstColumn="1" w:lastColumn="0" w:noHBand="0" w:noVBand="1"/>
      </w:tblPr>
      <w:tblGrid>
        <w:gridCol w:w="2268"/>
        <w:gridCol w:w="1559"/>
        <w:gridCol w:w="2552"/>
        <w:gridCol w:w="1134"/>
      </w:tblGrid>
      <w:tr w:rsidR="0091689B" w:rsidRPr="0008231A" w14:paraId="2E3FEA95" w14:textId="77777777" w:rsidTr="0091689B">
        <w:trPr>
          <w:trHeight w:val="283"/>
        </w:trPr>
        <w:tc>
          <w:tcPr>
            <w:tcW w:w="2268" w:type="dxa"/>
            <w:tcBorders>
              <w:top w:val="single" w:sz="4" w:space="0" w:color="auto"/>
              <w:left w:val="single" w:sz="4" w:space="0" w:color="auto"/>
              <w:bottom w:val="single" w:sz="4" w:space="0" w:color="auto"/>
              <w:right w:val="nil"/>
            </w:tcBorders>
            <w:shd w:val="clear" w:color="auto" w:fill="auto"/>
            <w:vAlign w:val="center"/>
            <w:hideMark/>
          </w:tcPr>
          <w:p w14:paraId="1BC04EE3" w14:textId="77777777" w:rsidR="0091689B" w:rsidRPr="0008231A" w:rsidRDefault="0091689B" w:rsidP="00D00B93">
            <w:pPr>
              <w:jc w:val="center"/>
              <w:rPr>
                <w:rFonts w:ascii="Book Antiqua" w:hAnsi="Book Antiqua" w:cstheme="majorHAnsi"/>
                <w:b/>
                <w:bCs/>
                <w:i/>
                <w:color w:val="auto"/>
                <w:sz w:val="16"/>
                <w:szCs w:val="16"/>
                <w:lang w:val="es-ES_tradnl"/>
              </w:rPr>
            </w:pPr>
            <w:r w:rsidRPr="0008231A">
              <w:rPr>
                <w:rFonts w:ascii="Book Antiqua" w:hAnsi="Book Antiqua" w:cstheme="majorHAnsi"/>
                <w:b/>
                <w:bCs/>
                <w:i/>
                <w:color w:val="auto"/>
                <w:sz w:val="16"/>
                <w:szCs w:val="16"/>
                <w:lang w:val="es-ES_tradnl"/>
              </w:rPr>
              <w:t>PROVEEDOR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F2026" w14:textId="77777777" w:rsidR="0091689B" w:rsidRPr="0008231A" w:rsidRDefault="0091689B" w:rsidP="00D00B93">
            <w:pPr>
              <w:jc w:val="center"/>
              <w:rPr>
                <w:rFonts w:ascii="Book Antiqua" w:hAnsi="Book Antiqua" w:cstheme="majorHAnsi"/>
                <w:b/>
                <w:bCs/>
                <w:i/>
                <w:color w:val="auto"/>
                <w:sz w:val="16"/>
                <w:szCs w:val="16"/>
                <w:lang w:val="es-ES_tradnl"/>
              </w:rPr>
            </w:pPr>
            <w:r w:rsidRPr="0008231A">
              <w:rPr>
                <w:rFonts w:ascii="Book Antiqua" w:hAnsi="Book Antiqua" w:cstheme="majorHAnsi"/>
                <w:b/>
                <w:bCs/>
                <w:i/>
                <w:color w:val="auto"/>
                <w:sz w:val="16"/>
                <w:szCs w:val="16"/>
                <w:lang w:val="es-ES_tradnl"/>
              </w:rPr>
              <w:t>FACTURA/</w:t>
            </w:r>
            <w:r w:rsidRPr="0008231A">
              <w:rPr>
                <w:rFonts w:ascii="Book Antiqua" w:hAnsi="Book Antiqua" w:cstheme="majorHAnsi"/>
                <w:b/>
                <w:bCs/>
                <w:i/>
                <w:color w:val="auto"/>
                <w:sz w:val="16"/>
                <w:szCs w:val="16"/>
                <w:lang w:val="es-ES_tradnl"/>
              </w:rPr>
              <w:br/>
              <w:t xml:space="preserve"> RECIBO</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2A128CB" w14:textId="77777777" w:rsidR="0091689B" w:rsidRPr="0008231A" w:rsidRDefault="0091689B" w:rsidP="00D00B93">
            <w:pPr>
              <w:jc w:val="center"/>
              <w:rPr>
                <w:rFonts w:ascii="Book Antiqua" w:hAnsi="Book Antiqua" w:cstheme="majorHAnsi"/>
                <w:b/>
                <w:bCs/>
                <w:i/>
                <w:color w:val="auto"/>
                <w:sz w:val="16"/>
                <w:szCs w:val="16"/>
                <w:lang w:val="es-ES_tradnl"/>
              </w:rPr>
            </w:pPr>
            <w:r w:rsidRPr="0008231A">
              <w:rPr>
                <w:rFonts w:ascii="Book Antiqua" w:hAnsi="Book Antiqua" w:cstheme="majorHAnsi"/>
                <w:b/>
                <w:bCs/>
                <w:i/>
                <w:color w:val="auto"/>
                <w:sz w:val="16"/>
                <w:szCs w:val="16"/>
                <w:lang w:val="es-ES_tradnl"/>
              </w:rPr>
              <w:t>CONCEPTO.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BA6EF87" w14:textId="77777777" w:rsidR="0091689B" w:rsidRPr="0008231A" w:rsidRDefault="0091689B" w:rsidP="00D00B93">
            <w:pPr>
              <w:jc w:val="center"/>
              <w:rPr>
                <w:rFonts w:ascii="Book Antiqua" w:hAnsi="Book Antiqua" w:cstheme="majorHAnsi"/>
                <w:b/>
                <w:bCs/>
                <w:i/>
                <w:color w:val="auto"/>
                <w:sz w:val="16"/>
                <w:szCs w:val="16"/>
                <w:lang w:val="es-ES_tradnl"/>
              </w:rPr>
            </w:pPr>
            <w:r w:rsidRPr="0008231A">
              <w:rPr>
                <w:rFonts w:ascii="Book Antiqua" w:hAnsi="Book Antiqua" w:cstheme="majorHAnsi"/>
                <w:b/>
                <w:bCs/>
                <w:i/>
                <w:color w:val="auto"/>
                <w:sz w:val="16"/>
                <w:szCs w:val="16"/>
                <w:lang w:val="es-ES_tradnl"/>
              </w:rPr>
              <w:t>MONTO</w:t>
            </w:r>
          </w:p>
        </w:tc>
      </w:tr>
      <w:tr w:rsidR="0091689B" w:rsidRPr="0008231A" w14:paraId="48CD01DD" w14:textId="77777777" w:rsidTr="0091689B">
        <w:trPr>
          <w:trHeight w:val="283"/>
        </w:trPr>
        <w:tc>
          <w:tcPr>
            <w:tcW w:w="2268" w:type="dxa"/>
            <w:tcBorders>
              <w:top w:val="nil"/>
              <w:left w:val="single" w:sz="8" w:space="0" w:color="auto"/>
              <w:bottom w:val="single" w:sz="4" w:space="0" w:color="auto"/>
              <w:right w:val="nil"/>
            </w:tcBorders>
            <w:shd w:val="clear" w:color="auto" w:fill="auto"/>
            <w:vAlign w:val="center"/>
            <w:hideMark/>
          </w:tcPr>
          <w:p w14:paraId="6517161E" w14:textId="77777777" w:rsidR="0091689B" w:rsidRPr="0008231A" w:rsidRDefault="0091689B" w:rsidP="00D00B93">
            <w:pPr>
              <w:rPr>
                <w:rFonts w:ascii="Book Antiqua" w:hAnsi="Book Antiqua" w:cstheme="majorHAnsi"/>
                <w:i/>
                <w:color w:val="auto"/>
                <w:sz w:val="16"/>
                <w:szCs w:val="16"/>
                <w:lang w:val="es-ES_tradnl"/>
              </w:rPr>
            </w:pPr>
            <w:proofErr w:type="spellStart"/>
            <w:r w:rsidRPr="0008231A">
              <w:rPr>
                <w:rFonts w:ascii="Book Antiqua" w:hAnsi="Book Antiqua" w:cstheme="majorHAnsi"/>
                <w:i/>
                <w:color w:val="auto"/>
                <w:sz w:val="16"/>
                <w:szCs w:val="16"/>
                <w:lang w:val="es-ES_tradnl"/>
              </w:rPr>
              <w:t>Rubidia</w:t>
            </w:r>
            <w:proofErr w:type="spellEnd"/>
            <w:r w:rsidRPr="0008231A">
              <w:rPr>
                <w:rFonts w:ascii="Book Antiqua" w:hAnsi="Book Antiqua" w:cstheme="majorHAnsi"/>
                <w:i/>
                <w:color w:val="auto"/>
                <w:sz w:val="16"/>
                <w:szCs w:val="16"/>
                <w:lang w:val="es-ES_tradnl"/>
              </w:rPr>
              <w:t xml:space="preserve"> Bernal</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1B85B62"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58969A50"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Madre Educadora de Circulo de Atención Integral a la Primera Infancia, c/a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24AAD57E"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w:t>
            </w:r>
            <w:r w:rsidRPr="0091689B">
              <w:rPr>
                <w:rFonts w:ascii="Book Antiqua" w:hAnsi="Book Antiqua" w:cstheme="majorHAnsi"/>
                <w:i/>
                <w:color w:val="auto"/>
                <w:sz w:val="16"/>
                <w:szCs w:val="16"/>
                <w:lang w:val="es-ES_tradnl"/>
              </w:rPr>
              <w:t xml:space="preserve"> </w:t>
            </w:r>
            <w:r w:rsidRPr="0008231A">
              <w:rPr>
                <w:rFonts w:ascii="Book Antiqua" w:hAnsi="Book Antiqua" w:cstheme="majorHAnsi"/>
                <w:i/>
                <w:color w:val="auto"/>
                <w:sz w:val="16"/>
                <w:szCs w:val="16"/>
                <w:lang w:val="es-ES_tradnl"/>
              </w:rPr>
              <w:t xml:space="preserve"> 150.00</w:t>
            </w:r>
            <w:proofErr w:type="gramEnd"/>
            <w:r w:rsidRPr="0008231A">
              <w:rPr>
                <w:rFonts w:ascii="Book Antiqua" w:hAnsi="Book Antiqua" w:cstheme="majorHAnsi"/>
                <w:i/>
                <w:color w:val="auto"/>
                <w:sz w:val="16"/>
                <w:szCs w:val="16"/>
                <w:lang w:val="es-ES_tradnl"/>
              </w:rPr>
              <w:t xml:space="preserve"> </w:t>
            </w:r>
          </w:p>
        </w:tc>
      </w:tr>
      <w:tr w:rsidR="0091689B" w:rsidRPr="0008231A" w14:paraId="3D5D70C1" w14:textId="77777777" w:rsidTr="0091689B">
        <w:trPr>
          <w:trHeight w:val="283"/>
        </w:trPr>
        <w:tc>
          <w:tcPr>
            <w:tcW w:w="2268" w:type="dxa"/>
            <w:tcBorders>
              <w:top w:val="nil"/>
              <w:left w:val="single" w:sz="8" w:space="0" w:color="auto"/>
              <w:bottom w:val="single" w:sz="4" w:space="0" w:color="auto"/>
              <w:right w:val="nil"/>
            </w:tcBorders>
            <w:shd w:val="clear" w:color="auto" w:fill="auto"/>
            <w:vAlign w:val="center"/>
            <w:hideMark/>
          </w:tcPr>
          <w:p w14:paraId="7BCD52DF"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Yesenia Beatriz Díaz García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EF1422E"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58849A47"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Madre Educadora de Circulo de Atención Integral a la Primera Infancia, c/a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721F7F24"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w:t>
            </w:r>
            <w:r w:rsidRPr="0091689B">
              <w:rPr>
                <w:rFonts w:ascii="Book Antiqua" w:hAnsi="Book Antiqua" w:cstheme="majorHAnsi"/>
                <w:i/>
                <w:color w:val="auto"/>
                <w:sz w:val="16"/>
                <w:szCs w:val="16"/>
                <w:lang w:val="es-ES_tradnl"/>
              </w:rPr>
              <w:t xml:space="preserve"> </w:t>
            </w:r>
            <w:r w:rsidRPr="0008231A">
              <w:rPr>
                <w:rFonts w:ascii="Book Antiqua" w:hAnsi="Book Antiqua" w:cstheme="majorHAnsi"/>
                <w:i/>
                <w:color w:val="auto"/>
                <w:sz w:val="16"/>
                <w:szCs w:val="16"/>
                <w:lang w:val="es-ES_tradnl"/>
              </w:rPr>
              <w:t xml:space="preserve"> 150.00</w:t>
            </w:r>
            <w:proofErr w:type="gramEnd"/>
            <w:r w:rsidRPr="0008231A">
              <w:rPr>
                <w:rFonts w:ascii="Book Antiqua" w:hAnsi="Book Antiqua" w:cstheme="majorHAnsi"/>
                <w:i/>
                <w:color w:val="auto"/>
                <w:sz w:val="16"/>
                <w:szCs w:val="16"/>
                <w:lang w:val="es-ES_tradnl"/>
              </w:rPr>
              <w:t xml:space="preserve"> </w:t>
            </w:r>
          </w:p>
        </w:tc>
      </w:tr>
      <w:tr w:rsidR="0091689B" w:rsidRPr="0008231A" w14:paraId="7F2AC667" w14:textId="77777777" w:rsidTr="0091689B">
        <w:trPr>
          <w:trHeight w:val="283"/>
        </w:trPr>
        <w:tc>
          <w:tcPr>
            <w:tcW w:w="2268" w:type="dxa"/>
            <w:tcBorders>
              <w:top w:val="nil"/>
              <w:left w:val="single" w:sz="8" w:space="0" w:color="auto"/>
              <w:bottom w:val="single" w:sz="4" w:space="0" w:color="auto"/>
              <w:right w:val="nil"/>
            </w:tcBorders>
            <w:shd w:val="clear" w:color="auto" w:fill="auto"/>
            <w:vAlign w:val="center"/>
            <w:hideMark/>
          </w:tcPr>
          <w:p w14:paraId="44BB6C83"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 xml:space="preserve">Alejandra Yamileth Hernández </w:t>
            </w:r>
            <w:proofErr w:type="spellStart"/>
            <w:r w:rsidRPr="0008231A">
              <w:rPr>
                <w:rFonts w:ascii="Book Antiqua" w:hAnsi="Book Antiqua" w:cstheme="majorHAnsi"/>
                <w:i/>
                <w:color w:val="auto"/>
                <w:sz w:val="16"/>
                <w:szCs w:val="16"/>
                <w:lang w:val="es-ES_tradnl"/>
              </w:rPr>
              <w:t>Hernández</w:t>
            </w:r>
            <w:proofErr w:type="spellEnd"/>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53EB39B"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317D2F3B"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Madre Educadora de Circulo de Atención Integral a la Primera Infancia, c/a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2A89AFD2"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  150.00</w:t>
            </w:r>
            <w:proofErr w:type="gramEnd"/>
            <w:r w:rsidRPr="0008231A">
              <w:rPr>
                <w:rFonts w:ascii="Book Antiqua" w:hAnsi="Book Antiqua" w:cstheme="majorHAnsi"/>
                <w:i/>
                <w:color w:val="auto"/>
                <w:sz w:val="16"/>
                <w:szCs w:val="16"/>
                <w:lang w:val="es-ES_tradnl"/>
              </w:rPr>
              <w:t xml:space="preserve"> </w:t>
            </w:r>
          </w:p>
        </w:tc>
      </w:tr>
      <w:tr w:rsidR="0091689B" w:rsidRPr="0008231A" w14:paraId="41FD28FD" w14:textId="77777777" w:rsidTr="0091689B">
        <w:trPr>
          <w:trHeight w:val="283"/>
        </w:trPr>
        <w:tc>
          <w:tcPr>
            <w:tcW w:w="2268" w:type="dxa"/>
            <w:tcBorders>
              <w:top w:val="nil"/>
              <w:left w:val="single" w:sz="8" w:space="0" w:color="auto"/>
              <w:bottom w:val="single" w:sz="4" w:space="0" w:color="auto"/>
              <w:right w:val="nil"/>
            </w:tcBorders>
            <w:shd w:val="clear" w:color="auto" w:fill="auto"/>
            <w:vAlign w:val="center"/>
            <w:hideMark/>
          </w:tcPr>
          <w:p w14:paraId="270A69B0"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María Guadalupe Hernández de Rivas</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585399C"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73000A1C"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Madre Educadora de Circulo de Atención Integral a la Primera Infancia, c/a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6390B859"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  150.00</w:t>
            </w:r>
            <w:proofErr w:type="gramEnd"/>
            <w:r w:rsidRPr="0008231A">
              <w:rPr>
                <w:rFonts w:ascii="Book Antiqua" w:hAnsi="Book Antiqua" w:cstheme="majorHAnsi"/>
                <w:i/>
                <w:color w:val="auto"/>
                <w:sz w:val="16"/>
                <w:szCs w:val="16"/>
                <w:lang w:val="es-ES_tradnl"/>
              </w:rPr>
              <w:t xml:space="preserve"> </w:t>
            </w:r>
          </w:p>
        </w:tc>
      </w:tr>
      <w:tr w:rsidR="0091689B" w:rsidRPr="0008231A" w14:paraId="5F7B4EC2" w14:textId="77777777" w:rsidTr="0091689B">
        <w:trPr>
          <w:trHeight w:val="283"/>
        </w:trPr>
        <w:tc>
          <w:tcPr>
            <w:tcW w:w="2268" w:type="dxa"/>
            <w:tcBorders>
              <w:top w:val="nil"/>
              <w:left w:val="single" w:sz="8" w:space="0" w:color="auto"/>
              <w:bottom w:val="single" w:sz="4" w:space="0" w:color="auto"/>
              <w:right w:val="nil"/>
            </w:tcBorders>
            <w:shd w:val="clear" w:color="auto" w:fill="auto"/>
            <w:vAlign w:val="center"/>
            <w:hideMark/>
          </w:tcPr>
          <w:p w14:paraId="281A5903"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Karla María Figueroa Sigüenza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5D59F89"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3F55FD46"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Pago por servicios de Madre Educadora para la atención de niñas y niños del Centro de Bienestar Infantil, CBI SANTA LETICIA, situado en Cas. El Gancho, Calle al Calvario, Cantón San Antonio de esta Jurisdicción, c/a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60E22A3D"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  50.00</w:t>
            </w:r>
            <w:proofErr w:type="gramEnd"/>
            <w:r w:rsidRPr="0008231A">
              <w:rPr>
                <w:rFonts w:ascii="Book Antiqua" w:hAnsi="Book Antiqua" w:cstheme="majorHAnsi"/>
                <w:i/>
                <w:color w:val="auto"/>
                <w:sz w:val="16"/>
                <w:szCs w:val="16"/>
                <w:lang w:val="es-ES_tradnl"/>
              </w:rPr>
              <w:t xml:space="preserve"> </w:t>
            </w:r>
          </w:p>
        </w:tc>
      </w:tr>
      <w:tr w:rsidR="0091689B" w:rsidRPr="0008231A" w14:paraId="7C27B192" w14:textId="77777777" w:rsidTr="0091689B">
        <w:trPr>
          <w:trHeight w:val="283"/>
        </w:trPr>
        <w:tc>
          <w:tcPr>
            <w:tcW w:w="2268" w:type="dxa"/>
            <w:tcBorders>
              <w:top w:val="nil"/>
              <w:left w:val="single" w:sz="8" w:space="0" w:color="auto"/>
              <w:bottom w:val="single" w:sz="4" w:space="0" w:color="auto"/>
              <w:right w:val="nil"/>
            </w:tcBorders>
            <w:shd w:val="clear" w:color="auto" w:fill="auto"/>
            <w:vAlign w:val="center"/>
            <w:hideMark/>
          </w:tcPr>
          <w:p w14:paraId="18895833"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 xml:space="preserve">Concepción López de </w:t>
            </w:r>
            <w:proofErr w:type="spellStart"/>
            <w:r w:rsidRPr="0008231A">
              <w:rPr>
                <w:rFonts w:ascii="Book Antiqua" w:hAnsi="Book Antiqua" w:cstheme="majorHAnsi"/>
                <w:i/>
                <w:color w:val="auto"/>
                <w:sz w:val="16"/>
                <w:szCs w:val="16"/>
                <w:lang w:val="es-ES_tradnl"/>
              </w:rPr>
              <w:t>Videz</w:t>
            </w:r>
            <w:proofErr w:type="spellEnd"/>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8094955"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474F338C"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Pago por servicios de Madre Educadora para la atención de niñas y niños del Centro de Bienestar Infantil, CBI SANTA LETICIA, situado en Cas. El Gancho, Calle al Calvario, Cantón San Antonio de esta Jurisdicción, c/a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44794A64"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  50.00</w:t>
            </w:r>
            <w:proofErr w:type="gramEnd"/>
            <w:r w:rsidRPr="0008231A">
              <w:rPr>
                <w:rFonts w:ascii="Book Antiqua" w:hAnsi="Book Antiqua" w:cstheme="majorHAnsi"/>
                <w:i/>
                <w:color w:val="auto"/>
                <w:sz w:val="16"/>
                <w:szCs w:val="16"/>
                <w:lang w:val="es-ES_tradnl"/>
              </w:rPr>
              <w:t xml:space="preserve"> </w:t>
            </w:r>
          </w:p>
        </w:tc>
      </w:tr>
      <w:tr w:rsidR="0091689B" w:rsidRPr="0008231A" w14:paraId="35126945" w14:textId="77777777" w:rsidTr="0091689B">
        <w:trPr>
          <w:trHeight w:val="283"/>
        </w:trPr>
        <w:tc>
          <w:tcPr>
            <w:tcW w:w="2268" w:type="dxa"/>
            <w:tcBorders>
              <w:top w:val="nil"/>
              <w:left w:val="single" w:sz="8" w:space="0" w:color="auto"/>
              <w:bottom w:val="single" w:sz="4" w:space="0" w:color="auto"/>
              <w:right w:val="nil"/>
            </w:tcBorders>
            <w:shd w:val="clear" w:color="auto" w:fill="auto"/>
            <w:vAlign w:val="center"/>
            <w:hideMark/>
          </w:tcPr>
          <w:p w14:paraId="19D426AD"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ADC7F67"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 </w:t>
            </w:r>
          </w:p>
        </w:tc>
        <w:tc>
          <w:tcPr>
            <w:tcW w:w="2552" w:type="dxa"/>
            <w:tcBorders>
              <w:top w:val="nil"/>
              <w:left w:val="nil"/>
              <w:bottom w:val="single" w:sz="4" w:space="0" w:color="auto"/>
              <w:right w:val="single" w:sz="4" w:space="0" w:color="auto"/>
            </w:tcBorders>
            <w:shd w:val="clear" w:color="auto" w:fill="auto"/>
            <w:hideMark/>
          </w:tcPr>
          <w:p w14:paraId="78109A56"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2FFDC244"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  700.00</w:t>
            </w:r>
            <w:proofErr w:type="gramEnd"/>
            <w:r w:rsidRPr="0008231A">
              <w:rPr>
                <w:rFonts w:ascii="Book Antiqua" w:hAnsi="Book Antiqua" w:cstheme="majorHAnsi"/>
                <w:i/>
                <w:color w:val="auto"/>
                <w:sz w:val="16"/>
                <w:szCs w:val="16"/>
                <w:lang w:val="es-ES_tradnl"/>
              </w:rPr>
              <w:t xml:space="preserve"> </w:t>
            </w:r>
          </w:p>
        </w:tc>
      </w:tr>
    </w:tbl>
    <w:p w14:paraId="42E74767" w14:textId="3DAB17EE" w:rsidR="0091689B" w:rsidRDefault="0091689B" w:rsidP="0091689B">
      <w:pPr>
        <w:pStyle w:val="Prrafodelista"/>
        <w:ind w:left="1418"/>
        <w:jc w:val="both"/>
        <w:rPr>
          <w:rFonts w:ascii="Book Antiqua" w:hAnsi="Book Antiqua" w:cstheme="majorHAnsi"/>
          <w:b/>
          <w:bCs/>
          <w:i/>
          <w:color w:val="auto"/>
          <w:sz w:val="18"/>
          <w:szCs w:val="18"/>
          <w:lang w:val="es-ES_tradnl"/>
        </w:rPr>
      </w:pPr>
    </w:p>
    <w:p w14:paraId="1E598AD4" w14:textId="76149371" w:rsidR="0091689B" w:rsidRDefault="0091689B">
      <w:pPr>
        <w:pStyle w:val="Prrafodelista"/>
        <w:numPr>
          <w:ilvl w:val="0"/>
          <w:numId w:val="51"/>
        </w:numPr>
        <w:jc w:val="both"/>
        <w:rPr>
          <w:rFonts w:ascii="Book Antiqua" w:hAnsi="Book Antiqua" w:cstheme="majorHAnsi"/>
          <w:b/>
          <w:bCs/>
          <w:i/>
          <w:color w:val="auto"/>
          <w:sz w:val="18"/>
          <w:szCs w:val="18"/>
          <w:lang w:val="es-ES_tradnl"/>
        </w:rPr>
      </w:pPr>
      <w:r w:rsidRPr="0091689B">
        <w:rPr>
          <w:rFonts w:ascii="Book Antiqua" w:hAnsi="Book Antiqua" w:cstheme="majorHAnsi"/>
          <w:b/>
          <w:bCs/>
          <w:i/>
          <w:color w:val="auto"/>
          <w:sz w:val="18"/>
          <w:szCs w:val="18"/>
          <w:lang w:val="es-ES_tradnl"/>
        </w:rPr>
        <w:t>CTA. CTE. No.100-170-701310-9, ALCALDIA MUNICIPAL DE EL CARMEN, CUSCATLAN/ TRATAMIENTO Y DISPOSICION FINAL DE DESECHOS SOLIDOS 2022/ FODES LIBRE DISPONIBILIDAD.</w:t>
      </w:r>
    </w:p>
    <w:tbl>
      <w:tblPr>
        <w:tblW w:w="7513" w:type="dxa"/>
        <w:tblInd w:w="1488" w:type="dxa"/>
        <w:tblCellMar>
          <w:left w:w="70" w:type="dxa"/>
          <w:right w:w="70" w:type="dxa"/>
        </w:tblCellMar>
        <w:tblLook w:val="04A0" w:firstRow="1" w:lastRow="0" w:firstColumn="1" w:lastColumn="0" w:noHBand="0" w:noVBand="1"/>
      </w:tblPr>
      <w:tblGrid>
        <w:gridCol w:w="2268"/>
        <w:gridCol w:w="1559"/>
        <w:gridCol w:w="2552"/>
        <w:gridCol w:w="1134"/>
      </w:tblGrid>
      <w:tr w:rsidR="0091689B" w:rsidRPr="0008231A" w14:paraId="6AAEB836" w14:textId="77777777" w:rsidTr="0091689B">
        <w:trPr>
          <w:trHeight w:val="495"/>
        </w:trPr>
        <w:tc>
          <w:tcPr>
            <w:tcW w:w="2268" w:type="dxa"/>
            <w:tcBorders>
              <w:top w:val="single" w:sz="4" w:space="0" w:color="auto"/>
              <w:left w:val="single" w:sz="4" w:space="0" w:color="auto"/>
              <w:bottom w:val="single" w:sz="4" w:space="0" w:color="auto"/>
              <w:right w:val="nil"/>
            </w:tcBorders>
            <w:shd w:val="clear" w:color="auto" w:fill="auto"/>
            <w:vAlign w:val="center"/>
            <w:hideMark/>
          </w:tcPr>
          <w:p w14:paraId="7F160F47" w14:textId="77777777" w:rsidR="0091689B" w:rsidRPr="0008231A" w:rsidRDefault="0091689B" w:rsidP="00D00B93">
            <w:pPr>
              <w:jc w:val="center"/>
              <w:rPr>
                <w:rFonts w:ascii="Book Antiqua" w:hAnsi="Book Antiqua" w:cstheme="majorHAnsi"/>
                <w:b/>
                <w:bCs/>
                <w:i/>
                <w:color w:val="auto"/>
                <w:sz w:val="16"/>
                <w:szCs w:val="16"/>
                <w:lang w:val="es-ES_tradnl"/>
              </w:rPr>
            </w:pPr>
            <w:r w:rsidRPr="0008231A">
              <w:rPr>
                <w:rFonts w:ascii="Book Antiqua" w:hAnsi="Book Antiqua" w:cstheme="majorHAnsi"/>
                <w:b/>
                <w:bCs/>
                <w:i/>
                <w:color w:val="auto"/>
                <w:sz w:val="16"/>
                <w:szCs w:val="16"/>
                <w:lang w:val="es-ES_tradnl"/>
              </w:rPr>
              <w:t>PROVEEDOR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525AF" w14:textId="77777777" w:rsidR="0091689B" w:rsidRPr="0008231A" w:rsidRDefault="0091689B" w:rsidP="00D00B93">
            <w:pPr>
              <w:jc w:val="center"/>
              <w:rPr>
                <w:rFonts w:ascii="Book Antiqua" w:hAnsi="Book Antiqua" w:cstheme="majorHAnsi"/>
                <w:b/>
                <w:bCs/>
                <w:i/>
                <w:color w:val="auto"/>
                <w:sz w:val="16"/>
                <w:szCs w:val="16"/>
                <w:lang w:val="es-ES_tradnl"/>
              </w:rPr>
            </w:pPr>
            <w:r w:rsidRPr="0008231A">
              <w:rPr>
                <w:rFonts w:ascii="Book Antiqua" w:hAnsi="Book Antiqua" w:cstheme="majorHAnsi"/>
                <w:b/>
                <w:bCs/>
                <w:i/>
                <w:color w:val="auto"/>
                <w:sz w:val="16"/>
                <w:szCs w:val="16"/>
                <w:lang w:val="es-ES_tradnl"/>
              </w:rPr>
              <w:t>FACTURA/</w:t>
            </w:r>
            <w:r w:rsidRPr="0008231A">
              <w:rPr>
                <w:rFonts w:ascii="Book Antiqua" w:hAnsi="Book Antiqua" w:cstheme="majorHAnsi"/>
                <w:b/>
                <w:bCs/>
                <w:i/>
                <w:color w:val="auto"/>
                <w:sz w:val="16"/>
                <w:szCs w:val="16"/>
                <w:lang w:val="es-ES_tradnl"/>
              </w:rPr>
              <w:br/>
              <w:t xml:space="preserve"> RECIBO</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9936D09" w14:textId="77777777" w:rsidR="0091689B" w:rsidRPr="0008231A" w:rsidRDefault="0091689B" w:rsidP="00D00B93">
            <w:pPr>
              <w:jc w:val="center"/>
              <w:rPr>
                <w:rFonts w:ascii="Book Antiqua" w:hAnsi="Book Antiqua" w:cstheme="majorHAnsi"/>
                <w:b/>
                <w:bCs/>
                <w:i/>
                <w:color w:val="auto"/>
                <w:sz w:val="16"/>
                <w:szCs w:val="16"/>
                <w:lang w:val="es-ES_tradnl"/>
              </w:rPr>
            </w:pPr>
            <w:r w:rsidRPr="0008231A">
              <w:rPr>
                <w:rFonts w:ascii="Book Antiqua" w:hAnsi="Book Antiqua" w:cstheme="majorHAnsi"/>
                <w:b/>
                <w:bCs/>
                <w:i/>
                <w:color w:val="auto"/>
                <w:sz w:val="16"/>
                <w:szCs w:val="16"/>
                <w:lang w:val="es-ES_tradnl"/>
              </w:rPr>
              <w:t>CONCEPTO.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CAD087" w14:textId="77777777" w:rsidR="0091689B" w:rsidRPr="0008231A" w:rsidRDefault="0091689B" w:rsidP="00D00B93">
            <w:pPr>
              <w:jc w:val="center"/>
              <w:rPr>
                <w:rFonts w:ascii="Book Antiqua" w:hAnsi="Book Antiqua" w:cstheme="majorHAnsi"/>
                <w:b/>
                <w:bCs/>
                <w:i/>
                <w:color w:val="auto"/>
                <w:sz w:val="16"/>
                <w:szCs w:val="16"/>
                <w:lang w:val="es-ES_tradnl"/>
              </w:rPr>
            </w:pPr>
            <w:r w:rsidRPr="0008231A">
              <w:rPr>
                <w:rFonts w:ascii="Book Antiqua" w:hAnsi="Book Antiqua" w:cstheme="majorHAnsi"/>
                <w:b/>
                <w:bCs/>
                <w:i/>
                <w:color w:val="auto"/>
                <w:sz w:val="16"/>
                <w:szCs w:val="16"/>
                <w:lang w:val="es-ES_tradnl"/>
              </w:rPr>
              <w:t>MONTO</w:t>
            </w:r>
          </w:p>
        </w:tc>
      </w:tr>
      <w:tr w:rsidR="0091689B" w:rsidRPr="0008231A" w14:paraId="4CCC0018" w14:textId="77777777" w:rsidTr="0091689B">
        <w:trPr>
          <w:trHeight w:val="960"/>
        </w:trPr>
        <w:tc>
          <w:tcPr>
            <w:tcW w:w="2268" w:type="dxa"/>
            <w:tcBorders>
              <w:top w:val="nil"/>
              <w:left w:val="single" w:sz="8" w:space="0" w:color="auto"/>
              <w:bottom w:val="single" w:sz="4" w:space="0" w:color="auto"/>
              <w:right w:val="nil"/>
            </w:tcBorders>
            <w:shd w:val="clear" w:color="auto" w:fill="auto"/>
            <w:vAlign w:val="center"/>
            <w:hideMark/>
          </w:tcPr>
          <w:p w14:paraId="4BDDE268"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PRONOBIS,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A43941D" w14:textId="77777777" w:rsidR="0091689B" w:rsidRPr="0008231A" w:rsidRDefault="0091689B" w:rsidP="00D00B93">
            <w:pPr>
              <w:jc w:val="cente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0245</w:t>
            </w:r>
          </w:p>
        </w:tc>
        <w:tc>
          <w:tcPr>
            <w:tcW w:w="2552" w:type="dxa"/>
            <w:tcBorders>
              <w:top w:val="nil"/>
              <w:left w:val="nil"/>
              <w:bottom w:val="single" w:sz="4" w:space="0" w:color="auto"/>
              <w:right w:val="single" w:sz="4" w:space="0" w:color="auto"/>
            </w:tcBorders>
            <w:shd w:val="clear" w:color="auto" w:fill="auto"/>
            <w:hideMark/>
          </w:tcPr>
          <w:p w14:paraId="2D95D854"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Pago por manejo integral de desechos sólidos durante el periodo del 01 al 15 de Octubre de 2022 (21.1737 toneladas, $28.85 c/t).</w:t>
            </w:r>
          </w:p>
        </w:tc>
        <w:tc>
          <w:tcPr>
            <w:tcW w:w="1134" w:type="dxa"/>
            <w:tcBorders>
              <w:top w:val="nil"/>
              <w:left w:val="nil"/>
              <w:bottom w:val="single" w:sz="4" w:space="0" w:color="auto"/>
              <w:right w:val="single" w:sz="4" w:space="0" w:color="auto"/>
            </w:tcBorders>
            <w:shd w:val="clear" w:color="auto" w:fill="auto"/>
            <w:noWrap/>
            <w:vAlign w:val="center"/>
            <w:hideMark/>
          </w:tcPr>
          <w:p w14:paraId="6898E668"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  610.86</w:t>
            </w:r>
            <w:proofErr w:type="gramEnd"/>
            <w:r w:rsidRPr="0008231A">
              <w:rPr>
                <w:rFonts w:ascii="Book Antiqua" w:hAnsi="Book Antiqua" w:cstheme="majorHAnsi"/>
                <w:i/>
                <w:color w:val="auto"/>
                <w:sz w:val="16"/>
                <w:szCs w:val="16"/>
                <w:lang w:val="es-ES_tradnl"/>
              </w:rPr>
              <w:t xml:space="preserve"> </w:t>
            </w:r>
          </w:p>
        </w:tc>
      </w:tr>
      <w:tr w:rsidR="0091689B" w:rsidRPr="0008231A" w14:paraId="5AB7251D" w14:textId="77777777" w:rsidTr="0091689B">
        <w:trPr>
          <w:trHeight w:val="960"/>
        </w:trPr>
        <w:tc>
          <w:tcPr>
            <w:tcW w:w="2268" w:type="dxa"/>
            <w:tcBorders>
              <w:top w:val="nil"/>
              <w:left w:val="single" w:sz="8" w:space="0" w:color="auto"/>
              <w:bottom w:val="single" w:sz="4" w:space="0" w:color="auto"/>
              <w:right w:val="nil"/>
            </w:tcBorders>
            <w:shd w:val="clear" w:color="auto" w:fill="auto"/>
            <w:vAlign w:val="center"/>
            <w:hideMark/>
          </w:tcPr>
          <w:p w14:paraId="492C6A2A"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PRONOBIS,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7F1B81B" w14:textId="77777777" w:rsidR="0091689B" w:rsidRPr="0008231A" w:rsidRDefault="0091689B" w:rsidP="00D00B93">
            <w:pPr>
              <w:jc w:val="cente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00261</w:t>
            </w:r>
          </w:p>
        </w:tc>
        <w:tc>
          <w:tcPr>
            <w:tcW w:w="2552" w:type="dxa"/>
            <w:tcBorders>
              <w:top w:val="nil"/>
              <w:left w:val="nil"/>
              <w:bottom w:val="single" w:sz="4" w:space="0" w:color="auto"/>
              <w:right w:val="single" w:sz="4" w:space="0" w:color="auto"/>
            </w:tcBorders>
            <w:shd w:val="clear" w:color="auto" w:fill="auto"/>
            <w:hideMark/>
          </w:tcPr>
          <w:p w14:paraId="1F30BE66"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Pago por manejo integral de desechos sólidos durante el periodo del 16 al 30 de Octubre de 2022 (19.3593 toneladas, $28.85 c/t).</w:t>
            </w:r>
          </w:p>
        </w:tc>
        <w:tc>
          <w:tcPr>
            <w:tcW w:w="1134" w:type="dxa"/>
            <w:tcBorders>
              <w:top w:val="nil"/>
              <w:left w:val="nil"/>
              <w:bottom w:val="single" w:sz="4" w:space="0" w:color="auto"/>
              <w:right w:val="single" w:sz="4" w:space="0" w:color="auto"/>
            </w:tcBorders>
            <w:shd w:val="clear" w:color="auto" w:fill="auto"/>
            <w:noWrap/>
            <w:vAlign w:val="center"/>
            <w:hideMark/>
          </w:tcPr>
          <w:p w14:paraId="2C0519AF"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  558.52</w:t>
            </w:r>
            <w:proofErr w:type="gramEnd"/>
            <w:r w:rsidRPr="0008231A">
              <w:rPr>
                <w:rFonts w:ascii="Book Antiqua" w:hAnsi="Book Antiqua" w:cstheme="majorHAnsi"/>
                <w:i/>
                <w:color w:val="auto"/>
                <w:sz w:val="16"/>
                <w:szCs w:val="16"/>
                <w:lang w:val="es-ES_tradnl"/>
              </w:rPr>
              <w:t xml:space="preserve"> </w:t>
            </w:r>
          </w:p>
        </w:tc>
      </w:tr>
      <w:tr w:rsidR="0091689B" w:rsidRPr="0008231A" w14:paraId="4B12B741" w14:textId="77777777" w:rsidTr="0091689B">
        <w:trPr>
          <w:trHeight w:val="240"/>
        </w:trPr>
        <w:tc>
          <w:tcPr>
            <w:tcW w:w="2268" w:type="dxa"/>
            <w:tcBorders>
              <w:top w:val="nil"/>
              <w:left w:val="single" w:sz="8" w:space="0" w:color="auto"/>
              <w:bottom w:val="single" w:sz="4" w:space="0" w:color="auto"/>
              <w:right w:val="nil"/>
            </w:tcBorders>
            <w:shd w:val="clear" w:color="auto" w:fill="auto"/>
            <w:vAlign w:val="center"/>
            <w:hideMark/>
          </w:tcPr>
          <w:p w14:paraId="3F17C1DF"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D7556EA" w14:textId="77777777" w:rsidR="0091689B" w:rsidRPr="0008231A" w:rsidRDefault="0091689B" w:rsidP="00D00B93">
            <w:pPr>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 </w:t>
            </w:r>
          </w:p>
        </w:tc>
        <w:tc>
          <w:tcPr>
            <w:tcW w:w="2552" w:type="dxa"/>
            <w:tcBorders>
              <w:top w:val="nil"/>
              <w:left w:val="nil"/>
              <w:bottom w:val="single" w:sz="4" w:space="0" w:color="auto"/>
              <w:right w:val="single" w:sz="4" w:space="0" w:color="auto"/>
            </w:tcBorders>
            <w:shd w:val="clear" w:color="auto" w:fill="auto"/>
            <w:hideMark/>
          </w:tcPr>
          <w:p w14:paraId="69940CBF" w14:textId="77777777" w:rsidR="0091689B" w:rsidRPr="0008231A" w:rsidRDefault="0091689B" w:rsidP="00D00B93">
            <w:pPr>
              <w:jc w:val="both"/>
              <w:rPr>
                <w:rFonts w:ascii="Book Antiqua" w:hAnsi="Book Antiqua" w:cstheme="majorHAnsi"/>
                <w:i/>
                <w:color w:val="auto"/>
                <w:sz w:val="16"/>
                <w:szCs w:val="16"/>
                <w:lang w:val="es-ES_tradnl"/>
              </w:rPr>
            </w:pPr>
            <w:r w:rsidRPr="0008231A">
              <w:rPr>
                <w:rFonts w:ascii="Book Antiqua" w:hAnsi="Book Antiqua" w:cstheme="majorHAnsi"/>
                <w:i/>
                <w:color w:val="auto"/>
                <w:sz w:val="16"/>
                <w:szCs w:val="16"/>
                <w:lang w:val="es-ES_tradnl"/>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6FB9EF00" w14:textId="77777777" w:rsidR="0091689B" w:rsidRPr="0008231A" w:rsidRDefault="0091689B" w:rsidP="00D00B93">
            <w:pPr>
              <w:rPr>
                <w:rFonts w:ascii="Book Antiqua" w:hAnsi="Book Antiqua" w:cstheme="majorHAnsi"/>
                <w:i/>
                <w:color w:val="auto"/>
                <w:sz w:val="16"/>
                <w:szCs w:val="16"/>
                <w:lang w:val="es-ES_tradnl"/>
              </w:rPr>
            </w:pPr>
            <w:proofErr w:type="gramStart"/>
            <w:r w:rsidRPr="0008231A">
              <w:rPr>
                <w:rFonts w:ascii="Book Antiqua" w:hAnsi="Book Antiqua" w:cstheme="majorHAnsi"/>
                <w:i/>
                <w:color w:val="auto"/>
                <w:sz w:val="16"/>
                <w:szCs w:val="16"/>
                <w:lang w:val="es-ES_tradnl"/>
              </w:rPr>
              <w:t>$  1,169.38</w:t>
            </w:r>
            <w:proofErr w:type="gramEnd"/>
            <w:r w:rsidRPr="0008231A">
              <w:rPr>
                <w:rFonts w:ascii="Book Antiqua" w:hAnsi="Book Antiqua" w:cstheme="majorHAnsi"/>
                <w:i/>
                <w:color w:val="auto"/>
                <w:sz w:val="16"/>
                <w:szCs w:val="16"/>
                <w:lang w:val="es-ES_tradnl"/>
              </w:rPr>
              <w:t xml:space="preserve"> </w:t>
            </w:r>
          </w:p>
        </w:tc>
      </w:tr>
    </w:tbl>
    <w:p w14:paraId="1B059C5E" w14:textId="414C7387" w:rsidR="0091689B" w:rsidRDefault="0091689B" w:rsidP="0091689B">
      <w:pPr>
        <w:pStyle w:val="Prrafodelista"/>
        <w:ind w:left="1418"/>
        <w:jc w:val="both"/>
        <w:rPr>
          <w:rFonts w:ascii="Book Antiqua" w:hAnsi="Book Antiqua" w:cstheme="majorHAnsi"/>
          <w:b/>
          <w:bCs/>
          <w:i/>
          <w:color w:val="auto"/>
          <w:sz w:val="18"/>
          <w:szCs w:val="18"/>
          <w:lang w:val="es-ES_tradnl"/>
        </w:rPr>
      </w:pPr>
    </w:p>
    <w:p w14:paraId="6F17C20C" w14:textId="3407E8E8" w:rsidR="0091689B" w:rsidRDefault="00F663AE">
      <w:pPr>
        <w:pStyle w:val="Prrafodelista"/>
        <w:numPr>
          <w:ilvl w:val="0"/>
          <w:numId w:val="51"/>
        </w:numPr>
        <w:ind w:left="1418"/>
        <w:jc w:val="both"/>
        <w:rPr>
          <w:rFonts w:ascii="Book Antiqua" w:hAnsi="Book Antiqua" w:cstheme="majorHAnsi"/>
          <w:b/>
          <w:bCs/>
          <w:i/>
          <w:color w:val="auto"/>
          <w:sz w:val="18"/>
          <w:szCs w:val="18"/>
          <w:lang w:val="es-ES_tradnl"/>
        </w:rPr>
      </w:pPr>
      <w:r w:rsidRPr="00F663AE">
        <w:rPr>
          <w:rFonts w:ascii="Book Antiqua" w:hAnsi="Book Antiqua" w:cstheme="majorHAnsi"/>
          <w:b/>
          <w:bCs/>
          <w:i/>
          <w:color w:val="auto"/>
          <w:sz w:val="18"/>
          <w:szCs w:val="18"/>
          <w:lang w:val="es-ES_tradnl"/>
        </w:rPr>
        <w:t>CTA. CTE. No.100-170-701385-0, DEPORTE, RECREACIÓN Y APROVECHAMIENTO DEL TIEMPO LIBRE PARA EL FOMENTO DE CULTURA DE PAZ, MUNICIPIO DE EL CARMEN 2022 FAM.</w:t>
      </w:r>
    </w:p>
    <w:p w14:paraId="2E7ECD65" w14:textId="519A6F9C" w:rsidR="00F663AE" w:rsidRDefault="00F663AE" w:rsidP="00F663AE">
      <w:pPr>
        <w:pStyle w:val="Prrafodelista"/>
        <w:ind w:left="1418"/>
        <w:jc w:val="both"/>
        <w:rPr>
          <w:rFonts w:ascii="Book Antiqua" w:hAnsi="Book Antiqua" w:cstheme="majorHAnsi"/>
          <w:b/>
          <w:bCs/>
          <w:i/>
          <w:color w:val="auto"/>
          <w:sz w:val="18"/>
          <w:szCs w:val="18"/>
          <w:lang w:val="es-ES_tradnl"/>
        </w:rPr>
      </w:pPr>
    </w:p>
    <w:tbl>
      <w:tblPr>
        <w:tblW w:w="7513" w:type="dxa"/>
        <w:tblInd w:w="1488" w:type="dxa"/>
        <w:tblCellMar>
          <w:left w:w="70" w:type="dxa"/>
          <w:right w:w="70" w:type="dxa"/>
        </w:tblCellMar>
        <w:tblLook w:val="04A0" w:firstRow="1" w:lastRow="0" w:firstColumn="1" w:lastColumn="0" w:noHBand="0" w:noVBand="1"/>
      </w:tblPr>
      <w:tblGrid>
        <w:gridCol w:w="2268"/>
        <w:gridCol w:w="1559"/>
        <w:gridCol w:w="2552"/>
        <w:gridCol w:w="1134"/>
      </w:tblGrid>
      <w:tr w:rsidR="00F663AE" w:rsidRPr="006174ED" w14:paraId="5E2E9AEA" w14:textId="77777777" w:rsidTr="00F663AE">
        <w:trPr>
          <w:trHeight w:val="283"/>
        </w:trPr>
        <w:tc>
          <w:tcPr>
            <w:tcW w:w="2268" w:type="dxa"/>
            <w:tcBorders>
              <w:top w:val="single" w:sz="4" w:space="0" w:color="auto"/>
              <w:left w:val="single" w:sz="4" w:space="0" w:color="auto"/>
              <w:bottom w:val="single" w:sz="4" w:space="0" w:color="auto"/>
              <w:right w:val="nil"/>
            </w:tcBorders>
            <w:shd w:val="clear" w:color="auto" w:fill="auto"/>
            <w:vAlign w:val="center"/>
            <w:hideMark/>
          </w:tcPr>
          <w:p w14:paraId="4930C0F2" w14:textId="77777777" w:rsidR="00F663AE" w:rsidRPr="006174ED" w:rsidRDefault="00F663AE" w:rsidP="00D00B93">
            <w:pPr>
              <w:jc w:val="cente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PROVEEDOR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6EA7D" w14:textId="77777777" w:rsidR="00F663AE" w:rsidRPr="006174ED" w:rsidRDefault="00F663AE" w:rsidP="00D00B93">
            <w:pPr>
              <w:jc w:val="cente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FACTURA/</w:t>
            </w:r>
            <w:r w:rsidRPr="006174ED">
              <w:rPr>
                <w:rFonts w:ascii="Book Antiqua" w:hAnsi="Book Antiqua" w:cstheme="majorHAnsi"/>
                <w:i/>
                <w:color w:val="auto"/>
                <w:sz w:val="16"/>
                <w:szCs w:val="16"/>
                <w:lang w:val="es-ES_tradnl"/>
              </w:rPr>
              <w:br/>
              <w:t xml:space="preserve"> RECIBO</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D3EB0CC" w14:textId="77777777" w:rsidR="00F663AE" w:rsidRPr="006174ED" w:rsidRDefault="00F663AE" w:rsidP="00D00B93">
            <w:pPr>
              <w:jc w:val="cente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CONCEPTO.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1177D2" w14:textId="77777777" w:rsidR="00F663AE" w:rsidRPr="006174ED" w:rsidRDefault="00F663AE" w:rsidP="00D00B93">
            <w:pPr>
              <w:jc w:val="cente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MONTO</w:t>
            </w:r>
          </w:p>
        </w:tc>
      </w:tr>
      <w:tr w:rsidR="00F663AE" w:rsidRPr="006174ED" w14:paraId="1506EF58" w14:textId="77777777" w:rsidTr="00F663AE">
        <w:trPr>
          <w:trHeight w:val="283"/>
        </w:trPr>
        <w:tc>
          <w:tcPr>
            <w:tcW w:w="2268" w:type="dxa"/>
            <w:tcBorders>
              <w:top w:val="nil"/>
              <w:left w:val="single" w:sz="8" w:space="0" w:color="auto"/>
              <w:bottom w:val="single" w:sz="4" w:space="0" w:color="auto"/>
              <w:right w:val="nil"/>
            </w:tcBorders>
            <w:shd w:val="clear" w:color="auto" w:fill="auto"/>
            <w:vAlign w:val="center"/>
            <w:hideMark/>
          </w:tcPr>
          <w:p w14:paraId="3CF9E4DD" w14:textId="77777777" w:rsidR="00F663AE" w:rsidRPr="006174ED" w:rsidRDefault="00F663AE" w:rsidP="00D00B93">
            <w:pP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 xml:space="preserve">José </w:t>
            </w:r>
            <w:proofErr w:type="spellStart"/>
            <w:r w:rsidRPr="006174ED">
              <w:rPr>
                <w:rFonts w:ascii="Book Antiqua" w:hAnsi="Book Antiqua" w:cstheme="majorHAnsi"/>
                <w:i/>
                <w:color w:val="auto"/>
                <w:sz w:val="16"/>
                <w:szCs w:val="16"/>
                <w:lang w:val="es-ES_tradnl"/>
              </w:rPr>
              <w:t>Angel</w:t>
            </w:r>
            <w:proofErr w:type="spellEnd"/>
            <w:r w:rsidRPr="006174ED">
              <w:rPr>
                <w:rFonts w:ascii="Book Antiqua" w:hAnsi="Book Antiqua" w:cstheme="majorHAnsi"/>
                <w:i/>
                <w:color w:val="auto"/>
                <w:sz w:val="16"/>
                <w:szCs w:val="16"/>
                <w:lang w:val="es-ES_tradnl"/>
              </w:rPr>
              <w:t xml:space="preserve"> Chiquillo de Paz</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9CDD4AA" w14:textId="77777777" w:rsidR="00F663AE" w:rsidRPr="006174ED" w:rsidRDefault="00F663AE" w:rsidP="00D00B93">
            <w:pP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48646A8E" w14:textId="77777777" w:rsidR="00F663AE" w:rsidRPr="006174ED" w:rsidRDefault="00F663AE" w:rsidP="00D00B93">
            <w:pPr>
              <w:jc w:val="both"/>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Pago por servicios profesionales de Técnico de Fútbol para esta Alcaldía correspondiente a Octubre y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4F589989" w14:textId="77777777" w:rsidR="00F663AE" w:rsidRPr="006174ED" w:rsidRDefault="00F663AE" w:rsidP="00D00B93">
            <w:pPr>
              <w:rPr>
                <w:rFonts w:ascii="Book Antiqua" w:hAnsi="Book Antiqua" w:cstheme="majorHAnsi"/>
                <w:i/>
                <w:color w:val="auto"/>
                <w:sz w:val="16"/>
                <w:szCs w:val="16"/>
                <w:lang w:val="es-ES_tradnl"/>
              </w:rPr>
            </w:pPr>
            <w:proofErr w:type="gramStart"/>
            <w:r w:rsidRPr="006174ED">
              <w:rPr>
                <w:rFonts w:ascii="Book Antiqua" w:hAnsi="Book Antiqua" w:cstheme="majorHAnsi"/>
                <w:i/>
                <w:color w:val="auto"/>
                <w:sz w:val="16"/>
                <w:szCs w:val="16"/>
                <w:lang w:val="es-ES_tradnl"/>
              </w:rPr>
              <w:t>$  900.00</w:t>
            </w:r>
            <w:proofErr w:type="gramEnd"/>
            <w:r w:rsidRPr="006174ED">
              <w:rPr>
                <w:rFonts w:ascii="Book Antiqua" w:hAnsi="Book Antiqua" w:cstheme="majorHAnsi"/>
                <w:i/>
                <w:color w:val="auto"/>
                <w:sz w:val="16"/>
                <w:szCs w:val="16"/>
                <w:lang w:val="es-ES_tradnl"/>
              </w:rPr>
              <w:t xml:space="preserve"> </w:t>
            </w:r>
          </w:p>
        </w:tc>
      </w:tr>
      <w:tr w:rsidR="00F663AE" w:rsidRPr="006174ED" w14:paraId="3D317981" w14:textId="77777777" w:rsidTr="00F663AE">
        <w:trPr>
          <w:trHeight w:val="283"/>
        </w:trPr>
        <w:tc>
          <w:tcPr>
            <w:tcW w:w="2268" w:type="dxa"/>
            <w:tcBorders>
              <w:top w:val="nil"/>
              <w:left w:val="single" w:sz="8" w:space="0" w:color="auto"/>
              <w:bottom w:val="single" w:sz="4" w:space="0" w:color="auto"/>
              <w:right w:val="nil"/>
            </w:tcBorders>
            <w:shd w:val="clear" w:color="auto" w:fill="auto"/>
            <w:vAlign w:val="center"/>
            <w:hideMark/>
          </w:tcPr>
          <w:p w14:paraId="4618BCE3" w14:textId="77777777" w:rsidR="00F663AE" w:rsidRPr="006174ED" w:rsidRDefault="00F663AE" w:rsidP="00D00B93">
            <w:pP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Max Alexander Quijada González</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1339F7" w14:textId="77777777" w:rsidR="00F663AE" w:rsidRPr="006174ED" w:rsidRDefault="00F663AE" w:rsidP="00D00B93">
            <w:pP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Recibo</w:t>
            </w:r>
          </w:p>
        </w:tc>
        <w:tc>
          <w:tcPr>
            <w:tcW w:w="2552" w:type="dxa"/>
            <w:tcBorders>
              <w:top w:val="nil"/>
              <w:left w:val="nil"/>
              <w:bottom w:val="single" w:sz="4" w:space="0" w:color="auto"/>
              <w:right w:val="single" w:sz="4" w:space="0" w:color="auto"/>
            </w:tcBorders>
            <w:shd w:val="clear" w:color="auto" w:fill="auto"/>
            <w:hideMark/>
          </w:tcPr>
          <w:p w14:paraId="02A388FC" w14:textId="77777777" w:rsidR="00F663AE" w:rsidRPr="006174ED" w:rsidRDefault="00F663AE" w:rsidP="00D00B93">
            <w:pPr>
              <w:jc w:val="both"/>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Pago por servicios profesionales de Instructor de Natación correspondiente a Noviembre 2022.</w:t>
            </w:r>
          </w:p>
        </w:tc>
        <w:tc>
          <w:tcPr>
            <w:tcW w:w="1134" w:type="dxa"/>
            <w:tcBorders>
              <w:top w:val="nil"/>
              <w:left w:val="nil"/>
              <w:bottom w:val="single" w:sz="4" w:space="0" w:color="auto"/>
              <w:right w:val="single" w:sz="4" w:space="0" w:color="auto"/>
            </w:tcBorders>
            <w:shd w:val="clear" w:color="auto" w:fill="auto"/>
            <w:noWrap/>
            <w:vAlign w:val="center"/>
            <w:hideMark/>
          </w:tcPr>
          <w:p w14:paraId="56CACD43" w14:textId="77777777" w:rsidR="00F663AE" w:rsidRPr="006174ED" w:rsidRDefault="00F663AE" w:rsidP="00D00B93">
            <w:pPr>
              <w:rPr>
                <w:rFonts w:ascii="Book Antiqua" w:hAnsi="Book Antiqua" w:cstheme="majorHAnsi"/>
                <w:i/>
                <w:color w:val="auto"/>
                <w:sz w:val="16"/>
                <w:szCs w:val="16"/>
                <w:lang w:val="es-ES_tradnl"/>
              </w:rPr>
            </w:pPr>
            <w:proofErr w:type="gramStart"/>
            <w:r w:rsidRPr="006174ED">
              <w:rPr>
                <w:rFonts w:ascii="Book Antiqua" w:hAnsi="Book Antiqua" w:cstheme="majorHAnsi"/>
                <w:i/>
                <w:color w:val="auto"/>
                <w:sz w:val="16"/>
                <w:szCs w:val="16"/>
                <w:lang w:val="es-ES_tradnl"/>
              </w:rPr>
              <w:t>$  385.00</w:t>
            </w:r>
            <w:proofErr w:type="gramEnd"/>
            <w:r w:rsidRPr="006174ED">
              <w:rPr>
                <w:rFonts w:ascii="Book Antiqua" w:hAnsi="Book Antiqua" w:cstheme="majorHAnsi"/>
                <w:i/>
                <w:color w:val="auto"/>
                <w:sz w:val="16"/>
                <w:szCs w:val="16"/>
                <w:lang w:val="es-ES_tradnl"/>
              </w:rPr>
              <w:t xml:space="preserve"> </w:t>
            </w:r>
          </w:p>
        </w:tc>
      </w:tr>
      <w:tr w:rsidR="00F663AE" w:rsidRPr="006174ED" w14:paraId="21A21182" w14:textId="77777777" w:rsidTr="00F663AE">
        <w:trPr>
          <w:trHeight w:val="283"/>
        </w:trPr>
        <w:tc>
          <w:tcPr>
            <w:tcW w:w="2268" w:type="dxa"/>
            <w:tcBorders>
              <w:top w:val="nil"/>
              <w:left w:val="single" w:sz="8" w:space="0" w:color="auto"/>
              <w:bottom w:val="single" w:sz="4" w:space="0" w:color="auto"/>
              <w:right w:val="nil"/>
            </w:tcBorders>
            <w:shd w:val="clear" w:color="auto" w:fill="auto"/>
            <w:vAlign w:val="center"/>
            <w:hideMark/>
          </w:tcPr>
          <w:p w14:paraId="2E0F2581" w14:textId="77777777" w:rsidR="00F663AE" w:rsidRPr="006174ED" w:rsidRDefault="00F663AE" w:rsidP="00D00B93">
            <w:pP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61E7EF6" w14:textId="77777777" w:rsidR="00F663AE" w:rsidRPr="006174ED" w:rsidRDefault="00F663AE" w:rsidP="00D00B93">
            <w:pPr>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 </w:t>
            </w:r>
          </w:p>
        </w:tc>
        <w:tc>
          <w:tcPr>
            <w:tcW w:w="2552" w:type="dxa"/>
            <w:tcBorders>
              <w:top w:val="nil"/>
              <w:left w:val="nil"/>
              <w:bottom w:val="single" w:sz="4" w:space="0" w:color="auto"/>
              <w:right w:val="single" w:sz="4" w:space="0" w:color="auto"/>
            </w:tcBorders>
            <w:shd w:val="clear" w:color="auto" w:fill="auto"/>
            <w:hideMark/>
          </w:tcPr>
          <w:p w14:paraId="2AF96694" w14:textId="77777777" w:rsidR="00F663AE" w:rsidRPr="006174ED" w:rsidRDefault="00F663AE" w:rsidP="00D00B93">
            <w:pPr>
              <w:jc w:val="both"/>
              <w:rPr>
                <w:rFonts w:ascii="Book Antiqua" w:hAnsi="Book Antiqua" w:cstheme="majorHAnsi"/>
                <w:i/>
                <w:color w:val="auto"/>
                <w:sz w:val="16"/>
                <w:szCs w:val="16"/>
                <w:lang w:val="es-ES_tradnl"/>
              </w:rPr>
            </w:pPr>
            <w:r w:rsidRPr="006174ED">
              <w:rPr>
                <w:rFonts w:ascii="Book Antiqua" w:hAnsi="Book Antiqua" w:cstheme="majorHAnsi"/>
                <w:i/>
                <w:color w:val="auto"/>
                <w:sz w:val="16"/>
                <w:szCs w:val="16"/>
                <w:lang w:val="es-ES_tradnl"/>
              </w:rPr>
              <w:t> </w:t>
            </w:r>
          </w:p>
        </w:tc>
        <w:tc>
          <w:tcPr>
            <w:tcW w:w="1134" w:type="dxa"/>
            <w:tcBorders>
              <w:top w:val="nil"/>
              <w:left w:val="nil"/>
              <w:bottom w:val="single" w:sz="4" w:space="0" w:color="auto"/>
              <w:right w:val="single" w:sz="4" w:space="0" w:color="auto"/>
            </w:tcBorders>
            <w:shd w:val="clear" w:color="auto" w:fill="auto"/>
            <w:noWrap/>
            <w:vAlign w:val="center"/>
            <w:hideMark/>
          </w:tcPr>
          <w:p w14:paraId="3CE112FC" w14:textId="77777777" w:rsidR="00F663AE" w:rsidRPr="006174ED" w:rsidRDefault="00F663AE" w:rsidP="00D00B93">
            <w:pPr>
              <w:rPr>
                <w:rFonts w:ascii="Book Antiqua" w:hAnsi="Book Antiqua" w:cstheme="majorHAnsi"/>
                <w:i/>
                <w:color w:val="auto"/>
                <w:sz w:val="16"/>
                <w:szCs w:val="16"/>
                <w:lang w:val="es-ES_tradnl"/>
              </w:rPr>
            </w:pPr>
            <w:proofErr w:type="gramStart"/>
            <w:r w:rsidRPr="006174ED">
              <w:rPr>
                <w:rFonts w:ascii="Book Antiqua" w:hAnsi="Book Antiqua" w:cstheme="majorHAnsi"/>
                <w:i/>
                <w:color w:val="auto"/>
                <w:sz w:val="16"/>
                <w:szCs w:val="16"/>
                <w:lang w:val="es-ES_tradnl"/>
              </w:rPr>
              <w:t>$  1,285.00</w:t>
            </w:r>
            <w:proofErr w:type="gramEnd"/>
            <w:r w:rsidRPr="006174ED">
              <w:rPr>
                <w:rFonts w:ascii="Book Antiqua" w:hAnsi="Book Antiqua" w:cstheme="majorHAnsi"/>
                <w:i/>
                <w:color w:val="auto"/>
                <w:sz w:val="16"/>
                <w:szCs w:val="16"/>
                <w:lang w:val="es-ES_tradnl"/>
              </w:rPr>
              <w:t xml:space="preserve"> </w:t>
            </w:r>
          </w:p>
        </w:tc>
      </w:tr>
      <w:tr w:rsidR="00F663AE" w:rsidRPr="006174ED" w14:paraId="4C8BF57F" w14:textId="77777777" w:rsidTr="00F663AE">
        <w:trPr>
          <w:trHeight w:val="283"/>
        </w:trPr>
        <w:tc>
          <w:tcPr>
            <w:tcW w:w="2268" w:type="dxa"/>
            <w:tcBorders>
              <w:top w:val="nil"/>
              <w:left w:val="nil"/>
              <w:bottom w:val="nil"/>
              <w:right w:val="nil"/>
            </w:tcBorders>
            <w:shd w:val="clear" w:color="auto" w:fill="auto"/>
            <w:noWrap/>
            <w:vAlign w:val="bottom"/>
            <w:hideMark/>
          </w:tcPr>
          <w:p w14:paraId="39D35AEC" w14:textId="77777777" w:rsidR="00F663AE" w:rsidRPr="006174ED" w:rsidRDefault="00F663AE" w:rsidP="00D00B93">
            <w:pPr>
              <w:rPr>
                <w:rFonts w:ascii="Book Antiqua" w:hAnsi="Book Antiqua" w:cstheme="majorHAnsi"/>
                <w:i/>
                <w:color w:val="auto"/>
                <w:sz w:val="16"/>
                <w:szCs w:val="16"/>
                <w:lang w:val="es-ES_tradnl"/>
              </w:rPr>
            </w:pPr>
          </w:p>
        </w:tc>
        <w:tc>
          <w:tcPr>
            <w:tcW w:w="1559" w:type="dxa"/>
            <w:tcBorders>
              <w:top w:val="nil"/>
              <w:left w:val="nil"/>
              <w:bottom w:val="nil"/>
              <w:right w:val="nil"/>
            </w:tcBorders>
            <w:shd w:val="clear" w:color="auto" w:fill="auto"/>
            <w:noWrap/>
            <w:vAlign w:val="bottom"/>
            <w:hideMark/>
          </w:tcPr>
          <w:p w14:paraId="7C53D2B8" w14:textId="77777777" w:rsidR="00F663AE" w:rsidRPr="006174ED" w:rsidRDefault="00F663AE" w:rsidP="00D00B93">
            <w:pPr>
              <w:rPr>
                <w:rFonts w:ascii="Book Antiqua" w:hAnsi="Book Antiqua" w:cstheme="majorHAnsi"/>
                <w:i/>
                <w:color w:val="auto"/>
                <w:sz w:val="16"/>
                <w:szCs w:val="16"/>
                <w:lang w:val="es-ES_tradnl"/>
              </w:rPr>
            </w:pPr>
          </w:p>
        </w:tc>
        <w:tc>
          <w:tcPr>
            <w:tcW w:w="2552" w:type="dxa"/>
            <w:tcBorders>
              <w:top w:val="nil"/>
              <w:left w:val="nil"/>
              <w:bottom w:val="nil"/>
              <w:right w:val="nil"/>
            </w:tcBorders>
            <w:shd w:val="clear" w:color="auto" w:fill="auto"/>
            <w:noWrap/>
            <w:vAlign w:val="bottom"/>
            <w:hideMark/>
          </w:tcPr>
          <w:p w14:paraId="36C7C585" w14:textId="77777777" w:rsidR="00F663AE" w:rsidRPr="006174ED" w:rsidRDefault="00F663AE" w:rsidP="00D00B93">
            <w:pPr>
              <w:rPr>
                <w:rFonts w:ascii="Book Antiqua" w:hAnsi="Book Antiqua" w:cstheme="majorHAnsi"/>
                <w:i/>
                <w:color w:val="auto"/>
                <w:sz w:val="16"/>
                <w:szCs w:val="16"/>
                <w:lang w:val="es-ES_tradnl"/>
              </w:rPr>
            </w:pPr>
            <w:proofErr w:type="gramStart"/>
            <w:r w:rsidRPr="006174ED">
              <w:rPr>
                <w:rFonts w:ascii="Book Antiqua" w:hAnsi="Book Antiqua" w:cstheme="majorHAnsi"/>
                <w:i/>
                <w:color w:val="auto"/>
                <w:sz w:val="16"/>
                <w:szCs w:val="16"/>
                <w:lang w:val="es-ES_tradnl"/>
              </w:rPr>
              <w:t>TOTAL</w:t>
            </w:r>
            <w:proofErr w:type="gramEnd"/>
            <w:r w:rsidRPr="006174ED">
              <w:rPr>
                <w:rFonts w:ascii="Book Antiqua" w:hAnsi="Book Antiqua" w:cstheme="majorHAnsi"/>
                <w:i/>
                <w:color w:val="auto"/>
                <w:sz w:val="16"/>
                <w:szCs w:val="16"/>
                <w:lang w:val="es-ES_tradnl"/>
              </w:rPr>
              <w:t xml:space="preserve"> DE EGRESOS</w:t>
            </w:r>
          </w:p>
        </w:tc>
        <w:tc>
          <w:tcPr>
            <w:tcW w:w="1134" w:type="dxa"/>
            <w:tcBorders>
              <w:top w:val="single" w:sz="4" w:space="0" w:color="auto"/>
              <w:left w:val="nil"/>
              <w:bottom w:val="double" w:sz="6" w:space="0" w:color="auto"/>
              <w:right w:val="nil"/>
            </w:tcBorders>
            <w:shd w:val="clear" w:color="auto" w:fill="auto"/>
            <w:noWrap/>
            <w:vAlign w:val="bottom"/>
            <w:hideMark/>
          </w:tcPr>
          <w:p w14:paraId="28F14FB7" w14:textId="77777777" w:rsidR="00F663AE" w:rsidRPr="006174ED" w:rsidRDefault="00F663AE" w:rsidP="00D00B93">
            <w:pPr>
              <w:rPr>
                <w:rFonts w:ascii="Book Antiqua" w:hAnsi="Book Antiqua" w:cstheme="majorHAnsi"/>
                <w:i/>
                <w:color w:val="auto"/>
                <w:sz w:val="16"/>
                <w:szCs w:val="16"/>
                <w:lang w:val="es-ES_tradnl"/>
              </w:rPr>
            </w:pPr>
            <w:proofErr w:type="gramStart"/>
            <w:r w:rsidRPr="006174ED">
              <w:rPr>
                <w:rFonts w:ascii="Book Antiqua" w:hAnsi="Book Antiqua" w:cstheme="majorHAnsi"/>
                <w:i/>
                <w:color w:val="auto"/>
                <w:sz w:val="16"/>
                <w:szCs w:val="16"/>
                <w:lang w:val="es-ES_tradnl"/>
              </w:rPr>
              <w:t>$  65,833.14</w:t>
            </w:r>
            <w:proofErr w:type="gramEnd"/>
            <w:r w:rsidRPr="006174ED">
              <w:rPr>
                <w:rFonts w:ascii="Book Antiqua" w:hAnsi="Book Antiqua" w:cstheme="majorHAnsi"/>
                <w:i/>
                <w:color w:val="auto"/>
                <w:sz w:val="16"/>
                <w:szCs w:val="16"/>
                <w:lang w:val="es-ES_tradnl"/>
              </w:rPr>
              <w:t xml:space="preserve"> </w:t>
            </w:r>
          </w:p>
        </w:tc>
      </w:tr>
    </w:tbl>
    <w:p w14:paraId="11A03226" w14:textId="212CB37C" w:rsidR="00E74A96" w:rsidRPr="00A23E3E" w:rsidRDefault="00E74A96" w:rsidP="00A23E3E">
      <w:pPr>
        <w:jc w:val="both"/>
        <w:rPr>
          <w:rFonts w:ascii="Book Antiqua" w:hAnsi="Book Antiqua" w:cstheme="majorHAnsi"/>
          <w:b/>
          <w:i/>
          <w:color w:val="auto"/>
          <w:sz w:val="22"/>
          <w:szCs w:val="22"/>
          <w:lang w:val="es-ES_tradnl"/>
        </w:rPr>
      </w:pPr>
      <w:r w:rsidRPr="00A23E3E">
        <w:rPr>
          <w:rFonts w:ascii="Book Antiqua" w:hAnsi="Book Antiqua" w:cstheme="majorHAnsi"/>
          <w:b/>
          <w:i/>
          <w:color w:val="auto"/>
          <w:sz w:val="22"/>
          <w:szCs w:val="22"/>
          <w:lang w:val="es-ES_tradnl"/>
        </w:rPr>
        <w:t>POR TANTO,</w:t>
      </w:r>
      <w:r w:rsidRPr="00A23E3E">
        <w:rPr>
          <w:rFonts w:ascii="Book Antiqua" w:hAnsi="Book Antiqua" w:cstheme="majorHAnsi"/>
          <w:i/>
          <w:color w:val="auto"/>
          <w:sz w:val="22"/>
          <w:szCs w:val="22"/>
          <w:lang w:val="es-ES_tradnl"/>
        </w:rPr>
        <w:t xml:space="preserve"> el Concejo Municipal en uso de las facultades que le confiere el Art. 66 del Código Municipal vigente y tomando las demás consideraciones </w:t>
      </w:r>
      <w:r w:rsidRPr="00A23E3E">
        <w:rPr>
          <w:rFonts w:ascii="Book Antiqua" w:hAnsi="Book Antiqua" w:cstheme="majorHAnsi"/>
          <w:b/>
          <w:i/>
          <w:color w:val="auto"/>
          <w:sz w:val="22"/>
          <w:szCs w:val="22"/>
          <w:lang w:val="es-ES_tradnl"/>
        </w:rPr>
        <w:t>ACUERDA POR UNANIMIDAD:</w:t>
      </w:r>
    </w:p>
    <w:p w14:paraId="49B088FC" w14:textId="655CDFAA" w:rsidR="00E74A96" w:rsidRPr="000258DA" w:rsidRDefault="00E74A96">
      <w:pPr>
        <w:pStyle w:val="Prrafodelista"/>
        <w:numPr>
          <w:ilvl w:val="0"/>
          <w:numId w:val="50"/>
        </w:numPr>
        <w:spacing w:line="276" w:lineRule="auto"/>
        <w:contextualSpacing w:val="0"/>
        <w:jc w:val="both"/>
        <w:rPr>
          <w:rFonts w:ascii="Book Antiqua" w:hAnsi="Book Antiqua" w:cstheme="majorHAnsi"/>
          <w:i/>
          <w:color w:val="auto"/>
          <w:sz w:val="22"/>
          <w:szCs w:val="22"/>
          <w:lang w:val="es-ES_tradnl"/>
        </w:rPr>
      </w:pPr>
      <w:r w:rsidRPr="000258DA">
        <w:rPr>
          <w:rFonts w:ascii="Book Antiqua" w:hAnsi="Book Antiqua" w:cstheme="majorHAnsi"/>
          <w:i/>
          <w:color w:val="auto"/>
          <w:sz w:val="22"/>
          <w:szCs w:val="22"/>
          <w:lang w:val="es-ES_tradnl"/>
        </w:rPr>
        <w:t xml:space="preserve">Ratificar los gastos detallados por el Tesorero Municipal Ad-honorem realizados en el mes de </w:t>
      </w:r>
      <w:r>
        <w:rPr>
          <w:rFonts w:ascii="Book Antiqua" w:hAnsi="Book Antiqua" w:cstheme="majorHAnsi"/>
          <w:i/>
          <w:color w:val="auto"/>
          <w:sz w:val="22"/>
          <w:szCs w:val="22"/>
          <w:lang w:val="es-ES_tradnl"/>
        </w:rPr>
        <w:t>noviembre</w:t>
      </w:r>
      <w:r w:rsidRPr="000258DA">
        <w:rPr>
          <w:rFonts w:ascii="Book Antiqua" w:hAnsi="Book Antiqua" w:cstheme="majorHAnsi"/>
          <w:i/>
          <w:color w:val="auto"/>
          <w:sz w:val="22"/>
          <w:szCs w:val="22"/>
          <w:lang w:val="es-ES_tradnl"/>
        </w:rPr>
        <w:t xml:space="preserve"> de 2022.</w:t>
      </w:r>
    </w:p>
    <w:p w14:paraId="148419B2" w14:textId="77777777" w:rsidR="00E74A96" w:rsidRPr="009C47D6" w:rsidRDefault="00E74A96">
      <w:pPr>
        <w:pStyle w:val="Prrafodelista"/>
        <w:numPr>
          <w:ilvl w:val="0"/>
          <w:numId w:val="50"/>
        </w:numPr>
        <w:spacing w:line="276" w:lineRule="auto"/>
        <w:contextualSpacing w:val="0"/>
        <w:jc w:val="both"/>
        <w:rPr>
          <w:rFonts w:ascii="Book Antiqua" w:hAnsi="Book Antiqua" w:cstheme="majorHAnsi"/>
          <w:b/>
          <w:i/>
          <w:color w:val="auto"/>
          <w:sz w:val="22"/>
          <w:szCs w:val="22"/>
          <w:lang w:val="es-ES_tradnl"/>
        </w:rPr>
      </w:pPr>
      <w:r w:rsidRPr="000258DA">
        <w:rPr>
          <w:rFonts w:ascii="Book Antiqua" w:hAnsi="Book Antiqua" w:cstheme="majorHAnsi"/>
          <w:i/>
          <w:color w:val="auto"/>
          <w:sz w:val="22"/>
          <w:szCs w:val="22"/>
          <w:lang w:val="es-ES_tradnl"/>
        </w:rPr>
        <w:t>Autorizar a la Unidad de Presupuesto para descargar o modificar las cifras correspondientes en el Presupuesto Municipal vigente.</w:t>
      </w:r>
      <w:r>
        <w:rPr>
          <w:rFonts w:ascii="Book Antiqua" w:hAnsi="Book Antiqua" w:cstheme="majorHAnsi"/>
          <w:i/>
          <w:color w:val="auto"/>
          <w:sz w:val="22"/>
          <w:szCs w:val="22"/>
          <w:lang w:val="es-ES_tradnl"/>
        </w:rPr>
        <w:t xml:space="preserve"> </w:t>
      </w:r>
      <w:r w:rsidRPr="009C47D6">
        <w:rPr>
          <w:rFonts w:ascii="Book Antiqua" w:hAnsi="Book Antiqua" w:cstheme="majorHAnsi"/>
          <w:b/>
          <w:i/>
          <w:color w:val="auto"/>
          <w:sz w:val="22"/>
          <w:szCs w:val="22"/>
          <w:lang w:val="es-ES_tradnl"/>
        </w:rPr>
        <w:t>Certifíquese y comuníquese. –</w:t>
      </w:r>
      <w:r w:rsidRPr="009C47D6">
        <w:rPr>
          <w:rFonts w:ascii="Book Antiqua" w:hAnsi="Book Antiqua" w:cstheme="majorHAnsi"/>
          <w:b/>
          <w:i/>
          <w:color w:val="auto"/>
          <w:sz w:val="22"/>
          <w:szCs w:val="22"/>
          <w:lang w:val="es-ES_tradnl"/>
        </w:rPr>
        <w:tab/>
      </w:r>
    </w:p>
    <w:p w14:paraId="130F6F62" w14:textId="1AFCBC48" w:rsidR="002C2F68" w:rsidRPr="008D03B6" w:rsidRDefault="005476EE" w:rsidP="008D03B6">
      <w:pPr>
        <w:spacing w:line="276" w:lineRule="auto"/>
        <w:jc w:val="both"/>
        <w:rPr>
          <w:rFonts w:ascii="Book Antiqua" w:hAnsi="Book Antiqua" w:cstheme="majorHAnsi"/>
          <w:b/>
          <w:i/>
          <w:color w:val="auto"/>
          <w:sz w:val="22"/>
          <w:szCs w:val="22"/>
          <w:lang w:val="es-ES_tradnl"/>
        </w:rPr>
      </w:pPr>
      <w:r w:rsidRPr="008D03B6">
        <w:rPr>
          <w:rFonts w:ascii="Book Antiqua" w:hAnsi="Book Antiqua" w:cstheme="majorHAnsi"/>
          <w:b/>
          <w:i/>
          <w:color w:val="auto"/>
          <w:sz w:val="22"/>
          <w:szCs w:val="22"/>
          <w:u w:val="single"/>
          <w:lang w:val="es-ES_tradnl"/>
        </w:rPr>
        <w:t xml:space="preserve">ACUERDO NÚMERO </w:t>
      </w:r>
      <w:r w:rsidR="000C33C1" w:rsidRPr="008D03B6">
        <w:rPr>
          <w:rFonts w:ascii="Book Antiqua" w:hAnsi="Book Antiqua" w:cstheme="majorHAnsi"/>
          <w:b/>
          <w:i/>
          <w:color w:val="auto"/>
          <w:sz w:val="22"/>
          <w:szCs w:val="22"/>
          <w:u w:val="single"/>
          <w:lang w:val="es-ES_tradnl"/>
        </w:rPr>
        <w:t>DOS</w:t>
      </w:r>
      <w:r w:rsidRPr="008D03B6">
        <w:rPr>
          <w:rFonts w:ascii="Book Antiqua" w:hAnsi="Book Antiqua" w:cstheme="majorHAnsi"/>
          <w:b/>
          <w:i/>
          <w:color w:val="auto"/>
          <w:sz w:val="22"/>
          <w:szCs w:val="22"/>
          <w:u w:val="single"/>
          <w:lang w:val="es-ES_tradnl"/>
        </w:rPr>
        <w:t>.</w:t>
      </w:r>
      <w:r w:rsidRPr="008D03B6">
        <w:rPr>
          <w:rFonts w:ascii="Book Antiqua" w:hAnsi="Book Antiqua" w:cstheme="majorHAnsi"/>
          <w:i/>
          <w:color w:val="auto"/>
          <w:sz w:val="22"/>
          <w:szCs w:val="22"/>
          <w:lang w:val="es-ES_tradnl"/>
        </w:rPr>
        <w:t xml:space="preserve"> – El Concejo Municipal </w:t>
      </w:r>
      <w:r w:rsidRPr="008D03B6">
        <w:rPr>
          <w:rFonts w:ascii="Book Antiqua" w:hAnsi="Book Antiqua" w:cstheme="majorHAnsi"/>
          <w:b/>
          <w:i/>
          <w:color w:val="auto"/>
          <w:sz w:val="22"/>
          <w:szCs w:val="22"/>
          <w:lang w:val="es-ES_tradnl"/>
        </w:rPr>
        <w:t>CONSIDERANDO:</w:t>
      </w:r>
    </w:p>
    <w:p w14:paraId="5AE7E5E3" w14:textId="77777777" w:rsidR="00AF18EF" w:rsidRDefault="00AF18EF">
      <w:pPr>
        <w:pStyle w:val="Prrafodelista"/>
        <w:numPr>
          <w:ilvl w:val="0"/>
          <w:numId w:val="24"/>
        </w:numPr>
        <w:spacing w:line="276" w:lineRule="auto"/>
        <w:jc w:val="both"/>
        <w:rPr>
          <w:rFonts w:ascii="Book Antiqua" w:hAnsi="Book Antiqua" w:cstheme="majorHAnsi"/>
          <w:i/>
          <w:color w:val="auto"/>
          <w:sz w:val="22"/>
          <w:szCs w:val="22"/>
          <w:lang w:val="es-ES_tradnl"/>
        </w:rPr>
      </w:pPr>
      <w:r w:rsidRPr="00AF18EF">
        <w:rPr>
          <w:rFonts w:ascii="Book Antiqua" w:hAnsi="Book Antiqua" w:cstheme="majorHAnsi"/>
          <w:i/>
          <w:color w:val="auto"/>
          <w:sz w:val="22"/>
          <w:szCs w:val="22"/>
          <w:lang w:val="es-ES_tradnl"/>
        </w:rPr>
        <w:t>Que Además del sueldo mensual, los empleados tendrán derecho en el mes de Diciembre a</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una remuneración extra igual al monto de su salario, en concepto de aguinaldo. Para recibir dicha</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prima el empleado deberá tener un año o más de prestar sus servicios a la Municipalidad. El</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empleado que tuviere quince o más inasistencias injustificadas durante el año, perderá el derecho</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a la prima en referencia.</w:t>
      </w:r>
    </w:p>
    <w:p w14:paraId="2BDCC483" w14:textId="5A5DAC6C" w:rsidR="00AF18EF" w:rsidRDefault="00AF18EF" w:rsidP="00574BD1">
      <w:pPr>
        <w:pStyle w:val="Prrafodelista"/>
        <w:spacing w:line="276" w:lineRule="auto"/>
        <w:ind w:left="1080"/>
        <w:jc w:val="both"/>
        <w:rPr>
          <w:rFonts w:ascii="Book Antiqua" w:hAnsi="Book Antiqua" w:cstheme="majorHAnsi"/>
          <w:i/>
          <w:color w:val="auto"/>
          <w:sz w:val="22"/>
          <w:szCs w:val="22"/>
          <w:lang w:val="es-ES_tradnl"/>
        </w:rPr>
      </w:pPr>
      <w:r w:rsidRPr="00AF18EF">
        <w:rPr>
          <w:rFonts w:ascii="Book Antiqua" w:hAnsi="Book Antiqua" w:cstheme="majorHAnsi"/>
          <w:i/>
          <w:color w:val="auto"/>
          <w:sz w:val="22"/>
          <w:szCs w:val="22"/>
          <w:lang w:val="es-ES_tradnl"/>
        </w:rPr>
        <w:t>Los empleados que al día doce de Diciembre no tuvieren un año de laborar para la Municipalidad,</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tendrán derecho a que se les pague una cantidad proporcional al tiempo laborado.</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La remuneración que en concepto de aguinaldo lo refiere este artículo, en casos extraordinarios</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como falta de liquidez del presupuesto municipal, tendrá que considerarse y determinarse el monto</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a entregar, según la capacidad económica de la Municipalidad, y servirá como referencia la</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cantidad que en ese concepto haya decretado el Gobierno Central, para sus servidores procurando</w:t>
      </w:r>
      <w:r>
        <w:rPr>
          <w:rFonts w:ascii="Book Antiqua" w:hAnsi="Book Antiqua" w:cstheme="majorHAnsi"/>
          <w:i/>
          <w:color w:val="auto"/>
          <w:sz w:val="22"/>
          <w:szCs w:val="22"/>
          <w:lang w:val="es-ES_tradnl"/>
        </w:rPr>
        <w:t xml:space="preserve"> </w:t>
      </w:r>
      <w:r w:rsidRPr="00AF18EF">
        <w:rPr>
          <w:rFonts w:ascii="Book Antiqua" w:hAnsi="Book Antiqua" w:cstheme="majorHAnsi"/>
          <w:i/>
          <w:color w:val="auto"/>
          <w:sz w:val="22"/>
          <w:szCs w:val="22"/>
          <w:lang w:val="es-ES_tradnl"/>
        </w:rPr>
        <w:t>su equiparación</w:t>
      </w:r>
      <w:r w:rsidR="00E874E3">
        <w:rPr>
          <w:rFonts w:ascii="Book Antiqua" w:hAnsi="Book Antiqua" w:cstheme="majorHAnsi"/>
          <w:i/>
          <w:color w:val="auto"/>
          <w:sz w:val="22"/>
          <w:szCs w:val="22"/>
          <w:lang w:val="es-ES_tradnl"/>
        </w:rPr>
        <w:t xml:space="preserve"> (Art. 44 RIT).</w:t>
      </w:r>
    </w:p>
    <w:p w14:paraId="3F21751B" w14:textId="3F385C4A" w:rsidR="005A2709" w:rsidRDefault="005A2709">
      <w:pPr>
        <w:pStyle w:val="Prrafodelista"/>
        <w:numPr>
          <w:ilvl w:val="0"/>
          <w:numId w:val="24"/>
        </w:numPr>
        <w:spacing w:line="276" w:lineRule="auto"/>
        <w:jc w:val="both"/>
        <w:rPr>
          <w:rFonts w:ascii="Book Antiqua" w:hAnsi="Book Antiqua" w:cstheme="majorHAnsi"/>
          <w:i/>
          <w:color w:val="auto"/>
          <w:sz w:val="22"/>
          <w:szCs w:val="22"/>
          <w:lang w:val="es-ES_tradnl"/>
        </w:rPr>
      </w:pPr>
      <w:r w:rsidRPr="005A2709">
        <w:rPr>
          <w:rFonts w:ascii="Book Antiqua" w:hAnsi="Book Antiqua" w:cstheme="majorHAnsi"/>
          <w:i/>
          <w:color w:val="auto"/>
          <w:sz w:val="22"/>
          <w:szCs w:val="22"/>
          <w:lang w:val="es-ES_tradnl"/>
        </w:rPr>
        <w:t>La remuneración que en concepto de aguinaldo deberá entregarse a los trabajadores que</w:t>
      </w:r>
      <w:r>
        <w:rPr>
          <w:rFonts w:ascii="Book Antiqua" w:hAnsi="Book Antiqua" w:cstheme="majorHAnsi"/>
          <w:i/>
          <w:color w:val="auto"/>
          <w:sz w:val="22"/>
          <w:szCs w:val="22"/>
          <w:lang w:val="es-ES_tradnl"/>
        </w:rPr>
        <w:t xml:space="preserve"> </w:t>
      </w:r>
      <w:r w:rsidRPr="005A2709">
        <w:rPr>
          <w:rFonts w:ascii="Book Antiqua" w:hAnsi="Book Antiqua" w:cstheme="majorHAnsi"/>
          <w:i/>
          <w:color w:val="auto"/>
          <w:sz w:val="22"/>
          <w:szCs w:val="22"/>
          <w:lang w:val="es-ES_tradnl"/>
        </w:rPr>
        <w:t>tienen derecho a ella, deberá pagarse en el lapso comprendido entre los días doce y el veintitrés de</w:t>
      </w:r>
      <w:r>
        <w:rPr>
          <w:rFonts w:ascii="Book Antiqua" w:hAnsi="Book Antiqua" w:cstheme="majorHAnsi"/>
          <w:i/>
          <w:color w:val="auto"/>
          <w:sz w:val="22"/>
          <w:szCs w:val="22"/>
          <w:lang w:val="es-ES_tradnl"/>
        </w:rPr>
        <w:t xml:space="preserve"> </w:t>
      </w:r>
      <w:r w:rsidRPr="005A2709">
        <w:rPr>
          <w:rFonts w:ascii="Book Antiqua" w:hAnsi="Book Antiqua" w:cstheme="majorHAnsi"/>
          <w:i/>
          <w:color w:val="auto"/>
          <w:sz w:val="22"/>
          <w:szCs w:val="22"/>
          <w:lang w:val="es-ES_tradnl"/>
        </w:rPr>
        <w:t>Diciembre de cada año</w:t>
      </w:r>
      <w:r>
        <w:rPr>
          <w:rFonts w:ascii="Book Antiqua" w:hAnsi="Book Antiqua" w:cstheme="majorHAnsi"/>
          <w:i/>
          <w:color w:val="auto"/>
          <w:sz w:val="22"/>
          <w:szCs w:val="22"/>
          <w:lang w:val="es-ES_tradnl"/>
        </w:rPr>
        <w:t xml:space="preserve"> (Art. 45 RIT).</w:t>
      </w:r>
    </w:p>
    <w:p w14:paraId="56ACA00C" w14:textId="4B1B427E" w:rsidR="00574BD1" w:rsidRPr="005A2709" w:rsidRDefault="00574BD1">
      <w:pPr>
        <w:pStyle w:val="Prrafodelista"/>
        <w:numPr>
          <w:ilvl w:val="0"/>
          <w:numId w:val="24"/>
        </w:numPr>
        <w:spacing w:line="276" w:lineRule="auto"/>
        <w:jc w:val="both"/>
        <w:rPr>
          <w:rFonts w:ascii="Book Antiqua" w:hAnsi="Book Antiqua" w:cstheme="majorHAnsi"/>
          <w:i/>
          <w:color w:val="auto"/>
          <w:sz w:val="22"/>
          <w:szCs w:val="22"/>
          <w:lang w:val="es-ES_tradnl"/>
        </w:rPr>
      </w:pPr>
      <w:r w:rsidRPr="005A2709">
        <w:rPr>
          <w:rFonts w:ascii="Book Antiqua" w:hAnsi="Book Antiqua" w:cstheme="majorHAnsi"/>
          <w:i/>
          <w:color w:val="auto"/>
          <w:sz w:val="22"/>
          <w:szCs w:val="22"/>
          <w:lang w:val="es-ES_tradnl"/>
        </w:rPr>
        <w:t>Que en las Disposición de Egresos del Presupuesto Municipal 2022 se ha considerado en concepto de aguinaldo una remuneración igual al monto de su salario.</w:t>
      </w:r>
    </w:p>
    <w:p w14:paraId="2DCB38D7" w14:textId="193B16B0" w:rsidR="00574BD1" w:rsidRDefault="00574BD1" w:rsidP="00574BD1">
      <w:pPr>
        <w:spacing w:line="276" w:lineRule="auto"/>
        <w:jc w:val="both"/>
        <w:rPr>
          <w:rFonts w:ascii="Book Antiqua" w:hAnsi="Book Antiqua" w:cstheme="majorHAnsi"/>
          <w:b/>
          <w:i/>
          <w:color w:val="auto"/>
          <w:sz w:val="22"/>
          <w:szCs w:val="22"/>
          <w:lang w:val="es-ES_tradnl"/>
        </w:rPr>
      </w:pPr>
      <w:r w:rsidRPr="00574BD1">
        <w:rPr>
          <w:rFonts w:ascii="Book Antiqua" w:hAnsi="Book Antiqua" w:cstheme="majorHAnsi"/>
          <w:b/>
          <w:i/>
          <w:color w:val="auto"/>
          <w:sz w:val="22"/>
          <w:szCs w:val="22"/>
          <w:lang w:val="es-ES_tradnl"/>
        </w:rPr>
        <w:t>POR TANTO,</w:t>
      </w:r>
      <w:r w:rsidRPr="00574BD1">
        <w:rPr>
          <w:rFonts w:ascii="Book Antiqua" w:hAnsi="Book Antiqua" w:cstheme="majorHAnsi"/>
          <w:i/>
          <w:color w:val="auto"/>
          <w:sz w:val="22"/>
          <w:szCs w:val="22"/>
          <w:lang w:val="es-ES_tradnl"/>
        </w:rPr>
        <w:t xml:space="preserve"> el Concejo Municipal en uso de las facultades que le confiere el Código Municipal vigente y tomando las demás consideraciones </w:t>
      </w:r>
      <w:r w:rsidRPr="00574BD1">
        <w:rPr>
          <w:rFonts w:ascii="Book Antiqua" w:hAnsi="Book Antiqua" w:cstheme="majorHAnsi"/>
          <w:b/>
          <w:i/>
          <w:color w:val="auto"/>
          <w:sz w:val="22"/>
          <w:szCs w:val="22"/>
          <w:lang w:val="es-ES_tradnl"/>
        </w:rPr>
        <w:t>ACUERDA POR UNANIMIDAD:</w:t>
      </w:r>
    </w:p>
    <w:p w14:paraId="4E004BA5" w14:textId="22988E9E" w:rsidR="00574BD1" w:rsidRDefault="00F96D04">
      <w:pPr>
        <w:pStyle w:val="Prrafodelista"/>
        <w:numPr>
          <w:ilvl w:val="0"/>
          <w:numId w:val="25"/>
        </w:numPr>
        <w:spacing w:line="276" w:lineRule="auto"/>
        <w:jc w:val="both"/>
        <w:rPr>
          <w:rFonts w:ascii="Book Antiqua" w:hAnsi="Book Antiqua" w:cstheme="majorHAnsi"/>
          <w:i/>
          <w:color w:val="auto"/>
          <w:sz w:val="22"/>
          <w:szCs w:val="22"/>
          <w:lang w:val="es-ES_tradnl"/>
        </w:rPr>
      </w:pPr>
      <w:r>
        <w:rPr>
          <w:rFonts w:ascii="Book Antiqua" w:hAnsi="Book Antiqua" w:cstheme="majorHAnsi"/>
          <w:i/>
          <w:color w:val="auto"/>
          <w:sz w:val="22"/>
          <w:szCs w:val="22"/>
          <w:lang w:val="es-ES_tradnl"/>
        </w:rPr>
        <w:t xml:space="preserve">Ratificar </w:t>
      </w:r>
      <w:r w:rsidRPr="00F96D04">
        <w:rPr>
          <w:rFonts w:ascii="Book Antiqua" w:hAnsi="Book Antiqua" w:cstheme="majorHAnsi"/>
          <w:i/>
          <w:color w:val="auto"/>
          <w:sz w:val="22"/>
          <w:szCs w:val="22"/>
          <w:lang w:val="es-ES_tradnl"/>
        </w:rPr>
        <w:t>en concepto de aguinaldo una remuneración igual al monto de</w:t>
      </w:r>
      <w:r w:rsidR="00E8591E">
        <w:rPr>
          <w:rFonts w:ascii="Book Antiqua" w:hAnsi="Book Antiqua" w:cstheme="majorHAnsi"/>
          <w:i/>
          <w:color w:val="auto"/>
          <w:sz w:val="22"/>
          <w:szCs w:val="22"/>
          <w:lang w:val="es-ES_tradnl"/>
        </w:rPr>
        <w:t>l</w:t>
      </w:r>
      <w:r w:rsidRPr="00F96D04">
        <w:rPr>
          <w:rFonts w:ascii="Book Antiqua" w:hAnsi="Book Antiqua" w:cstheme="majorHAnsi"/>
          <w:i/>
          <w:color w:val="auto"/>
          <w:sz w:val="22"/>
          <w:szCs w:val="22"/>
          <w:lang w:val="es-ES_tradnl"/>
        </w:rPr>
        <w:t xml:space="preserve"> salario</w:t>
      </w:r>
      <w:r>
        <w:rPr>
          <w:rFonts w:ascii="Book Antiqua" w:hAnsi="Book Antiqua" w:cstheme="majorHAnsi"/>
          <w:i/>
          <w:color w:val="auto"/>
          <w:sz w:val="22"/>
          <w:szCs w:val="22"/>
          <w:lang w:val="es-ES_tradnl"/>
        </w:rPr>
        <w:t xml:space="preserve"> de cada empleado municipal. </w:t>
      </w:r>
    </w:p>
    <w:p w14:paraId="24B434AE" w14:textId="1D6D5C94" w:rsidR="00F96D04" w:rsidRDefault="00F96D04">
      <w:pPr>
        <w:pStyle w:val="Prrafodelista"/>
        <w:numPr>
          <w:ilvl w:val="0"/>
          <w:numId w:val="25"/>
        </w:numPr>
        <w:spacing w:line="276" w:lineRule="auto"/>
        <w:jc w:val="both"/>
        <w:rPr>
          <w:rFonts w:ascii="Book Antiqua" w:hAnsi="Book Antiqua" w:cstheme="majorHAnsi"/>
          <w:i/>
          <w:color w:val="auto"/>
          <w:sz w:val="22"/>
          <w:szCs w:val="22"/>
          <w:lang w:val="es-ES_tradnl"/>
        </w:rPr>
      </w:pPr>
      <w:r>
        <w:rPr>
          <w:rFonts w:ascii="Book Antiqua" w:hAnsi="Book Antiqua" w:cstheme="majorHAnsi"/>
          <w:i/>
          <w:color w:val="auto"/>
          <w:sz w:val="22"/>
          <w:szCs w:val="22"/>
          <w:lang w:val="es-ES_tradnl"/>
        </w:rPr>
        <w:t>Se ordena a la encargada de Recursos Humanos realizar las planillas de aguinaldo en ti</w:t>
      </w:r>
      <w:r w:rsidR="00E8591E">
        <w:rPr>
          <w:rFonts w:ascii="Book Antiqua" w:hAnsi="Book Antiqua" w:cstheme="majorHAnsi"/>
          <w:i/>
          <w:color w:val="auto"/>
          <w:sz w:val="22"/>
          <w:szCs w:val="22"/>
          <w:lang w:val="es-ES_tradnl"/>
        </w:rPr>
        <w:t>em</w:t>
      </w:r>
      <w:r>
        <w:rPr>
          <w:rFonts w:ascii="Book Antiqua" w:hAnsi="Book Antiqua" w:cstheme="majorHAnsi"/>
          <w:i/>
          <w:color w:val="auto"/>
          <w:sz w:val="22"/>
          <w:szCs w:val="22"/>
          <w:lang w:val="es-ES_tradnl"/>
        </w:rPr>
        <w:t>po de acuerdo al considerando II.</w:t>
      </w:r>
    </w:p>
    <w:p w14:paraId="7C25FC37" w14:textId="65062F92" w:rsidR="00F96D04" w:rsidRPr="00F96D04" w:rsidRDefault="00F96D04">
      <w:pPr>
        <w:pStyle w:val="Prrafodelista"/>
        <w:numPr>
          <w:ilvl w:val="0"/>
          <w:numId w:val="25"/>
        </w:numPr>
        <w:spacing w:line="276" w:lineRule="auto"/>
        <w:jc w:val="both"/>
        <w:rPr>
          <w:rFonts w:ascii="Book Antiqua" w:hAnsi="Book Antiqua" w:cstheme="majorHAnsi"/>
          <w:i/>
          <w:color w:val="auto"/>
          <w:sz w:val="22"/>
          <w:szCs w:val="22"/>
          <w:lang w:val="es-ES_tradnl"/>
        </w:rPr>
      </w:pPr>
      <w:r w:rsidRPr="00F96D04">
        <w:rPr>
          <w:rFonts w:ascii="Book Antiqua" w:hAnsi="Book Antiqua" w:cstheme="majorHAnsi"/>
          <w:i/>
          <w:color w:val="auto"/>
          <w:sz w:val="22"/>
          <w:szCs w:val="22"/>
          <w:lang w:val="es-ES_tradnl"/>
        </w:rPr>
        <w:t>Se ordena al Tesorero Municipal efectuar las erogaciones correspondientes de acuerdo a la fuente de financiamiento establecidas en el presupuesto</w:t>
      </w:r>
      <w:r w:rsidR="00E8591E">
        <w:rPr>
          <w:rFonts w:ascii="Book Antiqua" w:hAnsi="Book Antiqua" w:cstheme="majorHAnsi"/>
          <w:i/>
          <w:color w:val="auto"/>
          <w:sz w:val="22"/>
          <w:szCs w:val="22"/>
          <w:lang w:val="es-ES_tradnl"/>
        </w:rPr>
        <w:t xml:space="preserve"> municipal para el pago de aguinaldos</w:t>
      </w:r>
      <w:r w:rsidRPr="00F96D04">
        <w:rPr>
          <w:rFonts w:ascii="Book Antiqua" w:hAnsi="Book Antiqua" w:cstheme="majorHAnsi"/>
          <w:i/>
          <w:color w:val="auto"/>
          <w:sz w:val="22"/>
          <w:szCs w:val="22"/>
          <w:lang w:val="es-ES_tradnl"/>
        </w:rPr>
        <w:t xml:space="preserve">. </w:t>
      </w:r>
      <w:r w:rsidRPr="00F96D04">
        <w:rPr>
          <w:rFonts w:ascii="Book Antiqua" w:hAnsi="Book Antiqua" w:cstheme="majorHAnsi"/>
          <w:b/>
          <w:i/>
          <w:color w:val="auto"/>
          <w:sz w:val="22"/>
          <w:szCs w:val="22"/>
          <w:lang w:val="es-ES_tradnl"/>
        </w:rPr>
        <w:t>Comuníquese y certifíquese. –</w:t>
      </w:r>
    </w:p>
    <w:p w14:paraId="3B164CB1" w14:textId="628E154D" w:rsidR="00811396" w:rsidRPr="00AF18EF" w:rsidRDefault="00811396" w:rsidP="00AB4A41">
      <w:pPr>
        <w:spacing w:line="276" w:lineRule="auto"/>
        <w:contextualSpacing/>
        <w:jc w:val="both"/>
        <w:rPr>
          <w:rFonts w:ascii="Book Antiqua" w:hAnsi="Book Antiqua" w:cstheme="majorHAnsi"/>
          <w:i/>
          <w:color w:val="auto"/>
          <w:sz w:val="22"/>
          <w:szCs w:val="22"/>
          <w:lang w:val="es-ES_tradnl"/>
        </w:rPr>
      </w:pPr>
      <w:r w:rsidRPr="00AB4A41">
        <w:rPr>
          <w:rFonts w:ascii="Book Antiqua" w:hAnsi="Book Antiqua" w:cstheme="majorHAnsi"/>
          <w:b/>
          <w:i/>
          <w:color w:val="auto"/>
          <w:sz w:val="22"/>
          <w:szCs w:val="22"/>
          <w:u w:val="single"/>
          <w:lang w:val="es-ES_tradnl"/>
        </w:rPr>
        <w:t xml:space="preserve">ACUERDO NÚMERO </w:t>
      </w:r>
      <w:r w:rsidR="000C33C1" w:rsidRPr="00AB4A41">
        <w:rPr>
          <w:rFonts w:ascii="Book Antiqua" w:hAnsi="Book Antiqua" w:cstheme="majorHAnsi"/>
          <w:b/>
          <w:i/>
          <w:color w:val="auto"/>
          <w:sz w:val="22"/>
          <w:szCs w:val="22"/>
          <w:u w:val="single"/>
          <w:lang w:val="es-ES_tradnl"/>
        </w:rPr>
        <w:t>TRE</w:t>
      </w:r>
      <w:r w:rsidRPr="00AB4A41">
        <w:rPr>
          <w:rFonts w:ascii="Book Antiqua" w:hAnsi="Book Antiqua" w:cstheme="majorHAnsi"/>
          <w:b/>
          <w:i/>
          <w:color w:val="auto"/>
          <w:sz w:val="22"/>
          <w:szCs w:val="22"/>
          <w:u w:val="single"/>
          <w:lang w:val="es-ES_tradnl"/>
        </w:rPr>
        <w:t>S.</w:t>
      </w:r>
      <w:r w:rsidRPr="00AB4A41">
        <w:rPr>
          <w:rFonts w:ascii="Book Antiqua" w:hAnsi="Book Antiqua" w:cstheme="majorHAnsi"/>
          <w:b/>
          <w:i/>
          <w:color w:val="auto"/>
          <w:sz w:val="22"/>
          <w:szCs w:val="22"/>
          <w:lang w:val="es-ES_tradnl"/>
        </w:rPr>
        <w:t xml:space="preserve"> –</w:t>
      </w:r>
      <w:r w:rsidRPr="00AB4A41">
        <w:rPr>
          <w:rFonts w:ascii="Book Antiqua" w:hAnsi="Book Antiqua" w:cstheme="majorHAnsi"/>
          <w:i/>
          <w:color w:val="auto"/>
          <w:sz w:val="22"/>
          <w:szCs w:val="22"/>
          <w:lang w:val="es-ES_tradnl"/>
        </w:rPr>
        <w:t xml:space="preserve"> El Concejo Municipal </w:t>
      </w:r>
      <w:r w:rsidRPr="00AB4A41">
        <w:rPr>
          <w:rFonts w:ascii="Book Antiqua" w:hAnsi="Book Antiqua" w:cstheme="majorHAnsi"/>
          <w:b/>
          <w:i/>
          <w:color w:val="auto"/>
          <w:sz w:val="22"/>
          <w:szCs w:val="22"/>
          <w:lang w:val="es-ES_tradnl"/>
        </w:rPr>
        <w:t>CONSIDERANDO:</w:t>
      </w:r>
    </w:p>
    <w:p w14:paraId="0F4FD5FE" w14:textId="77777777" w:rsidR="000A25B5" w:rsidRDefault="003A1F6F" w:rsidP="000A25B5">
      <w:pPr>
        <w:pStyle w:val="Prrafodelista"/>
        <w:numPr>
          <w:ilvl w:val="0"/>
          <w:numId w:val="1"/>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por Decreto Legislativo No. 477 de fecha 17 de agosto de 2022, publicado en el Diario Oficial No. 152, Tomo 436 de fecha 17 de agosto de 2022 se aprobó la LEY DEL FONDO DE APOYO MUNICIPAL PARA ATENDER PROYECTOS, ACTIVIDADES SOCIALES O DE SERVICIOS DE LOS MUNICIPIOS. La cual está dirigida a la realización de las actividades concernientes a la recolección de desechos sólidos, atender proyectos y actividades sociales de los municipios en función de sus habitantes.</w:t>
      </w:r>
    </w:p>
    <w:p w14:paraId="4F29CDEE" w14:textId="019369D6" w:rsidR="000A25B5" w:rsidRPr="000A25B5" w:rsidRDefault="003A1F6F" w:rsidP="000A25B5">
      <w:pPr>
        <w:pStyle w:val="Prrafodelista"/>
        <w:numPr>
          <w:ilvl w:val="0"/>
          <w:numId w:val="1"/>
        </w:numPr>
        <w:spacing w:line="276" w:lineRule="auto"/>
        <w:jc w:val="both"/>
        <w:rPr>
          <w:rFonts w:ascii="Book Antiqua" w:hAnsi="Book Antiqua" w:cstheme="majorHAnsi"/>
          <w:bCs/>
          <w:i/>
          <w:color w:val="auto"/>
          <w:sz w:val="22"/>
          <w:szCs w:val="22"/>
          <w:lang w:val="es-ES_tradnl"/>
        </w:rPr>
      </w:pPr>
      <w:r w:rsidRPr="000A25B5">
        <w:rPr>
          <w:rFonts w:ascii="Book Antiqua" w:hAnsi="Book Antiqua" w:cstheme="majorHAnsi"/>
          <w:bCs/>
          <w:i/>
          <w:color w:val="auto"/>
          <w:sz w:val="22"/>
          <w:szCs w:val="22"/>
          <w:lang w:val="es-ES_tradnl"/>
        </w:rPr>
        <w:t xml:space="preserve">Que por Acuerdo Municipal Número </w:t>
      </w:r>
      <w:r w:rsidR="000A25B5" w:rsidRPr="000A25B5">
        <w:rPr>
          <w:rFonts w:ascii="Book Antiqua" w:hAnsi="Book Antiqua" w:cstheme="majorHAnsi"/>
          <w:bCs/>
          <w:i/>
          <w:color w:val="auto"/>
          <w:sz w:val="22"/>
          <w:szCs w:val="22"/>
          <w:lang w:val="es-ES_tradnl"/>
        </w:rPr>
        <w:t>DOS</w:t>
      </w:r>
      <w:r w:rsidRPr="000A25B5">
        <w:rPr>
          <w:rFonts w:ascii="Book Antiqua" w:hAnsi="Book Antiqua" w:cstheme="majorHAnsi"/>
          <w:bCs/>
          <w:i/>
          <w:color w:val="auto"/>
          <w:sz w:val="22"/>
          <w:szCs w:val="22"/>
          <w:lang w:val="es-ES_tradnl"/>
        </w:rPr>
        <w:t xml:space="preserve"> de Acta Número </w:t>
      </w:r>
      <w:r w:rsidR="000A25B5" w:rsidRPr="000A25B5">
        <w:rPr>
          <w:rFonts w:ascii="Book Antiqua" w:hAnsi="Book Antiqua" w:cstheme="majorHAnsi"/>
          <w:bCs/>
          <w:i/>
          <w:color w:val="auto"/>
          <w:sz w:val="22"/>
          <w:szCs w:val="22"/>
          <w:lang w:val="es-ES_tradnl"/>
        </w:rPr>
        <w:t>VEINTICUATRO</w:t>
      </w:r>
      <w:r w:rsidRPr="000A25B5">
        <w:rPr>
          <w:rFonts w:ascii="Book Antiqua" w:hAnsi="Book Antiqua" w:cstheme="majorHAnsi"/>
          <w:bCs/>
          <w:i/>
          <w:color w:val="auto"/>
          <w:sz w:val="22"/>
          <w:szCs w:val="22"/>
          <w:lang w:val="es-ES_tradnl"/>
        </w:rPr>
        <w:t xml:space="preserve"> de fecha dieci</w:t>
      </w:r>
      <w:r w:rsidR="000A25B5" w:rsidRPr="000A25B5">
        <w:rPr>
          <w:rFonts w:ascii="Book Antiqua" w:hAnsi="Book Antiqua" w:cstheme="majorHAnsi"/>
          <w:bCs/>
          <w:i/>
          <w:color w:val="auto"/>
          <w:sz w:val="22"/>
          <w:szCs w:val="22"/>
          <w:lang w:val="es-ES_tradnl"/>
        </w:rPr>
        <w:t>ocho de octubre</w:t>
      </w:r>
      <w:r w:rsidRPr="000A25B5">
        <w:rPr>
          <w:rFonts w:ascii="Book Antiqua" w:hAnsi="Book Antiqua" w:cstheme="majorHAnsi"/>
          <w:bCs/>
          <w:i/>
          <w:color w:val="auto"/>
          <w:sz w:val="22"/>
          <w:szCs w:val="22"/>
          <w:lang w:val="es-ES_tradnl"/>
        </w:rPr>
        <w:t xml:space="preserve"> del año dos mil veintidós, se </w:t>
      </w:r>
      <w:r w:rsidR="000A25B5" w:rsidRPr="000A25B5">
        <w:rPr>
          <w:rFonts w:ascii="Book Antiqua" w:hAnsi="Book Antiqua" w:cstheme="majorHAnsi"/>
          <w:bCs/>
          <w:i/>
          <w:color w:val="auto"/>
          <w:sz w:val="22"/>
          <w:szCs w:val="22"/>
        </w:rPr>
        <w:t>aprobar el Perfil Técnico “MEJORAMIENTO, MANTENIMIENTO Y REPARACIONES DEL PROYECTO MUNICIPAL DE AGUA POTABLE, MUNICIPIO DE EL CARMEN 2022 FAM” por un monte de treinta y ocho mil quinientos con 00/100 dólares de Los Estados Unidos de América (US$38,500.00).</w:t>
      </w:r>
    </w:p>
    <w:p w14:paraId="055CF71F" w14:textId="617B7900" w:rsidR="003A1F6F" w:rsidRPr="000A25B5" w:rsidRDefault="000A25B5" w:rsidP="000A25B5">
      <w:pPr>
        <w:pStyle w:val="Prrafodelista"/>
        <w:numPr>
          <w:ilvl w:val="0"/>
          <w:numId w:val="1"/>
        </w:numPr>
        <w:spacing w:line="276" w:lineRule="auto"/>
        <w:jc w:val="both"/>
        <w:rPr>
          <w:rFonts w:ascii="Book Antiqua" w:hAnsi="Book Antiqua" w:cstheme="majorHAnsi"/>
          <w:bCs/>
          <w:i/>
          <w:color w:val="auto"/>
          <w:sz w:val="22"/>
          <w:szCs w:val="22"/>
          <w:lang w:val="es-ES_tradnl"/>
        </w:rPr>
      </w:pPr>
      <w:r w:rsidRPr="000A25B5">
        <w:rPr>
          <w:rFonts w:ascii="Book Antiqua" w:hAnsi="Book Antiqua" w:cstheme="majorHAnsi"/>
          <w:bCs/>
          <w:i/>
          <w:color w:val="auto"/>
          <w:sz w:val="22"/>
          <w:szCs w:val="22"/>
          <w:lang w:val="es-ES_tradnl"/>
        </w:rPr>
        <w:t>Que por Acuerdo Municipal Número DOS de Acta Número VEINTICUATRO de fecha dieciocho de octubre del año dos mil veintidós, se</w:t>
      </w:r>
      <w:r>
        <w:rPr>
          <w:rFonts w:ascii="Book Antiqua" w:hAnsi="Book Antiqua" w:cstheme="majorHAnsi"/>
          <w:bCs/>
          <w:i/>
          <w:color w:val="auto"/>
          <w:sz w:val="22"/>
          <w:szCs w:val="22"/>
          <w:lang w:val="es-ES_tradnl"/>
        </w:rPr>
        <w:t xml:space="preserve"> </w:t>
      </w:r>
      <w:r w:rsidRPr="000A25B5">
        <w:rPr>
          <w:rFonts w:ascii="Book Antiqua" w:hAnsi="Book Antiqua" w:cstheme="majorHAnsi"/>
          <w:bCs/>
          <w:i/>
          <w:color w:val="auto"/>
          <w:sz w:val="22"/>
          <w:szCs w:val="22"/>
        </w:rPr>
        <w:t>prob</w:t>
      </w:r>
      <w:r>
        <w:rPr>
          <w:rFonts w:ascii="Book Antiqua" w:hAnsi="Book Antiqua" w:cstheme="majorHAnsi"/>
          <w:bCs/>
          <w:i/>
          <w:color w:val="auto"/>
          <w:sz w:val="22"/>
          <w:szCs w:val="22"/>
        </w:rPr>
        <w:t>ó</w:t>
      </w:r>
      <w:r w:rsidRPr="000A25B5">
        <w:rPr>
          <w:rFonts w:ascii="Book Antiqua" w:hAnsi="Book Antiqua" w:cstheme="majorHAnsi"/>
          <w:bCs/>
          <w:i/>
          <w:color w:val="auto"/>
          <w:sz w:val="22"/>
          <w:szCs w:val="22"/>
        </w:rPr>
        <w:t xml:space="preserve"> el Perfil Técnico “APOYO A PERSONAS DE ESCASOS RECURSOS ECONOMICOS, MUNICIPIO DE EL CARMEN 2022 FAM” por un monto de quince mil con 00/100 dólares de Los Estados Unidos de América (US$15,000.00).</w:t>
      </w:r>
    </w:p>
    <w:p w14:paraId="58F88448" w14:textId="398C3037" w:rsidR="00B2513C" w:rsidRPr="00B2513C" w:rsidRDefault="000A25B5" w:rsidP="00B2513C">
      <w:pPr>
        <w:pStyle w:val="Prrafodelista"/>
        <w:numPr>
          <w:ilvl w:val="0"/>
          <w:numId w:val="1"/>
        </w:numPr>
        <w:spacing w:line="276" w:lineRule="auto"/>
        <w:jc w:val="both"/>
        <w:rPr>
          <w:rFonts w:ascii="Book Antiqua" w:hAnsi="Book Antiqua" w:cstheme="majorHAnsi"/>
          <w:bCs/>
          <w:i/>
          <w:color w:val="auto"/>
          <w:sz w:val="22"/>
          <w:szCs w:val="22"/>
          <w:lang w:val="es-ES_tradnl"/>
        </w:rPr>
      </w:pPr>
      <w:r>
        <w:rPr>
          <w:rFonts w:ascii="Book Antiqua" w:hAnsi="Book Antiqua" w:cstheme="majorHAnsi"/>
          <w:bCs/>
          <w:i/>
          <w:color w:val="auto"/>
          <w:sz w:val="22"/>
          <w:szCs w:val="22"/>
        </w:rPr>
        <w:t xml:space="preserve">Que muchas de las partidas de los perfiles </w:t>
      </w:r>
      <w:r w:rsidR="00B2513C">
        <w:rPr>
          <w:rFonts w:ascii="Book Antiqua" w:hAnsi="Book Antiqua" w:cstheme="majorHAnsi"/>
          <w:bCs/>
          <w:i/>
          <w:color w:val="auto"/>
          <w:sz w:val="22"/>
          <w:szCs w:val="22"/>
        </w:rPr>
        <w:t>en comento</w:t>
      </w:r>
      <w:r w:rsidR="006655BD">
        <w:rPr>
          <w:rFonts w:ascii="Book Antiqua" w:hAnsi="Book Antiqua" w:cstheme="majorHAnsi"/>
          <w:bCs/>
          <w:i/>
          <w:color w:val="auto"/>
          <w:sz w:val="22"/>
          <w:szCs w:val="22"/>
        </w:rPr>
        <w:t xml:space="preserve"> en </w:t>
      </w:r>
      <w:proofErr w:type="gramStart"/>
      <w:r w:rsidR="006655BD">
        <w:rPr>
          <w:rFonts w:ascii="Book Antiqua" w:hAnsi="Book Antiqua" w:cstheme="majorHAnsi"/>
          <w:bCs/>
          <w:i/>
          <w:color w:val="auto"/>
          <w:sz w:val="22"/>
          <w:szCs w:val="22"/>
        </w:rPr>
        <w:t>los considerando</w:t>
      </w:r>
      <w:proofErr w:type="gramEnd"/>
      <w:r w:rsidR="006655BD">
        <w:rPr>
          <w:rFonts w:ascii="Book Antiqua" w:hAnsi="Book Antiqua" w:cstheme="majorHAnsi"/>
          <w:bCs/>
          <w:i/>
          <w:color w:val="auto"/>
          <w:sz w:val="22"/>
          <w:szCs w:val="22"/>
        </w:rPr>
        <w:t xml:space="preserve"> II y III no serán ejecutadas</w:t>
      </w:r>
      <w:r w:rsidR="00B2513C">
        <w:rPr>
          <w:rFonts w:ascii="Book Antiqua" w:hAnsi="Book Antiqua" w:cstheme="majorHAnsi"/>
          <w:bCs/>
          <w:i/>
          <w:color w:val="auto"/>
          <w:sz w:val="22"/>
          <w:szCs w:val="22"/>
        </w:rPr>
        <w:t xml:space="preserve"> por estar próximo a finalizar el ejercicio fiscal 2022</w:t>
      </w:r>
      <w:r w:rsidR="006655BD">
        <w:rPr>
          <w:rFonts w:ascii="Book Antiqua" w:hAnsi="Book Antiqua" w:cstheme="majorHAnsi"/>
          <w:bCs/>
          <w:i/>
          <w:color w:val="auto"/>
          <w:sz w:val="22"/>
          <w:szCs w:val="22"/>
        </w:rPr>
        <w:t>.</w:t>
      </w:r>
    </w:p>
    <w:p w14:paraId="2143E2EC" w14:textId="77777777" w:rsidR="000466A2" w:rsidRPr="00243A19" w:rsidRDefault="000466A2" w:rsidP="00AB4A41">
      <w:pPr>
        <w:spacing w:line="276" w:lineRule="auto"/>
        <w:contextualSpacing/>
        <w:jc w:val="both"/>
        <w:rPr>
          <w:rFonts w:ascii="Book Antiqua" w:hAnsi="Book Antiqua" w:cstheme="majorHAnsi"/>
          <w:i/>
          <w:color w:val="auto"/>
          <w:sz w:val="22"/>
          <w:szCs w:val="22"/>
          <w:lang w:val="es-ES_tradnl"/>
        </w:rPr>
      </w:pPr>
      <w:r w:rsidRPr="00AB4A41">
        <w:rPr>
          <w:rFonts w:ascii="Book Antiqua" w:hAnsi="Book Antiqua" w:cstheme="majorHAnsi"/>
          <w:b/>
          <w:i/>
          <w:color w:val="auto"/>
          <w:sz w:val="22"/>
          <w:szCs w:val="22"/>
          <w:lang w:val="es-ES_tradnl"/>
        </w:rPr>
        <w:t>POR TANTO,</w:t>
      </w:r>
      <w:r w:rsidRPr="00AB4A41">
        <w:rPr>
          <w:rFonts w:ascii="Book Antiqua" w:hAnsi="Book Antiqua" w:cstheme="majorHAnsi"/>
          <w:i/>
          <w:color w:val="auto"/>
          <w:sz w:val="22"/>
          <w:szCs w:val="22"/>
          <w:lang w:val="es-ES_tradnl"/>
        </w:rPr>
        <w:t xml:space="preserve"> el Concejo Municipal en uso de las facultades que le confiere el Código Municipal </w:t>
      </w:r>
      <w:r w:rsidRPr="00243A19">
        <w:rPr>
          <w:rFonts w:ascii="Book Antiqua" w:hAnsi="Book Antiqua" w:cstheme="majorHAnsi"/>
          <w:i/>
          <w:color w:val="auto"/>
          <w:sz w:val="22"/>
          <w:szCs w:val="22"/>
          <w:lang w:val="es-ES_tradnl"/>
        </w:rPr>
        <w:t xml:space="preserve">vigente y tomando las demás consideraciones </w:t>
      </w:r>
      <w:r w:rsidRPr="00243A19">
        <w:rPr>
          <w:rFonts w:ascii="Book Antiqua" w:hAnsi="Book Antiqua" w:cstheme="majorHAnsi"/>
          <w:b/>
          <w:i/>
          <w:color w:val="auto"/>
          <w:sz w:val="22"/>
          <w:szCs w:val="22"/>
          <w:lang w:val="es-ES_tradnl"/>
        </w:rPr>
        <w:t>ACUERDA POR UNANIMIDAD:</w:t>
      </w:r>
    </w:p>
    <w:p w14:paraId="7B50E497" w14:textId="3DB82572" w:rsidR="000466A2" w:rsidRPr="00243A19" w:rsidRDefault="00E2053C">
      <w:pPr>
        <w:pStyle w:val="Prrafodelista"/>
        <w:numPr>
          <w:ilvl w:val="0"/>
          <w:numId w:val="12"/>
        </w:numPr>
        <w:spacing w:line="276" w:lineRule="auto"/>
        <w:jc w:val="both"/>
        <w:rPr>
          <w:rFonts w:ascii="Book Antiqua" w:hAnsi="Book Antiqua" w:cstheme="majorHAnsi"/>
          <w:bCs/>
          <w:i/>
          <w:color w:val="auto"/>
          <w:sz w:val="22"/>
          <w:szCs w:val="22"/>
          <w:lang w:val="es-ES_tradnl"/>
        </w:rPr>
      </w:pPr>
      <w:r w:rsidRPr="00243A19">
        <w:rPr>
          <w:rFonts w:ascii="Book Antiqua" w:hAnsi="Book Antiqua" w:cstheme="majorHAnsi"/>
          <w:bCs/>
          <w:i/>
          <w:color w:val="auto"/>
          <w:sz w:val="22"/>
          <w:szCs w:val="22"/>
          <w:lang w:val="es-ES_tradnl"/>
        </w:rPr>
        <w:t xml:space="preserve">Ordenar a la Encargada de la UACI disminuir y suprimir las partidas de los perfiles MEJORAMIENTO, MANTENIMIENTO Y REPARACIONES DEL PROYECTO MUNICIPAL DE AGUA POTABLE, MUNICIPIO DE EL CARMEN 2022 FAM y </w:t>
      </w:r>
      <w:r w:rsidR="00D81F1C" w:rsidRPr="00243A19">
        <w:rPr>
          <w:rFonts w:ascii="Book Antiqua" w:hAnsi="Book Antiqua" w:cstheme="majorHAnsi"/>
          <w:bCs/>
          <w:i/>
          <w:color w:val="auto"/>
          <w:sz w:val="22"/>
          <w:szCs w:val="22"/>
          <w:lang w:val="es-ES_tradnl"/>
        </w:rPr>
        <w:t>APOYO A PERSONAS DE ESCASOS RECURSOS ECONÓMICOS, MUNICIPIO DE EL CARMEN 2022 FAM</w:t>
      </w:r>
      <w:r w:rsidR="00B2513C" w:rsidRPr="00243A19">
        <w:rPr>
          <w:rFonts w:ascii="Book Antiqua" w:hAnsi="Book Antiqua" w:cstheme="majorHAnsi"/>
          <w:bCs/>
          <w:i/>
          <w:color w:val="auto"/>
          <w:sz w:val="22"/>
          <w:szCs w:val="22"/>
          <w:lang w:val="es-ES_tradnl"/>
        </w:rPr>
        <w:t>, de acuerdo al siguiente detalle:</w:t>
      </w:r>
    </w:p>
    <w:p w14:paraId="5C814ABF" w14:textId="300A8988" w:rsidR="00243A19" w:rsidRPr="00243A19" w:rsidRDefault="00243A19" w:rsidP="00243A19">
      <w:pPr>
        <w:spacing w:line="276" w:lineRule="auto"/>
        <w:jc w:val="both"/>
        <w:rPr>
          <w:rFonts w:ascii="Book Antiqua" w:hAnsi="Book Antiqua" w:cstheme="majorHAnsi"/>
          <w:bCs/>
          <w:i/>
          <w:color w:val="auto"/>
          <w:sz w:val="22"/>
          <w:szCs w:val="22"/>
          <w:lang w:val="es-ES_tradnl"/>
        </w:rPr>
      </w:pPr>
      <w:r w:rsidRPr="00243A19">
        <w:rPr>
          <w:noProof/>
        </w:rPr>
        <w:drawing>
          <wp:inline distT="0" distB="0" distL="0" distR="0" wp14:anchorId="16234817" wp14:editId="412C16EC">
            <wp:extent cx="5612130" cy="34613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169"/>
                    <a:stretch/>
                  </pic:blipFill>
                  <pic:spPr bwMode="auto">
                    <a:xfrm>
                      <a:off x="0" y="0"/>
                      <a:ext cx="5612130" cy="3461385"/>
                    </a:xfrm>
                    <a:prstGeom prst="rect">
                      <a:avLst/>
                    </a:prstGeom>
                    <a:noFill/>
                    <a:ln>
                      <a:noFill/>
                    </a:ln>
                    <a:extLst>
                      <a:ext uri="{53640926-AAD7-44D8-BBD7-CCE9431645EC}">
                        <a14:shadowObscured xmlns:a14="http://schemas.microsoft.com/office/drawing/2010/main"/>
                      </a:ext>
                    </a:extLst>
                  </pic:spPr>
                </pic:pic>
              </a:graphicData>
            </a:graphic>
          </wp:inline>
        </w:drawing>
      </w:r>
    </w:p>
    <w:p w14:paraId="6DDE1D3D" w14:textId="77777777" w:rsidR="00243A19" w:rsidRPr="00243A19" w:rsidRDefault="00243A19" w:rsidP="00243A19">
      <w:pPr>
        <w:spacing w:line="276" w:lineRule="auto"/>
        <w:jc w:val="both"/>
        <w:rPr>
          <w:rFonts w:ascii="Book Antiqua" w:hAnsi="Book Antiqua" w:cstheme="majorHAnsi"/>
          <w:bCs/>
          <w:i/>
          <w:color w:val="auto"/>
          <w:sz w:val="22"/>
          <w:szCs w:val="22"/>
          <w:lang w:val="es-ES_tradnl"/>
        </w:rPr>
      </w:pPr>
    </w:p>
    <w:p w14:paraId="795F8A66" w14:textId="451177AB" w:rsidR="00D81F1C" w:rsidRPr="00B85699" w:rsidRDefault="00B85699">
      <w:pPr>
        <w:pStyle w:val="Prrafodelista"/>
        <w:numPr>
          <w:ilvl w:val="0"/>
          <w:numId w:val="12"/>
        </w:numPr>
        <w:rPr>
          <w:rFonts w:ascii="Book Antiqua" w:hAnsi="Book Antiqua" w:cstheme="majorHAnsi"/>
          <w:bCs/>
          <w:i/>
          <w:color w:val="auto"/>
          <w:sz w:val="22"/>
          <w:szCs w:val="22"/>
          <w:lang w:val="es-ES_tradnl"/>
        </w:rPr>
      </w:pPr>
      <w:r w:rsidRPr="00243A19">
        <w:rPr>
          <w:rFonts w:ascii="Book Antiqua" w:hAnsi="Book Antiqua" w:cstheme="majorHAnsi"/>
          <w:bCs/>
          <w:i/>
          <w:color w:val="auto"/>
          <w:sz w:val="22"/>
          <w:szCs w:val="22"/>
          <w:lang w:val="es-ES_tradnl"/>
        </w:rPr>
        <w:t xml:space="preserve">Se le ordena a la Unidad de Presupuesto para realizar las reprogramaciones presupuestarias correspondientes. </w:t>
      </w:r>
      <w:r w:rsidRPr="00243A19">
        <w:rPr>
          <w:rFonts w:ascii="Book Antiqua" w:hAnsi="Book Antiqua" w:cstheme="majorHAnsi"/>
          <w:b/>
          <w:i/>
          <w:color w:val="auto"/>
          <w:sz w:val="22"/>
          <w:szCs w:val="22"/>
          <w:lang w:val="es-ES_tradnl"/>
        </w:rPr>
        <w:t>Comuníquese</w:t>
      </w:r>
      <w:r w:rsidRPr="00B85699">
        <w:rPr>
          <w:rFonts w:ascii="Book Antiqua" w:hAnsi="Book Antiqua" w:cstheme="majorHAnsi"/>
          <w:b/>
          <w:i/>
          <w:color w:val="auto"/>
          <w:sz w:val="22"/>
          <w:szCs w:val="22"/>
          <w:lang w:val="es-ES_tradnl"/>
        </w:rPr>
        <w:t xml:space="preserve"> y certifíquese. –</w:t>
      </w:r>
    </w:p>
    <w:p w14:paraId="557B25EA" w14:textId="2A2E39F4" w:rsidR="00EB7B43" w:rsidRPr="00AB4A41" w:rsidRDefault="00EB7B43" w:rsidP="00AB4A41">
      <w:pPr>
        <w:spacing w:line="276" w:lineRule="auto"/>
        <w:contextualSpacing/>
        <w:jc w:val="both"/>
        <w:rPr>
          <w:rFonts w:ascii="Book Antiqua" w:hAnsi="Book Antiqua" w:cstheme="majorHAnsi"/>
          <w:b/>
          <w:i/>
          <w:color w:val="auto"/>
          <w:sz w:val="22"/>
          <w:szCs w:val="22"/>
          <w:lang w:val="es-ES_tradnl"/>
        </w:rPr>
      </w:pPr>
      <w:r w:rsidRPr="00AB4A41">
        <w:rPr>
          <w:rFonts w:ascii="Book Antiqua" w:hAnsi="Book Antiqua" w:cstheme="majorHAnsi"/>
          <w:b/>
          <w:i/>
          <w:color w:val="auto"/>
          <w:sz w:val="22"/>
          <w:szCs w:val="22"/>
          <w:u w:val="single"/>
          <w:lang w:val="es-ES_tradnl"/>
        </w:rPr>
        <w:t>ACUERDO NÚMERO CUATRO.</w:t>
      </w:r>
      <w:r w:rsidRPr="00AB4A41">
        <w:rPr>
          <w:rFonts w:ascii="Book Antiqua" w:hAnsi="Book Antiqua" w:cstheme="majorHAnsi"/>
          <w:b/>
          <w:i/>
          <w:color w:val="auto"/>
          <w:sz w:val="22"/>
          <w:szCs w:val="22"/>
          <w:lang w:val="es-ES_tradnl"/>
        </w:rPr>
        <w:t xml:space="preserve"> –</w:t>
      </w:r>
      <w:r w:rsidRPr="00AB4A41">
        <w:rPr>
          <w:rFonts w:ascii="Book Antiqua" w:hAnsi="Book Antiqua" w:cstheme="majorHAnsi"/>
          <w:i/>
          <w:color w:val="auto"/>
          <w:sz w:val="22"/>
          <w:szCs w:val="22"/>
          <w:lang w:val="es-ES_tradnl"/>
        </w:rPr>
        <w:t xml:space="preserve"> El Concejo Municipal </w:t>
      </w:r>
      <w:r w:rsidRPr="00AB4A41">
        <w:rPr>
          <w:rFonts w:ascii="Book Antiqua" w:hAnsi="Book Antiqua" w:cstheme="majorHAnsi"/>
          <w:b/>
          <w:i/>
          <w:color w:val="auto"/>
          <w:sz w:val="22"/>
          <w:szCs w:val="22"/>
          <w:lang w:val="es-ES_tradnl"/>
        </w:rPr>
        <w:t>CONSIDERANDO:</w:t>
      </w:r>
    </w:p>
    <w:p w14:paraId="0EDD5DDD" w14:textId="77777777" w:rsidR="00736F3D" w:rsidRPr="00AB4A41" w:rsidRDefault="00736F3D">
      <w:pPr>
        <w:pStyle w:val="Prrafodelista"/>
        <w:numPr>
          <w:ilvl w:val="0"/>
          <w:numId w:val="22"/>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a la fecha no se ha recibido la trasferencia de la LEY DEL FONDO DE APOYO MUNICIPAL PARA ATENDER PROYECTOS, ACTIVIDADES SOCIALES O DE SERVICIOS DE LOS MUNICIPIOS correspondiente al mes de noviembre.</w:t>
      </w:r>
    </w:p>
    <w:p w14:paraId="5D6697EA" w14:textId="77777777" w:rsidR="00736F3D" w:rsidRPr="00AB4A41" w:rsidRDefault="00736F3D">
      <w:pPr>
        <w:pStyle w:val="Prrafodelista"/>
        <w:numPr>
          <w:ilvl w:val="0"/>
          <w:numId w:val="22"/>
        </w:numPr>
        <w:spacing w:line="276" w:lineRule="auto"/>
        <w:jc w:val="both"/>
        <w:rPr>
          <w:rFonts w:ascii="Book Antiqua" w:hAnsi="Book Antiqua" w:cstheme="majorHAnsi"/>
          <w:bCs/>
          <w:i/>
          <w:color w:val="auto"/>
          <w:sz w:val="22"/>
          <w:szCs w:val="22"/>
          <w:lang w:val="es-ES_tradnl"/>
        </w:rPr>
      </w:pPr>
      <w:proofErr w:type="gramStart"/>
      <w:r w:rsidRPr="00AB4A41">
        <w:rPr>
          <w:rFonts w:ascii="Book Antiqua" w:hAnsi="Book Antiqua" w:cstheme="majorHAnsi"/>
          <w:bCs/>
          <w:i/>
          <w:color w:val="auto"/>
          <w:sz w:val="22"/>
          <w:szCs w:val="22"/>
          <w:lang w:val="es-ES_tradnl"/>
        </w:rPr>
        <w:t>Que</w:t>
      </w:r>
      <w:proofErr w:type="gramEnd"/>
      <w:r w:rsidRPr="00AB4A41">
        <w:rPr>
          <w:rFonts w:ascii="Book Antiqua" w:hAnsi="Book Antiqua" w:cstheme="majorHAnsi"/>
          <w:bCs/>
          <w:i/>
          <w:color w:val="auto"/>
          <w:sz w:val="22"/>
          <w:szCs w:val="22"/>
          <w:lang w:val="es-ES_tradnl"/>
        </w:rPr>
        <w:t xml:space="preserve"> para poder continuar con los procesos administrativos para la ejecución de perfiles financiados con fondos de la LEY DEL FONDO DE APOYO MUNICIPAL PARA ATENDER PROYECTOS, ACTIVIDADES SOCIALES O DE SERVICIOS DE LOS MUNICIPIOS es importante que en dicha cuenta esta disponibilidad financiara.</w:t>
      </w:r>
    </w:p>
    <w:p w14:paraId="43DEC16D" w14:textId="77777777" w:rsidR="00736F3D" w:rsidRPr="00AB4A41" w:rsidRDefault="00736F3D" w:rsidP="00736F3D">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lang w:val="es-ES_tradnl"/>
        </w:rPr>
        <w:t>POR TANTO,</w:t>
      </w:r>
      <w:r w:rsidRPr="00AB4A41">
        <w:rPr>
          <w:rFonts w:ascii="Book Antiqua" w:hAnsi="Book Antiqua" w:cstheme="majorHAnsi"/>
          <w:bCs/>
          <w:i/>
          <w:color w:val="auto"/>
          <w:sz w:val="22"/>
          <w:szCs w:val="22"/>
          <w:lang w:val="es-ES_tradnl"/>
        </w:rPr>
        <w:t xml:space="preserve"> el Concejo Municipal en uso de las facultades que le confiere el Código Municipal vigente y tomando las demás consideraciones </w:t>
      </w:r>
      <w:r w:rsidRPr="00AB4A41">
        <w:rPr>
          <w:rFonts w:ascii="Book Antiqua" w:hAnsi="Book Antiqua" w:cstheme="majorHAnsi"/>
          <w:b/>
          <w:i/>
          <w:color w:val="auto"/>
          <w:sz w:val="22"/>
          <w:szCs w:val="22"/>
          <w:lang w:val="es-ES_tradnl"/>
        </w:rPr>
        <w:t>ACUERDA POR UNANIMIDAD:</w:t>
      </w:r>
    </w:p>
    <w:p w14:paraId="53AF4F22" w14:textId="02847872" w:rsidR="00736F3D" w:rsidRPr="00D81F1C" w:rsidRDefault="00736F3D" w:rsidP="00736F3D">
      <w:pPr>
        <w:pStyle w:val="Prrafodelista"/>
        <w:numPr>
          <w:ilvl w:val="0"/>
          <w:numId w:val="2"/>
        </w:numPr>
        <w:spacing w:line="276" w:lineRule="auto"/>
        <w:jc w:val="both"/>
        <w:rPr>
          <w:rFonts w:ascii="Book Antiqua" w:hAnsi="Book Antiqua" w:cstheme="majorHAnsi"/>
          <w:i/>
          <w:color w:val="auto"/>
          <w:sz w:val="22"/>
          <w:szCs w:val="22"/>
          <w:lang w:val="es-ES_tradnl"/>
        </w:rPr>
      </w:pPr>
      <w:r w:rsidRPr="00AB4A41">
        <w:rPr>
          <w:rFonts w:ascii="Book Antiqua" w:hAnsi="Book Antiqua" w:cstheme="majorHAnsi"/>
          <w:bCs/>
          <w:i/>
          <w:color w:val="auto"/>
          <w:sz w:val="22"/>
          <w:szCs w:val="22"/>
          <w:lang w:val="es-ES_tradnl"/>
        </w:rPr>
        <w:t>Reintegrar la cantidad de $</w:t>
      </w:r>
      <w:r>
        <w:rPr>
          <w:rFonts w:ascii="Book Antiqua" w:hAnsi="Book Antiqua" w:cstheme="majorHAnsi"/>
          <w:bCs/>
          <w:i/>
          <w:color w:val="auto"/>
          <w:sz w:val="22"/>
          <w:szCs w:val="22"/>
          <w:lang w:val="es-ES_tradnl"/>
        </w:rPr>
        <w:t>5,500.00</w:t>
      </w:r>
      <w:r w:rsidRPr="00AB4A41">
        <w:rPr>
          <w:rFonts w:ascii="Book Antiqua" w:hAnsi="Book Antiqua" w:cstheme="majorHAnsi"/>
          <w:bCs/>
          <w:i/>
          <w:color w:val="auto"/>
          <w:sz w:val="22"/>
          <w:szCs w:val="22"/>
          <w:lang w:val="es-ES_tradnl"/>
        </w:rPr>
        <w:t xml:space="preserve"> de la cuenta corriente </w:t>
      </w:r>
      <w:r>
        <w:rPr>
          <w:rFonts w:ascii="Book Antiqua" w:hAnsi="Book Antiqua" w:cstheme="majorHAnsi"/>
          <w:bCs/>
          <w:i/>
          <w:color w:val="auto"/>
          <w:sz w:val="22"/>
          <w:szCs w:val="22"/>
          <w:lang w:val="es-ES_tradnl"/>
        </w:rPr>
        <w:t>No</w:t>
      </w:r>
      <w:r w:rsidRPr="00736F3D">
        <w:t xml:space="preserve"> </w:t>
      </w:r>
      <w:r w:rsidRPr="00736F3D">
        <w:rPr>
          <w:rFonts w:ascii="Book Antiqua" w:hAnsi="Book Antiqua" w:cstheme="majorHAnsi"/>
          <w:bCs/>
          <w:i/>
          <w:color w:val="auto"/>
          <w:sz w:val="22"/>
          <w:szCs w:val="22"/>
          <w:lang w:val="es-ES_tradnl"/>
        </w:rPr>
        <w:t>100-170-701384-2</w:t>
      </w:r>
      <w:r>
        <w:rPr>
          <w:rFonts w:ascii="Book Antiqua" w:hAnsi="Book Antiqua" w:cstheme="majorHAnsi"/>
          <w:bCs/>
          <w:i/>
          <w:color w:val="auto"/>
          <w:sz w:val="22"/>
          <w:szCs w:val="22"/>
          <w:lang w:val="es-ES_tradnl"/>
        </w:rPr>
        <w:t xml:space="preserve"> </w:t>
      </w:r>
      <w:r w:rsidRPr="00736F3D">
        <w:rPr>
          <w:rFonts w:ascii="Book Antiqua" w:hAnsi="Book Antiqua" w:cstheme="majorHAnsi"/>
          <w:bCs/>
          <w:i/>
          <w:color w:val="auto"/>
          <w:sz w:val="22"/>
          <w:szCs w:val="22"/>
          <w:lang w:val="es-ES_tradnl"/>
        </w:rPr>
        <w:t>MEJORAMIENTO, MANTENIMIENTO Y REPARACIONES DEL PROYECTO MUNICIPAL DE AGUA POTABLE, MUNICIPIO DE EL CARMEN 2022 FAM.</w:t>
      </w:r>
      <w:r>
        <w:rPr>
          <w:rFonts w:ascii="Book Antiqua" w:hAnsi="Book Antiqua" w:cstheme="majorHAnsi"/>
          <w:bCs/>
          <w:i/>
          <w:color w:val="auto"/>
          <w:sz w:val="22"/>
          <w:szCs w:val="22"/>
          <w:lang w:val="es-ES_tradnl"/>
        </w:rPr>
        <w:t xml:space="preserve"> </w:t>
      </w:r>
      <w:r w:rsidRPr="00AB4A41">
        <w:rPr>
          <w:rFonts w:ascii="Book Antiqua" w:hAnsi="Book Antiqua" w:cstheme="majorHAnsi"/>
          <w:bCs/>
          <w:i/>
          <w:color w:val="auto"/>
          <w:sz w:val="22"/>
          <w:szCs w:val="22"/>
          <w:lang w:val="es-ES_tradnl"/>
        </w:rPr>
        <w:t xml:space="preserve">a la cuenta corriente </w:t>
      </w:r>
      <w:r w:rsidRPr="00AB4A41">
        <w:rPr>
          <w:rFonts w:ascii="Book Antiqua" w:hAnsi="Book Antiqua" w:cstheme="majorHAnsi"/>
          <w:i/>
          <w:color w:val="auto"/>
          <w:sz w:val="22"/>
          <w:szCs w:val="22"/>
          <w:lang w:val="es-ES_tradnl"/>
        </w:rPr>
        <w:t>No.100-170-701368-0 ALCALDIA MUNICIPAL DE EL CARMEN, CUSCATLAN/ FONDO DE APOYO MUNICIPAL PARA ATENDER PROYECTOS, ACTIVIDADES SOCIALES O DE SERVICIOS/ MINISTERIO DE HACIENDA</w:t>
      </w:r>
      <w:r w:rsidRPr="00AB4A41">
        <w:rPr>
          <w:rFonts w:ascii="Book Antiqua" w:hAnsi="Book Antiqua" w:cstheme="majorHAnsi"/>
          <w:bCs/>
          <w:i/>
          <w:color w:val="auto"/>
          <w:sz w:val="22"/>
          <w:szCs w:val="22"/>
          <w:lang w:val="es-ES_tradnl"/>
        </w:rPr>
        <w:t xml:space="preserve">. </w:t>
      </w:r>
      <w:r w:rsidR="00B85699" w:rsidRPr="00B85699">
        <w:rPr>
          <w:rFonts w:ascii="Book Antiqua" w:hAnsi="Book Antiqua" w:cstheme="majorHAnsi"/>
          <w:b/>
          <w:i/>
          <w:color w:val="auto"/>
          <w:sz w:val="22"/>
          <w:szCs w:val="22"/>
          <w:lang w:val="es-ES_tradnl"/>
        </w:rPr>
        <w:t>Comuníquese y certifíquese. –</w:t>
      </w:r>
    </w:p>
    <w:p w14:paraId="50F6E14D" w14:textId="7C3A3F94" w:rsidR="002E5CA5" w:rsidRDefault="002E5CA5" w:rsidP="00AB4A41">
      <w:pPr>
        <w:spacing w:line="276" w:lineRule="auto"/>
        <w:contextualSpacing/>
        <w:jc w:val="both"/>
        <w:rPr>
          <w:rFonts w:ascii="Book Antiqua" w:hAnsi="Book Antiqua" w:cstheme="majorHAnsi"/>
          <w:b/>
          <w:i/>
          <w:color w:val="auto"/>
          <w:sz w:val="22"/>
          <w:szCs w:val="22"/>
          <w:lang w:val="es-ES_tradnl"/>
        </w:rPr>
      </w:pPr>
      <w:r w:rsidRPr="00AB4A41">
        <w:rPr>
          <w:rFonts w:ascii="Book Antiqua" w:hAnsi="Book Antiqua" w:cstheme="majorHAnsi"/>
          <w:b/>
          <w:i/>
          <w:color w:val="auto"/>
          <w:sz w:val="22"/>
          <w:szCs w:val="22"/>
          <w:u w:val="single"/>
          <w:lang w:val="es-ES_tradnl"/>
        </w:rPr>
        <w:t>ACUERDO NÚMERO CINCO.</w:t>
      </w:r>
      <w:r w:rsidRPr="00AB4A41">
        <w:rPr>
          <w:rFonts w:ascii="Book Antiqua" w:hAnsi="Book Antiqua" w:cstheme="majorHAnsi"/>
          <w:b/>
          <w:i/>
          <w:color w:val="auto"/>
          <w:sz w:val="22"/>
          <w:szCs w:val="22"/>
          <w:lang w:val="es-ES_tradnl"/>
        </w:rPr>
        <w:t xml:space="preserve"> –</w:t>
      </w:r>
      <w:r w:rsidRPr="00AB4A41">
        <w:rPr>
          <w:rFonts w:ascii="Book Antiqua" w:hAnsi="Book Antiqua" w:cstheme="majorHAnsi"/>
          <w:i/>
          <w:color w:val="auto"/>
          <w:sz w:val="22"/>
          <w:szCs w:val="22"/>
          <w:lang w:val="es-ES_tradnl"/>
        </w:rPr>
        <w:t xml:space="preserve"> El Concejo Municipal </w:t>
      </w:r>
      <w:r w:rsidRPr="00AB4A41">
        <w:rPr>
          <w:rFonts w:ascii="Book Antiqua" w:hAnsi="Book Antiqua" w:cstheme="majorHAnsi"/>
          <w:b/>
          <w:i/>
          <w:color w:val="auto"/>
          <w:sz w:val="22"/>
          <w:szCs w:val="22"/>
          <w:lang w:val="es-ES_tradnl"/>
        </w:rPr>
        <w:t>CONSIDERANDO:</w:t>
      </w:r>
    </w:p>
    <w:p w14:paraId="6CB4EFC3" w14:textId="77777777" w:rsidR="00463200" w:rsidRDefault="00365028">
      <w:pPr>
        <w:pStyle w:val="Prrafodelista"/>
        <w:numPr>
          <w:ilvl w:val="0"/>
          <w:numId w:val="26"/>
        </w:numPr>
        <w:spacing w:line="276" w:lineRule="auto"/>
        <w:jc w:val="both"/>
        <w:rPr>
          <w:rFonts w:ascii="Book Antiqua" w:hAnsi="Book Antiqua" w:cstheme="majorHAnsi"/>
          <w:bCs/>
          <w:i/>
          <w:color w:val="auto"/>
          <w:sz w:val="22"/>
          <w:szCs w:val="22"/>
          <w:lang w:val="es-ES_tradnl"/>
        </w:rPr>
      </w:pPr>
      <w:r w:rsidRPr="00463200">
        <w:rPr>
          <w:rFonts w:ascii="Book Antiqua" w:hAnsi="Book Antiqua" w:cstheme="majorHAnsi"/>
          <w:bCs/>
          <w:i/>
          <w:color w:val="auto"/>
          <w:sz w:val="22"/>
          <w:szCs w:val="22"/>
          <w:lang w:val="es-ES_tradnl"/>
        </w:rPr>
        <w:t>Que por Decreto Legislativo No. 477 de fecha 17 de agosto de 2022, publicado en el Diario Oficial No. 152, Tomo 436 de fecha 17 de agosto de 2022 se aprobó la LEY DEL FONDO DE APOYO MUNICIPAL PARA ATENDER PROYECTOS, ACTIVIDADES SOCIALES O DE SERVICIOS DE LOS MUNICIPIOS. La cual está dirigida a la realización de las actividades concernientes a la recolección de desechos sólidos, atender proyectos y actividades sociales de los municipios en función de sus habitantes.</w:t>
      </w:r>
      <w:bookmarkStart w:id="0" w:name="_Hlk116920348"/>
    </w:p>
    <w:p w14:paraId="5D63AE2C" w14:textId="73C8781D" w:rsidR="00365028" w:rsidRPr="00463200" w:rsidRDefault="00365028">
      <w:pPr>
        <w:pStyle w:val="Prrafodelista"/>
        <w:numPr>
          <w:ilvl w:val="0"/>
          <w:numId w:val="26"/>
        </w:numPr>
        <w:spacing w:line="276" w:lineRule="auto"/>
        <w:jc w:val="both"/>
        <w:rPr>
          <w:rFonts w:ascii="Book Antiqua" w:hAnsi="Book Antiqua" w:cstheme="majorHAnsi"/>
          <w:bCs/>
          <w:i/>
          <w:color w:val="auto"/>
          <w:sz w:val="22"/>
          <w:szCs w:val="22"/>
          <w:lang w:val="es-ES_tradnl"/>
        </w:rPr>
      </w:pPr>
      <w:r w:rsidRPr="00463200">
        <w:rPr>
          <w:rFonts w:ascii="Book Antiqua" w:hAnsi="Book Antiqua" w:cstheme="majorHAnsi"/>
          <w:bCs/>
          <w:i/>
          <w:color w:val="auto"/>
          <w:sz w:val="22"/>
          <w:szCs w:val="22"/>
          <w:lang w:val="es-ES_tradnl"/>
        </w:rPr>
        <w:t>Que por Acuerdo Municipal Número CUATRO de Acta Número VEINTISÉIS de fecha dieciséis de noviembre del año dos mil veintidós, se</w:t>
      </w:r>
      <w:bookmarkEnd w:id="0"/>
      <w:r w:rsidRPr="00463200">
        <w:rPr>
          <w:rFonts w:ascii="Book Antiqua" w:hAnsi="Book Antiqua" w:cstheme="majorHAnsi"/>
          <w:bCs/>
          <w:i/>
          <w:color w:val="auto"/>
          <w:sz w:val="22"/>
          <w:szCs w:val="22"/>
          <w:lang w:val="es-ES_tradnl"/>
        </w:rPr>
        <w:t xml:space="preserve"> Priorizó el Perfil Técnico “FORTALECIMIENTO Y PROMOCION DE LAS HABILIDADES DE LA NIÑEZ, ADOLESCENCIA Y JUVENTUD 2022 FAM”.</w:t>
      </w:r>
    </w:p>
    <w:p w14:paraId="541DB8FB" w14:textId="745EF629" w:rsidR="00365028" w:rsidRPr="00AB4A41" w:rsidRDefault="00365028" w:rsidP="00365028">
      <w:pPr>
        <w:spacing w:line="276" w:lineRule="auto"/>
        <w:contextualSpacing/>
        <w:jc w:val="both"/>
        <w:rPr>
          <w:rFonts w:ascii="Book Antiqua" w:hAnsi="Book Antiqua" w:cstheme="majorHAnsi"/>
          <w:b/>
          <w:i/>
          <w:color w:val="auto"/>
          <w:sz w:val="22"/>
          <w:szCs w:val="22"/>
          <w:lang w:val="es-ES_tradnl"/>
        </w:rPr>
      </w:pPr>
      <w:r w:rsidRPr="00AB4A41">
        <w:rPr>
          <w:rFonts w:ascii="Book Antiqua" w:hAnsi="Book Antiqua" w:cstheme="majorHAnsi"/>
          <w:b/>
          <w:i/>
          <w:color w:val="auto"/>
          <w:sz w:val="22"/>
          <w:szCs w:val="22"/>
          <w:lang w:val="es-ES_tradnl"/>
        </w:rPr>
        <w:t>POR TANTO,</w:t>
      </w:r>
      <w:r w:rsidRPr="00AB4A41">
        <w:rPr>
          <w:rFonts w:ascii="Book Antiqua" w:hAnsi="Book Antiqua" w:cstheme="majorHAnsi"/>
          <w:i/>
          <w:color w:val="auto"/>
          <w:sz w:val="22"/>
          <w:szCs w:val="22"/>
          <w:lang w:val="es-ES_tradnl"/>
        </w:rPr>
        <w:t xml:space="preserve"> el Concejo Municipal en uso de las facultades que le confiere el Código Municipal vigente y tomando las demás consideraciones </w:t>
      </w:r>
      <w:r w:rsidRPr="00AB4A41">
        <w:rPr>
          <w:rFonts w:ascii="Book Antiqua" w:hAnsi="Book Antiqua" w:cstheme="majorHAnsi"/>
          <w:b/>
          <w:i/>
          <w:color w:val="auto"/>
          <w:sz w:val="22"/>
          <w:szCs w:val="22"/>
          <w:lang w:val="es-ES_tradnl"/>
        </w:rPr>
        <w:t>ACUERDA POR UNANIMIDAD:</w:t>
      </w:r>
    </w:p>
    <w:p w14:paraId="134E5DB6" w14:textId="08B5E0CD" w:rsidR="00365028" w:rsidRPr="00463200" w:rsidRDefault="00365028">
      <w:pPr>
        <w:pStyle w:val="Prrafodelista"/>
        <w:numPr>
          <w:ilvl w:val="0"/>
          <w:numId w:val="27"/>
        </w:numPr>
        <w:spacing w:line="276" w:lineRule="auto"/>
        <w:jc w:val="both"/>
        <w:rPr>
          <w:rFonts w:ascii="Book Antiqua" w:hAnsi="Book Antiqua" w:cstheme="majorHAnsi"/>
          <w:b/>
          <w:i/>
          <w:color w:val="auto"/>
          <w:sz w:val="22"/>
          <w:szCs w:val="22"/>
          <w:lang w:val="es-ES_tradnl"/>
        </w:rPr>
      </w:pPr>
      <w:r w:rsidRPr="00463200">
        <w:rPr>
          <w:rFonts w:ascii="Book Antiqua" w:hAnsi="Book Antiqua" w:cstheme="majorHAnsi"/>
          <w:bCs/>
          <w:i/>
          <w:color w:val="auto"/>
          <w:sz w:val="22"/>
          <w:szCs w:val="22"/>
          <w:lang w:val="es-ES_tradnl"/>
        </w:rPr>
        <w:t>Aprobar el Perfil Técnico “</w:t>
      </w:r>
      <w:r w:rsidR="00630B6C" w:rsidRPr="00463200">
        <w:rPr>
          <w:rFonts w:ascii="Book Antiqua" w:hAnsi="Book Antiqua" w:cstheme="majorHAnsi"/>
          <w:bCs/>
          <w:i/>
          <w:color w:val="auto"/>
          <w:sz w:val="22"/>
          <w:szCs w:val="22"/>
          <w:lang w:val="es-ES_tradnl"/>
        </w:rPr>
        <w:t>FORTALECIMIENTO Y PROMOCION DE LAS HABILIDADES DE LA NIÑEZ, ADOLESCENCIA Y JUVENTUD 2022 FAM</w:t>
      </w:r>
      <w:r w:rsidRPr="00463200">
        <w:rPr>
          <w:rFonts w:ascii="Book Antiqua" w:hAnsi="Book Antiqua" w:cstheme="majorHAnsi"/>
          <w:bCs/>
          <w:i/>
          <w:color w:val="auto"/>
          <w:sz w:val="22"/>
          <w:szCs w:val="22"/>
          <w:lang w:val="es-ES_tradnl"/>
        </w:rPr>
        <w:t xml:space="preserve">” por un monto de </w:t>
      </w:r>
      <w:r w:rsidR="00A87C2F" w:rsidRPr="00463200">
        <w:rPr>
          <w:rFonts w:ascii="Book Antiqua" w:hAnsi="Book Antiqua" w:cstheme="majorHAnsi"/>
          <w:bCs/>
          <w:i/>
          <w:color w:val="auto"/>
          <w:sz w:val="22"/>
          <w:szCs w:val="22"/>
          <w:lang w:val="es-ES_tradnl"/>
        </w:rPr>
        <w:t xml:space="preserve">CINCO MIL TRESCIENTOS NOVENTA </w:t>
      </w:r>
      <w:r w:rsidRPr="00463200">
        <w:rPr>
          <w:rFonts w:ascii="Book Antiqua" w:hAnsi="Book Antiqua" w:cstheme="majorHAnsi"/>
          <w:bCs/>
          <w:i/>
          <w:color w:val="auto"/>
          <w:sz w:val="22"/>
          <w:szCs w:val="22"/>
          <w:lang w:val="es-ES_tradnl"/>
        </w:rPr>
        <w:t xml:space="preserve">CON </w:t>
      </w:r>
      <w:r w:rsidR="00630B6C" w:rsidRPr="00463200">
        <w:rPr>
          <w:rFonts w:ascii="Book Antiqua" w:hAnsi="Book Antiqua" w:cstheme="majorHAnsi"/>
          <w:bCs/>
          <w:i/>
          <w:color w:val="auto"/>
          <w:sz w:val="22"/>
          <w:szCs w:val="22"/>
          <w:lang w:val="es-ES_tradnl"/>
        </w:rPr>
        <w:t>00</w:t>
      </w:r>
      <w:r w:rsidRPr="00463200">
        <w:rPr>
          <w:rFonts w:ascii="Book Antiqua" w:hAnsi="Book Antiqua" w:cstheme="majorHAnsi"/>
          <w:bCs/>
          <w:i/>
          <w:color w:val="auto"/>
          <w:sz w:val="22"/>
          <w:szCs w:val="22"/>
          <w:lang w:val="es-ES_tradnl"/>
        </w:rPr>
        <w:t>/100 dólares de Los Estados Unidos de América (US$</w:t>
      </w:r>
      <w:r w:rsidR="00A87C2F" w:rsidRPr="00463200">
        <w:rPr>
          <w:rFonts w:ascii="Book Antiqua" w:hAnsi="Book Antiqua" w:cstheme="majorHAnsi"/>
          <w:bCs/>
          <w:i/>
          <w:color w:val="auto"/>
          <w:sz w:val="22"/>
          <w:szCs w:val="22"/>
          <w:lang w:val="es-ES_tradnl"/>
        </w:rPr>
        <w:t>5</w:t>
      </w:r>
      <w:r w:rsidR="00630B6C" w:rsidRPr="00463200">
        <w:rPr>
          <w:rFonts w:ascii="Book Antiqua" w:hAnsi="Book Antiqua" w:cstheme="majorHAnsi"/>
          <w:bCs/>
          <w:i/>
          <w:color w:val="auto"/>
          <w:sz w:val="22"/>
          <w:szCs w:val="22"/>
          <w:lang w:val="es-ES_tradnl"/>
        </w:rPr>
        <w:t>,</w:t>
      </w:r>
      <w:r w:rsidR="00A87C2F" w:rsidRPr="00463200">
        <w:rPr>
          <w:rFonts w:ascii="Book Antiqua" w:hAnsi="Book Antiqua" w:cstheme="majorHAnsi"/>
          <w:bCs/>
          <w:i/>
          <w:color w:val="auto"/>
          <w:sz w:val="22"/>
          <w:szCs w:val="22"/>
          <w:lang w:val="es-ES_tradnl"/>
        </w:rPr>
        <w:t>39</w:t>
      </w:r>
      <w:r w:rsidR="00630B6C" w:rsidRPr="00463200">
        <w:rPr>
          <w:rFonts w:ascii="Book Antiqua" w:hAnsi="Book Antiqua" w:cstheme="majorHAnsi"/>
          <w:bCs/>
          <w:i/>
          <w:color w:val="auto"/>
          <w:sz w:val="22"/>
          <w:szCs w:val="22"/>
          <w:lang w:val="es-ES_tradnl"/>
        </w:rPr>
        <w:t>0.00</w:t>
      </w:r>
      <w:r w:rsidRPr="00463200">
        <w:rPr>
          <w:rFonts w:ascii="Book Antiqua" w:hAnsi="Book Antiqua" w:cstheme="majorHAnsi"/>
          <w:bCs/>
          <w:i/>
          <w:color w:val="auto"/>
          <w:sz w:val="22"/>
          <w:szCs w:val="22"/>
          <w:lang w:val="es-ES_tradnl"/>
        </w:rPr>
        <w:t>).</w:t>
      </w:r>
    </w:p>
    <w:p w14:paraId="406DD181" w14:textId="6DF24431" w:rsidR="00365028" w:rsidRDefault="00365028">
      <w:pPr>
        <w:pStyle w:val="Prrafodelista"/>
        <w:numPr>
          <w:ilvl w:val="0"/>
          <w:numId w:val="27"/>
        </w:numPr>
        <w:spacing w:line="276" w:lineRule="auto"/>
        <w:jc w:val="both"/>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Se le Ordena a la Encargada de la UACI realizar los trámites de ley correspondientes para la ejecución del perfil técnico “</w:t>
      </w:r>
      <w:r w:rsidR="00630B6C" w:rsidRPr="00AB4A41">
        <w:rPr>
          <w:rFonts w:ascii="Book Antiqua" w:hAnsi="Book Antiqua" w:cstheme="majorHAnsi"/>
          <w:bCs/>
          <w:i/>
          <w:color w:val="auto"/>
          <w:sz w:val="22"/>
          <w:szCs w:val="22"/>
          <w:lang w:val="es-ES_tradnl"/>
        </w:rPr>
        <w:t>FORTALECIMIENTO Y PROMOCION DE LAS HBILIDADES DE LA NIÑEZ, ADOLESCENCIA Y JUVENTUD 2022 FAM</w:t>
      </w:r>
      <w:r w:rsidRPr="00AB4A41">
        <w:rPr>
          <w:rFonts w:ascii="Book Antiqua" w:hAnsi="Book Antiqua" w:cstheme="majorHAnsi"/>
          <w:i/>
          <w:color w:val="auto"/>
          <w:sz w:val="22"/>
          <w:szCs w:val="22"/>
          <w:lang w:val="es-ES_tradnl"/>
        </w:rPr>
        <w:t>”.</w:t>
      </w:r>
    </w:p>
    <w:p w14:paraId="77EE85F8" w14:textId="022EEB90" w:rsidR="00D47466" w:rsidRPr="00AB4A41" w:rsidRDefault="00D47466">
      <w:pPr>
        <w:pStyle w:val="Prrafodelista"/>
        <w:numPr>
          <w:ilvl w:val="0"/>
          <w:numId w:val="27"/>
        </w:numPr>
        <w:spacing w:line="276" w:lineRule="auto"/>
        <w:jc w:val="both"/>
        <w:rPr>
          <w:rFonts w:ascii="Book Antiqua" w:hAnsi="Book Antiqua" w:cstheme="majorHAnsi"/>
          <w:i/>
          <w:color w:val="auto"/>
          <w:sz w:val="22"/>
          <w:szCs w:val="22"/>
          <w:lang w:val="es-ES_tradnl"/>
        </w:rPr>
      </w:pPr>
      <w:r w:rsidRPr="00D10705">
        <w:rPr>
          <w:rFonts w:ascii="Book Antiqua" w:hAnsi="Book Antiqua" w:cstheme="majorHAnsi"/>
          <w:i/>
          <w:color w:val="auto"/>
          <w:sz w:val="20"/>
          <w:szCs w:val="20"/>
          <w:lang w:val="es-ES_tradnl"/>
        </w:rPr>
        <w:t xml:space="preserve">Se nombra a </w:t>
      </w:r>
      <w:proofErr w:type="spellStart"/>
      <w:r w:rsidRPr="00D10705">
        <w:rPr>
          <w:rFonts w:ascii="Book Antiqua" w:hAnsi="Book Antiqua" w:cstheme="majorHAnsi"/>
          <w:i/>
          <w:color w:val="auto"/>
          <w:sz w:val="20"/>
          <w:szCs w:val="20"/>
          <w:lang w:val="es-ES_tradnl"/>
        </w:rPr>
        <w:t>Yullianna</w:t>
      </w:r>
      <w:proofErr w:type="spellEnd"/>
      <w:r w:rsidRPr="00D10705">
        <w:rPr>
          <w:rFonts w:ascii="Book Antiqua" w:hAnsi="Book Antiqua" w:cstheme="majorHAnsi"/>
          <w:i/>
          <w:color w:val="auto"/>
          <w:sz w:val="20"/>
          <w:szCs w:val="20"/>
          <w:lang w:val="es-ES_tradnl"/>
        </w:rPr>
        <w:t xml:space="preserve"> </w:t>
      </w:r>
      <w:proofErr w:type="spellStart"/>
      <w:r w:rsidRPr="00D10705">
        <w:rPr>
          <w:rFonts w:ascii="Book Antiqua" w:hAnsi="Book Antiqua" w:cstheme="majorHAnsi"/>
          <w:i/>
          <w:color w:val="auto"/>
          <w:sz w:val="20"/>
          <w:szCs w:val="20"/>
          <w:lang w:val="es-ES_tradnl"/>
        </w:rPr>
        <w:t>Yasmin</w:t>
      </w:r>
      <w:proofErr w:type="spellEnd"/>
      <w:r w:rsidRPr="00D10705">
        <w:rPr>
          <w:rFonts w:ascii="Book Antiqua" w:hAnsi="Book Antiqua" w:cstheme="majorHAnsi"/>
          <w:i/>
          <w:color w:val="auto"/>
          <w:sz w:val="20"/>
          <w:szCs w:val="20"/>
          <w:lang w:val="es-ES_tradnl"/>
        </w:rPr>
        <w:t xml:space="preserve"> Olmedo de Guillén administradora de contrato u órdenes de copra según se requiera para la ejecución del perfil técnico</w:t>
      </w:r>
      <w:r>
        <w:rPr>
          <w:rFonts w:ascii="Book Antiqua" w:hAnsi="Book Antiqua" w:cstheme="majorHAnsi"/>
          <w:i/>
          <w:color w:val="auto"/>
          <w:sz w:val="20"/>
          <w:szCs w:val="20"/>
          <w:lang w:val="es-ES_tradnl"/>
        </w:rPr>
        <w:t xml:space="preserve"> </w:t>
      </w:r>
      <w:r w:rsidRPr="00AB4A41">
        <w:rPr>
          <w:rFonts w:ascii="Book Antiqua" w:hAnsi="Book Antiqua" w:cstheme="majorHAnsi"/>
          <w:i/>
          <w:color w:val="auto"/>
          <w:sz w:val="22"/>
          <w:szCs w:val="22"/>
          <w:lang w:val="es-ES_tradnl"/>
        </w:rPr>
        <w:t>“</w:t>
      </w:r>
      <w:r w:rsidRPr="00AB4A41">
        <w:rPr>
          <w:rFonts w:ascii="Book Antiqua" w:hAnsi="Book Antiqua" w:cstheme="majorHAnsi"/>
          <w:bCs/>
          <w:i/>
          <w:color w:val="auto"/>
          <w:sz w:val="22"/>
          <w:szCs w:val="22"/>
          <w:lang w:val="es-ES_tradnl"/>
        </w:rPr>
        <w:t>FORTALECIMIENTO Y PROMOCION DE LAS HABILIDADES DE LA NIÑEZ, ADOLESCENCIA Y JUVENTUD 2022 FAM</w:t>
      </w:r>
      <w:r w:rsidRPr="00AB4A41">
        <w:rPr>
          <w:rFonts w:ascii="Book Antiqua" w:hAnsi="Book Antiqua" w:cstheme="majorHAnsi"/>
          <w:i/>
          <w:color w:val="auto"/>
          <w:sz w:val="22"/>
          <w:szCs w:val="22"/>
          <w:lang w:val="es-ES_tradnl"/>
        </w:rPr>
        <w:t>”.</w:t>
      </w:r>
    </w:p>
    <w:p w14:paraId="500B1927" w14:textId="6C8E9A02" w:rsidR="00365028" w:rsidRPr="00AB4A41" w:rsidRDefault="00365028">
      <w:pPr>
        <w:pStyle w:val="Prrafodelista"/>
        <w:numPr>
          <w:ilvl w:val="0"/>
          <w:numId w:val="27"/>
        </w:numPr>
        <w:spacing w:line="276" w:lineRule="auto"/>
        <w:jc w:val="both"/>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 xml:space="preserve">Autorizar a los señores: Carmen Magdaleno Alvarado Hernández, Delmy Jeanette </w:t>
      </w:r>
      <w:r w:rsidR="00FB1B52">
        <w:rPr>
          <w:rFonts w:ascii="Book Antiqua" w:hAnsi="Book Antiqua" w:cstheme="majorHAnsi"/>
          <w:i/>
          <w:color w:val="auto"/>
          <w:sz w:val="22"/>
          <w:szCs w:val="22"/>
          <w:lang w:val="es-ES_tradnl"/>
        </w:rPr>
        <w:t>G</w:t>
      </w:r>
      <w:r w:rsidRPr="00AB4A41">
        <w:rPr>
          <w:rFonts w:ascii="Book Antiqua" w:hAnsi="Book Antiqua" w:cstheme="majorHAnsi"/>
          <w:i/>
          <w:color w:val="auto"/>
          <w:sz w:val="22"/>
          <w:szCs w:val="22"/>
          <w:lang w:val="es-ES_tradnl"/>
        </w:rPr>
        <w:t xml:space="preserve">onzález Deras, Segunda Regidora Propietaria y Claudia del Carmen González </w:t>
      </w:r>
      <w:proofErr w:type="spellStart"/>
      <w:r w:rsidRPr="00AB4A41">
        <w:rPr>
          <w:rFonts w:ascii="Book Antiqua" w:hAnsi="Book Antiqua" w:cstheme="majorHAnsi"/>
          <w:i/>
          <w:color w:val="auto"/>
          <w:sz w:val="22"/>
          <w:szCs w:val="22"/>
          <w:lang w:val="es-ES_tradnl"/>
        </w:rPr>
        <w:t>González</w:t>
      </w:r>
      <w:proofErr w:type="spellEnd"/>
      <w:r w:rsidRPr="00AB4A41">
        <w:rPr>
          <w:rFonts w:ascii="Book Antiqua" w:hAnsi="Book Antiqua" w:cstheme="majorHAnsi"/>
          <w:i/>
          <w:color w:val="auto"/>
          <w:sz w:val="22"/>
          <w:szCs w:val="22"/>
          <w:lang w:val="es-ES_tradnl"/>
        </w:rPr>
        <w:t>, Tercera Regidora Propietaria, el primero en calidad de Tesorero Municipal y las restantes en calidad de refrendarios, para que puedan registrar las firmas en un Registro de Cuenta Corriente en el Banco de Fomento Agropecuario, detallado así: “</w:t>
      </w:r>
      <w:r w:rsidR="008B3925">
        <w:rPr>
          <w:rFonts w:ascii="Book Antiqua" w:hAnsi="Book Antiqua" w:cstheme="majorHAnsi"/>
          <w:i/>
          <w:color w:val="auto"/>
          <w:sz w:val="22"/>
          <w:szCs w:val="22"/>
          <w:lang w:val="es-ES_tradnl"/>
        </w:rPr>
        <w:t>ALCALDÍA MUNICIPAL DE EL CARMEN, CUSCATLÁN /</w:t>
      </w:r>
      <w:r w:rsidR="008B3925" w:rsidRPr="00AB4A41">
        <w:rPr>
          <w:rFonts w:ascii="Book Antiqua" w:hAnsi="Book Antiqua" w:cstheme="majorHAnsi"/>
          <w:bCs/>
          <w:i/>
          <w:color w:val="auto"/>
          <w:sz w:val="22"/>
          <w:szCs w:val="22"/>
          <w:lang w:val="es-ES_tradnl"/>
        </w:rPr>
        <w:t>FORTALECIMIENTO Y PROMOCION DE LAS HABILIDADES DE LA NIÑEZ, ADOLESCENCIA Y JUVENTUD 2022</w:t>
      </w:r>
      <w:r w:rsidR="008B3925">
        <w:rPr>
          <w:rFonts w:ascii="Book Antiqua" w:hAnsi="Book Antiqua" w:cstheme="majorHAnsi"/>
          <w:bCs/>
          <w:i/>
          <w:color w:val="auto"/>
          <w:sz w:val="22"/>
          <w:szCs w:val="22"/>
          <w:lang w:val="es-ES_tradnl"/>
        </w:rPr>
        <w:t xml:space="preserve"> /</w:t>
      </w:r>
      <w:r w:rsidR="008B3925" w:rsidRPr="00AB4A41">
        <w:rPr>
          <w:rFonts w:ascii="Book Antiqua" w:hAnsi="Book Antiqua" w:cstheme="majorHAnsi"/>
          <w:bCs/>
          <w:i/>
          <w:color w:val="auto"/>
          <w:sz w:val="22"/>
          <w:szCs w:val="22"/>
          <w:lang w:val="es-ES_tradnl"/>
        </w:rPr>
        <w:t>FAM</w:t>
      </w:r>
      <w:r w:rsidR="008B3925" w:rsidRPr="00AB4A41">
        <w:rPr>
          <w:rFonts w:ascii="Book Antiqua" w:hAnsi="Book Antiqua" w:cstheme="majorHAnsi"/>
          <w:i/>
          <w:color w:val="auto"/>
          <w:sz w:val="22"/>
          <w:szCs w:val="22"/>
          <w:lang w:val="es-ES_tradnl"/>
        </w:rPr>
        <w:t xml:space="preserve">”. </w:t>
      </w:r>
      <w:r w:rsidRPr="00AB4A41">
        <w:rPr>
          <w:rFonts w:ascii="Book Antiqua" w:hAnsi="Book Antiqua" w:cstheme="majorHAnsi"/>
          <w:i/>
          <w:color w:val="auto"/>
          <w:sz w:val="22"/>
          <w:szCs w:val="22"/>
          <w:lang w:val="es-ES_tradnl"/>
        </w:rPr>
        <w:t xml:space="preserve">Con un monto de apertura </w:t>
      </w:r>
      <w:r w:rsidRPr="00AB4A41">
        <w:rPr>
          <w:rFonts w:ascii="Book Antiqua" w:hAnsi="Book Antiqua" w:cstheme="majorHAnsi"/>
          <w:bCs/>
          <w:i/>
          <w:color w:val="auto"/>
          <w:sz w:val="22"/>
          <w:szCs w:val="22"/>
          <w:lang w:val="es-ES_tradnl"/>
        </w:rPr>
        <w:t xml:space="preserve">de </w:t>
      </w:r>
      <w:r w:rsidR="00566829">
        <w:rPr>
          <w:rFonts w:ascii="Book Antiqua" w:hAnsi="Book Antiqua" w:cstheme="majorHAnsi"/>
          <w:bCs/>
          <w:i/>
          <w:color w:val="auto"/>
          <w:sz w:val="22"/>
          <w:szCs w:val="22"/>
          <w:lang w:val="es-ES_tradnl"/>
        </w:rPr>
        <w:t>CINCO</w:t>
      </w:r>
      <w:r w:rsidR="00566829" w:rsidRPr="00AB4A41">
        <w:rPr>
          <w:rFonts w:ascii="Book Antiqua" w:hAnsi="Book Antiqua" w:cstheme="majorHAnsi"/>
          <w:bCs/>
          <w:i/>
          <w:color w:val="auto"/>
          <w:sz w:val="22"/>
          <w:szCs w:val="22"/>
          <w:lang w:val="es-ES_tradnl"/>
        </w:rPr>
        <w:t xml:space="preserve"> MIL </w:t>
      </w:r>
      <w:r w:rsidR="00566829">
        <w:rPr>
          <w:rFonts w:ascii="Book Antiqua" w:hAnsi="Book Antiqua" w:cstheme="majorHAnsi"/>
          <w:bCs/>
          <w:i/>
          <w:color w:val="auto"/>
          <w:sz w:val="22"/>
          <w:szCs w:val="22"/>
          <w:lang w:val="es-ES_tradnl"/>
        </w:rPr>
        <w:t xml:space="preserve">TRESCIENTOS NOVENTA </w:t>
      </w:r>
      <w:r w:rsidR="00566829" w:rsidRPr="00A87C2F">
        <w:rPr>
          <w:rFonts w:ascii="Book Antiqua" w:hAnsi="Book Antiqua" w:cstheme="majorHAnsi"/>
          <w:bCs/>
          <w:i/>
          <w:color w:val="auto"/>
          <w:sz w:val="22"/>
          <w:szCs w:val="22"/>
          <w:lang w:val="es-ES_tradnl"/>
        </w:rPr>
        <w:t>CON 00/100 dólares de Los Estados Unidos de América (US$5,390.00)</w:t>
      </w:r>
      <w:r w:rsidRPr="00AB4A41">
        <w:rPr>
          <w:rFonts w:ascii="Book Antiqua" w:hAnsi="Book Antiqua" w:cstheme="majorHAnsi"/>
          <w:bCs/>
          <w:i/>
          <w:color w:val="auto"/>
          <w:sz w:val="22"/>
          <w:szCs w:val="22"/>
          <w:lang w:val="es-ES_tradnl"/>
        </w:rPr>
        <w:t xml:space="preserve">, </w:t>
      </w:r>
      <w:r w:rsidRPr="00AB4A41">
        <w:rPr>
          <w:rFonts w:ascii="Book Antiqua" w:hAnsi="Book Antiqua" w:cstheme="majorHAnsi"/>
          <w:i/>
          <w:color w:val="auto"/>
          <w:sz w:val="22"/>
          <w:szCs w:val="22"/>
          <w:lang w:val="es-ES_tradnl"/>
        </w:rPr>
        <w:t>financiado de la cuenta corriente No.100-170-701368-0 ALCALDIA MUNICIPAL DE EL CARMEN, CUSCATLAN/ FONDO DE APOYO MUNICIPAL PARA ATENDER PROYECTOS, ACTIVIDADES SOCIALES O DE SERVICIOS/ MINISTERIO DE HACIENDA.</w:t>
      </w:r>
    </w:p>
    <w:p w14:paraId="54D0DE75" w14:textId="77777777" w:rsidR="00365028" w:rsidRPr="00AB4A41" w:rsidRDefault="00365028">
      <w:pPr>
        <w:pStyle w:val="Prrafodelista"/>
        <w:numPr>
          <w:ilvl w:val="0"/>
          <w:numId w:val="27"/>
        </w:numPr>
        <w:spacing w:line="276" w:lineRule="auto"/>
        <w:jc w:val="both"/>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Para el movimiento de dichas cuentas será indispensable la firma del Tesorero Municipal y cualquiera de los dos refrendarios, acompañado del Sello de la Tesorería Municipal.</w:t>
      </w:r>
    </w:p>
    <w:p w14:paraId="6BF320EB" w14:textId="77777777" w:rsidR="00365028" w:rsidRPr="00AB4A41" w:rsidRDefault="00365028">
      <w:pPr>
        <w:pStyle w:val="Prrafodelista"/>
        <w:numPr>
          <w:ilvl w:val="0"/>
          <w:numId w:val="27"/>
        </w:numPr>
        <w:spacing w:line="276" w:lineRule="auto"/>
        <w:jc w:val="both"/>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Certifíquese el presente acuerdo y remítase al Banco de Fomento Agropecuario para los efectos legales.</w:t>
      </w:r>
    </w:p>
    <w:p w14:paraId="61A617C9" w14:textId="2E77A19E" w:rsidR="00365028" w:rsidRPr="00881F3B" w:rsidRDefault="00365028">
      <w:pPr>
        <w:pStyle w:val="Prrafodelista"/>
        <w:numPr>
          <w:ilvl w:val="0"/>
          <w:numId w:val="27"/>
        </w:numPr>
        <w:spacing w:line="276" w:lineRule="auto"/>
        <w:jc w:val="both"/>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 xml:space="preserve">Se le ordena a la Unidad de Presupuesto para realizar las reprogramaciones presupuestarias correspondientes. </w:t>
      </w:r>
      <w:r w:rsidRPr="00AB4A41">
        <w:rPr>
          <w:rFonts w:ascii="Book Antiqua" w:hAnsi="Book Antiqua" w:cstheme="majorHAnsi"/>
          <w:b/>
          <w:i/>
          <w:color w:val="auto"/>
          <w:sz w:val="22"/>
          <w:szCs w:val="22"/>
          <w:lang w:val="es-ES_tradnl"/>
        </w:rPr>
        <w:t>Comuníquese y certifíquese. –</w:t>
      </w:r>
    </w:p>
    <w:p w14:paraId="667AD6A6" w14:textId="35B7339E" w:rsidR="003F1CAE" w:rsidRDefault="003F1CAE" w:rsidP="00AB4A41">
      <w:pPr>
        <w:spacing w:line="276" w:lineRule="auto"/>
        <w:contextualSpacing/>
        <w:jc w:val="both"/>
        <w:rPr>
          <w:rFonts w:ascii="Book Antiqua" w:hAnsi="Book Antiqua" w:cstheme="majorHAnsi"/>
          <w:b/>
          <w:i/>
          <w:color w:val="auto"/>
          <w:sz w:val="22"/>
          <w:szCs w:val="22"/>
          <w:lang w:val="es-ES_tradnl"/>
        </w:rPr>
      </w:pPr>
      <w:r w:rsidRPr="00AB4A41">
        <w:rPr>
          <w:rFonts w:ascii="Book Antiqua" w:hAnsi="Book Antiqua" w:cstheme="majorHAnsi"/>
          <w:b/>
          <w:i/>
          <w:color w:val="auto"/>
          <w:sz w:val="22"/>
          <w:szCs w:val="22"/>
          <w:u w:val="single"/>
          <w:lang w:val="es-ES_tradnl"/>
        </w:rPr>
        <w:t xml:space="preserve">ACUERDO NÚMERO </w:t>
      </w:r>
      <w:r w:rsidRPr="00AB4A41">
        <w:rPr>
          <w:rFonts w:ascii="Book Antiqua" w:hAnsi="Book Antiqua" w:cstheme="majorHAnsi"/>
          <w:b/>
          <w:i/>
          <w:color w:val="auto"/>
          <w:sz w:val="22"/>
          <w:szCs w:val="22"/>
          <w:u w:val="single"/>
        </w:rPr>
        <w:t>SEIS</w:t>
      </w:r>
      <w:r w:rsidRPr="00AB4A41">
        <w:rPr>
          <w:rFonts w:ascii="Book Antiqua" w:hAnsi="Book Antiqua" w:cstheme="majorHAnsi"/>
          <w:b/>
          <w:i/>
          <w:color w:val="auto"/>
          <w:sz w:val="22"/>
          <w:szCs w:val="22"/>
          <w:u w:val="single"/>
          <w:lang w:val="es-ES_tradnl"/>
        </w:rPr>
        <w:t>.</w:t>
      </w:r>
      <w:r w:rsidRPr="00AB4A41">
        <w:rPr>
          <w:rFonts w:ascii="Book Antiqua" w:hAnsi="Book Antiqua" w:cstheme="majorHAnsi"/>
          <w:b/>
          <w:i/>
          <w:color w:val="auto"/>
          <w:sz w:val="22"/>
          <w:szCs w:val="22"/>
          <w:lang w:val="es-ES_tradnl"/>
        </w:rPr>
        <w:t xml:space="preserve"> –</w:t>
      </w:r>
      <w:r w:rsidRPr="00AB4A41">
        <w:rPr>
          <w:rFonts w:ascii="Book Antiqua" w:hAnsi="Book Antiqua" w:cstheme="majorHAnsi"/>
          <w:i/>
          <w:color w:val="auto"/>
          <w:sz w:val="22"/>
          <w:szCs w:val="22"/>
          <w:lang w:val="es-ES_tradnl"/>
        </w:rPr>
        <w:t xml:space="preserve"> El Concejo Municipal </w:t>
      </w:r>
      <w:r w:rsidRPr="00AB4A41">
        <w:rPr>
          <w:rFonts w:ascii="Book Antiqua" w:hAnsi="Book Antiqua" w:cstheme="majorHAnsi"/>
          <w:b/>
          <w:i/>
          <w:color w:val="auto"/>
          <w:sz w:val="22"/>
          <w:szCs w:val="22"/>
          <w:lang w:val="es-ES_tradnl"/>
        </w:rPr>
        <w:t>CONSIDERANDO:</w:t>
      </w:r>
    </w:p>
    <w:p w14:paraId="1768C789" w14:textId="5008C84B" w:rsidR="00FB1B52" w:rsidRDefault="00FB1B52">
      <w:pPr>
        <w:pStyle w:val="Prrafodelista"/>
        <w:numPr>
          <w:ilvl w:val="0"/>
          <w:numId w:val="28"/>
        </w:numPr>
        <w:spacing w:line="276" w:lineRule="auto"/>
        <w:jc w:val="both"/>
        <w:rPr>
          <w:rFonts w:ascii="Book Antiqua" w:hAnsi="Book Antiqua" w:cstheme="majorHAnsi"/>
          <w:bCs/>
          <w:i/>
          <w:color w:val="auto"/>
          <w:sz w:val="22"/>
          <w:szCs w:val="22"/>
          <w:lang w:val="es-ES_tradnl"/>
        </w:rPr>
      </w:pPr>
      <w:r w:rsidRPr="00FB1B52">
        <w:rPr>
          <w:rFonts w:ascii="Book Antiqua" w:hAnsi="Book Antiqua" w:cstheme="majorHAnsi"/>
          <w:bCs/>
          <w:i/>
          <w:color w:val="auto"/>
          <w:sz w:val="22"/>
          <w:szCs w:val="22"/>
          <w:lang w:val="es-ES_tradnl"/>
        </w:rPr>
        <w:t xml:space="preserve">Que por nota de fecha </w:t>
      </w:r>
      <w:r>
        <w:rPr>
          <w:rFonts w:ascii="Book Antiqua" w:hAnsi="Book Antiqua" w:cstheme="majorHAnsi"/>
          <w:bCs/>
          <w:i/>
          <w:color w:val="auto"/>
          <w:sz w:val="22"/>
          <w:szCs w:val="22"/>
          <w:lang w:val="es-ES_tradnl"/>
        </w:rPr>
        <w:t>09 de septiembre de 2022 el Alcalde Municipal solicitó un vehículo</w:t>
      </w:r>
      <w:r w:rsidR="00435F34">
        <w:rPr>
          <w:rFonts w:ascii="Book Antiqua" w:hAnsi="Book Antiqua" w:cstheme="majorHAnsi"/>
          <w:bCs/>
          <w:i/>
          <w:color w:val="auto"/>
          <w:sz w:val="22"/>
          <w:szCs w:val="22"/>
          <w:lang w:val="es-ES_tradnl"/>
        </w:rPr>
        <w:t xml:space="preserve"> y mobiliario a</w:t>
      </w:r>
      <w:r>
        <w:rPr>
          <w:rFonts w:ascii="Book Antiqua" w:hAnsi="Book Antiqua" w:cstheme="majorHAnsi"/>
          <w:bCs/>
          <w:i/>
          <w:color w:val="auto"/>
          <w:sz w:val="22"/>
          <w:szCs w:val="22"/>
          <w:lang w:val="es-ES_tradnl"/>
        </w:rPr>
        <w:t xml:space="preserve"> la Corte de Cuentas de la República</w:t>
      </w:r>
      <w:r w:rsidR="00435F34">
        <w:rPr>
          <w:rFonts w:ascii="Book Antiqua" w:hAnsi="Book Antiqua" w:cstheme="majorHAnsi"/>
          <w:bCs/>
          <w:i/>
          <w:color w:val="auto"/>
          <w:sz w:val="22"/>
          <w:szCs w:val="22"/>
          <w:lang w:val="es-ES_tradnl"/>
        </w:rPr>
        <w:t xml:space="preserve"> en concepto de donación para la municipalidad.</w:t>
      </w:r>
    </w:p>
    <w:p w14:paraId="5043F5A9" w14:textId="45630948" w:rsidR="00FB1B52" w:rsidRDefault="00FB1B52">
      <w:pPr>
        <w:pStyle w:val="Prrafodelista"/>
        <w:numPr>
          <w:ilvl w:val="0"/>
          <w:numId w:val="28"/>
        </w:numPr>
        <w:spacing w:line="276" w:lineRule="auto"/>
        <w:jc w:val="both"/>
        <w:rPr>
          <w:rFonts w:ascii="Book Antiqua" w:hAnsi="Book Antiqua" w:cstheme="majorHAnsi"/>
          <w:b/>
          <w:i/>
          <w:color w:val="auto"/>
          <w:sz w:val="22"/>
          <w:szCs w:val="22"/>
          <w:lang w:val="es-ES_tradnl"/>
        </w:rPr>
      </w:pPr>
      <w:r>
        <w:rPr>
          <w:rFonts w:ascii="Book Antiqua" w:hAnsi="Book Antiqua" w:cstheme="majorHAnsi"/>
          <w:bCs/>
          <w:i/>
          <w:color w:val="auto"/>
          <w:sz w:val="22"/>
          <w:szCs w:val="22"/>
          <w:lang w:val="es-ES_tradnl"/>
        </w:rPr>
        <w:t xml:space="preserve"> Que con fecha</w:t>
      </w:r>
      <w:r w:rsidR="00435F34">
        <w:rPr>
          <w:rFonts w:ascii="Book Antiqua" w:hAnsi="Book Antiqua" w:cstheme="majorHAnsi"/>
          <w:bCs/>
          <w:i/>
          <w:color w:val="auto"/>
          <w:sz w:val="22"/>
          <w:szCs w:val="22"/>
          <w:lang w:val="es-ES_tradnl"/>
        </w:rPr>
        <w:t xml:space="preserve"> con fecha </w:t>
      </w:r>
      <w:r w:rsidR="00F15464">
        <w:rPr>
          <w:rFonts w:ascii="Book Antiqua" w:hAnsi="Book Antiqua" w:cstheme="majorHAnsi"/>
          <w:bCs/>
          <w:i/>
          <w:color w:val="auto"/>
          <w:sz w:val="22"/>
          <w:szCs w:val="22"/>
          <w:lang w:val="es-ES_tradnl"/>
        </w:rPr>
        <w:t xml:space="preserve">25 de octubre de dos mil veintidós, </w:t>
      </w:r>
      <w:r w:rsidR="00A302A8">
        <w:rPr>
          <w:rFonts w:ascii="Book Antiqua" w:hAnsi="Book Antiqua" w:cstheme="majorHAnsi"/>
          <w:bCs/>
          <w:i/>
          <w:color w:val="auto"/>
          <w:sz w:val="22"/>
          <w:szCs w:val="22"/>
          <w:lang w:val="es-ES_tradnl"/>
        </w:rPr>
        <w:t xml:space="preserve">la </w:t>
      </w:r>
      <w:r w:rsidR="00A302A8" w:rsidRPr="00586235">
        <w:rPr>
          <w:rFonts w:ascii="Book Antiqua" w:hAnsi="Book Antiqua" w:cstheme="majorHAnsi"/>
          <w:bCs/>
          <w:i/>
          <w:color w:val="auto"/>
          <w:sz w:val="22"/>
          <w:szCs w:val="22"/>
          <w:lang w:val="es-ES_tradnl"/>
        </w:rPr>
        <w:t>Corte de Cuentas de la República</w:t>
      </w:r>
      <w:r w:rsidR="00F15464">
        <w:rPr>
          <w:rFonts w:ascii="Book Antiqua" w:hAnsi="Book Antiqua" w:cstheme="majorHAnsi"/>
          <w:bCs/>
          <w:i/>
          <w:color w:val="auto"/>
          <w:sz w:val="22"/>
          <w:szCs w:val="22"/>
          <w:lang w:val="es-ES_tradnl"/>
        </w:rPr>
        <w:t xml:space="preserve"> tomó el </w:t>
      </w:r>
      <w:r w:rsidR="00F15464" w:rsidRPr="00F15464">
        <w:rPr>
          <w:rFonts w:ascii="Book Antiqua" w:hAnsi="Book Antiqua" w:cstheme="majorHAnsi"/>
          <w:b/>
          <w:i/>
          <w:color w:val="auto"/>
          <w:sz w:val="22"/>
          <w:szCs w:val="22"/>
          <w:lang w:val="es-ES_tradnl"/>
        </w:rPr>
        <w:t>ACUERDO N</w:t>
      </w:r>
      <w:r w:rsidR="00F15464">
        <w:rPr>
          <w:rFonts w:ascii="Book Antiqua" w:hAnsi="Book Antiqua" w:cstheme="majorHAnsi"/>
          <w:b/>
          <w:i/>
          <w:color w:val="auto"/>
          <w:sz w:val="22"/>
          <w:szCs w:val="22"/>
          <w:lang w:val="es-ES_tradnl"/>
        </w:rPr>
        <w:t>o</w:t>
      </w:r>
      <w:r w:rsidR="00F15464" w:rsidRPr="00F15464">
        <w:rPr>
          <w:rFonts w:ascii="Book Antiqua" w:hAnsi="Book Antiqua" w:cstheme="majorHAnsi"/>
          <w:b/>
          <w:i/>
          <w:color w:val="auto"/>
          <w:sz w:val="22"/>
          <w:szCs w:val="22"/>
          <w:lang w:val="es-ES_tradnl"/>
        </w:rPr>
        <w:t>. 952</w:t>
      </w:r>
      <w:r w:rsidR="00A302A8">
        <w:rPr>
          <w:rFonts w:ascii="Book Antiqua" w:hAnsi="Book Antiqua" w:cstheme="majorHAnsi"/>
          <w:b/>
          <w:i/>
          <w:color w:val="auto"/>
          <w:sz w:val="22"/>
          <w:szCs w:val="22"/>
          <w:lang w:val="es-ES_tradnl"/>
        </w:rPr>
        <w:t xml:space="preserve">. </w:t>
      </w:r>
      <w:r w:rsidR="00A302A8" w:rsidRPr="00A302A8">
        <w:rPr>
          <w:rFonts w:ascii="Book Antiqua" w:hAnsi="Book Antiqua" w:cstheme="majorHAnsi"/>
          <w:bCs/>
          <w:i/>
          <w:color w:val="auto"/>
          <w:sz w:val="22"/>
          <w:szCs w:val="22"/>
          <w:lang w:val="es-ES_tradnl"/>
        </w:rPr>
        <w:t>D</w:t>
      </w:r>
      <w:r w:rsidR="00F15464" w:rsidRPr="00A302A8">
        <w:rPr>
          <w:rFonts w:ascii="Book Antiqua" w:hAnsi="Book Antiqua" w:cstheme="majorHAnsi"/>
          <w:bCs/>
          <w:i/>
          <w:color w:val="auto"/>
          <w:sz w:val="22"/>
          <w:szCs w:val="22"/>
          <w:lang w:val="es-ES_tradnl"/>
        </w:rPr>
        <w:t>o</w:t>
      </w:r>
      <w:r w:rsidR="00F15464" w:rsidRPr="00F15464">
        <w:rPr>
          <w:rFonts w:ascii="Book Antiqua" w:hAnsi="Book Antiqua" w:cstheme="majorHAnsi"/>
          <w:bCs/>
          <w:i/>
          <w:color w:val="auto"/>
          <w:sz w:val="22"/>
          <w:szCs w:val="22"/>
          <w:lang w:val="es-ES_tradnl"/>
        </w:rPr>
        <w:t>nde</w:t>
      </w:r>
      <w:r w:rsidR="00F15464">
        <w:rPr>
          <w:rFonts w:ascii="Book Antiqua" w:hAnsi="Book Antiqua" w:cstheme="majorHAnsi"/>
          <w:b/>
          <w:i/>
          <w:color w:val="auto"/>
          <w:sz w:val="22"/>
          <w:szCs w:val="22"/>
          <w:lang w:val="es-ES_tradnl"/>
        </w:rPr>
        <w:t xml:space="preserve"> </w:t>
      </w:r>
      <w:r w:rsidR="00F15464" w:rsidRPr="00F15464">
        <w:rPr>
          <w:rFonts w:ascii="Book Antiqua" w:hAnsi="Book Antiqua" w:cstheme="majorHAnsi"/>
          <w:bCs/>
          <w:i/>
          <w:color w:val="auto"/>
          <w:sz w:val="22"/>
          <w:szCs w:val="22"/>
          <w:lang w:val="es-ES_tradnl"/>
        </w:rPr>
        <w:t>acuerdan donar a la Alcaldía Municipal de El Carmen, Departamento de Cuscatlán, un (1) vehículo automotor y quince (15) computadoras, identificadas como bienes en desuso, por haber cumplido su vida útil contable: los cuales se detallan así:</w:t>
      </w:r>
    </w:p>
    <w:p w14:paraId="6E096CCD" w14:textId="1FBF92E8" w:rsidR="00F15464" w:rsidRDefault="00586235" w:rsidP="00F15464">
      <w:pPr>
        <w:pStyle w:val="Prrafodelista"/>
        <w:spacing w:line="276" w:lineRule="auto"/>
        <w:ind w:left="1080"/>
        <w:jc w:val="both"/>
        <w:rPr>
          <w:rFonts w:ascii="Book Antiqua" w:hAnsi="Book Antiqua" w:cstheme="majorHAnsi"/>
          <w:b/>
          <w:i/>
          <w:color w:val="auto"/>
          <w:sz w:val="22"/>
          <w:szCs w:val="22"/>
          <w:lang w:val="es-ES_tradnl"/>
        </w:rPr>
      </w:pPr>
      <w:r>
        <w:rPr>
          <w:noProof/>
        </w:rPr>
        <w:drawing>
          <wp:inline distT="0" distB="0" distL="0" distR="0" wp14:anchorId="47765CE9" wp14:editId="0260AECF">
            <wp:extent cx="4932000" cy="2572027"/>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2000" cy="2572027"/>
                    </a:xfrm>
                    <a:prstGeom prst="rect">
                      <a:avLst/>
                    </a:prstGeom>
                    <a:noFill/>
                    <a:ln>
                      <a:noFill/>
                    </a:ln>
                  </pic:spPr>
                </pic:pic>
              </a:graphicData>
            </a:graphic>
          </wp:inline>
        </w:drawing>
      </w:r>
    </w:p>
    <w:p w14:paraId="1373A19B" w14:textId="28C8EF4C" w:rsidR="00586235" w:rsidRPr="00A302A8" w:rsidRDefault="00586235">
      <w:pPr>
        <w:pStyle w:val="Prrafodelista"/>
        <w:numPr>
          <w:ilvl w:val="0"/>
          <w:numId w:val="28"/>
        </w:numPr>
        <w:spacing w:line="276" w:lineRule="auto"/>
        <w:jc w:val="both"/>
        <w:rPr>
          <w:rFonts w:ascii="Book Antiqua" w:hAnsi="Book Antiqua" w:cstheme="majorHAnsi"/>
          <w:bCs/>
          <w:i/>
          <w:color w:val="auto"/>
          <w:sz w:val="22"/>
          <w:szCs w:val="22"/>
          <w:lang w:val="es-ES_tradnl"/>
        </w:rPr>
      </w:pPr>
      <w:r w:rsidRPr="00A302A8">
        <w:rPr>
          <w:rFonts w:ascii="Book Antiqua" w:hAnsi="Book Antiqua" w:cstheme="majorHAnsi"/>
          <w:bCs/>
          <w:i/>
          <w:color w:val="auto"/>
          <w:sz w:val="22"/>
          <w:szCs w:val="22"/>
          <w:lang w:val="es-ES_tradnl"/>
        </w:rPr>
        <w:t xml:space="preserve">Que </w:t>
      </w:r>
      <w:r w:rsidR="00A302A8" w:rsidRPr="00A302A8">
        <w:rPr>
          <w:rFonts w:ascii="Book Antiqua" w:hAnsi="Book Antiqua" w:cstheme="majorHAnsi"/>
          <w:bCs/>
          <w:i/>
          <w:color w:val="auto"/>
          <w:sz w:val="22"/>
          <w:szCs w:val="22"/>
          <w:lang w:val="es-ES_tradnl"/>
        </w:rPr>
        <w:t>con fecha veintidós de noviembre de dos mil veintidós se firma el acta de entrega de vehículo y computadoras a la Alcaldía municipal de El Carmen, Departamento de Cuscatlán</w:t>
      </w:r>
      <w:r w:rsidR="00A302A8">
        <w:rPr>
          <w:rFonts w:ascii="Book Antiqua" w:hAnsi="Book Antiqua" w:cstheme="majorHAnsi"/>
          <w:bCs/>
          <w:i/>
          <w:color w:val="auto"/>
          <w:sz w:val="22"/>
          <w:szCs w:val="22"/>
          <w:lang w:val="es-ES_tradnl"/>
        </w:rPr>
        <w:t xml:space="preserve">; entre la Coordinadora General Administrativa, Director Administrativo y Encargado de Activo Fijo; todos de la </w:t>
      </w:r>
      <w:r w:rsidR="00A302A8" w:rsidRPr="00586235">
        <w:rPr>
          <w:rFonts w:ascii="Book Antiqua" w:hAnsi="Book Antiqua" w:cstheme="majorHAnsi"/>
          <w:bCs/>
          <w:i/>
          <w:color w:val="auto"/>
          <w:sz w:val="22"/>
          <w:szCs w:val="22"/>
          <w:lang w:val="es-ES_tradnl"/>
        </w:rPr>
        <w:t>Corte de Cuentas de la República</w:t>
      </w:r>
      <w:r w:rsidR="00A302A8">
        <w:rPr>
          <w:rFonts w:ascii="Book Antiqua" w:hAnsi="Book Antiqua" w:cstheme="majorHAnsi"/>
          <w:bCs/>
          <w:i/>
          <w:color w:val="auto"/>
          <w:sz w:val="22"/>
          <w:szCs w:val="22"/>
          <w:lang w:val="es-ES_tradnl"/>
        </w:rPr>
        <w:t xml:space="preserve">; quienes entregan y el Alcalde Municipal de El Carmen, quien recibe de conformidad a los descrito en el considerando II. </w:t>
      </w:r>
    </w:p>
    <w:p w14:paraId="20F52DB9" w14:textId="78E7DFAE" w:rsidR="00586235" w:rsidRDefault="00586235" w:rsidP="00586235">
      <w:pPr>
        <w:spacing w:line="276" w:lineRule="auto"/>
        <w:contextualSpacing/>
        <w:jc w:val="both"/>
        <w:rPr>
          <w:rFonts w:ascii="Book Antiqua" w:hAnsi="Book Antiqua" w:cstheme="majorHAnsi"/>
          <w:b/>
          <w:i/>
          <w:color w:val="auto"/>
          <w:sz w:val="22"/>
          <w:szCs w:val="22"/>
          <w:lang w:val="es-ES_tradnl"/>
        </w:rPr>
      </w:pPr>
      <w:r w:rsidRPr="00AB4A41">
        <w:rPr>
          <w:rFonts w:ascii="Book Antiqua" w:hAnsi="Book Antiqua" w:cstheme="majorHAnsi"/>
          <w:b/>
          <w:i/>
          <w:color w:val="auto"/>
          <w:sz w:val="22"/>
          <w:szCs w:val="22"/>
          <w:lang w:val="es-ES_tradnl"/>
        </w:rPr>
        <w:t>POR TANTO,</w:t>
      </w:r>
      <w:r w:rsidRPr="00AB4A41">
        <w:rPr>
          <w:rFonts w:ascii="Book Antiqua" w:hAnsi="Book Antiqua" w:cstheme="majorHAnsi"/>
          <w:i/>
          <w:color w:val="auto"/>
          <w:sz w:val="22"/>
          <w:szCs w:val="22"/>
          <w:lang w:val="es-ES_tradnl"/>
        </w:rPr>
        <w:t xml:space="preserve"> el Concejo Municipal en uso de las facultades que le confiere el Código Municipal vigente y tomando las demás consideraciones </w:t>
      </w:r>
      <w:r w:rsidRPr="00AB4A41">
        <w:rPr>
          <w:rFonts w:ascii="Book Antiqua" w:hAnsi="Book Antiqua" w:cstheme="majorHAnsi"/>
          <w:b/>
          <w:i/>
          <w:color w:val="auto"/>
          <w:sz w:val="22"/>
          <w:szCs w:val="22"/>
          <w:lang w:val="es-ES_tradnl"/>
        </w:rPr>
        <w:t>ACUERDA POR UNANIMIDAD:</w:t>
      </w:r>
    </w:p>
    <w:p w14:paraId="727D0F5E" w14:textId="056889EE" w:rsidR="00586235" w:rsidRDefault="00586235">
      <w:pPr>
        <w:pStyle w:val="Prrafodelista"/>
        <w:numPr>
          <w:ilvl w:val="0"/>
          <w:numId w:val="29"/>
        </w:numPr>
        <w:spacing w:line="276" w:lineRule="auto"/>
        <w:jc w:val="both"/>
        <w:rPr>
          <w:rFonts w:ascii="Book Antiqua" w:hAnsi="Book Antiqua" w:cstheme="majorHAnsi"/>
          <w:bCs/>
          <w:i/>
          <w:color w:val="auto"/>
          <w:sz w:val="22"/>
          <w:szCs w:val="22"/>
          <w:lang w:val="es-ES_tradnl"/>
        </w:rPr>
      </w:pPr>
      <w:r w:rsidRPr="00586235">
        <w:rPr>
          <w:rFonts w:ascii="Book Antiqua" w:hAnsi="Book Antiqua" w:cstheme="majorHAnsi"/>
          <w:bCs/>
          <w:i/>
          <w:color w:val="auto"/>
          <w:sz w:val="22"/>
          <w:szCs w:val="22"/>
          <w:lang w:val="es-ES_tradnl"/>
        </w:rPr>
        <w:t xml:space="preserve">Aceptar la donación </w:t>
      </w:r>
      <w:r>
        <w:rPr>
          <w:rFonts w:ascii="Book Antiqua" w:hAnsi="Book Antiqua" w:cstheme="majorHAnsi"/>
          <w:bCs/>
          <w:i/>
          <w:color w:val="auto"/>
          <w:sz w:val="22"/>
          <w:szCs w:val="22"/>
          <w:lang w:val="es-ES_tradnl"/>
        </w:rPr>
        <w:t xml:space="preserve">realizada por la </w:t>
      </w:r>
      <w:r w:rsidRPr="00586235">
        <w:rPr>
          <w:rFonts w:ascii="Book Antiqua" w:hAnsi="Book Antiqua" w:cstheme="majorHAnsi"/>
          <w:bCs/>
          <w:i/>
          <w:color w:val="auto"/>
          <w:sz w:val="22"/>
          <w:szCs w:val="22"/>
          <w:lang w:val="es-ES_tradnl"/>
        </w:rPr>
        <w:t xml:space="preserve">Corte de Cuentas de la República </w:t>
      </w:r>
      <w:r>
        <w:rPr>
          <w:rFonts w:ascii="Book Antiqua" w:hAnsi="Book Antiqua" w:cstheme="majorHAnsi"/>
          <w:bCs/>
          <w:i/>
          <w:color w:val="auto"/>
          <w:sz w:val="22"/>
          <w:szCs w:val="22"/>
          <w:lang w:val="es-ES_tradnl"/>
        </w:rPr>
        <w:t xml:space="preserve">que consiste en </w:t>
      </w:r>
      <w:r w:rsidRPr="00F15464">
        <w:rPr>
          <w:rFonts w:ascii="Book Antiqua" w:hAnsi="Book Antiqua" w:cstheme="majorHAnsi"/>
          <w:bCs/>
          <w:i/>
          <w:color w:val="auto"/>
          <w:sz w:val="22"/>
          <w:szCs w:val="22"/>
          <w:lang w:val="es-ES_tradnl"/>
        </w:rPr>
        <w:t>un (1) vehículo automotor y quince (15) computadoras</w:t>
      </w:r>
      <w:r w:rsidR="00DF0D4E">
        <w:rPr>
          <w:rFonts w:ascii="Book Antiqua" w:hAnsi="Book Antiqua" w:cstheme="majorHAnsi"/>
          <w:bCs/>
          <w:i/>
          <w:color w:val="auto"/>
          <w:sz w:val="22"/>
          <w:szCs w:val="22"/>
          <w:lang w:val="es-ES_tradnl"/>
        </w:rPr>
        <w:t>.</w:t>
      </w:r>
    </w:p>
    <w:p w14:paraId="404394FA" w14:textId="77777777" w:rsidR="00336C6C" w:rsidRDefault="00DF0D4E">
      <w:pPr>
        <w:pStyle w:val="Prrafodelista"/>
        <w:numPr>
          <w:ilvl w:val="0"/>
          <w:numId w:val="29"/>
        </w:numPr>
        <w:spacing w:line="276" w:lineRule="auto"/>
        <w:jc w:val="both"/>
        <w:rPr>
          <w:rFonts w:ascii="Book Antiqua" w:hAnsi="Book Antiqua" w:cstheme="majorHAnsi"/>
          <w:bCs/>
          <w:i/>
          <w:color w:val="auto"/>
          <w:sz w:val="22"/>
          <w:szCs w:val="22"/>
          <w:lang w:val="es-ES_tradnl"/>
        </w:rPr>
      </w:pPr>
      <w:r>
        <w:rPr>
          <w:rFonts w:ascii="Book Antiqua" w:hAnsi="Book Antiqua" w:cstheme="majorHAnsi"/>
          <w:bCs/>
          <w:i/>
          <w:color w:val="auto"/>
          <w:sz w:val="22"/>
          <w:szCs w:val="22"/>
          <w:lang w:val="es-ES_tradnl"/>
        </w:rPr>
        <w:t xml:space="preserve">Se delega a la Asesora Jurídico para que </w:t>
      </w:r>
      <w:r w:rsidR="00D11993">
        <w:rPr>
          <w:rFonts w:ascii="Book Antiqua" w:hAnsi="Book Antiqua" w:cstheme="majorHAnsi"/>
          <w:bCs/>
          <w:i/>
          <w:color w:val="auto"/>
          <w:sz w:val="22"/>
          <w:szCs w:val="22"/>
          <w:lang w:val="es-ES_tradnl"/>
        </w:rPr>
        <w:t>realice los trámites necesarios para el traspaso del vehículo de la Corte de Cuentas de la República a la Alcaldía Municipal, El Carmen Cuscatlán.</w:t>
      </w:r>
    </w:p>
    <w:p w14:paraId="7789F64D" w14:textId="2ACD38E4" w:rsidR="00336C6C" w:rsidRPr="00D966B7" w:rsidRDefault="00D11993">
      <w:pPr>
        <w:pStyle w:val="Prrafodelista"/>
        <w:numPr>
          <w:ilvl w:val="0"/>
          <w:numId w:val="29"/>
        </w:numPr>
        <w:spacing w:line="276" w:lineRule="auto"/>
        <w:jc w:val="both"/>
        <w:rPr>
          <w:rFonts w:ascii="Book Antiqua" w:hAnsi="Book Antiqua" w:cstheme="majorHAnsi"/>
          <w:bCs/>
          <w:i/>
          <w:color w:val="auto"/>
          <w:sz w:val="22"/>
          <w:szCs w:val="22"/>
          <w:lang w:val="es-ES_tradnl"/>
        </w:rPr>
      </w:pPr>
      <w:r w:rsidRPr="00336C6C">
        <w:rPr>
          <w:rFonts w:ascii="Book Antiqua" w:hAnsi="Book Antiqua" w:cstheme="majorHAnsi"/>
          <w:bCs/>
          <w:i/>
          <w:color w:val="auto"/>
          <w:sz w:val="22"/>
          <w:szCs w:val="22"/>
          <w:lang w:val="es-ES_tradnl"/>
        </w:rPr>
        <w:t xml:space="preserve">Se autoriza al Tesorero Municipal emitir cheque certificado por la cantidad de treinta y cuatro con 59/100 dólares de Los Estados Unidos de América (US$34.59) para el pago de los aranceles por el traspaso sencillo y la corrección de datos al padrón de oficio.  </w:t>
      </w:r>
      <w:r w:rsidR="00336C6C" w:rsidRPr="00336C6C">
        <w:rPr>
          <w:rFonts w:ascii="Book Antiqua" w:hAnsi="Book Antiqua" w:cstheme="majorHAnsi"/>
          <w:bCs/>
          <w:i/>
          <w:color w:val="auto"/>
          <w:sz w:val="22"/>
          <w:szCs w:val="22"/>
          <w:lang w:val="es-ES_tradnl"/>
        </w:rPr>
        <w:t>L</w:t>
      </w:r>
      <w:r w:rsidR="00336C6C" w:rsidRPr="00336C6C">
        <w:rPr>
          <w:rFonts w:ascii="Book Antiqua" w:hAnsi="Book Antiqua" w:cstheme="majorHAnsi"/>
          <w:i/>
          <w:color w:val="auto"/>
          <w:sz w:val="22"/>
          <w:szCs w:val="22"/>
        </w:rPr>
        <w:t>a erogación deberá ser realizado de la cuenta corriente No. 100-170-700218-2 ALCALDIA MUNICIPAL DE VILLA EL CARMEN, CUSCATLAN/FONDOS PROPIOS.</w:t>
      </w:r>
    </w:p>
    <w:p w14:paraId="1E0C56D3" w14:textId="1BCEEA9F" w:rsidR="00D966B7" w:rsidRPr="00336C6C" w:rsidRDefault="00D966B7">
      <w:pPr>
        <w:pStyle w:val="Prrafodelista"/>
        <w:numPr>
          <w:ilvl w:val="0"/>
          <w:numId w:val="29"/>
        </w:numPr>
        <w:spacing w:line="276" w:lineRule="auto"/>
        <w:jc w:val="both"/>
        <w:rPr>
          <w:rFonts w:ascii="Book Antiqua" w:hAnsi="Book Antiqua" w:cstheme="majorHAnsi"/>
          <w:bCs/>
          <w:i/>
          <w:color w:val="auto"/>
          <w:sz w:val="22"/>
          <w:szCs w:val="22"/>
          <w:lang w:val="es-ES_tradnl"/>
        </w:rPr>
      </w:pPr>
      <w:r>
        <w:rPr>
          <w:rFonts w:ascii="Book Antiqua" w:hAnsi="Book Antiqua" w:cstheme="majorHAnsi"/>
          <w:i/>
          <w:color w:val="auto"/>
          <w:sz w:val="22"/>
          <w:szCs w:val="22"/>
        </w:rPr>
        <w:t>Se le ordena a la Unidad de Activo Fijo registrar la donación</w:t>
      </w:r>
      <w:r w:rsidR="00B8444E">
        <w:rPr>
          <w:rFonts w:ascii="Book Antiqua" w:hAnsi="Book Antiqua" w:cstheme="majorHAnsi"/>
          <w:i/>
          <w:color w:val="auto"/>
          <w:sz w:val="22"/>
          <w:szCs w:val="22"/>
        </w:rPr>
        <w:t>.</w:t>
      </w:r>
    </w:p>
    <w:p w14:paraId="05CE8A83" w14:textId="58D81FB2" w:rsidR="00586235" w:rsidRPr="003D7B63" w:rsidRDefault="00336C6C">
      <w:pPr>
        <w:pStyle w:val="Prrafodelista"/>
        <w:numPr>
          <w:ilvl w:val="0"/>
          <w:numId w:val="29"/>
        </w:numPr>
        <w:spacing w:line="276" w:lineRule="auto"/>
        <w:jc w:val="both"/>
        <w:rPr>
          <w:rFonts w:ascii="Book Antiqua" w:hAnsi="Book Antiqua" w:cstheme="majorHAnsi"/>
          <w:bCs/>
          <w:i/>
          <w:color w:val="auto"/>
          <w:sz w:val="22"/>
          <w:szCs w:val="22"/>
          <w:lang w:val="es-ES_tradnl"/>
        </w:rPr>
      </w:pPr>
      <w:r w:rsidRPr="00336C6C">
        <w:rPr>
          <w:rFonts w:ascii="Book Antiqua" w:hAnsi="Book Antiqua" w:cstheme="majorHAnsi"/>
          <w:i/>
          <w:color w:val="auto"/>
          <w:sz w:val="22"/>
          <w:szCs w:val="22"/>
          <w:lang w:val="es-ES_tradnl"/>
        </w:rPr>
        <w:t>Se le ordena a la Unidad de Presupuesto realizar las reprogramaciones presupuestarias</w:t>
      </w:r>
      <w:r w:rsidR="00EE167D">
        <w:rPr>
          <w:rFonts w:ascii="Book Antiqua" w:hAnsi="Book Antiqua" w:cstheme="majorHAnsi"/>
          <w:i/>
          <w:color w:val="auto"/>
          <w:sz w:val="22"/>
          <w:szCs w:val="22"/>
          <w:lang w:val="es-ES_tradnl"/>
        </w:rPr>
        <w:t xml:space="preserve"> </w:t>
      </w:r>
      <w:r w:rsidR="00EE167D" w:rsidRPr="003D7B63">
        <w:rPr>
          <w:rFonts w:ascii="Book Antiqua" w:hAnsi="Book Antiqua" w:cstheme="majorHAnsi"/>
          <w:i/>
          <w:color w:val="auto"/>
          <w:sz w:val="22"/>
          <w:szCs w:val="22"/>
          <w:lang w:val="es-ES_tradnl"/>
        </w:rPr>
        <w:t>correspondientes</w:t>
      </w:r>
      <w:r w:rsidRPr="003D7B63">
        <w:rPr>
          <w:rFonts w:ascii="Book Antiqua" w:hAnsi="Book Antiqua" w:cstheme="majorHAnsi"/>
          <w:i/>
          <w:color w:val="auto"/>
          <w:sz w:val="22"/>
          <w:szCs w:val="22"/>
          <w:lang w:val="es-ES_tradnl"/>
        </w:rPr>
        <w:t xml:space="preserve">. </w:t>
      </w:r>
      <w:r w:rsidRPr="003D7B63">
        <w:rPr>
          <w:rFonts w:ascii="Book Antiqua" w:hAnsi="Book Antiqua" w:cstheme="majorHAnsi"/>
          <w:b/>
          <w:i/>
          <w:color w:val="auto"/>
          <w:sz w:val="22"/>
          <w:szCs w:val="22"/>
          <w:lang w:val="es-ES_tradnl"/>
        </w:rPr>
        <w:t>Comuníquese y certifíquese. -</w:t>
      </w:r>
    </w:p>
    <w:p w14:paraId="48184EA3" w14:textId="1DF2A8A5" w:rsidR="003C3F67" w:rsidRPr="003D7B63" w:rsidRDefault="003C3F67" w:rsidP="00AB4A41">
      <w:pPr>
        <w:spacing w:line="276" w:lineRule="auto"/>
        <w:contextualSpacing/>
        <w:jc w:val="both"/>
        <w:rPr>
          <w:rFonts w:ascii="Book Antiqua" w:hAnsi="Book Antiqua" w:cstheme="majorHAnsi"/>
          <w:b/>
          <w:i/>
          <w:color w:val="auto"/>
          <w:sz w:val="22"/>
          <w:szCs w:val="22"/>
          <w:lang w:val="es-ES_tradnl"/>
        </w:rPr>
      </w:pPr>
      <w:r w:rsidRPr="003D7B63">
        <w:rPr>
          <w:rFonts w:ascii="Book Antiqua" w:hAnsi="Book Antiqua" w:cstheme="majorHAnsi"/>
          <w:b/>
          <w:i/>
          <w:color w:val="auto"/>
          <w:sz w:val="22"/>
          <w:szCs w:val="22"/>
          <w:u w:val="single"/>
          <w:lang w:val="es-ES_tradnl"/>
        </w:rPr>
        <w:t>ACUERDO NÚMERO</w:t>
      </w:r>
      <w:r w:rsidR="0099448A" w:rsidRPr="003D7B63">
        <w:rPr>
          <w:rFonts w:ascii="Book Antiqua" w:hAnsi="Book Antiqua" w:cstheme="majorHAnsi"/>
          <w:b/>
          <w:i/>
          <w:color w:val="auto"/>
          <w:sz w:val="22"/>
          <w:szCs w:val="22"/>
          <w:u w:val="single"/>
          <w:lang w:val="es-ES_tradnl"/>
        </w:rPr>
        <w:t xml:space="preserve"> </w:t>
      </w:r>
      <w:r w:rsidR="0099448A" w:rsidRPr="003D7B63">
        <w:rPr>
          <w:rFonts w:ascii="Book Antiqua" w:hAnsi="Book Antiqua" w:cstheme="majorHAnsi"/>
          <w:b/>
          <w:i/>
          <w:color w:val="auto"/>
          <w:sz w:val="22"/>
          <w:szCs w:val="22"/>
          <w:u w:val="single"/>
        </w:rPr>
        <w:t>SIETE</w:t>
      </w:r>
      <w:r w:rsidRPr="003D7B63">
        <w:rPr>
          <w:rFonts w:ascii="Book Antiqua" w:hAnsi="Book Antiqua" w:cstheme="majorHAnsi"/>
          <w:b/>
          <w:i/>
          <w:color w:val="auto"/>
          <w:sz w:val="22"/>
          <w:szCs w:val="22"/>
          <w:u w:val="single"/>
          <w:lang w:val="es-ES_tradnl"/>
        </w:rPr>
        <w:t>.</w:t>
      </w:r>
      <w:r w:rsidRPr="003D7B63">
        <w:rPr>
          <w:rFonts w:ascii="Book Antiqua" w:hAnsi="Book Antiqua" w:cstheme="majorHAnsi"/>
          <w:b/>
          <w:i/>
          <w:color w:val="auto"/>
          <w:sz w:val="22"/>
          <w:szCs w:val="22"/>
          <w:lang w:val="es-ES_tradnl"/>
        </w:rPr>
        <w:t xml:space="preserve"> –</w:t>
      </w:r>
      <w:r w:rsidRPr="003D7B63">
        <w:rPr>
          <w:rFonts w:ascii="Book Antiqua" w:hAnsi="Book Antiqua" w:cstheme="majorHAnsi"/>
          <w:i/>
          <w:color w:val="auto"/>
          <w:sz w:val="22"/>
          <w:szCs w:val="22"/>
          <w:lang w:val="es-ES_tradnl"/>
        </w:rPr>
        <w:t xml:space="preserve"> El Concejo Municipal </w:t>
      </w:r>
      <w:r w:rsidRPr="003D7B63">
        <w:rPr>
          <w:rFonts w:ascii="Book Antiqua" w:hAnsi="Book Antiqua" w:cstheme="majorHAnsi"/>
          <w:b/>
          <w:i/>
          <w:color w:val="auto"/>
          <w:sz w:val="22"/>
          <w:szCs w:val="22"/>
          <w:lang w:val="es-ES_tradnl"/>
        </w:rPr>
        <w:t>CONSIDERANDO:</w:t>
      </w:r>
    </w:p>
    <w:p w14:paraId="75C87075" w14:textId="77777777" w:rsidR="00746435" w:rsidRDefault="00746435">
      <w:pPr>
        <w:pStyle w:val="Prrafodelista"/>
        <w:numPr>
          <w:ilvl w:val="0"/>
          <w:numId w:val="30"/>
        </w:numPr>
        <w:spacing w:line="276" w:lineRule="auto"/>
        <w:jc w:val="both"/>
        <w:rPr>
          <w:rFonts w:ascii="Book Antiqua" w:hAnsi="Book Antiqua" w:cstheme="majorHAnsi"/>
          <w:i/>
          <w:color w:val="auto"/>
          <w:sz w:val="22"/>
          <w:szCs w:val="22"/>
        </w:rPr>
      </w:pPr>
      <w:r w:rsidRPr="00746435">
        <w:rPr>
          <w:rFonts w:ascii="Book Antiqua" w:hAnsi="Book Antiqua" w:cstheme="majorHAnsi"/>
          <w:i/>
          <w:color w:val="auto"/>
          <w:sz w:val="22"/>
          <w:szCs w:val="22"/>
        </w:rPr>
        <w:t xml:space="preserve">Que son </w:t>
      </w:r>
      <w:r>
        <w:rPr>
          <w:rFonts w:ascii="Book Antiqua" w:hAnsi="Book Antiqua" w:cstheme="majorHAnsi"/>
          <w:i/>
          <w:color w:val="auto"/>
          <w:sz w:val="22"/>
          <w:szCs w:val="22"/>
        </w:rPr>
        <w:t>responsabilidades</w:t>
      </w:r>
      <w:r w:rsidRPr="00746435">
        <w:rPr>
          <w:rFonts w:ascii="Book Antiqua" w:hAnsi="Book Antiqua" w:cstheme="majorHAnsi"/>
          <w:i/>
          <w:color w:val="auto"/>
          <w:sz w:val="22"/>
          <w:szCs w:val="22"/>
        </w:rPr>
        <w:t xml:space="preserve"> del concejo proteger y conservar los bienes del municipio y establecer los casos de responsabilidad administrativa para quienes los tengan a su cargo, cuidado y custodia.</w:t>
      </w:r>
    </w:p>
    <w:p w14:paraId="3C198651" w14:textId="77777777" w:rsidR="00746435" w:rsidRPr="00746435" w:rsidRDefault="00746435">
      <w:pPr>
        <w:pStyle w:val="Prrafodelista"/>
        <w:numPr>
          <w:ilvl w:val="0"/>
          <w:numId w:val="30"/>
        </w:numPr>
        <w:spacing w:line="276" w:lineRule="auto"/>
        <w:jc w:val="both"/>
        <w:rPr>
          <w:rFonts w:ascii="Book Antiqua" w:hAnsi="Book Antiqua" w:cstheme="majorHAnsi"/>
          <w:i/>
          <w:color w:val="auto"/>
          <w:sz w:val="22"/>
          <w:szCs w:val="22"/>
        </w:rPr>
      </w:pPr>
      <w:r w:rsidRPr="00746435">
        <w:rPr>
          <w:rFonts w:ascii="Book Antiqua" w:hAnsi="Book Antiqua" w:cstheme="majorHAnsi"/>
          <w:i/>
          <w:color w:val="auto"/>
          <w:sz w:val="22"/>
          <w:szCs w:val="22"/>
        </w:rPr>
        <w:t>Que se prioriza la contratación de seguros de automotores debido al uso continuo de éstos en el cumplimiento de actividades y misiones oficiales que permiten el buen funcionamiento de esta municipalidad en atención a las necesidades de la población, prorrogándose el plazo de la contratación de seguros de Edificaciones, Fondo y Fidelidad hasta que la disponibilidad financiera de la municipalidad permita asumir el compromiso para dicha adquisición.</w:t>
      </w:r>
    </w:p>
    <w:p w14:paraId="4776FBC5" w14:textId="77777777" w:rsidR="00746435" w:rsidRPr="00746435" w:rsidRDefault="00746435">
      <w:pPr>
        <w:pStyle w:val="Prrafodelista"/>
        <w:numPr>
          <w:ilvl w:val="0"/>
          <w:numId w:val="30"/>
        </w:numPr>
        <w:spacing w:line="276" w:lineRule="auto"/>
        <w:jc w:val="both"/>
        <w:rPr>
          <w:rFonts w:ascii="Book Antiqua" w:hAnsi="Book Antiqua" w:cstheme="majorHAnsi"/>
          <w:i/>
          <w:color w:val="auto"/>
          <w:sz w:val="22"/>
          <w:szCs w:val="22"/>
        </w:rPr>
      </w:pPr>
      <w:r w:rsidRPr="00746435">
        <w:rPr>
          <w:rFonts w:ascii="Book Antiqua" w:hAnsi="Book Antiqua" w:cstheme="majorHAnsi"/>
          <w:i/>
          <w:color w:val="auto"/>
          <w:sz w:val="22"/>
          <w:szCs w:val="22"/>
        </w:rPr>
        <w:t>Que el requerido servicio de Contratación de Pólizas de Seguros: Automotores, tiene como oferente a MAPFRE SEGUROS EL SALVADOR S.A, tal como consta en la descripción de la oferta de renovación de seguros.</w:t>
      </w:r>
    </w:p>
    <w:p w14:paraId="5D6B6664" w14:textId="77777777" w:rsidR="00746435" w:rsidRDefault="00746435">
      <w:pPr>
        <w:pStyle w:val="Prrafodelista"/>
        <w:numPr>
          <w:ilvl w:val="0"/>
          <w:numId w:val="30"/>
        </w:numPr>
        <w:spacing w:line="276" w:lineRule="auto"/>
        <w:jc w:val="both"/>
        <w:rPr>
          <w:rFonts w:ascii="Book Antiqua" w:hAnsi="Book Antiqua" w:cstheme="majorHAnsi"/>
          <w:i/>
          <w:color w:val="auto"/>
          <w:sz w:val="22"/>
          <w:szCs w:val="22"/>
        </w:rPr>
      </w:pPr>
      <w:r w:rsidRPr="00746435">
        <w:rPr>
          <w:rFonts w:ascii="Book Antiqua" w:hAnsi="Book Antiqua" w:cstheme="majorHAnsi"/>
          <w:i/>
          <w:color w:val="auto"/>
          <w:sz w:val="22"/>
          <w:szCs w:val="22"/>
        </w:rPr>
        <w:t>Que de conformidad al Art. 40 literal b) de la Ley de Adquisiciones y Contrataciones en la que se establece que: Cuando el monto de la adquisición sea menor o igual a ciento sesenta (160) salarios mínimos mensuales para el sector comercio, deberá dejarse constancia de haberse generado competencia, habiendo solicitado al menos tres cotizaciones, no será necesario este requisito cuando la adquisición o contratación no exceda del equivalente a veinte (20) salarios mínimos mensuales para el sector comercio; y cuando se tratare de ofertante único o marcas específicas, en que bastará un solo ofertante, para lo cual se deberá emitir una resolución razonada.</w:t>
      </w:r>
    </w:p>
    <w:p w14:paraId="2620531B" w14:textId="51C0683A" w:rsidR="00746435" w:rsidRPr="00746435" w:rsidRDefault="00746435">
      <w:pPr>
        <w:pStyle w:val="Prrafodelista"/>
        <w:numPr>
          <w:ilvl w:val="0"/>
          <w:numId w:val="30"/>
        </w:numPr>
        <w:spacing w:line="276" w:lineRule="auto"/>
        <w:jc w:val="both"/>
        <w:rPr>
          <w:rFonts w:ascii="Book Antiqua" w:hAnsi="Book Antiqua" w:cstheme="majorHAnsi"/>
          <w:i/>
          <w:color w:val="auto"/>
          <w:sz w:val="22"/>
          <w:szCs w:val="22"/>
        </w:rPr>
      </w:pPr>
      <w:r w:rsidRPr="00746435">
        <w:rPr>
          <w:rFonts w:ascii="Book Antiqua" w:hAnsi="Book Antiqua" w:cstheme="majorHAnsi"/>
          <w:i/>
          <w:color w:val="auto"/>
          <w:sz w:val="22"/>
          <w:szCs w:val="22"/>
        </w:rPr>
        <w:t>Que se recibe la siguiente oferta:</w:t>
      </w:r>
    </w:p>
    <w:tbl>
      <w:tblPr>
        <w:tblW w:w="0" w:type="auto"/>
        <w:jc w:val="center"/>
        <w:tblCellMar>
          <w:left w:w="70" w:type="dxa"/>
          <w:right w:w="70" w:type="dxa"/>
        </w:tblCellMar>
        <w:tblLook w:val="04A0" w:firstRow="1" w:lastRow="0" w:firstColumn="1" w:lastColumn="0" w:noHBand="0" w:noVBand="1"/>
      </w:tblPr>
      <w:tblGrid>
        <w:gridCol w:w="1481"/>
        <w:gridCol w:w="2206"/>
        <w:gridCol w:w="1341"/>
        <w:gridCol w:w="1876"/>
      </w:tblGrid>
      <w:tr w:rsidR="00746435" w:rsidRPr="00746435" w14:paraId="2A70BF2E" w14:textId="77777777" w:rsidTr="00746435">
        <w:trPr>
          <w:trHeight w:val="283"/>
          <w:jc w:val="center"/>
        </w:trPr>
        <w:tc>
          <w:tcPr>
            <w:tcW w:w="69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2102AF" w14:textId="7DF6E6B5" w:rsidR="00746435" w:rsidRPr="00746435" w:rsidRDefault="00746435" w:rsidP="00746435">
            <w:pPr>
              <w:jc w:val="cente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MAPFRE SEGUROS EL SALVADOR S.A.</w:t>
            </w:r>
          </w:p>
        </w:tc>
      </w:tr>
      <w:tr w:rsidR="00746435" w:rsidRPr="00746435" w14:paraId="1E968826" w14:textId="77777777" w:rsidTr="00746435">
        <w:trPr>
          <w:trHeight w:val="283"/>
          <w:jc w:val="center"/>
        </w:trPr>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14:paraId="426305C0" w14:textId="4725DC9A" w:rsidR="00746435" w:rsidRPr="00746435" w:rsidRDefault="00746435" w:rsidP="00746435">
            <w:pPr>
              <w:jc w:val="cente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Tipo de Seguro:</w:t>
            </w:r>
          </w:p>
        </w:tc>
        <w:tc>
          <w:tcPr>
            <w:tcW w:w="32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E07FDF"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Automotores</w:t>
            </w:r>
          </w:p>
        </w:tc>
      </w:tr>
      <w:tr w:rsidR="00746435" w:rsidRPr="00746435" w14:paraId="2AF56E09" w14:textId="77777777" w:rsidTr="00746435">
        <w:trPr>
          <w:trHeight w:val="283"/>
          <w:jc w:val="center"/>
        </w:trPr>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14:paraId="0FF1D048" w14:textId="77777777" w:rsidR="00746435" w:rsidRPr="00746435" w:rsidRDefault="00746435" w:rsidP="00746435">
            <w:pPr>
              <w:jc w:val="cente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Modalidad del seguro:</w:t>
            </w:r>
          </w:p>
        </w:tc>
        <w:tc>
          <w:tcPr>
            <w:tcW w:w="32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D00FA8"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Clásico</w:t>
            </w:r>
          </w:p>
        </w:tc>
      </w:tr>
      <w:tr w:rsidR="00746435" w:rsidRPr="00746435" w14:paraId="0476853E" w14:textId="77777777" w:rsidTr="00746435">
        <w:trPr>
          <w:trHeight w:val="283"/>
          <w:jc w:val="center"/>
        </w:trPr>
        <w:tc>
          <w:tcPr>
            <w:tcW w:w="6904"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248B061E" w14:textId="77777777" w:rsidR="00746435" w:rsidRPr="00746435" w:rsidRDefault="00746435" w:rsidP="00746435">
            <w:pPr>
              <w:jc w:val="cente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Características del Vehículo Asegurado</w:t>
            </w:r>
          </w:p>
        </w:tc>
      </w:tr>
      <w:tr w:rsidR="00746435" w:rsidRPr="00746435" w14:paraId="738243D8" w14:textId="77777777" w:rsidTr="00746435">
        <w:trPr>
          <w:trHeight w:val="283"/>
          <w:jc w:val="center"/>
        </w:trPr>
        <w:tc>
          <w:tcPr>
            <w:tcW w:w="0" w:type="auto"/>
            <w:tcBorders>
              <w:top w:val="nil"/>
              <w:left w:val="single" w:sz="4" w:space="0" w:color="auto"/>
              <w:bottom w:val="nil"/>
              <w:right w:val="nil"/>
            </w:tcBorders>
            <w:shd w:val="clear" w:color="auto" w:fill="auto"/>
            <w:noWrap/>
            <w:vAlign w:val="center"/>
            <w:hideMark/>
          </w:tcPr>
          <w:p w14:paraId="51E254EB"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Tipo de Vehículo</w:t>
            </w:r>
          </w:p>
        </w:tc>
        <w:tc>
          <w:tcPr>
            <w:tcW w:w="0" w:type="auto"/>
            <w:tcBorders>
              <w:top w:val="nil"/>
              <w:left w:val="nil"/>
              <w:bottom w:val="nil"/>
              <w:right w:val="nil"/>
            </w:tcBorders>
            <w:shd w:val="clear" w:color="auto" w:fill="auto"/>
            <w:noWrap/>
            <w:vAlign w:val="center"/>
            <w:hideMark/>
          </w:tcPr>
          <w:p w14:paraId="72E09A74"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Camión Compactador</w:t>
            </w:r>
          </w:p>
        </w:tc>
        <w:tc>
          <w:tcPr>
            <w:tcW w:w="0" w:type="auto"/>
            <w:tcBorders>
              <w:top w:val="nil"/>
              <w:left w:val="nil"/>
              <w:bottom w:val="nil"/>
              <w:right w:val="nil"/>
            </w:tcBorders>
            <w:shd w:val="clear" w:color="auto" w:fill="auto"/>
            <w:noWrap/>
            <w:vAlign w:val="center"/>
            <w:hideMark/>
          </w:tcPr>
          <w:p w14:paraId="2D92413D"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Placa</w:t>
            </w:r>
          </w:p>
        </w:tc>
        <w:tc>
          <w:tcPr>
            <w:tcW w:w="1876" w:type="dxa"/>
            <w:tcBorders>
              <w:top w:val="nil"/>
              <w:left w:val="nil"/>
              <w:bottom w:val="nil"/>
              <w:right w:val="single" w:sz="4" w:space="0" w:color="auto"/>
            </w:tcBorders>
            <w:shd w:val="clear" w:color="auto" w:fill="auto"/>
            <w:noWrap/>
            <w:vAlign w:val="center"/>
            <w:hideMark/>
          </w:tcPr>
          <w:p w14:paraId="5EDD869E"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N18475</w:t>
            </w:r>
          </w:p>
        </w:tc>
      </w:tr>
      <w:tr w:rsidR="00746435" w:rsidRPr="00746435" w14:paraId="0145B9DB" w14:textId="77777777" w:rsidTr="00746435">
        <w:trPr>
          <w:trHeight w:val="283"/>
          <w:jc w:val="center"/>
        </w:trPr>
        <w:tc>
          <w:tcPr>
            <w:tcW w:w="0" w:type="auto"/>
            <w:tcBorders>
              <w:top w:val="nil"/>
              <w:left w:val="single" w:sz="4" w:space="0" w:color="auto"/>
              <w:bottom w:val="nil"/>
              <w:right w:val="nil"/>
            </w:tcBorders>
            <w:shd w:val="clear" w:color="auto" w:fill="auto"/>
            <w:noWrap/>
            <w:vAlign w:val="center"/>
            <w:hideMark/>
          </w:tcPr>
          <w:p w14:paraId="4AEC00B1"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Marca y Modelo</w:t>
            </w:r>
          </w:p>
        </w:tc>
        <w:tc>
          <w:tcPr>
            <w:tcW w:w="0" w:type="auto"/>
            <w:tcBorders>
              <w:top w:val="nil"/>
              <w:left w:val="nil"/>
              <w:bottom w:val="nil"/>
              <w:right w:val="nil"/>
            </w:tcBorders>
            <w:shd w:val="clear" w:color="auto" w:fill="auto"/>
            <w:noWrap/>
            <w:vAlign w:val="center"/>
            <w:hideMark/>
          </w:tcPr>
          <w:p w14:paraId="5AE35952"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Kenworth T 370</w:t>
            </w:r>
          </w:p>
        </w:tc>
        <w:tc>
          <w:tcPr>
            <w:tcW w:w="0" w:type="auto"/>
            <w:tcBorders>
              <w:top w:val="nil"/>
              <w:left w:val="nil"/>
              <w:bottom w:val="nil"/>
              <w:right w:val="nil"/>
            </w:tcBorders>
            <w:shd w:val="clear" w:color="auto" w:fill="auto"/>
            <w:noWrap/>
            <w:vAlign w:val="center"/>
            <w:hideMark/>
          </w:tcPr>
          <w:p w14:paraId="5EE68284"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Año</w:t>
            </w:r>
          </w:p>
        </w:tc>
        <w:tc>
          <w:tcPr>
            <w:tcW w:w="1876" w:type="dxa"/>
            <w:tcBorders>
              <w:top w:val="nil"/>
              <w:left w:val="nil"/>
              <w:bottom w:val="nil"/>
              <w:right w:val="single" w:sz="4" w:space="0" w:color="auto"/>
            </w:tcBorders>
            <w:shd w:val="clear" w:color="auto" w:fill="auto"/>
            <w:noWrap/>
            <w:vAlign w:val="center"/>
            <w:hideMark/>
          </w:tcPr>
          <w:p w14:paraId="4C29F917"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2021</w:t>
            </w:r>
          </w:p>
        </w:tc>
      </w:tr>
      <w:tr w:rsidR="00746435" w:rsidRPr="00746435" w14:paraId="54490884" w14:textId="77777777" w:rsidTr="00746435">
        <w:trPr>
          <w:trHeight w:val="283"/>
          <w:jc w:val="center"/>
        </w:trPr>
        <w:tc>
          <w:tcPr>
            <w:tcW w:w="0" w:type="auto"/>
            <w:tcBorders>
              <w:top w:val="nil"/>
              <w:left w:val="single" w:sz="4" w:space="0" w:color="auto"/>
              <w:bottom w:val="nil"/>
              <w:right w:val="nil"/>
            </w:tcBorders>
            <w:shd w:val="clear" w:color="auto" w:fill="auto"/>
            <w:noWrap/>
            <w:vAlign w:val="center"/>
            <w:hideMark/>
          </w:tcPr>
          <w:p w14:paraId="6AF7B982"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Motor</w:t>
            </w:r>
          </w:p>
        </w:tc>
        <w:tc>
          <w:tcPr>
            <w:tcW w:w="0" w:type="auto"/>
            <w:tcBorders>
              <w:top w:val="nil"/>
              <w:left w:val="nil"/>
              <w:bottom w:val="nil"/>
              <w:right w:val="nil"/>
            </w:tcBorders>
            <w:shd w:val="clear" w:color="auto" w:fill="auto"/>
            <w:noWrap/>
            <w:vAlign w:val="center"/>
            <w:hideMark/>
          </w:tcPr>
          <w:p w14:paraId="3C949DD9"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74721733</w:t>
            </w:r>
          </w:p>
        </w:tc>
        <w:tc>
          <w:tcPr>
            <w:tcW w:w="0" w:type="auto"/>
            <w:tcBorders>
              <w:top w:val="nil"/>
              <w:left w:val="nil"/>
              <w:bottom w:val="nil"/>
              <w:right w:val="nil"/>
            </w:tcBorders>
            <w:shd w:val="clear" w:color="auto" w:fill="auto"/>
            <w:noWrap/>
            <w:vAlign w:val="center"/>
            <w:hideMark/>
          </w:tcPr>
          <w:p w14:paraId="2C786952"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Chasis</w:t>
            </w:r>
          </w:p>
        </w:tc>
        <w:tc>
          <w:tcPr>
            <w:tcW w:w="1876" w:type="dxa"/>
            <w:tcBorders>
              <w:top w:val="nil"/>
              <w:left w:val="nil"/>
              <w:bottom w:val="nil"/>
              <w:right w:val="single" w:sz="4" w:space="0" w:color="auto"/>
            </w:tcBorders>
            <w:shd w:val="clear" w:color="auto" w:fill="auto"/>
            <w:noWrap/>
            <w:vAlign w:val="center"/>
            <w:hideMark/>
          </w:tcPr>
          <w:p w14:paraId="226D4050"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729293</w:t>
            </w:r>
          </w:p>
        </w:tc>
      </w:tr>
      <w:tr w:rsidR="00746435" w:rsidRPr="00746435" w14:paraId="7D279ED2" w14:textId="77777777" w:rsidTr="00746435">
        <w:trPr>
          <w:trHeight w:val="283"/>
          <w:jc w:val="center"/>
        </w:trPr>
        <w:tc>
          <w:tcPr>
            <w:tcW w:w="0" w:type="auto"/>
            <w:tcBorders>
              <w:top w:val="nil"/>
              <w:left w:val="single" w:sz="4" w:space="0" w:color="auto"/>
              <w:bottom w:val="nil"/>
              <w:right w:val="nil"/>
            </w:tcBorders>
            <w:shd w:val="clear" w:color="auto" w:fill="auto"/>
            <w:noWrap/>
            <w:vAlign w:val="center"/>
            <w:hideMark/>
          </w:tcPr>
          <w:p w14:paraId="10D8866C"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Capacidad</w:t>
            </w:r>
          </w:p>
        </w:tc>
        <w:tc>
          <w:tcPr>
            <w:tcW w:w="0" w:type="auto"/>
            <w:tcBorders>
              <w:top w:val="nil"/>
              <w:left w:val="nil"/>
              <w:bottom w:val="nil"/>
              <w:right w:val="nil"/>
            </w:tcBorders>
            <w:shd w:val="clear" w:color="auto" w:fill="auto"/>
            <w:vAlign w:val="center"/>
            <w:hideMark/>
          </w:tcPr>
          <w:p w14:paraId="5DA9A83C"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1 Ton. 2 Puertas, 2 Asientos</w:t>
            </w:r>
          </w:p>
        </w:tc>
        <w:tc>
          <w:tcPr>
            <w:tcW w:w="0" w:type="auto"/>
            <w:tcBorders>
              <w:top w:val="nil"/>
              <w:left w:val="nil"/>
              <w:bottom w:val="nil"/>
              <w:right w:val="nil"/>
            </w:tcBorders>
            <w:shd w:val="clear" w:color="auto" w:fill="auto"/>
            <w:noWrap/>
            <w:vAlign w:val="center"/>
            <w:hideMark/>
          </w:tcPr>
          <w:p w14:paraId="50A7FF2E" w14:textId="77777777" w:rsidR="00746435" w:rsidRPr="00746435" w:rsidRDefault="00746435" w:rsidP="00746435">
            <w:pPr>
              <w:rPr>
                <w:rFonts w:ascii="Book Antiqua" w:hAnsi="Book Antiqua" w:cstheme="majorHAnsi"/>
                <w:b/>
                <w:bCs/>
                <w:i/>
                <w:color w:val="auto"/>
                <w:sz w:val="18"/>
                <w:szCs w:val="18"/>
              </w:rPr>
            </w:pPr>
          </w:p>
        </w:tc>
        <w:tc>
          <w:tcPr>
            <w:tcW w:w="1876" w:type="dxa"/>
            <w:tcBorders>
              <w:top w:val="nil"/>
              <w:left w:val="nil"/>
              <w:bottom w:val="nil"/>
              <w:right w:val="single" w:sz="4" w:space="0" w:color="auto"/>
            </w:tcBorders>
            <w:shd w:val="clear" w:color="auto" w:fill="auto"/>
            <w:noWrap/>
            <w:vAlign w:val="center"/>
            <w:hideMark/>
          </w:tcPr>
          <w:p w14:paraId="57F56B70"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 </w:t>
            </w:r>
          </w:p>
        </w:tc>
      </w:tr>
      <w:tr w:rsidR="00746435" w:rsidRPr="00746435" w14:paraId="1495CD5F" w14:textId="77777777" w:rsidTr="00746435">
        <w:trPr>
          <w:trHeight w:val="283"/>
          <w:jc w:val="center"/>
        </w:trPr>
        <w:tc>
          <w:tcPr>
            <w:tcW w:w="0" w:type="auto"/>
            <w:tcBorders>
              <w:top w:val="nil"/>
              <w:left w:val="single" w:sz="4" w:space="0" w:color="auto"/>
              <w:bottom w:val="single" w:sz="4" w:space="0" w:color="auto"/>
              <w:right w:val="nil"/>
            </w:tcBorders>
            <w:shd w:val="clear" w:color="auto" w:fill="auto"/>
            <w:noWrap/>
            <w:vAlign w:val="center"/>
            <w:hideMark/>
          </w:tcPr>
          <w:p w14:paraId="7404D725" w14:textId="77777777" w:rsidR="00746435" w:rsidRPr="00746435" w:rsidRDefault="00746435" w:rsidP="00746435">
            <w:pPr>
              <w:rPr>
                <w:rFonts w:ascii="Book Antiqua" w:hAnsi="Book Antiqua" w:cstheme="majorHAnsi"/>
                <w:b/>
                <w:bCs/>
                <w:i/>
                <w:color w:val="auto"/>
                <w:sz w:val="18"/>
                <w:szCs w:val="18"/>
              </w:rPr>
            </w:pPr>
            <w:proofErr w:type="gramStart"/>
            <w:r w:rsidRPr="00746435">
              <w:rPr>
                <w:rFonts w:ascii="Book Antiqua" w:hAnsi="Book Antiqua" w:cstheme="majorHAnsi"/>
                <w:b/>
                <w:bCs/>
                <w:i/>
                <w:color w:val="auto"/>
                <w:sz w:val="18"/>
                <w:szCs w:val="18"/>
              </w:rPr>
              <w:t>Total</w:t>
            </w:r>
            <w:proofErr w:type="gramEnd"/>
            <w:r w:rsidRPr="00746435">
              <w:rPr>
                <w:rFonts w:ascii="Book Antiqua" w:hAnsi="Book Antiqua" w:cstheme="majorHAnsi"/>
                <w:b/>
                <w:bCs/>
                <w:i/>
                <w:color w:val="auto"/>
                <w:sz w:val="18"/>
                <w:szCs w:val="18"/>
              </w:rPr>
              <w:t xml:space="preserve"> a pagar</w:t>
            </w:r>
          </w:p>
        </w:tc>
        <w:tc>
          <w:tcPr>
            <w:tcW w:w="0" w:type="auto"/>
            <w:tcBorders>
              <w:top w:val="nil"/>
              <w:left w:val="nil"/>
              <w:bottom w:val="single" w:sz="4" w:space="0" w:color="auto"/>
              <w:right w:val="nil"/>
            </w:tcBorders>
            <w:shd w:val="clear" w:color="auto" w:fill="auto"/>
            <w:noWrap/>
            <w:vAlign w:val="center"/>
            <w:hideMark/>
          </w:tcPr>
          <w:p w14:paraId="78BEA631" w14:textId="4A284CA0"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 xml:space="preserve"> $ 4,725.44 </w:t>
            </w:r>
          </w:p>
        </w:tc>
        <w:tc>
          <w:tcPr>
            <w:tcW w:w="0" w:type="auto"/>
            <w:tcBorders>
              <w:top w:val="nil"/>
              <w:left w:val="nil"/>
              <w:bottom w:val="single" w:sz="4" w:space="0" w:color="auto"/>
              <w:right w:val="nil"/>
            </w:tcBorders>
            <w:shd w:val="clear" w:color="auto" w:fill="auto"/>
            <w:noWrap/>
            <w:vAlign w:val="center"/>
            <w:hideMark/>
          </w:tcPr>
          <w:p w14:paraId="44FA9A77"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Forma de Pago</w:t>
            </w:r>
          </w:p>
        </w:tc>
        <w:tc>
          <w:tcPr>
            <w:tcW w:w="1876" w:type="dxa"/>
            <w:tcBorders>
              <w:top w:val="nil"/>
              <w:left w:val="nil"/>
              <w:bottom w:val="single" w:sz="4" w:space="0" w:color="auto"/>
              <w:right w:val="single" w:sz="4" w:space="0" w:color="auto"/>
            </w:tcBorders>
            <w:shd w:val="clear" w:color="auto" w:fill="auto"/>
            <w:vAlign w:val="center"/>
            <w:hideMark/>
          </w:tcPr>
          <w:p w14:paraId="5D049A06"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4 Cuotas Trimestrales</w:t>
            </w:r>
          </w:p>
        </w:tc>
      </w:tr>
      <w:tr w:rsidR="00746435" w:rsidRPr="00746435" w14:paraId="58E0D47C" w14:textId="77777777" w:rsidTr="00746435">
        <w:trPr>
          <w:trHeight w:val="283"/>
          <w:jc w:val="center"/>
        </w:trPr>
        <w:tc>
          <w:tcPr>
            <w:tcW w:w="0" w:type="auto"/>
            <w:tcBorders>
              <w:top w:val="nil"/>
              <w:left w:val="single" w:sz="4" w:space="0" w:color="auto"/>
              <w:bottom w:val="single" w:sz="4" w:space="0" w:color="auto"/>
              <w:right w:val="nil"/>
            </w:tcBorders>
            <w:shd w:val="clear" w:color="auto" w:fill="auto"/>
            <w:noWrap/>
            <w:vAlign w:val="center"/>
            <w:hideMark/>
          </w:tcPr>
          <w:p w14:paraId="51F46C49" w14:textId="77777777" w:rsidR="00746435" w:rsidRPr="00746435" w:rsidRDefault="00746435" w:rsidP="00746435">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Vigencia</w:t>
            </w:r>
          </w:p>
        </w:tc>
        <w:tc>
          <w:tcPr>
            <w:tcW w:w="0" w:type="auto"/>
            <w:tcBorders>
              <w:top w:val="nil"/>
              <w:left w:val="nil"/>
              <w:bottom w:val="single" w:sz="4" w:space="0" w:color="auto"/>
              <w:right w:val="nil"/>
            </w:tcBorders>
            <w:shd w:val="clear" w:color="auto" w:fill="auto"/>
            <w:noWrap/>
            <w:vAlign w:val="center"/>
            <w:hideMark/>
          </w:tcPr>
          <w:p w14:paraId="28EAFDE5"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29/11/</w:t>
            </w:r>
            <w:proofErr w:type="gramStart"/>
            <w:r w:rsidRPr="00746435">
              <w:rPr>
                <w:rFonts w:ascii="Book Antiqua" w:hAnsi="Book Antiqua" w:cstheme="majorHAnsi"/>
                <w:i/>
                <w:color w:val="auto"/>
                <w:sz w:val="18"/>
                <w:szCs w:val="18"/>
              </w:rPr>
              <w:t>2022  al</w:t>
            </w:r>
            <w:proofErr w:type="gramEnd"/>
            <w:r w:rsidRPr="00746435">
              <w:rPr>
                <w:rFonts w:ascii="Book Antiqua" w:hAnsi="Book Antiqua" w:cstheme="majorHAnsi"/>
                <w:i/>
                <w:color w:val="auto"/>
                <w:sz w:val="18"/>
                <w:szCs w:val="18"/>
              </w:rPr>
              <w:t xml:space="preserve"> 29/11/2023</w:t>
            </w:r>
          </w:p>
        </w:tc>
        <w:tc>
          <w:tcPr>
            <w:tcW w:w="0" w:type="auto"/>
            <w:tcBorders>
              <w:top w:val="nil"/>
              <w:left w:val="nil"/>
              <w:bottom w:val="single" w:sz="4" w:space="0" w:color="auto"/>
              <w:right w:val="nil"/>
            </w:tcBorders>
            <w:shd w:val="clear" w:color="auto" w:fill="auto"/>
            <w:noWrap/>
            <w:vAlign w:val="center"/>
            <w:hideMark/>
          </w:tcPr>
          <w:p w14:paraId="5A1AF7B5"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 </w:t>
            </w:r>
          </w:p>
        </w:tc>
        <w:tc>
          <w:tcPr>
            <w:tcW w:w="1876" w:type="dxa"/>
            <w:tcBorders>
              <w:top w:val="nil"/>
              <w:left w:val="nil"/>
              <w:bottom w:val="single" w:sz="4" w:space="0" w:color="auto"/>
              <w:right w:val="single" w:sz="4" w:space="0" w:color="auto"/>
            </w:tcBorders>
            <w:shd w:val="clear" w:color="auto" w:fill="auto"/>
            <w:noWrap/>
            <w:vAlign w:val="center"/>
            <w:hideMark/>
          </w:tcPr>
          <w:p w14:paraId="579DB976" w14:textId="77777777" w:rsidR="00746435" w:rsidRPr="00746435" w:rsidRDefault="00746435" w:rsidP="00746435">
            <w:pPr>
              <w:rPr>
                <w:rFonts w:ascii="Book Antiqua" w:hAnsi="Book Antiqua" w:cstheme="majorHAnsi"/>
                <w:i/>
                <w:color w:val="auto"/>
                <w:sz w:val="18"/>
                <w:szCs w:val="18"/>
              </w:rPr>
            </w:pPr>
            <w:r w:rsidRPr="00746435">
              <w:rPr>
                <w:rFonts w:ascii="Book Antiqua" w:hAnsi="Book Antiqua" w:cstheme="majorHAnsi"/>
                <w:i/>
                <w:color w:val="auto"/>
                <w:sz w:val="18"/>
                <w:szCs w:val="18"/>
              </w:rPr>
              <w:t> </w:t>
            </w:r>
          </w:p>
        </w:tc>
      </w:tr>
    </w:tbl>
    <w:p w14:paraId="4444731C" w14:textId="77777777" w:rsidR="00746435" w:rsidRPr="00746435" w:rsidRDefault="00746435" w:rsidP="00746435">
      <w:pPr>
        <w:pStyle w:val="Textoindependiente"/>
        <w:ind w:left="720"/>
        <w:jc w:val="both"/>
        <w:rPr>
          <w:rFonts w:ascii="Book Antiqua" w:hAnsi="Book Antiqua" w:cstheme="majorHAnsi"/>
          <w:i/>
          <w:sz w:val="22"/>
          <w:szCs w:val="22"/>
          <w:lang w:val="es-SV"/>
        </w:rPr>
      </w:pPr>
    </w:p>
    <w:tbl>
      <w:tblPr>
        <w:tblW w:w="0" w:type="auto"/>
        <w:jc w:val="center"/>
        <w:tblCellMar>
          <w:left w:w="70" w:type="dxa"/>
          <w:right w:w="70" w:type="dxa"/>
        </w:tblCellMar>
        <w:tblLook w:val="04A0" w:firstRow="1" w:lastRow="0" w:firstColumn="1" w:lastColumn="0" w:noHBand="0" w:noVBand="1"/>
      </w:tblPr>
      <w:tblGrid>
        <w:gridCol w:w="1481"/>
        <w:gridCol w:w="2341"/>
        <w:gridCol w:w="1341"/>
        <w:gridCol w:w="1820"/>
      </w:tblGrid>
      <w:tr w:rsidR="00746435" w:rsidRPr="00746435" w14:paraId="699495C6" w14:textId="77777777" w:rsidTr="00746435">
        <w:trPr>
          <w:trHeight w:val="283"/>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0DFC0" w14:textId="03FD98AE" w:rsidR="00746435" w:rsidRPr="00746435" w:rsidRDefault="00746435" w:rsidP="00746435">
            <w:pPr>
              <w:jc w:val="cente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MAPFRE SEGUROS EL SALVADOR S.A.</w:t>
            </w:r>
          </w:p>
        </w:tc>
      </w:tr>
      <w:tr w:rsidR="00746435" w:rsidRPr="00746435" w14:paraId="6795CDE0" w14:textId="77777777" w:rsidTr="002C11EB">
        <w:trPr>
          <w:trHeight w:val="283"/>
          <w:jc w:val="center"/>
        </w:trPr>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14:paraId="0442C2A5" w14:textId="128CCEB3" w:rsidR="00746435" w:rsidRPr="00746435" w:rsidRDefault="00746435" w:rsidP="00746435">
            <w:pPr>
              <w:jc w:val="cente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 xml:space="preserve">Tipo de </w:t>
            </w:r>
            <w:proofErr w:type="gramStart"/>
            <w:r w:rsidRPr="00746435">
              <w:rPr>
                <w:rFonts w:ascii="Book Antiqua" w:hAnsi="Book Antiqua" w:cstheme="majorHAnsi"/>
                <w:b/>
                <w:bCs/>
                <w:i/>
                <w:color w:val="auto"/>
                <w:sz w:val="18"/>
                <w:szCs w:val="18"/>
              </w:rPr>
              <w:t>Seguro :</w:t>
            </w:r>
            <w:proofErr w:type="gramEnd"/>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031F522"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Automotores</w:t>
            </w:r>
          </w:p>
        </w:tc>
      </w:tr>
      <w:tr w:rsidR="00746435" w:rsidRPr="00746435" w14:paraId="55083EA7" w14:textId="77777777" w:rsidTr="002C11EB">
        <w:trPr>
          <w:trHeight w:val="283"/>
          <w:jc w:val="center"/>
        </w:trPr>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14:paraId="7907F0E0" w14:textId="77777777" w:rsidR="00746435" w:rsidRPr="00746435" w:rsidRDefault="00746435" w:rsidP="00746435">
            <w:pPr>
              <w:jc w:val="cente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Modalidad del seguro:</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0B0ADCC"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Todo Riesgo</w:t>
            </w:r>
          </w:p>
        </w:tc>
      </w:tr>
      <w:tr w:rsidR="00746435" w:rsidRPr="00746435" w14:paraId="356C57DA" w14:textId="77777777" w:rsidTr="00746435">
        <w:trPr>
          <w:trHeight w:val="283"/>
          <w:jc w:val="center"/>
        </w:trPr>
        <w:tc>
          <w:tcPr>
            <w:tcW w:w="0" w:type="auto"/>
            <w:gridSpan w:val="4"/>
            <w:tcBorders>
              <w:top w:val="single" w:sz="4" w:space="0" w:color="auto"/>
              <w:left w:val="single" w:sz="4" w:space="0" w:color="auto"/>
              <w:bottom w:val="nil"/>
              <w:right w:val="single" w:sz="4" w:space="0" w:color="000000"/>
            </w:tcBorders>
            <w:shd w:val="clear" w:color="auto" w:fill="auto"/>
            <w:noWrap/>
            <w:vAlign w:val="center"/>
            <w:hideMark/>
          </w:tcPr>
          <w:p w14:paraId="38587AD0" w14:textId="77777777" w:rsidR="00746435" w:rsidRPr="00746435" w:rsidRDefault="00746435" w:rsidP="00746435">
            <w:pPr>
              <w:jc w:val="center"/>
              <w:rPr>
                <w:rFonts w:ascii="Book Antiqua" w:hAnsi="Book Antiqua" w:cstheme="majorHAnsi"/>
                <w:i/>
                <w:color w:val="auto"/>
                <w:sz w:val="18"/>
                <w:szCs w:val="18"/>
              </w:rPr>
            </w:pPr>
            <w:r w:rsidRPr="00746435">
              <w:rPr>
                <w:rFonts w:ascii="Book Antiqua" w:hAnsi="Book Antiqua" w:cstheme="majorHAnsi"/>
                <w:i/>
                <w:color w:val="auto"/>
                <w:sz w:val="18"/>
                <w:szCs w:val="18"/>
              </w:rPr>
              <w:t>Características del Vehículo Asegurado</w:t>
            </w:r>
          </w:p>
        </w:tc>
      </w:tr>
      <w:tr w:rsidR="00746435" w:rsidRPr="00746435" w14:paraId="244014E0" w14:textId="77777777" w:rsidTr="002C11EB">
        <w:trPr>
          <w:trHeight w:val="283"/>
          <w:jc w:val="center"/>
        </w:trPr>
        <w:tc>
          <w:tcPr>
            <w:tcW w:w="0" w:type="auto"/>
            <w:tcBorders>
              <w:top w:val="nil"/>
              <w:left w:val="single" w:sz="4" w:space="0" w:color="auto"/>
              <w:bottom w:val="nil"/>
              <w:right w:val="nil"/>
            </w:tcBorders>
            <w:shd w:val="clear" w:color="auto" w:fill="auto"/>
            <w:noWrap/>
            <w:vAlign w:val="center"/>
            <w:hideMark/>
          </w:tcPr>
          <w:p w14:paraId="18731B51" w14:textId="77777777" w:rsidR="00746435" w:rsidRPr="00746435" w:rsidRDefault="00746435" w:rsidP="002C11EB">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Tipo de Vehículo</w:t>
            </w:r>
          </w:p>
        </w:tc>
        <w:tc>
          <w:tcPr>
            <w:tcW w:w="0" w:type="auto"/>
            <w:tcBorders>
              <w:top w:val="nil"/>
              <w:left w:val="nil"/>
              <w:bottom w:val="nil"/>
              <w:right w:val="nil"/>
            </w:tcBorders>
            <w:shd w:val="clear" w:color="auto" w:fill="auto"/>
            <w:noWrap/>
            <w:vAlign w:val="center"/>
            <w:hideMark/>
          </w:tcPr>
          <w:p w14:paraId="12EBB318"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Pick Up</w:t>
            </w:r>
          </w:p>
        </w:tc>
        <w:tc>
          <w:tcPr>
            <w:tcW w:w="0" w:type="auto"/>
            <w:tcBorders>
              <w:top w:val="nil"/>
              <w:left w:val="nil"/>
              <w:bottom w:val="nil"/>
              <w:right w:val="nil"/>
            </w:tcBorders>
            <w:shd w:val="clear" w:color="auto" w:fill="auto"/>
            <w:noWrap/>
            <w:vAlign w:val="center"/>
            <w:hideMark/>
          </w:tcPr>
          <w:p w14:paraId="774249D3" w14:textId="77777777" w:rsidR="00746435" w:rsidRPr="00746435" w:rsidRDefault="00746435" w:rsidP="002C11EB">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Placa</w:t>
            </w:r>
          </w:p>
        </w:tc>
        <w:tc>
          <w:tcPr>
            <w:tcW w:w="0" w:type="auto"/>
            <w:tcBorders>
              <w:top w:val="nil"/>
              <w:left w:val="nil"/>
              <w:bottom w:val="nil"/>
              <w:right w:val="single" w:sz="4" w:space="0" w:color="auto"/>
            </w:tcBorders>
            <w:shd w:val="clear" w:color="auto" w:fill="auto"/>
            <w:noWrap/>
            <w:vAlign w:val="center"/>
            <w:hideMark/>
          </w:tcPr>
          <w:p w14:paraId="45172700"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N10960</w:t>
            </w:r>
          </w:p>
        </w:tc>
      </w:tr>
      <w:tr w:rsidR="00746435" w:rsidRPr="00746435" w14:paraId="319E971E" w14:textId="77777777" w:rsidTr="002C11EB">
        <w:trPr>
          <w:trHeight w:val="283"/>
          <w:jc w:val="center"/>
        </w:trPr>
        <w:tc>
          <w:tcPr>
            <w:tcW w:w="0" w:type="auto"/>
            <w:tcBorders>
              <w:top w:val="nil"/>
              <w:left w:val="single" w:sz="4" w:space="0" w:color="auto"/>
              <w:bottom w:val="nil"/>
              <w:right w:val="nil"/>
            </w:tcBorders>
            <w:shd w:val="clear" w:color="auto" w:fill="auto"/>
            <w:noWrap/>
            <w:vAlign w:val="center"/>
            <w:hideMark/>
          </w:tcPr>
          <w:p w14:paraId="750DD24B" w14:textId="77777777" w:rsidR="00746435" w:rsidRPr="00746435" w:rsidRDefault="00746435" w:rsidP="002C11EB">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Marca y Modelo</w:t>
            </w:r>
          </w:p>
        </w:tc>
        <w:tc>
          <w:tcPr>
            <w:tcW w:w="0" w:type="auto"/>
            <w:tcBorders>
              <w:top w:val="nil"/>
              <w:left w:val="nil"/>
              <w:bottom w:val="nil"/>
              <w:right w:val="nil"/>
            </w:tcBorders>
            <w:shd w:val="clear" w:color="auto" w:fill="auto"/>
            <w:noWrap/>
            <w:vAlign w:val="center"/>
            <w:hideMark/>
          </w:tcPr>
          <w:p w14:paraId="2E497997"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Mitsubishi L200</w:t>
            </w:r>
          </w:p>
        </w:tc>
        <w:tc>
          <w:tcPr>
            <w:tcW w:w="0" w:type="auto"/>
            <w:tcBorders>
              <w:top w:val="nil"/>
              <w:left w:val="nil"/>
              <w:bottom w:val="nil"/>
              <w:right w:val="nil"/>
            </w:tcBorders>
            <w:shd w:val="clear" w:color="auto" w:fill="auto"/>
            <w:noWrap/>
            <w:vAlign w:val="center"/>
            <w:hideMark/>
          </w:tcPr>
          <w:p w14:paraId="53CA5086" w14:textId="77777777" w:rsidR="00746435" w:rsidRPr="00746435" w:rsidRDefault="00746435" w:rsidP="002C11EB">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Año</w:t>
            </w:r>
          </w:p>
        </w:tc>
        <w:tc>
          <w:tcPr>
            <w:tcW w:w="0" w:type="auto"/>
            <w:tcBorders>
              <w:top w:val="nil"/>
              <w:left w:val="nil"/>
              <w:bottom w:val="nil"/>
              <w:right w:val="single" w:sz="4" w:space="0" w:color="auto"/>
            </w:tcBorders>
            <w:shd w:val="clear" w:color="auto" w:fill="auto"/>
            <w:noWrap/>
            <w:vAlign w:val="center"/>
            <w:hideMark/>
          </w:tcPr>
          <w:p w14:paraId="13800723"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2007</w:t>
            </w:r>
          </w:p>
        </w:tc>
      </w:tr>
      <w:tr w:rsidR="00746435" w:rsidRPr="00746435" w14:paraId="138A4500" w14:textId="77777777" w:rsidTr="002C11EB">
        <w:trPr>
          <w:trHeight w:val="283"/>
          <w:jc w:val="center"/>
        </w:trPr>
        <w:tc>
          <w:tcPr>
            <w:tcW w:w="0" w:type="auto"/>
            <w:tcBorders>
              <w:top w:val="nil"/>
              <w:left w:val="single" w:sz="4" w:space="0" w:color="auto"/>
              <w:bottom w:val="nil"/>
              <w:right w:val="nil"/>
            </w:tcBorders>
            <w:shd w:val="clear" w:color="auto" w:fill="auto"/>
            <w:noWrap/>
            <w:vAlign w:val="center"/>
            <w:hideMark/>
          </w:tcPr>
          <w:p w14:paraId="2C1825BA" w14:textId="419F2684" w:rsidR="00746435" w:rsidRPr="00746435" w:rsidRDefault="00746435" w:rsidP="002C11EB">
            <w:pPr>
              <w:rPr>
                <w:rFonts w:ascii="Book Antiqua" w:hAnsi="Book Antiqua" w:cstheme="majorHAnsi"/>
                <w:b/>
                <w:bCs/>
                <w:i/>
                <w:color w:val="auto"/>
                <w:sz w:val="18"/>
                <w:szCs w:val="18"/>
              </w:rPr>
            </w:pPr>
          </w:p>
        </w:tc>
        <w:tc>
          <w:tcPr>
            <w:tcW w:w="0" w:type="auto"/>
            <w:tcBorders>
              <w:top w:val="nil"/>
              <w:left w:val="nil"/>
              <w:bottom w:val="nil"/>
              <w:right w:val="nil"/>
            </w:tcBorders>
            <w:shd w:val="clear" w:color="auto" w:fill="auto"/>
            <w:noWrap/>
            <w:vAlign w:val="center"/>
            <w:hideMark/>
          </w:tcPr>
          <w:p w14:paraId="356C2384" w14:textId="77777777" w:rsidR="00746435" w:rsidRPr="00746435" w:rsidRDefault="00746435" w:rsidP="002C11EB">
            <w:pPr>
              <w:rPr>
                <w:rFonts w:ascii="Book Antiqua" w:hAnsi="Book Antiqua" w:cstheme="majorHAnsi"/>
                <w:i/>
                <w:color w:val="auto"/>
                <w:sz w:val="18"/>
                <w:szCs w:val="18"/>
              </w:rPr>
            </w:pPr>
          </w:p>
        </w:tc>
        <w:tc>
          <w:tcPr>
            <w:tcW w:w="0" w:type="auto"/>
            <w:tcBorders>
              <w:top w:val="nil"/>
              <w:left w:val="nil"/>
              <w:bottom w:val="nil"/>
              <w:right w:val="nil"/>
            </w:tcBorders>
            <w:shd w:val="clear" w:color="auto" w:fill="auto"/>
            <w:noWrap/>
            <w:vAlign w:val="center"/>
            <w:hideMark/>
          </w:tcPr>
          <w:p w14:paraId="109B5BB8" w14:textId="77777777" w:rsidR="00746435" w:rsidRPr="00746435" w:rsidRDefault="00746435" w:rsidP="002C11EB">
            <w:pPr>
              <w:rPr>
                <w:rFonts w:ascii="Book Antiqua" w:hAnsi="Book Antiqua" w:cstheme="majorHAnsi"/>
                <w:b/>
                <w:bCs/>
                <w:i/>
                <w:color w:val="auto"/>
                <w:sz w:val="18"/>
                <w:szCs w:val="18"/>
              </w:rPr>
            </w:pPr>
          </w:p>
        </w:tc>
        <w:tc>
          <w:tcPr>
            <w:tcW w:w="0" w:type="auto"/>
            <w:tcBorders>
              <w:top w:val="nil"/>
              <w:left w:val="nil"/>
              <w:bottom w:val="nil"/>
              <w:right w:val="single" w:sz="4" w:space="0" w:color="auto"/>
            </w:tcBorders>
            <w:shd w:val="clear" w:color="auto" w:fill="auto"/>
            <w:noWrap/>
            <w:vAlign w:val="center"/>
            <w:hideMark/>
          </w:tcPr>
          <w:p w14:paraId="331A5060" w14:textId="11957830" w:rsidR="00746435" w:rsidRPr="00746435" w:rsidRDefault="00746435" w:rsidP="002C11EB">
            <w:pPr>
              <w:rPr>
                <w:rFonts w:ascii="Book Antiqua" w:hAnsi="Book Antiqua" w:cstheme="majorHAnsi"/>
                <w:i/>
                <w:color w:val="auto"/>
                <w:sz w:val="18"/>
                <w:szCs w:val="18"/>
              </w:rPr>
            </w:pPr>
          </w:p>
        </w:tc>
      </w:tr>
      <w:tr w:rsidR="00746435" w:rsidRPr="00746435" w14:paraId="7EF8730E" w14:textId="77777777" w:rsidTr="002C11EB">
        <w:trPr>
          <w:trHeight w:val="283"/>
          <w:jc w:val="center"/>
        </w:trPr>
        <w:tc>
          <w:tcPr>
            <w:tcW w:w="0" w:type="auto"/>
            <w:tcBorders>
              <w:top w:val="nil"/>
              <w:left w:val="single" w:sz="4" w:space="0" w:color="auto"/>
              <w:bottom w:val="nil"/>
              <w:right w:val="nil"/>
            </w:tcBorders>
            <w:shd w:val="clear" w:color="auto" w:fill="auto"/>
            <w:noWrap/>
            <w:vAlign w:val="center"/>
            <w:hideMark/>
          </w:tcPr>
          <w:p w14:paraId="3A85C779" w14:textId="77777777" w:rsidR="00746435" w:rsidRPr="00746435" w:rsidRDefault="00746435" w:rsidP="002C11EB">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Motor</w:t>
            </w:r>
          </w:p>
        </w:tc>
        <w:tc>
          <w:tcPr>
            <w:tcW w:w="0" w:type="auto"/>
            <w:tcBorders>
              <w:top w:val="nil"/>
              <w:left w:val="nil"/>
              <w:bottom w:val="nil"/>
              <w:right w:val="nil"/>
            </w:tcBorders>
            <w:shd w:val="clear" w:color="auto" w:fill="auto"/>
            <w:noWrap/>
            <w:vAlign w:val="center"/>
            <w:hideMark/>
          </w:tcPr>
          <w:p w14:paraId="394248D2"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4M40MA6992</w:t>
            </w:r>
          </w:p>
        </w:tc>
        <w:tc>
          <w:tcPr>
            <w:tcW w:w="0" w:type="auto"/>
            <w:tcBorders>
              <w:top w:val="nil"/>
              <w:left w:val="nil"/>
              <w:bottom w:val="nil"/>
              <w:right w:val="nil"/>
            </w:tcBorders>
            <w:shd w:val="clear" w:color="auto" w:fill="auto"/>
            <w:noWrap/>
            <w:vAlign w:val="center"/>
            <w:hideMark/>
          </w:tcPr>
          <w:p w14:paraId="3EF06E4A" w14:textId="77777777" w:rsidR="00746435" w:rsidRPr="00746435" w:rsidRDefault="00746435" w:rsidP="002C11EB">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Chasis</w:t>
            </w:r>
          </w:p>
        </w:tc>
        <w:tc>
          <w:tcPr>
            <w:tcW w:w="0" w:type="auto"/>
            <w:tcBorders>
              <w:top w:val="nil"/>
              <w:left w:val="nil"/>
              <w:bottom w:val="nil"/>
              <w:right w:val="single" w:sz="4" w:space="0" w:color="auto"/>
            </w:tcBorders>
            <w:shd w:val="clear" w:color="auto" w:fill="auto"/>
            <w:vAlign w:val="center"/>
            <w:hideMark/>
          </w:tcPr>
          <w:p w14:paraId="28C3EA18"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MMBJNK770F001064</w:t>
            </w:r>
          </w:p>
        </w:tc>
      </w:tr>
      <w:tr w:rsidR="00746435" w:rsidRPr="00746435" w14:paraId="1E33F0DF" w14:textId="77777777" w:rsidTr="002C11EB">
        <w:trPr>
          <w:trHeight w:val="283"/>
          <w:jc w:val="center"/>
        </w:trPr>
        <w:tc>
          <w:tcPr>
            <w:tcW w:w="0" w:type="auto"/>
            <w:tcBorders>
              <w:top w:val="nil"/>
              <w:left w:val="single" w:sz="4" w:space="0" w:color="auto"/>
              <w:bottom w:val="nil"/>
              <w:right w:val="nil"/>
            </w:tcBorders>
            <w:shd w:val="clear" w:color="auto" w:fill="auto"/>
            <w:noWrap/>
            <w:vAlign w:val="center"/>
            <w:hideMark/>
          </w:tcPr>
          <w:p w14:paraId="62BB25BA" w14:textId="77777777" w:rsidR="00746435" w:rsidRPr="00746435" w:rsidRDefault="00746435" w:rsidP="002C11EB">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Capacidad</w:t>
            </w:r>
          </w:p>
        </w:tc>
        <w:tc>
          <w:tcPr>
            <w:tcW w:w="0" w:type="auto"/>
            <w:tcBorders>
              <w:top w:val="nil"/>
              <w:left w:val="nil"/>
              <w:bottom w:val="nil"/>
              <w:right w:val="nil"/>
            </w:tcBorders>
            <w:shd w:val="clear" w:color="auto" w:fill="auto"/>
            <w:vAlign w:val="center"/>
            <w:hideMark/>
          </w:tcPr>
          <w:p w14:paraId="40A34B61"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1.5 Ton. 4 Puertas, 5 Asientos</w:t>
            </w:r>
          </w:p>
        </w:tc>
        <w:tc>
          <w:tcPr>
            <w:tcW w:w="0" w:type="auto"/>
            <w:tcBorders>
              <w:top w:val="nil"/>
              <w:left w:val="nil"/>
              <w:bottom w:val="nil"/>
              <w:right w:val="nil"/>
            </w:tcBorders>
            <w:shd w:val="clear" w:color="auto" w:fill="auto"/>
            <w:noWrap/>
            <w:vAlign w:val="center"/>
            <w:hideMark/>
          </w:tcPr>
          <w:p w14:paraId="538F96EA" w14:textId="77777777" w:rsidR="00746435" w:rsidRPr="00746435" w:rsidRDefault="00746435" w:rsidP="002C11EB">
            <w:pPr>
              <w:rPr>
                <w:rFonts w:ascii="Book Antiqua" w:hAnsi="Book Antiqua" w:cstheme="majorHAnsi"/>
                <w:i/>
                <w:color w:val="auto"/>
                <w:sz w:val="18"/>
                <w:szCs w:val="18"/>
              </w:rPr>
            </w:pPr>
          </w:p>
        </w:tc>
        <w:tc>
          <w:tcPr>
            <w:tcW w:w="0" w:type="auto"/>
            <w:tcBorders>
              <w:top w:val="nil"/>
              <w:left w:val="nil"/>
              <w:bottom w:val="nil"/>
              <w:right w:val="single" w:sz="4" w:space="0" w:color="auto"/>
            </w:tcBorders>
            <w:shd w:val="clear" w:color="auto" w:fill="auto"/>
            <w:noWrap/>
            <w:vAlign w:val="center"/>
            <w:hideMark/>
          </w:tcPr>
          <w:p w14:paraId="469D5E35" w14:textId="07231947" w:rsidR="00746435" w:rsidRPr="00746435" w:rsidRDefault="00746435" w:rsidP="002C11EB">
            <w:pPr>
              <w:rPr>
                <w:rFonts w:ascii="Book Antiqua" w:hAnsi="Book Antiqua" w:cstheme="majorHAnsi"/>
                <w:i/>
                <w:color w:val="auto"/>
                <w:sz w:val="18"/>
                <w:szCs w:val="18"/>
              </w:rPr>
            </w:pPr>
          </w:p>
        </w:tc>
      </w:tr>
      <w:tr w:rsidR="00746435" w:rsidRPr="00746435" w14:paraId="6185AAD1" w14:textId="77777777" w:rsidTr="002C11EB">
        <w:trPr>
          <w:trHeight w:val="283"/>
          <w:jc w:val="center"/>
        </w:trPr>
        <w:tc>
          <w:tcPr>
            <w:tcW w:w="0" w:type="auto"/>
            <w:tcBorders>
              <w:top w:val="nil"/>
              <w:left w:val="single" w:sz="4" w:space="0" w:color="auto"/>
              <w:bottom w:val="single" w:sz="4" w:space="0" w:color="auto"/>
              <w:right w:val="nil"/>
            </w:tcBorders>
            <w:shd w:val="clear" w:color="auto" w:fill="auto"/>
            <w:noWrap/>
            <w:vAlign w:val="center"/>
            <w:hideMark/>
          </w:tcPr>
          <w:p w14:paraId="31493D05" w14:textId="77777777" w:rsidR="00746435" w:rsidRPr="00746435" w:rsidRDefault="00746435" w:rsidP="002C11EB">
            <w:pPr>
              <w:rPr>
                <w:rFonts w:ascii="Book Antiqua" w:hAnsi="Book Antiqua" w:cstheme="majorHAnsi"/>
                <w:b/>
                <w:bCs/>
                <w:i/>
                <w:color w:val="auto"/>
                <w:sz w:val="18"/>
                <w:szCs w:val="18"/>
              </w:rPr>
            </w:pPr>
            <w:proofErr w:type="gramStart"/>
            <w:r w:rsidRPr="00746435">
              <w:rPr>
                <w:rFonts w:ascii="Book Antiqua" w:hAnsi="Book Antiqua" w:cstheme="majorHAnsi"/>
                <w:b/>
                <w:bCs/>
                <w:i/>
                <w:color w:val="auto"/>
                <w:sz w:val="18"/>
                <w:szCs w:val="18"/>
              </w:rPr>
              <w:t>Total</w:t>
            </w:r>
            <w:proofErr w:type="gramEnd"/>
            <w:r w:rsidRPr="00746435">
              <w:rPr>
                <w:rFonts w:ascii="Book Antiqua" w:hAnsi="Book Antiqua" w:cstheme="majorHAnsi"/>
                <w:b/>
                <w:bCs/>
                <w:i/>
                <w:color w:val="auto"/>
                <w:sz w:val="18"/>
                <w:szCs w:val="18"/>
              </w:rPr>
              <w:t xml:space="preserve"> a pagar</w:t>
            </w:r>
          </w:p>
        </w:tc>
        <w:tc>
          <w:tcPr>
            <w:tcW w:w="0" w:type="auto"/>
            <w:tcBorders>
              <w:top w:val="nil"/>
              <w:left w:val="nil"/>
              <w:bottom w:val="single" w:sz="4" w:space="0" w:color="auto"/>
              <w:right w:val="nil"/>
            </w:tcBorders>
            <w:shd w:val="clear" w:color="auto" w:fill="auto"/>
            <w:noWrap/>
            <w:vAlign w:val="center"/>
            <w:hideMark/>
          </w:tcPr>
          <w:p w14:paraId="61B6A5CE" w14:textId="338EE760"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w:t>
            </w:r>
            <w:r w:rsidR="002C11EB">
              <w:rPr>
                <w:rFonts w:ascii="Book Antiqua" w:hAnsi="Book Antiqua" w:cstheme="majorHAnsi"/>
                <w:i/>
                <w:color w:val="auto"/>
                <w:sz w:val="18"/>
                <w:szCs w:val="18"/>
              </w:rPr>
              <w:t xml:space="preserve"> </w:t>
            </w:r>
            <w:r w:rsidRPr="00746435">
              <w:rPr>
                <w:rFonts w:ascii="Book Antiqua" w:hAnsi="Book Antiqua" w:cstheme="majorHAnsi"/>
                <w:i/>
                <w:color w:val="auto"/>
                <w:sz w:val="18"/>
                <w:szCs w:val="18"/>
              </w:rPr>
              <w:t>664.68</w:t>
            </w:r>
          </w:p>
        </w:tc>
        <w:tc>
          <w:tcPr>
            <w:tcW w:w="0" w:type="auto"/>
            <w:tcBorders>
              <w:top w:val="nil"/>
              <w:left w:val="nil"/>
              <w:bottom w:val="single" w:sz="4" w:space="0" w:color="auto"/>
              <w:right w:val="nil"/>
            </w:tcBorders>
            <w:shd w:val="clear" w:color="auto" w:fill="auto"/>
            <w:noWrap/>
            <w:vAlign w:val="center"/>
            <w:hideMark/>
          </w:tcPr>
          <w:p w14:paraId="3703CA7F" w14:textId="77777777" w:rsidR="00746435" w:rsidRPr="00746435" w:rsidRDefault="00746435" w:rsidP="002C11EB">
            <w:pP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Forma de Pago</w:t>
            </w:r>
          </w:p>
        </w:tc>
        <w:tc>
          <w:tcPr>
            <w:tcW w:w="0" w:type="auto"/>
            <w:tcBorders>
              <w:top w:val="nil"/>
              <w:left w:val="nil"/>
              <w:bottom w:val="single" w:sz="4" w:space="0" w:color="auto"/>
              <w:right w:val="single" w:sz="4" w:space="0" w:color="auto"/>
            </w:tcBorders>
            <w:shd w:val="clear" w:color="auto" w:fill="auto"/>
            <w:vAlign w:val="center"/>
            <w:hideMark/>
          </w:tcPr>
          <w:p w14:paraId="277C2AE0"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4 Cuotas Trimestrales</w:t>
            </w:r>
          </w:p>
        </w:tc>
      </w:tr>
      <w:tr w:rsidR="00746435" w:rsidRPr="00746435" w14:paraId="76EB57EA" w14:textId="77777777" w:rsidTr="00746435">
        <w:trPr>
          <w:trHeight w:val="283"/>
          <w:jc w:val="center"/>
        </w:trPr>
        <w:tc>
          <w:tcPr>
            <w:tcW w:w="0" w:type="auto"/>
            <w:tcBorders>
              <w:top w:val="nil"/>
              <w:left w:val="single" w:sz="4" w:space="0" w:color="auto"/>
              <w:bottom w:val="single" w:sz="4" w:space="0" w:color="auto"/>
              <w:right w:val="nil"/>
            </w:tcBorders>
            <w:shd w:val="clear" w:color="auto" w:fill="auto"/>
            <w:noWrap/>
            <w:vAlign w:val="center"/>
            <w:hideMark/>
          </w:tcPr>
          <w:p w14:paraId="5FF6ECCA" w14:textId="77777777" w:rsidR="00746435" w:rsidRPr="00746435" w:rsidRDefault="00746435" w:rsidP="00746435">
            <w:pPr>
              <w:jc w:val="center"/>
              <w:rPr>
                <w:rFonts w:ascii="Book Antiqua" w:hAnsi="Book Antiqua" w:cstheme="majorHAnsi"/>
                <w:b/>
                <w:bCs/>
                <w:i/>
                <w:color w:val="auto"/>
                <w:sz w:val="18"/>
                <w:szCs w:val="18"/>
              </w:rPr>
            </w:pPr>
            <w:r w:rsidRPr="00746435">
              <w:rPr>
                <w:rFonts w:ascii="Book Antiqua" w:hAnsi="Book Antiqua" w:cstheme="majorHAnsi"/>
                <w:b/>
                <w:bCs/>
                <w:i/>
                <w:color w:val="auto"/>
                <w:sz w:val="18"/>
                <w:szCs w:val="18"/>
              </w:rPr>
              <w:t>Vigencia</w:t>
            </w:r>
          </w:p>
        </w:tc>
        <w:tc>
          <w:tcPr>
            <w:tcW w:w="0" w:type="auto"/>
            <w:tcBorders>
              <w:top w:val="nil"/>
              <w:left w:val="nil"/>
              <w:bottom w:val="single" w:sz="4" w:space="0" w:color="auto"/>
              <w:right w:val="nil"/>
            </w:tcBorders>
            <w:shd w:val="clear" w:color="auto" w:fill="auto"/>
            <w:noWrap/>
            <w:vAlign w:val="center"/>
            <w:hideMark/>
          </w:tcPr>
          <w:p w14:paraId="1EE6EB8F" w14:textId="77777777" w:rsidR="00746435" w:rsidRPr="00746435" w:rsidRDefault="00746435" w:rsidP="00746435">
            <w:pPr>
              <w:jc w:val="center"/>
              <w:rPr>
                <w:rFonts w:ascii="Book Antiqua" w:hAnsi="Book Antiqua" w:cstheme="majorHAnsi"/>
                <w:i/>
                <w:color w:val="auto"/>
                <w:sz w:val="18"/>
                <w:szCs w:val="18"/>
              </w:rPr>
            </w:pPr>
            <w:r w:rsidRPr="00746435">
              <w:rPr>
                <w:rFonts w:ascii="Book Antiqua" w:hAnsi="Book Antiqua" w:cstheme="majorHAnsi"/>
                <w:i/>
                <w:color w:val="auto"/>
                <w:sz w:val="18"/>
                <w:szCs w:val="18"/>
              </w:rPr>
              <w:t>26/11/</w:t>
            </w:r>
            <w:proofErr w:type="gramStart"/>
            <w:r w:rsidRPr="00746435">
              <w:rPr>
                <w:rFonts w:ascii="Book Antiqua" w:hAnsi="Book Antiqua" w:cstheme="majorHAnsi"/>
                <w:i/>
                <w:color w:val="auto"/>
                <w:sz w:val="18"/>
                <w:szCs w:val="18"/>
              </w:rPr>
              <w:t>2022  al</w:t>
            </w:r>
            <w:proofErr w:type="gramEnd"/>
            <w:r w:rsidRPr="00746435">
              <w:rPr>
                <w:rFonts w:ascii="Book Antiqua" w:hAnsi="Book Antiqua" w:cstheme="majorHAnsi"/>
                <w:i/>
                <w:color w:val="auto"/>
                <w:sz w:val="18"/>
                <w:szCs w:val="18"/>
              </w:rPr>
              <w:t xml:space="preserve"> 26/11/2023</w:t>
            </w:r>
          </w:p>
        </w:tc>
        <w:tc>
          <w:tcPr>
            <w:tcW w:w="0" w:type="auto"/>
            <w:tcBorders>
              <w:top w:val="nil"/>
              <w:left w:val="nil"/>
              <w:bottom w:val="single" w:sz="4" w:space="0" w:color="auto"/>
              <w:right w:val="nil"/>
            </w:tcBorders>
            <w:shd w:val="clear" w:color="auto" w:fill="auto"/>
            <w:noWrap/>
            <w:vAlign w:val="center"/>
            <w:hideMark/>
          </w:tcPr>
          <w:p w14:paraId="1BE78F30" w14:textId="100AC6CA" w:rsidR="00746435" w:rsidRPr="00746435" w:rsidRDefault="00746435" w:rsidP="00746435">
            <w:pPr>
              <w:jc w:val="center"/>
              <w:rPr>
                <w:rFonts w:ascii="Book Antiqua" w:hAnsi="Book Antiqua" w:cstheme="majorHAnsi"/>
                <w:i/>
                <w:color w:val="auto"/>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1D6CEDCB" w14:textId="0878F03A" w:rsidR="00746435" w:rsidRPr="00746435" w:rsidRDefault="00746435" w:rsidP="00746435">
            <w:pPr>
              <w:jc w:val="center"/>
              <w:rPr>
                <w:rFonts w:ascii="Book Antiqua" w:hAnsi="Book Antiqua" w:cstheme="majorHAnsi"/>
                <w:i/>
                <w:color w:val="auto"/>
                <w:sz w:val="18"/>
                <w:szCs w:val="18"/>
              </w:rPr>
            </w:pPr>
          </w:p>
        </w:tc>
      </w:tr>
    </w:tbl>
    <w:p w14:paraId="3D989DAD" w14:textId="77777777" w:rsidR="00746435" w:rsidRPr="00746435" w:rsidRDefault="00746435" w:rsidP="00746435">
      <w:pPr>
        <w:pStyle w:val="Textoindependiente"/>
        <w:ind w:left="720"/>
        <w:jc w:val="both"/>
        <w:rPr>
          <w:rFonts w:ascii="Book Antiqua" w:hAnsi="Book Antiqua" w:cstheme="majorHAnsi"/>
          <w:i/>
          <w:sz w:val="22"/>
          <w:szCs w:val="22"/>
          <w:lang w:val="es-SV"/>
        </w:rPr>
      </w:pPr>
    </w:p>
    <w:tbl>
      <w:tblPr>
        <w:tblW w:w="0" w:type="auto"/>
        <w:jc w:val="center"/>
        <w:tblCellMar>
          <w:left w:w="70" w:type="dxa"/>
          <w:right w:w="70" w:type="dxa"/>
        </w:tblCellMar>
        <w:tblLook w:val="04A0" w:firstRow="1" w:lastRow="0" w:firstColumn="1" w:lastColumn="0" w:noHBand="0" w:noVBand="1"/>
      </w:tblPr>
      <w:tblGrid>
        <w:gridCol w:w="1686"/>
        <w:gridCol w:w="2206"/>
        <w:gridCol w:w="1341"/>
        <w:gridCol w:w="1741"/>
      </w:tblGrid>
      <w:tr w:rsidR="00746435" w:rsidRPr="00746435" w14:paraId="37A66B36" w14:textId="77777777" w:rsidTr="002C11EB">
        <w:trPr>
          <w:trHeight w:val="283"/>
          <w:jc w:val="center"/>
        </w:trPr>
        <w:tc>
          <w:tcPr>
            <w:tcW w:w="69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C8425A" w14:textId="4A6E210E" w:rsidR="00746435" w:rsidRPr="002C11EB" w:rsidRDefault="00746435" w:rsidP="002C11EB">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MAPFRE SEGUROS EL SALVADOR S.A.</w:t>
            </w:r>
          </w:p>
        </w:tc>
      </w:tr>
      <w:tr w:rsidR="00746435" w:rsidRPr="00746435" w14:paraId="3E625E76" w14:textId="77777777" w:rsidTr="002C11EB">
        <w:trPr>
          <w:trHeight w:val="283"/>
          <w:jc w:val="center"/>
        </w:trPr>
        <w:tc>
          <w:tcPr>
            <w:tcW w:w="3892" w:type="dxa"/>
            <w:gridSpan w:val="2"/>
            <w:tcBorders>
              <w:top w:val="single" w:sz="4" w:space="0" w:color="auto"/>
              <w:left w:val="single" w:sz="4" w:space="0" w:color="auto"/>
              <w:bottom w:val="single" w:sz="4" w:space="0" w:color="auto"/>
              <w:right w:val="nil"/>
            </w:tcBorders>
            <w:shd w:val="clear" w:color="auto" w:fill="auto"/>
            <w:noWrap/>
            <w:vAlign w:val="center"/>
            <w:hideMark/>
          </w:tcPr>
          <w:p w14:paraId="066BBB68" w14:textId="7E206A28" w:rsidR="00746435" w:rsidRPr="002C11EB" w:rsidRDefault="00746435" w:rsidP="002C11EB">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 xml:space="preserve">Tipo de </w:t>
            </w:r>
            <w:r w:rsidR="002C11EB" w:rsidRPr="002C11EB">
              <w:rPr>
                <w:rFonts w:ascii="Book Antiqua" w:hAnsi="Book Antiqua" w:cstheme="majorHAnsi"/>
                <w:b/>
                <w:bCs/>
                <w:i/>
                <w:color w:val="auto"/>
                <w:sz w:val="18"/>
                <w:szCs w:val="18"/>
              </w:rPr>
              <w:t>Seguro:</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E012E84"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Automotores</w:t>
            </w:r>
          </w:p>
        </w:tc>
      </w:tr>
      <w:tr w:rsidR="00746435" w:rsidRPr="00746435" w14:paraId="68886C9C" w14:textId="77777777" w:rsidTr="002C11EB">
        <w:trPr>
          <w:trHeight w:val="283"/>
          <w:jc w:val="center"/>
        </w:trPr>
        <w:tc>
          <w:tcPr>
            <w:tcW w:w="3892" w:type="dxa"/>
            <w:gridSpan w:val="2"/>
            <w:tcBorders>
              <w:top w:val="single" w:sz="4" w:space="0" w:color="auto"/>
              <w:left w:val="single" w:sz="4" w:space="0" w:color="auto"/>
              <w:bottom w:val="single" w:sz="4" w:space="0" w:color="auto"/>
              <w:right w:val="nil"/>
            </w:tcBorders>
            <w:shd w:val="clear" w:color="auto" w:fill="auto"/>
            <w:noWrap/>
            <w:vAlign w:val="center"/>
            <w:hideMark/>
          </w:tcPr>
          <w:p w14:paraId="5ECEACE8" w14:textId="77777777" w:rsidR="00746435" w:rsidRPr="002C11EB" w:rsidRDefault="00746435" w:rsidP="002C11EB">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Modalidad del seguro:</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9CC2A88"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Todo Riesgo</w:t>
            </w:r>
          </w:p>
        </w:tc>
      </w:tr>
      <w:tr w:rsidR="00746435" w:rsidRPr="00746435" w14:paraId="3967929D" w14:textId="77777777" w:rsidTr="002C11EB">
        <w:trPr>
          <w:trHeight w:val="283"/>
          <w:jc w:val="center"/>
        </w:trPr>
        <w:tc>
          <w:tcPr>
            <w:tcW w:w="6974"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54BB8845" w14:textId="74E0961A" w:rsidR="00746435" w:rsidRPr="002C11EB" w:rsidRDefault="002C11EB" w:rsidP="002C11EB">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Características</w:t>
            </w:r>
            <w:r w:rsidR="00746435" w:rsidRPr="002C11EB">
              <w:rPr>
                <w:rFonts w:ascii="Book Antiqua" w:hAnsi="Book Antiqua" w:cstheme="majorHAnsi"/>
                <w:b/>
                <w:bCs/>
                <w:i/>
                <w:color w:val="auto"/>
                <w:sz w:val="18"/>
                <w:szCs w:val="18"/>
              </w:rPr>
              <w:t xml:space="preserve"> del </w:t>
            </w:r>
            <w:r w:rsidRPr="002C11EB">
              <w:rPr>
                <w:rFonts w:ascii="Book Antiqua" w:hAnsi="Book Antiqua" w:cstheme="majorHAnsi"/>
                <w:b/>
                <w:bCs/>
                <w:i/>
                <w:color w:val="auto"/>
                <w:sz w:val="18"/>
                <w:szCs w:val="18"/>
              </w:rPr>
              <w:t>Vehículo</w:t>
            </w:r>
            <w:r w:rsidR="00746435" w:rsidRPr="002C11EB">
              <w:rPr>
                <w:rFonts w:ascii="Book Antiqua" w:hAnsi="Book Antiqua" w:cstheme="majorHAnsi"/>
                <w:b/>
                <w:bCs/>
                <w:i/>
                <w:color w:val="auto"/>
                <w:sz w:val="18"/>
                <w:szCs w:val="18"/>
              </w:rPr>
              <w:t xml:space="preserve"> Asegurado</w:t>
            </w:r>
          </w:p>
        </w:tc>
      </w:tr>
      <w:tr w:rsidR="00746435" w:rsidRPr="00746435" w14:paraId="2AB0EFA6" w14:textId="77777777" w:rsidTr="002C11EB">
        <w:trPr>
          <w:trHeight w:val="283"/>
          <w:jc w:val="center"/>
        </w:trPr>
        <w:tc>
          <w:tcPr>
            <w:tcW w:w="1686" w:type="dxa"/>
            <w:tcBorders>
              <w:top w:val="nil"/>
              <w:left w:val="single" w:sz="4" w:space="0" w:color="auto"/>
              <w:bottom w:val="nil"/>
              <w:right w:val="nil"/>
            </w:tcBorders>
            <w:shd w:val="clear" w:color="auto" w:fill="auto"/>
            <w:noWrap/>
            <w:vAlign w:val="center"/>
            <w:hideMark/>
          </w:tcPr>
          <w:p w14:paraId="557058D1" w14:textId="4D6A4A33" w:rsidR="00746435" w:rsidRPr="002C11EB" w:rsidRDefault="00746435" w:rsidP="002C11EB">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 xml:space="preserve">Tipo de </w:t>
            </w:r>
            <w:r w:rsidR="002C11EB" w:rsidRPr="002C11EB">
              <w:rPr>
                <w:rFonts w:ascii="Book Antiqua" w:hAnsi="Book Antiqua" w:cstheme="majorHAnsi"/>
                <w:b/>
                <w:bCs/>
                <w:i/>
                <w:color w:val="auto"/>
                <w:sz w:val="18"/>
                <w:szCs w:val="18"/>
              </w:rPr>
              <w:t>Vehículo</w:t>
            </w:r>
          </w:p>
        </w:tc>
        <w:tc>
          <w:tcPr>
            <w:tcW w:w="0" w:type="auto"/>
            <w:tcBorders>
              <w:top w:val="nil"/>
              <w:left w:val="nil"/>
              <w:bottom w:val="nil"/>
              <w:right w:val="nil"/>
            </w:tcBorders>
            <w:shd w:val="clear" w:color="auto" w:fill="auto"/>
            <w:noWrap/>
            <w:vAlign w:val="center"/>
            <w:hideMark/>
          </w:tcPr>
          <w:p w14:paraId="520C2437" w14:textId="6B2A904A" w:rsidR="00746435" w:rsidRPr="00746435" w:rsidRDefault="002C11EB"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Camión</w:t>
            </w:r>
          </w:p>
        </w:tc>
        <w:tc>
          <w:tcPr>
            <w:tcW w:w="0" w:type="auto"/>
            <w:tcBorders>
              <w:top w:val="nil"/>
              <w:left w:val="nil"/>
              <w:bottom w:val="nil"/>
              <w:right w:val="nil"/>
            </w:tcBorders>
            <w:shd w:val="clear" w:color="auto" w:fill="auto"/>
            <w:noWrap/>
            <w:vAlign w:val="center"/>
            <w:hideMark/>
          </w:tcPr>
          <w:p w14:paraId="36D6271A" w14:textId="77777777" w:rsidR="00746435" w:rsidRPr="002C11EB" w:rsidRDefault="00746435" w:rsidP="002C11EB">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Placa</w:t>
            </w:r>
          </w:p>
        </w:tc>
        <w:tc>
          <w:tcPr>
            <w:tcW w:w="0" w:type="auto"/>
            <w:tcBorders>
              <w:top w:val="nil"/>
              <w:left w:val="nil"/>
              <w:bottom w:val="nil"/>
              <w:right w:val="single" w:sz="4" w:space="0" w:color="auto"/>
            </w:tcBorders>
            <w:shd w:val="clear" w:color="auto" w:fill="auto"/>
            <w:noWrap/>
            <w:vAlign w:val="center"/>
            <w:hideMark/>
          </w:tcPr>
          <w:p w14:paraId="50A6D11C"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N3463</w:t>
            </w:r>
          </w:p>
        </w:tc>
      </w:tr>
      <w:tr w:rsidR="00746435" w:rsidRPr="00746435" w14:paraId="47600903" w14:textId="77777777" w:rsidTr="002C11EB">
        <w:trPr>
          <w:trHeight w:val="283"/>
          <w:jc w:val="center"/>
        </w:trPr>
        <w:tc>
          <w:tcPr>
            <w:tcW w:w="1686" w:type="dxa"/>
            <w:tcBorders>
              <w:top w:val="nil"/>
              <w:left w:val="single" w:sz="4" w:space="0" w:color="auto"/>
              <w:bottom w:val="nil"/>
              <w:right w:val="nil"/>
            </w:tcBorders>
            <w:shd w:val="clear" w:color="auto" w:fill="auto"/>
            <w:noWrap/>
            <w:vAlign w:val="center"/>
            <w:hideMark/>
          </w:tcPr>
          <w:p w14:paraId="4E4D6E87" w14:textId="77777777" w:rsidR="00746435" w:rsidRPr="002C11EB" w:rsidRDefault="00746435" w:rsidP="002C11EB">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Marca y Modelo</w:t>
            </w:r>
          </w:p>
        </w:tc>
        <w:tc>
          <w:tcPr>
            <w:tcW w:w="0" w:type="auto"/>
            <w:tcBorders>
              <w:top w:val="nil"/>
              <w:left w:val="nil"/>
              <w:bottom w:val="nil"/>
              <w:right w:val="nil"/>
            </w:tcBorders>
            <w:shd w:val="clear" w:color="auto" w:fill="auto"/>
            <w:noWrap/>
            <w:vAlign w:val="center"/>
            <w:hideMark/>
          </w:tcPr>
          <w:p w14:paraId="0B9614B4"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 xml:space="preserve">Mitsubishi </w:t>
            </w:r>
            <w:proofErr w:type="spellStart"/>
            <w:r w:rsidRPr="00746435">
              <w:rPr>
                <w:rFonts w:ascii="Book Antiqua" w:hAnsi="Book Antiqua" w:cstheme="majorHAnsi"/>
                <w:i/>
                <w:color w:val="auto"/>
                <w:sz w:val="18"/>
                <w:szCs w:val="18"/>
              </w:rPr>
              <w:t>Canter</w:t>
            </w:r>
            <w:proofErr w:type="spellEnd"/>
          </w:p>
        </w:tc>
        <w:tc>
          <w:tcPr>
            <w:tcW w:w="0" w:type="auto"/>
            <w:tcBorders>
              <w:top w:val="nil"/>
              <w:left w:val="nil"/>
              <w:bottom w:val="nil"/>
              <w:right w:val="nil"/>
            </w:tcBorders>
            <w:shd w:val="clear" w:color="auto" w:fill="auto"/>
            <w:noWrap/>
            <w:vAlign w:val="center"/>
            <w:hideMark/>
          </w:tcPr>
          <w:p w14:paraId="17A4F7D6" w14:textId="77777777" w:rsidR="00746435" w:rsidRPr="002C11EB" w:rsidRDefault="00746435" w:rsidP="002C11EB">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Año</w:t>
            </w:r>
          </w:p>
        </w:tc>
        <w:tc>
          <w:tcPr>
            <w:tcW w:w="0" w:type="auto"/>
            <w:tcBorders>
              <w:top w:val="nil"/>
              <w:left w:val="nil"/>
              <w:bottom w:val="nil"/>
              <w:right w:val="single" w:sz="4" w:space="0" w:color="auto"/>
            </w:tcBorders>
            <w:shd w:val="clear" w:color="auto" w:fill="auto"/>
            <w:noWrap/>
            <w:vAlign w:val="center"/>
            <w:hideMark/>
          </w:tcPr>
          <w:p w14:paraId="2EC49A4B"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2008</w:t>
            </w:r>
          </w:p>
        </w:tc>
      </w:tr>
      <w:tr w:rsidR="00746435" w:rsidRPr="00746435" w14:paraId="31C9F7BF" w14:textId="77777777" w:rsidTr="002C11EB">
        <w:trPr>
          <w:trHeight w:val="283"/>
          <w:jc w:val="center"/>
        </w:trPr>
        <w:tc>
          <w:tcPr>
            <w:tcW w:w="1686" w:type="dxa"/>
            <w:tcBorders>
              <w:top w:val="nil"/>
              <w:left w:val="single" w:sz="4" w:space="0" w:color="auto"/>
              <w:bottom w:val="nil"/>
              <w:right w:val="nil"/>
            </w:tcBorders>
            <w:shd w:val="clear" w:color="auto" w:fill="auto"/>
            <w:noWrap/>
            <w:vAlign w:val="center"/>
            <w:hideMark/>
          </w:tcPr>
          <w:p w14:paraId="70EF0B3D" w14:textId="77777777" w:rsidR="00746435" w:rsidRPr="002C11EB" w:rsidRDefault="00746435" w:rsidP="002C11EB">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Motor</w:t>
            </w:r>
          </w:p>
        </w:tc>
        <w:tc>
          <w:tcPr>
            <w:tcW w:w="0" w:type="auto"/>
            <w:tcBorders>
              <w:top w:val="nil"/>
              <w:left w:val="nil"/>
              <w:bottom w:val="nil"/>
              <w:right w:val="nil"/>
            </w:tcBorders>
            <w:shd w:val="clear" w:color="auto" w:fill="auto"/>
            <w:noWrap/>
            <w:vAlign w:val="center"/>
            <w:hideMark/>
          </w:tcPr>
          <w:p w14:paraId="1D8F094A"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4D32L78310</w:t>
            </w:r>
          </w:p>
        </w:tc>
        <w:tc>
          <w:tcPr>
            <w:tcW w:w="0" w:type="auto"/>
            <w:tcBorders>
              <w:top w:val="nil"/>
              <w:left w:val="nil"/>
              <w:bottom w:val="nil"/>
              <w:right w:val="nil"/>
            </w:tcBorders>
            <w:shd w:val="clear" w:color="auto" w:fill="auto"/>
            <w:noWrap/>
            <w:vAlign w:val="center"/>
            <w:hideMark/>
          </w:tcPr>
          <w:p w14:paraId="1364258A" w14:textId="77777777" w:rsidR="00746435" w:rsidRPr="002C11EB" w:rsidRDefault="00746435" w:rsidP="002C11EB">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Chasis</w:t>
            </w:r>
          </w:p>
        </w:tc>
        <w:tc>
          <w:tcPr>
            <w:tcW w:w="0" w:type="auto"/>
            <w:tcBorders>
              <w:top w:val="nil"/>
              <w:left w:val="nil"/>
              <w:bottom w:val="nil"/>
              <w:right w:val="single" w:sz="4" w:space="0" w:color="auto"/>
            </w:tcBorders>
            <w:shd w:val="clear" w:color="auto" w:fill="auto"/>
            <w:vAlign w:val="center"/>
            <w:hideMark/>
          </w:tcPr>
          <w:p w14:paraId="0400E7D1"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FE515BA44855</w:t>
            </w:r>
          </w:p>
        </w:tc>
      </w:tr>
      <w:tr w:rsidR="00746435" w:rsidRPr="00746435" w14:paraId="5778BCAF" w14:textId="77777777" w:rsidTr="002C11EB">
        <w:trPr>
          <w:trHeight w:val="283"/>
          <w:jc w:val="center"/>
        </w:trPr>
        <w:tc>
          <w:tcPr>
            <w:tcW w:w="1686" w:type="dxa"/>
            <w:tcBorders>
              <w:top w:val="nil"/>
              <w:left w:val="single" w:sz="4" w:space="0" w:color="auto"/>
              <w:bottom w:val="nil"/>
              <w:right w:val="nil"/>
            </w:tcBorders>
            <w:shd w:val="clear" w:color="auto" w:fill="auto"/>
            <w:noWrap/>
            <w:vAlign w:val="center"/>
            <w:hideMark/>
          </w:tcPr>
          <w:p w14:paraId="3353C171" w14:textId="77777777" w:rsidR="00746435" w:rsidRPr="002C11EB" w:rsidRDefault="00746435" w:rsidP="002C11EB">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Capacidad</w:t>
            </w:r>
          </w:p>
        </w:tc>
        <w:tc>
          <w:tcPr>
            <w:tcW w:w="0" w:type="auto"/>
            <w:tcBorders>
              <w:top w:val="nil"/>
              <w:left w:val="nil"/>
              <w:bottom w:val="nil"/>
              <w:right w:val="nil"/>
            </w:tcBorders>
            <w:shd w:val="clear" w:color="auto" w:fill="auto"/>
            <w:vAlign w:val="center"/>
            <w:hideMark/>
          </w:tcPr>
          <w:p w14:paraId="2F30E152"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3 Ton. 2 Puertas, 2 Asientos</w:t>
            </w:r>
          </w:p>
        </w:tc>
        <w:tc>
          <w:tcPr>
            <w:tcW w:w="0" w:type="auto"/>
            <w:tcBorders>
              <w:top w:val="nil"/>
              <w:left w:val="nil"/>
              <w:bottom w:val="nil"/>
              <w:right w:val="nil"/>
            </w:tcBorders>
            <w:shd w:val="clear" w:color="auto" w:fill="auto"/>
            <w:noWrap/>
            <w:vAlign w:val="center"/>
            <w:hideMark/>
          </w:tcPr>
          <w:p w14:paraId="0140D565" w14:textId="77777777" w:rsidR="00746435" w:rsidRPr="002C11EB" w:rsidRDefault="00746435" w:rsidP="002C11EB">
            <w:pPr>
              <w:rPr>
                <w:rFonts w:ascii="Book Antiqua" w:hAnsi="Book Antiqua" w:cstheme="majorHAnsi"/>
                <w:b/>
                <w:bCs/>
                <w:i/>
                <w:color w:val="auto"/>
                <w:sz w:val="18"/>
                <w:szCs w:val="18"/>
              </w:rPr>
            </w:pPr>
          </w:p>
        </w:tc>
        <w:tc>
          <w:tcPr>
            <w:tcW w:w="0" w:type="auto"/>
            <w:tcBorders>
              <w:top w:val="nil"/>
              <w:left w:val="nil"/>
              <w:bottom w:val="nil"/>
              <w:right w:val="single" w:sz="4" w:space="0" w:color="auto"/>
            </w:tcBorders>
            <w:shd w:val="clear" w:color="auto" w:fill="auto"/>
            <w:noWrap/>
            <w:vAlign w:val="center"/>
            <w:hideMark/>
          </w:tcPr>
          <w:p w14:paraId="2F47258F" w14:textId="43237489" w:rsidR="00746435" w:rsidRPr="00746435" w:rsidRDefault="00746435" w:rsidP="002C11EB">
            <w:pPr>
              <w:rPr>
                <w:rFonts w:ascii="Book Antiqua" w:hAnsi="Book Antiqua" w:cstheme="majorHAnsi"/>
                <w:i/>
                <w:color w:val="auto"/>
                <w:sz w:val="18"/>
                <w:szCs w:val="18"/>
              </w:rPr>
            </w:pPr>
          </w:p>
        </w:tc>
      </w:tr>
      <w:tr w:rsidR="00746435" w:rsidRPr="00746435" w14:paraId="2DD615F9" w14:textId="77777777" w:rsidTr="002C11EB">
        <w:trPr>
          <w:trHeight w:val="283"/>
          <w:jc w:val="center"/>
        </w:trPr>
        <w:tc>
          <w:tcPr>
            <w:tcW w:w="1686" w:type="dxa"/>
            <w:tcBorders>
              <w:top w:val="nil"/>
              <w:left w:val="single" w:sz="4" w:space="0" w:color="auto"/>
              <w:bottom w:val="single" w:sz="4" w:space="0" w:color="auto"/>
              <w:right w:val="nil"/>
            </w:tcBorders>
            <w:shd w:val="clear" w:color="auto" w:fill="auto"/>
            <w:noWrap/>
            <w:vAlign w:val="center"/>
            <w:hideMark/>
          </w:tcPr>
          <w:p w14:paraId="2BF0AE33" w14:textId="77777777" w:rsidR="00746435" w:rsidRPr="002C11EB" w:rsidRDefault="00746435" w:rsidP="002C11EB">
            <w:pPr>
              <w:rPr>
                <w:rFonts w:ascii="Book Antiqua" w:hAnsi="Book Antiqua" w:cstheme="majorHAnsi"/>
                <w:b/>
                <w:bCs/>
                <w:i/>
                <w:color w:val="auto"/>
                <w:sz w:val="18"/>
                <w:szCs w:val="18"/>
              </w:rPr>
            </w:pPr>
            <w:proofErr w:type="gramStart"/>
            <w:r w:rsidRPr="002C11EB">
              <w:rPr>
                <w:rFonts w:ascii="Book Antiqua" w:hAnsi="Book Antiqua" w:cstheme="majorHAnsi"/>
                <w:b/>
                <w:bCs/>
                <w:i/>
                <w:color w:val="auto"/>
                <w:sz w:val="18"/>
                <w:szCs w:val="18"/>
              </w:rPr>
              <w:t>Total</w:t>
            </w:r>
            <w:proofErr w:type="gramEnd"/>
            <w:r w:rsidRPr="002C11EB">
              <w:rPr>
                <w:rFonts w:ascii="Book Antiqua" w:hAnsi="Book Antiqua" w:cstheme="majorHAnsi"/>
                <w:b/>
                <w:bCs/>
                <w:i/>
                <w:color w:val="auto"/>
                <w:sz w:val="18"/>
                <w:szCs w:val="18"/>
              </w:rPr>
              <w:t xml:space="preserve"> a pagar</w:t>
            </w:r>
          </w:p>
        </w:tc>
        <w:tc>
          <w:tcPr>
            <w:tcW w:w="0" w:type="auto"/>
            <w:tcBorders>
              <w:top w:val="nil"/>
              <w:left w:val="nil"/>
              <w:bottom w:val="single" w:sz="4" w:space="0" w:color="auto"/>
              <w:right w:val="nil"/>
            </w:tcBorders>
            <w:shd w:val="clear" w:color="auto" w:fill="auto"/>
            <w:noWrap/>
            <w:vAlign w:val="center"/>
            <w:hideMark/>
          </w:tcPr>
          <w:p w14:paraId="4B57B604" w14:textId="381F6475"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w:t>
            </w:r>
            <w:r w:rsidR="002C11EB">
              <w:rPr>
                <w:rFonts w:ascii="Book Antiqua" w:hAnsi="Book Antiqua" w:cstheme="majorHAnsi"/>
                <w:i/>
                <w:color w:val="auto"/>
                <w:sz w:val="18"/>
                <w:szCs w:val="18"/>
              </w:rPr>
              <w:t xml:space="preserve"> </w:t>
            </w:r>
            <w:r w:rsidRPr="00746435">
              <w:rPr>
                <w:rFonts w:ascii="Book Antiqua" w:hAnsi="Book Antiqua" w:cstheme="majorHAnsi"/>
                <w:i/>
                <w:color w:val="auto"/>
                <w:sz w:val="18"/>
                <w:szCs w:val="18"/>
              </w:rPr>
              <w:t>581.59</w:t>
            </w:r>
          </w:p>
        </w:tc>
        <w:tc>
          <w:tcPr>
            <w:tcW w:w="0" w:type="auto"/>
            <w:tcBorders>
              <w:top w:val="nil"/>
              <w:left w:val="nil"/>
              <w:bottom w:val="single" w:sz="4" w:space="0" w:color="auto"/>
              <w:right w:val="nil"/>
            </w:tcBorders>
            <w:shd w:val="clear" w:color="auto" w:fill="auto"/>
            <w:noWrap/>
            <w:vAlign w:val="center"/>
            <w:hideMark/>
          </w:tcPr>
          <w:p w14:paraId="7EEE88F9" w14:textId="77777777" w:rsidR="00746435" w:rsidRPr="002C11EB" w:rsidRDefault="00746435" w:rsidP="002C11EB">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Forma de Pago</w:t>
            </w:r>
          </w:p>
        </w:tc>
        <w:tc>
          <w:tcPr>
            <w:tcW w:w="0" w:type="auto"/>
            <w:tcBorders>
              <w:top w:val="nil"/>
              <w:left w:val="nil"/>
              <w:bottom w:val="single" w:sz="4" w:space="0" w:color="auto"/>
              <w:right w:val="single" w:sz="4" w:space="0" w:color="auto"/>
            </w:tcBorders>
            <w:shd w:val="clear" w:color="auto" w:fill="auto"/>
            <w:vAlign w:val="center"/>
            <w:hideMark/>
          </w:tcPr>
          <w:p w14:paraId="2009AA46" w14:textId="77777777" w:rsidR="00746435" w:rsidRPr="00746435" w:rsidRDefault="00746435" w:rsidP="002C11EB">
            <w:pPr>
              <w:rPr>
                <w:rFonts w:ascii="Book Antiqua" w:hAnsi="Book Antiqua" w:cstheme="majorHAnsi"/>
                <w:i/>
                <w:color w:val="auto"/>
                <w:sz w:val="18"/>
                <w:szCs w:val="18"/>
              </w:rPr>
            </w:pPr>
            <w:r w:rsidRPr="00746435">
              <w:rPr>
                <w:rFonts w:ascii="Book Antiqua" w:hAnsi="Book Antiqua" w:cstheme="majorHAnsi"/>
                <w:i/>
                <w:color w:val="auto"/>
                <w:sz w:val="18"/>
                <w:szCs w:val="18"/>
              </w:rPr>
              <w:t>4 Cuotas Trimestrales</w:t>
            </w:r>
          </w:p>
        </w:tc>
      </w:tr>
      <w:tr w:rsidR="00746435" w:rsidRPr="00746435" w14:paraId="47728613" w14:textId="77777777" w:rsidTr="002C11EB">
        <w:trPr>
          <w:trHeight w:val="283"/>
          <w:jc w:val="center"/>
        </w:trPr>
        <w:tc>
          <w:tcPr>
            <w:tcW w:w="1686" w:type="dxa"/>
            <w:tcBorders>
              <w:top w:val="nil"/>
              <w:left w:val="single" w:sz="4" w:space="0" w:color="auto"/>
              <w:bottom w:val="single" w:sz="4" w:space="0" w:color="auto"/>
              <w:right w:val="nil"/>
            </w:tcBorders>
            <w:shd w:val="clear" w:color="auto" w:fill="auto"/>
            <w:noWrap/>
            <w:vAlign w:val="center"/>
            <w:hideMark/>
          </w:tcPr>
          <w:p w14:paraId="0915C36F" w14:textId="77777777" w:rsidR="00746435" w:rsidRPr="002C11EB" w:rsidRDefault="00746435" w:rsidP="002C11EB">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Vigencia</w:t>
            </w:r>
          </w:p>
        </w:tc>
        <w:tc>
          <w:tcPr>
            <w:tcW w:w="0" w:type="auto"/>
            <w:tcBorders>
              <w:top w:val="nil"/>
              <w:left w:val="nil"/>
              <w:bottom w:val="single" w:sz="4" w:space="0" w:color="auto"/>
              <w:right w:val="nil"/>
            </w:tcBorders>
            <w:shd w:val="clear" w:color="auto" w:fill="auto"/>
            <w:noWrap/>
            <w:vAlign w:val="center"/>
            <w:hideMark/>
          </w:tcPr>
          <w:p w14:paraId="22F721DD" w14:textId="275DA962" w:rsidR="00746435" w:rsidRPr="00746435" w:rsidRDefault="00746435" w:rsidP="002C11EB">
            <w:pPr>
              <w:jc w:val="center"/>
              <w:rPr>
                <w:rFonts w:ascii="Book Antiqua" w:hAnsi="Book Antiqua" w:cstheme="majorHAnsi"/>
                <w:i/>
                <w:color w:val="auto"/>
                <w:sz w:val="18"/>
                <w:szCs w:val="18"/>
              </w:rPr>
            </w:pPr>
            <w:r w:rsidRPr="00746435">
              <w:rPr>
                <w:rFonts w:ascii="Book Antiqua" w:hAnsi="Book Antiqua" w:cstheme="majorHAnsi"/>
                <w:i/>
                <w:color w:val="auto"/>
                <w:sz w:val="18"/>
                <w:szCs w:val="18"/>
              </w:rPr>
              <w:t>26/11/2022 al 26/11/2023</w:t>
            </w:r>
          </w:p>
        </w:tc>
        <w:tc>
          <w:tcPr>
            <w:tcW w:w="0" w:type="auto"/>
            <w:tcBorders>
              <w:top w:val="nil"/>
              <w:left w:val="nil"/>
              <w:bottom w:val="single" w:sz="4" w:space="0" w:color="auto"/>
              <w:right w:val="nil"/>
            </w:tcBorders>
            <w:shd w:val="clear" w:color="auto" w:fill="auto"/>
            <w:noWrap/>
            <w:vAlign w:val="center"/>
            <w:hideMark/>
          </w:tcPr>
          <w:p w14:paraId="7DDAD906" w14:textId="078CCF8B" w:rsidR="00746435" w:rsidRPr="00746435" w:rsidRDefault="00746435" w:rsidP="002C11EB">
            <w:pPr>
              <w:jc w:val="center"/>
              <w:rPr>
                <w:rFonts w:ascii="Book Antiqua" w:hAnsi="Book Antiqua" w:cstheme="majorHAnsi"/>
                <w:i/>
                <w:color w:val="auto"/>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4FC4AECB" w14:textId="4002A9AA" w:rsidR="00746435" w:rsidRPr="00746435" w:rsidRDefault="00746435" w:rsidP="002C11EB">
            <w:pPr>
              <w:jc w:val="center"/>
              <w:rPr>
                <w:rFonts w:ascii="Book Antiqua" w:hAnsi="Book Antiqua" w:cstheme="majorHAnsi"/>
                <w:i/>
                <w:color w:val="auto"/>
                <w:sz w:val="18"/>
                <w:szCs w:val="18"/>
              </w:rPr>
            </w:pPr>
          </w:p>
        </w:tc>
      </w:tr>
    </w:tbl>
    <w:p w14:paraId="42FB1DC6" w14:textId="77777777" w:rsidR="00746435" w:rsidRPr="00746435" w:rsidRDefault="00746435" w:rsidP="00746435">
      <w:pPr>
        <w:pStyle w:val="Textoindependiente"/>
        <w:jc w:val="both"/>
        <w:rPr>
          <w:rFonts w:ascii="Book Antiqua" w:hAnsi="Book Antiqua" w:cstheme="majorHAnsi"/>
          <w:i/>
          <w:sz w:val="22"/>
          <w:szCs w:val="22"/>
          <w:lang w:val="es-SV"/>
        </w:rPr>
      </w:pPr>
    </w:p>
    <w:tbl>
      <w:tblPr>
        <w:tblW w:w="0" w:type="auto"/>
        <w:jc w:val="center"/>
        <w:tblCellMar>
          <w:left w:w="70" w:type="dxa"/>
          <w:right w:w="70" w:type="dxa"/>
        </w:tblCellMar>
        <w:tblLook w:val="04A0" w:firstRow="1" w:lastRow="0" w:firstColumn="1" w:lastColumn="0" w:noHBand="0" w:noVBand="1"/>
      </w:tblPr>
      <w:tblGrid>
        <w:gridCol w:w="1817"/>
        <w:gridCol w:w="2206"/>
        <w:gridCol w:w="1341"/>
        <w:gridCol w:w="1741"/>
      </w:tblGrid>
      <w:tr w:rsidR="00746435" w:rsidRPr="002C11EB" w14:paraId="680FEBAF" w14:textId="77777777" w:rsidTr="002C11EB">
        <w:trPr>
          <w:trHeight w:val="283"/>
          <w:jc w:val="center"/>
        </w:trPr>
        <w:tc>
          <w:tcPr>
            <w:tcW w:w="710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B20FAB" w14:textId="77777777" w:rsidR="00746435" w:rsidRPr="002C11EB" w:rsidRDefault="00746435" w:rsidP="00E332E5">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 xml:space="preserve">MAPFRE SEGUROS </w:t>
            </w:r>
            <w:proofErr w:type="spellStart"/>
            <w:r w:rsidRPr="002C11EB">
              <w:rPr>
                <w:rFonts w:ascii="Book Antiqua" w:hAnsi="Book Antiqua" w:cstheme="majorHAnsi"/>
                <w:b/>
                <w:bCs/>
                <w:i/>
                <w:color w:val="auto"/>
                <w:sz w:val="18"/>
                <w:szCs w:val="18"/>
              </w:rPr>
              <w:t>SEGUROS</w:t>
            </w:r>
            <w:proofErr w:type="spellEnd"/>
            <w:r w:rsidRPr="002C11EB">
              <w:rPr>
                <w:rFonts w:ascii="Book Antiqua" w:hAnsi="Book Antiqua" w:cstheme="majorHAnsi"/>
                <w:b/>
                <w:bCs/>
                <w:i/>
                <w:color w:val="auto"/>
                <w:sz w:val="18"/>
                <w:szCs w:val="18"/>
              </w:rPr>
              <w:t xml:space="preserve"> EL SALVADOR S.A.</w:t>
            </w:r>
          </w:p>
        </w:tc>
      </w:tr>
      <w:tr w:rsidR="00746435" w:rsidRPr="002C11EB" w14:paraId="6E4DB8F5" w14:textId="77777777" w:rsidTr="002C11EB">
        <w:trPr>
          <w:trHeight w:val="283"/>
          <w:jc w:val="center"/>
        </w:trPr>
        <w:tc>
          <w:tcPr>
            <w:tcW w:w="4023" w:type="dxa"/>
            <w:gridSpan w:val="2"/>
            <w:tcBorders>
              <w:top w:val="single" w:sz="4" w:space="0" w:color="auto"/>
              <w:left w:val="single" w:sz="4" w:space="0" w:color="auto"/>
              <w:bottom w:val="single" w:sz="4" w:space="0" w:color="auto"/>
              <w:right w:val="nil"/>
            </w:tcBorders>
            <w:shd w:val="clear" w:color="auto" w:fill="auto"/>
            <w:noWrap/>
            <w:vAlign w:val="bottom"/>
            <w:hideMark/>
          </w:tcPr>
          <w:p w14:paraId="45D18D3D" w14:textId="77777777" w:rsidR="00746435" w:rsidRPr="002C11EB" w:rsidRDefault="00746435" w:rsidP="00E332E5">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 xml:space="preserve">Tipo de </w:t>
            </w:r>
            <w:proofErr w:type="gramStart"/>
            <w:r w:rsidRPr="002C11EB">
              <w:rPr>
                <w:rFonts w:ascii="Book Antiqua" w:hAnsi="Book Antiqua" w:cstheme="majorHAnsi"/>
                <w:b/>
                <w:bCs/>
                <w:i/>
                <w:color w:val="auto"/>
                <w:sz w:val="18"/>
                <w:szCs w:val="18"/>
              </w:rPr>
              <w:t>Seguro :</w:t>
            </w:r>
            <w:proofErr w:type="gramEnd"/>
            <w:r w:rsidRPr="002C11EB">
              <w:rPr>
                <w:rFonts w:ascii="Book Antiqua" w:hAnsi="Book Antiqua" w:cstheme="majorHAnsi"/>
                <w:b/>
                <w:bCs/>
                <w:i/>
                <w:color w:val="auto"/>
                <w:sz w:val="18"/>
                <w:szCs w:val="18"/>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13242FE2"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Automotores</w:t>
            </w:r>
          </w:p>
        </w:tc>
      </w:tr>
      <w:tr w:rsidR="00746435" w:rsidRPr="002C11EB" w14:paraId="3D5C0963" w14:textId="77777777" w:rsidTr="002C11EB">
        <w:trPr>
          <w:trHeight w:val="283"/>
          <w:jc w:val="center"/>
        </w:trPr>
        <w:tc>
          <w:tcPr>
            <w:tcW w:w="4023" w:type="dxa"/>
            <w:gridSpan w:val="2"/>
            <w:tcBorders>
              <w:top w:val="single" w:sz="4" w:space="0" w:color="auto"/>
              <w:left w:val="single" w:sz="4" w:space="0" w:color="auto"/>
              <w:bottom w:val="single" w:sz="4" w:space="0" w:color="auto"/>
              <w:right w:val="nil"/>
            </w:tcBorders>
            <w:shd w:val="clear" w:color="auto" w:fill="auto"/>
            <w:noWrap/>
            <w:vAlign w:val="bottom"/>
            <w:hideMark/>
          </w:tcPr>
          <w:p w14:paraId="36BD7043" w14:textId="77777777" w:rsidR="00746435" w:rsidRPr="002C11EB" w:rsidRDefault="00746435" w:rsidP="00E332E5">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Modalidad del seguro:</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1C888B7D"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Todo Riesgo</w:t>
            </w:r>
          </w:p>
        </w:tc>
      </w:tr>
      <w:tr w:rsidR="00746435" w:rsidRPr="002C11EB" w14:paraId="63F1B8FA" w14:textId="77777777" w:rsidTr="002C11EB">
        <w:trPr>
          <w:trHeight w:val="283"/>
          <w:jc w:val="center"/>
        </w:trPr>
        <w:tc>
          <w:tcPr>
            <w:tcW w:w="7105"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0EE0DFAD" w14:textId="77777777" w:rsidR="00746435" w:rsidRPr="002C11EB" w:rsidRDefault="00746435" w:rsidP="00E332E5">
            <w:pPr>
              <w:jc w:val="cente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Características del Vehículo Asegurado</w:t>
            </w:r>
          </w:p>
        </w:tc>
      </w:tr>
      <w:tr w:rsidR="00746435" w:rsidRPr="002C11EB" w14:paraId="28DCA4CF" w14:textId="77777777" w:rsidTr="002C11EB">
        <w:trPr>
          <w:trHeight w:val="283"/>
          <w:jc w:val="center"/>
        </w:trPr>
        <w:tc>
          <w:tcPr>
            <w:tcW w:w="1817" w:type="dxa"/>
            <w:tcBorders>
              <w:top w:val="nil"/>
              <w:left w:val="single" w:sz="4" w:space="0" w:color="auto"/>
              <w:bottom w:val="nil"/>
              <w:right w:val="nil"/>
            </w:tcBorders>
            <w:shd w:val="clear" w:color="auto" w:fill="auto"/>
            <w:noWrap/>
            <w:vAlign w:val="center"/>
            <w:hideMark/>
          </w:tcPr>
          <w:p w14:paraId="4B523373"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Tipo de Vehículo</w:t>
            </w:r>
          </w:p>
        </w:tc>
        <w:tc>
          <w:tcPr>
            <w:tcW w:w="0" w:type="auto"/>
            <w:tcBorders>
              <w:top w:val="nil"/>
              <w:left w:val="nil"/>
              <w:bottom w:val="nil"/>
              <w:right w:val="nil"/>
            </w:tcBorders>
            <w:shd w:val="clear" w:color="auto" w:fill="auto"/>
            <w:noWrap/>
            <w:vAlign w:val="center"/>
            <w:hideMark/>
          </w:tcPr>
          <w:p w14:paraId="2B8C9A72"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Camión</w:t>
            </w:r>
          </w:p>
        </w:tc>
        <w:tc>
          <w:tcPr>
            <w:tcW w:w="0" w:type="auto"/>
            <w:tcBorders>
              <w:top w:val="nil"/>
              <w:left w:val="nil"/>
              <w:bottom w:val="nil"/>
              <w:right w:val="nil"/>
            </w:tcBorders>
            <w:shd w:val="clear" w:color="auto" w:fill="auto"/>
            <w:noWrap/>
            <w:vAlign w:val="center"/>
            <w:hideMark/>
          </w:tcPr>
          <w:p w14:paraId="4C0DCED2"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Placa</w:t>
            </w:r>
          </w:p>
        </w:tc>
        <w:tc>
          <w:tcPr>
            <w:tcW w:w="0" w:type="auto"/>
            <w:tcBorders>
              <w:top w:val="nil"/>
              <w:left w:val="nil"/>
              <w:bottom w:val="nil"/>
              <w:right w:val="single" w:sz="4" w:space="0" w:color="auto"/>
            </w:tcBorders>
            <w:shd w:val="clear" w:color="auto" w:fill="auto"/>
            <w:noWrap/>
            <w:vAlign w:val="center"/>
            <w:hideMark/>
          </w:tcPr>
          <w:p w14:paraId="48C42C19"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N9986</w:t>
            </w:r>
          </w:p>
        </w:tc>
      </w:tr>
      <w:tr w:rsidR="00746435" w:rsidRPr="002C11EB" w14:paraId="13DFA7C4" w14:textId="77777777" w:rsidTr="002C11EB">
        <w:trPr>
          <w:trHeight w:val="283"/>
          <w:jc w:val="center"/>
        </w:trPr>
        <w:tc>
          <w:tcPr>
            <w:tcW w:w="1817" w:type="dxa"/>
            <w:tcBorders>
              <w:top w:val="nil"/>
              <w:left w:val="single" w:sz="4" w:space="0" w:color="auto"/>
              <w:bottom w:val="nil"/>
              <w:right w:val="nil"/>
            </w:tcBorders>
            <w:shd w:val="clear" w:color="auto" w:fill="auto"/>
            <w:noWrap/>
            <w:vAlign w:val="center"/>
            <w:hideMark/>
          </w:tcPr>
          <w:p w14:paraId="3E287F94"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Marca y Modelo</w:t>
            </w:r>
          </w:p>
        </w:tc>
        <w:tc>
          <w:tcPr>
            <w:tcW w:w="0" w:type="auto"/>
            <w:tcBorders>
              <w:top w:val="nil"/>
              <w:left w:val="nil"/>
              <w:bottom w:val="nil"/>
              <w:right w:val="nil"/>
            </w:tcBorders>
            <w:shd w:val="clear" w:color="auto" w:fill="auto"/>
            <w:noWrap/>
            <w:vAlign w:val="center"/>
            <w:hideMark/>
          </w:tcPr>
          <w:p w14:paraId="32B3188C"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 xml:space="preserve">Mitsubishi </w:t>
            </w:r>
            <w:proofErr w:type="spellStart"/>
            <w:r w:rsidRPr="002C11EB">
              <w:rPr>
                <w:rFonts w:ascii="Book Antiqua" w:hAnsi="Book Antiqua" w:cstheme="majorHAnsi"/>
                <w:i/>
                <w:color w:val="auto"/>
                <w:sz w:val="18"/>
                <w:szCs w:val="18"/>
              </w:rPr>
              <w:t>Canter</w:t>
            </w:r>
            <w:proofErr w:type="spellEnd"/>
          </w:p>
        </w:tc>
        <w:tc>
          <w:tcPr>
            <w:tcW w:w="0" w:type="auto"/>
            <w:tcBorders>
              <w:top w:val="nil"/>
              <w:left w:val="nil"/>
              <w:bottom w:val="nil"/>
              <w:right w:val="nil"/>
            </w:tcBorders>
            <w:shd w:val="clear" w:color="auto" w:fill="auto"/>
            <w:noWrap/>
            <w:vAlign w:val="center"/>
            <w:hideMark/>
          </w:tcPr>
          <w:p w14:paraId="1BC18D27"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Año</w:t>
            </w:r>
          </w:p>
        </w:tc>
        <w:tc>
          <w:tcPr>
            <w:tcW w:w="0" w:type="auto"/>
            <w:tcBorders>
              <w:top w:val="nil"/>
              <w:left w:val="nil"/>
              <w:bottom w:val="nil"/>
              <w:right w:val="single" w:sz="4" w:space="0" w:color="auto"/>
            </w:tcBorders>
            <w:shd w:val="clear" w:color="auto" w:fill="auto"/>
            <w:noWrap/>
            <w:vAlign w:val="center"/>
            <w:hideMark/>
          </w:tcPr>
          <w:p w14:paraId="6B50BFEC"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2017</w:t>
            </w:r>
          </w:p>
        </w:tc>
      </w:tr>
      <w:tr w:rsidR="00746435" w:rsidRPr="002C11EB" w14:paraId="368437B0" w14:textId="77777777" w:rsidTr="002C11EB">
        <w:trPr>
          <w:trHeight w:val="283"/>
          <w:jc w:val="center"/>
        </w:trPr>
        <w:tc>
          <w:tcPr>
            <w:tcW w:w="1817" w:type="dxa"/>
            <w:tcBorders>
              <w:top w:val="nil"/>
              <w:left w:val="single" w:sz="4" w:space="0" w:color="auto"/>
              <w:bottom w:val="nil"/>
              <w:right w:val="nil"/>
            </w:tcBorders>
            <w:shd w:val="clear" w:color="auto" w:fill="auto"/>
            <w:noWrap/>
            <w:vAlign w:val="center"/>
            <w:hideMark/>
          </w:tcPr>
          <w:p w14:paraId="2349EEB2"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Motor</w:t>
            </w:r>
          </w:p>
        </w:tc>
        <w:tc>
          <w:tcPr>
            <w:tcW w:w="0" w:type="auto"/>
            <w:tcBorders>
              <w:top w:val="nil"/>
              <w:left w:val="nil"/>
              <w:bottom w:val="nil"/>
              <w:right w:val="nil"/>
            </w:tcBorders>
            <w:shd w:val="clear" w:color="auto" w:fill="auto"/>
            <w:noWrap/>
            <w:vAlign w:val="center"/>
            <w:hideMark/>
          </w:tcPr>
          <w:p w14:paraId="6656DB15"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4D33P71604</w:t>
            </w:r>
          </w:p>
        </w:tc>
        <w:tc>
          <w:tcPr>
            <w:tcW w:w="0" w:type="auto"/>
            <w:tcBorders>
              <w:top w:val="nil"/>
              <w:left w:val="nil"/>
              <w:bottom w:val="nil"/>
              <w:right w:val="nil"/>
            </w:tcBorders>
            <w:shd w:val="clear" w:color="auto" w:fill="auto"/>
            <w:noWrap/>
            <w:vAlign w:val="center"/>
            <w:hideMark/>
          </w:tcPr>
          <w:p w14:paraId="2D1FAC37"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Chasis</w:t>
            </w:r>
          </w:p>
        </w:tc>
        <w:tc>
          <w:tcPr>
            <w:tcW w:w="0" w:type="auto"/>
            <w:tcBorders>
              <w:top w:val="nil"/>
              <w:left w:val="nil"/>
              <w:bottom w:val="nil"/>
              <w:right w:val="single" w:sz="4" w:space="0" w:color="auto"/>
            </w:tcBorders>
            <w:shd w:val="clear" w:color="auto" w:fill="auto"/>
            <w:vAlign w:val="center"/>
            <w:hideMark/>
          </w:tcPr>
          <w:p w14:paraId="331E8FED"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FE85CGA55163</w:t>
            </w:r>
          </w:p>
        </w:tc>
      </w:tr>
      <w:tr w:rsidR="00746435" w:rsidRPr="002C11EB" w14:paraId="55A42247" w14:textId="77777777" w:rsidTr="002C11EB">
        <w:trPr>
          <w:trHeight w:val="283"/>
          <w:jc w:val="center"/>
        </w:trPr>
        <w:tc>
          <w:tcPr>
            <w:tcW w:w="1817" w:type="dxa"/>
            <w:tcBorders>
              <w:top w:val="nil"/>
              <w:left w:val="single" w:sz="4" w:space="0" w:color="auto"/>
              <w:bottom w:val="nil"/>
              <w:right w:val="nil"/>
            </w:tcBorders>
            <w:shd w:val="clear" w:color="auto" w:fill="auto"/>
            <w:noWrap/>
            <w:vAlign w:val="center"/>
            <w:hideMark/>
          </w:tcPr>
          <w:p w14:paraId="46E0FBA2"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Capacidad</w:t>
            </w:r>
          </w:p>
        </w:tc>
        <w:tc>
          <w:tcPr>
            <w:tcW w:w="0" w:type="auto"/>
            <w:tcBorders>
              <w:top w:val="nil"/>
              <w:left w:val="nil"/>
              <w:bottom w:val="nil"/>
              <w:right w:val="nil"/>
            </w:tcBorders>
            <w:shd w:val="clear" w:color="auto" w:fill="auto"/>
            <w:vAlign w:val="center"/>
            <w:hideMark/>
          </w:tcPr>
          <w:p w14:paraId="40223E02"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1 Ton. 2 Puertas, 2 Asientos</w:t>
            </w:r>
          </w:p>
        </w:tc>
        <w:tc>
          <w:tcPr>
            <w:tcW w:w="0" w:type="auto"/>
            <w:tcBorders>
              <w:top w:val="nil"/>
              <w:left w:val="nil"/>
              <w:bottom w:val="nil"/>
              <w:right w:val="nil"/>
            </w:tcBorders>
            <w:shd w:val="clear" w:color="auto" w:fill="auto"/>
            <w:noWrap/>
            <w:vAlign w:val="center"/>
            <w:hideMark/>
          </w:tcPr>
          <w:p w14:paraId="7CB1A97D" w14:textId="77777777" w:rsidR="00746435" w:rsidRPr="002C11EB" w:rsidRDefault="00746435" w:rsidP="00E332E5">
            <w:pPr>
              <w:rPr>
                <w:rFonts w:ascii="Book Antiqua" w:hAnsi="Book Antiqua" w:cstheme="majorHAnsi"/>
                <w:b/>
                <w:bCs/>
                <w:i/>
                <w:color w:val="auto"/>
                <w:sz w:val="18"/>
                <w:szCs w:val="18"/>
              </w:rPr>
            </w:pPr>
          </w:p>
        </w:tc>
        <w:tc>
          <w:tcPr>
            <w:tcW w:w="0" w:type="auto"/>
            <w:tcBorders>
              <w:top w:val="nil"/>
              <w:left w:val="nil"/>
              <w:bottom w:val="nil"/>
              <w:right w:val="single" w:sz="4" w:space="0" w:color="auto"/>
            </w:tcBorders>
            <w:shd w:val="clear" w:color="auto" w:fill="auto"/>
            <w:noWrap/>
            <w:vAlign w:val="center"/>
            <w:hideMark/>
          </w:tcPr>
          <w:p w14:paraId="46C02DA6"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 </w:t>
            </w:r>
          </w:p>
        </w:tc>
      </w:tr>
      <w:tr w:rsidR="00746435" w:rsidRPr="002C11EB" w14:paraId="7A977F40" w14:textId="77777777" w:rsidTr="002C11EB">
        <w:trPr>
          <w:trHeight w:val="283"/>
          <w:jc w:val="center"/>
        </w:trPr>
        <w:tc>
          <w:tcPr>
            <w:tcW w:w="1817" w:type="dxa"/>
            <w:tcBorders>
              <w:top w:val="nil"/>
              <w:left w:val="single" w:sz="4" w:space="0" w:color="auto"/>
              <w:bottom w:val="single" w:sz="4" w:space="0" w:color="auto"/>
              <w:right w:val="nil"/>
            </w:tcBorders>
            <w:shd w:val="clear" w:color="auto" w:fill="auto"/>
            <w:noWrap/>
            <w:vAlign w:val="center"/>
            <w:hideMark/>
          </w:tcPr>
          <w:p w14:paraId="64FF960F" w14:textId="77777777" w:rsidR="00746435" w:rsidRPr="002C11EB" w:rsidRDefault="00746435" w:rsidP="00E332E5">
            <w:pPr>
              <w:rPr>
                <w:rFonts w:ascii="Book Antiqua" w:hAnsi="Book Antiqua" w:cstheme="majorHAnsi"/>
                <w:b/>
                <w:bCs/>
                <w:i/>
                <w:color w:val="auto"/>
                <w:sz w:val="18"/>
                <w:szCs w:val="18"/>
              </w:rPr>
            </w:pPr>
            <w:proofErr w:type="gramStart"/>
            <w:r w:rsidRPr="002C11EB">
              <w:rPr>
                <w:rFonts w:ascii="Book Antiqua" w:hAnsi="Book Antiqua" w:cstheme="majorHAnsi"/>
                <w:b/>
                <w:bCs/>
                <w:i/>
                <w:color w:val="auto"/>
                <w:sz w:val="18"/>
                <w:szCs w:val="18"/>
              </w:rPr>
              <w:t>Total</w:t>
            </w:r>
            <w:proofErr w:type="gramEnd"/>
            <w:r w:rsidRPr="002C11EB">
              <w:rPr>
                <w:rFonts w:ascii="Book Antiqua" w:hAnsi="Book Antiqua" w:cstheme="majorHAnsi"/>
                <w:b/>
                <w:bCs/>
                <w:i/>
                <w:color w:val="auto"/>
                <w:sz w:val="18"/>
                <w:szCs w:val="18"/>
              </w:rPr>
              <w:t xml:space="preserve"> a pagar</w:t>
            </w:r>
          </w:p>
        </w:tc>
        <w:tc>
          <w:tcPr>
            <w:tcW w:w="0" w:type="auto"/>
            <w:tcBorders>
              <w:top w:val="nil"/>
              <w:left w:val="nil"/>
              <w:bottom w:val="single" w:sz="4" w:space="0" w:color="auto"/>
              <w:right w:val="nil"/>
            </w:tcBorders>
            <w:shd w:val="clear" w:color="auto" w:fill="auto"/>
            <w:noWrap/>
            <w:vAlign w:val="center"/>
            <w:hideMark/>
          </w:tcPr>
          <w:p w14:paraId="3C2C9CE9" w14:textId="14CA9934"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 xml:space="preserve"> $ 1,232.03 </w:t>
            </w:r>
          </w:p>
        </w:tc>
        <w:tc>
          <w:tcPr>
            <w:tcW w:w="0" w:type="auto"/>
            <w:tcBorders>
              <w:top w:val="nil"/>
              <w:left w:val="nil"/>
              <w:bottom w:val="single" w:sz="4" w:space="0" w:color="auto"/>
              <w:right w:val="nil"/>
            </w:tcBorders>
            <w:shd w:val="clear" w:color="auto" w:fill="auto"/>
            <w:noWrap/>
            <w:vAlign w:val="center"/>
            <w:hideMark/>
          </w:tcPr>
          <w:p w14:paraId="168C59DC"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Forma de Pago</w:t>
            </w:r>
          </w:p>
        </w:tc>
        <w:tc>
          <w:tcPr>
            <w:tcW w:w="0" w:type="auto"/>
            <w:tcBorders>
              <w:top w:val="nil"/>
              <w:left w:val="nil"/>
              <w:bottom w:val="single" w:sz="4" w:space="0" w:color="auto"/>
              <w:right w:val="single" w:sz="4" w:space="0" w:color="auto"/>
            </w:tcBorders>
            <w:shd w:val="clear" w:color="auto" w:fill="auto"/>
            <w:vAlign w:val="center"/>
            <w:hideMark/>
          </w:tcPr>
          <w:p w14:paraId="215FFDC7"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4 Cuotas Trimestrales</w:t>
            </w:r>
          </w:p>
        </w:tc>
      </w:tr>
      <w:tr w:rsidR="00746435" w:rsidRPr="002C11EB" w14:paraId="1E464D35" w14:textId="77777777" w:rsidTr="002C11EB">
        <w:trPr>
          <w:trHeight w:val="283"/>
          <w:jc w:val="center"/>
        </w:trPr>
        <w:tc>
          <w:tcPr>
            <w:tcW w:w="1817" w:type="dxa"/>
            <w:tcBorders>
              <w:top w:val="nil"/>
              <w:left w:val="single" w:sz="4" w:space="0" w:color="auto"/>
              <w:bottom w:val="single" w:sz="4" w:space="0" w:color="auto"/>
              <w:right w:val="nil"/>
            </w:tcBorders>
            <w:shd w:val="clear" w:color="auto" w:fill="auto"/>
            <w:noWrap/>
            <w:vAlign w:val="center"/>
            <w:hideMark/>
          </w:tcPr>
          <w:p w14:paraId="20F9B0CA" w14:textId="77777777" w:rsidR="00746435" w:rsidRPr="002C11EB" w:rsidRDefault="00746435" w:rsidP="00E332E5">
            <w:pPr>
              <w:rPr>
                <w:rFonts w:ascii="Book Antiqua" w:hAnsi="Book Antiqua" w:cstheme="majorHAnsi"/>
                <w:b/>
                <w:bCs/>
                <w:i/>
                <w:color w:val="auto"/>
                <w:sz w:val="18"/>
                <w:szCs w:val="18"/>
              </w:rPr>
            </w:pPr>
            <w:r w:rsidRPr="002C11EB">
              <w:rPr>
                <w:rFonts w:ascii="Book Antiqua" w:hAnsi="Book Antiqua" w:cstheme="majorHAnsi"/>
                <w:b/>
                <w:bCs/>
                <w:i/>
                <w:color w:val="auto"/>
                <w:sz w:val="18"/>
                <w:szCs w:val="18"/>
              </w:rPr>
              <w:t>Vigencia</w:t>
            </w:r>
          </w:p>
        </w:tc>
        <w:tc>
          <w:tcPr>
            <w:tcW w:w="0" w:type="auto"/>
            <w:tcBorders>
              <w:top w:val="nil"/>
              <w:left w:val="nil"/>
              <w:bottom w:val="single" w:sz="4" w:space="0" w:color="auto"/>
              <w:right w:val="nil"/>
            </w:tcBorders>
            <w:shd w:val="clear" w:color="auto" w:fill="auto"/>
            <w:noWrap/>
            <w:vAlign w:val="center"/>
            <w:hideMark/>
          </w:tcPr>
          <w:p w14:paraId="25FFF6A6" w14:textId="77777777" w:rsidR="00746435" w:rsidRPr="002C11EB" w:rsidRDefault="00746435" w:rsidP="00E332E5">
            <w:pPr>
              <w:jc w:val="center"/>
              <w:rPr>
                <w:rFonts w:ascii="Book Antiqua" w:hAnsi="Book Antiqua" w:cstheme="majorHAnsi"/>
                <w:i/>
                <w:color w:val="auto"/>
                <w:sz w:val="18"/>
                <w:szCs w:val="18"/>
              </w:rPr>
            </w:pPr>
            <w:r w:rsidRPr="002C11EB">
              <w:rPr>
                <w:rFonts w:ascii="Book Antiqua" w:hAnsi="Book Antiqua" w:cstheme="majorHAnsi"/>
                <w:i/>
                <w:color w:val="auto"/>
                <w:sz w:val="18"/>
                <w:szCs w:val="18"/>
              </w:rPr>
              <w:t>26/11/</w:t>
            </w:r>
            <w:proofErr w:type="gramStart"/>
            <w:r w:rsidRPr="002C11EB">
              <w:rPr>
                <w:rFonts w:ascii="Book Antiqua" w:hAnsi="Book Antiqua" w:cstheme="majorHAnsi"/>
                <w:i/>
                <w:color w:val="auto"/>
                <w:sz w:val="18"/>
                <w:szCs w:val="18"/>
              </w:rPr>
              <w:t>2022  al</w:t>
            </w:r>
            <w:proofErr w:type="gramEnd"/>
            <w:r w:rsidRPr="002C11EB">
              <w:rPr>
                <w:rFonts w:ascii="Book Antiqua" w:hAnsi="Book Antiqua" w:cstheme="majorHAnsi"/>
                <w:i/>
                <w:color w:val="auto"/>
                <w:sz w:val="18"/>
                <w:szCs w:val="18"/>
              </w:rPr>
              <w:t xml:space="preserve"> 26/11/2023</w:t>
            </w:r>
          </w:p>
        </w:tc>
        <w:tc>
          <w:tcPr>
            <w:tcW w:w="0" w:type="auto"/>
            <w:tcBorders>
              <w:top w:val="nil"/>
              <w:left w:val="nil"/>
              <w:bottom w:val="single" w:sz="4" w:space="0" w:color="auto"/>
              <w:right w:val="nil"/>
            </w:tcBorders>
            <w:shd w:val="clear" w:color="auto" w:fill="auto"/>
            <w:noWrap/>
            <w:vAlign w:val="bottom"/>
            <w:hideMark/>
          </w:tcPr>
          <w:p w14:paraId="67A5F9CC"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656CE97D" w14:textId="77777777" w:rsidR="00746435" w:rsidRPr="002C11EB" w:rsidRDefault="00746435" w:rsidP="00E332E5">
            <w:pPr>
              <w:rPr>
                <w:rFonts w:ascii="Book Antiqua" w:hAnsi="Book Antiqua" w:cstheme="majorHAnsi"/>
                <w:i/>
                <w:color w:val="auto"/>
                <w:sz w:val="18"/>
                <w:szCs w:val="18"/>
              </w:rPr>
            </w:pPr>
            <w:r w:rsidRPr="002C11EB">
              <w:rPr>
                <w:rFonts w:ascii="Book Antiqua" w:hAnsi="Book Antiqua" w:cstheme="majorHAnsi"/>
                <w:i/>
                <w:color w:val="auto"/>
                <w:sz w:val="18"/>
                <w:szCs w:val="18"/>
              </w:rPr>
              <w:t> </w:t>
            </w:r>
          </w:p>
        </w:tc>
      </w:tr>
    </w:tbl>
    <w:p w14:paraId="0A0CBA35" w14:textId="77777777" w:rsidR="00746435" w:rsidRPr="00044C17" w:rsidRDefault="00746435" w:rsidP="00746435">
      <w:pPr>
        <w:pStyle w:val="Textoindependiente"/>
        <w:jc w:val="both"/>
        <w:rPr>
          <w:rFonts w:ascii="Book Antiqua" w:hAnsi="Book Antiqua" w:cstheme="majorHAnsi"/>
          <w:i/>
          <w:sz w:val="22"/>
          <w:szCs w:val="22"/>
          <w:lang w:val="es-SV"/>
        </w:rPr>
      </w:pPr>
    </w:p>
    <w:p w14:paraId="1673E671" w14:textId="77777777" w:rsidR="002C11EB" w:rsidRPr="00044C17" w:rsidRDefault="002C11EB" w:rsidP="002C11EB">
      <w:pPr>
        <w:spacing w:line="276" w:lineRule="auto"/>
        <w:contextualSpacing/>
        <w:jc w:val="both"/>
        <w:rPr>
          <w:rFonts w:ascii="Book Antiqua" w:hAnsi="Book Antiqua" w:cstheme="majorHAnsi"/>
          <w:i/>
          <w:color w:val="auto"/>
          <w:sz w:val="22"/>
          <w:szCs w:val="22"/>
        </w:rPr>
      </w:pPr>
      <w:r w:rsidRPr="00044C17">
        <w:rPr>
          <w:rFonts w:ascii="Book Antiqua" w:hAnsi="Book Antiqua" w:cstheme="majorHAnsi"/>
          <w:b/>
          <w:bCs/>
          <w:i/>
          <w:color w:val="auto"/>
          <w:sz w:val="22"/>
          <w:szCs w:val="22"/>
        </w:rPr>
        <w:t>POR TANTO,</w:t>
      </w:r>
      <w:r w:rsidRPr="00044C17">
        <w:rPr>
          <w:rFonts w:ascii="Book Antiqua" w:hAnsi="Book Antiqua" w:cstheme="majorHAnsi"/>
          <w:i/>
          <w:color w:val="auto"/>
          <w:sz w:val="22"/>
          <w:szCs w:val="22"/>
        </w:rPr>
        <w:t xml:space="preserve"> el Concejo Municipal en uso de las facultades que le confiere el Código Municipal vigente y tomando las demás consideraciones </w:t>
      </w:r>
      <w:r w:rsidRPr="00044C17">
        <w:rPr>
          <w:rFonts w:ascii="Book Antiqua" w:hAnsi="Book Antiqua" w:cstheme="majorHAnsi"/>
          <w:b/>
          <w:bCs/>
          <w:i/>
          <w:color w:val="auto"/>
          <w:sz w:val="22"/>
          <w:szCs w:val="22"/>
        </w:rPr>
        <w:t>ACUERDA POR UNANIMIDAD:</w:t>
      </w:r>
    </w:p>
    <w:p w14:paraId="665FE666" w14:textId="2AE9F469" w:rsidR="002C11EB" w:rsidRPr="00044C17" w:rsidRDefault="002C11EB" w:rsidP="002C11EB">
      <w:pPr>
        <w:pStyle w:val="Textoindependiente"/>
        <w:numPr>
          <w:ilvl w:val="0"/>
          <w:numId w:val="21"/>
        </w:numPr>
        <w:jc w:val="both"/>
        <w:rPr>
          <w:rFonts w:ascii="Book Antiqua" w:hAnsi="Book Antiqua" w:cstheme="majorHAnsi"/>
          <w:i/>
          <w:sz w:val="22"/>
          <w:szCs w:val="22"/>
          <w:lang w:val="es-SV"/>
        </w:rPr>
      </w:pPr>
      <w:r w:rsidRPr="00044C17">
        <w:rPr>
          <w:rFonts w:ascii="Book Antiqua" w:hAnsi="Book Antiqua" w:cstheme="majorHAnsi"/>
          <w:i/>
          <w:sz w:val="22"/>
          <w:szCs w:val="22"/>
          <w:lang w:val="es-SV"/>
        </w:rPr>
        <w:t>Contratar pólizas de seguro para automotores a MAPFRE SEGUROS EL SALVADOR S.A</w:t>
      </w:r>
      <w:r w:rsidR="00044C17">
        <w:rPr>
          <w:rFonts w:ascii="Book Antiqua" w:hAnsi="Book Antiqua" w:cstheme="majorHAnsi"/>
          <w:i/>
          <w:sz w:val="22"/>
          <w:szCs w:val="22"/>
          <w:lang w:val="es-SV"/>
        </w:rPr>
        <w:t>. en el siguiente detalle</w:t>
      </w:r>
      <w:r w:rsidRPr="00044C17">
        <w:rPr>
          <w:rFonts w:ascii="Book Antiqua" w:hAnsi="Book Antiqua" w:cstheme="majorHAnsi"/>
          <w:i/>
          <w:sz w:val="22"/>
          <w:szCs w:val="22"/>
          <w:lang w:val="es-SV"/>
        </w:rPr>
        <w:t>;</w:t>
      </w:r>
    </w:p>
    <w:p w14:paraId="1D37C697" w14:textId="77777777" w:rsidR="00044C17" w:rsidRDefault="002C11EB">
      <w:pPr>
        <w:pStyle w:val="Textoindependiente"/>
        <w:numPr>
          <w:ilvl w:val="0"/>
          <w:numId w:val="52"/>
        </w:numPr>
        <w:jc w:val="both"/>
        <w:rPr>
          <w:rFonts w:ascii="Book Antiqua" w:hAnsi="Book Antiqua" w:cstheme="majorHAnsi"/>
          <w:i/>
          <w:sz w:val="22"/>
          <w:szCs w:val="22"/>
          <w:lang w:val="es-SV"/>
        </w:rPr>
      </w:pPr>
      <w:r w:rsidRPr="00044C17">
        <w:rPr>
          <w:rFonts w:ascii="Book Antiqua" w:hAnsi="Book Antiqua" w:cstheme="majorHAnsi"/>
          <w:i/>
          <w:sz w:val="22"/>
          <w:szCs w:val="22"/>
          <w:lang w:val="es-SV"/>
        </w:rPr>
        <w:t xml:space="preserve">Vehículo Camión Mitsubishi </w:t>
      </w:r>
      <w:proofErr w:type="spellStart"/>
      <w:r w:rsidRPr="00044C17">
        <w:rPr>
          <w:rFonts w:ascii="Book Antiqua" w:hAnsi="Book Antiqua" w:cstheme="majorHAnsi"/>
          <w:i/>
          <w:sz w:val="22"/>
          <w:szCs w:val="22"/>
          <w:lang w:val="es-SV"/>
        </w:rPr>
        <w:t>Canter</w:t>
      </w:r>
      <w:proofErr w:type="spellEnd"/>
      <w:r w:rsidRPr="00044C17">
        <w:rPr>
          <w:rFonts w:ascii="Book Antiqua" w:hAnsi="Book Antiqua" w:cstheme="majorHAnsi"/>
          <w:i/>
          <w:sz w:val="22"/>
          <w:szCs w:val="22"/>
          <w:lang w:val="es-SV"/>
        </w:rPr>
        <w:t>, 2017, N9986, por el monto de UN MIL DOSCIENTOS TREINTA Y DOS 03/100 DOLARES DE LOS ESTADOS UNIDOS DE AMERICA ($1,232.03).</w:t>
      </w:r>
    </w:p>
    <w:p w14:paraId="1AFBD07A" w14:textId="77777777" w:rsidR="00044C17" w:rsidRDefault="002C11EB">
      <w:pPr>
        <w:pStyle w:val="Textoindependiente"/>
        <w:numPr>
          <w:ilvl w:val="0"/>
          <w:numId w:val="52"/>
        </w:numPr>
        <w:jc w:val="both"/>
        <w:rPr>
          <w:rFonts w:ascii="Book Antiqua" w:hAnsi="Book Antiqua" w:cstheme="majorHAnsi"/>
          <w:i/>
          <w:sz w:val="22"/>
          <w:szCs w:val="22"/>
          <w:lang w:val="es-SV"/>
        </w:rPr>
      </w:pPr>
      <w:r w:rsidRPr="00044C17">
        <w:rPr>
          <w:rFonts w:ascii="Book Antiqua" w:hAnsi="Book Antiqua" w:cstheme="majorHAnsi"/>
          <w:i/>
          <w:sz w:val="22"/>
          <w:szCs w:val="22"/>
          <w:lang w:val="es-SV"/>
        </w:rPr>
        <w:t xml:space="preserve">Vehículo Camión Mitsubishi </w:t>
      </w:r>
      <w:proofErr w:type="spellStart"/>
      <w:r w:rsidRPr="00044C17">
        <w:rPr>
          <w:rFonts w:ascii="Book Antiqua" w:hAnsi="Book Antiqua" w:cstheme="majorHAnsi"/>
          <w:i/>
          <w:sz w:val="22"/>
          <w:szCs w:val="22"/>
          <w:lang w:val="es-SV"/>
        </w:rPr>
        <w:t>Canter</w:t>
      </w:r>
      <w:proofErr w:type="spellEnd"/>
      <w:r w:rsidRPr="00044C17">
        <w:rPr>
          <w:rFonts w:ascii="Book Antiqua" w:hAnsi="Book Antiqua" w:cstheme="majorHAnsi"/>
          <w:i/>
          <w:sz w:val="22"/>
          <w:szCs w:val="22"/>
          <w:lang w:val="es-SV"/>
        </w:rPr>
        <w:t>, 2008, N3463, por el monto de QUINIENTOS OCHENTA Y UNO 59/100 DOLARES DE LOS ESTADOS UNIDOS DE AMERICA ($581.59).</w:t>
      </w:r>
    </w:p>
    <w:p w14:paraId="39DBCDA8" w14:textId="77777777" w:rsidR="00044C17" w:rsidRDefault="002C11EB">
      <w:pPr>
        <w:pStyle w:val="Textoindependiente"/>
        <w:numPr>
          <w:ilvl w:val="0"/>
          <w:numId w:val="52"/>
        </w:numPr>
        <w:jc w:val="both"/>
        <w:rPr>
          <w:rFonts w:ascii="Book Antiqua" w:hAnsi="Book Antiqua" w:cstheme="majorHAnsi"/>
          <w:i/>
          <w:sz w:val="22"/>
          <w:szCs w:val="22"/>
          <w:lang w:val="es-SV"/>
        </w:rPr>
      </w:pPr>
      <w:r w:rsidRPr="00044C17">
        <w:rPr>
          <w:rFonts w:ascii="Book Antiqua" w:hAnsi="Book Antiqua" w:cstheme="majorHAnsi"/>
          <w:i/>
          <w:sz w:val="22"/>
          <w:szCs w:val="22"/>
          <w:lang w:val="es-SV"/>
        </w:rPr>
        <w:t>Vehículo Pick Up Mitsubishi L200, 2007, N10960, por el monto de SEISCIENTOS SESENTA Y CUATRO 68/100 DOLARES DE LOS ESTADOS UNIDOS DE AMERICA ($664.68).</w:t>
      </w:r>
    </w:p>
    <w:p w14:paraId="68CDE941" w14:textId="0DCE2E88" w:rsidR="002C11EB" w:rsidRPr="00044C17" w:rsidRDefault="002C11EB">
      <w:pPr>
        <w:pStyle w:val="Textoindependiente"/>
        <w:numPr>
          <w:ilvl w:val="0"/>
          <w:numId w:val="52"/>
        </w:numPr>
        <w:jc w:val="both"/>
        <w:rPr>
          <w:rFonts w:ascii="Book Antiqua" w:hAnsi="Book Antiqua" w:cstheme="majorHAnsi"/>
          <w:i/>
          <w:sz w:val="22"/>
          <w:szCs w:val="22"/>
          <w:lang w:val="es-SV"/>
        </w:rPr>
      </w:pPr>
      <w:r w:rsidRPr="00044C17">
        <w:rPr>
          <w:rFonts w:ascii="Book Antiqua" w:hAnsi="Book Antiqua" w:cstheme="majorHAnsi"/>
          <w:i/>
          <w:sz w:val="22"/>
          <w:szCs w:val="22"/>
          <w:lang w:val="es-SV"/>
        </w:rPr>
        <w:t>Vehículo Camión Compactador Kenworth T 370 N18475, por el monto de CUATRO MIL SETECIENTOS VEINTICINCO 44/100 DOLARES DE LOS ESTADOS UNIDOS DE AMERICA ($4, 725.44).</w:t>
      </w:r>
    </w:p>
    <w:p w14:paraId="3003FCDA" w14:textId="77777777" w:rsidR="002C11EB" w:rsidRPr="00044C17" w:rsidRDefault="00746435" w:rsidP="002C11EB">
      <w:pPr>
        <w:pStyle w:val="Prrafodelista"/>
        <w:numPr>
          <w:ilvl w:val="0"/>
          <w:numId w:val="21"/>
        </w:numPr>
        <w:spacing w:line="276" w:lineRule="auto"/>
        <w:jc w:val="both"/>
        <w:rPr>
          <w:rFonts w:ascii="Book Antiqua" w:hAnsi="Book Antiqua" w:cstheme="majorHAnsi"/>
          <w:i/>
          <w:color w:val="auto"/>
          <w:sz w:val="22"/>
          <w:szCs w:val="22"/>
        </w:rPr>
      </w:pPr>
      <w:r w:rsidRPr="00044C17">
        <w:rPr>
          <w:rFonts w:ascii="Book Antiqua" w:hAnsi="Book Antiqua" w:cstheme="majorHAnsi"/>
          <w:i/>
          <w:color w:val="auto"/>
          <w:sz w:val="22"/>
          <w:szCs w:val="22"/>
        </w:rPr>
        <w:t>Ordénese a la encargada UACI cumplir con los tramites de Ley Correspondientes.</w:t>
      </w:r>
    </w:p>
    <w:p w14:paraId="32277D78" w14:textId="77777777" w:rsidR="002C11EB" w:rsidRPr="00044C17" w:rsidRDefault="00746435" w:rsidP="002C11EB">
      <w:pPr>
        <w:pStyle w:val="Prrafodelista"/>
        <w:numPr>
          <w:ilvl w:val="0"/>
          <w:numId w:val="21"/>
        </w:numPr>
        <w:spacing w:line="276" w:lineRule="auto"/>
        <w:jc w:val="both"/>
        <w:rPr>
          <w:rFonts w:ascii="Book Antiqua" w:hAnsi="Book Antiqua" w:cstheme="majorHAnsi"/>
          <w:i/>
          <w:color w:val="auto"/>
          <w:sz w:val="22"/>
          <w:szCs w:val="22"/>
        </w:rPr>
      </w:pPr>
      <w:r w:rsidRPr="00044C17">
        <w:rPr>
          <w:rFonts w:ascii="Book Antiqua" w:hAnsi="Book Antiqua" w:cstheme="majorHAnsi"/>
          <w:i/>
          <w:color w:val="auto"/>
          <w:sz w:val="22"/>
          <w:szCs w:val="22"/>
        </w:rPr>
        <w:t>Autorizar al Sr. Omar Josué Pineda Rodríguez la firma de los instrumentos legales para formalizar la referida contratación.</w:t>
      </w:r>
    </w:p>
    <w:p w14:paraId="5D306F5F" w14:textId="77777777" w:rsidR="002C11EB" w:rsidRPr="00044C17" w:rsidRDefault="00746435" w:rsidP="002C11EB">
      <w:pPr>
        <w:pStyle w:val="Prrafodelista"/>
        <w:numPr>
          <w:ilvl w:val="0"/>
          <w:numId w:val="21"/>
        </w:numPr>
        <w:spacing w:line="276" w:lineRule="auto"/>
        <w:jc w:val="both"/>
        <w:rPr>
          <w:rFonts w:ascii="Book Antiqua" w:hAnsi="Book Antiqua" w:cstheme="majorHAnsi"/>
          <w:i/>
          <w:color w:val="auto"/>
          <w:sz w:val="22"/>
          <w:szCs w:val="22"/>
        </w:rPr>
      </w:pPr>
      <w:r w:rsidRPr="00044C17">
        <w:rPr>
          <w:rFonts w:ascii="Book Antiqua" w:hAnsi="Book Antiqua" w:cstheme="majorHAnsi"/>
          <w:i/>
          <w:color w:val="auto"/>
          <w:sz w:val="22"/>
          <w:szCs w:val="22"/>
        </w:rPr>
        <w:t>Ordénese al tesorero municipal la erogación de los fondos.</w:t>
      </w:r>
    </w:p>
    <w:p w14:paraId="2851050D" w14:textId="273952F6" w:rsidR="00BE5256" w:rsidRPr="00044C17" w:rsidRDefault="00746435" w:rsidP="002C11EB">
      <w:pPr>
        <w:pStyle w:val="Prrafodelista"/>
        <w:numPr>
          <w:ilvl w:val="0"/>
          <w:numId w:val="21"/>
        </w:numPr>
        <w:spacing w:line="276" w:lineRule="auto"/>
        <w:jc w:val="both"/>
        <w:rPr>
          <w:rFonts w:ascii="Book Antiqua" w:hAnsi="Book Antiqua" w:cstheme="majorHAnsi"/>
          <w:i/>
          <w:color w:val="auto"/>
          <w:sz w:val="22"/>
          <w:szCs w:val="22"/>
        </w:rPr>
      </w:pPr>
      <w:r w:rsidRPr="00044C17">
        <w:rPr>
          <w:rFonts w:ascii="Book Antiqua" w:hAnsi="Book Antiqua" w:cstheme="majorHAnsi"/>
          <w:i/>
          <w:color w:val="auto"/>
          <w:sz w:val="22"/>
          <w:szCs w:val="22"/>
        </w:rPr>
        <w:t>Ordénese al encargado de presupuesto incorporar la referida contratación en el presupuesto del ejercicio fiscal 2023.</w:t>
      </w:r>
      <w:r w:rsidR="002C11EB" w:rsidRPr="00044C17">
        <w:rPr>
          <w:rFonts w:ascii="Book Antiqua" w:hAnsi="Book Antiqua" w:cstheme="majorHAnsi"/>
          <w:i/>
          <w:color w:val="auto"/>
          <w:sz w:val="22"/>
          <w:szCs w:val="22"/>
        </w:rPr>
        <w:t xml:space="preserve"> </w:t>
      </w:r>
      <w:r w:rsidR="002C11EB" w:rsidRPr="00044C17">
        <w:rPr>
          <w:rFonts w:ascii="Book Antiqua" w:hAnsi="Book Antiqua" w:cstheme="majorHAnsi"/>
          <w:b/>
          <w:bCs/>
          <w:i/>
          <w:color w:val="auto"/>
          <w:sz w:val="22"/>
          <w:szCs w:val="22"/>
        </w:rPr>
        <w:t>Comuníquese y certifíquese. -</w:t>
      </w:r>
    </w:p>
    <w:p w14:paraId="2D3E5DDD" w14:textId="77777777" w:rsidR="00244578" w:rsidRPr="00D06BF7" w:rsidRDefault="00244578" w:rsidP="00244578">
      <w:pPr>
        <w:spacing w:line="276" w:lineRule="auto"/>
        <w:contextualSpacing/>
        <w:jc w:val="both"/>
        <w:rPr>
          <w:rFonts w:ascii="Book Antiqua" w:hAnsi="Book Antiqua" w:cstheme="majorHAnsi"/>
          <w:b/>
          <w:i/>
          <w:color w:val="auto"/>
          <w:sz w:val="22"/>
          <w:szCs w:val="22"/>
          <w:lang w:val="es-ES_tradnl"/>
        </w:rPr>
      </w:pPr>
      <w:r w:rsidRPr="00D06BF7">
        <w:rPr>
          <w:rFonts w:ascii="Book Antiqua" w:hAnsi="Book Antiqua" w:cstheme="majorHAnsi"/>
          <w:b/>
          <w:i/>
          <w:color w:val="auto"/>
          <w:sz w:val="22"/>
          <w:szCs w:val="22"/>
          <w:u w:val="single"/>
          <w:lang w:val="es-ES_tradnl"/>
        </w:rPr>
        <w:t>ACUERDO NÚMERO OCHO.</w:t>
      </w:r>
      <w:r w:rsidRPr="00D06BF7">
        <w:rPr>
          <w:rFonts w:ascii="Book Antiqua" w:hAnsi="Book Antiqua" w:cstheme="majorHAnsi"/>
          <w:b/>
          <w:i/>
          <w:color w:val="auto"/>
          <w:sz w:val="22"/>
          <w:szCs w:val="22"/>
          <w:lang w:val="es-ES_tradnl"/>
        </w:rPr>
        <w:t xml:space="preserve"> –</w:t>
      </w:r>
      <w:r w:rsidRPr="00D06BF7">
        <w:rPr>
          <w:rFonts w:ascii="Book Antiqua" w:hAnsi="Book Antiqua" w:cstheme="majorHAnsi"/>
          <w:i/>
          <w:color w:val="auto"/>
          <w:sz w:val="22"/>
          <w:szCs w:val="22"/>
          <w:lang w:val="es-ES_tradnl"/>
        </w:rPr>
        <w:t xml:space="preserve"> El Concejo Municipal </w:t>
      </w:r>
      <w:r w:rsidRPr="00D06BF7">
        <w:rPr>
          <w:rFonts w:ascii="Book Antiqua" w:hAnsi="Book Antiqua" w:cstheme="majorHAnsi"/>
          <w:b/>
          <w:i/>
          <w:color w:val="auto"/>
          <w:sz w:val="22"/>
          <w:szCs w:val="22"/>
          <w:lang w:val="es-ES_tradnl"/>
        </w:rPr>
        <w:t>CONSIDERANDO:</w:t>
      </w:r>
    </w:p>
    <w:p w14:paraId="4CA3AF71" w14:textId="26C30BB3" w:rsidR="00244578" w:rsidRPr="00244578" w:rsidRDefault="00244578">
      <w:pPr>
        <w:pStyle w:val="Prrafodelista"/>
        <w:numPr>
          <w:ilvl w:val="0"/>
          <w:numId w:val="31"/>
        </w:numPr>
        <w:spacing w:line="276" w:lineRule="auto"/>
        <w:jc w:val="both"/>
        <w:rPr>
          <w:rFonts w:ascii="Book Antiqua" w:hAnsi="Book Antiqua" w:cstheme="majorHAnsi"/>
          <w:bCs/>
          <w:i/>
          <w:color w:val="auto"/>
          <w:sz w:val="22"/>
          <w:szCs w:val="22"/>
          <w:lang w:val="es-ES_tradnl"/>
        </w:rPr>
      </w:pPr>
      <w:r w:rsidRPr="00D06BF7">
        <w:rPr>
          <w:rFonts w:ascii="Book Antiqua" w:hAnsi="Book Antiqua" w:cstheme="majorHAnsi"/>
          <w:bCs/>
          <w:i/>
          <w:color w:val="auto"/>
          <w:sz w:val="22"/>
          <w:szCs w:val="22"/>
          <w:lang w:val="es-ES_tradnl"/>
        </w:rPr>
        <w:t xml:space="preserve">Que vista la sentencia con referencia REF.ND-02-20-1 del Juzgado de lo Civil de Cojutepeque, Departamento de Cuscatlán; en la que el romano VI. Fallo. Contiene lo siguiente: </w:t>
      </w:r>
      <w:r w:rsidRPr="00D06BF7">
        <w:rPr>
          <w:rFonts w:ascii="Book Antiqua" w:hAnsi="Book Antiqua"/>
          <w:i/>
          <w:color w:val="auto"/>
          <w:sz w:val="22"/>
          <w:szCs w:val="22"/>
        </w:rPr>
        <w:t xml:space="preserve">En vista de los considerandos anteriores, de conformidad a los Arts. 1,3, 11, 18, 22, 181 y 185 Cn.; 2, 4, 8, 11, 59, 75, 80 y 82 de la Ley de la Carrera Administrativa Municipal; 14, 15, 217, 218, 317, 318, 319 y 457 del C.P.C.M., a nombre de la Republica de El Salvador </w:t>
      </w:r>
      <w:r w:rsidRPr="00D06BF7">
        <w:rPr>
          <w:rFonts w:ascii="Book Antiqua" w:hAnsi="Book Antiqua"/>
          <w:b/>
          <w:bCs/>
          <w:i/>
          <w:color w:val="auto"/>
          <w:sz w:val="22"/>
          <w:szCs w:val="22"/>
        </w:rPr>
        <w:t>FALLO</w:t>
      </w:r>
      <w:r w:rsidRPr="00244578">
        <w:rPr>
          <w:rFonts w:ascii="Book Antiqua" w:hAnsi="Book Antiqua"/>
          <w:b/>
          <w:bCs/>
          <w:i/>
          <w:color w:val="000000"/>
          <w:sz w:val="22"/>
          <w:szCs w:val="22"/>
        </w:rPr>
        <w:t xml:space="preserve">: I) </w:t>
      </w:r>
      <w:r w:rsidRPr="00244578">
        <w:rPr>
          <w:rFonts w:ascii="Book Antiqua" w:hAnsi="Book Antiqua"/>
          <w:i/>
          <w:color w:val="000000"/>
          <w:sz w:val="22"/>
          <w:szCs w:val="22"/>
        </w:rPr>
        <w:t xml:space="preserve">Estímense las pretensiones de la parte actora señor </w:t>
      </w:r>
      <w:r w:rsidRPr="00244578">
        <w:rPr>
          <w:rFonts w:ascii="Book Antiqua" w:hAnsi="Book Antiqua"/>
          <w:b/>
          <w:bCs/>
          <w:i/>
          <w:color w:val="000000"/>
          <w:sz w:val="22"/>
          <w:szCs w:val="22"/>
        </w:rPr>
        <w:t xml:space="preserve">RODRIGO ERNESTO MURILLO </w:t>
      </w:r>
      <w:r w:rsidRPr="00244578">
        <w:rPr>
          <w:rFonts w:ascii="Book Antiqua" w:hAnsi="Book Antiqua"/>
          <w:i/>
          <w:color w:val="000000"/>
          <w:sz w:val="22"/>
          <w:szCs w:val="22"/>
        </w:rPr>
        <w:t xml:space="preserve">representado procesalmente por el licenciado </w:t>
      </w:r>
      <w:r w:rsidRPr="00244578">
        <w:rPr>
          <w:rFonts w:ascii="Book Antiqua" w:hAnsi="Book Antiqua"/>
          <w:b/>
          <w:bCs/>
          <w:i/>
          <w:color w:val="000000"/>
          <w:sz w:val="22"/>
          <w:szCs w:val="22"/>
        </w:rPr>
        <w:t xml:space="preserve">MARIO HECTOR MARTINEZ MORENO. II) </w:t>
      </w:r>
      <w:r w:rsidRPr="00244578">
        <w:rPr>
          <w:rFonts w:ascii="Book Antiqua" w:hAnsi="Book Antiqua"/>
          <w:i/>
          <w:color w:val="000000"/>
          <w:sz w:val="22"/>
          <w:szCs w:val="22"/>
        </w:rPr>
        <w:t xml:space="preserve">Declárase Nulo el acto de despido realizado por la ex alcaldesa Municipal del Municipio de Villa El Carmen, departamento de Cuscatlán, señora </w:t>
      </w:r>
      <w:r w:rsidRPr="00244578">
        <w:rPr>
          <w:rFonts w:ascii="Book Antiqua" w:hAnsi="Book Antiqua"/>
          <w:b/>
          <w:bCs/>
          <w:i/>
          <w:color w:val="000000"/>
          <w:sz w:val="22"/>
          <w:szCs w:val="22"/>
        </w:rPr>
        <w:t xml:space="preserve">LETICIA DE JESUS HERNANDEZ SANCHEZ </w:t>
      </w:r>
      <w:r w:rsidRPr="00244578">
        <w:rPr>
          <w:rFonts w:ascii="Book Antiqua" w:hAnsi="Book Antiqua"/>
          <w:i/>
          <w:color w:val="000000"/>
          <w:sz w:val="22"/>
          <w:szCs w:val="22"/>
        </w:rPr>
        <w:t xml:space="preserve">y a su entonces concejo municipal, que estaba conformado por los señores </w:t>
      </w:r>
      <w:r w:rsidRPr="00244578">
        <w:rPr>
          <w:rFonts w:ascii="Book Antiqua" w:hAnsi="Book Antiqua"/>
          <w:b/>
          <w:bCs/>
          <w:i/>
          <w:color w:val="000000"/>
          <w:sz w:val="22"/>
          <w:szCs w:val="22"/>
        </w:rPr>
        <w:t xml:space="preserve">MARGARITA REYNA PEREZ GIRON, ALBA MARITZA JUAREZ DE TORRES, OSCAR ARMANDO DIAZ MEJIA, JOSE TOMAS SANCHEZ GARCIA, ROSALIA MARITZA LOPEZ DE CORNEJO, JUAN FRANCISCO LOPEZ HERNANDEZ y MARIA ISABEL CARDONA VALLADARES </w:t>
      </w:r>
      <w:r w:rsidRPr="00244578">
        <w:rPr>
          <w:rFonts w:ascii="Book Antiqua" w:hAnsi="Book Antiqua"/>
          <w:i/>
          <w:color w:val="000000"/>
          <w:sz w:val="22"/>
          <w:szCs w:val="22"/>
        </w:rPr>
        <w:t xml:space="preserve">en perjuicio del trabajador demandante señor </w:t>
      </w:r>
      <w:r w:rsidRPr="00244578">
        <w:rPr>
          <w:rFonts w:ascii="Book Antiqua" w:hAnsi="Book Antiqua"/>
          <w:b/>
          <w:bCs/>
          <w:i/>
          <w:color w:val="000000"/>
          <w:sz w:val="22"/>
          <w:szCs w:val="22"/>
        </w:rPr>
        <w:t xml:space="preserve">RODRIGO ERNESTO MURILLO. III) </w:t>
      </w:r>
      <w:r w:rsidRPr="00244578">
        <w:rPr>
          <w:rFonts w:ascii="Book Antiqua" w:hAnsi="Book Antiqua"/>
          <w:i/>
          <w:color w:val="000000"/>
          <w:sz w:val="22"/>
          <w:szCs w:val="22"/>
        </w:rPr>
        <w:t xml:space="preserve">Ordénese a la parte demandada Alcalde Municipal de El Carmen, departamento de Cuscatlán, señor </w:t>
      </w:r>
      <w:r w:rsidRPr="00244578">
        <w:rPr>
          <w:rFonts w:ascii="Book Antiqua" w:hAnsi="Book Antiqua"/>
          <w:b/>
          <w:bCs/>
          <w:i/>
          <w:color w:val="000000"/>
          <w:sz w:val="22"/>
          <w:szCs w:val="22"/>
        </w:rPr>
        <w:t xml:space="preserve">OMAR JOSUE PINEDA RODRIGUEZ, </w:t>
      </w:r>
      <w:r w:rsidRPr="00244578">
        <w:rPr>
          <w:rFonts w:ascii="Book Antiqua" w:hAnsi="Book Antiqua"/>
          <w:i/>
          <w:color w:val="000000"/>
          <w:sz w:val="22"/>
          <w:szCs w:val="22"/>
        </w:rPr>
        <w:t xml:space="preserve">restituya en su cargo o empleo al señor </w:t>
      </w:r>
      <w:proofErr w:type="spellStart"/>
      <w:r w:rsidR="00D83FAD">
        <w:rPr>
          <w:rFonts w:ascii="Book Antiqua" w:hAnsi="Book Antiqua"/>
          <w:b/>
          <w:bCs/>
          <w:i/>
          <w:color w:val="000000"/>
          <w:sz w:val="22"/>
          <w:szCs w:val="22"/>
        </w:rPr>
        <w:t>xxxxx</w:t>
      </w:r>
      <w:proofErr w:type="spellEnd"/>
      <w:r w:rsidR="00D83FAD">
        <w:rPr>
          <w:rFonts w:ascii="Book Antiqua" w:hAnsi="Book Antiqua"/>
          <w:b/>
          <w:bCs/>
          <w:i/>
          <w:color w:val="000000"/>
          <w:sz w:val="22"/>
          <w:szCs w:val="22"/>
        </w:rPr>
        <w:t xml:space="preserve"> </w:t>
      </w:r>
      <w:proofErr w:type="spellStart"/>
      <w:r w:rsidR="00D83FAD">
        <w:rPr>
          <w:rFonts w:ascii="Book Antiqua" w:hAnsi="Book Antiqua"/>
          <w:b/>
          <w:bCs/>
          <w:i/>
          <w:color w:val="000000"/>
          <w:sz w:val="22"/>
          <w:szCs w:val="22"/>
        </w:rPr>
        <w:t>xxxxx</w:t>
      </w:r>
      <w:proofErr w:type="spellEnd"/>
      <w:r w:rsidR="00D83FAD">
        <w:rPr>
          <w:rFonts w:ascii="Book Antiqua" w:hAnsi="Book Antiqua"/>
          <w:b/>
          <w:bCs/>
          <w:i/>
          <w:color w:val="000000"/>
          <w:sz w:val="22"/>
          <w:szCs w:val="22"/>
        </w:rPr>
        <w:t xml:space="preserve"> </w:t>
      </w:r>
      <w:proofErr w:type="spellStart"/>
      <w:r w:rsidR="00D83FAD">
        <w:rPr>
          <w:rFonts w:ascii="Book Antiqua" w:hAnsi="Book Antiqua"/>
          <w:b/>
          <w:bCs/>
          <w:i/>
          <w:color w:val="000000"/>
          <w:sz w:val="22"/>
          <w:szCs w:val="22"/>
        </w:rPr>
        <w:t>xxxxxx</w:t>
      </w:r>
      <w:proofErr w:type="spellEnd"/>
      <w:r w:rsidR="00D83FAD">
        <w:rPr>
          <w:rFonts w:ascii="Book Antiqua" w:hAnsi="Book Antiqua"/>
          <w:b/>
          <w:bCs/>
          <w:i/>
          <w:color w:val="000000"/>
          <w:sz w:val="22"/>
          <w:szCs w:val="22"/>
        </w:rPr>
        <w:t xml:space="preserve"> </w:t>
      </w:r>
      <w:proofErr w:type="spellStart"/>
      <w:r w:rsidR="00D83FAD">
        <w:rPr>
          <w:rFonts w:ascii="Book Antiqua" w:hAnsi="Book Antiqua"/>
          <w:b/>
          <w:bCs/>
          <w:i/>
          <w:color w:val="000000"/>
          <w:sz w:val="22"/>
          <w:szCs w:val="22"/>
        </w:rPr>
        <w:t>xxxxx</w:t>
      </w:r>
      <w:proofErr w:type="spellEnd"/>
      <w:r w:rsidRPr="00244578">
        <w:rPr>
          <w:rFonts w:ascii="Book Antiqua" w:hAnsi="Book Antiqua"/>
          <w:b/>
          <w:bCs/>
          <w:i/>
          <w:color w:val="000000"/>
          <w:sz w:val="22"/>
          <w:szCs w:val="22"/>
        </w:rPr>
        <w:t xml:space="preserve"> </w:t>
      </w:r>
      <w:r w:rsidRPr="00244578">
        <w:rPr>
          <w:rFonts w:ascii="Book Antiqua" w:hAnsi="Book Antiqua"/>
          <w:i/>
          <w:color w:val="000000"/>
          <w:sz w:val="22"/>
          <w:szCs w:val="22"/>
        </w:rPr>
        <w:t xml:space="preserve">o en su caso se coloque en otro de igual nivel y categoría; </w:t>
      </w:r>
      <w:r w:rsidRPr="00244578">
        <w:rPr>
          <w:rFonts w:ascii="Book Antiqua" w:hAnsi="Book Antiqua"/>
          <w:b/>
          <w:bCs/>
          <w:i/>
          <w:color w:val="000000"/>
          <w:sz w:val="22"/>
          <w:szCs w:val="22"/>
        </w:rPr>
        <w:t xml:space="preserve">IV) </w:t>
      </w:r>
      <w:r w:rsidRPr="00244578">
        <w:rPr>
          <w:rFonts w:ascii="Book Antiqua" w:hAnsi="Book Antiqua"/>
          <w:i/>
          <w:color w:val="000000"/>
          <w:sz w:val="22"/>
          <w:szCs w:val="22"/>
        </w:rPr>
        <w:t xml:space="preserve">Condénese a la parte demandada ex alcaldesa Municipal del Municipio de Villa El Carmen, departamento de Cuscatlán, señora </w:t>
      </w:r>
      <w:r w:rsidRPr="00244578">
        <w:rPr>
          <w:rFonts w:ascii="Book Antiqua" w:hAnsi="Book Antiqua"/>
          <w:b/>
          <w:bCs/>
          <w:i/>
          <w:color w:val="000000"/>
          <w:sz w:val="22"/>
          <w:szCs w:val="22"/>
        </w:rPr>
        <w:t xml:space="preserve">LETICIA DE JESUS HERNANDEZ SANCHEZ </w:t>
      </w:r>
      <w:r w:rsidRPr="00244578">
        <w:rPr>
          <w:rFonts w:ascii="Book Antiqua" w:hAnsi="Book Antiqua"/>
          <w:i/>
          <w:color w:val="000000"/>
          <w:sz w:val="22"/>
          <w:szCs w:val="22"/>
        </w:rPr>
        <w:t xml:space="preserve">y a su entonces concejo municipal, que estaba conformado por los señores </w:t>
      </w:r>
      <w:r w:rsidRPr="00244578">
        <w:rPr>
          <w:rFonts w:ascii="Book Antiqua" w:hAnsi="Book Antiqua"/>
          <w:b/>
          <w:bCs/>
          <w:i/>
          <w:color w:val="000000"/>
          <w:sz w:val="22"/>
          <w:szCs w:val="22"/>
        </w:rPr>
        <w:t xml:space="preserve">MARGARITA REYNA PEREZ GIRON, ALBA MARITZA JUAREZ DE TORRES, OSCAR ARMANDO DIAZ MEJIA, JOSE TOMAS SANCHEZ GARCIA, ROSALIA MARITZA LOPEZ DE CORNEJO, JUAN FRANCISCO LOPEZ HERNANDEZ y MARIA ISABEL CARDONA VALLADARES </w:t>
      </w:r>
      <w:r w:rsidRPr="00244578">
        <w:rPr>
          <w:rFonts w:ascii="Book Antiqua" w:hAnsi="Book Antiqua"/>
          <w:i/>
          <w:color w:val="000000"/>
          <w:sz w:val="22"/>
          <w:szCs w:val="22"/>
        </w:rPr>
        <w:t xml:space="preserve">a cancelar los sueldos dejados de percibir por parte del señor </w:t>
      </w:r>
      <w:proofErr w:type="spellStart"/>
      <w:r w:rsidR="00D83FAD">
        <w:rPr>
          <w:rFonts w:ascii="Book Antiqua" w:hAnsi="Book Antiqua"/>
          <w:b/>
          <w:bCs/>
          <w:i/>
          <w:color w:val="000000"/>
          <w:sz w:val="22"/>
          <w:szCs w:val="22"/>
        </w:rPr>
        <w:t>xxxxx</w:t>
      </w:r>
      <w:proofErr w:type="spellEnd"/>
      <w:r w:rsidR="00D83FAD">
        <w:rPr>
          <w:rFonts w:ascii="Book Antiqua" w:hAnsi="Book Antiqua"/>
          <w:b/>
          <w:bCs/>
          <w:i/>
          <w:color w:val="000000"/>
          <w:sz w:val="22"/>
          <w:szCs w:val="22"/>
        </w:rPr>
        <w:t xml:space="preserve"> </w:t>
      </w:r>
      <w:proofErr w:type="spellStart"/>
      <w:r w:rsidR="00D83FAD">
        <w:rPr>
          <w:rFonts w:ascii="Book Antiqua" w:hAnsi="Book Antiqua"/>
          <w:b/>
          <w:bCs/>
          <w:i/>
          <w:color w:val="000000"/>
          <w:sz w:val="22"/>
          <w:szCs w:val="22"/>
        </w:rPr>
        <w:t>xxxxx</w:t>
      </w:r>
      <w:proofErr w:type="spellEnd"/>
      <w:r w:rsidR="00D83FAD">
        <w:rPr>
          <w:rFonts w:ascii="Book Antiqua" w:hAnsi="Book Antiqua"/>
          <w:b/>
          <w:bCs/>
          <w:i/>
          <w:color w:val="000000"/>
          <w:sz w:val="22"/>
          <w:szCs w:val="22"/>
        </w:rPr>
        <w:t xml:space="preserve"> </w:t>
      </w:r>
      <w:proofErr w:type="spellStart"/>
      <w:r w:rsidR="00D83FAD">
        <w:rPr>
          <w:rFonts w:ascii="Book Antiqua" w:hAnsi="Book Antiqua"/>
          <w:b/>
          <w:bCs/>
          <w:i/>
          <w:color w:val="000000"/>
          <w:sz w:val="22"/>
          <w:szCs w:val="22"/>
        </w:rPr>
        <w:t>xxxxxx</w:t>
      </w:r>
      <w:proofErr w:type="spellEnd"/>
      <w:r w:rsidR="00D83FAD">
        <w:rPr>
          <w:rFonts w:ascii="Book Antiqua" w:hAnsi="Book Antiqua"/>
          <w:b/>
          <w:bCs/>
          <w:i/>
          <w:color w:val="000000"/>
          <w:sz w:val="22"/>
          <w:szCs w:val="22"/>
        </w:rPr>
        <w:t xml:space="preserve"> </w:t>
      </w:r>
      <w:proofErr w:type="spellStart"/>
      <w:r w:rsidR="00D83FAD">
        <w:rPr>
          <w:rFonts w:ascii="Book Antiqua" w:hAnsi="Book Antiqua"/>
          <w:b/>
          <w:bCs/>
          <w:i/>
          <w:color w:val="000000"/>
          <w:sz w:val="22"/>
          <w:szCs w:val="22"/>
        </w:rPr>
        <w:t>xxxxxx</w:t>
      </w:r>
      <w:proofErr w:type="spellEnd"/>
      <w:r w:rsidRPr="00244578">
        <w:rPr>
          <w:rFonts w:ascii="Book Antiqua" w:hAnsi="Book Antiqua"/>
          <w:b/>
          <w:bCs/>
          <w:i/>
          <w:color w:val="000000"/>
          <w:sz w:val="22"/>
          <w:szCs w:val="22"/>
        </w:rPr>
        <w:t xml:space="preserve"> </w:t>
      </w:r>
      <w:r w:rsidRPr="00244578">
        <w:rPr>
          <w:rFonts w:ascii="Book Antiqua" w:hAnsi="Book Antiqua"/>
          <w:i/>
          <w:color w:val="000000"/>
          <w:sz w:val="22"/>
          <w:szCs w:val="22"/>
        </w:rPr>
        <w:t xml:space="preserve">desde la fecha del despido ocurrido el día nueve de marzo del año dos mil veinte hasta la fecha en que se cumpla la presente sentencia, lo que deberá cumplirse dentro de los treinta días contados a partir de la fecha en que se notifique la misma. Notifíquese la presente sentencia al señor </w:t>
      </w:r>
      <w:r w:rsidRPr="00244578">
        <w:rPr>
          <w:rFonts w:ascii="Book Antiqua" w:hAnsi="Book Antiqua"/>
          <w:b/>
          <w:bCs/>
          <w:i/>
          <w:color w:val="000000"/>
          <w:sz w:val="22"/>
          <w:szCs w:val="22"/>
        </w:rPr>
        <w:t xml:space="preserve">OMAR JOSUE PINEDA RODRIGUEZ </w:t>
      </w:r>
      <w:r w:rsidRPr="00244578">
        <w:rPr>
          <w:rFonts w:ascii="Book Antiqua" w:hAnsi="Book Antiqua"/>
          <w:i/>
          <w:color w:val="000000"/>
          <w:sz w:val="22"/>
          <w:szCs w:val="22"/>
        </w:rPr>
        <w:t>en su calidad de alcalde municipal de El Carmen, departamento de Cuscatlán, por medio de su</w:t>
      </w:r>
      <w:r w:rsidRPr="00244578">
        <w:rPr>
          <w:rFonts w:ascii="Book Antiqua" w:hAnsi="Book Antiqua"/>
          <w:i/>
          <w:sz w:val="22"/>
          <w:szCs w:val="22"/>
        </w:rPr>
        <w:t xml:space="preserve"> </w:t>
      </w:r>
      <w:r w:rsidRPr="00244578">
        <w:rPr>
          <w:rFonts w:ascii="Book Antiqua" w:hAnsi="Book Antiqua"/>
          <w:i/>
          <w:color w:val="000000"/>
          <w:sz w:val="22"/>
          <w:szCs w:val="22"/>
        </w:rPr>
        <w:t xml:space="preserve">representante procesal licenciada </w:t>
      </w:r>
      <w:proofErr w:type="spellStart"/>
      <w:r w:rsidR="00D83FAD">
        <w:rPr>
          <w:rFonts w:ascii="Book Antiqua" w:hAnsi="Book Antiqua"/>
          <w:b/>
          <w:bCs/>
          <w:i/>
          <w:color w:val="000000"/>
          <w:sz w:val="22"/>
          <w:szCs w:val="22"/>
        </w:rPr>
        <w:t>xxxxx</w:t>
      </w:r>
      <w:proofErr w:type="spellEnd"/>
      <w:r w:rsidR="00D83FAD">
        <w:rPr>
          <w:rFonts w:ascii="Book Antiqua" w:hAnsi="Book Antiqua"/>
          <w:b/>
          <w:bCs/>
          <w:i/>
          <w:color w:val="000000"/>
          <w:sz w:val="22"/>
          <w:szCs w:val="22"/>
        </w:rPr>
        <w:t xml:space="preserve"> </w:t>
      </w:r>
      <w:proofErr w:type="spellStart"/>
      <w:r w:rsidR="00D83FAD">
        <w:rPr>
          <w:rFonts w:ascii="Book Antiqua" w:hAnsi="Book Antiqua"/>
          <w:b/>
          <w:bCs/>
          <w:i/>
          <w:color w:val="000000"/>
          <w:sz w:val="22"/>
          <w:szCs w:val="22"/>
        </w:rPr>
        <w:t>xxxxxxx</w:t>
      </w:r>
      <w:proofErr w:type="spellEnd"/>
      <w:r w:rsidR="00D83FAD">
        <w:rPr>
          <w:rFonts w:ascii="Book Antiqua" w:hAnsi="Book Antiqua"/>
          <w:b/>
          <w:bCs/>
          <w:i/>
          <w:color w:val="000000"/>
          <w:sz w:val="22"/>
          <w:szCs w:val="22"/>
        </w:rPr>
        <w:t xml:space="preserve"> </w:t>
      </w:r>
      <w:proofErr w:type="spellStart"/>
      <w:r w:rsidR="00D83FAD">
        <w:rPr>
          <w:rFonts w:ascii="Book Antiqua" w:hAnsi="Book Antiqua"/>
          <w:b/>
          <w:bCs/>
          <w:i/>
          <w:color w:val="000000"/>
          <w:sz w:val="22"/>
          <w:szCs w:val="22"/>
        </w:rPr>
        <w:t>xxxxxx</w:t>
      </w:r>
      <w:proofErr w:type="spellEnd"/>
      <w:r w:rsidRPr="00244578">
        <w:rPr>
          <w:rFonts w:ascii="Book Antiqua" w:hAnsi="Book Antiqua"/>
          <w:b/>
          <w:bCs/>
          <w:i/>
          <w:color w:val="000000"/>
          <w:sz w:val="22"/>
          <w:szCs w:val="22"/>
        </w:rPr>
        <w:t xml:space="preserve">; </w:t>
      </w:r>
      <w:r w:rsidRPr="00244578">
        <w:rPr>
          <w:rFonts w:ascii="Book Antiqua" w:hAnsi="Book Antiqua"/>
          <w:i/>
          <w:color w:val="000000"/>
          <w:sz w:val="22"/>
          <w:szCs w:val="22"/>
        </w:rPr>
        <w:t xml:space="preserve">a la ex alcaldesa Municipal del Municipio de Villa El Carmen, departamento de Cuscatlán, señora </w:t>
      </w:r>
      <w:r w:rsidRPr="00244578">
        <w:rPr>
          <w:rFonts w:ascii="Book Antiqua" w:hAnsi="Book Antiqua"/>
          <w:b/>
          <w:bCs/>
          <w:i/>
          <w:color w:val="000000"/>
          <w:sz w:val="22"/>
          <w:szCs w:val="22"/>
        </w:rPr>
        <w:t xml:space="preserve">LETICIA DE JESUS HERNANDEZ SANCHEZ </w:t>
      </w:r>
      <w:r w:rsidRPr="00244578">
        <w:rPr>
          <w:rFonts w:ascii="Book Antiqua" w:hAnsi="Book Antiqua"/>
          <w:i/>
          <w:color w:val="000000"/>
          <w:sz w:val="22"/>
          <w:szCs w:val="22"/>
        </w:rPr>
        <w:t xml:space="preserve">y a su entonces concejo municipal, que estaba conformado par los señores </w:t>
      </w:r>
      <w:r w:rsidRPr="00244578">
        <w:rPr>
          <w:rFonts w:ascii="Book Antiqua" w:hAnsi="Book Antiqua"/>
          <w:b/>
          <w:bCs/>
          <w:i/>
          <w:color w:val="000000"/>
          <w:sz w:val="22"/>
          <w:szCs w:val="22"/>
        </w:rPr>
        <w:t xml:space="preserve">MARGARITA REYNA PEREZ GIRÓN, ALBA MARITZA JUAREZ DE TORRES, OSCAR ARMANDO DIAZ MEJIA, JOSE TOMAS SANCHEZ GARCIA, ROSALIA MARITZA LOPEZ DE CORNEJO, JUAN FRANCISCO LOPEZ HERNANDEZ y MARIA ISABEL CARDONA VALLADARES </w:t>
      </w:r>
      <w:r w:rsidRPr="00244578">
        <w:rPr>
          <w:rFonts w:ascii="Book Antiqua" w:hAnsi="Book Antiqua"/>
          <w:i/>
          <w:color w:val="000000"/>
          <w:sz w:val="22"/>
          <w:szCs w:val="22"/>
        </w:rPr>
        <w:t xml:space="preserve">par medio del licenciado </w:t>
      </w:r>
      <w:r w:rsidRPr="00244578">
        <w:rPr>
          <w:rFonts w:ascii="Book Antiqua" w:hAnsi="Book Antiqua"/>
          <w:b/>
          <w:bCs/>
          <w:i/>
          <w:color w:val="000000"/>
          <w:sz w:val="22"/>
          <w:szCs w:val="22"/>
        </w:rPr>
        <w:t xml:space="preserve">OSCAR ARMANDO DIAZ MEJIA </w:t>
      </w:r>
      <w:r w:rsidRPr="00244578">
        <w:rPr>
          <w:rFonts w:ascii="Book Antiqua" w:hAnsi="Book Antiqua"/>
          <w:i/>
          <w:color w:val="000000"/>
          <w:sz w:val="22"/>
          <w:szCs w:val="22"/>
        </w:rPr>
        <w:t xml:space="preserve">y a la parte demandante </w:t>
      </w:r>
      <w:proofErr w:type="spellStart"/>
      <w:r w:rsidR="00D83FAD">
        <w:rPr>
          <w:rFonts w:ascii="Book Antiqua" w:hAnsi="Book Antiqua"/>
          <w:i/>
          <w:color w:val="000000"/>
          <w:sz w:val="22"/>
          <w:szCs w:val="22"/>
        </w:rPr>
        <w:t>xxxxx</w:t>
      </w:r>
      <w:proofErr w:type="spellEnd"/>
      <w:r w:rsidR="00D83FAD">
        <w:rPr>
          <w:rFonts w:ascii="Book Antiqua" w:hAnsi="Book Antiqua"/>
          <w:i/>
          <w:color w:val="000000"/>
          <w:sz w:val="22"/>
          <w:szCs w:val="22"/>
        </w:rPr>
        <w:t xml:space="preserve"> </w:t>
      </w:r>
      <w:proofErr w:type="spellStart"/>
      <w:r w:rsidR="00D83FAD">
        <w:rPr>
          <w:rFonts w:ascii="Book Antiqua" w:hAnsi="Book Antiqua"/>
          <w:i/>
          <w:color w:val="000000"/>
          <w:sz w:val="22"/>
          <w:szCs w:val="22"/>
        </w:rPr>
        <w:t>xxxxx</w:t>
      </w:r>
      <w:proofErr w:type="spellEnd"/>
      <w:r w:rsidR="00D83FAD">
        <w:rPr>
          <w:rFonts w:ascii="Book Antiqua" w:hAnsi="Book Antiqua"/>
          <w:i/>
          <w:color w:val="000000"/>
          <w:sz w:val="22"/>
          <w:szCs w:val="22"/>
        </w:rPr>
        <w:t xml:space="preserve"> </w:t>
      </w:r>
      <w:proofErr w:type="spellStart"/>
      <w:r w:rsidR="00D83FAD">
        <w:rPr>
          <w:rFonts w:ascii="Book Antiqua" w:hAnsi="Book Antiqua"/>
          <w:i/>
          <w:color w:val="000000"/>
          <w:sz w:val="22"/>
          <w:szCs w:val="22"/>
        </w:rPr>
        <w:t>xxxxxx</w:t>
      </w:r>
      <w:proofErr w:type="spellEnd"/>
      <w:r w:rsidRPr="00244578">
        <w:rPr>
          <w:rFonts w:ascii="Book Antiqua" w:hAnsi="Book Antiqua"/>
          <w:b/>
          <w:bCs/>
          <w:i/>
          <w:color w:val="000000"/>
          <w:sz w:val="22"/>
          <w:szCs w:val="22"/>
        </w:rPr>
        <w:t xml:space="preserve"> </w:t>
      </w:r>
      <w:r w:rsidRPr="00244578">
        <w:rPr>
          <w:rFonts w:ascii="Book Antiqua" w:hAnsi="Book Antiqua"/>
          <w:i/>
          <w:color w:val="000000"/>
          <w:sz w:val="22"/>
          <w:szCs w:val="22"/>
        </w:rPr>
        <w:t xml:space="preserve">por medio de su defensor publico laboral licenciada </w:t>
      </w:r>
      <w:r w:rsidRPr="00244578">
        <w:rPr>
          <w:rFonts w:ascii="Book Antiqua" w:hAnsi="Book Antiqua"/>
          <w:b/>
          <w:bCs/>
          <w:i/>
          <w:color w:val="000000"/>
          <w:sz w:val="22"/>
          <w:szCs w:val="22"/>
        </w:rPr>
        <w:t xml:space="preserve">MARIO HECTOR MARTINEZ MORENO </w:t>
      </w:r>
      <w:r w:rsidRPr="00244578">
        <w:rPr>
          <w:rFonts w:ascii="Book Antiqua" w:hAnsi="Book Antiqua"/>
          <w:i/>
          <w:color w:val="000000"/>
          <w:sz w:val="22"/>
          <w:szCs w:val="22"/>
        </w:rPr>
        <w:t>Arts. 169 y 170 C.P.C.M.</w:t>
      </w:r>
    </w:p>
    <w:p w14:paraId="3E8E58D1" w14:textId="1B90CA84" w:rsidR="00244578" w:rsidRPr="00244578" w:rsidRDefault="00244578">
      <w:pPr>
        <w:pStyle w:val="Prrafodelista"/>
        <w:numPr>
          <w:ilvl w:val="0"/>
          <w:numId w:val="31"/>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Cs/>
          <w:i/>
          <w:color w:val="auto"/>
          <w:sz w:val="22"/>
          <w:szCs w:val="22"/>
          <w:lang w:val="es-ES_tradnl"/>
        </w:rPr>
        <w:t>Que por Acuerdo Municipal Número TRES de Acta Número VEINTISEIS de fecha dieciséis de noviembre del año dos mil veintidós, se</w:t>
      </w:r>
      <w:r w:rsidRPr="00244578">
        <w:rPr>
          <w:rFonts w:ascii="Book Antiqua" w:hAnsi="Book Antiqua" w:cstheme="majorHAnsi"/>
          <w:b/>
          <w:i/>
          <w:color w:val="auto"/>
          <w:sz w:val="22"/>
          <w:szCs w:val="22"/>
          <w:lang w:val="es-ES_tradnl"/>
        </w:rPr>
        <w:t xml:space="preserve"> </w:t>
      </w:r>
      <w:r w:rsidRPr="00244578">
        <w:rPr>
          <w:rFonts w:ascii="Book Antiqua" w:hAnsi="Book Antiqua" w:cstheme="majorHAnsi"/>
          <w:bCs/>
          <w:i/>
          <w:color w:val="auto"/>
          <w:sz w:val="22"/>
          <w:szCs w:val="22"/>
          <w:lang w:val="es-ES_tradnl"/>
        </w:rPr>
        <w:t xml:space="preserve">ordenó a la Encargada de Recursos Humanos realizar oportunamente los actos administrativos necesarios para que determinara la plaza a reubicar al señor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Pr="00244578">
        <w:rPr>
          <w:rFonts w:ascii="Book Antiqua" w:hAnsi="Book Antiqua" w:cstheme="majorHAnsi"/>
          <w:bCs/>
          <w:i/>
          <w:color w:val="auto"/>
          <w:sz w:val="22"/>
          <w:szCs w:val="22"/>
          <w:lang w:val="es-ES_tradnl"/>
        </w:rPr>
        <w:t xml:space="preserve"> y también se ordenó al Encargado de Presupuesto realizar la evaluación de disponibilidad financiera para adaptarla a una reprogramación presupuestaria y dar ingreso al señor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xxxxxxx</w:t>
      </w:r>
      <w:proofErr w:type="spellEnd"/>
      <w:r w:rsidRPr="00244578">
        <w:rPr>
          <w:rFonts w:ascii="Book Antiqua" w:hAnsi="Book Antiqua" w:cstheme="majorHAnsi"/>
          <w:bCs/>
          <w:i/>
          <w:color w:val="auto"/>
          <w:sz w:val="22"/>
          <w:szCs w:val="22"/>
          <w:lang w:val="es-ES_tradnl"/>
        </w:rPr>
        <w:t>.</w:t>
      </w:r>
    </w:p>
    <w:p w14:paraId="75F230CD" w14:textId="0000F560" w:rsidR="00244578" w:rsidRPr="00244578" w:rsidRDefault="00244578">
      <w:pPr>
        <w:pStyle w:val="Prrafodelista"/>
        <w:numPr>
          <w:ilvl w:val="0"/>
          <w:numId w:val="31"/>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Cs/>
          <w:i/>
          <w:color w:val="auto"/>
          <w:sz w:val="22"/>
          <w:szCs w:val="22"/>
          <w:lang w:val="es-ES_tradnl"/>
        </w:rPr>
        <w:t xml:space="preserve">Que lo anterior responde a la inexistencia de la plaza o cargo que el trabajador aparentemente ostentó, ya que el señor </w:t>
      </w:r>
      <w:proofErr w:type="spellStart"/>
      <w:r w:rsidR="00D83FAD">
        <w:rPr>
          <w:rFonts w:ascii="Book Antiqua" w:hAnsi="Book Antiqua" w:cstheme="majorHAnsi"/>
          <w:bCs/>
          <w:i/>
          <w:color w:val="auto"/>
          <w:sz w:val="22"/>
          <w:szCs w:val="22"/>
          <w:lang w:val="es-ES_tradnl"/>
        </w:rPr>
        <w:t>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xxxxxx</w:t>
      </w:r>
      <w:proofErr w:type="spellEnd"/>
      <w:r w:rsidRPr="00244578">
        <w:rPr>
          <w:rFonts w:ascii="Book Antiqua" w:hAnsi="Book Antiqua" w:cstheme="majorHAnsi"/>
          <w:bCs/>
          <w:i/>
          <w:color w:val="auto"/>
          <w:sz w:val="22"/>
          <w:szCs w:val="22"/>
          <w:lang w:val="es-ES_tradnl"/>
        </w:rPr>
        <w:t xml:space="preserve"> estando contratado por la modalidad de servicios profesionales devengando honorarios mensuales por la cantidad de $200.00 monto que esta abajo del salario mínimo vigente del sector comercio. Que con fecha 30 de noviembre de 2022 el Encargado de Presupuesto presentó la evaluación financiera solicitada y manifiesta que para el pago del salario del señor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w:t>
      </w:r>
      <w:proofErr w:type="spellEnd"/>
      <w:r w:rsidRPr="00244578">
        <w:rPr>
          <w:rFonts w:ascii="Book Antiqua" w:hAnsi="Book Antiqua" w:cstheme="majorHAnsi"/>
          <w:bCs/>
          <w:i/>
          <w:color w:val="auto"/>
          <w:sz w:val="22"/>
          <w:szCs w:val="22"/>
          <w:lang w:val="es-ES_tradnl"/>
        </w:rPr>
        <w:t xml:space="preserve"> para el mes de diciembre puede ser cancelado de la cuenta corriente No. 100-170-701303-6 ALCALDIA MUNICIPAL DE EL CARMEN, CUSCATLAN/ FODES LIBRE DISPONIBILIDAD/ MH y para el ejercicio fiscal 2023 se le asignará la remuneración en el presupuesto municipal 2023.</w:t>
      </w:r>
    </w:p>
    <w:p w14:paraId="6747115F" w14:textId="00F8C9CC" w:rsidR="00244578" w:rsidRPr="00244578" w:rsidRDefault="00244578">
      <w:pPr>
        <w:pStyle w:val="Prrafodelista"/>
        <w:numPr>
          <w:ilvl w:val="0"/>
          <w:numId w:val="31"/>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Cs/>
          <w:i/>
          <w:color w:val="auto"/>
          <w:sz w:val="22"/>
          <w:szCs w:val="22"/>
          <w:lang w:val="es-ES_tradnl"/>
        </w:rPr>
        <w:t xml:space="preserve">Que habiendo identificado que se encuentra dentro de la categoría de trabajador operativo por responder a actividades rutinarias de la municipalidad, no así administrativas; tal como lo ha expresado por medio de nota con fecha 01 de diciembre de 2022 la encargada de Recursos Humanos Ad-honorem, quien en las mismo nota presentó la propuesta para reubicar al señor </w:t>
      </w:r>
      <w:proofErr w:type="spellStart"/>
      <w:r w:rsidR="00D83FAD">
        <w:rPr>
          <w:rFonts w:ascii="Book Antiqua" w:hAnsi="Book Antiqua" w:cstheme="majorHAnsi"/>
          <w:bCs/>
          <w:i/>
          <w:color w:val="auto"/>
          <w:sz w:val="22"/>
          <w:szCs w:val="22"/>
          <w:lang w:val="es-ES_tradnl"/>
        </w:rPr>
        <w:t>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Pr="00244578">
        <w:rPr>
          <w:rFonts w:ascii="Book Antiqua" w:hAnsi="Book Antiqua" w:cstheme="majorHAnsi"/>
          <w:bCs/>
          <w:i/>
          <w:color w:val="auto"/>
          <w:sz w:val="22"/>
          <w:szCs w:val="22"/>
          <w:lang w:val="es-ES_tradnl"/>
        </w:rPr>
        <w:t xml:space="preserve"> y manifiesta que la persona en mención esta categorizada en un cargo operativo, en ese sentido el cargo recomendado es el de Colaborador de servicios Públicos Municipales. </w:t>
      </w:r>
    </w:p>
    <w:p w14:paraId="2C724EBE" w14:textId="77777777" w:rsidR="00244578" w:rsidRPr="00244578" w:rsidRDefault="00244578">
      <w:pPr>
        <w:pStyle w:val="Prrafodelista"/>
        <w:numPr>
          <w:ilvl w:val="0"/>
          <w:numId w:val="31"/>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Cs/>
          <w:i/>
          <w:color w:val="auto"/>
          <w:sz w:val="22"/>
          <w:szCs w:val="22"/>
          <w:lang w:val="es-ES_tradnl"/>
        </w:rPr>
        <w:t>Que por Decreto Ejecutivo No. 10 D.O.  No. 129 Tomo No. 432 del 7 de julio del 2021 se aumentó el salario mínimo, siendo de $365 para el sector comercio, servicios, industria. El que también se toma como referencia para las municipalidades.</w:t>
      </w:r>
    </w:p>
    <w:p w14:paraId="384391B6" w14:textId="77777777" w:rsidR="00244578" w:rsidRPr="00244578" w:rsidRDefault="00244578" w:rsidP="00244578">
      <w:p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
          <w:i/>
          <w:color w:val="auto"/>
          <w:sz w:val="22"/>
          <w:szCs w:val="22"/>
          <w:lang w:val="es-ES_tradnl"/>
        </w:rPr>
        <w:t>POR TANTO,</w:t>
      </w:r>
      <w:r w:rsidRPr="00244578">
        <w:rPr>
          <w:rFonts w:ascii="Book Antiqua" w:hAnsi="Book Antiqua" w:cstheme="majorHAnsi"/>
          <w:bCs/>
          <w:i/>
          <w:color w:val="auto"/>
          <w:sz w:val="22"/>
          <w:szCs w:val="22"/>
          <w:lang w:val="es-ES_tradnl"/>
        </w:rPr>
        <w:t xml:space="preserve"> El Concejo Municipal en uso de las facultades legales que le confiere el Código Municipal vigente y tomando los demás considerando. </w:t>
      </w:r>
      <w:r w:rsidRPr="00244578">
        <w:rPr>
          <w:rFonts w:ascii="Book Antiqua" w:hAnsi="Book Antiqua" w:cstheme="majorHAnsi"/>
          <w:b/>
          <w:i/>
          <w:color w:val="auto"/>
          <w:sz w:val="22"/>
          <w:szCs w:val="22"/>
          <w:lang w:val="es-ES_tradnl"/>
        </w:rPr>
        <w:t>ACUERDA POR UNANIMIDAD:</w:t>
      </w:r>
      <w:r w:rsidRPr="00244578">
        <w:rPr>
          <w:rFonts w:ascii="Book Antiqua" w:hAnsi="Book Antiqua" w:cstheme="majorHAnsi"/>
          <w:bCs/>
          <w:i/>
          <w:color w:val="auto"/>
          <w:sz w:val="22"/>
          <w:szCs w:val="22"/>
          <w:lang w:val="es-ES_tradnl"/>
        </w:rPr>
        <w:t xml:space="preserve"> </w:t>
      </w:r>
    </w:p>
    <w:p w14:paraId="1339BFEC" w14:textId="1E355C20" w:rsidR="00244578" w:rsidRPr="00244578" w:rsidRDefault="00244578">
      <w:pPr>
        <w:pStyle w:val="Prrafodelista"/>
        <w:numPr>
          <w:ilvl w:val="0"/>
          <w:numId w:val="16"/>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
          <w:i/>
          <w:color w:val="auto"/>
          <w:sz w:val="22"/>
          <w:szCs w:val="22"/>
          <w:lang w:val="es-ES_tradnl"/>
        </w:rPr>
        <w:t>REINSTALAR</w:t>
      </w:r>
      <w:r w:rsidRPr="00244578">
        <w:rPr>
          <w:rFonts w:ascii="Book Antiqua" w:hAnsi="Book Antiqua" w:cstheme="majorHAnsi"/>
          <w:bCs/>
          <w:i/>
          <w:color w:val="auto"/>
          <w:sz w:val="22"/>
          <w:szCs w:val="22"/>
          <w:lang w:val="es-ES_tradnl"/>
        </w:rPr>
        <w:t xml:space="preserve"> al señor </w:t>
      </w:r>
      <w:proofErr w:type="spellStart"/>
      <w:r w:rsidR="00D83FAD">
        <w:rPr>
          <w:rFonts w:ascii="Book Antiqua" w:hAnsi="Book Antiqua" w:cstheme="majorHAnsi"/>
          <w:b/>
          <w:i/>
          <w:color w:val="auto"/>
          <w:sz w:val="22"/>
          <w:szCs w:val="22"/>
          <w:lang w:val="es-ES_tradnl"/>
        </w:rPr>
        <w:t>xxxx</w:t>
      </w:r>
      <w:proofErr w:type="spellEnd"/>
      <w:r w:rsidR="00D83FAD">
        <w:rPr>
          <w:rFonts w:ascii="Book Antiqua" w:hAnsi="Book Antiqua" w:cstheme="majorHAnsi"/>
          <w:b/>
          <w:i/>
          <w:color w:val="auto"/>
          <w:sz w:val="22"/>
          <w:szCs w:val="22"/>
          <w:lang w:val="es-ES_tradnl"/>
        </w:rPr>
        <w:t xml:space="preserve"> </w:t>
      </w:r>
      <w:proofErr w:type="spellStart"/>
      <w:r w:rsidR="00D83FAD">
        <w:rPr>
          <w:rFonts w:ascii="Book Antiqua" w:hAnsi="Book Antiqua" w:cstheme="majorHAnsi"/>
          <w:b/>
          <w:i/>
          <w:color w:val="auto"/>
          <w:sz w:val="22"/>
          <w:szCs w:val="22"/>
          <w:lang w:val="es-ES_tradnl"/>
        </w:rPr>
        <w:t>xxxxx</w:t>
      </w:r>
      <w:proofErr w:type="spellEnd"/>
      <w:r w:rsidR="00D83FAD">
        <w:rPr>
          <w:rFonts w:ascii="Book Antiqua" w:hAnsi="Book Antiqua" w:cstheme="majorHAnsi"/>
          <w:b/>
          <w:i/>
          <w:color w:val="auto"/>
          <w:sz w:val="22"/>
          <w:szCs w:val="22"/>
          <w:lang w:val="es-ES_tradnl"/>
        </w:rPr>
        <w:t xml:space="preserve"> </w:t>
      </w:r>
      <w:proofErr w:type="spellStart"/>
      <w:r w:rsidR="00D83FAD">
        <w:rPr>
          <w:rFonts w:ascii="Book Antiqua" w:hAnsi="Book Antiqua" w:cstheme="majorHAnsi"/>
          <w:b/>
          <w:i/>
          <w:color w:val="auto"/>
          <w:sz w:val="22"/>
          <w:szCs w:val="22"/>
          <w:lang w:val="es-ES_tradnl"/>
        </w:rPr>
        <w:t>xxxxx</w:t>
      </w:r>
      <w:proofErr w:type="spellEnd"/>
      <w:r w:rsidR="00D83FAD">
        <w:rPr>
          <w:rFonts w:ascii="Book Antiqua" w:hAnsi="Book Antiqua" w:cstheme="majorHAnsi"/>
          <w:b/>
          <w:i/>
          <w:color w:val="auto"/>
          <w:sz w:val="22"/>
          <w:szCs w:val="22"/>
          <w:lang w:val="es-ES_tradnl"/>
        </w:rPr>
        <w:t xml:space="preserve"> </w:t>
      </w:r>
      <w:proofErr w:type="spellStart"/>
      <w:r w:rsidR="00D83FAD">
        <w:rPr>
          <w:rFonts w:ascii="Book Antiqua" w:hAnsi="Book Antiqua" w:cstheme="majorHAnsi"/>
          <w:b/>
          <w:i/>
          <w:color w:val="auto"/>
          <w:sz w:val="22"/>
          <w:szCs w:val="22"/>
          <w:lang w:val="es-ES_tradnl"/>
        </w:rPr>
        <w:t>xxxxx</w:t>
      </w:r>
      <w:proofErr w:type="spellEnd"/>
      <w:r w:rsidRPr="00244578">
        <w:rPr>
          <w:rFonts w:ascii="Book Antiqua" w:hAnsi="Book Antiqua" w:cstheme="majorHAnsi"/>
          <w:bCs/>
          <w:i/>
          <w:color w:val="auto"/>
          <w:sz w:val="22"/>
          <w:szCs w:val="22"/>
          <w:lang w:val="es-ES_tradnl"/>
        </w:rPr>
        <w:t xml:space="preserve"> en el cargo de </w:t>
      </w:r>
      <w:r w:rsidRPr="00244578">
        <w:rPr>
          <w:rFonts w:ascii="Book Antiqua" w:hAnsi="Book Antiqua" w:cstheme="majorHAnsi"/>
          <w:b/>
          <w:i/>
          <w:color w:val="auto"/>
          <w:sz w:val="22"/>
          <w:szCs w:val="22"/>
          <w:lang w:val="es-ES_tradnl"/>
        </w:rPr>
        <w:t>COLABORADOR DE SERVICIOS PÚBLICOS MUNICIPALES</w:t>
      </w:r>
      <w:r w:rsidRPr="00244578">
        <w:rPr>
          <w:rFonts w:ascii="Book Antiqua" w:hAnsi="Book Antiqua" w:cstheme="majorHAnsi"/>
          <w:bCs/>
          <w:i/>
          <w:color w:val="auto"/>
          <w:sz w:val="22"/>
          <w:szCs w:val="22"/>
          <w:lang w:val="es-ES_tradnl"/>
        </w:rPr>
        <w:t>, devengando un salario mensual de TRESCIENTOS SESENTA Y CINCO CON 00/100 dólares de Los Estados Unidos (US$365.00), lo que se entiende que se le nivelará el salario de acuerdo al salario mínimo vigente del sector comercio, servicios, industria.</w:t>
      </w:r>
    </w:p>
    <w:p w14:paraId="29847B2E" w14:textId="5C0BB834" w:rsidR="00244578" w:rsidRPr="00244578" w:rsidRDefault="00244578">
      <w:pPr>
        <w:pStyle w:val="Prrafodelista"/>
        <w:numPr>
          <w:ilvl w:val="0"/>
          <w:numId w:val="16"/>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Cs/>
          <w:i/>
          <w:color w:val="auto"/>
          <w:sz w:val="22"/>
          <w:szCs w:val="22"/>
          <w:lang w:val="es-ES_tradnl"/>
        </w:rPr>
        <w:t xml:space="preserve">Se le ordenar a la Encarga de Recursos Humanos Ad-honorem la correspondiente incorporación en planilla del señor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Pr="00244578">
        <w:rPr>
          <w:rFonts w:ascii="Book Antiqua" w:hAnsi="Book Antiqua" w:cstheme="majorHAnsi"/>
          <w:bCs/>
          <w:i/>
          <w:color w:val="auto"/>
          <w:sz w:val="22"/>
          <w:szCs w:val="22"/>
          <w:lang w:val="es-ES_tradnl"/>
        </w:rPr>
        <w:t xml:space="preserve"> por el monto y el cargo acordado y se delega para que comunique la presente disposición al señor </w:t>
      </w:r>
      <w:proofErr w:type="spellStart"/>
      <w:r w:rsidR="00D83FAD">
        <w:rPr>
          <w:rFonts w:ascii="Book Antiqua" w:hAnsi="Book Antiqua" w:cstheme="majorHAnsi"/>
          <w:bCs/>
          <w:i/>
          <w:color w:val="auto"/>
          <w:sz w:val="22"/>
          <w:szCs w:val="22"/>
          <w:lang w:val="es-ES_tradnl"/>
        </w:rPr>
        <w:t>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Pr="00244578">
        <w:rPr>
          <w:rFonts w:ascii="Book Antiqua" w:hAnsi="Book Antiqua" w:cstheme="majorHAnsi"/>
          <w:bCs/>
          <w:i/>
          <w:color w:val="auto"/>
          <w:sz w:val="22"/>
          <w:szCs w:val="22"/>
          <w:lang w:val="es-ES_tradnl"/>
        </w:rPr>
        <w:t xml:space="preserve"> a efectos que se presente a laborar; lo que deberá cumplirse dentro de los treinta días contados a partir de la fecha en que se notificó la sentencia con referencia REF.ND-02-20-1 del Juzgado de lo Civil de Cojutepeque. Dicha comunicación la hará por escrito de forma inmediata.</w:t>
      </w:r>
    </w:p>
    <w:p w14:paraId="5A766143" w14:textId="416F271A" w:rsidR="00244578" w:rsidRPr="00244578" w:rsidRDefault="00244578">
      <w:pPr>
        <w:pStyle w:val="Prrafodelista"/>
        <w:numPr>
          <w:ilvl w:val="0"/>
          <w:numId w:val="16"/>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Cs/>
          <w:i/>
          <w:color w:val="auto"/>
          <w:sz w:val="22"/>
          <w:szCs w:val="22"/>
          <w:lang w:val="es-ES_tradnl"/>
        </w:rPr>
        <w:t xml:space="preserve">Se le ordena al Tesorero Municipal efectuar el pago del salario del señor </w:t>
      </w:r>
      <w:proofErr w:type="spellStart"/>
      <w:r w:rsidR="00D83FAD">
        <w:rPr>
          <w:rFonts w:ascii="Book Antiqua" w:hAnsi="Book Antiqua" w:cstheme="majorHAnsi"/>
          <w:bCs/>
          <w:i/>
          <w:color w:val="auto"/>
          <w:sz w:val="22"/>
          <w:szCs w:val="22"/>
          <w:lang w:val="es-ES_tradnl"/>
        </w:rPr>
        <w:t>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w:t>
      </w:r>
      <w:proofErr w:type="spellEnd"/>
      <w:r w:rsidR="00D83FAD">
        <w:rPr>
          <w:rFonts w:ascii="Book Antiqua" w:hAnsi="Book Antiqua" w:cstheme="majorHAnsi"/>
          <w:bCs/>
          <w:i/>
          <w:color w:val="auto"/>
          <w:sz w:val="22"/>
          <w:szCs w:val="22"/>
          <w:lang w:val="es-ES_tradnl"/>
        </w:rPr>
        <w:t xml:space="preserve"> </w:t>
      </w:r>
      <w:proofErr w:type="spellStart"/>
      <w:r w:rsidR="00D83FAD">
        <w:rPr>
          <w:rFonts w:ascii="Book Antiqua" w:hAnsi="Book Antiqua" w:cstheme="majorHAnsi"/>
          <w:bCs/>
          <w:i/>
          <w:color w:val="auto"/>
          <w:sz w:val="22"/>
          <w:szCs w:val="22"/>
          <w:lang w:val="es-ES_tradnl"/>
        </w:rPr>
        <w:t>xxxx</w:t>
      </w:r>
      <w:proofErr w:type="spellEnd"/>
      <w:r w:rsidR="00D83FAD">
        <w:rPr>
          <w:rFonts w:ascii="Book Antiqua" w:hAnsi="Book Antiqua" w:cstheme="majorHAnsi"/>
          <w:bCs/>
          <w:i/>
          <w:color w:val="auto"/>
          <w:sz w:val="22"/>
          <w:szCs w:val="22"/>
          <w:lang w:val="es-ES_tradnl"/>
        </w:rPr>
        <w:t xml:space="preserve"> </w:t>
      </w:r>
      <w:r w:rsidRPr="00244578">
        <w:rPr>
          <w:rFonts w:ascii="Book Antiqua" w:hAnsi="Book Antiqua" w:cstheme="majorHAnsi"/>
          <w:bCs/>
          <w:i/>
          <w:color w:val="auto"/>
          <w:sz w:val="22"/>
          <w:szCs w:val="22"/>
          <w:lang w:val="es-ES_tradnl"/>
        </w:rPr>
        <w:t>por la cantidad de TRESCIENTOS SESENTA Y CINCO CON 00/100 dólares de Los Estados Unidos (US$365.00) de forma mensual. Dicha erogación deberá ser cancelada de la cuenta corriente No. 100-170-701303-6 ALCALDIA MUNICIPAL DE EL CARMEN, CUSCATLAN/ FODES LIBRE DISPONIBILIDAD/ MH para el mes de diciembre año 2022.</w:t>
      </w:r>
    </w:p>
    <w:p w14:paraId="0A7E211C" w14:textId="77777777" w:rsidR="00244578" w:rsidRPr="00244578" w:rsidRDefault="00244578">
      <w:pPr>
        <w:pStyle w:val="Prrafodelista"/>
        <w:numPr>
          <w:ilvl w:val="0"/>
          <w:numId w:val="16"/>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Cs/>
          <w:i/>
          <w:color w:val="auto"/>
          <w:sz w:val="22"/>
          <w:szCs w:val="22"/>
          <w:lang w:val="es-ES_tradnl"/>
        </w:rPr>
        <w:t xml:space="preserve"> Se le ordena al Encargado de Presupuesto realizar</w:t>
      </w:r>
      <w:r w:rsidRPr="00244578">
        <w:rPr>
          <w:rFonts w:ascii="Book Antiqua" w:hAnsi="Book Antiqua" w:cstheme="majorHAnsi"/>
          <w:i/>
          <w:color w:val="auto"/>
          <w:sz w:val="22"/>
          <w:szCs w:val="22"/>
          <w:lang w:val="es-ES_tradnl"/>
        </w:rPr>
        <w:t xml:space="preserve"> las reprogramaciones presupuestarias y para el Ejercicio Financiero Fiscal 2023 incorporarlo en las remuneraciones permanentes.</w:t>
      </w:r>
    </w:p>
    <w:p w14:paraId="23C8D384" w14:textId="77777777" w:rsidR="00244578" w:rsidRPr="00244578" w:rsidRDefault="00244578">
      <w:pPr>
        <w:pStyle w:val="Prrafodelista"/>
        <w:numPr>
          <w:ilvl w:val="0"/>
          <w:numId w:val="16"/>
        </w:numPr>
        <w:spacing w:line="276" w:lineRule="auto"/>
        <w:jc w:val="both"/>
        <w:rPr>
          <w:rFonts w:ascii="Book Antiqua" w:hAnsi="Book Antiqua" w:cstheme="majorHAnsi"/>
          <w:bCs/>
          <w:i/>
          <w:color w:val="auto"/>
          <w:sz w:val="22"/>
          <w:szCs w:val="22"/>
          <w:lang w:val="es-ES_tradnl"/>
        </w:rPr>
      </w:pPr>
      <w:r w:rsidRPr="00244578">
        <w:rPr>
          <w:rFonts w:ascii="Book Antiqua" w:hAnsi="Book Antiqua" w:cstheme="majorHAnsi"/>
          <w:bCs/>
          <w:i/>
          <w:color w:val="auto"/>
          <w:sz w:val="22"/>
          <w:szCs w:val="22"/>
          <w:lang w:val="es-ES_tradnl"/>
        </w:rPr>
        <w:t xml:space="preserve">Comunicar a la Señora Jueza de lo Civil de Cojutepeque por medio de nuestra apoderada legal María Isabel Rivera Castillo el cumplimiento de su resolución respecto al reinstalo. </w:t>
      </w:r>
      <w:r w:rsidRPr="00244578">
        <w:rPr>
          <w:rFonts w:ascii="Book Antiqua" w:hAnsi="Book Antiqua" w:cstheme="majorHAnsi"/>
          <w:b/>
          <w:i/>
          <w:color w:val="auto"/>
          <w:sz w:val="22"/>
          <w:szCs w:val="22"/>
          <w:lang w:val="es-ES_tradnl"/>
        </w:rPr>
        <w:t>Comuníquese y Certifíquese. –</w:t>
      </w:r>
    </w:p>
    <w:p w14:paraId="7CA34AE9" w14:textId="5444A085" w:rsidR="005963CC" w:rsidRPr="00936827" w:rsidRDefault="005963CC" w:rsidP="00AB4A41">
      <w:pPr>
        <w:spacing w:line="276" w:lineRule="auto"/>
        <w:contextualSpacing/>
        <w:jc w:val="both"/>
        <w:rPr>
          <w:rFonts w:ascii="Book Antiqua" w:hAnsi="Book Antiqua" w:cstheme="majorHAnsi"/>
          <w:b/>
          <w:i/>
          <w:color w:val="auto"/>
          <w:sz w:val="22"/>
          <w:szCs w:val="22"/>
          <w:lang w:val="es-ES_tradnl"/>
        </w:rPr>
      </w:pPr>
      <w:r w:rsidRPr="00936827">
        <w:rPr>
          <w:rFonts w:ascii="Book Antiqua" w:hAnsi="Book Antiqua" w:cstheme="majorHAnsi"/>
          <w:b/>
          <w:i/>
          <w:color w:val="auto"/>
          <w:sz w:val="22"/>
          <w:szCs w:val="22"/>
          <w:u w:val="single"/>
          <w:lang w:val="es-ES_tradnl"/>
        </w:rPr>
        <w:t>ACUERDO NÚMERO</w:t>
      </w:r>
      <w:r w:rsidR="0099448A" w:rsidRPr="00936827">
        <w:rPr>
          <w:rFonts w:ascii="Book Antiqua" w:hAnsi="Book Antiqua" w:cstheme="majorHAnsi"/>
          <w:b/>
          <w:i/>
          <w:color w:val="auto"/>
          <w:sz w:val="22"/>
          <w:szCs w:val="22"/>
          <w:u w:val="single"/>
          <w:lang w:val="es-ES_tradnl"/>
        </w:rPr>
        <w:t xml:space="preserve"> </w:t>
      </w:r>
      <w:r w:rsidR="0099448A" w:rsidRPr="00936827">
        <w:rPr>
          <w:rFonts w:ascii="Book Antiqua" w:hAnsi="Book Antiqua" w:cstheme="majorHAnsi"/>
          <w:b/>
          <w:i/>
          <w:color w:val="auto"/>
          <w:sz w:val="22"/>
          <w:szCs w:val="22"/>
          <w:u w:val="single"/>
        </w:rPr>
        <w:t>NUEVE</w:t>
      </w:r>
      <w:r w:rsidR="0099448A" w:rsidRPr="00936827">
        <w:rPr>
          <w:rFonts w:ascii="Book Antiqua" w:hAnsi="Book Antiqua" w:cstheme="majorHAnsi"/>
          <w:b/>
          <w:i/>
          <w:color w:val="auto"/>
          <w:sz w:val="22"/>
          <w:szCs w:val="22"/>
          <w:u w:val="single"/>
          <w:lang w:val="es-ES_tradnl"/>
        </w:rPr>
        <w:t>.</w:t>
      </w:r>
      <w:r w:rsidR="0099448A" w:rsidRPr="00936827">
        <w:rPr>
          <w:rFonts w:ascii="Book Antiqua" w:hAnsi="Book Antiqua" w:cstheme="majorHAnsi"/>
          <w:b/>
          <w:i/>
          <w:color w:val="auto"/>
          <w:sz w:val="22"/>
          <w:szCs w:val="22"/>
          <w:lang w:val="es-ES_tradnl"/>
        </w:rPr>
        <w:t xml:space="preserve"> </w:t>
      </w:r>
      <w:r w:rsidRPr="00936827">
        <w:rPr>
          <w:rFonts w:ascii="Book Antiqua" w:hAnsi="Book Antiqua" w:cstheme="majorHAnsi"/>
          <w:b/>
          <w:i/>
          <w:color w:val="auto"/>
          <w:sz w:val="22"/>
          <w:szCs w:val="22"/>
          <w:lang w:val="es-ES_tradnl"/>
        </w:rPr>
        <w:t>–</w:t>
      </w:r>
      <w:r w:rsidRPr="00936827">
        <w:rPr>
          <w:rFonts w:ascii="Book Antiqua" w:hAnsi="Book Antiqua" w:cstheme="majorHAnsi"/>
          <w:i/>
          <w:color w:val="auto"/>
          <w:sz w:val="22"/>
          <w:szCs w:val="22"/>
          <w:lang w:val="es-ES_tradnl"/>
        </w:rPr>
        <w:t xml:space="preserve"> El Concejo Municipal </w:t>
      </w:r>
      <w:r w:rsidRPr="00936827">
        <w:rPr>
          <w:rFonts w:ascii="Book Antiqua" w:hAnsi="Book Antiqua" w:cstheme="majorHAnsi"/>
          <w:b/>
          <w:i/>
          <w:color w:val="auto"/>
          <w:sz w:val="22"/>
          <w:szCs w:val="22"/>
          <w:lang w:val="es-ES_tradnl"/>
        </w:rPr>
        <w:t>CONSIDERANDO:</w:t>
      </w:r>
    </w:p>
    <w:p w14:paraId="755E731E" w14:textId="77777777" w:rsidR="003B38FE" w:rsidRPr="00936827" w:rsidRDefault="003B38FE">
      <w:pPr>
        <w:pStyle w:val="Prrafodelista"/>
        <w:numPr>
          <w:ilvl w:val="0"/>
          <w:numId w:val="3"/>
        </w:numPr>
        <w:spacing w:line="276" w:lineRule="auto"/>
        <w:jc w:val="both"/>
        <w:rPr>
          <w:rFonts w:ascii="Book Antiqua" w:hAnsi="Book Antiqua" w:cstheme="majorHAnsi"/>
          <w:bCs/>
          <w:i/>
          <w:color w:val="auto"/>
          <w:sz w:val="22"/>
          <w:szCs w:val="22"/>
          <w:lang w:val="es-ES_tradnl"/>
        </w:rPr>
      </w:pPr>
      <w:r w:rsidRPr="00936827">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5E6DD006" w14:textId="54E88E33" w:rsidR="00176A9B" w:rsidRPr="00936827" w:rsidRDefault="00176A9B">
      <w:pPr>
        <w:pStyle w:val="Prrafodelista"/>
        <w:numPr>
          <w:ilvl w:val="0"/>
          <w:numId w:val="3"/>
        </w:numPr>
        <w:spacing w:line="276" w:lineRule="auto"/>
        <w:jc w:val="both"/>
        <w:rPr>
          <w:rFonts w:ascii="Book Antiqua" w:hAnsi="Book Antiqua" w:cstheme="majorHAnsi"/>
          <w:bCs/>
          <w:i/>
          <w:color w:val="auto"/>
          <w:sz w:val="22"/>
          <w:szCs w:val="22"/>
          <w:lang w:val="es-ES_tradnl"/>
        </w:rPr>
      </w:pPr>
      <w:r w:rsidRPr="00936827">
        <w:rPr>
          <w:rFonts w:ascii="Book Antiqua" w:hAnsi="Book Antiqua" w:cstheme="majorHAnsi"/>
          <w:bCs/>
          <w:i/>
          <w:color w:val="auto"/>
          <w:sz w:val="22"/>
          <w:szCs w:val="22"/>
          <w:lang w:val="es-ES_tradnl"/>
        </w:rPr>
        <w:t xml:space="preserve">Que por Acuerdo Municipal Número CUATRO de Acta Número VEINTICINCO de fecha </w:t>
      </w:r>
      <w:r w:rsidR="00C07A98" w:rsidRPr="00936827">
        <w:rPr>
          <w:rFonts w:ascii="Book Antiqua" w:hAnsi="Book Antiqua" w:cstheme="majorHAnsi"/>
          <w:bCs/>
          <w:i/>
          <w:color w:val="auto"/>
          <w:sz w:val="22"/>
          <w:szCs w:val="22"/>
          <w:lang w:val="es-ES_tradnl"/>
        </w:rPr>
        <w:t>uno</w:t>
      </w:r>
      <w:r w:rsidRPr="00936827">
        <w:rPr>
          <w:rFonts w:ascii="Book Antiqua" w:hAnsi="Book Antiqua" w:cstheme="majorHAnsi"/>
          <w:bCs/>
          <w:i/>
          <w:color w:val="auto"/>
          <w:sz w:val="22"/>
          <w:szCs w:val="22"/>
          <w:lang w:val="es-ES_tradnl"/>
        </w:rPr>
        <w:t xml:space="preserve"> de noviembre del año dos mil veintidós, se</w:t>
      </w:r>
      <w:r w:rsidRPr="00936827">
        <w:rPr>
          <w:rFonts w:ascii="Book Antiqua" w:hAnsi="Book Antiqua" w:cstheme="majorHAnsi"/>
          <w:b/>
          <w:i/>
          <w:color w:val="auto"/>
          <w:sz w:val="22"/>
          <w:szCs w:val="22"/>
          <w:lang w:val="es-ES_tradnl"/>
        </w:rPr>
        <w:t xml:space="preserve"> </w:t>
      </w:r>
      <w:r w:rsidR="00C07A98" w:rsidRPr="00936827">
        <w:rPr>
          <w:rFonts w:ascii="Book Antiqua" w:hAnsi="Book Antiqua" w:cstheme="majorHAnsi"/>
          <w:b/>
          <w:i/>
          <w:color w:val="auto"/>
          <w:sz w:val="22"/>
          <w:szCs w:val="22"/>
          <w:lang w:val="es-ES_tradnl"/>
        </w:rPr>
        <w:t>DECLARAR DESIERTO</w:t>
      </w:r>
      <w:r w:rsidR="00C07A98" w:rsidRPr="00936827">
        <w:rPr>
          <w:rFonts w:ascii="Book Antiqua" w:hAnsi="Book Antiqua" w:cstheme="majorHAnsi"/>
          <w:bCs/>
          <w:i/>
          <w:color w:val="auto"/>
          <w:sz w:val="22"/>
          <w:szCs w:val="22"/>
          <w:lang w:val="es-ES_tradnl"/>
        </w:rPr>
        <w:t xml:space="preserve"> el recurso de apelación que fue interpuesto por el Licenciado Christian Eduardo Trillos Ortiz, en su calidad de Apoderado Judicial con Clausula Especial de la Sociedad TORRECOM EL SALVADOR, LIMITADA DE CAPITAL VARIABLE, que puede abreviarse TORRECOM EL SALVADOR, LTDA. DE C.V., en contra de la apertura de cuenta y determinación tributaria en concepto de tasas por el mantenimiento de una infraestructura de telecomunicaciones en este municipio de conformidad al fundamento factico y jurídico contenido en los considerandos del presente acuerdo.</w:t>
      </w:r>
    </w:p>
    <w:p w14:paraId="7C6CD73B" w14:textId="77777777" w:rsidR="009622A4" w:rsidRPr="00936827" w:rsidRDefault="003B38FE">
      <w:pPr>
        <w:pStyle w:val="Prrafodelista"/>
        <w:numPr>
          <w:ilvl w:val="0"/>
          <w:numId w:val="3"/>
        </w:numPr>
        <w:spacing w:line="276" w:lineRule="auto"/>
        <w:jc w:val="both"/>
        <w:rPr>
          <w:rFonts w:ascii="Book Antiqua" w:hAnsi="Book Antiqua" w:cstheme="majorHAnsi"/>
          <w:bCs/>
          <w:i/>
          <w:color w:val="auto"/>
          <w:sz w:val="22"/>
          <w:szCs w:val="22"/>
          <w:lang w:val="es-ES_tradnl"/>
        </w:rPr>
      </w:pPr>
      <w:r w:rsidRPr="00936827">
        <w:rPr>
          <w:rFonts w:ascii="Book Antiqua" w:hAnsi="Book Antiqua" w:cstheme="majorHAnsi"/>
          <w:bCs/>
          <w:i/>
          <w:color w:val="auto"/>
          <w:sz w:val="22"/>
          <w:szCs w:val="22"/>
          <w:lang w:val="es-ES_tradnl"/>
        </w:rPr>
        <w:t xml:space="preserve">Que vista la </w:t>
      </w:r>
      <w:r w:rsidR="00A87C09" w:rsidRPr="00936827">
        <w:rPr>
          <w:rFonts w:ascii="Book Antiqua" w:hAnsi="Book Antiqua" w:cstheme="majorHAnsi"/>
          <w:bCs/>
          <w:i/>
          <w:color w:val="auto"/>
          <w:sz w:val="22"/>
          <w:szCs w:val="22"/>
          <w:lang w:val="es-ES_tradnl"/>
        </w:rPr>
        <w:t>nota</w:t>
      </w:r>
      <w:r w:rsidRPr="00936827">
        <w:rPr>
          <w:rFonts w:ascii="Book Antiqua" w:hAnsi="Book Antiqua" w:cstheme="majorHAnsi"/>
          <w:bCs/>
          <w:i/>
          <w:color w:val="auto"/>
          <w:sz w:val="22"/>
          <w:szCs w:val="22"/>
          <w:lang w:val="es-ES_tradnl"/>
        </w:rPr>
        <w:t xml:space="preserve"> de fecha </w:t>
      </w:r>
      <w:r w:rsidR="00A93405" w:rsidRPr="00936827">
        <w:rPr>
          <w:rFonts w:ascii="Book Antiqua" w:hAnsi="Book Antiqua" w:cstheme="majorHAnsi"/>
          <w:bCs/>
          <w:i/>
          <w:color w:val="auto"/>
          <w:sz w:val="22"/>
          <w:szCs w:val="22"/>
          <w:lang w:val="es-ES_tradnl"/>
        </w:rPr>
        <w:t>22</w:t>
      </w:r>
      <w:r w:rsidRPr="00936827">
        <w:rPr>
          <w:rFonts w:ascii="Book Antiqua" w:hAnsi="Book Antiqua" w:cstheme="majorHAnsi"/>
          <w:bCs/>
          <w:i/>
          <w:color w:val="auto"/>
          <w:sz w:val="22"/>
          <w:szCs w:val="22"/>
          <w:lang w:val="es-ES_tradnl"/>
        </w:rPr>
        <w:t xml:space="preserve"> de noviembre de 2022 suscrita por </w:t>
      </w:r>
      <w:r w:rsidR="00A93405" w:rsidRPr="00936827">
        <w:rPr>
          <w:rFonts w:ascii="Book Antiqua" w:hAnsi="Book Antiqua" w:cstheme="majorHAnsi"/>
          <w:bCs/>
          <w:i/>
          <w:color w:val="auto"/>
          <w:sz w:val="22"/>
          <w:szCs w:val="22"/>
          <w:lang w:val="es-ES_tradnl"/>
        </w:rPr>
        <w:t xml:space="preserve">el Apoderado Judicial de TORRECOM EL SALVADOR. LTDA DE C.V. en la que </w:t>
      </w:r>
      <w:r w:rsidR="00A87C09" w:rsidRPr="00936827">
        <w:rPr>
          <w:rFonts w:ascii="Book Antiqua" w:hAnsi="Book Antiqua" w:cstheme="majorHAnsi"/>
          <w:bCs/>
          <w:i/>
          <w:color w:val="auto"/>
          <w:sz w:val="22"/>
          <w:szCs w:val="22"/>
          <w:lang w:val="es-ES_tradnl"/>
        </w:rPr>
        <w:t>presenta recurso de apelación y solicita se dé apertura a la prueba</w:t>
      </w:r>
      <w:r w:rsidR="009622A4" w:rsidRPr="00936827">
        <w:rPr>
          <w:rFonts w:ascii="Book Antiqua" w:hAnsi="Book Antiqua" w:cstheme="majorHAnsi"/>
          <w:bCs/>
          <w:i/>
          <w:color w:val="auto"/>
          <w:sz w:val="22"/>
          <w:szCs w:val="22"/>
          <w:lang w:val="es-ES_tradnl"/>
        </w:rPr>
        <w:t xml:space="preserve"> para</w:t>
      </w:r>
      <w:r w:rsidR="00A87C09" w:rsidRPr="00936827">
        <w:rPr>
          <w:rFonts w:ascii="Book Antiqua" w:hAnsi="Book Antiqua" w:cstheme="majorHAnsi"/>
          <w:bCs/>
          <w:i/>
          <w:color w:val="auto"/>
          <w:sz w:val="22"/>
          <w:szCs w:val="22"/>
          <w:lang w:val="es-ES_tradnl"/>
        </w:rPr>
        <w:t xml:space="preserve"> revisión de </w:t>
      </w:r>
      <w:r w:rsidR="009622A4" w:rsidRPr="00936827">
        <w:rPr>
          <w:rFonts w:ascii="Book Antiqua" w:hAnsi="Book Antiqua" w:cstheme="majorHAnsi"/>
          <w:bCs/>
          <w:i/>
          <w:color w:val="auto"/>
          <w:sz w:val="22"/>
          <w:szCs w:val="22"/>
          <w:lang w:val="es-ES_tradnl"/>
        </w:rPr>
        <w:t>la disposición tomada.</w:t>
      </w:r>
    </w:p>
    <w:p w14:paraId="3677FAA9" w14:textId="227BA4C5" w:rsidR="003B38FE" w:rsidRPr="00936827" w:rsidRDefault="003B38FE" w:rsidP="009622A4">
      <w:pPr>
        <w:spacing w:line="276" w:lineRule="auto"/>
        <w:jc w:val="both"/>
        <w:rPr>
          <w:rFonts w:ascii="Book Antiqua" w:hAnsi="Book Antiqua" w:cstheme="majorHAnsi"/>
          <w:bCs/>
          <w:i/>
          <w:color w:val="auto"/>
          <w:sz w:val="22"/>
          <w:szCs w:val="22"/>
          <w:lang w:val="es-ES_tradnl"/>
        </w:rPr>
      </w:pPr>
      <w:r w:rsidRPr="00936827">
        <w:rPr>
          <w:rFonts w:ascii="Book Antiqua" w:hAnsi="Book Antiqua" w:cstheme="majorHAnsi"/>
          <w:b/>
          <w:i/>
          <w:color w:val="auto"/>
          <w:sz w:val="22"/>
          <w:szCs w:val="22"/>
        </w:rPr>
        <w:t>POR TANTO,</w:t>
      </w:r>
      <w:r w:rsidRPr="00936827">
        <w:rPr>
          <w:rFonts w:ascii="Book Antiqua" w:hAnsi="Book Antiqua" w:cstheme="majorHAnsi"/>
          <w:i/>
          <w:color w:val="auto"/>
          <w:sz w:val="22"/>
          <w:szCs w:val="22"/>
        </w:rPr>
        <w:t xml:space="preserve"> </w:t>
      </w:r>
      <w:r w:rsidRPr="00936827">
        <w:rPr>
          <w:rFonts w:ascii="Book Antiqua" w:hAnsi="Book Antiqua" w:cstheme="majorHAnsi"/>
          <w:bCs/>
          <w:i/>
          <w:color w:val="auto"/>
          <w:sz w:val="22"/>
          <w:szCs w:val="22"/>
          <w:lang w:val="es-ES_tradnl"/>
        </w:rPr>
        <w:t xml:space="preserve">el Concejo Municipal en uso de las facultades que le confiere el Código Municipal vigente </w:t>
      </w:r>
      <w:r w:rsidRPr="00936827">
        <w:rPr>
          <w:rFonts w:ascii="Book Antiqua" w:hAnsi="Book Antiqua" w:cstheme="majorHAnsi"/>
          <w:b/>
          <w:i/>
          <w:color w:val="auto"/>
          <w:sz w:val="22"/>
          <w:szCs w:val="22"/>
          <w:lang w:val="es-ES_tradnl"/>
        </w:rPr>
        <w:t>ACUERDA</w:t>
      </w:r>
      <w:r w:rsidRPr="00936827">
        <w:rPr>
          <w:rFonts w:ascii="Book Antiqua" w:hAnsi="Book Antiqua" w:cstheme="majorHAnsi"/>
          <w:bCs/>
          <w:i/>
          <w:color w:val="auto"/>
          <w:sz w:val="22"/>
          <w:szCs w:val="22"/>
          <w:lang w:val="es-ES_tradnl"/>
        </w:rPr>
        <w:t>:</w:t>
      </w:r>
    </w:p>
    <w:p w14:paraId="148E8FC3" w14:textId="77777777" w:rsidR="00687A0A" w:rsidRPr="00936827" w:rsidRDefault="00687A0A">
      <w:pPr>
        <w:pStyle w:val="Prrafodelista"/>
        <w:numPr>
          <w:ilvl w:val="0"/>
          <w:numId w:val="32"/>
        </w:numPr>
        <w:spacing w:line="276" w:lineRule="auto"/>
        <w:jc w:val="both"/>
        <w:rPr>
          <w:rFonts w:ascii="Book Antiqua" w:hAnsi="Book Antiqua" w:cstheme="majorHAnsi"/>
          <w:b/>
          <w:i/>
          <w:color w:val="auto"/>
          <w:sz w:val="22"/>
          <w:szCs w:val="22"/>
          <w:lang w:val="es-ES_tradnl"/>
        </w:rPr>
      </w:pPr>
      <w:r w:rsidRPr="00936827">
        <w:rPr>
          <w:rFonts w:ascii="Book Antiqua" w:hAnsi="Book Antiqua" w:cstheme="majorHAnsi"/>
          <w:bCs/>
          <w:i/>
          <w:color w:val="auto"/>
          <w:sz w:val="22"/>
          <w:szCs w:val="22"/>
          <w:lang w:val="es-ES_tradnl"/>
        </w:rPr>
        <w:t>Ratificar el Acuerdo Municipal Número CUATRO de Acta Número VEINTICINCO de fecha uno de noviembre del año dos mil veintidós, donde se</w:t>
      </w:r>
      <w:r w:rsidRPr="00936827">
        <w:rPr>
          <w:rFonts w:ascii="Book Antiqua" w:hAnsi="Book Antiqua" w:cstheme="majorHAnsi"/>
          <w:b/>
          <w:i/>
          <w:color w:val="auto"/>
          <w:sz w:val="22"/>
          <w:szCs w:val="22"/>
          <w:lang w:val="es-ES_tradnl"/>
        </w:rPr>
        <w:t xml:space="preserve"> DECLARAR DESIERTO</w:t>
      </w:r>
      <w:r w:rsidRPr="00936827">
        <w:rPr>
          <w:rFonts w:ascii="Book Antiqua" w:hAnsi="Book Antiqua" w:cstheme="majorHAnsi"/>
          <w:bCs/>
          <w:i/>
          <w:color w:val="auto"/>
          <w:sz w:val="22"/>
          <w:szCs w:val="22"/>
          <w:lang w:val="es-ES_tradnl"/>
        </w:rPr>
        <w:t xml:space="preserve"> el recurso de apelación que fue interpuesto por el Licenciado Christian Eduardo Trillos Ortiz, en su calidad de Apoderado Judicial con Clausula Especial de la Sociedad TORRECOM EL SALVADOR, LIMITADA DE CAPITAL VARIABLE, que puede abreviarse TORRECOM EL SALVADOR, LTDA. DE C.V., en contra de la apertura de cuenta y determinación tributaria en concepto de tasas por el mantenimiento de una infraestructura de telecomunicaciones en este municipio</w:t>
      </w:r>
      <w:r w:rsidR="0099448A" w:rsidRPr="00936827">
        <w:rPr>
          <w:rFonts w:ascii="Book Antiqua" w:hAnsi="Book Antiqua" w:cstheme="majorHAnsi"/>
          <w:bCs/>
          <w:i/>
          <w:color w:val="auto"/>
          <w:sz w:val="22"/>
          <w:szCs w:val="22"/>
          <w:lang w:val="es-ES"/>
        </w:rPr>
        <w:t>.</w:t>
      </w:r>
    </w:p>
    <w:p w14:paraId="09F25175" w14:textId="3A54A425" w:rsidR="001119F7" w:rsidRPr="00936827" w:rsidRDefault="00687A0A">
      <w:pPr>
        <w:pStyle w:val="Prrafodelista"/>
        <w:numPr>
          <w:ilvl w:val="0"/>
          <w:numId w:val="32"/>
        </w:numPr>
        <w:spacing w:line="276" w:lineRule="auto"/>
        <w:jc w:val="both"/>
        <w:rPr>
          <w:rFonts w:ascii="Book Antiqua" w:hAnsi="Book Antiqua" w:cstheme="majorHAnsi"/>
          <w:b/>
          <w:i/>
          <w:color w:val="auto"/>
          <w:sz w:val="22"/>
          <w:szCs w:val="22"/>
          <w:lang w:val="es-ES_tradnl"/>
        </w:rPr>
      </w:pPr>
      <w:r w:rsidRPr="00936827">
        <w:rPr>
          <w:rFonts w:ascii="Book Antiqua" w:hAnsi="Book Antiqua" w:cstheme="majorHAnsi"/>
          <w:b/>
          <w:i/>
          <w:color w:val="auto"/>
          <w:sz w:val="22"/>
          <w:szCs w:val="22"/>
          <w:lang w:val="es-ES_tradnl"/>
        </w:rPr>
        <w:t xml:space="preserve">CERTIFIQUESE Y COMUNIQUESE </w:t>
      </w:r>
      <w:r w:rsidRPr="00936827">
        <w:rPr>
          <w:rFonts w:ascii="Book Antiqua" w:hAnsi="Book Antiqua" w:cstheme="majorHAnsi"/>
          <w:bCs/>
          <w:i/>
          <w:color w:val="auto"/>
          <w:sz w:val="22"/>
          <w:szCs w:val="22"/>
          <w:lang w:val="es-ES_tradnl"/>
        </w:rPr>
        <w:t>a la dirección electrónica señalada por parte del peticionario licenciado Christian Eduardo Trillos Ortiz.</w:t>
      </w:r>
    </w:p>
    <w:p w14:paraId="2076BB51" w14:textId="0E5288F7" w:rsidR="00811396" w:rsidRPr="00936827" w:rsidRDefault="00811396" w:rsidP="00AB4A41">
      <w:pPr>
        <w:spacing w:line="276" w:lineRule="auto"/>
        <w:contextualSpacing/>
        <w:jc w:val="both"/>
        <w:rPr>
          <w:rFonts w:ascii="Book Antiqua" w:hAnsi="Book Antiqua" w:cstheme="majorHAnsi"/>
          <w:b/>
          <w:i/>
          <w:color w:val="auto"/>
          <w:sz w:val="22"/>
          <w:szCs w:val="22"/>
          <w:lang w:val="es-ES_tradnl"/>
        </w:rPr>
      </w:pPr>
      <w:r w:rsidRPr="00936827">
        <w:rPr>
          <w:rFonts w:ascii="Book Antiqua" w:hAnsi="Book Antiqua" w:cstheme="majorHAnsi"/>
          <w:b/>
          <w:i/>
          <w:color w:val="auto"/>
          <w:sz w:val="22"/>
          <w:szCs w:val="22"/>
          <w:u w:val="single"/>
          <w:lang w:val="es-ES_tradnl"/>
        </w:rPr>
        <w:t xml:space="preserve">ACUERDO </w:t>
      </w:r>
      <w:r w:rsidR="0099448A" w:rsidRPr="00936827">
        <w:rPr>
          <w:rFonts w:ascii="Book Antiqua" w:hAnsi="Book Antiqua" w:cstheme="majorHAnsi"/>
          <w:b/>
          <w:i/>
          <w:color w:val="auto"/>
          <w:sz w:val="22"/>
          <w:szCs w:val="22"/>
          <w:u w:val="single"/>
          <w:lang w:val="es-ES_tradnl"/>
        </w:rPr>
        <w:t>NÚMERO DIEZ.</w:t>
      </w:r>
      <w:r w:rsidR="0099448A" w:rsidRPr="00936827">
        <w:rPr>
          <w:rFonts w:ascii="Book Antiqua" w:hAnsi="Book Antiqua" w:cstheme="majorHAnsi"/>
          <w:b/>
          <w:i/>
          <w:color w:val="auto"/>
          <w:sz w:val="22"/>
          <w:szCs w:val="22"/>
          <w:lang w:val="es-ES_tradnl"/>
        </w:rPr>
        <w:t xml:space="preserve"> </w:t>
      </w:r>
      <w:r w:rsidR="00EB7B43" w:rsidRPr="00936827">
        <w:rPr>
          <w:rFonts w:ascii="Book Antiqua" w:hAnsi="Book Antiqua" w:cstheme="majorHAnsi"/>
          <w:b/>
          <w:i/>
          <w:color w:val="auto"/>
          <w:sz w:val="22"/>
          <w:szCs w:val="22"/>
          <w:lang w:val="es-ES_tradnl"/>
        </w:rPr>
        <w:t>–</w:t>
      </w:r>
      <w:r w:rsidR="00EB7B43" w:rsidRPr="00936827">
        <w:rPr>
          <w:rFonts w:ascii="Book Antiqua" w:hAnsi="Book Antiqua" w:cstheme="majorHAnsi"/>
          <w:i/>
          <w:color w:val="auto"/>
          <w:sz w:val="22"/>
          <w:szCs w:val="22"/>
          <w:lang w:val="es-ES_tradnl"/>
        </w:rPr>
        <w:t xml:space="preserve"> </w:t>
      </w:r>
      <w:r w:rsidRPr="00936827">
        <w:rPr>
          <w:rFonts w:ascii="Book Antiqua" w:hAnsi="Book Antiqua" w:cstheme="majorHAnsi"/>
          <w:i/>
          <w:color w:val="auto"/>
          <w:sz w:val="22"/>
          <w:szCs w:val="22"/>
          <w:lang w:val="es-ES_tradnl"/>
        </w:rPr>
        <w:t xml:space="preserve">El Concejo Municipal </w:t>
      </w:r>
      <w:r w:rsidRPr="00936827">
        <w:rPr>
          <w:rFonts w:ascii="Book Antiqua" w:hAnsi="Book Antiqua" w:cstheme="majorHAnsi"/>
          <w:b/>
          <w:i/>
          <w:color w:val="auto"/>
          <w:sz w:val="22"/>
          <w:szCs w:val="22"/>
          <w:lang w:val="es-ES_tradnl"/>
        </w:rPr>
        <w:t>CONSIDERANDO:</w:t>
      </w:r>
    </w:p>
    <w:p w14:paraId="680B4CA2" w14:textId="77777777" w:rsidR="003A36B4" w:rsidRPr="00AB4A41" w:rsidRDefault="003A36B4">
      <w:pPr>
        <w:pStyle w:val="Prrafodelista"/>
        <w:numPr>
          <w:ilvl w:val="0"/>
          <w:numId w:val="6"/>
        </w:numPr>
        <w:spacing w:line="276" w:lineRule="auto"/>
        <w:jc w:val="both"/>
        <w:rPr>
          <w:rFonts w:ascii="Book Antiqua" w:hAnsi="Book Antiqua" w:cstheme="majorHAnsi"/>
          <w:bCs/>
          <w:i/>
          <w:color w:val="auto"/>
          <w:sz w:val="22"/>
          <w:szCs w:val="22"/>
          <w:lang w:val="es-ES_tradnl"/>
        </w:rPr>
      </w:pPr>
      <w:r w:rsidRPr="00936827">
        <w:rPr>
          <w:rFonts w:ascii="Book Antiqua" w:hAnsi="Book Antiqua" w:cstheme="majorHAnsi"/>
          <w:bCs/>
          <w:i/>
          <w:color w:val="auto"/>
          <w:sz w:val="22"/>
          <w:szCs w:val="22"/>
          <w:lang w:val="es-ES_tradnl"/>
        </w:rPr>
        <w:t>Que autonomía</w:t>
      </w:r>
      <w:r w:rsidRPr="00AB4A41">
        <w:rPr>
          <w:rFonts w:ascii="Book Antiqua" w:hAnsi="Book Antiqua" w:cstheme="majorHAnsi"/>
          <w:bCs/>
          <w:i/>
          <w:color w:val="auto"/>
          <w:sz w:val="22"/>
          <w:szCs w:val="22"/>
          <w:lang w:val="es-ES_tradnl"/>
        </w:rPr>
        <w:t xml:space="preserve"> del Municipio comprende gestionar libremente en las materias de su competencia (Art. 204 Cn. y Art. 3, Inc. 3 CM).</w:t>
      </w:r>
    </w:p>
    <w:p w14:paraId="5D3A3345" w14:textId="0349C62D" w:rsidR="003A36B4" w:rsidRDefault="00505AD3">
      <w:pPr>
        <w:pStyle w:val="Prrafodelista"/>
        <w:numPr>
          <w:ilvl w:val="0"/>
          <w:numId w:val="6"/>
        </w:numPr>
        <w:spacing w:line="276" w:lineRule="auto"/>
        <w:jc w:val="both"/>
        <w:rPr>
          <w:rFonts w:ascii="Book Antiqua" w:hAnsi="Book Antiqua" w:cstheme="majorHAnsi"/>
          <w:bCs/>
          <w:i/>
          <w:color w:val="auto"/>
          <w:sz w:val="22"/>
          <w:szCs w:val="22"/>
          <w:lang w:val="es-ES_tradnl"/>
        </w:rPr>
      </w:pPr>
      <w:r>
        <w:rPr>
          <w:rFonts w:ascii="Book Antiqua" w:hAnsi="Book Antiqua" w:cstheme="majorHAnsi"/>
          <w:bCs/>
          <w:i/>
          <w:color w:val="auto"/>
          <w:sz w:val="22"/>
          <w:szCs w:val="22"/>
          <w:lang w:val="es-ES_tradnl"/>
        </w:rPr>
        <w:t xml:space="preserve">Que por </w:t>
      </w:r>
      <w:r w:rsidR="0063493C">
        <w:rPr>
          <w:rFonts w:ascii="Book Antiqua" w:hAnsi="Book Antiqua" w:cstheme="majorHAnsi"/>
          <w:bCs/>
          <w:i/>
          <w:color w:val="auto"/>
          <w:sz w:val="22"/>
          <w:szCs w:val="22"/>
          <w:lang w:val="es-ES_tradnl"/>
        </w:rPr>
        <w:t>ACUERDO DE ENTENDIMIENTO PARA LA IMPLEMENTACIÓN DE PROYECTOS “RESPUESTA ESTRATÉGICA 2021-2022 PLAN INTERNACIONAL UNIDAD DE PROGRAMAS EN SUS ÁREAS DE INTERVENCIÓN EN CABAÑAS Y CUSCATLÁN” ENTRE PLAN INTERNACIONAL Y ALCALDÍA MUNICIPAL DE VILLA EL CARMEN, DEPARTAMENTO DE CUSCATLÁN</w:t>
      </w:r>
      <w:r w:rsidR="001904DC" w:rsidRPr="00AB4A41">
        <w:rPr>
          <w:rFonts w:ascii="Book Antiqua" w:hAnsi="Book Antiqua" w:cstheme="majorHAnsi"/>
          <w:bCs/>
          <w:i/>
          <w:color w:val="auto"/>
          <w:sz w:val="22"/>
          <w:szCs w:val="22"/>
          <w:lang w:val="es-ES_tradnl"/>
        </w:rPr>
        <w:t>.</w:t>
      </w:r>
      <w:r w:rsidR="00181DE7">
        <w:rPr>
          <w:rFonts w:ascii="Book Antiqua" w:hAnsi="Book Antiqua" w:cstheme="majorHAnsi"/>
          <w:bCs/>
          <w:i/>
          <w:color w:val="auto"/>
          <w:sz w:val="22"/>
          <w:szCs w:val="22"/>
          <w:lang w:val="es-ES_tradnl"/>
        </w:rPr>
        <w:t xml:space="preserve"> Con el cual se desarrollarían proyectos dirigidos a jóvenes del municipio financiados por ambas entidades.</w:t>
      </w:r>
    </w:p>
    <w:p w14:paraId="6E38CCF1" w14:textId="5B24D64E" w:rsidR="00805068" w:rsidRPr="00181DE7" w:rsidRDefault="000B0A50">
      <w:pPr>
        <w:pStyle w:val="Prrafodelista"/>
        <w:numPr>
          <w:ilvl w:val="0"/>
          <w:numId w:val="6"/>
        </w:numPr>
        <w:spacing w:line="276" w:lineRule="auto"/>
        <w:jc w:val="both"/>
        <w:rPr>
          <w:rFonts w:ascii="Book Antiqua" w:hAnsi="Book Antiqua" w:cstheme="majorHAnsi"/>
          <w:bCs/>
          <w:i/>
          <w:color w:val="auto"/>
          <w:sz w:val="22"/>
          <w:szCs w:val="22"/>
          <w:lang w:val="es-ES_tradnl"/>
        </w:rPr>
      </w:pPr>
      <w:r>
        <w:rPr>
          <w:rFonts w:ascii="Book Antiqua" w:hAnsi="Book Antiqua" w:cstheme="majorHAnsi"/>
          <w:bCs/>
          <w:i/>
          <w:color w:val="auto"/>
          <w:sz w:val="22"/>
          <w:szCs w:val="22"/>
          <w:lang w:val="es-ES_tradnl"/>
        </w:rPr>
        <w:t>Que dentro del</w:t>
      </w:r>
      <w:r w:rsidR="00181DE7">
        <w:rPr>
          <w:rFonts w:ascii="Book Antiqua" w:hAnsi="Book Antiqua" w:cstheme="majorHAnsi"/>
          <w:bCs/>
          <w:i/>
          <w:color w:val="auto"/>
          <w:sz w:val="22"/>
          <w:szCs w:val="22"/>
          <w:lang w:val="es-ES_tradnl"/>
        </w:rPr>
        <w:t xml:space="preserve"> Acuerdo de Entendimiento anterior se formuló el p</w:t>
      </w:r>
      <w:r w:rsidRPr="00181DE7">
        <w:rPr>
          <w:rFonts w:ascii="Book Antiqua" w:hAnsi="Book Antiqua" w:cstheme="majorHAnsi"/>
          <w:bCs/>
          <w:i/>
          <w:color w:val="auto"/>
          <w:sz w:val="22"/>
          <w:szCs w:val="22"/>
          <w:lang w:val="es-ES_tradnl"/>
        </w:rPr>
        <w:t>royecto</w:t>
      </w:r>
      <w:r w:rsidR="00181DE7">
        <w:rPr>
          <w:rFonts w:ascii="Book Antiqua" w:hAnsi="Book Antiqua" w:cstheme="majorHAnsi"/>
          <w:bCs/>
          <w:i/>
          <w:color w:val="auto"/>
          <w:sz w:val="22"/>
          <w:szCs w:val="22"/>
          <w:lang w:val="es-ES_tradnl"/>
        </w:rPr>
        <w:t xml:space="preserve"> “</w:t>
      </w:r>
      <w:r w:rsidRPr="00181DE7">
        <w:rPr>
          <w:rFonts w:ascii="Book Antiqua" w:hAnsi="Book Antiqua" w:cstheme="majorHAnsi"/>
          <w:bCs/>
          <w:i/>
          <w:color w:val="auto"/>
          <w:sz w:val="22"/>
          <w:szCs w:val="22"/>
          <w:lang w:val="es-ES_tradnl"/>
        </w:rPr>
        <w:t>Generación con Oportunidades para Cabañas y Cuscatlán</w:t>
      </w:r>
      <w:r w:rsidR="00181DE7">
        <w:rPr>
          <w:rFonts w:ascii="Book Antiqua" w:hAnsi="Book Antiqua" w:cstheme="majorHAnsi"/>
          <w:bCs/>
          <w:i/>
          <w:color w:val="auto"/>
          <w:sz w:val="22"/>
          <w:szCs w:val="22"/>
          <w:lang w:val="es-ES_tradnl"/>
        </w:rPr>
        <w:t xml:space="preserve">” </w:t>
      </w:r>
      <w:r w:rsidRPr="00181DE7">
        <w:rPr>
          <w:rFonts w:ascii="Book Antiqua" w:hAnsi="Book Antiqua" w:cstheme="majorHAnsi"/>
          <w:bCs/>
          <w:i/>
          <w:color w:val="auto"/>
          <w:sz w:val="22"/>
          <w:szCs w:val="22"/>
          <w:lang w:val="es-ES_tradnl"/>
        </w:rPr>
        <w:t xml:space="preserve">Modelo de Negocios Lean </w:t>
      </w:r>
      <w:proofErr w:type="spellStart"/>
      <w:r w:rsidRPr="00181DE7">
        <w:rPr>
          <w:rFonts w:ascii="Book Antiqua" w:hAnsi="Book Antiqua" w:cstheme="majorHAnsi"/>
          <w:bCs/>
          <w:i/>
          <w:color w:val="auto"/>
          <w:sz w:val="22"/>
          <w:szCs w:val="22"/>
          <w:lang w:val="es-ES_tradnl"/>
        </w:rPr>
        <w:t>Canvas</w:t>
      </w:r>
      <w:proofErr w:type="spellEnd"/>
      <w:r w:rsidRPr="00181DE7">
        <w:rPr>
          <w:rFonts w:ascii="Book Antiqua" w:hAnsi="Book Antiqua" w:cstheme="majorHAnsi"/>
          <w:bCs/>
          <w:i/>
          <w:color w:val="auto"/>
          <w:sz w:val="22"/>
          <w:szCs w:val="22"/>
          <w:lang w:val="es-ES_tradnl"/>
        </w:rPr>
        <w:t xml:space="preserve"> presentado por Wendy Carolina Zelaya Arce</w:t>
      </w:r>
      <w:r w:rsidR="00BE2F82" w:rsidRPr="00181DE7">
        <w:rPr>
          <w:rFonts w:ascii="Book Antiqua" w:hAnsi="Book Antiqua" w:cstheme="majorHAnsi"/>
          <w:bCs/>
          <w:i/>
          <w:color w:val="auto"/>
          <w:sz w:val="22"/>
          <w:szCs w:val="22"/>
          <w:lang w:val="es-ES_tradnl"/>
        </w:rPr>
        <w:t xml:space="preserve">; donde </w:t>
      </w:r>
      <w:r w:rsidR="00181DE7">
        <w:rPr>
          <w:rFonts w:ascii="Book Antiqua" w:hAnsi="Book Antiqua" w:cstheme="majorHAnsi"/>
          <w:bCs/>
          <w:i/>
          <w:color w:val="auto"/>
          <w:sz w:val="22"/>
          <w:szCs w:val="22"/>
          <w:lang w:val="es-ES_tradnl"/>
        </w:rPr>
        <w:t xml:space="preserve">expone el emprendimiento Avicultura Zelaya Forraje Verde y cuyo </w:t>
      </w:r>
      <w:r w:rsidR="00BE2F82" w:rsidRPr="00181DE7">
        <w:rPr>
          <w:rFonts w:ascii="Book Antiqua" w:hAnsi="Book Antiqua" w:cstheme="majorHAnsi"/>
          <w:bCs/>
          <w:i/>
          <w:color w:val="auto"/>
          <w:sz w:val="22"/>
          <w:szCs w:val="22"/>
          <w:lang w:val="es-ES_tradnl"/>
        </w:rPr>
        <w:t xml:space="preserve">Presupuesto Total es de $1,209.93 </w:t>
      </w:r>
      <w:r w:rsidR="00181DE7">
        <w:rPr>
          <w:rFonts w:ascii="Book Antiqua" w:hAnsi="Book Antiqua" w:cstheme="majorHAnsi"/>
          <w:bCs/>
          <w:i/>
          <w:color w:val="auto"/>
          <w:sz w:val="22"/>
          <w:szCs w:val="22"/>
          <w:lang w:val="es-ES_tradnl"/>
        </w:rPr>
        <w:t xml:space="preserve">de los cuales Plan Internacional financiara la mayor parte </w:t>
      </w:r>
      <w:r w:rsidR="0066413C">
        <w:rPr>
          <w:rFonts w:ascii="Book Antiqua" w:hAnsi="Book Antiqua" w:cstheme="majorHAnsi"/>
          <w:bCs/>
          <w:i/>
          <w:color w:val="auto"/>
          <w:sz w:val="22"/>
          <w:szCs w:val="22"/>
          <w:lang w:val="es-ES_tradnl"/>
        </w:rPr>
        <w:t xml:space="preserve">y la municipalidad dará en concepto de contrapartida siete (7) bebederos de campana, </w:t>
      </w:r>
      <w:r w:rsidR="00981B0E">
        <w:rPr>
          <w:rFonts w:ascii="Book Antiqua" w:hAnsi="Book Antiqua" w:cstheme="majorHAnsi"/>
          <w:bCs/>
          <w:i/>
          <w:color w:val="auto"/>
          <w:sz w:val="22"/>
          <w:szCs w:val="22"/>
          <w:lang w:val="es-ES_tradnl"/>
        </w:rPr>
        <w:t xml:space="preserve">un (1) tinaco </w:t>
      </w:r>
      <w:proofErr w:type="spellStart"/>
      <w:r w:rsidR="00981B0E">
        <w:rPr>
          <w:rFonts w:ascii="Book Antiqua" w:hAnsi="Book Antiqua" w:cstheme="majorHAnsi"/>
          <w:bCs/>
          <w:i/>
          <w:color w:val="auto"/>
          <w:sz w:val="22"/>
          <w:szCs w:val="22"/>
          <w:lang w:val="es-ES_tradnl"/>
        </w:rPr>
        <w:t>tricapa</w:t>
      </w:r>
      <w:proofErr w:type="spellEnd"/>
      <w:r w:rsidR="00981B0E">
        <w:rPr>
          <w:rFonts w:ascii="Book Antiqua" w:hAnsi="Book Antiqua" w:cstheme="majorHAnsi"/>
          <w:bCs/>
          <w:i/>
          <w:color w:val="auto"/>
          <w:sz w:val="22"/>
          <w:szCs w:val="22"/>
          <w:lang w:val="es-ES_tradnl"/>
        </w:rPr>
        <w:t xml:space="preserve"> de 2500 litros y una (1) refrigeradora. </w:t>
      </w:r>
    </w:p>
    <w:p w14:paraId="1CCDC312" w14:textId="77777777" w:rsidR="003A36B4" w:rsidRPr="00AB4A41" w:rsidRDefault="003A36B4" w:rsidP="00AB4A41">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0440C6E3" w14:textId="54D84D50" w:rsidR="00D5503A" w:rsidRPr="00AB4A41" w:rsidRDefault="003A36B4">
      <w:pPr>
        <w:pStyle w:val="Prrafodelista"/>
        <w:numPr>
          <w:ilvl w:val="0"/>
          <w:numId w:val="7"/>
        </w:numPr>
        <w:spacing w:line="276" w:lineRule="auto"/>
        <w:jc w:val="both"/>
        <w:rPr>
          <w:rFonts w:ascii="Book Antiqua" w:hAnsi="Book Antiqua" w:cstheme="majorHAnsi"/>
          <w:i/>
          <w:color w:val="auto"/>
          <w:sz w:val="22"/>
          <w:szCs w:val="22"/>
        </w:rPr>
      </w:pPr>
      <w:r w:rsidRPr="00AB4A41">
        <w:rPr>
          <w:rFonts w:ascii="Book Antiqua" w:hAnsi="Book Antiqua" w:cstheme="majorHAnsi"/>
          <w:i/>
          <w:color w:val="auto"/>
          <w:sz w:val="22"/>
          <w:szCs w:val="22"/>
        </w:rPr>
        <w:t>Aprobar la</w:t>
      </w:r>
      <w:r w:rsidR="00981B0E">
        <w:rPr>
          <w:rFonts w:ascii="Book Antiqua" w:hAnsi="Book Antiqua" w:cstheme="majorHAnsi"/>
          <w:i/>
          <w:color w:val="auto"/>
          <w:sz w:val="22"/>
          <w:szCs w:val="22"/>
        </w:rPr>
        <w:t xml:space="preserve"> compra de </w:t>
      </w:r>
      <w:r w:rsidR="00981B0E">
        <w:rPr>
          <w:rFonts w:ascii="Book Antiqua" w:hAnsi="Book Antiqua" w:cstheme="majorHAnsi"/>
          <w:bCs/>
          <w:i/>
          <w:color w:val="auto"/>
          <w:sz w:val="22"/>
          <w:szCs w:val="22"/>
          <w:lang w:val="es-ES_tradnl"/>
        </w:rPr>
        <w:t xml:space="preserve">(7) bebederos de campana, un (1) tinaco </w:t>
      </w:r>
      <w:proofErr w:type="spellStart"/>
      <w:r w:rsidR="00981B0E">
        <w:rPr>
          <w:rFonts w:ascii="Book Antiqua" w:hAnsi="Book Antiqua" w:cstheme="majorHAnsi"/>
          <w:bCs/>
          <w:i/>
          <w:color w:val="auto"/>
          <w:sz w:val="22"/>
          <w:szCs w:val="22"/>
          <w:lang w:val="es-ES_tradnl"/>
        </w:rPr>
        <w:t>tricapa</w:t>
      </w:r>
      <w:proofErr w:type="spellEnd"/>
      <w:r w:rsidR="00981B0E">
        <w:rPr>
          <w:rFonts w:ascii="Book Antiqua" w:hAnsi="Book Antiqua" w:cstheme="majorHAnsi"/>
          <w:bCs/>
          <w:i/>
          <w:color w:val="auto"/>
          <w:sz w:val="22"/>
          <w:szCs w:val="22"/>
          <w:lang w:val="es-ES_tradnl"/>
        </w:rPr>
        <w:t xml:space="preserve"> de 2500 litros y una (1) refrigeradora para ser entregados a </w:t>
      </w:r>
      <w:r w:rsidR="00981B0E" w:rsidRPr="00181DE7">
        <w:rPr>
          <w:rFonts w:ascii="Book Antiqua" w:hAnsi="Book Antiqua" w:cstheme="majorHAnsi"/>
          <w:bCs/>
          <w:i/>
          <w:color w:val="auto"/>
          <w:sz w:val="22"/>
          <w:szCs w:val="22"/>
          <w:lang w:val="es-ES_tradnl"/>
        </w:rPr>
        <w:t>Wendy Carolina Zelaya Arce</w:t>
      </w:r>
      <w:r w:rsidRPr="00AB4A41">
        <w:rPr>
          <w:rFonts w:ascii="Book Antiqua" w:hAnsi="Book Antiqua" w:cstheme="majorHAnsi"/>
          <w:bCs/>
          <w:i/>
          <w:color w:val="auto"/>
          <w:sz w:val="22"/>
          <w:szCs w:val="22"/>
          <w:lang w:val="es-ES_tradnl"/>
        </w:rPr>
        <w:t>. L</w:t>
      </w:r>
      <w:r w:rsidRPr="00AB4A41">
        <w:rPr>
          <w:rFonts w:ascii="Book Antiqua" w:hAnsi="Book Antiqua" w:cstheme="majorHAnsi"/>
          <w:i/>
          <w:color w:val="auto"/>
          <w:sz w:val="22"/>
          <w:szCs w:val="22"/>
        </w:rPr>
        <w:t xml:space="preserve">a erogación deberá ser realizado de la cuenta corriente No. 100-170-700218-2 ALCALDIA MUNICIPAL DE VILLA EL CARMEN, CUSCATLAN/FONDOS PROPIOS. </w:t>
      </w:r>
    </w:p>
    <w:p w14:paraId="151B918B" w14:textId="77777777" w:rsidR="00D5503A" w:rsidRPr="00AB4A41" w:rsidRDefault="003A36B4">
      <w:pPr>
        <w:pStyle w:val="Prrafodelista"/>
        <w:numPr>
          <w:ilvl w:val="0"/>
          <w:numId w:val="7"/>
        </w:numPr>
        <w:spacing w:line="276" w:lineRule="auto"/>
        <w:jc w:val="both"/>
        <w:rPr>
          <w:rFonts w:ascii="Book Antiqua" w:hAnsi="Book Antiqua" w:cstheme="majorHAnsi"/>
          <w:i/>
          <w:color w:val="auto"/>
          <w:sz w:val="22"/>
          <w:szCs w:val="22"/>
        </w:rPr>
      </w:pPr>
      <w:r w:rsidRPr="00AB4A41">
        <w:rPr>
          <w:rFonts w:ascii="Book Antiqua" w:hAnsi="Book Antiqua" w:cstheme="majorHAnsi"/>
          <w:i/>
          <w:color w:val="auto"/>
          <w:sz w:val="22"/>
          <w:szCs w:val="22"/>
          <w:lang w:val="es-ES_tradnl"/>
        </w:rPr>
        <w:t xml:space="preserve">Se autoriza a la Encargada de la UACI, continuar los procedimientos legales pertinentes para el pago del servicio de acuerdo a lo aprobado. </w:t>
      </w:r>
    </w:p>
    <w:p w14:paraId="2F0BA478" w14:textId="77777777" w:rsidR="00D5503A" w:rsidRPr="00AB4A41" w:rsidRDefault="003A36B4">
      <w:pPr>
        <w:pStyle w:val="Prrafodelista"/>
        <w:numPr>
          <w:ilvl w:val="0"/>
          <w:numId w:val="7"/>
        </w:numPr>
        <w:spacing w:line="276" w:lineRule="auto"/>
        <w:jc w:val="both"/>
        <w:rPr>
          <w:rFonts w:ascii="Book Antiqua" w:hAnsi="Book Antiqua" w:cstheme="majorHAnsi"/>
          <w:i/>
          <w:color w:val="auto"/>
          <w:sz w:val="22"/>
          <w:szCs w:val="22"/>
        </w:rPr>
      </w:pPr>
      <w:r w:rsidRPr="00AB4A41">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75E32515" w14:textId="43A1BE3B" w:rsidR="003A36B4" w:rsidRPr="00AB4A41" w:rsidRDefault="003A36B4">
      <w:pPr>
        <w:pStyle w:val="Prrafodelista"/>
        <w:numPr>
          <w:ilvl w:val="0"/>
          <w:numId w:val="7"/>
        </w:numPr>
        <w:spacing w:line="276" w:lineRule="auto"/>
        <w:jc w:val="both"/>
        <w:rPr>
          <w:rFonts w:ascii="Book Antiqua" w:hAnsi="Book Antiqua" w:cstheme="majorHAnsi"/>
          <w:i/>
          <w:color w:val="auto"/>
          <w:sz w:val="22"/>
          <w:szCs w:val="22"/>
        </w:rPr>
      </w:pPr>
      <w:r w:rsidRPr="00AB4A41">
        <w:rPr>
          <w:rFonts w:ascii="Book Antiqua" w:hAnsi="Book Antiqua" w:cstheme="majorHAnsi"/>
          <w:i/>
          <w:color w:val="auto"/>
          <w:sz w:val="22"/>
          <w:szCs w:val="22"/>
          <w:lang w:val="es-ES_tradnl"/>
        </w:rPr>
        <w:t xml:space="preserve">Se le ordena a la Unidad de Presupuesto realizar las reprogramaciones presupuestarias. </w:t>
      </w:r>
      <w:r w:rsidRPr="00AB4A41">
        <w:rPr>
          <w:rFonts w:ascii="Book Antiqua" w:hAnsi="Book Antiqua" w:cstheme="majorHAnsi"/>
          <w:b/>
          <w:i/>
          <w:color w:val="auto"/>
          <w:sz w:val="22"/>
          <w:szCs w:val="22"/>
          <w:lang w:val="es-ES_tradnl"/>
        </w:rPr>
        <w:t>Certifíquese y comuníquese. -</w:t>
      </w:r>
    </w:p>
    <w:p w14:paraId="7D2B7B0E" w14:textId="02F33D43" w:rsidR="004E65A8" w:rsidRPr="00AB4A41" w:rsidRDefault="004E65A8" w:rsidP="00AB4A41">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3C3F67" w:rsidRPr="00AB4A41">
        <w:rPr>
          <w:rFonts w:ascii="Book Antiqua" w:hAnsi="Book Antiqua" w:cstheme="majorHAnsi"/>
          <w:b/>
          <w:i/>
          <w:color w:val="auto"/>
          <w:sz w:val="22"/>
          <w:szCs w:val="22"/>
          <w:u w:val="single"/>
        </w:rPr>
        <w:t>NÚME</w:t>
      </w:r>
      <w:r w:rsidR="0099448A" w:rsidRPr="00AB4A41">
        <w:rPr>
          <w:rFonts w:ascii="Book Antiqua" w:hAnsi="Book Antiqua" w:cstheme="majorHAnsi"/>
          <w:b/>
          <w:i/>
          <w:color w:val="auto"/>
          <w:sz w:val="22"/>
          <w:szCs w:val="22"/>
          <w:u w:val="single"/>
        </w:rPr>
        <w:t xml:space="preserve">RO </w:t>
      </w:r>
      <w:r w:rsidR="0099448A">
        <w:rPr>
          <w:rFonts w:ascii="Book Antiqua" w:hAnsi="Book Antiqua" w:cstheme="majorHAnsi"/>
          <w:b/>
          <w:i/>
          <w:color w:val="auto"/>
          <w:sz w:val="22"/>
          <w:szCs w:val="22"/>
          <w:u w:val="single"/>
        </w:rPr>
        <w:t>ONCE</w:t>
      </w:r>
      <w:r w:rsidR="003C3F67" w:rsidRPr="00AB4A41">
        <w:rPr>
          <w:rFonts w:ascii="Book Antiqua" w:hAnsi="Book Antiqua" w:cstheme="majorHAnsi"/>
          <w:b/>
          <w:i/>
          <w:color w:val="auto"/>
          <w:sz w:val="22"/>
          <w:szCs w:val="22"/>
          <w:u w:val="single"/>
        </w:rPr>
        <w:t>.</w:t>
      </w:r>
      <w:r w:rsidR="003C3F67"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79AB39EC" w14:textId="77777777" w:rsidR="00844B95" w:rsidRPr="00AB4A41" w:rsidRDefault="00844B95">
      <w:pPr>
        <w:pStyle w:val="Prrafodelista"/>
        <w:numPr>
          <w:ilvl w:val="0"/>
          <w:numId w:val="8"/>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38D9FD5C" w14:textId="578862A9" w:rsidR="00844B95" w:rsidRPr="008B74A8" w:rsidRDefault="00844B95">
      <w:pPr>
        <w:pStyle w:val="Prrafodelista"/>
        <w:numPr>
          <w:ilvl w:val="0"/>
          <w:numId w:val="8"/>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 xml:space="preserve">Que vista la </w:t>
      </w:r>
      <w:r w:rsidR="00480125">
        <w:rPr>
          <w:rFonts w:ascii="Book Antiqua" w:hAnsi="Book Antiqua" w:cstheme="majorHAnsi"/>
          <w:bCs/>
          <w:i/>
          <w:color w:val="auto"/>
          <w:sz w:val="22"/>
          <w:szCs w:val="22"/>
          <w:lang w:val="es-ES_tradnl"/>
        </w:rPr>
        <w:t xml:space="preserve">nota de fecha 27 de octubre de 2022 suscrita por la Encargada de la Unidad de la Niñez, Adolescencia y Juventus en la que </w:t>
      </w:r>
      <w:r w:rsidR="008B74A8">
        <w:rPr>
          <w:rFonts w:ascii="Book Antiqua" w:hAnsi="Book Antiqua" w:cstheme="majorHAnsi"/>
          <w:bCs/>
          <w:i/>
          <w:color w:val="auto"/>
          <w:sz w:val="22"/>
          <w:szCs w:val="22"/>
          <w:lang w:val="es-ES_tradnl"/>
        </w:rPr>
        <w:t xml:space="preserve">hace del conocimiento que el Instituto Salvadoreño para el Desarrollo Integral de la Niñez y Adolescencia  </w:t>
      </w:r>
      <w:r w:rsidR="00480125">
        <w:rPr>
          <w:rFonts w:ascii="Book Antiqua" w:hAnsi="Book Antiqua" w:cstheme="majorHAnsi"/>
          <w:bCs/>
          <w:i/>
          <w:color w:val="auto"/>
          <w:sz w:val="22"/>
          <w:szCs w:val="22"/>
          <w:lang w:val="es-ES_tradnl"/>
        </w:rPr>
        <w:t xml:space="preserve"> </w:t>
      </w:r>
      <w:r w:rsidR="008B74A8">
        <w:rPr>
          <w:rFonts w:ascii="Book Antiqua" w:hAnsi="Book Antiqua" w:cstheme="majorHAnsi"/>
          <w:bCs/>
          <w:i/>
          <w:color w:val="auto"/>
          <w:sz w:val="22"/>
          <w:szCs w:val="22"/>
          <w:lang w:val="es-ES_tradnl"/>
        </w:rPr>
        <w:t>solicita el reintegro del mes de octubre de los fondos de subvención no utilizados en alimentación de fecha 10 de octubre de 20322, y envía</w:t>
      </w:r>
      <w:r w:rsidR="00F16781">
        <w:rPr>
          <w:rFonts w:ascii="Book Antiqua" w:hAnsi="Book Antiqua" w:cstheme="majorHAnsi"/>
          <w:bCs/>
          <w:i/>
          <w:color w:val="auto"/>
          <w:sz w:val="22"/>
          <w:szCs w:val="22"/>
          <w:lang w:val="es-ES_tradnl"/>
        </w:rPr>
        <w:t xml:space="preserve"> el número de cuanta al cual hacer el reintegro en mención, el cual es por el monto de$60.00 a la cuenta No. 5900570730 de nombre MH-MINED-ISNA-BINES Y SERVICIOS.</w:t>
      </w:r>
    </w:p>
    <w:p w14:paraId="3AE45AAC" w14:textId="7EA6182A" w:rsidR="00844B95" w:rsidRPr="00C26303" w:rsidRDefault="00844B95" w:rsidP="00C26303">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1E2814FF" w14:textId="669958C5" w:rsidR="00C26303" w:rsidRPr="00C26303" w:rsidRDefault="00C26303">
      <w:pPr>
        <w:pStyle w:val="Prrafodelista"/>
        <w:numPr>
          <w:ilvl w:val="0"/>
          <w:numId w:val="9"/>
        </w:numPr>
        <w:spacing w:line="276" w:lineRule="auto"/>
        <w:jc w:val="both"/>
        <w:rPr>
          <w:rFonts w:ascii="Book Antiqua" w:hAnsi="Book Antiqua" w:cstheme="majorHAnsi"/>
          <w:bCs/>
          <w:i/>
          <w:color w:val="auto"/>
          <w:sz w:val="22"/>
          <w:szCs w:val="22"/>
          <w:lang w:val="es-ES_tradnl"/>
        </w:rPr>
      </w:pPr>
      <w:r w:rsidRPr="00C26303">
        <w:rPr>
          <w:rFonts w:ascii="Book Antiqua" w:hAnsi="Book Antiqua" w:cstheme="majorHAnsi"/>
          <w:i/>
          <w:color w:val="auto"/>
          <w:sz w:val="22"/>
          <w:szCs w:val="22"/>
          <w:lang w:val="es-ES_tradnl"/>
        </w:rPr>
        <w:t>A</w:t>
      </w:r>
      <w:r w:rsidR="00844B95" w:rsidRPr="00C26303">
        <w:rPr>
          <w:rFonts w:ascii="Book Antiqua" w:hAnsi="Book Antiqua" w:cstheme="majorHAnsi"/>
          <w:i/>
          <w:color w:val="auto"/>
          <w:sz w:val="22"/>
          <w:szCs w:val="22"/>
          <w:lang w:val="es-ES_tradnl"/>
        </w:rPr>
        <w:t>utoriza a la Tesorería Municipal efectuar la</w:t>
      </w:r>
      <w:r w:rsidRPr="00C26303">
        <w:rPr>
          <w:rFonts w:ascii="Book Antiqua" w:hAnsi="Book Antiqua" w:cstheme="majorHAnsi"/>
          <w:i/>
          <w:color w:val="auto"/>
          <w:sz w:val="22"/>
          <w:szCs w:val="22"/>
          <w:lang w:val="es-ES_tradnl"/>
        </w:rPr>
        <w:t xml:space="preserve"> transferencia en concepto de integración de fondos por la cantidad de SESENTA CON 00/100 dólares de Los Estados Unidos de América (US$60.00) de la cuenta corriente</w:t>
      </w:r>
      <w:r>
        <w:rPr>
          <w:rFonts w:ascii="Book Antiqua" w:hAnsi="Book Antiqua" w:cstheme="majorHAnsi"/>
          <w:i/>
          <w:color w:val="auto"/>
          <w:sz w:val="22"/>
          <w:szCs w:val="22"/>
          <w:lang w:val="es-ES_tradnl"/>
        </w:rPr>
        <w:t xml:space="preserve"> No. </w:t>
      </w:r>
      <w:r w:rsidRPr="00C26303">
        <w:rPr>
          <w:rFonts w:ascii="Book Antiqua" w:hAnsi="Book Antiqua" w:cstheme="majorHAnsi"/>
          <w:i/>
          <w:color w:val="auto"/>
          <w:sz w:val="22"/>
          <w:szCs w:val="22"/>
          <w:lang w:val="es-ES_tradnl"/>
        </w:rPr>
        <w:t>100-170-701188-2</w:t>
      </w:r>
      <w:r>
        <w:rPr>
          <w:rFonts w:ascii="Book Antiqua" w:hAnsi="Book Antiqua" w:cstheme="majorHAnsi"/>
          <w:i/>
          <w:color w:val="auto"/>
          <w:sz w:val="22"/>
          <w:szCs w:val="22"/>
          <w:lang w:val="es-ES_tradnl"/>
        </w:rPr>
        <w:t xml:space="preserve"> </w:t>
      </w:r>
      <w:r w:rsidRPr="00C26303">
        <w:rPr>
          <w:rFonts w:ascii="Book Antiqua" w:hAnsi="Book Antiqua" w:cstheme="majorHAnsi"/>
          <w:i/>
          <w:color w:val="auto"/>
          <w:sz w:val="22"/>
          <w:szCs w:val="22"/>
          <w:lang w:val="es-ES_tradnl"/>
        </w:rPr>
        <w:t>ALCALDIA MUNICIPAL DE EL CARMEN, CUSCATLAN/ CONVENIO PARA LA ATENCION DE NIÑAS Y NIÑOS ISNA/ALCALDIA.</w:t>
      </w:r>
      <w:r>
        <w:rPr>
          <w:rFonts w:ascii="Book Antiqua" w:hAnsi="Book Antiqua" w:cstheme="majorHAnsi"/>
          <w:i/>
          <w:color w:val="auto"/>
          <w:sz w:val="22"/>
          <w:szCs w:val="22"/>
          <w:lang w:val="es-ES_tradnl"/>
        </w:rPr>
        <w:t xml:space="preserve"> </w:t>
      </w:r>
      <w:r w:rsidRPr="00C26303">
        <w:rPr>
          <w:rFonts w:ascii="Book Antiqua" w:hAnsi="Book Antiqua" w:cstheme="majorHAnsi"/>
          <w:i/>
          <w:color w:val="auto"/>
          <w:sz w:val="22"/>
          <w:szCs w:val="22"/>
          <w:lang w:val="es-ES_tradnl"/>
        </w:rPr>
        <w:t>a la cuenta</w:t>
      </w:r>
      <w:r w:rsidRPr="00C26303">
        <w:rPr>
          <w:rFonts w:ascii="Book Antiqua" w:hAnsi="Book Antiqua" w:cstheme="majorHAnsi"/>
          <w:bCs/>
          <w:i/>
          <w:color w:val="auto"/>
          <w:sz w:val="22"/>
          <w:szCs w:val="22"/>
          <w:lang w:val="es-ES_tradnl"/>
        </w:rPr>
        <w:t xml:space="preserve"> No. 5900570730 de nombre MH-MINED-ISNA-BINES Y SERVICIOS.</w:t>
      </w:r>
    </w:p>
    <w:p w14:paraId="2FB5E736" w14:textId="14A9F03B" w:rsidR="00C26303" w:rsidRPr="00C26303" w:rsidRDefault="00C26303">
      <w:pPr>
        <w:pStyle w:val="Prrafodelista"/>
        <w:numPr>
          <w:ilvl w:val="0"/>
          <w:numId w:val="9"/>
        </w:numPr>
        <w:spacing w:line="276" w:lineRule="auto"/>
        <w:jc w:val="both"/>
        <w:rPr>
          <w:rFonts w:ascii="Book Antiqua" w:hAnsi="Book Antiqua" w:cstheme="majorHAnsi"/>
          <w:bCs/>
          <w:i/>
          <w:color w:val="auto"/>
          <w:sz w:val="22"/>
          <w:szCs w:val="22"/>
          <w:lang w:val="es-ES_tradnl"/>
        </w:rPr>
      </w:pPr>
      <w:r w:rsidRPr="00C26303">
        <w:rPr>
          <w:rFonts w:ascii="Book Antiqua" w:hAnsi="Book Antiqua" w:cstheme="majorHAnsi"/>
          <w:i/>
          <w:color w:val="auto"/>
          <w:sz w:val="22"/>
          <w:szCs w:val="22"/>
          <w:lang w:val="es-ES_tradnl"/>
        </w:rPr>
        <w:t xml:space="preserve">Se le ordena a la Unidad de Presupuesto realizar las </w:t>
      </w:r>
      <w:r>
        <w:rPr>
          <w:rFonts w:ascii="Book Antiqua" w:hAnsi="Book Antiqua" w:cstheme="majorHAnsi"/>
          <w:i/>
          <w:color w:val="auto"/>
          <w:sz w:val="22"/>
          <w:szCs w:val="22"/>
          <w:lang w:val="es-ES_tradnl"/>
        </w:rPr>
        <w:t>modificaciones</w:t>
      </w:r>
      <w:r w:rsidRPr="00C26303">
        <w:rPr>
          <w:rFonts w:ascii="Book Antiqua" w:hAnsi="Book Antiqua" w:cstheme="majorHAnsi"/>
          <w:i/>
          <w:color w:val="auto"/>
          <w:sz w:val="22"/>
          <w:szCs w:val="22"/>
          <w:lang w:val="es-ES_tradnl"/>
        </w:rPr>
        <w:t xml:space="preserve"> presupuestarias</w:t>
      </w:r>
      <w:r>
        <w:rPr>
          <w:rFonts w:ascii="Book Antiqua" w:hAnsi="Book Antiqua" w:cstheme="majorHAnsi"/>
          <w:i/>
          <w:color w:val="auto"/>
          <w:sz w:val="22"/>
          <w:szCs w:val="22"/>
          <w:lang w:val="es-ES_tradnl"/>
        </w:rPr>
        <w:t xml:space="preserve"> correspondiente</w:t>
      </w:r>
      <w:r w:rsidRPr="00C26303">
        <w:rPr>
          <w:rFonts w:ascii="Book Antiqua" w:hAnsi="Book Antiqua" w:cstheme="majorHAnsi"/>
          <w:i/>
          <w:color w:val="auto"/>
          <w:sz w:val="22"/>
          <w:szCs w:val="22"/>
          <w:lang w:val="es-ES_tradnl"/>
        </w:rPr>
        <w:t xml:space="preserve">. </w:t>
      </w:r>
      <w:r w:rsidRPr="00C26303">
        <w:rPr>
          <w:rFonts w:ascii="Book Antiqua" w:hAnsi="Book Antiqua" w:cstheme="majorHAnsi"/>
          <w:b/>
          <w:i/>
          <w:color w:val="auto"/>
          <w:sz w:val="22"/>
          <w:szCs w:val="22"/>
          <w:lang w:val="es-ES_tradnl"/>
        </w:rPr>
        <w:t>Certifíquese y comuníquese. -</w:t>
      </w:r>
    </w:p>
    <w:p w14:paraId="37D9D807" w14:textId="1E3E92B4" w:rsidR="009C74BC" w:rsidRDefault="0042260E" w:rsidP="00AB4A41">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3C3F67" w:rsidRPr="00AB4A41">
        <w:rPr>
          <w:rFonts w:ascii="Book Antiqua" w:hAnsi="Book Antiqua" w:cstheme="majorHAnsi"/>
          <w:b/>
          <w:i/>
          <w:color w:val="auto"/>
          <w:sz w:val="22"/>
          <w:szCs w:val="22"/>
          <w:u w:val="single"/>
        </w:rPr>
        <w:t xml:space="preserve">NÚMERO </w:t>
      </w:r>
      <w:r w:rsidR="0099448A">
        <w:rPr>
          <w:rFonts w:ascii="Book Antiqua" w:hAnsi="Book Antiqua" w:cstheme="majorHAnsi"/>
          <w:b/>
          <w:i/>
          <w:color w:val="auto"/>
          <w:sz w:val="22"/>
          <w:szCs w:val="22"/>
          <w:u w:val="single"/>
        </w:rPr>
        <w:t>D</w:t>
      </w:r>
      <w:r w:rsidR="003C3F67" w:rsidRPr="00AB4A41">
        <w:rPr>
          <w:rFonts w:ascii="Book Antiqua" w:hAnsi="Book Antiqua" w:cstheme="majorHAnsi"/>
          <w:b/>
          <w:i/>
          <w:color w:val="auto"/>
          <w:sz w:val="22"/>
          <w:szCs w:val="22"/>
          <w:u w:val="single"/>
        </w:rPr>
        <w:t>OCE.</w:t>
      </w:r>
      <w:r w:rsidR="003C3F67" w:rsidRPr="00AB4A41">
        <w:rPr>
          <w:rFonts w:ascii="Book Antiqua" w:hAnsi="Book Antiqua" w:cstheme="majorHAnsi"/>
          <w:i/>
          <w:color w:val="auto"/>
          <w:sz w:val="22"/>
          <w:szCs w:val="22"/>
        </w:rPr>
        <w:t xml:space="preserve"> – </w:t>
      </w:r>
      <w:r w:rsidRPr="00AB4A41">
        <w:rPr>
          <w:rFonts w:ascii="Book Antiqua" w:hAnsi="Book Antiqua" w:cstheme="majorHAnsi"/>
          <w:i/>
          <w:color w:val="auto"/>
          <w:sz w:val="22"/>
          <w:szCs w:val="22"/>
        </w:rPr>
        <w:t xml:space="preserve">El Concejo Municipal </w:t>
      </w:r>
      <w:r w:rsidRPr="00AB4A41">
        <w:rPr>
          <w:rFonts w:ascii="Book Antiqua" w:hAnsi="Book Antiqua" w:cstheme="majorHAnsi"/>
          <w:b/>
          <w:i/>
          <w:color w:val="auto"/>
          <w:sz w:val="22"/>
          <w:szCs w:val="22"/>
        </w:rPr>
        <w:t>CONSIDERANDO:</w:t>
      </w:r>
    </w:p>
    <w:p w14:paraId="4621E871" w14:textId="2BBDAB41" w:rsidR="00A60130" w:rsidRPr="004B7AF6" w:rsidRDefault="00A60130">
      <w:pPr>
        <w:pStyle w:val="Prrafodelista"/>
        <w:numPr>
          <w:ilvl w:val="0"/>
          <w:numId w:val="40"/>
        </w:numPr>
        <w:spacing w:line="276" w:lineRule="auto"/>
        <w:jc w:val="both"/>
        <w:rPr>
          <w:rFonts w:ascii="Book Antiqua" w:hAnsi="Book Antiqua" w:cstheme="majorHAnsi"/>
          <w:bCs/>
          <w:i/>
          <w:color w:val="auto"/>
          <w:sz w:val="22"/>
          <w:szCs w:val="22"/>
        </w:rPr>
      </w:pPr>
      <w:r w:rsidRPr="00E87759">
        <w:rPr>
          <w:rFonts w:ascii="Book Antiqua" w:hAnsi="Book Antiqua" w:cstheme="majorHAnsi"/>
          <w:bCs/>
          <w:i/>
          <w:color w:val="auto"/>
          <w:sz w:val="22"/>
          <w:szCs w:val="22"/>
        </w:rPr>
        <w:t>Que vista la solicitud de fecha 01 de diciembre suscrita por el Alcalde Municipal</w:t>
      </w:r>
      <w:r>
        <w:rPr>
          <w:rFonts w:ascii="Book Antiqua" w:hAnsi="Book Antiqua" w:cstheme="majorHAnsi"/>
          <w:bCs/>
          <w:i/>
          <w:color w:val="auto"/>
          <w:sz w:val="22"/>
          <w:szCs w:val="22"/>
        </w:rPr>
        <w:t xml:space="preserve"> en la que solicita la autorización para Misión Oficial a Costa Rica del 15 al 18 de diciembre de 2022 para él</w:t>
      </w:r>
      <w:r w:rsidR="00E01C85">
        <w:rPr>
          <w:rFonts w:ascii="Book Antiqua" w:hAnsi="Book Antiqua" w:cstheme="majorHAnsi"/>
          <w:bCs/>
          <w:i/>
          <w:color w:val="auto"/>
          <w:sz w:val="22"/>
          <w:szCs w:val="22"/>
        </w:rPr>
        <w:t xml:space="preserve">, </w:t>
      </w:r>
      <w:r>
        <w:rPr>
          <w:rFonts w:ascii="Book Antiqua" w:hAnsi="Book Antiqua" w:cstheme="majorHAnsi"/>
          <w:bCs/>
          <w:i/>
          <w:color w:val="auto"/>
          <w:sz w:val="22"/>
          <w:szCs w:val="22"/>
        </w:rPr>
        <w:t>para participar en el evento organizado por la Organización Cultural La Villa “Ate y cultura más allá de nuestras fronteras” Palmares-Alajuela, Costa Rica. Para dar acompañamiento a los jóvenes del grupo de danza folklor de esta villa y fortalecer alianzas culturares con los de dicha Organización. El monto solicitado para realizar la Misión Oficial para el Alcalde es por la cantidad de $ 1,855.00 de los cuales $1,060.00 en concepto de viáticos y $ 795.00 en concepto de Gastos de Viaje.</w:t>
      </w:r>
    </w:p>
    <w:p w14:paraId="5259A59F" w14:textId="14A2A8AC" w:rsidR="00A60130" w:rsidRDefault="00A60130">
      <w:pPr>
        <w:pStyle w:val="Prrafodelista"/>
        <w:numPr>
          <w:ilvl w:val="0"/>
          <w:numId w:val="40"/>
        </w:numPr>
        <w:spacing w:line="276" w:lineRule="auto"/>
        <w:jc w:val="both"/>
        <w:rPr>
          <w:rFonts w:ascii="Book Antiqua" w:hAnsi="Book Antiqua" w:cstheme="majorHAnsi"/>
          <w:bCs/>
          <w:i/>
          <w:color w:val="auto"/>
          <w:sz w:val="22"/>
          <w:szCs w:val="22"/>
        </w:rPr>
      </w:pPr>
      <w:r w:rsidRPr="00A60130">
        <w:rPr>
          <w:rFonts w:ascii="Book Antiqua" w:hAnsi="Book Antiqua" w:cstheme="majorHAnsi"/>
          <w:bCs/>
          <w:i/>
          <w:color w:val="auto"/>
          <w:sz w:val="22"/>
          <w:szCs w:val="22"/>
        </w:rPr>
        <w:t>Se entenderá por viatico la cuota que el Concejo Municipal reconozca para</w:t>
      </w:r>
      <w:r>
        <w:rPr>
          <w:rFonts w:ascii="Book Antiqua" w:hAnsi="Book Antiqua" w:cstheme="majorHAnsi"/>
          <w:bCs/>
          <w:i/>
          <w:color w:val="auto"/>
          <w:sz w:val="22"/>
          <w:szCs w:val="22"/>
        </w:rPr>
        <w:t xml:space="preserve"> </w:t>
      </w:r>
      <w:r w:rsidRPr="00A60130">
        <w:rPr>
          <w:rFonts w:ascii="Book Antiqua" w:hAnsi="Book Antiqua" w:cstheme="majorHAnsi"/>
          <w:bCs/>
          <w:i/>
          <w:color w:val="auto"/>
          <w:sz w:val="22"/>
          <w:szCs w:val="22"/>
        </w:rPr>
        <w:t>sufragar gastos de: transporte, alojamiento, de alimentación o de ambos, a los</w:t>
      </w:r>
      <w:r>
        <w:rPr>
          <w:rFonts w:ascii="Book Antiqua" w:hAnsi="Book Antiqua" w:cstheme="majorHAnsi"/>
          <w:bCs/>
          <w:i/>
          <w:color w:val="auto"/>
          <w:sz w:val="22"/>
          <w:szCs w:val="22"/>
        </w:rPr>
        <w:t xml:space="preserve"> </w:t>
      </w:r>
      <w:r w:rsidRPr="00A60130">
        <w:rPr>
          <w:rFonts w:ascii="Book Antiqua" w:hAnsi="Book Antiqua" w:cstheme="majorHAnsi"/>
          <w:bCs/>
          <w:i/>
          <w:color w:val="auto"/>
          <w:sz w:val="22"/>
          <w:szCs w:val="22"/>
        </w:rPr>
        <w:t>funcionarios y empleados de la Alcaldía Municipal de El Carmen, Departamento</w:t>
      </w:r>
      <w:r>
        <w:rPr>
          <w:rFonts w:ascii="Book Antiqua" w:hAnsi="Book Antiqua" w:cstheme="majorHAnsi"/>
          <w:bCs/>
          <w:i/>
          <w:color w:val="auto"/>
          <w:sz w:val="22"/>
          <w:szCs w:val="22"/>
        </w:rPr>
        <w:t xml:space="preserve"> </w:t>
      </w:r>
      <w:r w:rsidRPr="00A60130">
        <w:rPr>
          <w:rFonts w:ascii="Book Antiqua" w:hAnsi="Book Antiqua" w:cstheme="majorHAnsi"/>
          <w:bCs/>
          <w:i/>
          <w:color w:val="auto"/>
          <w:sz w:val="22"/>
          <w:szCs w:val="22"/>
        </w:rPr>
        <w:t>Cuscatlán, nombrados por ley de salarios o contrato que desempeñen misión oficial</w:t>
      </w:r>
      <w:r>
        <w:rPr>
          <w:rFonts w:ascii="Book Antiqua" w:hAnsi="Book Antiqua" w:cstheme="majorHAnsi"/>
          <w:bCs/>
          <w:i/>
          <w:color w:val="auto"/>
          <w:sz w:val="22"/>
          <w:szCs w:val="22"/>
        </w:rPr>
        <w:t xml:space="preserve"> </w:t>
      </w:r>
      <w:r w:rsidRPr="00A60130">
        <w:rPr>
          <w:rFonts w:ascii="Book Antiqua" w:hAnsi="Book Antiqua" w:cstheme="majorHAnsi"/>
          <w:bCs/>
          <w:i/>
          <w:color w:val="auto"/>
          <w:sz w:val="22"/>
          <w:szCs w:val="22"/>
        </w:rPr>
        <w:t>dentro o fuera del territorio Nacional</w:t>
      </w:r>
      <w:r>
        <w:rPr>
          <w:rFonts w:ascii="Book Antiqua" w:hAnsi="Book Antiqua" w:cstheme="majorHAnsi"/>
          <w:bCs/>
          <w:i/>
          <w:color w:val="auto"/>
          <w:sz w:val="22"/>
          <w:szCs w:val="22"/>
        </w:rPr>
        <w:t>, (Art. 1 Reglamento de Viáticos).</w:t>
      </w:r>
    </w:p>
    <w:p w14:paraId="21DDEF04" w14:textId="0F41E767" w:rsidR="00A60130" w:rsidRDefault="00A60130">
      <w:pPr>
        <w:pStyle w:val="Prrafodelista"/>
        <w:numPr>
          <w:ilvl w:val="0"/>
          <w:numId w:val="40"/>
        </w:numPr>
        <w:spacing w:line="276" w:lineRule="auto"/>
        <w:jc w:val="both"/>
        <w:rPr>
          <w:rFonts w:ascii="Book Antiqua" w:hAnsi="Book Antiqua" w:cstheme="majorHAnsi"/>
          <w:bCs/>
          <w:i/>
          <w:color w:val="auto"/>
          <w:sz w:val="22"/>
          <w:szCs w:val="22"/>
        </w:rPr>
      </w:pPr>
      <w:r w:rsidRPr="00A60130">
        <w:rPr>
          <w:rFonts w:ascii="Book Antiqua" w:hAnsi="Book Antiqua" w:cstheme="majorHAnsi"/>
          <w:bCs/>
          <w:i/>
          <w:color w:val="auto"/>
          <w:sz w:val="22"/>
          <w:szCs w:val="22"/>
        </w:rPr>
        <w:t>En ningún caso se asignarán costos mayores a las que este reglamento establece</w:t>
      </w:r>
      <w:r>
        <w:rPr>
          <w:rFonts w:ascii="Book Antiqua" w:hAnsi="Book Antiqua" w:cstheme="majorHAnsi"/>
          <w:bCs/>
          <w:i/>
          <w:color w:val="auto"/>
          <w:sz w:val="22"/>
          <w:szCs w:val="22"/>
        </w:rPr>
        <w:t xml:space="preserve"> </w:t>
      </w:r>
      <w:r w:rsidRPr="00A60130">
        <w:rPr>
          <w:rFonts w:ascii="Book Antiqua" w:hAnsi="Book Antiqua" w:cstheme="majorHAnsi"/>
          <w:bCs/>
          <w:i/>
          <w:color w:val="auto"/>
          <w:sz w:val="22"/>
          <w:szCs w:val="22"/>
        </w:rPr>
        <w:t>para misiones oficiales tanto en el exterior e interior del país</w:t>
      </w:r>
      <w:r>
        <w:rPr>
          <w:rFonts w:ascii="Book Antiqua" w:hAnsi="Book Antiqua" w:cstheme="majorHAnsi"/>
          <w:bCs/>
          <w:i/>
          <w:color w:val="auto"/>
          <w:sz w:val="22"/>
          <w:szCs w:val="22"/>
        </w:rPr>
        <w:t>, (Art. 2 Reglamento de Viáticos).</w:t>
      </w:r>
    </w:p>
    <w:p w14:paraId="3B83C2E4" w14:textId="32BBA818" w:rsidR="00883333" w:rsidRPr="00883333" w:rsidRDefault="00A60130">
      <w:pPr>
        <w:pStyle w:val="Prrafodelista"/>
        <w:numPr>
          <w:ilvl w:val="0"/>
          <w:numId w:val="40"/>
        </w:numPr>
        <w:spacing w:line="276" w:lineRule="auto"/>
        <w:jc w:val="both"/>
        <w:rPr>
          <w:rFonts w:ascii="Book Antiqua" w:hAnsi="Book Antiqua" w:cstheme="majorHAnsi"/>
          <w:b/>
          <w:i/>
          <w:color w:val="auto"/>
          <w:sz w:val="22"/>
          <w:szCs w:val="22"/>
        </w:rPr>
      </w:pPr>
      <w:r w:rsidRPr="00883333">
        <w:rPr>
          <w:rFonts w:ascii="Book Antiqua" w:hAnsi="Book Antiqua" w:cstheme="majorHAnsi"/>
          <w:bCs/>
          <w:i/>
          <w:color w:val="auto"/>
          <w:sz w:val="22"/>
          <w:szCs w:val="22"/>
        </w:rPr>
        <w:t>Que la cuota diaria de viáticos por el desempeño de misiones oficiales en el exterior, será de</w:t>
      </w:r>
      <w:r w:rsidR="00883333" w:rsidRPr="00883333">
        <w:rPr>
          <w:rFonts w:ascii="Book Antiqua" w:hAnsi="Book Antiqua" w:cstheme="majorHAnsi"/>
          <w:bCs/>
          <w:i/>
          <w:color w:val="auto"/>
          <w:sz w:val="22"/>
          <w:szCs w:val="22"/>
        </w:rPr>
        <w:t xml:space="preserve"> </w:t>
      </w:r>
      <w:r w:rsidRPr="00883333">
        <w:rPr>
          <w:rFonts w:ascii="Book Antiqua" w:hAnsi="Book Antiqua" w:cstheme="majorHAnsi"/>
          <w:bCs/>
          <w:i/>
          <w:color w:val="auto"/>
          <w:sz w:val="22"/>
          <w:szCs w:val="22"/>
        </w:rPr>
        <w:t>conformidad a la siguiente tabla</w:t>
      </w:r>
      <w:r w:rsidR="00883333">
        <w:rPr>
          <w:rFonts w:ascii="Book Antiqua" w:hAnsi="Book Antiqua" w:cstheme="majorHAnsi"/>
          <w:bCs/>
          <w:i/>
          <w:color w:val="auto"/>
          <w:sz w:val="22"/>
          <w:szCs w:val="22"/>
        </w:rPr>
        <w:t>, (Art. 10 Reglamento de Viáticos).</w:t>
      </w:r>
    </w:p>
    <w:p w14:paraId="1FC0CD73" w14:textId="16B31EA0" w:rsidR="00883333" w:rsidRDefault="00883333">
      <w:pPr>
        <w:pStyle w:val="Prrafodelista"/>
        <w:numPr>
          <w:ilvl w:val="0"/>
          <w:numId w:val="41"/>
        </w:numPr>
        <w:spacing w:line="276" w:lineRule="auto"/>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Para los Miembros del Concejo Municipal:</w:t>
      </w:r>
    </w:p>
    <w:tbl>
      <w:tblPr>
        <w:tblStyle w:val="Tablaconcuadrcula"/>
        <w:tblW w:w="0" w:type="auto"/>
        <w:tblInd w:w="1440" w:type="dxa"/>
        <w:tblLook w:val="04A0" w:firstRow="1" w:lastRow="0" w:firstColumn="1" w:lastColumn="0" w:noHBand="0" w:noVBand="1"/>
      </w:tblPr>
      <w:tblGrid>
        <w:gridCol w:w="3874"/>
        <w:gridCol w:w="3740"/>
      </w:tblGrid>
      <w:tr w:rsidR="00883333" w:rsidRPr="00883333" w14:paraId="5D6F9C9F" w14:textId="77777777" w:rsidTr="00883333">
        <w:tc>
          <w:tcPr>
            <w:tcW w:w="4489" w:type="dxa"/>
          </w:tcPr>
          <w:p w14:paraId="4A970EB2" w14:textId="1BA4D706" w:rsidR="00883333" w:rsidRPr="00883333" w:rsidRDefault="00883333" w:rsidP="00883333">
            <w:pPr>
              <w:pStyle w:val="Prrafodelista"/>
              <w:spacing w:line="276" w:lineRule="auto"/>
              <w:ind w:left="0"/>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País región o continente</w:t>
            </w:r>
          </w:p>
        </w:tc>
        <w:tc>
          <w:tcPr>
            <w:tcW w:w="4489" w:type="dxa"/>
          </w:tcPr>
          <w:p w14:paraId="201B96A9" w14:textId="3E9B25B8"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Cuota diaria en</w:t>
            </w:r>
            <w:r>
              <w:rPr>
                <w:rFonts w:ascii="Book Antiqua" w:hAnsi="Book Antiqua" w:cstheme="majorHAnsi"/>
                <w:bCs/>
                <w:i/>
                <w:color w:val="auto"/>
                <w:sz w:val="22"/>
                <w:szCs w:val="22"/>
              </w:rPr>
              <w:t xml:space="preserve"> </w:t>
            </w:r>
            <w:r w:rsidRPr="00883333">
              <w:rPr>
                <w:rFonts w:ascii="Book Antiqua" w:hAnsi="Book Antiqua" w:cstheme="majorHAnsi"/>
                <w:bCs/>
                <w:i/>
                <w:color w:val="auto"/>
                <w:sz w:val="22"/>
                <w:szCs w:val="22"/>
              </w:rPr>
              <w:t>Dólares de los E.U.</w:t>
            </w:r>
          </w:p>
        </w:tc>
      </w:tr>
      <w:tr w:rsidR="00883333" w:rsidRPr="00883333" w14:paraId="56755C3B" w14:textId="77777777" w:rsidTr="00883333">
        <w:tc>
          <w:tcPr>
            <w:tcW w:w="4489" w:type="dxa"/>
          </w:tcPr>
          <w:p w14:paraId="1DD867B1" w14:textId="7EFA9E48" w:rsidR="00883333" w:rsidRPr="00883333" w:rsidRDefault="00883333" w:rsidP="00883333">
            <w:pPr>
              <w:pStyle w:val="Prrafodelista"/>
              <w:spacing w:line="276" w:lineRule="auto"/>
              <w:ind w:left="0"/>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Centroamérica, Belice, y Panamá</w:t>
            </w:r>
          </w:p>
        </w:tc>
        <w:tc>
          <w:tcPr>
            <w:tcW w:w="4489" w:type="dxa"/>
          </w:tcPr>
          <w:p w14:paraId="120EA24F" w14:textId="18B7E865"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$ 265.00</w:t>
            </w:r>
          </w:p>
        </w:tc>
      </w:tr>
      <w:tr w:rsidR="00883333" w:rsidRPr="00883333" w14:paraId="0C392310" w14:textId="77777777" w:rsidTr="00883333">
        <w:tc>
          <w:tcPr>
            <w:tcW w:w="4489" w:type="dxa"/>
          </w:tcPr>
          <w:p w14:paraId="6F6031BA" w14:textId="2913A548"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México, Canadá, Estados Unidos de América, Sur América y El</w:t>
            </w:r>
            <w:r>
              <w:rPr>
                <w:rFonts w:ascii="Book Antiqua" w:hAnsi="Book Antiqua" w:cstheme="majorHAnsi"/>
                <w:bCs/>
                <w:i/>
                <w:color w:val="auto"/>
                <w:sz w:val="22"/>
                <w:szCs w:val="22"/>
              </w:rPr>
              <w:t xml:space="preserve"> </w:t>
            </w:r>
            <w:r w:rsidRPr="00883333">
              <w:rPr>
                <w:rFonts w:ascii="Book Antiqua" w:hAnsi="Book Antiqua" w:cstheme="majorHAnsi"/>
                <w:bCs/>
                <w:i/>
                <w:color w:val="auto"/>
                <w:sz w:val="22"/>
                <w:szCs w:val="22"/>
              </w:rPr>
              <w:t>Caribe</w:t>
            </w:r>
          </w:p>
        </w:tc>
        <w:tc>
          <w:tcPr>
            <w:tcW w:w="4489" w:type="dxa"/>
          </w:tcPr>
          <w:p w14:paraId="586094CB" w14:textId="625B1972"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$ 300.00</w:t>
            </w:r>
          </w:p>
        </w:tc>
      </w:tr>
      <w:tr w:rsidR="00883333" w:rsidRPr="00883333" w14:paraId="72C42078" w14:textId="77777777" w:rsidTr="00883333">
        <w:tc>
          <w:tcPr>
            <w:tcW w:w="4489" w:type="dxa"/>
          </w:tcPr>
          <w:p w14:paraId="0702E532" w14:textId="374D77EF" w:rsidR="00883333" w:rsidRPr="00883333" w:rsidRDefault="00883333" w:rsidP="00883333">
            <w:pPr>
              <w:pStyle w:val="Prrafodelista"/>
              <w:spacing w:line="276" w:lineRule="auto"/>
              <w:ind w:left="0"/>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Europa, Asia y Oceanía.</w:t>
            </w:r>
          </w:p>
        </w:tc>
        <w:tc>
          <w:tcPr>
            <w:tcW w:w="4489" w:type="dxa"/>
          </w:tcPr>
          <w:p w14:paraId="151F747A" w14:textId="5BEC1170"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$375.00</w:t>
            </w:r>
          </w:p>
        </w:tc>
      </w:tr>
    </w:tbl>
    <w:p w14:paraId="70AA965F" w14:textId="77777777" w:rsidR="00883333" w:rsidRDefault="00883333" w:rsidP="00883333">
      <w:pPr>
        <w:pStyle w:val="Prrafodelista"/>
        <w:spacing w:line="276" w:lineRule="auto"/>
        <w:ind w:left="1440"/>
        <w:jc w:val="both"/>
        <w:rPr>
          <w:rFonts w:ascii="Book Antiqua" w:hAnsi="Book Antiqua" w:cstheme="majorHAnsi"/>
          <w:bCs/>
          <w:i/>
          <w:color w:val="auto"/>
          <w:sz w:val="22"/>
          <w:szCs w:val="22"/>
        </w:rPr>
      </w:pPr>
    </w:p>
    <w:p w14:paraId="5180523B" w14:textId="3DAEA978" w:rsidR="00883333" w:rsidRPr="00883333" w:rsidRDefault="00883333">
      <w:pPr>
        <w:pStyle w:val="Prrafodelista"/>
        <w:numPr>
          <w:ilvl w:val="0"/>
          <w:numId w:val="41"/>
        </w:numPr>
        <w:spacing w:line="276" w:lineRule="auto"/>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Empleados en general, cuando viajen a los siguientes países.</w:t>
      </w:r>
    </w:p>
    <w:tbl>
      <w:tblPr>
        <w:tblStyle w:val="Tablaconcuadrcula"/>
        <w:tblW w:w="0" w:type="auto"/>
        <w:tblInd w:w="1440" w:type="dxa"/>
        <w:tblLook w:val="04A0" w:firstRow="1" w:lastRow="0" w:firstColumn="1" w:lastColumn="0" w:noHBand="0" w:noVBand="1"/>
      </w:tblPr>
      <w:tblGrid>
        <w:gridCol w:w="3877"/>
        <w:gridCol w:w="3737"/>
      </w:tblGrid>
      <w:tr w:rsidR="00883333" w:rsidRPr="00883333" w14:paraId="5965CCA9" w14:textId="77777777" w:rsidTr="00805B0D">
        <w:tc>
          <w:tcPr>
            <w:tcW w:w="4489" w:type="dxa"/>
          </w:tcPr>
          <w:p w14:paraId="364FAF2A" w14:textId="77777777" w:rsidR="00883333" w:rsidRPr="00883333" w:rsidRDefault="00883333" w:rsidP="00805B0D">
            <w:pPr>
              <w:pStyle w:val="Prrafodelista"/>
              <w:spacing w:line="276" w:lineRule="auto"/>
              <w:ind w:left="0"/>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País región o continente</w:t>
            </w:r>
          </w:p>
        </w:tc>
        <w:tc>
          <w:tcPr>
            <w:tcW w:w="4489" w:type="dxa"/>
          </w:tcPr>
          <w:p w14:paraId="2D8B7074" w14:textId="57263C8E"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Cuota diaria en Dólares de los E.U.</w:t>
            </w:r>
          </w:p>
        </w:tc>
      </w:tr>
      <w:tr w:rsidR="00883333" w:rsidRPr="00883333" w14:paraId="50BC4B60" w14:textId="77777777" w:rsidTr="00805B0D">
        <w:tc>
          <w:tcPr>
            <w:tcW w:w="4489" w:type="dxa"/>
          </w:tcPr>
          <w:p w14:paraId="316943EA" w14:textId="7954B695" w:rsidR="00883333" w:rsidRPr="00883333" w:rsidRDefault="00883333" w:rsidP="00805B0D">
            <w:pPr>
              <w:pStyle w:val="Prrafodelista"/>
              <w:spacing w:line="276" w:lineRule="auto"/>
              <w:ind w:left="0"/>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Centroamérica, Belice, y Panamá</w:t>
            </w:r>
          </w:p>
        </w:tc>
        <w:tc>
          <w:tcPr>
            <w:tcW w:w="4489" w:type="dxa"/>
          </w:tcPr>
          <w:p w14:paraId="16CCFAC0" w14:textId="70EDFFB5"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$ 190.00</w:t>
            </w:r>
          </w:p>
        </w:tc>
      </w:tr>
      <w:tr w:rsidR="00883333" w:rsidRPr="00883333" w14:paraId="4EA10138" w14:textId="77777777" w:rsidTr="00805B0D">
        <w:tc>
          <w:tcPr>
            <w:tcW w:w="4489" w:type="dxa"/>
          </w:tcPr>
          <w:p w14:paraId="4406A423" w14:textId="5D54BDBB"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México, Canadá, Estados Unidos de América, Sur América y El</w:t>
            </w:r>
            <w:r>
              <w:rPr>
                <w:rFonts w:ascii="Book Antiqua" w:hAnsi="Book Antiqua" w:cstheme="majorHAnsi"/>
                <w:bCs/>
                <w:i/>
                <w:color w:val="auto"/>
                <w:sz w:val="22"/>
                <w:szCs w:val="22"/>
              </w:rPr>
              <w:t xml:space="preserve"> </w:t>
            </w:r>
            <w:r w:rsidRPr="00883333">
              <w:rPr>
                <w:rFonts w:ascii="Book Antiqua" w:hAnsi="Book Antiqua" w:cstheme="majorHAnsi"/>
                <w:bCs/>
                <w:i/>
                <w:color w:val="auto"/>
                <w:sz w:val="22"/>
                <w:szCs w:val="22"/>
              </w:rPr>
              <w:t>Caribe</w:t>
            </w:r>
          </w:p>
        </w:tc>
        <w:tc>
          <w:tcPr>
            <w:tcW w:w="4489" w:type="dxa"/>
          </w:tcPr>
          <w:p w14:paraId="4F24B783" w14:textId="7577B7B7"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$ 220.00</w:t>
            </w:r>
          </w:p>
        </w:tc>
      </w:tr>
      <w:tr w:rsidR="00883333" w:rsidRPr="00883333" w14:paraId="241CE5A4" w14:textId="77777777" w:rsidTr="00805B0D">
        <w:tc>
          <w:tcPr>
            <w:tcW w:w="4489" w:type="dxa"/>
          </w:tcPr>
          <w:p w14:paraId="11B89903" w14:textId="65EF516D" w:rsidR="00883333" w:rsidRPr="00883333" w:rsidRDefault="00883333" w:rsidP="00883333">
            <w:pPr>
              <w:spacing w:line="276" w:lineRule="auto"/>
              <w:contextualSpacing/>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Europa, Asia y Oceanía.</w:t>
            </w:r>
          </w:p>
        </w:tc>
        <w:tc>
          <w:tcPr>
            <w:tcW w:w="4489" w:type="dxa"/>
          </w:tcPr>
          <w:p w14:paraId="3F6F18F3" w14:textId="27D56660" w:rsidR="00883333" w:rsidRPr="00883333" w:rsidRDefault="00883333" w:rsidP="00805B0D">
            <w:pPr>
              <w:pStyle w:val="Prrafodelista"/>
              <w:spacing w:line="276" w:lineRule="auto"/>
              <w:ind w:left="0"/>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$ 315.00</w:t>
            </w:r>
          </w:p>
        </w:tc>
      </w:tr>
    </w:tbl>
    <w:p w14:paraId="44204AAE" w14:textId="77777777" w:rsidR="00883333" w:rsidRDefault="00883333" w:rsidP="00883333">
      <w:pPr>
        <w:pStyle w:val="Prrafodelista"/>
        <w:spacing w:line="276" w:lineRule="auto"/>
        <w:ind w:left="1080"/>
        <w:jc w:val="both"/>
        <w:rPr>
          <w:rFonts w:ascii="Book Antiqua" w:hAnsi="Book Antiqua" w:cstheme="majorHAnsi"/>
          <w:bCs/>
          <w:i/>
          <w:color w:val="auto"/>
          <w:sz w:val="22"/>
          <w:szCs w:val="22"/>
        </w:rPr>
      </w:pPr>
    </w:p>
    <w:p w14:paraId="6EA3F4C0" w14:textId="0D52FF7E" w:rsidR="00883333" w:rsidRPr="00883333" w:rsidRDefault="00883333">
      <w:pPr>
        <w:pStyle w:val="Prrafodelista"/>
        <w:numPr>
          <w:ilvl w:val="0"/>
          <w:numId w:val="40"/>
        </w:numPr>
        <w:spacing w:line="276" w:lineRule="auto"/>
        <w:jc w:val="both"/>
        <w:rPr>
          <w:rFonts w:ascii="Book Antiqua" w:hAnsi="Book Antiqua" w:cstheme="majorHAnsi"/>
          <w:bCs/>
          <w:i/>
          <w:color w:val="auto"/>
          <w:sz w:val="22"/>
          <w:szCs w:val="22"/>
        </w:rPr>
      </w:pPr>
      <w:proofErr w:type="gramStart"/>
      <w:r w:rsidRPr="00883333">
        <w:rPr>
          <w:rFonts w:ascii="Book Antiqua" w:hAnsi="Book Antiqua" w:cstheme="majorHAnsi"/>
          <w:bCs/>
          <w:i/>
          <w:color w:val="auto"/>
          <w:sz w:val="22"/>
          <w:szCs w:val="22"/>
        </w:rPr>
        <w:t>Que</w:t>
      </w:r>
      <w:proofErr w:type="gramEnd"/>
      <w:r w:rsidRPr="00883333">
        <w:rPr>
          <w:rFonts w:ascii="Book Antiqua" w:hAnsi="Book Antiqua" w:cstheme="majorHAnsi"/>
          <w:bCs/>
          <w:i/>
          <w:color w:val="auto"/>
          <w:sz w:val="22"/>
          <w:szCs w:val="22"/>
        </w:rPr>
        <w:t xml:space="preserve"> para los días de ida y regreso, se reconocerá en concepto de gastos de viaje las siguientes cantidades:</w:t>
      </w:r>
    </w:p>
    <w:p w14:paraId="3DFBE7A5" w14:textId="77777777" w:rsidR="00883333" w:rsidRPr="00883333" w:rsidRDefault="00883333">
      <w:pPr>
        <w:pStyle w:val="Prrafodelista"/>
        <w:numPr>
          <w:ilvl w:val="6"/>
          <w:numId w:val="9"/>
        </w:numPr>
        <w:spacing w:line="276" w:lineRule="auto"/>
        <w:ind w:left="1418"/>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Asia, Oceanía, y África, el equivalente a cuatro cuotas de viáticos, dos cuotas para la ida y dos para el regreso.</w:t>
      </w:r>
    </w:p>
    <w:p w14:paraId="3F4427B2" w14:textId="77777777" w:rsidR="00883333" w:rsidRPr="00883333" w:rsidRDefault="00883333">
      <w:pPr>
        <w:pStyle w:val="Prrafodelista"/>
        <w:numPr>
          <w:ilvl w:val="6"/>
          <w:numId w:val="9"/>
        </w:numPr>
        <w:spacing w:line="276" w:lineRule="auto"/>
        <w:ind w:left="1418"/>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Canadá, Sura américa, y Europa, el equivalente a tres cuotas de viáticos, cuota y media de ida y cuota y media de regreso.</w:t>
      </w:r>
    </w:p>
    <w:p w14:paraId="41FECD04" w14:textId="34B39E53" w:rsidR="004A3F93" w:rsidRPr="00883333" w:rsidRDefault="00883333">
      <w:pPr>
        <w:pStyle w:val="Prrafodelista"/>
        <w:numPr>
          <w:ilvl w:val="6"/>
          <w:numId w:val="9"/>
        </w:numPr>
        <w:spacing w:line="276" w:lineRule="auto"/>
        <w:ind w:left="1418"/>
        <w:jc w:val="both"/>
        <w:rPr>
          <w:rFonts w:ascii="Book Antiqua" w:hAnsi="Book Antiqua" w:cstheme="majorHAnsi"/>
          <w:bCs/>
          <w:i/>
          <w:color w:val="auto"/>
          <w:sz w:val="22"/>
          <w:szCs w:val="22"/>
        </w:rPr>
      </w:pPr>
      <w:r w:rsidRPr="00883333">
        <w:rPr>
          <w:rFonts w:ascii="Book Antiqua" w:hAnsi="Book Antiqua" w:cstheme="majorHAnsi"/>
          <w:bCs/>
          <w:i/>
          <w:color w:val="auto"/>
          <w:sz w:val="22"/>
          <w:szCs w:val="22"/>
        </w:rPr>
        <w:t>Otros países de América, cuota y media de ida y cuota y media de regreso.</w:t>
      </w:r>
    </w:p>
    <w:p w14:paraId="50457F08" w14:textId="29401C54" w:rsidR="002C1FA9" w:rsidRPr="00E7253A" w:rsidRDefault="002C1FA9" w:rsidP="002C1FA9">
      <w:pPr>
        <w:spacing w:line="276" w:lineRule="auto"/>
        <w:jc w:val="both"/>
        <w:rPr>
          <w:rFonts w:ascii="Book Antiqua" w:hAnsi="Book Antiqua" w:cstheme="majorHAnsi"/>
          <w:bCs/>
          <w:i/>
          <w:color w:val="auto"/>
          <w:sz w:val="22"/>
          <w:szCs w:val="22"/>
          <w:lang w:val="es-ES_tradnl"/>
        </w:rPr>
      </w:pPr>
      <w:r w:rsidRPr="00E7253A">
        <w:rPr>
          <w:rFonts w:ascii="Book Antiqua" w:hAnsi="Book Antiqua" w:cstheme="majorHAnsi"/>
          <w:b/>
          <w:i/>
          <w:color w:val="auto"/>
          <w:sz w:val="22"/>
          <w:szCs w:val="22"/>
        </w:rPr>
        <w:t>POR TANTO,</w:t>
      </w:r>
      <w:r w:rsidRPr="00E7253A">
        <w:rPr>
          <w:rFonts w:ascii="Book Antiqua" w:hAnsi="Book Antiqua" w:cstheme="majorHAnsi"/>
          <w:i/>
          <w:color w:val="auto"/>
          <w:sz w:val="22"/>
          <w:szCs w:val="22"/>
        </w:rPr>
        <w:t xml:space="preserve"> </w:t>
      </w:r>
      <w:r w:rsidRPr="00E7253A">
        <w:rPr>
          <w:rFonts w:ascii="Book Antiqua" w:hAnsi="Book Antiqua" w:cstheme="majorHAnsi"/>
          <w:bCs/>
          <w:i/>
          <w:color w:val="auto"/>
          <w:sz w:val="22"/>
          <w:szCs w:val="22"/>
          <w:lang w:val="es-ES_tradnl"/>
        </w:rPr>
        <w:t xml:space="preserve">el Concejo Municipal en uso de las facultades que le confiere el Código Municipal vigente </w:t>
      </w:r>
      <w:r>
        <w:rPr>
          <w:rFonts w:ascii="Book Antiqua" w:hAnsi="Book Antiqua" w:cstheme="majorHAnsi"/>
          <w:bCs/>
          <w:i/>
          <w:color w:val="auto"/>
          <w:sz w:val="22"/>
          <w:szCs w:val="22"/>
          <w:lang w:val="es-ES_tradnl"/>
        </w:rPr>
        <w:t xml:space="preserve">y tomando los demás considerando </w:t>
      </w:r>
      <w:r w:rsidRPr="00E7253A">
        <w:rPr>
          <w:rFonts w:ascii="Book Antiqua" w:hAnsi="Book Antiqua" w:cstheme="majorHAnsi"/>
          <w:b/>
          <w:i/>
          <w:color w:val="auto"/>
          <w:sz w:val="22"/>
          <w:szCs w:val="22"/>
          <w:lang w:val="es-ES_tradnl"/>
        </w:rPr>
        <w:t>ACUERDA POR UNANIMIDAD</w:t>
      </w:r>
      <w:r w:rsidRPr="00E7253A">
        <w:rPr>
          <w:rFonts w:ascii="Book Antiqua" w:hAnsi="Book Antiqua" w:cstheme="majorHAnsi"/>
          <w:bCs/>
          <w:i/>
          <w:color w:val="auto"/>
          <w:sz w:val="22"/>
          <w:szCs w:val="22"/>
          <w:lang w:val="es-ES_tradnl"/>
        </w:rPr>
        <w:t>:</w:t>
      </w:r>
    </w:p>
    <w:p w14:paraId="22737CFE" w14:textId="50B21737" w:rsidR="002C1FA9" w:rsidRPr="002C1FA9" w:rsidRDefault="002C1FA9">
      <w:pPr>
        <w:pStyle w:val="Prrafodelista"/>
        <w:numPr>
          <w:ilvl w:val="0"/>
          <w:numId w:val="14"/>
        </w:numPr>
        <w:spacing w:line="276" w:lineRule="auto"/>
        <w:jc w:val="both"/>
        <w:rPr>
          <w:rFonts w:ascii="Book Antiqua" w:hAnsi="Book Antiqua" w:cstheme="majorHAnsi"/>
          <w:bCs/>
          <w:i/>
          <w:color w:val="auto"/>
          <w:sz w:val="22"/>
          <w:szCs w:val="22"/>
          <w:lang w:val="es-ES_tradnl"/>
        </w:rPr>
      </w:pPr>
      <w:r>
        <w:rPr>
          <w:rFonts w:ascii="Book Antiqua" w:hAnsi="Book Antiqua" w:cstheme="majorHAnsi"/>
          <w:i/>
          <w:color w:val="auto"/>
          <w:sz w:val="22"/>
          <w:szCs w:val="22"/>
        </w:rPr>
        <w:t xml:space="preserve">Autorizar la Misión Oficial al Alcalde para que asistan a al Evento Cultural a </w:t>
      </w:r>
      <w:r>
        <w:rPr>
          <w:rFonts w:ascii="Book Antiqua" w:hAnsi="Book Antiqua" w:cstheme="majorHAnsi"/>
          <w:bCs/>
          <w:i/>
          <w:color w:val="auto"/>
          <w:sz w:val="22"/>
          <w:szCs w:val="22"/>
        </w:rPr>
        <w:t>Palmares-Alajuela, Costa Rica los</w:t>
      </w:r>
      <w:r w:rsidR="00F53481">
        <w:rPr>
          <w:rFonts w:ascii="Book Antiqua" w:hAnsi="Book Antiqua" w:cstheme="majorHAnsi"/>
          <w:bCs/>
          <w:i/>
          <w:color w:val="auto"/>
          <w:sz w:val="22"/>
          <w:szCs w:val="22"/>
        </w:rPr>
        <w:t xml:space="preserve"> días</w:t>
      </w:r>
      <w:r w:rsidR="003B77C0">
        <w:rPr>
          <w:rFonts w:ascii="Book Antiqua" w:hAnsi="Book Antiqua" w:cstheme="majorHAnsi"/>
          <w:bCs/>
          <w:i/>
          <w:color w:val="auto"/>
          <w:sz w:val="22"/>
          <w:szCs w:val="22"/>
        </w:rPr>
        <w:t xml:space="preserve"> </w:t>
      </w:r>
      <w:r>
        <w:rPr>
          <w:rFonts w:ascii="Book Antiqua" w:hAnsi="Book Antiqua" w:cstheme="majorHAnsi"/>
          <w:bCs/>
          <w:i/>
          <w:color w:val="auto"/>
          <w:sz w:val="22"/>
          <w:szCs w:val="22"/>
        </w:rPr>
        <w:t>del 15 al 18 de diciembre de 2022</w:t>
      </w:r>
      <w:r w:rsidR="002B5E2E">
        <w:rPr>
          <w:rFonts w:ascii="Book Antiqua" w:hAnsi="Book Antiqua" w:cstheme="majorHAnsi"/>
          <w:bCs/>
          <w:i/>
          <w:color w:val="auto"/>
          <w:sz w:val="22"/>
          <w:szCs w:val="22"/>
        </w:rPr>
        <w:t>; para que den acompañamiento a los jóvenes del grupo de danza folklor municipal.</w:t>
      </w:r>
      <w:r w:rsidR="003B77C0">
        <w:rPr>
          <w:rFonts w:ascii="Book Antiqua" w:hAnsi="Book Antiqua" w:cstheme="majorHAnsi"/>
          <w:bCs/>
          <w:i/>
          <w:color w:val="auto"/>
          <w:sz w:val="22"/>
          <w:szCs w:val="22"/>
        </w:rPr>
        <w:t xml:space="preserve"> </w:t>
      </w:r>
    </w:p>
    <w:p w14:paraId="3BBDB792" w14:textId="54BDC31D" w:rsidR="003B77C0" w:rsidRPr="00AB4A41" w:rsidRDefault="003B77C0">
      <w:pPr>
        <w:pStyle w:val="Prrafodelista"/>
        <w:numPr>
          <w:ilvl w:val="0"/>
          <w:numId w:val="14"/>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 xml:space="preserve">Se autoriza a la Tesorería Municipal para efectuar las erogaciones </w:t>
      </w:r>
      <w:r>
        <w:rPr>
          <w:rFonts w:ascii="Book Antiqua" w:hAnsi="Book Antiqua" w:cstheme="majorHAnsi"/>
          <w:i/>
          <w:color w:val="auto"/>
          <w:sz w:val="22"/>
          <w:szCs w:val="22"/>
          <w:lang w:val="es-ES_tradnl"/>
        </w:rPr>
        <w:t xml:space="preserve">en concepto de viáticos y gastos de viaje por la cantidad de </w:t>
      </w:r>
      <w:r>
        <w:rPr>
          <w:rFonts w:ascii="Book Antiqua" w:hAnsi="Book Antiqua" w:cstheme="majorHAnsi"/>
          <w:bCs/>
          <w:i/>
          <w:color w:val="auto"/>
          <w:sz w:val="22"/>
          <w:szCs w:val="22"/>
        </w:rPr>
        <w:t>$ 1,855.00 para el</w:t>
      </w:r>
      <w:r w:rsidR="00E01C85">
        <w:rPr>
          <w:rFonts w:ascii="Book Antiqua" w:hAnsi="Book Antiqua" w:cstheme="majorHAnsi"/>
          <w:bCs/>
          <w:i/>
          <w:color w:val="auto"/>
          <w:sz w:val="22"/>
          <w:szCs w:val="22"/>
        </w:rPr>
        <w:t xml:space="preserve"> Alcalde</w:t>
      </w:r>
      <w:r>
        <w:rPr>
          <w:rFonts w:ascii="Book Antiqua" w:hAnsi="Book Antiqua" w:cstheme="majorHAnsi"/>
          <w:bCs/>
          <w:i/>
          <w:color w:val="auto"/>
          <w:sz w:val="22"/>
          <w:szCs w:val="22"/>
        </w:rPr>
        <w:t xml:space="preserve">. </w:t>
      </w:r>
      <w:r w:rsidRPr="00AB4A41">
        <w:rPr>
          <w:rFonts w:ascii="Book Antiqua" w:hAnsi="Book Antiqua" w:cstheme="majorHAnsi"/>
          <w:bCs/>
          <w:i/>
          <w:color w:val="auto"/>
          <w:sz w:val="22"/>
          <w:szCs w:val="22"/>
          <w:lang w:val="es-ES_tradnl"/>
        </w:rPr>
        <w:t>L</w:t>
      </w:r>
      <w:r w:rsidRPr="00AB4A41">
        <w:rPr>
          <w:rFonts w:ascii="Book Antiqua" w:hAnsi="Book Antiqua" w:cstheme="majorHAnsi"/>
          <w:i/>
          <w:color w:val="auto"/>
          <w:sz w:val="22"/>
          <w:szCs w:val="22"/>
        </w:rPr>
        <w:t>a erogación deberá ser realizado de la cuenta corriente No. 100-170-700218-2 ALCALDIA MUNICIPAL DE VILLA EL CARMEN, CUSCATLAN/FONDOS PROPIOS.</w:t>
      </w:r>
    </w:p>
    <w:p w14:paraId="5313EC1A" w14:textId="77777777" w:rsidR="002C1FA9" w:rsidRPr="00E7253A" w:rsidRDefault="002C1FA9">
      <w:pPr>
        <w:pStyle w:val="Prrafodelista"/>
        <w:numPr>
          <w:ilvl w:val="0"/>
          <w:numId w:val="14"/>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 xml:space="preserve">Se le ordena a la Unidad de Presupuesto realizar las reprogramaciones presupuestarias. </w:t>
      </w:r>
      <w:r w:rsidRPr="00AB4A41">
        <w:rPr>
          <w:rFonts w:ascii="Book Antiqua" w:hAnsi="Book Antiqua" w:cstheme="majorHAnsi"/>
          <w:b/>
          <w:i/>
          <w:color w:val="auto"/>
          <w:sz w:val="22"/>
          <w:szCs w:val="22"/>
          <w:lang w:val="es-ES_tradnl"/>
        </w:rPr>
        <w:t>Certifíquese y comuníquese. –</w:t>
      </w:r>
    </w:p>
    <w:p w14:paraId="35003071" w14:textId="4D711702" w:rsidR="00533C6A" w:rsidRPr="00533C6A" w:rsidRDefault="00533C6A" w:rsidP="00533C6A">
      <w:pPr>
        <w:spacing w:line="276" w:lineRule="auto"/>
        <w:jc w:val="both"/>
        <w:rPr>
          <w:rFonts w:ascii="Book Antiqua" w:hAnsi="Book Antiqua" w:cstheme="majorHAnsi"/>
          <w:b/>
          <w:i/>
          <w:color w:val="auto"/>
          <w:sz w:val="22"/>
          <w:szCs w:val="22"/>
        </w:rPr>
      </w:pPr>
      <w:r w:rsidRPr="00533C6A">
        <w:rPr>
          <w:rFonts w:ascii="Book Antiqua" w:hAnsi="Book Antiqua" w:cstheme="majorHAnsi"/>
          <w:b/>
          <w:i/>
          <w:color w:val="auto"/>
          <w:sz w:val="22"/>
          <w:szCs w:val="22"/>
          <w:u w:val="single"/>
        </w:rPr>
        <w:t xml:space="preserve">ACUERDO NÚMERO </w:t>
      </w:r>
      <w:r>
        <w:rPr>
          <w:rFonts w:ascii="Book Antiqua" w:hAnsi="Book Antiqua" w:cstheme="majorHAnsi"/>
          <w:b/>
          <w:i/>
          <w:color w:val="auto"/>
          <w:sz w:val="22"/>
          <w:szCs w:val="22"/>
          <w:u w:val="single"/>
        </w:rPr>
        <w:t>TRE</w:t>
      </w:r>
      <w:r w:rsidRPr="00533C6A">
        <w:rPr>
          <w:rFonts w:ascii="Book Antiqua" w:hAnsi="Book Antiqua" w:cstheme="majorHAnsi"/>
          <w:b/>
          <w:i/>
          <w:color w:val="auto"/>
          <w:sz w:val="22"/>
          <w:szCs w:val="22"/>
          <w:u w:val="single"/>
        </w:rPr>
        <w:t>CE.</w:t>
      </w:r>
      <w:r w:rsidRPr="00533C6A">
        <w:rPr>
          <w:rFonts w:ascii="Book Antiqua" w:hAnsi="Book Antiqua" w:cstheme="majorHAnsi"/>
          <w:i/>
          <w:color w:val="auto"/>
          <w:sz w:val="22"/>
          <w:szCs w:val="22"/>
        </w:rPr>
        <w:t xml:space="preserve"> – El Concejo Municipal </w:t>
      </w:r>
      <w:r w:rsidRPr="00533C6A">
        <w:rPr>
          <w:rFonts w:ascii="Book Antiqua" w:hAnsi="Book Antiqua" w:cstheme="majorHAnsi"/>
          <w:b/>
          <w:i/>
          <w:color w:val="auto"/>
          <w:sz w:val="22"/>
          <w:szCs w:val="22"/>
        </w:rPr>
        <w:t>CONSIDERANDO:</w:t>
      </w:r>
    </w:p>
    <w:p w14:paraId="69CD94A4" w14:textId="1E53D5C5" w:rsidR="00883333" w:rsidRPr="00533C6A" w:rsidRDefault="00533C6A">
      <w:pPr>
        <w:pStyle w:val="Prrafodelista"/>
        <w:numPr>
          <w:ilvl w:val="0"/>
          <w:numId w:val="42"/>
        </w:numPr>
        <w:spacing w:line="276" w:lineRule="auto"/>
        <w:jc w:val="both"/>
        <w:rPr>
          <w:rFonts w:ascii="Book Antiqua" w:hAnsi="Book Antiqua" w:cstheme="majorHAnsi"/>
          <w:i/>
          <w:color w:val="auto"/>
          <w:sz w:val="22"/>
          <w:szCs w:val="22"/>
        </w:rPr>
      </w:pPr>
      <w:r w:rsidRPr="00533C6A">
        <w:rPr>
          <w:rFonts w:ascii="Book Antiqua" w:hAnsi="Book Antiqua" w:cstheme="majorHAnsi"/>
          <w:bCs/>
          <w:i/>
          <w:color w:val="auto"/>
          <w:sz w:val="22"/>
          <w:szCs w:val="22"/>
        </w:rPr>
        <w:t xml:space="preserve">Que en virtud del Acuerdo Municipal </w:t>
      </w:r>
      <w:r w:rsidR="00EE693B" w:rsidRPr="00533C6A">
        <w:rPr>
          <w:rFonts w:ascii="Book Antiqua" w:hAnsi="Book Antiqua" w:cstheme="majorHAnsi"/>
          <w:bCs/>
          <w:i/>
          <w:color w:val="auto"/>
          <w:sz w:val="22"/>
          <w:szCs w:val="22"/>
        </w:rPr>
        <w:t>Número</w:t>
      </w:r>
      <w:r w:rsidRPr="00533C6A">
        <w:rPr>
          <w:rFonts w:ascii="Book Antiqua" w:hAnsi="Book Antiqua" w:cstheme="majorHAnsi"/>
          <w:bCs/>
          <w:i/>
          <w:color w:val="auto"/>
          <w:sz w:val="22"/>
          <w:szCs w:val="22"/>
        </w:rPr>
        <w:t xml:space="preserve"> Doce de esta acta se autorizó la misión </w:t>
      </w:r>
      <w:r w:rsidRPr="00533C6A">
        <w:rPr>
          <w:rFonts w:ascii="Book Antiqua" w:hAnsi="Book Antiqua" w:cstheme="majorHAnsi"/>
          <w:i/>
          <w:color w:val="auto"/>
          <w:sz w:val="22"/>
          <w:szCs w:val="22"/>
        </w:rPr>
        <w:t xml:space="preserve">oficial al Alcalde Municipal </w:t>
      </w:r>
      <w:r>
        <w:rPr>
          <w:rFonts w:ascii="Book Antiqua" w:hAnsi="Book Antiqua" w:cstheme="majorHAnsi"/>
          <w:i/>
          <w:color w:val="auto"/>
          <w:sz w:val="22"/>
          <w:szCs w:val="22"/>
        </w:rPr>
        <w:t xml:space="preserve">para que asistan a al Evento Cultural a </w:t>
      </w:r>
      <w:r w:rsidRPr="00533C6A">
        <w:rPr>
          <w:rFonts w:ascii="Book Antiqua" w:hAnsi="Book Antiqua" w:cstheme="majorHAnsi"/>
          <w:i/>
          <w:color w:val="auto"/>
          <w:sz w:val="22"/>
          <w:szCs w:val="22"/>
        </w:rPr>
        <w:t>Palmares-Alajuela, Costa Rica los del 15 al 18 de diciembre de 2022; para que den acompañamiento a los jóvenes del grupo de danza folklor municipal.</w:t>
      </w:r>
    </w:p>
    <w:p w14:paraId="7C058C8D" w14:textId="55FEEF1C" w:rsidR="007F08C8" w:rsidRPr="007F08C8" w:rsidRDefault="007F08C8">
      <w:pPr>
        <w:pStyle w:val="Prrafodelista"/>
        <w:numPr>
          <w:ilvl w:val="0"/>
          <w:numId w:val="42"/>
        </w:numPr>
        <w:spacing w:line="276" w:lineRule="auto"/>
        <w:jc w:val="both"/>
        <w:rPr>
          <w:rFonts w:ascii="Book Antiqua" w:hAnsi="Book Antiqua" w:cstheme="majorHAnsi"/>
          <w:i/>
          <w:color w:val="auto"/>
          <w:sz w:val="22"/>
          <w:szCs w:val="22"/>
        </w:rPr>
      </w:pPr>
      <w:r>
        <w:rPr>
          <w:rFonts w:ascii="Book Antiqua" w:hAnsi="Book Antiqua" w:cstheme="majorHAnsi"/>
          <w:i/>
          <w:color w:val="auto"/>
          <w:sz w:val="22"/>
          <w:szCs w:val="22"/>
        </w:rPr>
        <w:t>Que</w:t>
      </w:r>
      <w:r w:rsidRPr="007F08C8">
        <w:t xml:space="preserve"> </w:t>
      </w:r>
      <w:r>
        <w:rPr>
          <w:rFonts w:ascii="Book Antiqua" w:hAnsi="Book Antiqua" w:cstheme="majorHAnsi"/>
          <w:i/>
          <w:color w:val="auto"/>
          <w:sz w:val="22"/>
          <w:szCs w:val="22"/>
        </w:rPr>
        <w:t>s</w:t>
      </w:r>
      <w:r w:rsidRPr="007F08C8">
        <w:rPr>
          <w:rFonts w:ascii="Book Antiqua" w:hAnsi="Book Antiqua" w:cstheme="majorHAnsi"/>
          <w:i/>
          <w:color w:val="auto"/>
          <w:sz w:val="22"/>
          <w:szCs w:val="22"/>
        </w:rPr>
        <w:t>on facultades del Concejo</w:t>
      </w:r>
      <w:r>
        <w:rPr>
          <w:rFonts w:ascii="Book Antiqua" w:hAnsi="Book Antiqua" w:cstheme="majorHAnsi"/>
          <w:i/>
          <w:color w:val="auto"/>
          <w:sz w:val="22"/>
          <w:szCs w:val="22"/>
        </w:rPr>
        <w:t xml:space="preserve"> d</w:t>
      </w:r>
      <w:r w:rsidRPr="007F08C8">
        <w:rPr>
          <w:rFonts w:ascii="Book Antiqua" w:hAnsi="Book Antiqua" w:cstheme="majorHAnsi"/>
          <w:i/>
          <w:color w:val="auto"/>
          <w:sz w:val="22"/>
          <w:szCs w:val="22"/>
        </w:rPr>
        <w:t>esignar de su seno al miembro que deba sustituir al Alcalde, Síndico o Regidor en caso</w:t>
      </w:r>
      <w:r>
        <w:rPr>
          <w:rFonts w:ascii="Book Antiqua" w:hAnsi="Book Antiqua" w:cstheme="majorHAnsi"/>
          <w:i/>
          <w:color w:val="auto"/>
          <w:sz w:val="22"/>
          <w:szCs w:val="22"/>
        </w:rPr>
        <w:t xml:space="preserve"> </w:t>
      </w:r>
      <w:r w:rsidRPr="007F08C8">
        <w:rPr>
          <w:rFonts w:ascii="Book Antiqua" w:hAnsi="Book Antiqua" w:cstheme="majorHAnsi"/>
          <w:i/>
          <w:color w:val="auto"/>
          <w:sz w:val="22"/>
          <w:szCs w:val="22"/>
        </w:rPr>
        <w:t>de ausencia temporal o definitiva</w:t>
      </w:r>
      <w:r>
        <w:rPr>
          <w:rFonts w:ascii="Book Antiqua" w:hAnsi="Book Antiqua" w:cstheme="majorHAnsi"/>
          <w:i/>
          <w:color w:val="auto"/>
          <w:sz w:val="22"/>
          <w:szCs w:val="22"/>
        </w:rPr>
        <w:t>, (Art. 30 CM).</w:t>
      </w:r>
    </w:p>
    <w:p w14:paraId="415726D3" w14:textId="3027D63F" w:rsidR="00883333" w:rsidRDefault="00533C6A">
      <w:pPr>
        <w:pStyle w:val="Prrafodelista"/>
        <w:numPr>
          <w:ilvl w:val="0"/>
          <w:numId w:val="42"/>
        </w:numPr>
        <w:spacing w:line="276" w:lineRule="auto"/>
        <w:jc w:val="both"/>
        <w:rPr>
          <w:rFonts w:ascii="Book Antiqua" w:hAnsi="Book Antiqua" w:cstheme="majorHAnsi"/>
          <w:i/>
          <w:color w:val="auto"/>
          <w:sz w:val="22"/>
          <w:szCs w:val="22"/>
        </w:rPr>
      </w:pPr>
      <w:r w:rsidRPr="00533C6A">
        <w:rPr>
          <w:rFonts w:ascii="Book Antiqua" w:hAnsi="Book Antiqua" w:cstheme="majorHAnsi"/>
          <w:i/>
          <w:color w:val="auto"/>
          <w:sz w:val="22"/>
          <w:szCs w:val="22"/>
        </w:rPr>
        <w:t>Que el Alcalde debe ser equitativamente remunerado atendiendo las posibilidades económicas</w:t>
      </w:r>
      <w:r>
        <w:rPr>
          <w:rFonts w:ascii="Book Antiqua" w:hAnsi="Book Antiqua" w:cstheme="majorHAnsi"/>
          <w:i/>
          <w:color w:val="auto"/>
          <w:sz w:val="22"/>
          <w:szCs w:val="22"/>
        </w:rPr>
        <w:t xml:space="preserve"> </w:t>
      </w:r>
      <w:r w:rsidRPr="00533C6A">
        <w:rPr>
          <w:rFonts w:ascii="Book Antiqua" w:hAnsi="Book Antiqua" w:cstheme="majorHAnsi"/>
          <w:i/>
          <w:color w:val="auto"/>
          <w:sz w:val="22"/>
          <w:szCs w:val="22"/>
        </w:rPr>
        <w:t>del municipio. La remuneración se fijará en el presupuesto respectivo. El Alcalde que se ausentare en</w:t>
      </w:r>
      <w:r>
        <w:rPr>
          <w:rFonts w:ascii="Book Antiqua" w:hAnsi="Book Antiqua" w:cstheme="majorHAnsi"/>
          <w:i/>
          <w:color w:val="auto"/>
          <w:sz w:val="22"/>
          <w:szCs w:val="22"/>
        </w:rPr>
        <w:t xml:space="preserve"> </w:t>
      </w:r>
      <w:r w:rsidRPr="00533C6A">
        <w:rPr>
          <w:rFonts w:ascii="Book Antiqua" w:hAnsi="Book Antiqua" w:cstheme="majorHAnsi"/>
          <w:i/>
          <w:color w:val="auto"/>
          <w:sz w:val="22"/>
          <w:szCs w:val="22"/>
        </w:rPr>
        <w:t>cumplimiento de misión oficial, gozará de la remuneración que le corresponde y el Concejal que lo sustituya</w:t>
      </w:r>
      <w:r>
        <w:rPr>
          <w:rFonts w:ascii="Book Antiqua" w:hAnsi="Book Antiqua" w:cstheme="majorHAnsi"/>
          <w:i/>
          <w:color w:val="auto"/>
          <w:sz w:val="22"/>
          <w:szCs w:val="22"/>
        </w:rPr>
        <w:t xml:space="preserve"> </w:t>
      </w:r>
      <w:r w:rsidRPr="00533C6A">
        <w:rPr>
          <w:rFonts w:ascii="Book Antiqua" w:hAnsi="Book Antiqua" w:cstheme="majorHAnsi"/>
          <w:i/>
          <w:color w:val="auto"/>
          <w:sz w:val="22"/>
          <w:szCs w:val="22"/>
        </w:rPr>
        <w:t>gozará igualmente de remuneración calculada en igual cuantía por todo el tiempo que dure la sustitución</w:t>
      </w:r>
      <w:r>
        <w:rPr>
          <w:rFonts w:ascii="Book Antiqua" w:hAnsi="Book Antiqua" w:cstheme="majorHAnsi"/>
          <w:i/>
          <w:color w:val="auto"/>
          <w:sz w:val="22"/>
          <w:szCs w:val="22"/>
        </w:rPr>
        <w:t>, (Art. 49 CM).</w:t>
      </w:r>
    </w:p>
    <w:p w14:paraId="4E1F74D2" w14:textId="77777777" w:rsidR="00872B77" w:rsidRDefault="007F08C8" w:rsidP="00872B77">
      <w:pPr>
        <w:spacing w:line="276" w:lineRule="auto"/>
        <w:jc w:val="both"/>
        <w:rPr>
          <w:rFonts w:ascii="Book Antiqua" w:hAnsi="Book Antiqua" w:cstheme="majorHAnsi"/>
          <w:bCs/>
          <w:i/>
          <w:color w:val="auto"/>
          <w:sz w:val="22"/>
          <w:szCs w:val="22"/>
          <w:lang w:val="es-ES_tradnl"/>
        </w:rPr>
      </w:pPr>
      <w:r w:rsidRPr="00E7253A">
        <w:rPr>
          <w:rFonts w:ascii="Book Antiqua" w:hAnsi="Book Antiqua" w:cstheme="majorHAnsi"/>
          <w:b/>
          <w:i/>
          <w:color w:val="auto"/>
          <w:sz w:val="22"/>
          <w:szCs w:val="22"/>
        </w:rPr>
        <w:t>POR TANTO,</w:t>
      </w:r>
      <w:r w:rsidRPr="00E7253A">
        <w:rPr>
          <w:rFonts w:ascii="Book Antiqua" w:hAnsi="Book Antiqua" w:cstheme="majorHAnsi"/>
          <w:i/>
          <w:color w:val="auto"/>
          <w:sz w:val="22"/>
          <w:szCs w:val="22"/>
        </w:rPr>
        <w:t xml:space="preserve"> </w:t>
      </w:r>
      <w:r w:rsidRPr="00E7253A">
        <w:rPr>
          <w:rFonts w:ascii="Book Antiqua" w:hAnsi="Book Antiqua" w:cstheme="majorHAnsi"/>
          <w:bCs/>
          <w:i/>
          <w:color w:val="auto"/>
          <w:sz w:val="22"/>
          <w:szCs w:val="22"/>
          <w:lang w:val="es-ES_tradnl"/>
        </w:rPr>
        <w:t xml:space="preserve">el Concejo Municipal en uso de las facultades que le confiere el Código Municipal vigente </w:t>
      </w:r>
      <w:r>
        <w:rPr>
          <w:rFonts w:ascii="Book Antiqua" w:hAnsi="Book Antiqua" w:cstheme="majorHAnsi"/>
          <w:bCs/>
          <w:i/>
          <w:color w:val="auto"/>
          <w:sz w:val="22"/>
          <w:szCs w:val="22"/>
          <w:lang w:val="es-ES_tradnl"/>
        </w:rPr>
        <w:t xml:space="preserve">y tomando los demás considerando </w:t>
      </w:r>
      <w:r w:rsidRPr="00E7253A">
        <w:rPr>
          <w:rFonts w:ascii="Book Antiqua" w:hAnsi="Book Antiqua" w:cstheme="majorHAnsi"/>
          <w:b/>
          <w:i/>
          <w:color w:val="auto"/>
          <w:sz w:val="22"/>
          <w:szCs w:val="22"/>
          <w:lang w:val="es-ES_tradnl"/>
        </w:rPr>
        <w:t>ACUERDA POR UNANIMIDAD</w:t>
      </w:r>
      <w:r w:rsidRPr="00E7253A">
        <w:rPr>
          <w:rFonts w:ascii="Book Antiqua" w:hAnsi="Book Antiqua" w:cstheme="majorHAnsi"/>
          <w:bCs/>
          <w:i/>
          <w:color w:val="auto"/>
          <w:sz w:val="22"/>
          <w:szCs w:val="22"/>
          <w:lang w:val="es-ES_tradnl"/>
        </w:rPr>
        <w:t>:</w:t>
      </w:r>
    </w:p>
    <w:p w14:paraId="47E2629F" w14:textId="77777777" w:rsidR="00872B77" w:rsidRPr="00872B77" w:rsidRDefault="007F08C8">
      <w:pPr>
        <w:pStyle w:val="Prrafodelista"/>
        <w:numPr>
          <w:ilvl w:val="0"/>
          <w:numId w:val="43"/>
        </w:numPr>
        <w:spacing w:line="276" w:lineRule="auto"/>
        <w:jc w:val="both"/>
        <w:rPr>
          <w:rFonts w:ascii="Book Antiqua" w:hAnsi="Book Antiqua" w:cstheme="majorHAnsi"/>
          <w:bCs/>
          <w:i/>
          <w:color w:val="auto"/>
          <w:sz w:val="22"/>
          <w:szCs w:val="22"/>
          <w:lang w:val="es-ES_tradnl"/>
        </w:rPr>
      </w:pPr>
      <w:r w:rsidRPr="00872B77">
        <w:rPr>
          <w:rFonts w:ascii="Book Antiqua" w:hAnsi="Book Antiqua" w:cstheme="majorHAnsi"/>
          <w:i/>
          <w:color w:val="auto"/>
          <w:sz w:val="22"/>
          <w:szCs w:val="22"/>
        </w:rPr>
        <w:t>Designar</w:t>
      </w:r>
      <w:r w:rsidR="00872B77" w:rsidRPr="00872B77">
        <w:rPr>
          <w:rFonts w:ascii="Book Antiqua" w:hAnsi="Book Antiqua" w:cstheme="majorHAnsi"/>
          <w:i/>
          <w:color w:val="auto"/>
          <w:sz w:val="22"/>
          <w:szCs w:val="22"/>
        </w:rPr>
        <w:t xml:space="preserve"> como Alcalde en Funciones</w:t>
      </w:r>
      <w:r w:rsidRPr="00872B77">
        <w:rPr>
          <w:rFonts w:ascii="Book Antiqua" w:hAnsi="Book Antiqua" w:cstheme="majorHAnsi"/>
          <w:i/>
          <w:color w:val="auto"/>
          <w:sz w:val="22"/>
          <w:szCs w:val="22"/>
        </w:rPr>
        <w:t xml:space="preserve"> al </w:t>
      </w:r>
      <w:r w:rsidRPr="00872B77">
        <w:rPr>
          <w:rFonts w:ascii="Book Antiqua" w:hAnsi="Book Antiqua" w:cstheme="majorHAnsi"/>
          <w:i/>
          <w:color w:val="auto"/>
          <w:sz w:val="22"/>
          <w:szCs w:val="22"/>
          <w:lang w:val="es-ES_tradnl"/>
        </w:rPr>
        <w:t>Primer Regidor Suplente</w:t>
      </w:r>
      <w:r w:rsidRPr="00872B77">
        <w:rPr>
          <w:rFonts w:ascii="Book Antiqua" w:hAnsi="Book Antiqua" w:cstheme="majorHAnsi"/>
          <w:i/>
          <w:color w:val="auto"/>
          <w:sz w:val="22"/>
          <w:szCs w:val="22"/>
        </w:rPr>
        <w:t xml:space="preserve">, </w:t>
      </w:r>
      <w:r w:rsidRPr="00872B77">
        <w:rPr>
          <w:rFonts w:ascii="Book Antiqua" w:hAnsi="Book Antiqua" w:cstheme="majorHAnsi"/>
          <w:i/>
          <w:color w:val="auto"/>
          <w:sz w:val="22"/>
          <w:szCs w:val="22"/>
          <w:lang w:val="es-ES_tradnl"/>
        </w:rPr>
        <w:t xml:space="preserve">Israel Antonio Pérez López </w:t>
      </w:r>
      <w:r w:rsidR="00872B77" w:rsidRPr="00872B77">
        <w:rPr>
          <w:rFonts w:ascii="Book Antiqua" w:hAnsi="Book Antiqua" w:cstheme="majorHAnsi"/>
          <w:i/>
          <w:color w:val="auto"/>
          <w:sz w:val="22"/>
          <w:szCs w:val="22"/>
          <w:lang w:val="es-ES_tradnl"/>
        </w:rPr>
        <w:t xml:space="preserve">del 14 de al 18 de diciembre de 2022, mientras el Alcalde Municipal realiza </w:t>
      </w:r>
      <w:r w:rsidRPr="00872B77">
        <w:rPr>
          <w:rFonts w:ascii="Book Antiqua" w:hAnsi="Book Antiqua" w:cstheme="majorHAnsi"/>
          <w:i/>
          <w:color w:val="auto"/>
          <w:sz w:val="22"/>
          <w:szCs w:val="22"/>
        </w:rPr>
        <w:t xml:space="preserve">Misión Oficial al Alcalde </w:t>
      </w:r>
      <w:r w:rsidR="00872B77" w:rsidRPr="00872B77">
        <w:rPr>
          <w:rFonts w:ascii="Book Antiqua" w:hAnsi="Book Antiqua" w:cstheme="majorHAnsi"/>
          <w:i/>
          <w:color w:val="auto"/>
          <w:sz w:val="22"/>
          <w:szCs w:val="22"/>
        </w:rPr>
        <w:t xml:space="preserve">en </w:t>
      </w:r>
      <w:r w:rsidRPr="00872B77">
        <w:rPr>
          <w:rFonts w:ascii="Book Antiqua" w:hAnsi="Book Antiqua" w:cstheme="majorHAnsi"/>
          <w:bCs/>
          <w:i/>
          <w:color w:val="auto"/>
          <w:sz w:val="22"/>
          <w:szCs w:val="22"/>
        </w:rPr>
        <w:t>Palmares-Alajuela, Costa Rica</w:t>
      </w:r>
      <w:r w:rsidR="00872B77" w:rsidRPr="00872B77">
        <w:rPr>
          <w:rFonts w:ascii="Book Antiqua" w:hAnsi="Book Antiqua" w:cstheme="majorHAnsi"/>
          <w:bCs/>
          <w:i/>
          <w:color w:val="auto"/>
          <w:sz w:val="22"/>
          <w:szCs w:val="22"/>
        </w:rPr>
        <w:t>.</w:t>
      </w:r>
    </w:p>
    <w:p w14:paraId="0352F6E6" w14:textId="6BB32DC1" w:rsidR="007F08C8" w:rsidRPr="00872B77" w:rsidRDefault="007F08C8">
      <w:pPr>
        <w:pStyle w:val="Prrafodelista"/>
        <w:numPr>
          <w:ilvl w:val="0"/>
          <w:numId w:val="43"/>
        </w:numPr>
        <w:spacing w:line="276" w:lineRule="auto"/>
        <w:jc w:val="both"/>
        <w:rPr>
          <w:rFonts w:ascii="Book Antiqua" w:hAnsi="Book Antiqua" w:cstheme="majorHAnsi"/>
          <w:bCs/>
          <w:i/>
          <w:color w:val="auto"/>
          <w:sz w:val="22"/>
          <w:szCs w:val="22"/>
          <w:lang w:val="es-ES_tradnl"/>
        </w:rPr>
      </w:pPr>
      <w:r w:rsidRPr="00872B77">
        <w:rPr>
          <w:rFonts w:ascii="Book Antiqua" w:hAnsi="Book Antiqua" w:cstheme="majorHAnsi"/>
          <w:i/>
          <w:color w:val="auto"/>
          <w:sz w:val="22"/>
          <w:szCs w:val="22"/>
          <w:lang w:val="es-ES_tradnl"/>
        </w:rPr>
        <w:t xml:space="preserve">Se autoriza a la Tesorería Municipal para efectuar las erogaciones </w:t>
      </w:r>
      <w:r w:rsidR="00872B77">
        <w:rPr>
          <w:rFonts w:ascii="Book Antiqua" w:hAnsi="Book Antiqua" w:cstheme="majorHAnsi"/>
          <w:i/>
          <w:color w:val="auto"/>
          <w:sz w:val="22"/>
          <w:szCs w:val="22"/>
          <w:lang w:val="es-ES_tradnl"/>
        </w:rPr>
        <w:t>correspondientes por la designación realizada</w:t>
      </w:r>
      <w:r w:rsidR="003E1B78">
        <w:rPr>
          <w:rFonts w:ascii="Book Antiqua" w:hAnsi="Book Antiqua" w:cstheme="majorHAnsi"/>
          <w:i/>
          <w:color w:val="auto"/>
          <w:sz w:val="22"/>
          <w:szCs w:val="22"/>
          <w:lang w:val="es-ES_tradnl"/>
        </w:rPr>
        <w:t xml:space="preserve"> de acuerdo al tiempo y lo dispuesto en </w:t>
      </w:r>
      <w:r w:rsidR="00D14AF5">
        <w:rPr>
          <w:rFonts w:ascii="Book Antiqua" w:hAnsi="Book Antiqua" w:cstheme="majorHAnsi"/>
          <w:i/>
          <w:color w:val="auto"/>
          <w:sz w:val="22"/>
          <w:szCs w:val="22"/>
          <w:lang w:val="es-ES_tradnl"/>
        </w:rPr>
        <w:t>el artículo</w:t>
      </w:r>
      <w:r w:rsidR="003E1B78">
        <w:rPr>
          <w:rFonts w:ascii="Book Antiqua" w:hAnsi="Book Antiqua" w:cstheme="majorHAnsi"/>
          <w:i/>
          <w:color w:val="auto"/>
          <w:sz w:val="22"/>
          <w:szCs w:val="22"/>
          <w:lang w:val="es-ES_tradnl"/>
        </w:rPr>
        <w:t xml:space="preserve"> 49 del código municipal</w:t>
      </w:r>
      <w:r w:rsidR="00872B77">
        <w:rPr>
          <w:rFonts w:ascii="Book Antiqua" w:hAnsi="Book Antiqua" w:cstheme="majorHAnsi"/>
          <w:i/>
          <w:color w:val="auto"/>
          <w:sz w:val="22"/>
          <w:szCs w:val="22"/>
          <w:lang w:val="es-ES_tradnl"/>
        </w:rPr>
        <w:t>.</w:t>
      </w:r>
    </w:p>
    <w:p w14:paraId="65D79855" w14:textId="77777777" w:rsidR="00872B77" w:rsidRPr="00E7253A" w:rsidRDefault="00872B77">
      <w:pPr>
        <w:pStyle w:val="Prrafodelista"/>
        <w:numPr>
          <w:ilvl w:val="0"/>
          <w:numId w:val="43"/>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 xml:space="preserve">Se le ordena a la Unidad de Presupuesto realizar las reprogramaciones presupuestarias. </w:t>
      </w:r>
      <w:r w:rsidRPr="008C30CD">
        <w:rPr>
          <w:rFonts w:ascii="Book Antiqua" w:hAnsi="Book Antiqua" w:cstheme="majorHAnsi"/>
          <w:b/>
          <w:i/>
          <w:color w:val="auto"/>
          <w:sz w:val="22"/>
          <w:szCs w:val="22"/>
          <w:lang w:val="es-ES_tradnl"/>
        </w:rPr>
        <w:t>Certifíquese y comuníquese. –</w:t>
      </w:r>
    </w:p>
    <w:p w14:paraId="4AF0D66A" w14:textId="1AD34D61" w:rsidR="00692F77" w:rsidRPr="00692F77" w:rsidRDefault="00692F77" w:rsidP="00692F77">
      <w:pPr>
        <w:spacing w:line="276" w:lineRule="auto"/>
        <w:jc w:val="both"/>
        <w:rPr>
          <w:rFonts w:ascii="Book Antiqua" w:hAnsi="Book Antiqua" w:cstheme="majorHAnsi"/>
          <w:b/>
          <w:i/>
          <w:color w:val="auto"/>
          <w:sz w:val="22"/>
          <w:szCs w:val="22"/>
        </w:rPr>
      </w:pPr>
      <w:r w:rsidRPr="00692F77">
        <w:rPr>
          <w:rFonts w:ascii="Book Antiqua" w:hAnsi="Book Antiqua" w:cstheme="majorHAnsi"/>
          <w:b/>
          <w:i/>
          <w:color w:val="auto"/>
          <w:sz w:val="22"/>
          <w:szCs w:val="22"/>
          <w:u w:val="single"/>
        </w:rPr>
        <w:t xml:space="preserve">ACUERDO NÚMERO </w:t>
      </w:r>
      <w:r>
        <w:rPr>
          <w:rFonts w:ascii="Book Antiqua" w:hAnsi="Book Antiqua" w:cstheme="majorHAnsi"/>
          <w:b/>
          <w:i/>
          <w:color w:val="auto"/>
          <w:sz w:val="22"/>
          <w:szCs w:val="22"/>
          <w:u w:val="single"/>
        </w:rPr>
        <w:t>CATOR</w:t>
      </w:r>
      <w:r w:rsidRPr="00533C6A">
        <w:rPr>
          <w:rFonts w:ascii="Book Antiqua" w:hAnsi="Book Antiqua" w:cstheme="majorHAnsi"/>
          <w:b/>
          <w:i/>
          <w:color w:val="auto"/>
          <w:sz w:val="22"/>
          <w:szCs w:val="22"/>
          <w:u w:val="single"/>
        </w:rPr>
        <w:t>CE</w:t>
      </w:r>
      <w:r w:rsidRPr="00692F77">
        <w:rPr>
          <w:rFonts w:ascii="Book Antiqua" w:hAnsi="Book Antiqua" w:cstheme="majorHAnsi"/>
          <w:b/>
          <w:i/>
          <w:color w:val="auto"/>
          <w:sz w:val="22"/>
          <w:szCs w:val="22"/>
          <w:u w:val="single"/>
        </w:rPr>
        <w:t>.</w:t>
      </w:r>
      <w:r w:rsidRPr="00692F77">
        <w:rPr>
          <w:rFonts w:ascii="Book Antiqua" w:hAnsi="Book Antiqua" w:cstheme="majorHAnsi"/>
          <w:i/>
          <w:color w:val="auto"/>
          <w:sz w:val="22"/>
          <w:szCs w:val="22"/>
        </w:rPr>
        <w:t xml:space="preserve"> – El Concejo Municipal </w:t>
      </w:r>
      <w:r w:rsidRPr="00692F77">
        <w:rPr>
          <w:rFonts w:ascii="Book Antiqua" w:hAnsi="Book Antiqua" w:cstheme="majorHAnsi"/>
          <w:b/>
          <w:i/>
          <w:color w:val="auto"/>
          <w:sz w:val="22"/>
          <w:szCs w:val="22"/>
        </w:rPr>
        <w:t>CONSIDERANDO:</w:t>
      </w:r>
    </w:p>
    <w:p w14:paraId="6AEE5562" w14:textId="30251BEE" w:rsidR="00692F77" w:rsidRDefault="00692F77">
      <w:pPr>
        <w:pStyle w:val="Prrafodelista"/>
        <w:numPr>
          <w:ilvl w:val="0"/>
          <w:numId w:val="44"/>
        </w:numPr>
        <w:spacing w:line="276" w:lineRule="auto"/>
        <w:jc w:val="both"/>
        <w:rPr>
          <w:rFonts w:ascii="Book Antiqua" w:hAnsi="Book Antiqua" w:cstheme="majorHAnsi"/>
          <w:bCs/>
          <w:i/>
          <w:color w:val="auto"/>
          <w:sz w:val="22"/>
          <w:szCs w:val="22"/>
          <w:lang w:val="es-ES_tradnl"/>
        </w:rPr>
      </w:pPr>
      <w:r w:rsidRPr="00463200">
        <w:rPr>
          <w:rFonts w:ascii="Book Antiqua" w:hAnsi="Book Antiqua" w:cstheme="majorHAnsi"/>
          <w:bCs/>
          <w:i/>
          <w:color w:val="auto"/>
          <w:sz w:val="22"/>
          <w:szCs w:val="22"/>
          <w:lang w:val="es-ES_tradnl"/>
        </w:rPr>
        <w:t>Que por Acuerdo Municipal Número C</w:t>
      </w:r>
      <w:r>
        <w:rPr>
          <w:rFonts w:ascii="Book Antiqua" w:hAnsi="Book Antiqua" w:cstheme="majorHAnsi"/>
          <w:bCs/>
          <w:i/>
          <w:color w:val="auto"/>
          <w:sz w:val="22"/>
          <w:szCs w:val="22"/>
          <w:lang w:val="es-ES_tradnl"/>
        </w:rPr>
        <w:t>inco</w:t>
      </w:r>
      <w:r w:rsidRPr="00463200">
        <w:rPr>
          <w:rFonts w:ascii="Book Antiqua" w:hAnsi="Book Antiqua" w:cstheme="majorHAnsi"/>
          <w:bCs/>
          <w:i/>
          <w:color w:val="auto"/>
          <w:sz w:val="22"/>
          <w:szCs w:val="22"/>
          <w:lang w:val="es-ES_tradnl"/>
        </w:rPr>
        <w:t xml:space="preserve"> de</w:t>
      </w:r>
      <w:r>
        <w:rPr>
          <w:rFonts w:ascii="Book Antiqua" w:hAnsi="Book Antiqua" w:cstheme="majorHAnsi"/>
          <w:bCs/>
          <w:i/>
          <w:color w:val="auto"/>
          <w:sz w:val="22"/>
          <w:szCs w:val="22"/>
          <w:lang w:val="es-ES_tradnl"/>
        </w:rPr>
        <w:t xml:space="preserve"> esta</w:t>
      </w:r>
      <w:r w:rsidRPr="00463200">
        <w:rPr>
          <w:rFonts w:ascii="Book Antiqua" w:hAnsi="Book Antiqua" w:cstheme="majorHAnsi"/>
          <w:bCs/>
          <w:i/>
          <w:color w:val="auto"/>
          <w:sz w:val="22"/>
          <w:szCs w:val="22"/>
          <w:lang w:val="es-ES_tradnl"/>
        </w:rPr>
        <w:t xml:space="preserve"> Acta Aprob</w:t>
      </w:r>
      <w:r>
        <w:rPr>
          <w:rFonts w:ascii="Book Antiqua" w:hAnsi="Book Antiqua" w:cstheme="majorHAnsi"/>
          <w:bCs/>
          <w:i/>
          <w:color w:val="auto"/>
          <w:sz w:val="22"/>
          <w:szCs w:val="22"/>
          <w:lang w:val="es-ES_tradnl"/>
        </w:rPr>
        <w:t>ó</w:t>
      </w:r>
      <w:r w:rsidRPr="00463200">
        <w:rPr>
          <w:rFonts w:ascii="Book Antiqua" w:hAnsi="Book Antiqua" w:cstheme="majorHAnsi"/>
          <w:bCs/>
          <w:i/>
          <w:color w:val="auto"/>
          <w:sz w:val="22"/>
          <w:szCs w:val="22"/>
          <w:lang w:val="es-ES_tradnl"/>
        </w:rPr>
        <w:t xml:space="preserve"> el Perfil Técnico “FORTALECIMIENTO Y PROMOCION DE LAS HABILIDADES DE LA NIÑEZ, ADOLESCENCIA Y JUVENTUD 2022 FAM”</w:t>
      </w:r>
    </w:p>
    <w:p w14:paraId="1AAD51E1" w14:textId="40133A90" w:rsidR="00692F77" w:rsidRDefault="00692F77">
      <w:pPr>
        <w:pStyle w:val="Prrafodelista"/>
        <w:numPr>
          <w:ilvl w:val="0"/>
          <w:numId w:val="44"/>
        </w:numPr>
        <w:spacing w:line="276" w:lineRule="auto"/>
        <w:jc w:val="both"/>
        <w:rPr>
          <w:rFonts w:ascii="Book Antiqua" w:hAnsi="Book Antiqua" w:cstheme="majorHAnsi"/>
          <w:bCs/>
          <w:i/>
          <w:color w:val="auto"/>
          <w:sz w:val="22"/>
          <w:szCs w:val="22"/>
          <w:lang w:val="es-ES_tradnl"/>
        </w:rPr>
      </w:pPr>
      <w:r>
        <w:rPr>
          <w:rFonts w:ascii="Book Antiqua" w:hAnsi="Book Antiqua" w:cstheme="majorHAnsi"/>
          <w:bCs/>
          <w:i/>
          <w:color w:val="auto"/>
          <w:sz w:val="22"/>
          <w:szCs w:val="22"/>
          <w:lang w:val="es-ES_tradnl"/>
        </w:rPr>
        <w:t xml:space="preserve">Que en dicho perfil existe la partida presupuestaria __ por el monto de $1,322.00 para cubrir el pago de los aranceles de los niños y jóvenes que asistan a la Gira </w:t>
      </w:r>
      <w:r w:rsidR="00B937BA">
        <w:rPr>
          <w:rFonts w:ascii="Book Antiqua" w:hAnsi="Book Antiqua" w:cstheme="majorHAnsi"/>
          <w:bCs/>
          <w:i/>
          <w:color w:val="auto"/>
          <w:sz w:val="22"/>
          <w:szCs w:val="22"/>
          <w:lang w:val="es-ES_tradnl"/>
        </w:rPr>
        <w:t>a Costa Rica 2022 a desarrollarse del 15 al 18 de diciembre de 2022.</w:t>
      </w:r>
    </w:p>
    <w:p w14:paraId="24FAAEDE" w14:textId="06C2FDC0" w:rsidR="00B937BA" w:rsidRDefault="00B937BA">
      <w:pPr>
        <w:pStyle w:val="Prrafodelista"/>
        <w:numPr>
          <w:ilvl w:val="0"/>
          <w:numId w:val="44"/>
        </w:numPr>
        <w:spacing w:line="276" w:lineRule="auto"/>
        <w:jc w:val="both"/>
        <w:rPr>
          <w:rFonts w:ascii="Book Antiqua" w:hAnsi="Book Antiqua" w:cstheme="majorHAnsi"/>
          <w:bCs/>
          <w:i/>
          <w:color w:val="auto"/>
          <w:sz w:val="22"/>
          <w:szCs w:val="22"/>
          <w:lang w:val="es-ES_tradnl"/>
        </w:rPr>
      </w:pPr>
      <w:r>
        <w:rPr>
          <w:rFonts w:ascii="Book Antiqua" w:hAnsi="Book Antiqua" w:cstheme="majorHAnsi"/>
          <w:bCs/>
          <w:i/>
          <w:color w:val="auto"/>
          <w:sz w:val="22"/>
          <w:szCs w:val="22"/>
          <w:lang w:val="es-ES_tradnl"/>
        </w:rPr>
        <w:t>Que en las fronteras no se puede realizar el pago de aranceles e impuestos con cheque como es realizado por las Alcaldías, por lo que se considera procedente emitir un cheque a nombre de la Encargada de la Unidad de la Niñez, Adolescencia y Juventud para realizar dichos pagos y no poder afectar el recorrido de dichos niños y jóvenes.</w:t>
      </w:r>
    </w:p>
    <w:p w14:paraId="544C7102" w14:textId="77777777" w:rsidR="00B937BA" w:rsidRPr="00B937BA" w:rsidRDefault="00B937BA" w:rsidP="00B937BA">
      <w:pPr>
        <w:spacing w:line="276" w:lineRule="auto"/>
        <w:jc w:val="both"/>
        <w:rPr>
          <w:rFonts w:ascii="Book Antiqua" w:hAnsi="Book Antiqua" w:cstheme="majorHAnsi"/>
          <w:bCs/>
          <w:i/>
          <w:color w:val="auto"/>
          <w:sz w:val="22"/>
          <w:szCs w:val="22"/>
          <w:lang w:val="es-ES_tradnl"/>
        </w:rPr>
      </w:pPr>
      <w:r w:rsidRPr="00B937BA">
        <w:rPr>
          <w:rFonts w:ascii="Book Antiqua" w:hAnsi="Book Antiqua" w:cstheme="majorHAnsi"/>
          <w:b/>
          <w:i/>
          <w:color w:val="auto"/>
          <w:sz w:val="22"/>
          <w:szCs w:val="22"/>
        </w:rPr>
        <w:t>POR TANTO,</w:t>
      </w:r>
      <w:r w:rsidRPr="00B937BA">
        <w:rPr>
          <w:rFonts w:ascii="Book Antiqua" w:hAnsi="Book Antiqua" w:cstheme="majorHAnsi"/>
          <w:i/>
          <w:color w:val="auto"/>
          <w:sz w:val="22"/>
          <w:szCs w:val="22"/>
        </w:rPr>
        <w:t xml:space="preserve"> </w:t>
      </w:r>
      <w:r w:rsidRPr="00B937BA">
        <w:rPr>
          <w:rFonts w:ascii="Book Antiqua" w:hAnsi="Book Antiqua" w:cstheme="majorHAnsi"/>
          <w:bCs/>
          <w:i/>
          <w:color w:val="auto"/>
          <w:sz w:val="22"/>
          <w:szCs w:val="22"/>
          <w:lang w:val="es-ES_tradnl"/>
        </w:rPr>
        <w:t xml:space="preserve">el Concejo Municipal en uso de las facultades que le confiere el Código Municipal vigente y tomando los demás considerando </w:t>
      </w:r>
      <w:r w:rsidRPr="00B937BA">
        <w:rPr>
          <w:rFonts w:ascii="Book Antiqua" w:hAnsi="Book Antiqua" w:cstheme="majorHAnsi"/>
          <w:b/>
          <w:i/>
          <w:color w:val="auto"/>
          <w:sz w:val="22"/>
          <w:szCs w:val="22"/>
          <w:lang w:val="es-ES_tradnl"/>
        </w:rPr>
        <w:t>ACUERDA POR UNANIMIDAD</w:t>
      </w:r>
      <w:r w:rsidRPr="00B937BA">
        <w:rPr>
          <w:rFonts w:ascii="Book Antiqua" w:hAnsi="Book Antiqua" w:cstheme="majorHAnsi"/>
          <w:bCs/>
          <w:i/>
          <w:color w:val="auto"/>
          <w:sz w:val="22"/>
          <w:szCs w:val="22"/>
          <w:lang w:val="es-ES_tradnl"/>
        </w:rPr>
        <w:t>:</w:t>
      </w:r>
    </w:p>
    <w:p w14:paraId="78773197" w14:textId="0D462D95" w:rsidR="008C30CD" w:rsidRDefault="00B937BA">
      <w:pPr>
        <w:pStyle w:val="Prrafodelista"/>
        <w:numPr>
          <w:ilvl w:val="0"/>
          <w:numId w:val="45"/>
        </w:numPr>
        <w:spacing w:line="276" w:lineRule="auto"/>
        <w:jc w:val="both"/>
        <w:rPr>
          <w:rFonts w:ascii="Book Antiqua" w:hAnsi="Book Antiqua" w:cstheme="majorHAnsi"/>
          <w:bCs/>
          <w:i/>
          <w:color w:val="auto"/>
          <w:sz w:val="22"/>
          <w:szCs w:val="22"/>
          <w:lang w:val="es-ES_tradnl"/>
        </w:rPr>
      </w:pPr>
      <w:r w:rsidRPr="00872B77">
        <w:rPr>
          <w:rFonts w:ascii="Book Antiqua" w:hAnsi="Book Antiqua" w:cstheme="majorHAnsi"/>
          <w:i/>
          <w:color w:val="auto"/>
          <w:sz w:val="22"/>
          <w:szCs w:val="22"/>
          <w:lang w:val="es-ES_tradnl"/>
        </w:rPr>
        <w:t xml:space="preserve">Se autoriza a la Tesorería Municipal </w:t>
      </w:r>
      <w:r>
        <w:rPr>
          <w:rFonts w:ascii="Book Antiqua" w:hAnsi="Book Antiqua" w:cstheme="majorHAnsi"/>
          <w:i/>
          <w:color w:val="auto"/>
          <w:sz w:val="22"/>
          <w:szCs w:val="22"/>
          <w:lang w:val="es-ES_tradnl"/>
        </w:rPr>
        <w:t xml:space="preserve">emitir cheque a nombre de la </w:t>
      </w:r>
      <w:r>
        <w:rPr>
          <w:rFonts w:ascii="Book Antiqua" w:hAnsi="Book Antiqua" w:cstheme="majorHAnsi"/>
          <w:bCs/>
          <w:i/>
          <w:color w:val="auto"/>
          <w:sz w:val="22"/>
          <w:szCs w:val="22"/>
          <w:lang w:val="es-ES_tradnl"/>
        </w:rPr>
        <w:t xml:space="preserve">Encargada de la Unidad de la Niñez, Adolescencia y Juventud, </w:t>
      </w:r>
      <w:proofErr w:type="spellStart"/>
      <w:r w:rsidR="005359E9" w:rsidRPr="005359E9">
        <w:rPr>
          <w:rFonts w:ascii="Book Antiqua" w:hAnsi="Book Antiqua" w:cstheme="majorHAnsi"/>
          <w:bCs/>
          <w:i/>
          <w:color w:val="auto"/>
          <w:sz w:val="22"/>
          <w:szCs w:val="22"/>
          <w:lang w:val="es-ES_tradnl"/>
        </w:rPr>
        <w:t>Yullianna</w:t>
      </w:r>
      <w:proofErr w:type="spellEnd"/>
      <w:r w:rsidR="005359E9" w:rsidRPr="005359E9">
        <w:rPr>
          <w:rFonts w:ascii="Book Antiqua" w:hAnsi="Book Antiqua" w:cstheme="majorHAnsi"/>
          <w:bCs/>
          <w:i/>
          <w:color w:val="auto"/>
          <w:sz w:val="22"/>
          <w:szCs w:val="22"/>
          <w:lang w:val="es-ES_tradnl"/>
        </w:rPr>
        <w:t xml:space="preserve"> </w:t>
      </w:r>
      <w:proofErr w:type="spellStart"/>
      <w:r w:rsidR="005359E9" w:rsidRPr="005359E9">
        <w:rPr>
          <w:rFonts w:ascii="Book Antiqua" w:hAnsi="Book Antiqua" w:cstheme="majorHAnsi"/>
          <w:bCs/>
          <w:i/>
          <w:color w:val="auto"/>
          <w:sz w:val="22"/>
          <w:szCs w:val="22"/>
          <w:lang w:val="es-ES_tradnl"/>
        </w:rPr>
        <w:t>Yasmin</w:t>
      </w:r>
      <w:proofErr w:type="spellEnd"/>
      <w:r w:rsidR="005359E9" w:rsidRPr="005359E9">
        <w:rPr>
          <w:rFonts w:ascii="Book Antiqua" w:hAnsi="Book Antiqua" w:cstheme="majorHAnsi"/>
          <w:bCs/>
          <w:i/>
          <w:color w:val="auto"/>
          <w:sz w:val="22"/>
          <w:szCs w:val="22"/>
          <w:lang w:val="es-ES_tradnl"/>
        </w:rPr>
        <w:t xml:space="preserve"> Olmedo de Guillén</w:t>
      </w:r>
      <w:r w:rsidR="005359E9">
        <w:rPr>
          <w:rFonts w:ascii="Book Antiqua" w:hAnsi="Book Antiqua" w:cstheme="majorHAnsi"/>
          <w:bCs/>
          <w:i/>
          <w:color w:val="auto"/>
          <w:sz w:val="22"/>
          <w:szCs w:val="22"/>
          <w:lang w:val="es-ES_tradnl"/>
        </w:rPr>
        <w:t xml:space="preserve">, por la cantidad de </w:t>
      </w:r>
      <w:r w:rsidR="00A14F5B">
        <w:rPr>
          <w:rFonts w:ascii="Book Antiqua" w:hAnsi="Book Antiqua" w:cstheme="majorHAnsi"/>
          <w:bCs/>
          <w:i/>
          <w:color w:val="auto"/>
          <w:sz w:val="22"/>
          <w:szCs w:val="22"/>
          <w:lang w:val="es-ES_tradnl"/>
        </w:rPr>
        <w:t xml:space="preserve">UN MIL TRESCIENTOS VEINTIDÓS CON 00/100 </w:t>
      </w:r>
      <w:r w:rsidR="005359E9">
        <w:rPr>
          <w:rFonts w:ascii="Book Antiqua" w:hAnsi="Book Antiqua" w:cstheme="majorHAnsi"/>
          <w:bCs/>
          <w:i/>
          <w:color w:val="auto"/>
          <w:sz w:val="22"/>
          <w:szCs w:val="22"/>
          <w:lang w:val="es-ES_tradnl"/>
        </w:rPr>
        <w:t xml:space="preserve">dólares de Los Estados Unidos de </w:t>
      </w:r>
      <w:r w:rsidR="00A14F5B">
        <w:rPr>
          <w:rFonts w:ascii="Book Antiqua" w:hAnsi="Book Antiqua" w:cstheme="majorHAnsi"/>
          <w:bCs/>
          <w:i/>
          <w:color w:val="auto"/>
          <w:sz w:val="22"/>
          <w:szCs w:val="22"/>
          <w:lang w:val="es-ES_tradnl"/>
        </w:rPr>
        <w:t xml:space="preserve">América (US$ 1,322.00), Dicha Encargada </w:t>
      </w:r>
      <w:r w:rsidR="005359E9">
        <w:rPr>
          <w:rFonts w:ascii="Book Antiqua" w:hAnsi="Book Antiqua" w:cstheme="majorHAnsi"/>
          <w:bCs/>
          <w:i/>
          <w:color w:val="auto"/>
          <w:sz w:val="22"/>
          <w:szCs w:val="22"/>
          <w:lang w:val="es-ES_tradnl"/>
        </w:rPr>
        <w:t>será la</w:t>
      </w:r>
      <w:r w:rsidR="00A14F5B">
        <w:rPr>
          <w:rFonts w:ascii="Book Antiqua" w:hAnsi="Book Antiqua" w:cstheme="majorHAnsi"/>
          <w:bCs/>
          <w:i/>
          <w:color w:val="auto"/>
          <w:sz w:val="22"/>
          <w:szCs w:val="22"/>
          <w:lang w:val="es-ES_tradnl"/>
        </w:rPr>
        <w:t xml:space="preserve"> responsable de </w:t>
      </w:r>
      <w:r w:rsidR="005359E9">
        <w:rPr>
          <w:rFonts w:ascii="Book Antiqua" w:hAnsi="Book Antiqua" w:cstheme="majorHAnsi"/>
          <w:bCs/>
          <w:i/>
          <w:color w:val="auto"/>
          <w:sz w:val="22"/>
          <w:szCs w:val="22"/>
          <w:lang w:val="es-ES_tradnl"/>
        </w:rPr>
        <w:t xml:space="preserve">la </w:t>
      </w:r>
      <w:r w:rsidR="00A14F5B">
        <w:rPr>
          <w:rFonts w:ascii="Book Antiqua" w:hAnsi="Book Antiqua" w:cstheme="majorHAnsi"/>
          <w:bCs/>
          <w:i/>
          <w:color w:val="auto"/>
          <w:sz w:val="22"/>
          <w:szCs w:val="22"/>
          <w:lang w:val="es-ES_tradnl"/>
        </w:rPr>
        <w:t>liquidación</w:t>
      </w:r>
      <w:r w:rsidR="005359E9">
        <w:rPr>
          <w:rFonts w:ascii="Book Antiqua" w:hAnsi="Book Antiqua" w:cstheme="majorHAnsi"/>
          <w:bCs/>
          <w:i/>
          <w:color w:val="auto"/>
          <w:sz w:val="22"/>
          <w:szCs w:val="22"/>
          <w:lang w:val="es-ES_tradnl"/>
        </w:rPr>
        <w:t xml:space="preserve"> de dichos fondos</w:t>
      </w:r>
      <w:r w:rsidRPr="005359E9">
        <w:rPr>
          <w:rFonts w:ascii="Book Antiqua" w:hAnsi="Book Antiqua" w:cstheme="majorHAnsi"/>
          <w:bCs/>
          <w:i/>
          <w:color w:val="auto"/>
          <w:sz w:val="22"/>
          <w:szCs w:val="22"/>
          <w:lang w:val="es-ES_tradnl"/>
        </w:rPr>
        <w:t>.</w:t>
      </w:r>
      <w:r w:rsidR="005359E9">
        <w:rPr>
          <w:rFonts w:ascii="Book Antiqua" w:hAnsi="Book Antiqua" w:cstheme="majorHAnsi"/>
          <w:bCs/>
          <w:i/>
          <w:color w:val="auto"/>
          <w:sz w:val="22"/>
          <w:szCs w:val="22"/>
          <w:lang w:val="es-ES_tradnl"/>
        </w:rPr>
        <w:t xml:space="preserve"> </w:t>
      </w:r>
    </w:p>
    <w:p w14:paraId="60A1158C" w14:textId="613DF2AE" w:rsidR="008C30CD" w:rsidRPr="008C30CD" w:rsidRDefault="00B937BA">
      <w:pPr>
        <w:pStyle w:val="Prrafodelista"/>
        <w:numPr>
          <w:ilvl w:val="0"/>
          <w:numId w:val="45"/>
        </w:numPr>
        <w:spacing w:line="276" w:lineRule="auto"/>
        <w:jc w:val="both"/>
        <w:rPr>
          <w:rFonts w:ascii="Book Antiqua" w:hAnsi="Book Antiqua" w:cstheme="majorHAnsi"/>
          <w:bCs/>
          <w:i/>
          <w:color w:val="auto"/>
          <w:sz w:val="22"/>
          <w:szCs w:val="22"/>
          <w:lang w:val="es-ES_tradnl"/>
        </w:rPr>
      </w:pPr>
      <w:r w:rsidRPr="008C30CD">
        <w:rPr>
          <w:rFonts w:ascii="Book Antiqua" w:hAnsi="Book Antiqua" w:cstheme="majorHAnsi"/>
          <w:i/>
          <w:color w:val="auto"/>
          <w:sz w:val="22"/>
          <w:szCs w:val="22"/>
          <w:lang w:val="es-ES_tradnl"/>
        </w:rPr>
        <w:t>Se le ordena a la Unidad de Presupuesto realizar las reprogramaciones presupuestarias</w:t>
      </w:r>
      <w:r w:rsidR="008C30CD">
        <w:rPr>
          <w:rFonts w:ascii="Book Antiqua" w:hAnsi="Book Antiqua" w:cstheme="majorHAnsi"/>
          <w:i/>
          <w:color w:val="auto"/>
          <w:sz w:val="22"/>
          <w:szCs w:val="22"/>
          <w:lang w:val="es-ES_tradnl"/>
        </w:rPr>
        <w:t>.</w:t>
      </w:r>
      <w:r w:rsidR="008C30CD" w:rsidRPr="008C30CD">
        <w:rPr>
          <w:rFonts w:ascii="Book Antiqua" w:hAnsi="Book Antiqua" w:cstheme="majorHAnsi"/>
          <w:b/>
          <w:i/>
          <w:color w:val="auto"/>
          <w:sz w:val="22"/>
          <w:szCs w:val="22"/>
          <w:lang w:val="es-ES_tradnl"/>
        </w:rPr>
        <w:t xml:space="preserve"> Certifíquese y comuníquese. –</w:t>
      </w:r>
    </w:p>
    <w:p w14:paraId="1F584817" w14:textId="28FCB924" w:rsidR="00692F77" w:rsidRPr="008C30CD" w:rsidRDefault="00692F77" w:rsidP="008C30CD">
      <w:pPr>
        <w:spacing w:line="276" w:lineRule="auto"/>
        <w:jc w:val="both"/>
        <w:rPr>
          <w:rFonts w:ascii="Book Antiqua" w:hAnsi="Book Antiqua" w:cstheme="majorHAnsi"/>
          <w:bCs/>
          <w:i/>
          <w:color w:val="auto"/>
          <w:sz w:val="22"/>
          <w:szCs w:val="22"/>
          <w:lang w:val="es-ES_tradnl"/>
        </w:rPr>
      </w:pPr>
      <w:r w:rsidRPr="008C30CD">
        <w:rPr>
          <w:rFonts w:ascii="Book Antiqua" w:hAnsi="Book Antiqua" w:cstheme="majorHAnsi"/>
          <w:b/>
          <w:i/>
          <w:color w:val="auto"/>
          <w:sz w:val="22"/>
          <w:szCs w:val="22"/>
          <w:u w:val="single"/>
        </w:rPr>
        <w:t xml:space="preserve">ACUERDO </w:t>
      </w:r>
      <w:r w:rsidR="00711625" w:rsidRPr="008C30CD">
        <w:rPr>
          <w:rFonts w:ascii="Book Antiqua" w:hAnsi="Book Antiqua" w:cstheme="majorHAnsi"/>
          <w:b/>
          <w:i/>
          <w:color w:val="auto"/>
          <w:sz w:val="22"/>
          <w:szCs w:val="22"/>
          <w:u w:val="single"/>
        </w:rPr>
        <w:t>NÚMERO</w:t>
      </w:r>
      <w:r w:rsidR="00711625">
        <w:rPr>
          <w:rFonts w:ascii="Book Antiqua" w:hAnsi="Book Antiqua" w:cstheme="majorHAnsi"/>
          <w:b/>
          <w:i/>
          <w:color w:val="auto"/>
          <w:sz w:val="22"/>
          <w:szCs w:val="22"/>
          <w:u w:val="single"/>
        </w:rPr>
        <w:t xml:space="preserve"> QUINCE</w:t>
      </w:r>
      <w:r w:rsidR="00711625" w:rsidRPr="008C30CD">
        <w:rPr>
          <w:rFonts w:ascii="Book Antiqua" w:hAnsi="Book Antiqua" w:cstheme="majorHAnsi"/>
          <w:b/>
          <w:i/>
          <w:color w:val="auto"/>
          <w:sz w:val="22"/>
          <w:szCs w:val="22"/>
          <w:u w:val="single"/>
        </w:rPr>
        <w:t>.</w:t>
      </w:r>
      <w:r w:rsidR="00711625" w:rsidRPr="008C30CD">
        <w:rPr>
          <w:rFonts w:ascii="Book Antiqua" w:hAnsi="Book Antiqua" w:cstheme="majorHAnsi"/>
          <w:i/>
          <w:color w:val="auto"/>
          <w:sz w:val="22"/>
          <w:szCs w:val="22"/>
        </w:rPr>
        <w:t xml:space="preserve"> – </w:t>
      </w:r>
      <w:r w:rsidRPr="008C30CD">
        <w:rPr>
          <w:rFonts w:ascii="Book Antiqua" w:hAnsi="Book Antiqua" w:cstheme="majorHAnsi"/>
          <w:i/>
          <w:color w:val="auto"/>
          <w:sz w:val="22"/>
          <w:szCs w:val="22"/>
        </w:rPr>
        <w:t xml:space="preserve">El Concejo Municipal </w:t>
      </w:r>
      <w:r w:rsidRPr="008C30CD">
        <w:rPr>
          <w:rFonts w:ascii="Book Antiqua" w:hAnsi="Book Antiqua" w:cstheme="majorHAnsi"/>
          <w:b/>
          <w:i/>
          <w:color w:val="auto"/>
          <w:sz w:val="22"/>
          <w:szCs w:val="22"/>
        </w:rPr>
        <w:t>CONSIDERANDO:</w:t>
      </w:r>
    </w:p>
    <w:p w14:paraId="3BEE1777" w14:textId="77777777" w:rsidR="00E7253A" w:rsidRPr="00AB4A41" w:rsidRDefault="00E7253A">
      <w:pPr>
        <w:pStyle w:val="Prrafodelista"/>
        <w:numPr>
          <w:ilvl w:val="0"/>
          <w:numId w:val="13"/>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07BCE690" w14:textId="441E3916" w:rsidR="002F0049" w:rsidRDefault="002F0049">
      <w:pPr>
        <w:pStyle w:val="Prrafodelista"/>
        <w:numPr>
          <w:ilvl w:val="0"/>
          <w:numId w:val="13"/>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 xml:space="preserve">Que vista el requerimiento de fecha </w:t>
      </w:r>
      <w:r>
        <w:rPr>
          <w:rFonts w:ascii="Book Antiqua" w:hAnsi="Book Antiqua" w:cstheme="majorHAnsi"/>
          <w:bCs/>
          <w:i/>
          <w:color w:val="auto"/>
          <w:sz w:val="22"/>
          <w:szCs w:val="22"/>
          <w:lang w:val="es-ES_tradnl"/>
        </w:rPr>
        <w:t>23</w:t>
      </w:r>
      <w:r w:rsidRPr="00AB4A41">
        <w:rPr>
          <w:rFonts w:ascii="Book Antiqua" w:hAnsi="Book Antiqua" w:cstheme="majorHAnsi"/>
          <w:bCs/>
          <w:i/>
          <w:color w:val="auto"/>
          <w:sz w:val="22"/>
          <w:szCs w:val="22"/>
          <w:lang w:val="es-ES_tradnl"/>
        </w:rPr>
        <w:t xml:space="preserve"> de noviembre de 2022 realizado por </w:t>
      </w:r>
      <w:r>
        <w:rPr>
          <w:rFonts w:ascii="Book Antiqua" w:hAnsi="Book Antiqua" w:cstheme="majorHAnsi"/>
          <w:bCs/>
          <w:i/>
          <w:color w:val="auto"/>
          <w:sz w:val="22"/>
          <w:szCs w:val="22"/>
          <w:lang w:val="es-ES_tradnl"/>
        </w:rPr>
        <w:t xml:space="preserve">el Encargado de la Unidad de Comunicaciones en la que solicita la contratación de trece (13) horas de perifoneo </w:t>
      </w:r>
      <w:r w:rsidR="003D45DD">
        <w:rPr>
          <w:rFonts w:ascii="Book Antiqua" w:hAnsi="Book Antiqua" w:cstheme="majorHAnsi"/>
          <w:bCs/>
          <w:i/>
          <w:color w:val="auto"/>
          <w:sz w:val="22"/>
          <w:szCs w:val="22"/>
          <w:lang w:val="es-ES_tradnl"/>
        </w:rPr>
        <w:t>en el siguiente detalle cuatro (4) horas para el día 23/11/2022</w:t>
      </w:r>
      <w:r w:rsidR="006B0E6A">
        <w:rPr>
          <w:rFonts w:ascii="Book Antiqua" w:hAnsi="Book Antiqua" w:cstheme="majorHAnsi"/>
          <w:bCs/>
          <w:i/>
          <w:color w:val="auto"/>
          <w:sz w:val="22"/>
          <w:szCs w:val="22"/>
          <w:lang w:val="es-ES_tradnl"/>
        </w:rPr>
        <w:t xml:space="preserve"> para entrega de premios</w:t>
      </w:r>
      <w:r w:rsidR="003D45DD">
        <w:rPr>
          <w:rFonts w:ascii="Book Antiqua" w:hAnsi="Book Antiqua" w:cstheme="majorHAnsi"/>
          <w:bCs/>
          <w:i/>
          <w:color w:val="auto"/>
          <w:sz w:val="22"/>
          <w:szCs w:val="22"/>
          <w:lang w:val="es-ES_tradnl"/>
        </w:rPr>
        <w:t>, dos (2) horas para el día 25/11/22</w:t>
      </w:r>
      <w:r w:rsidR="006B0E6A">
        <w:rPr>
          <w:rFonts w:ascii="Book Antiqua" w:hAnsi="Book Antiqua" w:cstheme="majorHAnsi"/>
          <w:bCs/>
          <w:i/>
          <w:color w:val="auto"/>
          <w:sz w:val="22"/>
          <w:szCs w:val="22"/>
          <w:lang w:val="es-ES_tradnl"/>
        </w:rPr>
        <w:t xml:space="preserve"> para invitación a baile de cantón El Carmen</w:t>
      </w:r>
      <w:r w:rsidR="003D45DD">
        <w:rPr>
          <w:rFonts w:ascii="Book Antiqua" w:hAnsi="Book Antiqua" w:cstheme="majorHAnsi"/>
          <w:bCs/>
          <w:i/>
          <w:color w:val="auto"/>
          <w:sz w:val="22"/>
          <w:szCs w:val="22"/>
          <w:lang w:val="es-ES_tradnl"/>
        </w:rPr>
        <w:t>, dos (2) horas para el día 26/11/22</w:t>
      </w:r>
      <w:r w:rsidR="006B0E6A">
        <w:rPr>
          <w:rFonts w:ascii="Book Antiqua" w:hAnsi="Book Antiqua" w:cstheme="majorHAnsi"/>
          <w:bCs/>
          <w:i/>
          <w:color w:val="auto"/>
          <w:sz w:val="22"/>
          <w:szCs w:val="22"/>
          <w:lang w:val="es-ES_tradnl"/>
        </w:rPr>
        <w:t xml:space="preserve"> para invitación a celebración del día de la familia</w:t>
      </w:r>
      <w:r w:rsidR="003D45DD">
        <w:rPr>
          <w:rFonts w:ascii="Book Antiqua" w:hAnsi="Book Antiqua" w:cstheme="majorHAnsi"/>
          <w:bCs/>
          <w:i/>
          <w:color w:val="auto"/>
          <w:sz w:val="22"/>
          <w:szCs w:val="22"/>
          <w:lang w:val="es-ES_tradnl"/>
        </w:rPr>
        <w:t>, dos (2) horas para el día 2</w:t>
      </w:r>
      <w:r w:rsidR="00AE08A3">
        <w:rPr>
          <w:rFonts w:ascii="Book Antiqua" w:hAnsi="Book Antiqua" w:cstheme="majorHAnsi"/>
          <w:bCs/>
          <w:i/>
          <w:color w:val="auto"/>
          <w:sz w:val="22"/>
          <w:szCs w:val="22"/>
          <w:lang w:val="es-ES_tradnl"/>
        </w:rPr>
        <w:t>7</w:t>
      </w:r>
      <w:r w:rsidR="003D45DD">
        <w:rPr>
          <w:rFonts w:ascii="Book Antiqua" w:hAnsi="Book Antiqua" w:cstheme="majorHAnsi"/>
          <w:bCs/>
          <w:i/>
          <w:color w:val="auto"/>
          <w:sz w:val="22"/>
          <w:szCs w:val="22"/>
          <w:lang w:val="es-ES_tradnl"/>
        </w:rPr>
        <w:t>/11/22</w:t>
      </w:r>
      <w:r w:rsidR="006B0E6A">
        <w:rPr>
          <w:rFonts w:ascii="Book Antiqua" w:hAnsi="Book Antiqua" w:cstheme="majorHAnsi"/>
          <w:bCs/>
          <w:i/>
          <w:color w:val="auto"/>
          <w:sz w:val="22"/>
          <w:szCs w:val="22"/>
          <w:lang w:val="es-ES_tradnl"/>
        </w:rPr>
        <w:t xml:space="preserve"> peri</w:t>
      </w:r>
      <w:r w:rsidR="00815E15">
        <w:rPr>
          <w:rFonts w:ascii="Book Antiqua" w:hAnsi="Book Antiqua" w:cstheme="majorHAnsi"/>
          <w:bCs/>
          <w:i/>
          <w:color w:val="auto"/>
          <w:sz w:val="22"/>
          <w:szCs w:val="22"/>
          <w:lang w:val="es-ES_tradnl"/>
        </w:rPr>
        <w:t>f</w:t>
      </w:r>
      <w:r w:rsidR="006B0E6A">
        <w:rPr>
          <w:rFonts w:ascii="Book Antiqua" w:hAnsi="Book Antiqua" w:cstheme="majorHAnsi"/>
          <w:bCs/>
          <w:i/>
          <w:color w:val="auto"/>
          <w:sz w:val="22"/>
          <w:szCs w:val="22"/>
          <w:lang w:val="es-ES_tradnl"/>
        </w:rPr>
        <w:t>o</w:t>
      </w:r>
      <w:r w:rsidR="00815E15">
        <w:rPr>
          <w:rFonts w:ascii="Book Antiqua" w:hAnsi="Book Antiqua" w:cstheme="majorHAnsi"/>
          <w:bCs/>
          <w:i/>
          <w:color w:val="auto"/>
          <w:sz w:val="22"/>
          <w:szCs w:val="22"/>
          <w:lang w:val="es-ES_tradnl"/>
        </w:rPr>
        <w:t>neo día de la familia</w:t>
      </w:r>
      <w:r w:rsidR="00AE08A3">
        <w:rPr>
          <w:rFonts w:ascii="Book Antiqua" w:hAnsi="Book Antiqua" w:cstheme="majorHAnsi"/>
          <w:bCs/>
          <w:i/>
          <w:color w:val="auto"/>
          <w:sz w:val="22"/>
          <w:szCs w:val="22"/>
          <w:lang w:val="es-ES_tradnl"/>
        </w:rPr>
        <w:t xml:space="preserve"> y tres (3) horas para el día 28/11/22</w:t>
      </w:r>
      <w:r w:rsidR="00815E15">
        <w:rPr>
          <w:rFonts w:ascii="Book Antiqua" w:hAnsi="Book Antiqua" w:cstheme="majorHAnsi"/>
          <w:bCs/>
          <w:i/>
          <w:color w:val="auto"/>
          <w:sz w:val="22"/>
          <w:szCs w:val="22"/>
          <w:lang w:val="es-ES_tradnl"/>
        </w:rPr>
        <w:t xml:space="preserve"> perifoneo de difunto</w:t>
      </w:r>
      <w:r w:rsidR="00AE08A3">
        <w:rPr>
          <w:rFonts w:ascii="Book Antiqua" w:hAnsi="Book Antiqua" w:cstheme="majorHAnsi"/>
          <w:bCs/>
          <w:i/>
          <w:color w:val="auto"/>
          <w:sz w:val="22"/>
          <w:szCs w:val="22"/>
          <w:lang w:val="es-ES_tradnl"/>
        </w:rPr>
        <w:t>; esto se solicita debido a que el equipo de perifoneo esta arruinado y es importante anunciar el desarrollo de las actividades a desarrollar.</w:t>
      </w:r>
    </w:p>
    <w:p w14:paraId="43089025" w14:textId="401F318E" w:rsidR="00E7253A" w:rsidRDefault="00E7253A">
      <w:pPr>
        <w:pStyle w:val="Prrafodelista"/>
        <w:numPr>
          <w:ilvl w:val="0"/>
          <w:numId w:val="13"/>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 xml:space="preserve">Que vista el requerimiento de fecha </w:t>
      </w:r>
      <w:r>
        <w:rPr>
          <w:rFonts w:ascii="Book Antiqua" w:hAnsi="Book Antiqua" w:cstheme="majorHAnsi"/>
          <w:bCs/>
          <w:i/>
          <w:color w:val="auto"/>
          <w:sz w:val="22"/>
          <w:szCs w:val="22"/>
          <w:lang w:val="es-ES_tradnl"/>
        </w:rPr>
        <w:t>28</w:t>
      </w:r>
      <w:r w:rsidRPr="00AB4A41">
        <w:rPr>
          <w:rFonts w:ascii="Book Antiqua" w:hAnsi="Book Antiqua" w:cstheme="majorHAnsi"/>
          <w:bCs/>
          <w:i/>
          <w:color w:val="auto"/>
          <w:sz w:val="22"/>
          <w:szCs w:val="22"/>
          <w:lang w:val="es-ES_tradnl"/>
        </w:rPr>
        <w:t xml:space="preserve"> de noviembre de 2022 realizado por </w:t>
      </w:r>
      <w:r>
        <w:rPr>
          <w:rFonts w:ascii="Book Antiqua" w:hAnsi="Book Antiqua" w:cstheme="majorHAnsi"/>
          <w:bCs/>
          <w:i/>
          <w:color w:val="auto"/>
          <w:sz w:val="22"/>
          <w:szCs w:val="22"/>
          <w:lang w:val="es-ES_tradnl"/>
        </w:rPr>
        <w:t>la Encargada de la Unidad de la Niñez, Adolescencia y Juventud en la que solicita 85 cenas completas (tres pupusas y café) para ser entregadas a niños, jóvenes, adolescentes y mujeres que asistirán el día 07/01/2022 a ensayo general de música y danza en el polideportivo municipal como preparativos previos a presentación en conjunto en Costa Rica.</w:t>
      </w:r>
    </w:p>
    <w:p w14:paraId="7D0A59CC" w14:textId="33EDC0C2" w:rsidR="00E7253A" w:rsidRPr="00E7253A" w:rsidRDefault="00E7253A" w:rsidP="00E7253A">
      <w:pPr>
        <w:spacing w:line="276" w:lineRule="auto"/>
        <w:jc w:val="both"/>
        <w:rPr>
          <w:rFonts w:ascii="Book Antiqua" w:hAnsi="Book Antiqua" w:cstheme="majorHAnsi"/>
          <w:bCs/>
          <w:i/>
          <w:color w:val="auto"/>
          <w:sz w:val="22"/>
          <w:szCs w:val="22"/>
          <w:lang w:val="es-ES_tradnl"/>
        </w:rPr>
      </w:pPr>
      <w:r w:rsidRPr="00E7253A">
        <w:rPr>
          <w:rFonts w:ascii="Book Antiqua" w:hAnsi="Book Antiqua" w:cstheme="majorHAnsi"/>
          <w:b/>
          <w:i/>
          <w:color w:val="auto"/>
          <w:sz w:val="22"/>
          <w:szCs w:val="22"/>
        </w:rPr>
        <w:t>POR TANTO,</w:t>
      </w:r>
      <w:r w:rsidRPr="00E7253A">
        <w:rPr>
          <w:rFonts w:ascii="Book Antiqua" w:hAnsi="Book Antiqua" w:cstheme="majorHAnsi"/>
          <w:i/>
          <w:color w:val="auto"/>
          <w:sz w:val="22"/>
          <w:szCs w:val="22"/>
        </w:rPr>
        <w:t xml:space="preserve"> </w:t>
      </w:r>
      <w:r w:rsidRPr="00E7253A">
        <w:rPr>
          <w:rFonts w:ascii="Book Antiqua" w:hAnsi="Book Antiqua" w:cstheme="majorHAnsi"/>
          <w:bCs/>
          <w:i/>
          <w:color w:val="auto"/>
          <w:sz w:val="22"/>
          <w:szCs w:val="22"/>
          <w:lang w:val="es-ES_tradnl"/>
        </w:rPr>
        <w:t xml:space="preserve">el Concejo Municipal en uso de las facultades que le confiere el Código Municipal vigente </w:t>
      </w:r>
      <w:r w:rsidRPr="00E7253A">
        <w:rPr>
          <w:rFonts w:ascii="Book Antiqua" w:hAnsi="Book Antiqua" w:cstheme="majorHAnsi"/>
          <w:b/>
          <w:i/>
          <w:color w:val="auto"/>
          <w:sz w:val="22"/>
          <w:szCs w:val="22"/>
          <w:lang w:val="es-ES_tradnl"/>
        </w:rPr>
        <w:t>ACUERDA POR UNANIMIDAD</w:t>
      </w:r>
      <w:r w:rsidRPr="00E7253A">
        <w:rPr>
          <w:rFonts w:ascii="Book Antiqua" w:hAnsi="Book Antiqua" w:cstheme="majorHAnsi"/>
          <w:bCs/>
          <w:i/>
          <w:color w:val="auto"/>
          <w:sz w:val="22"/>
          <w:szCs w:val="22"/>
          <w:lang w:val="es-ES_tradnl"/>
        </w:rPr>
        <w:t>:</w:t>
      </w:r>
    </w:p>
    <w:p w14:paraId="1123D63B" w14:textId="67262A5B" w:rsidR="00E7253A" w:rsidRPr="00AB4A41" w:rsidRDefault="00E7253A">
      <w:pPr>
        <w:pStyle w:val="Prrafodelista"/>
        <w:numPr>
          <w:ilvl w:val="0"/>
          <w:numId w:val="45"/>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rPr>
        <w:t xml:space="preserve">Aprobar </w:t>
      </w:r>
      <w:r w:rsidRPr="00AB4A41">
        <w:rPr>
          <w:rFonts w:ascii="Book Antiqua" w:hAnsi="Book Antiqua" w:cstheme="majorHAnsi"/>
          <w:bCs/>
          <w:i/>
          <w:color w:val="auto"/>
          <w:sz w:val="22"/>
          <w:szCs w:val="22"/>
          <w:lang w:val="es-ES_tradnl"/>
        </w:rPr>
        <w:t xml:space="preserve">los requerimientos </w:t>
      </w:r>
      <w:r w:rsidR="00AE08A3">
        <w:rPr>
          <w:rFonts w:ascii="Book Antiqua" w:hAnsi="Book Antiqua" w:cstheme="majorHAnsi"/>
          <w:bCs/>
          <w:i/>
          <w:color w:val="auto"/>
          <w:sz w:val="22"/>
          <w:szCs w:val="22"/>
          <w:lang w:val="es-ES_tradnl"/>
        </w:rPr>
        <w:t xml:space="preserve">descritos en </w:t>
      </w:r>
      <w:proofErr w:type="gramStart"/>
      <w:r w:rsidR="00AE08A3">
        <w:rPr>
          <w:rFonts w:ascii="Book Antiqua" w:hAnsi="Book Antiqua" w:cstheme="majorHAnsi"/>
          <w:bCs/>
          <w:i/>
          <w:color w:val="auto"/>
          <w:sz w:val="22"/>
          <w:szCs w:val="22"/>
          <w:lang w:val="es-ES_tradnl"/>
        </w:rPr>
        <w:t>los considerando</w:t>
      </w:r>
      <w:proofErr w:type="gramEnd"/>
      <w:r w:rsidR="00AE08A3">
        <w:rPr>
          <w:rFonts w:ascii="Book Antiqua" w:hAnsi="Book Antiqua" w:cstheme="majorHAnsi"/>
          <w:bCs/>
          <w:i/>
          <w:color w:val="auto"/>
          <w:sz w:val="22"/>
          <w:szCs w:val="22"/>
          <w:lang w:val="es-ES_tradnl"/>
        </w:rPr>
        <w:t xml:space="preserve"> II y III</w:t>
      </w:r>
      <w:r w:rsidRPr="00AB4A41">
        <w:rPr>
          <w:rFonts w:ascii="Book Antiqua" w:hAnsi="Book Antiqua" w:cstheme="majorHAnsi"/>
          <w:bCs/>
          <w:i/>
          <w:color w:val="auto"/>
          <w:sz w:val="22"/>
          <w:szCs w:val="22"/>
          <w:lang w:val="es-ES_tradnl"/>
        </w:rPr>
        <w:t>. L</w:t>
      </w:r>
      <w:r w:rsidRPr="00AB4A41">
        <w:rPr>
          <w:rFonts w:ascii="Book Antiqua" w:hAnsi="Book Antiqua" w:cstheme="majorHAnsi"/>
          <w:i/>
          <w:color w:val="auto"/>
          <w:sz w:val="22"/>
          <w:szCs w:val="22"/>
        </w:rPr>
        <w:t>a erogación deberá ser realizado de la cuenta corriente No. 100-170-700218-2 ALCALDIA MUNICIPAL DE VILLA EL CARMEN, CUSCATLAN/FONDOS PROPIOS.</w:t>
      </w:r>
    </w:p>
    <w:p w14:paraId="26DE574C" w14:textId="77777777" w:rsidR="00E7253A" w:rsidRPr="00AB4A41" w:rsidRDefault="00E7253A">
      <w:pPr>
        <w:pStyle w:val="Prrafodelista"/>
        <w:numPr>
          <w:ilvl w:val="0"/>
          <w:numId w:val="45"/>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 xml:space="preserve">Se autoriza a la Encargada de la UACI, continuar los procedimientos legales pertinentes para el pago del servicio de acuerdo a lo aprobado. </w:t>
      </w:r>
    </w:p>
    <w:p w14:paraId="3AC7CB7D" w14:textId="77777777" w:rsidR="00E7253A" w:rsidRPr="00AB4A41" w:rsidRDefault="00E7253A">
      <w:pPr>
        <w:pStyle w:val="Prrafodelista"/>
        <w:numPr>
          <w:ilvl w:val="0"/>
          <w:numId w:val="45"/>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7F23352D" w14:textId="1CC2DA2C" w:rsidR="00844B95" w:rsidRPr="00E7253A" w:rsidRDefault="00E7253A">
      <w:pPr>
        <w:pStyle w:val="Prrafodelista"/>
        <w:numPr>
          <w:ilvl w:val="0"/>
          <w:numId w:val="45"/>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 xml:space="preserve">Se le ordena a la Unidad de Presupuesto realizar las reprogramaciones presupuestarias. </w:t>
      </w:r>
      <w:r w:rsidRPr="00AB4A41">
        <w:rPr>
          <w:rFonts w:ascii="Book Antiqua" w:hAnsi="Book Antiqua" w:cstheme="majorHAnsi"/>
          <w:b/>
          <w:i/>
          <w:color w:val="auto"/>
          <w:sz w:val="22"/>
          <w:szCs w:val="22"/>
          <w:lang w:val="es-ES_tradnl"/>
        </w:rPr>
        <w:t>Certifíquese y comuníquese. –</w:t>
      </w:r>
    </w:p>
    <w:p w14:paraId="4D3A715C" w14:textId="3FBB41A4" w:rsidR="00326E84" w:rsidRPr="00AB4A41" w:rsidRDefault="00326E84" w:rsidP="00AB4A41">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3C3F67" w:rsidRPr="00AB4A41">
        <w:rPr>
          <w:rFonts w:ascii="Book Antiqua" w:hAnsi="Book Antiqua" w:cstheme="majorHAnsi"/>
          <w:b/>
          <w:i/>
          <w:color w:val="auto"/>
          <w:sz w:val="22"/>
          <w:szCs w:val="22"/>
          <w:u w:val="single"/>
        </w:rPr>
        <w:t>NÚMERO</w:t>
      </w:r>
      <w:r w:rsidR="00711625">
        <w:rPr>
          <w:rFonts w:ascii="Book Antiqua" w:hAnsi="Book Antiqua" w:cstheme="majorHAnsi"/>
          <w:b/>
          <w:i/>
          <w:color w:val="auto"/>
          <w:sz w:val="22"/>
          <w:szCs w:val="22"/>
          <w:u w:val="single"/>
        </w:rPr>
        <w:t xml:space="preserve"> DIECISÉIS</w:t>
      </w:r>
      <w:r w:rsidR="00711625" w:rsidRPr="00AB4A41">
        <w:rPr>
          <w:rFonts w:ascii="Book Antiqua" w:hAnsi="Book Antiqua" w:cstheme="majorHAnsi"/>
          <w:b/>
          <w:i/>
          <w:color w:val="auto"/>
          <w:sz w:val="22"/>
          <w:szCs w:val="22"/>
          <w:u w:val="single"/>
        </w:rPr>
        <w:t>.</w:t>
      </w:r>
      <w:r w:rsidR="00711625"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7BCC026D" w14:textId="77777777" w:rsidR="00844B95" w:rsidRPr="00AB4A41" w:rsidRDefault="00844B95">
      <w:pPr>
        <w:pStyle w:val="Prrafodelista"/>
        <w:numPr>
          <w:ilvl w:val="0"/>
          <w:numId w:val="4"/>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5C8615CB" w14:textId="6662B232" w:rsidR="00844B95" w:rsidRPr="00AB4A41" w:rsidRDefault="00844B95">
      <w:pPr>
        <w:pStyle w:val="Prrafodelista"/>
        <w:numPr>
          <w:ilvl w:val="0"/>
          <w:numId w:val="4"/>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vista la nota de fecha 1</w:t>
      </w:r>
      <w:r w:rsidR="00B332B1">
        <w:rPr>
          <w:rFonts w:ascii="Book Antiqua" w:hAnsi="Book Antiqua" w:cstheme="majorHAnsi"/>
          <w:bCs/>
          <w:i/>
          <w:color w:val="auto"/>
          <w:sz w:val="22"/>
          <w:szCs w:val="22"/>
          <w:lang w:val="es-ES_tradnl"/>
        </w:rPr>
        <w:t>8</w:t>
      </w:r>
      <w:r w:rsidRPr="00AB4A41">
        <w:rPr>
          <w:rFonts w:ascii="Book Antiqua" w:hAnsi="Book Antiqua" w:cstheme="majorHAnsi"/>
          <w:bCs/>
          <w:i/>
          <w:color w:val="auto"/>
          <w:sz w:val="22"/>
          <w:szCs w:val="22"/>
          <w:lang w:val="es-ES_tradnl"/>
        </w:rPr>
        <w:t xml:space="preserve"> de noviembre suscrita por </w:t>
      </w:r>
      <w:r w:rsidR="00B332B1">
        <w:rPr>
          <w:rFonts w:ascii="Book Antiqua" w:hAnsi="Book Antiqua" w:cstheme="majorHAnsi"/>
          <w:bCs/>
          <w:i/>
          <w:color w:val="auto"/>
          <w:sz w:val="22"/>
          <w:szCs w:val="22"/>
          <w:lang w:val="es-ES_tradnl"/>
        </w:rPr>
        <w:t xml:space="preserve">la Jueza de Paz de esta villa en la que solicita se le asigne para uso exclusivo del Juzgado el espacio de calle frente al edificio y al lado del mismo, para que pueda estacionarse el vehículo oficial como el </w:t>
      </w:r>
      <w:r w:rsidR="00077B86">
        <w:rPr>
          <w:rFonts w:ascii="Book Antiqua" w:hAnsi="Book Antiqua" w:cstheme="majorHAnsi"/>
          <w:bCs/>
          <w:i/>
          <w:color w:val="auto"/>
          <w:sz w:val="22"/>
          <w:szCs w:val="22"/>
          <w:lang w:val="es-ES_tradnl"/>
        </w:rPr>
        <w:t>del personal</w:t>
      </w:r>
      <w:r w:rsidR="00B332B1">
        <w:rPr>
          <w:rFonts w:ascii="Book Antiqua" w:hAnsi="Book Antiqua" w:cstheme="majorHAnsi"/>
          <w:bCs/>
          <w:i/>
          <w:color w:val="auto"/>
          <w:sz w:val="22"/>
          <w:szCs w:val="22"/>
          <w:lang w:val="es-ES_tradnl"/>
        </w:rPr>
        <w:t xml:space="preserve"> que laboran en la institución</w:t>
      </w:r>
      <w:r w:rsidR="00077B86">
        <w:rPr>
          <w:rFonts w:ascii="Book Antiqua" w:hAnsi="Book Antiqua" w:cstheme="majorHAnsi"/>
          <w:bCs/>
          <w:i/>
          <w:color w:val="auto"/>
          <w:sz w:val="22"/>
          <w:szCs w:val="22"/>
          <w:lang w:val="es-ES_tradnl"/>
        </w:rPr>
        <w:t>; pues hace del conocimiento que</w:t>
      </w:r>
      <w:r w:rsidR="00B332B1">
        <w:rPr>
          <w:rFonts w:ascii="Book Antiqua" w:hAnsi="Book Antiqua" w:cstheme="majorHAnsi"/>
          <w:bCs/>
          <w:i/>
          <w:color w:val="auto"/>
          <w:sz w:val="22"/>
          <w:szCs w:val="22"/>
          <w:lang w:val="es-ES_tradnl"/>
        </w:rPr>
        <w:t xml:space="preserve"> </w:t>
      </w:r>
      <w:r w:rsidR="00077B86">
        <w:rPr>
          <w:rFonts w:ascii="Book Antiqua" w:hAnsi="Book Antiqua" w:cstheme="majorHAnsi"/>
          <w:bCs/>
          <w:i/>
          <w:color w:val="auto"/>
          <w:sz w:val="22"/>
          <w:szCs w:val="22"/>
          <w:lang w:val="es-ES_tradnl"/>
        </w:rPr>
        <w:t>en muchas ocasiones no encuentra parqueo porque terceros han estacionado sus vehículos en dicho lugar. Además, solicita que se le señale el espacio con colores característicos que indique zona de parqueo.</w:t>
      </w:r>
    </w:p>
    <w:p w14:paraId="1EFEF2E0" w14:textId="77777777" w:rsidR="00844B95" w:rsidRPr="00AB4A41" w:rsidRDefault="00844B95" w:rsidP="00AB4A41">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35B844F5" w14:textId="32CB3542" w:rsidR="00844B95" w:rsidRPr="00AB4A41" w:rsidRDefault="00844B95">
      <w:pPr>
        <w:pStyle w:val="Prrafodelista"/>
        <w:numPr>
          <w:ilvl w:val="0"/>
          <w:numId w:val="5"/>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rPr>
        <w:t xml:space="preserve">Aprobar la </w:t>
      </w:r>
      <w:r w:rsidR="00561E48">
        <w:rPr>
          <w:rFonts w:ascii="Book Antiqua" w:hAnsi="Book Antiqua" w:cstheme="majorHAnsi"/>
          <w:i/>
          <w:color w:val="auto"/>
          <w:sz w:val="22"/>
          <w:szCs w:val="22"/>
        </w:rPr>
        <w:t>solicitud presentada por la señora Jueza de Paz de esta villa, en lo referente a la asignación del espacio requerido para que pueda ser utilizado como parque exclusivo para el Juzgado de Paz en el horario de 07:</w:t>
      </w:r>
      <w:proofErr w:type="gramStart"/>
      <w:r w:rsidR="00561E48">
        <w:rPr>
          <w:rFonts w:ascii="Book Antiqua" w:hAnsi="Book Antiqua" w:cstheme="majorHAnsi"/>
          <w:i/>
          <w:color w:val="auto"/>
          <w:sz w:val="22"/>
          <w:szCs w:val="22"/>
        </w:rPr>
        <w:t>30  a</w:t>
      </w:r>
      <w:proofErr w:type="gramEnd"/>
      <w:r w:rsidR="00561E48">
        <w:rPr>
          <w:rFonts w:ascii="Book Antiqua" w:hAnsi="Book Antiqua" w:cstheme="majorHAnsi"/>
          <w:i/>
          <w:color w:val="auto"/>
          <w:sz w:val="22"/>
          <w:szCs w:val="22"/>
        </w:rPr>
        <w:t xml:space="preserve"> 16:30 horas.</w:t>
      </w:r>
    </w:p>
    <w:p w14:paraId="29DBC7CF" w14:textId="6595174A" w:rsidR="00D2564D" w:rsidRPr="00D2564D" w:rsidRDefault="00561E48">
      <w:pPr>
        <w:pStyle w:val="Prrafodelista"/>
        <w:numPr>
          <w:ilvl w:val="0"/>
          <w:numId w:val="5"/>
        </w:numPr>
        <w:spacing w:line="276" w:lineRule="auto"/>
        <w:jc w:val="both"/>
        <w:rPr>
          <w:rFonts w:ascii="Book Antiqua" w:hAnsi="Book Antiqua" w:cstheme="majorHAnsi"/>
          <w:bCs/>
          <w:i/>
          <w:color w:val="auto"/>
          <w:sz w:val="22"/>
          <w:szCs w:val="22"/>
          <w:lang w:val="es-ES_tradnl"/>
        </w:rPr>
      </w:pPr>
      <w:r>
        <w:rPr>
          <w:rFonts w:ascii="Book Antiqua" w:hAnsi="Book Antiqua" w:cstheme="majorHAnsi"/>
          <w:i/>
          <w:color w:val="auto"/>
          <w:sz w:val="22"/>
          <w:szCs w:val="22"/>
          <w:lang w:val="es-ES_tradnl"/>
        </w:rPr>
        <w:t xml:space="preserve">Se le ordena a la Unidad de Servicios </w:t>
      </w:r>
      <w:r w:rsidR="00D2564D">
        <w:rPr>
          <w:rFonts w:ascii="Book Antiqua" w:hAnsi="Book Antiqua" w:cstheme="majorHAnsi"/>
          <w:i/>
          <w:color w:val="auto"/>
          <w:sz w:val="22"/>
          <w:szCs w:val="22"/>
          <w:lang w:val="es-ES_tradnl"/>
        </w:rPr>
        <w:t>Públicos</w:t>
      </w:r>
      <w:r>
        <w:rPr>
          <w:rFonts w:ascii="Book Antiqua" w:hAnsi="Book Antiqua" w:cstheme="majorHAnsi"/>
          <w:i/>
          <w:color w:val="auto"/>
          <w:sz w:val="22"/>
          <w:szCs w:val="22"/>
          <w:lang w:val="es-ES_tradnl"/>
        </w:rPr>
        <w:t xml:space="preserve"> Municipales realizar la señalización </w:t>
      </w:r>
      <w:r w:rsidR="00D2564D">
        <w:rPr>
          <w:rFonts w:ascii="Book Antiqua" w:hAnsi="Book Antiqua" w:cstheme="majorHAnsi"/>
          <w:i/>
          <w:color w:val="auto"/>
          <w:sz w:val="22"/>
          <w:szCs w:val="22"/>
          <w:lang w:val="es-ES_tradnl"/>
        </w:rPr>
        <w:t>correspondiente en la calle frente al Juzgado de Paz y realizar los requerimientos necesarios para el complimiento da la presente disposición.</w:t>
      </w:r>
      <w:r w:rsidR="00744A2D">
        <w:rPr>
          <w:rFonts w:ascii="Book Antiqua" w:hAnsi="Book Antiqua" w:cstheme="majorHAnsi"/>
          <w:i/>
          <w:color w:val="auto"/>
          <w:sz w:val="22"/>
          <w:szCs w:val="22"/>
          <w:lang w:val="es-ES_tradnl"/>
        </w:rPr>
        <w:t xml:space="preserve"> </w:t>
      </w:r>
      <w:r w:rsidR="00744A2D" w:rsidRPr="00AB4A41">
        <w:rPr>
          <w:rFonts w:ascii="Book Antiqua" w:hAnsi="Book Antiqua" w:cstheme="majorHAnsi"/>
          <w:b/>
          <w:i/>
          <w:color w:val="auto"/>
          <w:sz w:val="22"/>
          <w:szCs w:val="22"/>
          <w:lang w:val="es-ES_tradnl"/>
        </w:rPr>
        <w:t>Certifíquese y comuníquese. –</w:t>
      </w:r>
    </w:p>
    <w:p w14:paraId="0AF2D778" w14:textId="24DF8E89" w:rsidR="00EB7B43" w:rsidRDefault="00EB7B43" w:rsidP="00AB4A41">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711625" w:rsidRPr="00AB4A41">
        <w:rPr>
          <w:rFonts w:ascii="Book Antiqua" w:hAnsi="Book Antiqua" w:cstheme="majorHAnsi"/>
          <w:b/>
          <w:i/>
          <w:color w:val="auto"/>
          <w:sz w:val="22"/>
          <w:szCs w:val="22"/>
          <w:u w:val="single"/>
        </w:rPr>
        <w:t>NÚMERO</w:t>
      </w:r>
      <w:r w:rsidR="00711625">
        <w:rPr>
          <w:rFonts w:ascii="Book Antiqua" w:hAnsi="Book Antiqua" w:cstheme="majorHAnsi"/>
          <w:b/>
          <w:i/>
          <w:color w:val="auto"/>
          <w:sz w:val="22"/>
          <w:szCs w:val="22"/>
          <w:u w:val="single"/>
        </w:rPr>
        <w:t xml:space="preserve"> DIECISIETE</w:t>
      </w:r>
      <w:r w:rsidR="00711625" w:rsidRPr="00AB4A41">
        <w:rPr>
          <w:rFonts w:ascii="Book Antiqua" w:hAnsi="Book Antiqua" w:cstheme="majorHAnsi"/>
          <w:b/>
          <w:i/>
          <w:color w:val="auto"/>
          <w:sz w:val="22"/>
          <w:szCs w:val="22"/>
          <w:u w:val="single"/>
        </w:rPr>
        <w:t>.</w:t>
      </w:r>
      <w:r w:rsidR="00711625"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6D9592F0" w14:textId="77777777" w:rsidR="0099448A" w:rsidRPr="00AB4A41" w:rsidRDefault="0099448A">
      <w:pPr>
        <w:pStyle w:val="Prrafodelista"/>
        <w:numPr>
          <w:ilvl w:val="0"/>
          <w:numId w:val="10"/>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1E32EE36" w14:textId="2AC9FEAC" w:rsidR="0099448A" w:rsidRPr="00AB4A41" w:rsidRDefault="0099448A">
      <w:pPr>
        <w:pStyle w:val="Prrafodelista"/>
        <w:numPr>
          <w:ilvl w:val="0"/>
          <w:numId w:val="10"/>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 xml:space="preserve">Que vista la solicitud de fecha </w:t>
      </w:r>
      <w:r w:rsidR="00D73F3F">
        <w:rPr>
          <w:rFonts w:ascii="Book Antiqua" w:hAnsi="Book Antiqua" w:cstheme="majorHAnsi"/>
          <w:bCs/>
          <w:i/>
          <w:color w:val="auto"/>
          <w:sz w:val="22"/>
          <w:szCs w:val="22"/>
          <w:lang w:val="es-ES_tradnl"/>
        </w:rPr>
        <w:t>22 de noviembre</w:t>
      </w:r>
      <w:r w:rsidRPr="00AB4A41">
        <w:rPr>
          <w:rFonts w:ascii="Book Antiqua" w:hAnsi="Book Antiqua" w:cstheme="majorHAnsi"/>
          <w:bCs/>
          <w:i/>
          <w:color w:val="auto"/>
          <w:sz w:val="22"/>
          <w:szCs w:val="22"/>
          <w:lang w:val="es-ES_tradnl"/>
        </w:rPr>
        <w:t xml:space="preserve"> de 2022 suscrita </w:t>
      </w:r>
      <w:r w:rsidR="00D73F3F">
        <w:rPr>
          <w:rFonts w:ascii="Book Antiqua" w:hAnsi="Book Antiqua" w:cstheme="majorHAnsi"/>
          <w:bCs/>
          <w:i/>
          <w:color w:val="auto"/>
          <w:sz w:val="22"/>
          <w:szCs w:val="22"/>
          <w:lang w:val="es-ES_tradnl"/>
        </w:rPr>
        <w:t>por Leydi Jennifer Flores Sánchez en la que solicita flores, oasis helecho y otros materiales para poder decorar en las fiestas patronales en cantón concepción honor a la Inmaculada Concepción de María</w:t>
      </w:r>
      <w:r w:rsidRPr="00AB4A41">
        <w:rPr>
          <w:rFonts w:ascii="Book Antiqua" w:hAnsi="Book Antiqua" w:cstheme="majorHAnsi"/>
          <w:bCs/>
          <w:i/>
          <w:color w:val="auto"/>
          <w:sz w:val="22"/>
          <w:szCs w:val="22"/>
          <w:lang w:val="es-ES_tradnl"/>
        </w:rPr>
        <w:t>.</w:t>
      </w:r>
    </w:p>
    <w:p w14:paraId="22E94C2F" w14:textId="77777777" w:rsidR="0099448A" w:rsidRPr="00AB4A41" w:rsidRDefault="0099448A" w:rsidP="0099448A">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6B1C7440" w14:textId="2B59B05A" w:rsidR="0099448A" w:rsidRPr="00AB4A41" w:rsidRDefault="0099448A">
      <w:pPr>
        <w:pStyle w:val="Prrafodelista"/>
        <w:numPr>
          <w:ilvl w:val="0"/>
          <w:numId w:val="11"/>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rPr>
        <w:t xml:space="preserve">Aprobar la solicitud realizada </w:t>
      </w:r>
      <w:r w:rsidRPr="00AB4A41">
        <w:rPr>
          <w:rFonts w:ascii="Book Antiqua" w:hAnsi="Book Antiqua" w:cstheme="majorHAnsi"/>
          <w:bCs/>
          <w:i/>
          <w:color w:val="auto"/>
          <w:sz w:val="22"/>
          <w:szCs w:val="22"/>
          <w:lang w:val="es-ES_tradnl"/>
        </w:rPr>
        <w:t xml:space="preserve">la </w:t>
      </w:r>
      <w:r w:rsidR="00D73F3F">
        <w:rPr>
          <w:rFonts w:ascii="Book Antiqua" w:hAnsi="Book Antiqua" w:cstheme="majorHAnsi"/>
          <w:bCs/>
          <w:i/>
          <w:color w:val="auto"/>
          <w:sz w:val="22"/>
          <w:szCs w:val="22"/>
          <w:lang w:val="es-ES_tradnl"/>
        </w:rPr>
        <w:t>Leydi Jennifer Flores Sánchez en la que solicita flores, oasis helecho y otros materiales para poder decorar en las fiestas patronales en cantón concepción honor a la Inmaculada Concepción de María</w:t>
      </w:r>
      <w:r w:rsidRPr="00AB4A41">
        <w:rPr>
          <w:rFonts w:ascii="Book Antiqua" w:hAnsi="Book Antiqua" w:cstheme="majorHAnsi"/>
          <w:bCs/>
          <w:i/>
          <w:color w:val="auto"/>
          <w:sz w:val="22"/>
          <w:szCs w:val="22"/>
          <w:lang w:val="es-ES_tradnl"/>
        </w:rPr>
        <w:t>. L</w:t>
      </w:r>
      <w:r w:rsidRPr="00AB4A41">
        <w:rPr>
          <w:rFonts w:ascii="Book Antiqua" w:hAnsi="Book Antiqua" w:cstheme="majorHAnsi"/>
          <w:i/>
          <w:color w:val="auto"/>
          <w:sz w:val="22"/>
          <w:szCs w:val="22"/>
        </w:rPr>
        <w:t xml:space="preserve">a erogación deberá ser realizado de la cuenta corriente No. </w:t>
      </w:r>
      <w:r w:rsidR="002D2C6C" w:rsidRPr="002D2C6C">
        <w:rPr>
          <w:rFonts w:ascii="Book Antiqua" w:hAnsi="Book Antiqua" w:cstheme="majorHAnsi"/>
          <w:i/>
          <w:color w:val="auto"/>
          <w:sz w:val="22"/>
          <w:szCs w:val="22"/>
        </w:rPr>
        <w:t>100-170-700633-1</w:t>
      </w:r>
      <w:r w:rsidR="002D2C6C">
        <w:rPr>
          <w:rFonts w:ascii="Book Antiqua" w:hAnsi="Book Antiqua" w:cstheme="majorHAnsi"/>
          <w:i/>
          <w:color w:val="auto"/>
          <w:sz w:val="22"/>
          <w:szCs w:val="22"/>
        </w:rPr>
        <w:t xml:space="preserve"> </w:t>
      </w:r>
      <w:r w:rsidR="002D2C6C" w:rsidRPr="002D2C6C">
        <w:rPr>
          <w:rFonts w:ascii="Book Antiqua" w:hAnsi="Book Antiqua" w:cstheme="majorHAnsi"/>
          <w:i/>
          <w:color w:val="auto"/>
          <w:sz w:val="22"/>
          <w:szCs w:val="22"/>
        </w:rPr>
        <w:t>ALCALDIA MUNICIPAL DE VILLA EL CARMEN, CUSCATLAN/5% FIESTAS PATRONALES FONDOS PROPIOS</w:t>
      </w:r>
      <w:r w:rsidRPr="00AB4A41">
        <w:rPr>
          <w:rFonts w:ascii="Book Antiqua" w:hAnsi="Book Antiqua" w:cstheme="majorHAnsi"/>
          <w:i/>
          <w:color w:val="auto"/>
          <w:sz w:val="22"/>
          <w:szCs w:val="22"/>
        </w:rPr>
        <w:t>.</w:t>
      </w:r>
    </w:p>
    <w:p w14:paraId="3DA49889" w14:textId="77777777" w:rsidR="0099448A" w:rsidRPr="00AB4A41" w:rsidRDefault="0099448A">
      <w:pPr>
        <w:pStyle w:val="Prrafodelista"/>
        <w:numPr>
          <w:ilvl w:val="0"/>
          <w:numId w:val="11"/>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 xml:space="preserve">Se autoriza a la Encargada de la UACI, continuar los procedimientos legales pertinentes para el pago del servicio de acuerdo a lo aprobado. </w:t>
      </w:r>
    </w:p>
    <w:p w14:paraId="6E7C9F27" w14:textId="77777777" w:rsidR="0099448A" w:rsidRPr="00AB4A41" w:rsidRDefault="0099448A">
      <w:pPr>
        <w:pStyle w:val="Prrafodelista"/>
        <w:numPr>
          <w:ilvl w:val="0"/>
          <w:numId w:val="11"/>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1C4C5944" w14:textId="5A17FE84" w:rsidR="0099448A" w:rsidRPr="0099448A" w:rsidRDefault="0099448A">
      <w:pPr>
        <w:pStyle w:val="Prrafodelista"/>
        <w:numPr>
          <w:ilvl w:val="0"/>
          <w:numId w:val="11"/>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 xml:space="preserve">Se le ordena a la Unidad de Presupuesto realizar las reprogramaciones presupuestarias. </w:t>
      </w:r>
      <w:r w:rsidRPr="00AB4A41">
        <w:rPr>
          <w:rFonts w:ascii="Book Antiqua" w:hAnsi="Book Antiqua" w:cstheme="majorHAnsi"/>
          <w:b/>
          <w:i/>
          <w:color w:val="auto"/>
          <w:sz w:val="22"/>
          <w:szCs w:val="22"/>
          <w:lang w:val="es-ES_tradnl"/>
        </w:rPr>
        <w:t>Certifíquese y comuníquese. –</w:t>
      </w:r>
    </w:p>
    <w:p w14:paraId="520143BE" w14:textId="21D9038E" w:rsidR="00344854" w:rsidRDefault="00344854" w:rsidP="00AB4A41">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711625" w:rsidRPr="00AB4A41">
        <w:rPr>
          <w:rFonts w:ascii="Book Antiqua" w:hAnsi="Book Antiqua" w:cstheme="majorHAnsi"/>
          <w:b/>
          <w:i/>
          <w:color w:val="auto"/>
          <w:sz w:val="22"/>
          <w:szCs w:val="22"/>
          <w:u w:val="single"/>
        </w:rPr>
        <w:t xml:space="preserve">NÚMERO </w:t>
      </w:r>
      <w:r w:rsidR="00711625">
        <w:rPr>
          <w:rFonts w:ascii="Book Antiqua" w:hAnsi="Book Antiqua" w:cstheme="majorHAnsi"/>
          <w:b/>
          <w:i/>
          <w:color w:val="auto"/>
          <w:sz w:val="22"/>
          <w:szCs w:val="22"/>
          <w:u w:val="single"/>
        </w:rPr>
        <w:t>DIECIOCHO</w:t>
      </w:r>
      <w:r w:rsidR="00711625" w:rsidRPr="00AB4A41">
        <w:rPr>
          <w:rFonts w:ascii="Book Antiqua" w:hAnsi="Book Antiqua" w:cstheme="majorHAnsi"/>
          <w:b/>
          <w:i/>
          <w:color w:val="auto"/>
          <w:sz w:val="22"/>
          <w:szCs w:val="22"/>
          <w:u w:val="single"/>
        </w:rPr>
        <w:t>.</w:t>
      </w:r>
      <w:r w:rsidR="00711625"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63899FD3" w14:textId="77777777" w:rsidR="00AB38C7" w:rsidRDefault="0099448A">
      <w:pPr>
        <w:pStyle w:val="Prrafodelista"/>
        <w:numPr>
          <w:ilvl w:val="0"/>
          <w:numId w:val="33"/>
        </w:numPr>
        <w:spacing w:line="276" w:lineRule="auto"/>
        <w:jc w:val="both"/>
        <w:rPr>
          <w:rFonts w:ascii="Book Antiqua" w:hAnsi="Book Antiqua" w:cstheme="majorHAnsi"/>
          <w:bCs/>
          <w:i/>
          <w:color w:val="auto"/>
          <w:sz w:val="22"/>
          <w:szCs w:val="22"/>
          <w:lang w:val="es-ES_tradnl"/>
        </w:rPr>
      </w:pPr>
      <w:r w:rsidRPr="00AB38C7">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51691983" w14:textId="38C51BA1" w:rsidR="00AB38C7" w:rsidRPr="00AB38C7" w:rsidRDefault="0099448A">
      <w:pPr>
        <w:pStyle w:val="Prrafodelista"/>
        <w:numPr>
          <w:ilvl w:val="0"/>
          <w:numId w:val="33"/>
        </w:numPr>
        <w:spacing w:line="276" w:lineRule="auto"/>
        <w:jc w:val="both"/>
        <w:rPr>
          <w:rFonts w:ascii="Book Antiqua" w:hAnsi="Book Antiqua" w:cstheme="majorHAnsi"/>
          <w:bCs/>
          <w:i/>
          <w:color w:val="auto"/>
          <w:sz w:val="22"/>
          <w:szCs w:val="22"/>
          <w:lang w:val="es-ES_tradnl"/>
        </w:rPr>
      </w:pPr>
      <w:r w:rsidRPr="00AB38C7">
        <w:rPr>
          <w:rFonts w:ascii="Book Antiqua" w:hAnsi="Book Antiqua" w:cstheme="majorHAnsi"/>
          <w:bCs/>
          <w:i/>
          <w:color w:val="auto"/>
          <w:sz w:val="22"/>
          <w:szCs w:val="22"/>
          <w:lang w:val="es-ES_tradnl"/>
        </w:rPr>
        <w:t xml:space="preserve">Que vista </w:t>
      </w:r>
      <w:r w:rsidR="00AB38C7">
        <w:rPr>
          <w:rFonts w:ascii="Book Antiqua" w:hAnsi="Book Antiqua" w:cstheme="majorHAnsi"/>
          <w:bCs/>
          <w:i/>
          <w:color w:val="auto"/>
          <w:sz w:val="22"/>
          <w:szCs w:val="22"/>
          <w:lang w:val="es-ES_tradnl"/>
        </w:rPr>
        <w:t>la solicitud de fecha 25 de noviembre de 2022 suscrita por la Directora del Centro Escolar “Cantón Santa Lucia” en la que solicita el patrocino de los servicios de un bus para poder realizar una excursión a Termos del Río el día 5 de noviembre de 2022</w:t>
      </w:r>
    </w:p>
    <w:p w14:paraId="03C390CB" w14:textId="5129F356" w:rsidR="0099448A" w:rsidRPr="00AB38C7" w:rsidRDefault="0099448A" w:rsidP="00AB38C7">
      <w:pPr>
        <w:spacing w:line="276" w:lineRule="auto"/>
        <w:jc w:val="both"/>
        <w:rPr>
          <w:rFonts w:ascii="Book Antiqua" w:hAnsi="Book Antiqua" w:cstheme="majorHAnsi"/>
          <w:bCs/>
          <w:i/>
          <w:color w:val="auto"/>
          <w:sz w:val="22"/>
          <w:szCs w:val="22"/>
          <w:lang w:val="es-ES_tradnl"/>
        </w:rPr>
      </w:pPr>
      <w:r w:rsidRPr="00AB38C7">
        <w:rPr>
          <w:rFonts w:ascii="Book Antiqua" w:hAnsi="Book Antiqua" w:cstheme="majorHAnsi"/>
          <w:b/>
          <w:i/>
          <w:color w:val="auto"/>
          <w:sz w:val="22"/>
          <w:szCs w:val="22"/>
        </w:rPr>
        <w:t>POR TANTO,</w:t>
      </w:r>
      <w:r w:rsidRPr="00AB38C7">
        <w:rPr>
          <w:rFonts w:ascii="Book Antiqua" w:hAnsi="Book Antiqua" w:cstheme="majorHAnsi"/>
          <w:i/>
          <w:color w:val="auto"/>
          <w:sz w:val="22"/>
          <w:szCs w:val="22"/>
        </w:rPr>
        <w:t xml:space="preserve"> </w:t>
      </w:r>
      <w:r w:rsidRPr="00AB38C7">
        <w:rPr>
          <w:rFonts w:ascii="Book Antiqua" w:hAnsi="Book Antiqua" w:cstheme="majorHAnsi"/>
          <w:bCs/>
          <w:i/>
          <w:color w:val="auto"/>
          <w:sz w:val="22"/>
          <w:szCs w:val="22"/>
          <w:lang w:val="es-ES_tradnl"/>
        </w:rPr>
        <w:t xml:space="preserve">el Concejo Municipal en uso de las facultades que le confiere el Código Municipal vigente </w:t>
      </w:r>
      <w:r w:rsidRPr="00AB38C7">
        <w:rPr>
          <w:rFonts w:ascii="Book Antiqua" w:hAnsi="Book Antiqua" w:cstheme="majorHAnsi"/>
          <w:b/>
          <w:i/>
          <w:color w:val="auto"/>
          <w:sz w:val="22"/>
          <w:szCs w:val="22"/>
          <w:lang w:val="es-ES_tradnl"/>
        </w:rPr>
        <w:t>ACUERDA POR UNANIMIDAD</w:t>
      </w:r>
      <w:r w:rsidRPr="00AB38C7">
        <w:rPr>
          <w:rFonts w:ascii="Book Antiqua" w:hAnsi="Book Antiqua" w:cstheme="majorHAnsi"/>
          <w:bCs/>
          <w:i/>
          <w:color w:val="auto"/>
          <w:sz w:val="22"/>
          <w:szCs w:val="22"/>
          <w:lang w:val="es-ES_tradnl"/>
        </w:rPr>
        <w:t>:</w:t>
      </w:r>
    </w:p>
    <w:p w14:paraId="703E243E" w14:textId="7045C173" w:rsidR="00AB38C7" w:rsidRPr="00AB38C7" w:rsidRDefault="0099448A">
      <w:pPr>
        <w:pStyle w:val="Prrafodelista"/>
        <w:numPr>
          <w:ilvl w:val="0"/>
          <w:numId w:val="34"/>
        </w:numPr>
        <w:spacing w:line="276" w:lineRule="auto"/>
        <w:jc w:val="both"/>
        <w:rPr>
          <w:rFonts w:ascii="Book Antiqua" w:hAnsi="Book Antiqua" w:cstheme="majorHAnsi"/>
          <w:bCs/>
          <w:i/>
          <w:color w:val="auto"/>
          <w:sz w:val="22"/>
          <w:szCs w:val="22"/>
          <w:lang w:val="es-ES_tradnl"/>
        </w:rPr>
      </w:pPr>
      <w:r w:rsidRPr="00AB38C7">
        <w:rPr>
          <w:rFonts w:ascii="Book Antiqua" w:hAnsi="Book Antiqua" w:cstheme="majorHAnsi"/>
          <w:i/>
          <w:color w:val="auto"/>
          <w:sz w:val="22"/>
          <w:szCs w:val="22"/>
        </w:rPr>
        <w:t xml:space="preserve">Aprobar </w:t>
      </w:r>
      <w:r w:rsidRPr="00AB38C7">
        <w:rPr>
          <w:rFonts w:ascii="Book Antiqua" w:hAnsi="Book Antiqua" w:cstheme="majorHAnsi"/>
          <w:bCs/>
          <w:i/>
          <w:color w:val="auto"/>
          <w:sz w:val="22"/>
          <w:szCs w:val="22"/>
          <w:lang w:val="es-ES_tradnl"/>
        </w:rPr>
        <w:t>l</w:t>
      </w:r>
      <w:r w:rsidR="00AB38C7">
        <w:rPr>
          <w:rFonts w:ascii="Book Antiqua" w:hAnsi="Book Antiqua" w:cstheme="majorHAnsi"/>
          <w:bCs/>
          <w:i/>
          <w:color w:val="auto"/>
          <w:sz w:val="22"/>
          <w:szCs w:val="22"/>
          <w:lang w:val="es-ES_tradnl"/>
        </w:rPr>
        <w:t>a solicitud realizada por la Directora del Centro Escolar “Cantón Santa Lucia” en la que solicita el patrocino de los servicios de un bus para poder realizar una excursión a Termos del Río el día 5 de noviembre de 2022</w:t>
      </w:r>
      <w:r w:rsidRPr="00AB38C7">
        <w:rPr>
          <w:rFonts w:ascii="Book Antiqua" w:hAnsi="Book Antiqua" w:cstheme="majorHAnsi"/>
          <w:bCs/>
          <w:i/>
          <w:color w:val="auto"/>
          <w:sz w:val="22"/>
          <w:szCs w:val="22"/>
          <w:lang w:val="es-ES_tradnl"/>
        </w:rPr>
        <w:t>. L</w:t>
      </w:r>
      <w:r w:rsidRPr="00AB38C7">
        <w:rPr>
          <w:rFonts w:ascii="Book Antiqua" w:hAnsi="Book Antiqua" w:cstheme="majorHAnsi"/>
          <w:i/>
          <w:color w:val="auto"/>
          <w:sz w:val="22"/>
          <w:szCs w:val="22"/>
        </w:rPr>
        <w:t>a erogación deberá ser realizado de la cuenta corriente No. 100-170-700218-2 ALCALDIA MUNICIPAL DE VILLA EL CARMEN, CUSCATLAN/FONDOS PROPIOS.</w:t>
      </w:r>
    </w:p>
    <w:p w14:paraId="5491C1F5" w14:textId="77777777" w:rsidR="00AB38C7" w:rsidRPr="00AB38C7" w:rsidRDefault="0099448A">
      <w:pPr>
        <w:pStyle w:val="Prrafodelista"/>
        <w:numPr>
          <w:ilvl w:val="0"/>
          <w:numId w:val="34"/>
        </w:numPr>
        <w:spacing w:line="276" w:lineRule="auto"/>
        <w:jc w:val="both"/>
        <w:rPr>
          <w:rFonts w:ascii="Book Antiqua" w:hAnsi="Book Antiqua" w:cstheme="majorHAnsi"/>
          <w:bCs/>
          <w:i/>
          <w:color w:val="auto"/>
          <w:sz w:val="22"/>
          <w:szCs w:val="22"/>
          <w:lang w:val="es-ES_tradnl"/>
        </w:rPr>
      </w:pPr>
      <w:r w:rsidRPr="00AB38C7">
        <w:rPr>
          <w:rFonts w:ascii="Book Antiqua" w:hAnsi="Book Antiqua" w:cstheme="majorHAnsi"/>
          <w:i/>
          <w:color w:val="auto"/>
          <w:sz w:val="22"/>
          <w:szCs w:val="22"/>
          <w:lang w:val="es-ES_tradnl"/>
        </w:rPr>
        <w:t>Se autoriza a la Encargada de la UACI, continuar los procedimientos legales pertinentes para el pago del servicio de acuerdo a lo aprobado.</w:t>
      </w:r>
    </w:p>
    <w:p w14:paraId="07B940DA" w14:textId="77777777" w:rsidR="00AB38C7" w:rsidRPr="00AB38C7" w:rsidRDefault="0099448A">
      <w:pPr>
        <w:pStyle w:val="Prrafodelista"/>
        <w:numPr>
          <w:ilvl w:val="0"/>
          <w:numId w:val="34"/>
        </w:numPr>
        <w:spacing w:line="276" w:lineRule="auto"/>
        <w:jc w:val="both"/>
        <w:rPr>
          <w:rFonts w:ascii="Book Antiqua" w:hAnsi="Book Antiqua" w:cstheme="majorHAnsi"/>
          <w:bCs/>
          <w:i/>
          <w:color w:val="auto"/>
          <w:sz w:val="22"/>
          <w:szCs w:val="22"/>
          <w:lang w:val="es-ES_tradnl"/>
        </w:rPr>
      </w:pPr>
      <w:r w:rsidRPr="00AB38C7">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42D80D76" w14:textId="6450B83F" w:rsidR="0099448A" w:rsidRPr="00AB38C7" w:rsidRDefault="0099448A">
      <w:pPr>
        <w:pStyle w:val="Prrafodelista"/>
        <w:numPr>
          <w:ilvl w:val="0"/>
          <w:numId w:val="34"/>
        </w:numPr>
        <w:spacing w:line="276" w:lineRule="auto"/>
        <w:jc w:val="both"/>
        <w:rPr>
          <w:rFonts w:ascii="Book Antiqua" w:hAnsi="Book Antiqua" w:cstheme="majorHAnsi"/>
          <w:bCs/>
          <w:i/>
          <w:color w:val="auto"/>
          <w:sz w:val="22"/>
          <w:szCs w:val="22"/>
          <w:lang w:val="es-ES_tradnl"/>
        </w:rPr>
      </w:pPr>
      <w:r w:rsidRPr="00AB38C7">
        <w:rPr>
          <w:rFonts w:ascii="Book Antiqua" w:hAnsi="Book Antiqua" w:cstheme="majorHAnsi"/>
          <w:i/>
          <w:color w:val="auto"/>
          <w:sz w:val="22"/>
          <w:szCs w:val="22"/>
          <w:lang w:val="es-ES_tradnl"/>
        </w:rPr>
        <w:t xml:space="preserve">Se le ordena a la Unidad de Presupuesto realizar las reprogramaciones presupuestarias. </w:t>
      </w:r>
      <w:r w:rsidRPr="00AB38C7">
        <w:rPr>
          <w:rFonts w:ascii="Book Antiqua" w:hAnsi="Book Antiqua" w:cstheme="majorHAnsi"/>
          <w:b/>
          <w:i/>
          <w:color w:val="auto"/>
          <w:sz w:val="22"/>
          <w:szCs w:val="22"/>
          <w:lang w:val="es-ES_tradnl"/>
        </w:rPr>
        <w:t>Certifíquese y comuníquese. –</w:t>
      </w:r>
    </w:p>
    <w:p w14:paraId="53D0FFCA" w14:textId="05FCA81A" w:rsidR="00B148EC" w:rsidRDefault="00B148EC" w:rsidP="00AB4A41">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711625" w:rsidRPr="00AB4A41">
        <w:rPr>
          <w:rFonts w:ascii="Book Antiqua" w:hAnsi="Book Antiqua" w:cstheme="majorHAnsi"/>
          <w:b/>
          <w:i/>
          <w:color w:val="auto"/>
          <w:sz w:val="22"/>
          <w:szCs w:val="22"/>
          <w:u w:val="single"/>
        </w:rPr>
        <w:t>NÚMERO DIE</w:t>
      </w:r>
      <w:r w:rsidR="00711625">
        <w:rPr>
          <w:rFonts w:ascii="Book Antiqua" w:hAnsi="Book Antiqua" w:cstheme="majorHAnsi"/>
          <w:b/>
          <w:i/>
          <w:color w:val="auto"/>
          <w:sz w:val="22"/>
          <w:szCs w:val="22"/>
          <w:u w:val="single"/>
        </w:rPr>
        <w:t>CINUEVE</w:t>
      </w:r>
      <w:r w:rsidR="00711625" w:rsidRPr="00AB4A41">
        <w:rPr>
          <w:rFonts w:ascii="Book Antiqua" w:hAnsi="Book Antiqua" w:cstheme="majorHAnsi"/>
          <w:b/>
          <w:i/>
          <w:color w:val="auto"/>
          <w:sz w:val="22"/>
          <w:szCs w:val="22"/>
          <w:u w:val="single"/>
        </w:rPr>
        <w:t>.</w:t>
      </w:r>
      <w:r w:rsidR="00711625"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5CECFF63" w14:textId="77777777" w:rsidR="0099448A" w:rsidRPr="00AB4A41" w:rsidRDefault="0099448A">
      <w:pPr>
        <w:pStyle w:val="Prrafodelista"/>
        <w:numPr>
          <w:ilvl w:val="0"/>
          <w:numId w:val="15"/>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0B0E634B" w14:textId="2E4FF124" w:rsidR="0099448A" w:rsidRPr="00AB4A41" w:rsidRDefault="0099448A">
      <w:pPr>
        <w:pStyle w:val="Prrafodelista"/>
        <w:numPr>
          <w:ilvl w:val="0"/>
          <w:numId w:val="15"/>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 xml:space="preserve">Que vista la solicitud de fecha </w:t>
      </w:r>
      <w:r w:rsidR="000B293C">
        <w:rPr>
          <w:rFonts w:ascii="Book Antiqua" w:hAnsi="Book Antiqua" w:cstheme="majorHAnsi"/>
          <w:bCs/>
          <w:i/>
          <w:color w:val="auto"/>
          <w:sz w:val="22"/>
          <w:szCs w:val="22"/>
          <w:lang w:val="es-ES_tradnl"/>
        </w:rPr>
        <w:t>25</w:t>
      </w:r>
      <w:r w:rsidRPr="00AB4A41">
        <w:rPr>
          <w:rFonts w:ascii="Book Antiqua" w:hAnsi="Book Antiqua" w:cstheme="majorHAnsi"/>
          <w:bCs/>
          <w:i/>
          <w:color w:val="auto"/>
          <w:sz w:val="22"/>
          <w:szCs w:val="22"/>
          <w:lang w:val="es-ES_tradnl"/>
        </w:rPr>
        <w:t xml:space="preserve"> de noviembre de 2022 suscrita por </w:t>
      </w:r>
      <w:r w:rsidR="000B293C">
        <w:rPr>
          <w:rFonts w:ascii="Book Antiqua" w:hAnsi="Book Antiqua" w:cstheme="majorHAnsi"/>
          <w:bCs/>
          <w:i/>
          <w:color w:val="auto"/>
          <w:sz w:val="22"/>
          <w:szCs w:val="22"/>
          <w:lang w:val="es-ES_tradnl"/>
        </w:rPr>
        <w:t xml:space="preserve">Ana Delmy Vásquez en la que </w:t>
      </w:r>
      <w:r w:rsidR="00FB0F42">
        <w:rPr>
          <w:rFonts w:ascii="Book Antiqua" w:hAnsi="Book Antiqua" w:cstheme="majorHAnsi"/>
          <w:bCs/>
          <w:i/>
          <w:color w:val="auto"/>
          <w:sz w:val="22"/>
          <w:szCs w:val="22"/>
          <w:lang w:val="es-ES_tradnl"/>
        </w:rPr>
        <w:t>solicita tres (3) quintales de maíz y un cilindro de gas</w:t>
      </w:r>
      <w:r w:rsidR="006F7451">
        <w:rPr>
          <w:rFonts w:ascii="Book Antiqua" w:hAnsi="Book Antiqua" w:cstheme="majorHAnsi"/>
          <w:bCs/>
          <w:i/>
          <w:color w:val="auto"/>
          <w:sz w:val="22"/>
          <w:szCs w:val="22"/>
          <w:lang w:val="es-ES_tradnl"/>
        </w:rPr>
        <w:t xml:space="preserve"> de 25 libras</w:t>
      </w:r>
      <w:r w:rsidR="00FB0F42">
        <w:rPr>
          <w:rFonts w:ascii="Book Antiqua" w:hAnsi="Book Antiqua" w:cstheme="majorHAnsi"/>
          <w:bCs/>
          <w:i/>
          <w:color w:val="auto"/>
          <w:sz w:val="22"/>
          <w:szCs w:val="22"/>
          <w:lang w:val="es-ES_tradnl"/>
        </w:rPr>
        <w:t xml:space="preserve"> para continuar</w:t>
      </w:r>
      <w:r w:rsidR="006F7451">
        <w:rPr>
          <w:rFonts w:ascii="Book Antiqua" w:hAnsi="Book Antiqua" w:cstheme="majorHAnsi"/>
          <w:bCs/>
          <w:i/>
          <w:color w:val="auto"/>
          <w:sz w:val="22"/>
          <w:szCs w:val="22"/>
          <w:lang w:val="es-ES_tradnl"/>
        </w:rPr>
        <w:t xml:space="preserve"> con su emprendimiento de venta de tortillas.</w:t>
      </w:r>
    </w:p>
    <w:p w14:paraId="4203DE0E" w14:textId="77777777" w:rsidR="0099448A" w:rsidRPr="00AB4A41" w:rsidRDefault="0099448A" w:rsidP="0099448A">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6284E0D2" w14:textId="5C686958" w:rsidR="004D2510" w:rsidRPr="004D2510" w:rsidRDefault="0099448A">
      <w:pPr>
        <w:pStyle w:val="Prrafodelista"/>
        <w:numPr>
          <w:ilvl w:val="0"/>
          <w:numId w:val="35"/>
        </w:numPr>
        <w:spacing w:line="276" w:lineRule="auto"/>
        <w:jc w:val="both"/>
        <w:rPr>
          <w:rFonts w:ascii="Book Antiqua" w:hAnsi="Book Antiqua" w:cstheme="majorHAnsi"/>
          <w:bCs/>
          <w:i/>
          <w:color w:val="auto"/>
          <w:sz w:val="22"/>
          <w:szCs w:val="22"/>
          <w:lang w:val="es-ES_tradnl"/>
        </w:rPr>
      </w:pPr>
      <w:r w:rsidRPr="006F7451">
        <w:rPr>
          <w:rFonts w:ascii="Book Antiqua" w:hAnsi="Book Antiqua" w:cstheme="majorHAnsi"/>
          <w:i/>
          <w:color w:val="auto"/>
          <w:sz w:val="22"/>
          <w:szCs w:val="22"/>
        </w:rPr>
        <w:t xml:space="preserve">Aprobar </w:t>
      </w:r>
      <w:r w:rsidRPr="006F7451">
        <w:rPr>
          <w:rFonts w:ascii="Book Antiqua" w:hAnsi="Book Antiqua" w:cstheme="majorHAnsi"/>
          <w:bCs/>
          <w:i/>
          <w:color w:val="auto"/>
          <w:sz w:val="22"/>
          <w:szCs w:val="22"/>
          <w:lang w:val="es-ES_tradnl"/>
        </w:rPr>
        <w:t xml:space="preserve">la solicitud realizada por </w:t>
      </w:r>
      <w:r w:rsidR="006F7451">
        <w:rPr>
          <w:rFonts w:ascii="Book Antiqua" w:hAnsi="Book Antiqua" w:cstheme="majorHAnsi"/>
          <w:bCs/>
          <w:i/>
          <w:color w:val="auto"/>
          <w:sz w:val="22"/>
          <w:szCs w:val="22"/>
          <w:lang w:val="es-ES_tradnl"/>
        </w:rPr>
        <w:t>Ana Delmy Vásquez en la que solicita tres (3) quintales de maíz y un cilindro de gas de 25 libras</w:t>
      </w:r>
      <w:r w:rsidRPr="006F7451">
        <w:rPr>
          <w:rFonts w:ascii="Book Antiqua" w:hAnsi="Book Antiqua" w:cstheme="majorHAnsi"/>
          <w:bCs/>
          <w:i/>
          <w:color w:val="auto"/>
          <w:sz w:val="22"/>
          <w:szCs w:val="22"/>
          <w:lang w:val="es-ES_tradnl"/>
        </w:rPr>
        <w:t>. L</w:t>
      </w:r>
      <w:r w:rsidRPr="006F7451">
        <w:rPr>
          <w:rFonts w:ascii="Book Antiqua" w:hAnsi="Book Antiqua" w:cstheme="majorHAnsi"/>
          <w:i/>
          <w:color w:val="auto"/>
          <w:sz w:val="22"/>
          <w:szCs w:val="22"/>
        </w:rPr>
        <w:t xml:space="preserve">a erogación deberá ser realizado de la cuenta corriente </w:t>
      </w:r>
      <w:r w:rsidR="00F65C3E" w:rsidRPr="00AB38C7">
        <w:rPr>
          <w:rFonts w:ascii="Book Antiqua" w:hAnsi="Book Antiqua" w:cstheme="majorHAnsi"/>
          <w:i/>
          <w:color w:val="auto"/>
          <w:sz w:val="22"/>
          <w:szCs w:val="22"/>
        </w:rPr>
        <w:t>No. 100-170-700218-2 ALCALDIA MUNICIPAL DE VILLA EL CARMEN, CUSCATLAN/FONDOS PROPIOS</w:t>
      </w:r>
      <w:r w:rsidRPr="006F7451">
        <w:rPr>
          <w:rFonts w:ascii="Book Antiqua" w:hAnsi="Book Antiqua" w:cstheme="majorHAnsi"/>
          <w:i/>
          <w:color w:val="auto"/>
          <w:sz w:val="22"/>
          <w:szCs w:val="22"/>
        </w:rPr>
        <w:t>.</w:t>
      </w:r>
    </w:p>
    <w:p w14:paraId="3DACA403" w14:textId="77777777" w:rsidR="004D2510" w:rsidRPr="004D2510" w:rsidRDefault="0099448A">
      <w:pPr>
        <w:pStyle w:val="Prrafodelista"/>
        <w:numPr>
          <w:ilvl w:val="0"/>
          <w:numId w:val="35"/>
        </w:numPr>
        <w:spacing w:line="276" w:lineRule="auto"/>
        <w:jc w:val="both"/>
        <w:rPr>
          <w:rFonts w:ascii="Book Antiqua" w:hAnsi="Book Antiqua" w:cstheme="majorHAnsi"/>
          <w:bCs/>
          <w:i/>
          <w:color w:val="auto"/>
          <w:sz w:val="22"/>
          <w:szCs w:val="22"/>
          <w:lang w:val="es-ES_tradnl"/>
        </w:rPr>
      </w:pPr>
      <w:r w:rsidRPr="004D2510">
        <w:rPr>
          <w:rFonts w:ascii="Book Antiqua" w:hAnsi="Book Antiqua" w:cstheme="majorHAnsi"/>
          <w:i/>
          <w:color w:val="auto"/>
          <w:sz w:val="22"/>
          <w:szCs w:val="22"/>
          <w:lang w:val="es-ES_tradnl"/>
        </w:rPr>
        <w:t>Se autoriza a la Encargada de la UACI, continuar los procedimientos legales pertinentes para el pago del servicio de acuerdo a lo aprobado.</w:t>
      </w:r>
    </w:p>
    <w:p w14:paraId="6D0AD361" w14:textId="77777777" w:rsidR="004D2510" w:rsidRPr="004D2510" w:rsidRDefault="0099448A">
      <w:pPr>
        <w:pStyle w:val="Prrafodelista"/>
        <w:numPr>
          <w:ilvl w:val="0"/>
          <w:numId w:val="35"/>
        </w:numPr>
        <w:spacing w:line="276" w:lineRule="auto"/>
        <w:jc w:val="both"/>
        <w:rPr>
          <w:rFonts w:ascii="Book Antiqua" w:hAnsi="Book Antiqua" w:cstheme="majorHAnsi"/>
          <w:bCs/>
          <w:i/>
          <w:color w:val="auto"/>
          <w:sz w:val="22"/>
          <w:szCs w:val="22"/>
          <w:lang w:val="es-ES_tradnl"/>
        </w:rPr>
      </w:pPr>
      <w:r w:rsidRPr="004D2510">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55E926E8" w14:textId="40127BA1" w:rsidR="0099448A" w:rsidRPr="004D2510" w:rsidRDefault="0099448A">
      <w:pPr>
        <w:pStyle w:val="Prrafodelista"/>
        <w:numPr>
          <w:ilvl w:val="0"/>
          <w:numId w:val="35"/>
        </w:numPr>
        <w:spacing w:line="276" w:lineRule="auto"/>
        <w:jc w:val="both"/>
        <w:rPr>
          <w:rFonts w:ascii="Book Antiqua" w:hAnsi="Book Antiqua" w:cstheme="majorHAnsi"/>
          <w:bCs/>
          <w:i/>
          <w:color w:val="auto"/>
          <w:sz w:val="22"/>
          <w:szCs w:val="22"/>
          <w:lang w:val="es-ES_tradnl"/>
        </w:rPr>
      </w:pPr>
      <w:r w:rsidRPr="004D2510">
        <w:rPr>
          <w:rFonts w:ascii="Book Antiqua" w:hAnsi="Book Antiqua" w:cstheme="majorHAnsi"/>
          <w:i/>
          <w:color w:val="auto"/>
          <w:sz w:val="22"/>
          <w:szCs w:val="22"/>
          <w:lang w:val="es-ES_tradnl"/>
        </w:rPr>
        <w:t>Se le ordena a la Unidad de Presupuesto realizar las reprogramaciones presupuestarias</w:t>
      </w:r>
      <w:r w:rsidR="00A93858">
        <w:rPr>
          <w:rFonts w:ascii="Book Antiqua" w:hAnsi="Book Antiqua" w:cstheme="majorHAnsi"/>
          <w:i/>
          <w:color w:val="auto"/>
          <w:sz w:val="22"/>
          <w:szCs w:val="22"/>
          <w:lang w:val="es-ES_tradnl"/>
        </w:rPr>
        <w:t xml:space="preserve"> correspondientes</w:t>
      </w:r>
      <w:r w:rsidRPr="004D2510">
        <w:rPr>
          <w:rFonts w:ascii="Book Antiqua" w:hAnsi="Book Antiqua" w:cstheme="majorHAnsi"/>
          <w:i/>
          <w:color w:val="auto"/>
          <w:sz w:val="22"/>
          <w:szCs w:val="22"/>
          <w:lang w:val="es-ES_tradnl"/>
        </w:rPr>
        <w:t xml:space="preserve">. </w:t>
      </w:r>
      <w:r w:rsidRPr="004D2510">
        <w:rPr>
          <w:rFonts w:ascii="Book Antiqua" w:hAnsi="Book Antiqua" w:cstheme="majorHAnsi"/>
          <w:b/>
          <w:i/>
          <w:color w:val="auto"/>
          <w:sz w:val="22"/>
          <w:szCs w:val="22"/>
          <w:lang w:val="es-ES_tradnl"/>
        </w:rPr>
        <w:t>Certifíquese y comuníquese. –</w:t>
      </w:r>
    </w:p>
    <w:p w14:paraId="0001AC67" w14:textId="69E27B60" w:rsidR="008B409E" w:rsidRDefault="008B409E" w:rsidP="00AB4A41">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711625" w:rsidRPr="00AB4A41">
        <w:rPr>
          <w:rFonts w:ascii="Book Antiqua" w:hAnsi="Book Antiqua" w:cstheme="majorHAnsi"/>
          <w:b/>
          <w:i/>
          <w:color w:val="auto"/>
          <w:sz w:val="22"/>
          <w:szCs w:val="22"/>
          <w:u w:val="single"/>
        </w:rPr>
        <w:t>NÚMERO</w:t>
      </w:r>
      <w:r w:rsidR="00711625">
        <w:rPr>
          <w:rFonts w:ascii="Book Antiqua" w:hAnsi="Book Antiqua" w:cstheme="majorHAnsi"/>
          <w:b/>
          <w:i/>
          <w:color w:val="auto"/>
          <w:sz w:val="22"/>
          <w:szCs w:val="22"/>
          <w:u w:val="single"/>
        </w:rPr>
        <w:t xml:space="preserve"> VEINTE</w:t>
      </w:r>
      <w:r w:rsidR="00711625" w:rsidRPr="00AB4A41">
        <w:rPr>
          <w:rFonts w:ascii="Book Antiqua" w:hAnsi="Book Antiqua" w:cstheme="majorHAnsi"/>
          <w:b/>
          <w:i/>
          <w:color w:val="auto"/>
          <w:sz w:val="22"/>
          <w:szCs w:val="22"/>
          <w:u w:val="single"/>
        </w:rPr>
        <w:t>.</w:t>
      </w:r>
      <w:r w:rsidR="00711625"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5CEA2B6C" w14:textId="77777777" w:rsidR="0099448A" w:rsidRPr="00AB4A41" w:rsidRDefault="0099448A">
      <w:pPr>
        <w:pStyle w:val="Prrafodelista"/>
        <w:numPr>
          <w:ilvl w:val="0"/>
          <w:numId w:val="17"/>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1E90A89A" w14:textId="251C6E16" w:rsidR="0099448A" w:rsidRPr="00AB4A41" w:rsidRDefault="0099448A">
      <w:pPr>
        <w:pStyle w:val="Prrafodelista"/>
        <w:numPr>
          <w:ilvl w:val="0"/>
          <w:numId w:val="17"/>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 xml:space="preserve">Que vista la solicitud de fecha </w:t>
      </w:r>
      <w:r w:rsidR="00F65C3E">
        <w:rPr>
          <w:rFonts w:ascii="Book Antiqua" w:hAnsi="Book Antiqua" w:cstheme="majorHAnsi"/>
          <w:bCs/>
          <w:i/>
          <w:color w:val="auto"/>
          <w:sz w:val="22"/>
          <w:szCs w:val="22"/>
          <w:lang w:val="es-ES_tradnl"/>
        </w:rPr>
        <w:t>28</w:t>
      </w:r>
      <w:r w:rsidRPr="00AB4A41">
        <w:rPr>
          <w:rFonts w:ascii="Book Antiqua" w:hAnsi="Book Antiqua" w:cstheme="majorHAnsi"/>
          <w:bCs/>
          <w:i/>
          <w:color w:val="auto"/>
          <w:sz w:val="22"/>
          <w:szCs w:val="22"/>
          <w:lang w:val="es-ES_tradnl"/>
        </w:rPr>
        <w:t xml:space="preserve"> de noviembre de 2022 suscrita por </w:t>
      </w:r>
      <w:r w:rsidR="00F65C3E">
        <w:rPr>
          <w:rFonts w:ascii="Book Antiqua" w:hAnsi="Book Antiqua" w:cstheme="majorHAnsi"/>
          <w:bCs/>
          <w:i/>
          <w:color w:val="auto"/>
          <w:sz w:val="22"/>
          <w:szCs w:val="22"/>
          <w:lang w:val="es-ES_tradnl"/>
        </w:rPr>
        <w:t>representantes del cantón Santa Lucia en la que solicitan doscientos (200) refrigerios para la celebración de la final del torneo femenino en Cantón Santa Lucia, el cual se desarrollará el día domingo 4 de diciembre de 2022 a partir de las 2:00 p.m. en adelante</w:t>
      </w:r>
      <w:r w:rsidRPr="00AB4A41">
        <w:rPr>
          <w:rFonts w:ascii="Book Antiqua" w:hAnsi="Book Antiqua" w:cstheme="majorHAnsi"/>
          <w:bCs/>
          <w:i/>
          <w:color w:val="auto"/>
          <w:sz w:val="22"/>
          <w:szCs w:val="22"/>
          <w:lang w:val="es-ES_tradnl"/>
        </w:rPr>
        <w:t>.</w:t>
      </w:r>
    </w:p>
    <w:p w14:paraId="2EA0D1AC" w14:textId="77777777" w:rsidR="0099448A" w:rsidRDefault="0099448A" w:rsidP="0099448A">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6A987006" w14:textId="58ACC860" w:rsidR="0099448A" w:rsidRPr="0099448A" w:rsidRDefault="0099448A">
      <w:pPr>
        <w:pStyle w:val="Prrafodelista"/>
        <w:numPr>
          <w:ilvl w:val="0"/>
          <w:numId w:val="23"/>
        </w:numPr>
        <w:spacing w:line="276" w:lineRule="auto"/>
        <w:jc w:val="both"/>
        <w:rPr>
          <w:rFonts w:ascii="Book Antiqua" w:hAnsi="Book Antiqua" w:cstheme="majorHAnsi"/>
          <w:bCs/>
          <w:i/>
          <w:color w:val="auto"/>
          <w:sz w:val="22"/>
          <w:szCs w:val="22"/>
          <w:lang w:val="es-ES_tradnl"/>
        </w:rPr>
      </w:pPr>
      <w:r w:rsidRPr="0099448A">
        <w:rPr>
          <w:rFonts w:ascii="Book Antiqua" w:hAnsi="Book Antiqua" w:cstheme="majorHAnsi"/>
          <w:i/>
          <w:color w:val="auto"/>
          <w:sz w:val="22"/>
          <w:szCs w:val="22"/>
        </w:rPr>
        <w:t xml:space="preserve">Aprobar </w:t>
      </w:r>
      <w:r w:rsidRPr="0099448A">
        <w:rPr>
          <w:rFonts w:ascii="Book Antiqua" w:hAnsi="Book Antiqua" w:cstheme="majorHAnsi"/>
          <w:bCs/>
          <w:i/>
          <w:color w:val="auto"/>
          <w:sz w:val="22"/>
          <w:szCs w:val="22"/>
          <w:lang w:val="es-ES_tradnl"/>
        </w:rPr>
        <w:t>la solicitud realizada por</w:t>
      </w:r>
      <w:r w:rsidR="00F65C3E">
        <w:rPr>
          <w:rFonts w:ascii="Book Antiqua" w:hAnsi="Book Antiqua" w:cstheme="majorHAnsi"/>
          <w:bCs/>
          <w:i/>
          <w:color w:val="auto"/>
          <w:sz w:val="22"/>
          <w:szCs w:val="22"/>
          <w:lang w:val="es-ES_tradnl"/>
        </w:rPr>
        <w:t xml:space="preserve"> representantes del cantón Santa Lucia en la que solicitan doscientos (200) refrigerios para la celebración de la final del torneo femenino en Cantón Santa Lucia</w:t>
      </w:r>
      <w:r w:rsidRPr="0099448A">
        <w:rPr>
          <w:rFonts w:ascii="Book Antiqua" w:hAnsi="Book Antiqua" w:cstheme="majorHAnsi"/>
          <w:bCs/>
          <w:i/>
          <w:color w:val="auto"/>
          <w:sz w:val="22"/>
          <w:szCs w:val="22"/>
          <w:lang w:val="es-ES_tradnl"/>
        </w:rPr>
        <w:t>. L</w:t>
      </w:r>
      <w:r w:rsidRPr="0099448A">
        <w:rPr>
          <w:rFonts w:ascii="Book Antiqua" w:hAnsi="Book Antiqua" w:cstheme="majorHAnsi"/>
          <w:i/>
          <w:color w:val="auto"/>
          <w:sz w:val="22"/>
          <w:szCs w:val="22"/>
        </w:rPr>
        <w:t xml:space="preserve">a erogación deberá ser realizado de la cuenta corriente </w:t>
      </w:r>
      <w:r w:rsidR="00F65C3E" w:rsidRPr="00AB38C7">
        <w:rPr>
          <w:rFonts w:ascii="Book Antiqua" w:hAnsi="Book Antiqua" w:cstheme="majorHAnsi"/>
          <w:i/>
          <w:color w:val="auto"/>
          <w:sz w:val="22"/>
          <w:szCs w:val="22"/>
        </w:rPr>
        <w:t>No. 100-170-700218-2 ALCALDIA MUNICIPAL DE VILLA EL CARMEN, CUSCATLAN/FONDOS PROPIOS</w:t>
      </w:r>
      <w:r w:rsidRPr="0099448A">
        <w:rPr>
          <w:rFonts w:ascii="Book Antiqua" w:hAnsi="Book Antiqua" w:cstheme="majorHAnsi"/>
          <w:i/>
          <w:color w:val="auto"/>
          <w:sz w:val="22"/>
          <w:szCs w:val="22"/>
        </w:rPr>
        <w:t>.</w:t>
      </w:r>
    </w:p>
    <w:p w14:paraId="750E8D63" w14:textId="77777777" w:rsidR="0099448A" w:rsidRPr="0099448A" w:rsidRDefault="0099448A">
      <w:pPr>
        <w:pStyle w:val="Prrafodelista"/>
        <w:numPr>
          <w:ilvl w:val="0"/>
          <w:numId w:val="23"/>
        </w:numPr>
        <w:spacing w:line="276" w:lineRule="auto"/>
        <w:jc w:val="both"/>
        <w:rPr>
          <w:rFonts w:ascii="Book Antiqua" w:hAnsi="Book Antiqua" w:cstheme="majorHAnsi"/>
          <w:bCs/>
          <w:i/>
          <w:color w:val="auto"/>
          <w:sz w:val="22"/>
          <w:szCs w:val="22"/>
          <w:lang w:val="es-ES_tradnl"/>
        </w:rPr>
      </w:pPr>
      <w:r w:rsidRPr="0099448A">
        <w:rPr>
          <w:rFonts w:ascii="Book Antiqua" w:hAnsi="Book Antiqua" w:cstheme="majorHAnsi"/>
          <w:i/>
          <w:color w:val="auto"/>
          <w:sz w:val="22"/>
          <w:szCs w:val="22"/>
          <w:lang w:val="es-ES_tradnl"/>
        </w:rPr>
        <w:t>Se autoriza a la Encargada de la UACI, continuar los procedimientos legales pertinentes para el pago del servicio de acuerdo a lo aprobado.</w:t>
      </w:r>
    </w:p>
    <w:p w14:paraId="4A530ECB" w14:textId="77777777" w:rsidR="0099448A" w:rsidRPr="0099448A" w:rsidRDefault="0099448A">
      <w:pPr>
        <w:pStyle w:val="Prrafodelista"/>
        <w:numPr>
          <w:ilvl w:val="0"/>
          <w:numId w:val="23"/>
        </w:numPr>
        <w:spacing w:line="276" w:lineRule="auto"/>
        <w:jc w:val="both"/>
        <w:rPr>
          <w:rFonts w:ascii="Book Antiqua" w:hAnsi="Book Antiqua" w:cstheme="majorHAnsi"/>
          <w:bCs/>
          <w:i/>
          <w:color w:val="auto"/>
          <w:sz w:val="22"/>
          <w:szCs w:val="22"/>
          <w:lang w:val="es-ES_tradnl"/>
        </w:rPr>
      </w:pPr>
      <w:r w:rsidRPr="0099448A">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070798B5" w14:textId="4ECA5681" w:rsidR="0099448A" w:rsidRPr="0099448A" w:rsidRDefault="0099448A">
      <w:pPr>
        <w:pStyle w:val="Prrafodelista"/>
        <w:numPr>
          <w:ilvl w:val="0"/>
          <w:numId w:val="23"/>
        </w:numPr>
        <w:spacing w:line="276" w:lineRule="auto"/>
        <w:jc w:val="both"/>
        <w:rPr>
          <w:rFonts w:ascii="Book Antiqua" w:hAnsi="Book Antiqua" w:cstheme="majorHAnsi"/>
          <w:bCs/>
          <w:i/>
          <w:color w:val="auto"/>
          <w:sz w:val="22"/>
          <w:szCs w:val="22"/>
          <w:lang w:val="es-ES_tradnl"/>
        </w:rPr>
      </w:pPr>
      <w:r w:rsidRPr="0099448A">
        <w:rPr>
          <w:rFonts w:ascii="Book Antiqua" w:hAnsi="Book Antiqua" w:cstheme="majorHAnsi"/>
          <w:i/>
          <w:color w:val="auto"/>
          <w:sz w:val="22"/>
          <w:szCs w:val="22"/>
          <w:lang w:val="es-ES_tradnl"/>
        </w:rPr>
        <w:t>Se le ordena a la Unidad de Presupuesto realizar las reprogramaciones presupuestarias</w:t>
      </w:r>
      <w:r w:rsidR="00F65C3E">
        <w:rPr>
          <w:rFonts w:ascii="Book Antiqua" w:hAnsi="Book Antiqua" w:cstheme="majorHAnsi"/>
          <w:i/>
          <w:color w:val="auto"/>
          <w:sz w:val="22"/>
          <w:szCs w:val="22"/>
          <w:lang w:val="es-ES_tradnl"/>
        </w:rPr>
        <w:t xml:space="preserve"> correspondientes</w:t>
      </w:r>
      <w:r w:rsidRPr="0099448A">
        <w:rPr>
          <w:rFonts w:ascii="Book Antiqua" w:hAnsi="Book Antiqua" w:cstheme="majorHAnsi"/>
          <w:i/>
          <w:color w:val="auto"/>
          <w:sz w:val="22"/>
          <w:szCs w:val="22"/>
          <w:lang w:val="es-ES_tradnl"/>
        </w:rPr>
        <w:t xml:space="preserve">. </w:t>
      </w:r>
      <w:r w:rsidRPr="0099448A">
        <w:rPr>
          <w:rFonts w:ascii="Book Antiqua" w:hAnsi="Book Antiqua" w:cstheme="majorHAnsi"/>
          <w:b/>
          <w:i/>
          <w:color w:val="auto"/>
          <w:sz w:val="22"/>
          <w:szCs w:val="22"/>
          <w:lang w:val="es-ES_tradnl"/>
        </w:rPr>
        <w:t>Certifíquese y comuníquese. –</w:t>
      </w:r>
    </w:p>
    <w:p w14:paraId="26083290" w14:textId="708130EF" w:rsidR="00DE44E1" w:rsidRPr="00F53481" w:rsidRDefault="00DE44E1" w:rsidP="00AB4A41">
      <w:pPr>
        <w:spacing w:line="276" w:lineRule="auto"/>
        <w:contextualSpacing/>
        <w:jc w:val="both"/>
        <w:rPr>
          <w:rFonts w:ascii="Book Antiqua" w:hAnsi="Book Antiqua" w:cstheme="majorHAnsi"/>
          <w:b/>
          <w:i/>
          <w:color w:val="auto"/>
          <w:sz w:val="22"/>
          <w:szCs w:val="22"/>
          <w:u w:val="single"/>
        </w:rPr>
      </w:pPr>
      <w:r w:rsidRPr="00AB4A41">
        <w:rPr>
          <w:rFonts w:ascii="Book Antiqua" w:hAnsi="Book Antiqua" w:cstheme="majorHAnsi"/>
          <w:b/>
          <w:i/>
          <w:color w:val="auto"/>
          <w:sz w:val="22"/>
          <w:szCs w:val="22"/>
          <w:u w:val="single"/>
        </w:rPr>
        <w:t xml:space="preserve">ACUERDO NÚMERO </w:t>
      </w:r>
      <w:r w:rsidR="00711625">
        <w:rPr>
          <w:rFonts w:ascii="Book Antiqua" w:hAnsi="Book Antiqua" w:cstheme="majorHAnsi"/>
          <w:b/>
          <w:i/>
          <w:color w:val="auto"/>
          <w:sz w:val="22"/>
          <w:szCs w:val="22"/>
          <w:u w:val="single"/>
        </w:rPr>
        <w:t>VEINTIUN</w:t>
      </w:r>
      <w:r w:rsidR="00F53481">
        <w:rPr>
          <w:rFonts w:ascii="Book Antiqua" w:hAnsi="Book Antiqua" w:cstheme="majorHAnsi"/>
          <w:b/>
          <w:i/>
          <w:color w:val="auto"/>
          <w:sz w:val="22"/>
          <w:szCs w:val="22"/>
          <w:u w:val="single"/>
        </w:rPr>
        <w:t>O</w:t>
      </w:r>
      <w:r w:rsidR="00711625" w:rsidRPr="00AB4A41">
        <w:rPr>
          <w:rFonts w:ascii="Book Antiqua" w:hAnsi="Book Antiqua" w:cstheme="majorHAnsi"/>
          <w:b/>
          <w:i/>
          <w:color w:val="auto"/>
          <w:sz w:val="22"/>
          <w:szCs w:val="22"/>
          <w:u w:val="single"/>
        </w:rPr>
        <w:t>.</w:t>
      </w:r>
      <w:r w:rsidR="00711625"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38CC9771" w14:textId="77777777" w:rsidR="0099448A" w:rsidRPr="00AB4A41" w:rsidRDefault="0099448A">
      <w:pPr>
        <w:pStyle w:val="Prrafodelista"/>
        <w:numPr>
          <w:ilvl w:val="0"/>
          <w:numId w:val="18"/>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1BDA9129" w14:textId="68D68B8A" w:rsidR="0099448A" w:rsidRPr="00AB4A41" w:rsidRDefault="0099448A">
      <w:pPr>
        <w:pStyle w:val="Prrafodelista"/>
        <w:numPr>
          <w:ilvl w:val="0"/>
          <w:numId w:val="18"/>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bCs/>
          <w:i/>
          <w:color w:val="auto"/>
          <w:sz w:val="22"/>
          <w:szCs w:val="22"/>
          <w:lang w:val="es-ES_tradnl"/>
        </w:rPr>
        <w:t>Que vista la solicitud de fecha</w:t>
      </w:r>
      <w:r w:rsidR="005F732D">
        <w:rPr>
          <w:rFonts w:ascii="Book Antiqua" w:hAnsi="Book Antiqua" w:cstheme="majorHAnsi"/>
          <w:bCs/>
          <w:i/>
          <w:color w:val="auto"/>
          <w:sz w:val="22"/>
          <w:szCs w:val="22"/>
          <w:lang w:val="es-ES_tradnl"/>
        </w:rPr>
        <w:t xml:space="preserve"> 3 </w:t>
      </w:r>
      <w:r w:rsidRPr="00AB4A41">
        <w:rPr>
          <w:rFonts w:ascii="Book Antiqua" w:hAnsi="Book Antiqua" w:cstheme="majorHAnsi"/>
          <w:bCs/>
          <w:i/>
          <w:color w:val="auto"/>
          <w:sz w:val="22"/>
          <w:szCs w:val="22"/>
          <w:lang w:val="es-ES_tradnl"/>
        </w:rPr>
        <w:t xml:space="preserve">de noviembre de 2022 suscrita </w:t>
      </w:r>
      <w:r w:rsidR="005F732D">
        <w:rPr>
          <w:rFonts w:ascii="Book Antiqua" w:hAnsi="Book Antiqua" w:cstheme="majorHAnsi"/>
          <w:bCs/>
          <w:i/>
          <w:color w:val="auto"/>
          <w:sz w:val="22"/>
          <w:szCs w:val="22"/>
          <w:lang w:val="es-ES_tradnl"/>
        </w:rPr>
        <w:t>por miembros de la Directiva del Torneo Nocturno de Fútbol Femenino en la que manifiestan que finalizará el día 08 de diciembre de 2022, por lo que solicitan ciento cincuenta (150) refrigerios para ser entregados entre los ocho equipos y a la afición que se haga presente</w:t>
      </w:r>
      <w:r w:rsidRPr="00AB4A41">
        <w:rPr>
          <w:rFonts w:ascii="Book Antiqua" w:hAnsi="Book Antiqua" w:cstheme="majorHAnsi"/>
          <w:bCs/>
          <w:i/>
          <w:color w:val="auto"/>
          <w:sz w:val="22"/>
          <w:szCs w:val="22"/>
          <w:lang w:val="es-ES_tradnl"/>
        </w:rPr>
        <w:t>.</w:t>
      </w:r>
    </w:p>
    <w:p w14:paraId="2AFF93D5" w14:textId="77777777" w:rsidR="0099448A" w:rsidRPr="00AB4A41" w:rsidRDefault="0099448A" w:rsidP="0099448A">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62111CC6" w14:textId="77777777" w:rsidR="00041981" w:rsidRPr="00041981" w:rsidRDefault="0099448A">
      <w:pPr>
        <w:pStyle w:val="Prrafodelista"/>
        <w:numPr>
          <w:ilvl w:val="0"/>
          <w:numId w:val="19"/>
        </w:numPr>
        <w:spacing w:line="276" w:lineRule="auto"/>
        <w:jc w:val="both"/>
        <w:rPr>
          <w:rFonts w:ascii="Book Antiqua" w:hAnsi="Book Antiqua" w:cstheme="majorHAnsi"/>
          <w:bCs/>
          <w:i/>
          <w:color w:val="auto"/>
          <w:sz w:val="22"/>
          <w:szCs w:val="22"/>
          <w:lang w:val="es-ES_tradnl"/>
        </w:rPr>
      </w:pPr>
      <w:r w:rsidRPr="005F732D">
        <w:rPr>
          <w:rFonts w:ascii="Book Antiqua" w:hAnsi="Book Antiqua" w:cstheme="majorHAnsi"/>
          <w:i/>
          <w:color w:val="auto"/>
          <w:sz w:val="22"/>
          <w:szCs w:val="22"/>
        </w:rPr>
        <w:t xml:space="preserve">Aprobar </w:t>
      </w:r>
      <w:r w:rsidRPr="005F732D">
        <w:rPr>
          <w:rFonts w:ascii="Book Antiqua" w:hAnsi="Book Antiqua" w:cstheme="majorHAnsi"/>
          <w:bCs/>
          <w:i/>
          <w:color w:val="auto"/>
          <w:sz w:val="22"/>
          <w:szCs w:val="22"/>
          <w:lang w:val="es-ES_tradnl"/>
        </w:rPr>
        <w:t xml:space="preserve">la solicitud realizada </w:t>
      </w:r>
      <w:r w:rsidR="005F732D">
        <w:rPr>
          <w:rFonts w:ascii="Book Antiqua" w:hAnsi="Book Antiqua" w:cstheme="majorHAnsi"/>
          <w:bCs/>
          <w:i/>
          <w:color w:val="auto"/>
          <w:sz w:val="22"/>
          <w:szCs w:val="22"/>
          <w:lang w:val="es-ES_tradnl"/>
        </w:rPr>
        <w:t xml:space="preserve">por miembros de la Directiva del Torneo Nocturno de Fútbol Femenino en la que solicitan </w:t>
      </w:r>
      <w:r w:rsidR="00654F58">
        <w:rPr>
          <w:rFonts w:ascii="Book Antiqua" w:hAnsi="Book Antiqua" w:cstheme="majorHAnsi"/>
          <w:bCs/>
          <w:i/>
          <w:color w:val="auto"/>
          <w:sz w:val="22"/>
          <w:szCs w:val="22"/>
          <w:lang w:val="es-ES_tradnl"/>
        </w:rPr>
        <w:t>ciento cincuenta (150) refrigerios para ser entregados entre los ocho equipos y a la afición que se haga presente</w:t>
      </w:r>
      <w:r w:rsidRPr="005F732D">
        <w:rPr>
          <w:rFonts w:ascii="Book Antiqua" w:hAnsi="Book Antiqua" w:cstheme="majorHAnsi"/>
          <w:bCs/>
          <w:i/>
          <w:color w:val="auto"/>
          <w:sz w:val="22"/>
          <w:szCs w:val="22"/>
          <w:lang w:val="es-ES_tradnl"/>
        </w:rPr>
        <w:t>. L</w:t>
      </w:r>
      <w:r w:rsidRPr="005F732D">
        <w:rPr>
          <w:rFonts w:ascii="Book Antiqua" w:hAnsi="Book Antiqua" w:cstheme="majorHAnsi"/>
          <w:i/>
          <w:color w:val="auto"/>
          <w:sz w:val="22"/>
          <w:szCs w:val="22"/>
        </w:rPr>
        <w:t xml:space="preserve">a erogación deberá ser realizado de la cuenta corriente </w:t>
      </w:r>
      <w:r w:rsidR="005F732D" w:rsidRPr="00AB38C7">
        <w:rPr>
          <w:rFonts w:ascii="Book Antiqua" w:hAnsi="Book Antiqua" w:cstheme="majorHAnsi"/>
          <w:i/>
          <w:color w:val="auto"/>
          <w:sz w:val="22"/>
          <w:szCs w:val="22"/>
        </w:rPr>
        <w:t>No. 100-170-700218-2 ALCALDIA MUNICIPAL DE VILLA EL CARMEN, CUSCATLAN/FONDOS PROPIOS</w:t>
      </w:r>
      <w:r w:rsidR="005F732D" w:rsidRPr="0099448A">
        <w:rPr>
          <w:rFonts w:ascii="Book Antiqua" w:hAnsi="Book Antiqua" w:cstheme="majorHAnsi"/>
          <w:i/>
          <w:color w:val="auto"/>
          <w:sz w:val="22"/>
          <w:szCs w:val="22"/>
        </w:rPr>
        <w:t>.</w:t>
      </w:r>
    </w:p>
    <w:p w14:paraId="36AAC16A" w14:textId="77777777" w:rsidR="00041981" w:rsidRPr="00041981" w:rsidRDefault="0099448A">
      <w:pPr>
        <w:pStyle w:val="Prrafodelista"/>
        <w:numPr>
          <w:ilvl w:val="0"/>
          <w:numId w:val="19"/>
        </w:numPr>
        <w:spacing w:line="276" w:lineRule="auto"/>
        <w:jc w:val="both"/>
        <w:rPr>
          <w:rFonts w:ascii="Book Antiqua" w:hAnsi="Book Antiqua" w:cstheme="majorHAnsi"/>
          <w:bCs/>
          <w:i/>
          <w:color w:val="auto"/>
          <w:sz w:val="22"/>
          <w:szCs w:val="22"/>
          <w:lang w:val="es-ES_tradnl"/>
        </w:rPr>
      </w:pPr>
      <w:r w:rsidRPr="005F732D">
        <w:rPr>
          <w:rFonts w:ascii="Book Antiqua" w:hAnsi="Book Antiqua" w:cstheme="majorHAnsi"/>
          <w:i/>
          <w:color w:val="auto"/>
          <w:sz w:val="22"/>
          <w:szCs w:val="22"/>
          <w:lang w:val="es-ES_tradnl"/>
        </w:rPr>
        <w:t xml:space="preserve">Se autoriza a la Encargada de la UACI, continuar los procedimientos legales pertinentes para el pago del servicio de acuerdo a lo aprobado. </w:t>
      </w:r>
    </w:p>
    <w:p w14:paraId="421298EE" w14:textId="77777777" w:rsidR="00041981" w:rsidRPr="00041981" w:rsidRDefault="0099448A">
      <w:pPr>
        <w:pStyle w:val="Prrafodelista"/>
        <w:numPr>
          <w:ilvl w:val="0"/>
          <w:numId w:val="19"/>
        </w:numPr>
        <w:spacing w:line="276" w:lineRule="auto"/>
        <w:jc w:val="both"/>
        <w:rPr>
          <w:rFonts w:ascii="Book Antiqua" w:hAnsi="Book Antiqua" w:cstheme="majorHAnsi"/>
          <w:bCs/>
          <w:i/>
          <w:color w:val="auto"/>
          <w:sz w:val="22"/>
          <w:szCs w:val="22"/>
          <w:lang w:val="es-ES_tradnl"/>
        </w:rPr>
      </w:pPr>
      <w:r w:rsidRPr="00041981">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64A140EF" w14:textId="4AA8A018" w:rsidR="0099448A" w:rsidRPr="00041981" w:rsidRDefault="0099448A">
      <w:pPr>
        <w:pStyle w:val="Prrafodelista"/>
        <w:numPr>
          <w:ilvl w:val="0"/>
          <w:numId w:val="19"/>
        </w:numPr>
        <w:spacing w:line="276" w:lineRule="auto"/>
        <w:jc w:val="both"/>
        <w:rPr>
          <w:rFonts w:ascii="Book Antiqua" w:hAnsi="Book Antiqua" w:cstheme="majorHAnsi"/>
          <w:bCs/>
          <w:i/>
          <w:color w:val="auto"/>
          <w:sz w:val="22"/>
          <w:szCs w:val="22"/>
          <w:lang w:val="es-ES_tradnl"/>
        </w:rPr>
      </w:pPr>
      <w:r w:rsidRPr="00041981">
        <w:rPr>
          <w:rFonts w:ascii="Book Antiqua" w:hAnsi="Book Antiqua" w:cstheme="majorHAnsi"/>
          <w:i/>
          <w:color w:val="auto"/>
          <w:sz w:val="22"/>
          <w:szCs w:val="22"/>
          <w:lang w:val="es-ES_tradnl"/>
        </w:rPr>
        <w:t>Se le ordena a la Unidad de Presupuesto realizar las reprogramaciones presupuestarias</w:t>
      </w:r>
      <w:r w:rsidR="00F95DE0" w:rsidRPr="00041981">
        <w:rPr>
          <w:rFonts w:ascii="Book Antiqua" w:hAnsi="Book Antiqua" w:cstheme="majorHAnsi"/>
          <w:i/>
          <w:color w:val="auto"/>
          <w:sz w:val="22"/>
          <w:szCs w:val="22"/>
          <w:lang w:val="es-ES_tradnl"/>
        </w:rPr>
        <w:t xml:space="preserve"> correspondientes</w:t>
      </w:r>
      <w:r w:rsidRPr="00041981">
        <w:rPr>
          <w:rFonts w:ascii="Book Antiqua" w:hAnsi="Book Antiqua" w:cstheme="majorHAnsi"/>
          <w:i/>
          <w:color w:val="auto"/>
          <w:sz w:val="22"/>
          <w:szCs w:val="22"/>
          <w:lang w:val="es-ES_tradnl"/>
        </w:rPr>
        <w:t xml:space="preserve">. </w:t>
      </w:r>
      <w:r w:rsidRPr="00041981">
        <w:rPr>
          <w:rFonts w:ascii="Book Antiqua" w:hAnsi="Book Antiqua" w:cstheme="majorHAnsi"/>
          <w:b/>
          <w:i/>
          <w:color w:val="auto"/>
          <w:sz w:val="22"/>
          <w:szCs w:val="22"/>
          <w:lang w:val="es-ES_tradnl"/>
        </w:rPr>
        <w:t>Certifíquese y comuníquese. –</w:t>
      </w:r>
    </w:p>
    <w:p w14:paraId="514CDA3A" w14:textId="680F90AA" w:rsidR="0097318B" w:rsidRDefault="0097318B" w:rsidP="00AB4A41">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711625" w:rsidRPr="00AB4A41">
        <w:rPr>
          <w:rFonts w:ascii="Book Antiqua" w:hAnsi="Book Antiqua" w:cstheme="majorHAnsi"/>
          <w:b/>
          <w:i/>
          <w:color w:val="auto"/>
          <w:sz w:val="22"/>
          <w:szCs w:val="22"/>
          <w:u w:val="single"/>
        </w:rPr>
        <w:t xml:space="preserve">NÚMERO </w:t>
      </w:r>
      <w:r w:rsidR="00711625">
        <w:rPr>
          <w:rFonts w:ascii="Book Antiqua" w:hAnsi="Book Antiqua" w:cstheme="majorHAnsi"/>
          <w:b/>
          <w:i/>
          <w:color w:val="auto"/>
          <w:sz w:val="22"/>
          <w:szCs w:val="22"/>
          <w:u w:val="single"/>
        </w:rPr>
        <w:t>VEINTIDÓS</w:t>
      </w:r>
      <w:r w:rsidR="0099448A" w:rsidRPr="00AB4A41">
        <w:rPr>
          <w:rFonts w:ascii="Book Antiqua" w:hAnsi="Book Antiqua" w:cstheme="majorHAnsi"/>
          <w:b/>
          <w:i/>
          <w:color w:val="auto"/>
          <w:sz w:val="22"/>
          <w:szCs w:val="22"/>
          <w:u w:val="single"/>
        </w:rPr>
        <w:t>.</w:t>
      </w:r>
      <w:r w:rsidR="0099448A"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4E9DE393" w14:textId="77777777" w:rsidR="006E1D25" w:rsidRDefault="0099448A">
      <w:pPr>
        <w:pStyle w:val="Prrafodelista"/>
        <w:numPr>
          <w:ilvl w:val="0"/>
          <w:numId w:val="36"/>
        </w:numPr>
        <w:spacing w:line="276" w:lineRule="auto"/>
        <w:jc w:val="both"/>
        <w:rPr>
          <w:rFonts w:ascii="Book Antiqua" w:hAnsi="Book Antiqua" w:cstheme="majorHAnsi"/>
          <w:bCs/>
          <w:i/>
          <w:color w:val="auto"/>
          <w:sz w:val="22"/>
          <w:szCs w:val="22"/>
          <w:lang w:val="es-ES_tradnl"/>
        </w:rPr>
      </w:pPr>
      <w:r w:rsidRPr="006E1D25">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397487AD" w14:textId="54A802F5" w:rsidR="0099448A" w:rsidRPr="006E1D25" w:rsidRDefault="0099448A">
      <w:pPr>
        <w:pStyle w:val="Prrafodelista"/>
        <w:numPr>
          <w:ilvl w:val="0"/>
          <w:numId w:val="36"/>
        </w:numPr>
        <w:spacing w:line="276" w:lineRule="auto"/>
        <w:jc w:val="both"/>
        <w:rPr>
          <w:rFonts w:ascii="Book Antiqua" w:hAnsi="Book Antiqua" w:cstheme="majorHAnsi"/>
          <w:bCs/>
          <w:i/>
          <w:color w:val="auto"/>
          <w:sz w:val="22"/>
          <w:szCs w:val="22"/>
          <w:lang w:val="es-ES_tradnl"/>
        </w:rPr>
      </w:pPr>
      <w:r w:rsidRPr="006E1D25">
        <w:rPr>
          <w:rFonts w:ascii="Book Antiqua" w:hAnsi="Book Antiqua" w:cstheme="majorHAnsi"/>
          <w:bCs/>
          <w:i/>
          <w:color w:val="auto"/>
          <w:sz w:val="22"/>
          <w:szCs w:val="22"/>
          <w:lang w:val="es-ES_tradnl"/>
        </w:rPr>
        <w:t xml:space="preserve">Que vista la solicitud de fecha </w:t>
      </w:r>
      <w:r w:rsidR="006E1D25" w:rsidRPr="006E1D25">
        <w:rPr>
          <w:rFonts w:ascii="Book Antiqua" w:hAnsi="Book Antiqua" w:cstheme="majorHAnsi"/>
          <w:bCs/>
          <w:i/>
          <w:color w:val="auto"/>
          <w:sz w:val="22"/>
          <w:szCs w:val="22"/>
          <w:lang w:val="es-ES_tradnl"/>
        </w:rPr>
        <w:t>29</w:t>
      </w:r>
      <w:r w:rsidRPr="006E1D25">
        <w:rPr>
          <w:rFonts w:ascii="Book Antiqua" w:hAnsi="Book Antiqua" w:cstheme="majorHAnsi"/>
          <w:bCs/>
          <w:i/>
          <w:color w:val="auto"/>
          <w:sz w:val="22"/>
          <w:szCs w:val="22"/>
          <w:lang w:val="es-ES_tradnl"/>
        </w:rPr>
        <w:t xml:space="preserve"> de noviembre de 2022 suscrita por </w:t>
      </w:r>
      <w:r w:rsidR="006E1D25" w:rsidRPr="006E1D25">
        <w:rPr>
          <w:rFonts w:ascii="Book Antiqua" w:hAnsi="Book Antiqua" w:cstheme="majorHAnsi"/>
          <w:bCs/>
          <w:i/>
          <w:color w:val="auto"/>
          <w:sz w:val="22"/>
          <w:szCs w:val="22"/>
          <w:lang w:val="es-ES_tradnl"/>
        </w:rPr>
        <w:t>Doming</w:t>
      </w:r>
      <w:r w:rsidR="00F53481">
        <w:rPr>
          <w:rFonts w:ascii="Book Antiqua" w:hAnsi="Book Antiqua" w:cstheme="majorHAnsi"/>
          <w:bCs/>
          <w:i/>
          <w:color w:val="auto"/>
          <w:sz w:val="22"/>
          <w:szCs w:val="22"/>
          <w:lang w:val="es-ES_tradnl"/>
        </w:rPr>
        <w:t>o</w:t>
      </w:r>
      <w:r w:rsidR="006E1D25" w:rsidRPr="006E1D25">
        <w:rPr>
          <w:rFonts w:ascii="Book Antiqua" w:hAnsi="Book Antiqua" w:cstheme="majorHAnsi"/>
          <w:bCs/>
          <w:i/>
          <w:color w:val="auto"/>
          <w:sz w:val="22"/>
          <w:szCs w:val="22"/>
          <w:lang w:val="es-ES_tradnl"/>
        </w:rPr>
        <w:t xml:space="preserve"> Martínez Ortiz en la que solicita quinientos (500) marquesotes, dos (2) gruesas de cohetes de vara y pólvora china para el día 12 de diciembre de 2022 para la celebración de las Fiestas Patronales del Cantón Santa Lucia</w:t>
      </w:r>
      <w:r w:rsidRPr="006E1D25">
        <w:rPr>
          <w:rFonts w:ascii="Book Antiqua" w:hAnsi="Book Antiqua" w:cstheme="majorHAnsi"/>
          <w:bCs/>
          <w:i/>
          <w:color w:val="auto"/>
          <w:sz w:val="22"/>
          <w:szCs w:val="22"/>
          <w:lang w:val="es-ES_tradnl"/>
        </w:rPr>
        <w:t>.</w:t>
      </w:r>
    </w:p>
    <w:p w14:paraId="4685CE17" w14:textId="77777777" w:rsidR="0099448A" w:rsidRPr="00AB4A41" w:rsidRDefault="0099448A" w:rsidP="0099448A">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164024D2" w14:textId="3D27E3E6" w:rsidR="0099448A" w:rsidRPr="00AB4A41" w:rsidRDefault="0099448A">
      <w:pPr>
        <w:pStyle w:val="Prrafodelista"/>
        <w:numPr>
          <w:ilvl w:val="0"/>
          <w:numId w:val="20"/>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rPr>
        <w:t xml:space="preserve">Aprobar </w:t>
      </w:r>
      <w:r w:rsidRPr="00AB4A41">
        <w:rPr>
          <w:rFonts w:ascii="Book Antiqua" w:hAnsi="Book Antiqua" w:cstheme="majorHAnsi"/>
          <w:bCs/>
          <w:i/>
          <w:color w:val="auto"/>
          <w:sz w:val="22"/>
          <w:szCs w:val="22"/>
          <w:lang w:val="es-ES_tradnl"/>
        </w:rPr>
        <w:t>la solicitud realizada por</w:t>
      </w:r>
      <w:r w:rsidR="00041981">
        <w:rPr>
          <w:rFonts w:ascii="Book Antiqua" w:hAnsi="Book Antiqua" w:cstheme="majorHAnsi"/>
          <w:bCs/>
          <w:i/>
          <w:color w:val="auto"/>
          <w:sz w:val="22"/>
          <w:szCs w:val="22"/>
          <w:lang w:val="es-ES_tradnl"/>
        </w:rPr>
        <w:t xml:space="preserve"> </w:t>
      </w:r>
      <w:r w:rsidR="006E1D25">
        <w:rPr>
          <w:rFonts w:ascii="Book Antiqua" w:hAnsi="Book Antiqua" w:cstheme="majorHAnsi"/>
          <w:bCs/>
          <w:i/>
          <w:color w:val="auto"/>
          <w:sz w:val="22"/>
          <w:szCs w:val="22"/>
          <w:lang w:val="es-ES_tradnl"/>
        </w:rPr>
        <w:t>Doming</w:t>
      </w:r>
      <w:r w:rsidR="00F53481">
        <w:rPr>
          <w:rFonts w:ascii="Book Antiqua" w:hAnsi="Book Antiqua" w:cstheme="majorHAnsi"/>
          <w:bCs/>
          <w:i/>
          <w:color w:val="auto"/>
          <w:sz w:val="22"/>
          <w:szCs w:val="22"/>
          <w:lang w:val="es-ES_tradnl"/>
        </w:rPr>
        <w:t>o</w:t>
      </w:r>
      <w:r w:rsidR="006E1D25">
        <w:rPr>
          <w:rFonts w:ascii="Book Antiqua" w:hAnsi="Book Antiqua" w:cstheme="majorHAnsi"/>
          <w:bCs/>
          <w:i/>
          <w:color w:val="auto"/>
          <w:sz w:val="22"/>
          <w:szCs w:val="22"/>
          <w:lang w:val="es-ES_tradnl"/>
        </w:rPr>
        <w:t xml:space="preserve"> Martínez Ortiz en la que solicita quinientos (500) marquesotes, dos (2) gruesas de cohetes de vara y pólvora china para el día 12 de diciembre de 2022 para la celebración de las Fiestas Patronales del Cantón Santa Lucia</w:t>
      </w:r>
      <w:r w:rsidRPr="00AB4A41">
        <w:rPr>
          <w:rFonts w:ascii="Book Antiqua" w:hAnsi="Book Antiqua" w:cstheme="majorHAnsi"/>
          <w:bCs/>
          <w:i/>
          <w:color w:val="auto"/>
          <w:sz w:val="22"/>
          <w:szCs w:val="22"/>
          <w:lang w:val="es-ES_tradnl"/>
        </w:rPr>
        <w:t>. L</w:t>
      </w:r>
      <w:r w:rsidRPr="00AB4A41">
        <w:rPr>
          <w:rFonts w:ascii="Book Antiqua" w:hAnsi="Book Antiqua" w:cstheme="majorHAnsi"/>
          <w:i/>
          <w:color w:val="auto"/>
          <w:sz w:val="22"/>
          <w:szCs w:val="22"/>
        </w:rPr>
        <w:t>a erogación deberá ser realizado de la cuenta corriente 100-170-700633-1 ALCALDIA MUNICIPAL DE VILLA EL CARMEN, CUSCATLAN/5% FIESTAS PATRONALES FONDOS PROPIOS.</w:t>
      </w:r>
    </w:p>
    <w:p w14:paraId="35D1454F" w14:textId="77777777" w:rsidR="0099448A" w:rsidRPr="00AB4A41" w:rsidRDefault="0099448A">
      <w:pPr>
        <w:pStyle w:val="Prrafodelista"/>
        <w:numPr>
          <w:ilvl w:val="0"/>
          <w:numId w:val="20"/>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 xml:space="preserve">Se autoriza a la Encargada de la UACI, continuar los procedimientos legales pertinentes para el pago del servicio de acuerdo a lo aprobado. </w:t>
      </w:r>
    </w:p>
    <w:p w14:paraId="385CCA4E" w14:textId="77777777" w:rsidR="0099448A" w:rsidRPr="00AB4A41" w:rsidRDefault="0099448A">
      <w:pPr>
        <w:pStyle w:val="Prrafodelista"/>
        <w:numPr>
          <w:ilvl w:val="0"/>
          <w:numId w:val="20"/>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1ACB7611" w14:textId="2D5A44CD" w:rsidR="0099448A" w:rsidRPr="008A2877" w:rsidRDefault="0099448A">
      <w:pPr>
        <w:pStyle w:val="Prrafodelista"/>
        <w:numPr>
          <w:ilvl w:val="0"/>
          <w:numId w:val="20"/>
        </w:numPr>
        <w:spacing w:line="276" w:lineRule="auto"/>
        <w:jc w:val="both"/>
        <w:rPr>
          <w:rFonts w:ascii="Book Antiqua" w:hAnsi="Book Antiqua" w:cstheme="majorHAnsi"/>
          <w:bCs/>
          <w:i/>
          <w:color w:val="auto"/>
          <w:sz w:val="22"/>
          <w:szCs w:val="22"/>
          <w:lang w:val="es-ES_tradnl"/>
        </w:rPr>
      </w:pPr>
      <w:r w:rsidRPr="00AB4A41">
        <w:rPr>
          <w:rFonts w:ascii="Book Antiqua" w:hAnsi="Book Antiqua" w:cstheme="majorHAnsi"/>
          <w:i/>
          <w:color w:val="auto"/>
          <w:sz w:val="22"/>
          <w:szCs w:val="22"/>
          <w:lang w:val="es-ES_tradnl"/>
        </w:rPr>
        <w:t>Se le ordena a la Unidad de Presupuesto realizar las reprogramaciones presupuestarias</w:t>
      </w:r>
      <w:r w:rsidR="006E1D25">
        <w:rPr>
          <w:rFonts w:ascii="Book Antiqua" w:hAnsi="Book Antiqua" w:cstheme="majorHAnsi"/>
          <w:i/>
          <w:color w:val="auto"/>
          <w:sz w:val="22"/>
          <w:szCs w:val="22"/>
          <w:lang w:val="es-ES_tradnl"/>
        </w:rPr>
        <w:t xml:space="preserve"> correspondientes</w:t>
      </w:r>
      <w:r w:rsidRPr="00AB4A41">
        <w:rPr>
          <w:rFonts w:ascii="Book Antiqua" w:hAnsi="Book Antiqua" w:cstheme="majorHAnsi"/>
          <w:i/>
          <w:color w:val="auto"/>
          <w:sz w:val="22"/>
          <w:szCs w:val="22"/>
          <w:lang w:val="es-ES_tradnl"/>
        </w:rPr>
        <w:t xml:space="preserve">. </w:t>
      </w:r>
      <w:r w:rsidRPr="00AB4A41">
        <w:rPr>
          <w:rFonts w:ascii="Book Antiqua" w:hAnsi="Book Antiqua" w:cstheme="majorHAnsi"/>
          <w:b/>
          <w:i/>
          <w:color w:val="auto"/>
          <w:sz w:val="22"/>
          <w:szCs w:val="22"/>
          <w:lang w:val="es-ES_tradnl"/>
        </w:rPr>
        <w:t>Certifíquese y comuníquese. –</w:t>
      </w:r>
    </w:p>
    <w:p w14:paraId="24AEC0BA" w14:textId="157B3D3D" w:rsidR="008A2877" w:rsidRDefault="008A2877" w:rsidP="008A2877">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711625" w:rsidRPr="00AB4A41">
        <w:rPr>
          <w:rFonts w:ascii="Book Antiqua" w:hAnsi="Book Antiqua" w:cstheme="majorHAnsi"/>
          <w:b/>
          <w:i/>
          <w:color w:val="auto"/>
          <w:sz w:val="22"/>
          <w:szCs w:val="22"/>
          <w:u w:val="single"/>
        </w:rPr>
        <w:t xml:space="preserve">NÚMERO </w:t>
      </w:r>
      <w:r w:rsidR="00711625">
        <w:rPr>
          <w:rFonts w:ascii="Book Antiqua" w:hAnsi="Book Antiqua" w:cstheme="majorHAnsi"/>
          <w:b/>
          <w:i/>
          <w:color w:val="auto"/>
          <w:sz w:val="22"/>
          <w:szCs w:val="22"/>
          <w:u w:val="single"/>
        </w:rPr>
        <w:t>VEINTITRÉS</w:t>
      </w:r>
      <w:r w:rsidRPr="00AB4A41">
        <w:rPr>
          <w:rFonts w:ascii="Book Antiqua" w:hAnsi="Book Antiqua" w:cstheme="majorHAnsi"/>
          <w:b/>
          <w:i/>
          <w:color w:val="auto"/>
          <w:sz w:val="22"/>
          <w:szCs w:val="22"/>
          <w:u w:val="single"/>
        </w:rPr>
        <w:t>.</w:t>
      </w:r>
      <w:r w:rsidRPr="00AB4A41">
        <w:rPr>
          <w:rFonts w:ascii="Book Antiqua" w:hAnsi="Book Antiqua" w:cstheme="majorHAnsi"/>
          <w:i/>
          <w:color w:val="auto"/>
          <w:sz w:val="22"/>
          <w:szCs w:val="22"/>
        </w:rPr>
        <w:t xml:space="preserve"> – El Concejo Municipal </w:t>
      </w:r>
      <w:r w:rsidRPr="00AB4A41">
        <w:rPr>
          <w:rFonts w:ascii="Book Antiqua" w:hAnsi="Book Antiqua" w:cstheme="majorHAnsi"/>
          <w:b/>
          <w:i/>
          <w:color w:val="auto"/>
          <w:sz w:val="22"/>
          <w:szCs w:val="22"/>
        </w:rPr>
        <w:t>CONSIDERANDO:</w:t>
      </w:r>
    </w:p>
    <w:p w14:paraId="2D79B6D9" w14:textId="77777777" w:rsidR="008A2877" w:rsidRDefault="008A2877">
      <w:pPr>
        <w:pStyle w:val="Prrafodelista"/>
        <w:numPr>
          <w:ilvl w:val="0"/>
          <w:numId w:val="37"/>
        </w:numPr>
        <w:spacing w:line="276" w:lineRule="auto"/>
        <w:jc w:val="both"/>
        <w:rPr>
          <w:rFonts w:ascii="Book Antiqua" w:hAnsi="Book Antiqua" w:cstheme="majorHAnsi"/>
          <w:bCs/>
          <w:i/>
          <w:color w:val="auto"/>
          <w:sz w:val="22"/>
          <w:szCs w:val="22"/>
          <w:lang w:val="es-ES_tradnl"/>
        </w:rPr>
      </w:pPr>
      <w:r w:rsidRPr="008A2877">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13A07659" w14:textId="5BF55DE8" w:rsidR="008A2877" w:rsidRPr="008A2877" w:rsidRDefault="008A2877">
      <w:pPr>
        <w:pStyle w:val="Prrafodelista"/>
        <w:numPr>
          <w:ilvl w:val="0"/>
          <w:numId w:val="37"/>
        </w:numPr>
        <w:spacing w:line="276" w:lineRule="auto"/>
        <w:jc w:val="both"/>
        <w:rPr>
          <w:rFonts w:ascii="Book Antiqua" w:hAnsi="Book Antiqua" w:cstheme="majorHAnsi"/>
          <w:bCs/>
          <w:i/>
          <w:color w:val="auto"/>
          <w:sz w:val="22"/>
          <w:szCs w:val="22"/>
          <w:lang w:val="es-ES_tradnl"/>
        </w:rPr>
      </w:pPr>
      <w:r w:rsidRPr="008A2877">
        <w:rPr>
          <w:rFonts w:ascii="Book Antiqua" w:hAnsi="Book Antiqua" w:cstheme="majorHAnsi"/>
          <w:bCs/>
          <w:i/>
          <w:color w:val="auto"/>
          <w:sz w:val="22"/>
          <w:szCs w:val="22"/>
          <w:lang w:val="es-ES_tradnl"/>
        </w:rPr>
        <w:t xml:space="preserve">Que vista la solicitud de fecha </w:t>
      </w:r>
      <w:r>
        <w:rPr>
          <w:rFonts w:ascii="Book Antiqua" w:hAnsi="Book Antiqua" w:cstheme="majorHAnsi"/>
          <w:bCs/>
          <w:i/>
          <w:color w:val="auto"/>
          <w:sz w:val="22"/>
          <w:szCs w:val="22"/>
          <w:lang w:val="es-ES_tradnl"/>
        </w:rPr>
        <w:t>01 de diciembre</w:t>
      </w:r>
      <w:r w:rsidRPr="008A2877">
        <w:rPr>
          <w:rFonts w:ascii="Book Antiqua" w:hAnsi="Book Antiqua" w:cstheme="majorHAnsi"/>
          <w:bCs/>
          <w:i/>
          <w:color w:val="auto"/>
          <w:sz w:val="22"/>
          <w:szCs w:val="22"/>
          <w:lang w:val="es-ES_tradnl"/>
        </w:rPr>
        <w:t xml:space="preserve"> de 2022 suscrita </w:t>
      </w:r>
      <w:r w:rsidR="00AB59A8">
        <w:rPr>
          <w:rFonts w:ascii="Book Antiqua" w:hAnsi="Book Antiqua" w:cstheme="majorHAnsi"/>
          <w:bCs/>
          <w:i/>
          <w:color w:val="auto"/>
          <w:sz w:val="22"/>
          <w:szCs w:val="22"/>
          <w:lang w:val="es-ES_tradnl"/>
        </w:rPr>
        <w:t xml:space="preserve">por </w:t>
      </w:r>
      <w:r>
        <w:rPr>
          <w:rFonts w:ascii="Book Antiqua" w:hAnsi="Book Antiqua" w:cstheme="majorHAnsi"/>
          <w:bCs/>
          <w:i/>
          <w:color w:val="auto"/>
          <w:sz w:val="22"/>
          <w:szCs w:val="22"/>
          <w:lang w:val="es-ES_tradnl"/>
        </w:rPr>
        <w:t xml:space="preserve">representantes del Cantón San Antonio en la que solicitan el patrocinio de una fiesta bailable el </w:t>
      </w:r>
      <w:r w:rsidR="00AB59A8">
        <w:rPr>
          <w:rFonts w:ascii="Book Antiqua" w:hAnsi="Book Antiqua" w:cstheme="majorHAnsi"/>
          <w:bCs/>
          <w:i/>
          <w:color w:val="auto"/>
          <w:sz w:val="22"/>
          <w:szCs w:val="22"/>
          <w:lang w:val="es-ES_tradnl"/>
        </w:rPr>
        <w:t>día</w:t>
      </w:r>
      <w:r>
        <w:rPr>
          <w:rFonts w:ascii="Book Antiqua" w:hAnsi="Book Antiqua" w:cstheme="majorHAnsi"/>
          <w:bCs/>
          <w:i/>
          <w:color w:val="auto"/>
          <w:sz w:val="22"/>
          <w:szCs w:val="22"/>
          <w:lang w:val="es-ES_tradnl"/>
        </w:rPr>
        <w:t xml:space="preserve"> sábado 17 de diciembre de 2022 a partir de las 20:00 horas hasta la 01:00 horas del día domingo 18 de diciembre de 2022.</w:t>
      </w:r>
    </w:p>
    <w:p w14:paraId="5E5351C1" w14:textId="77777777" w:rsidR="008A2877" w:rsidRDefault="008A2877" w:rsidP="008A2877">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2C64AE7A" w14:textId="77777777" w:rsidR="00041981" w:rsidRPr="00041981" w:rsidRDefault="008A2877">
      <w:pPr>
        <w:pStyle w:val="Prrafodelista"/>
        <w:numPr>
          <w:ilvl w:val="0"/>
          <w:numId w:val="38"/>
        </w:numPr>
        <w:spacing w:line="276" w:lineRule="auto"/>
        <w:jc w:val="both"/>
        <w:rPr>
          <w:rFonts w:ascii="Book Antiqua" w:hAnsi="Book Antiqua" w:cstheme="majorHAnsi"/>
          <w:bCs/>
          <w:i/>
          <w:color w:val="auto"/>
          <w:sz w:val="22"/>
          <w:szCs w:val="22"/>
          <w:lang w:val="es-ES_tradnl"/>
        </w:rPr>
      </w:pPr>
      <w:r w:rsidRPr="00041981">
        <w:rPr>
          <w:rFonts w:ascii="Book Antiqua" w:hAnsi="Book Antiqua" w:cstheme="majorHAnsi"/>
          <w:i/>
          <w:color w:val="auto"/>
          <w:sz w:val="22"/>
          <w:szCs w:val="22"/>
        </w:rPr>
        <w:t xml:space="preserve">Aprobar </w:t>
      </w:r>
      <w:r w:rsidRPr="00041981">
        <w:rPr>
          <w:rFonts w:ascii="Book Antiqua" w:hAnsi="Book Antiqua" w:cstheme="majorHAnsi"/>
          <w:bCs/>
          <w:i/>
          <w:color w:val="auto"/>
          <w:sz w:val="22"/>
          <w:szCs w:val="22"/>
          <w:lang w:val="es-ES_tradnl"/>
        </w:rPr>
        <w:t>la solicitud realizada por</w:t>
      </w:r>
      <w:r w:rsidR="00041981" w:rsidRPr="00041981">
        <w:rPr>
          <w:rFonts w:ascii="Book Antiqua" w:hAnsi="Book Antiqua" w:cstheme="majorHAnsi"/>
          <w:bCs/>
          <w:i/>
          <w:color w:val="auto"/>
          <w:sz w:val="22"/>
          <w:szCs w:val="22"/>
          <w:lang w:val="es-ES_tradnl"/>
        </w:rPr>
        <w:t xml:space="preserve"> representantes del Cantón San Antonio en la que solicitan el patrocinio de una fiesta bailable el día sábado 17 de diciembre de 2022 a partir de las 20:00 horas hasta la 01:00 horas del día domingo 18 de diciembre de 2022.</w:t>
      </w:r>
      <w:r w:rsidRPr="00041981">
        <w:rPr>
          <w:rFonts w:ascii="Book Antiqua" w:hAnsi="Book Antiqua" w:cstheme="majorHAnsi"/>
          <w:bCs/>
          <w:i/>
          <w:color w:val="auto"/>
          <w:sz w:val="22"/>
          <w:szCs w:val="22"/>
          <w:lang w:val="es-ES_tradnl"/>
        </w:rPr>
        <w:t>L</w:t>
      </w:r>
      <w:r w:rsidRPr="00041981">
        <w:rPr>
          <w:rFonts w:ascii="Book Antiqua" w:hAnsi="Book Antiqua" w:cstheme="majorHAnsi"/>
          <w:i/>
          <w:color w:val="auto"/>
          <w:sz w:val="22"/>
          <w:szCs w:val="22"/>
        </w:rPr>
        <w:t xml:space="preserve">a erogación deberá ser realizado de la cuenta corriente </w:t>
      </w:r>
      <w:r w:rsidR="00041981" w:rsidRPr="00041981">
        <w:rPr>
          <w:rFonts w:ascii="Book Antiqua" w:hAnsi="Book Antiqua" w:cstheme="majorHAnsi"/>
          <w:i/>
          <w:color w:val="auto"/>
          <w:sz w:val="22"/>
          <w:szCs w:val="22"/>
        </w:rPr>
        <w:t>No. 100-170-700218-2 ALCALDIA MUNICIPAL DE VILLA EL CARMEN, CUSCATLAN/FONDOS PROPIOS.</w:t>
      </w:r>
    </w:p>
    <w:p w14:paraId="0B2830B8" w14:textId="77777777" w:rsidR="00041981" w:rsidRPr="00041981" w:rsidRDefault="008A2877">
      <w:pPr>
        <w:pStyle w:val="Prrafodelista"/>
        <w:numPr>
          <w:ilvl w:val="0"/>
          <w:numId w:val="38"/>
        </w:numPr>
        <w:spacing w:line="276" w:lineRule="auto"/>
        <w:jc w:val="both"/>
        <w:rPr>
          <w:rFonts w:ascii="Book Antiqua" w:hAnsi="Book Antiqua" w:cstheme="majorHAnsi"/>
          <w:bCs/>
          <w:i/>
          <w:color w:val="auto"/>
          <w:sz w:val="22"/>
          <w:szCs w:val="22"/>
          <w:lang w:val="es-ES_tradnl"/>
        </w:rPr>
      </w:pPr>
      <w:r w:rsidRPr="00041981">
        <w:rPr>
          <w:rFonts w:ascii="Book Antiqua" w:hAnsi="Book Antiqua" w:cstheme="majorHAnsi"/>
          <w:i/>
          <w:color w:val="auto"/>
          <w:sz w:val="22"/>
          <w:szCs w:val="22"/>
          <w:lang w:val="es-ES_tradnl"/>
        </w:rPr>
        <w:t xml:space="preserve">Se autoriza a la Encargada de la UACI, continuar los procedimientos legales pertinentes para el pago del servicio de acuerdo a lo aprobado. </w:t>
      </w:r>
    </w:p>
    <w:p w14:paraId="6E07C4E4" w14:textId="77777777" w:rsidR="00041981" w:rsidRPr="00041981" w:rsidRDefault="008A2877">
      <w:pPr>
        <w:pStyle w:val="Prrafodelista"/>
        <w:numPr>
          <w:ilvl w:val="0"/>
          <w:numId w:val="38"/>
        </w:numPr>
        <w:spacing w:line="276" w:lineRule="auto"/>
        <w:jc w:val="both"/>
        <w:rPr>
          <w:rFonts w:ascii="Book Antiqua" w:hAnsi="Book Antiqua" w:cstheme="majorHAnsi"/>
          <w:bCs/>
          <w:i/>
          <w:color w:val="auto"/>
          <w:sz w:val="22"/>
          <w:szCs w:val="22"/>
          <w:lang w:val="es-ES_tradnl"/>
        </w:rPr>
      </w:pPr>
      <w:r w:rsidRPr="00041981">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7B0E28DD" w14:textId="0DE5B94C" w:rsidR="008A2877" w:rsidRPr="0012035C" w:rsidRDefault="008A2877">
      <w:pPr>
        <w:pStyle w:val="Prrafodelista"/>
        <w:numPr>
          <w:ilvl w:val="0"/>
          <w:numId w:val="38"/>
        </w:numPr>
        <w:spacing w:line="276" w:lineRule="auto"/>
        <w:jc w:val="both"/>
        <w:rPr>
          <w:rFonts w:ascii="Book Antiqua" w:hAnsi="Book Antiqua" w:cstheme="majorHAnsi"/>
          <w:bCs/>
          <w:i/>
          <w:color w:val="auto"/>
          <w:sz w:val="22"/>
          <w:szCs w:val="22"/>
          <w:lang w:val="es-ES_tradnl"/>
        </w:rPr>
      </w:pPr>
      <w:r w:rsidRPr="00041981">
        <w:rPr>
          <w:rFonts w:ascii="Book Antiqua" w:hAnsi="Book Antiqua" w:cstheme="majorHAnsi"/>
          <w:i/>
          <w:color w:val="auto"/>
          <w:sz w:val="22"/>
          <w:szCs w:val="22"/>
          <w:lang w:val="es-ES_tradnl"/>
        </w:rPr>
        <w:t xml:space="preserve">Se le ordena a la Unidad de Presupuesto realizar las reprogramaciones presupuestarias correspondientes. </w:t>
      </w:r>
      <w:r w:rsidRPr="00041981">
        <w:rPr>
          <w:rFonts w:ascii="Book Antiqua" w:hAnsi="Book Antiqua" w:cstheme="majorHAnsi"/>
          <w:b/>
          <w:i/>
          <w:color w:val="auto"/>
          <w:sz w:val="22"/>
          <w:szCs w:val="22"/>
          <w:lang w:val="es-ES_tradnl"/>
        </w:rPr>
        <w:t>Certifíquese y comuníquese. –</w:t>
      </w:r>
    </w:p>
    <w:p w14:paraId="0FEB597D" w14:textId="08928681" w:rsidR="0012035C" w:rsidRDefault="0012035C" w:rsidP="0012035C">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w:t>
      </w:r>
      <w:r w:rsidR="00711625" w:rsidRPr="00AB4A41">
        <w:rPr>
          <w:rFonts w:ascii="Book Antiqua" w:hAnsi="Book Antiqua" w:cstheme="majorHAnsi"/>
          <w:b/>
          <w:i/>
          <w:color w:val="auto"/>
          <w:sz w:val="22"/>
          <w:szCs w:val="22"/>
          <w:u w:val="single"/>
        </w:rPr>
        <w:t xml:space="preserve">NÚMERO </w:t>
      </w:r>
      <w:r w:rsidR="00711625">
        <w:rPr>
          <w:rFonts w:ascii="Book Antiqua" w:hAnsi="Book Antiqua" w:cstheme="majorHAnsi"/>
          <w:b/>
          <w:i/>
          <w:color w:val="auto"/>
          <w:sz w:val="22"/>
          <w:szCs w:val="22"/>
          <w:u w:val="single"/>
        </w:rPr>
        <w:t>VEINTICUATRO</w:t>
      </w:r>
      <w:r w:rsidR="00711625" w:rsidRPr="00AB4A41">
        <w:rPr>
          <w:rFonts w:ascii="Book Antiqua" w:hAnsi="Book Antiqua" w:cstheme="majorHAnsi"/>
          <w:b/>
          <w:i/>
          <w:color w:val="auto"/>
          <w:sz w:val="22"/>
          <w:szCs w:val="22"/>
          <w:u w:val="single"/>
        </w:rPr>
        <w:t>.</w:t>
      </w:r>
      <w:r w:rsidR="00711625" w:rsidRPr="00AB4A41">
        <w:rPr>
          <w:rFonts w:ascii="Book Antiqua" w:hAnsi="Book Antiqua" w:cstheme="majorHAnsi"/>
          <w:i/>
          <w:color w:val="auto"/>
          <w:sz w:val="22"/>
          <w:szCs w:val="22"/>
        </w:rPr>
        <w:t xml:space="preserve"> </w:t>
      </w:r>
      <w:r w:rsidRPr="00AB4A41">
        <w:rPr>
          <w:rFonts w:ascii="Book Antiqua" w:hAnsi="Book Antiqua" w:cstheme="majorHAnsi"/>
          <w:i/>
          <w:color w:val="auto"/>
          <w:sz w:val="22"/>
          <w:szCs w:val="22"/>
        </w:rPr>
        <w:t xml:space="preserve">– El Concejo Municipal </w:t>
      </w:r>
      <w:r w:rsidRPr="00AB4A41">
        <w:rPr>
          <w:rFonts w:ascii="Book Antiqua" w:hAnsi="Book Antiqua" w:cstheme="majorHAnsi"/>
          <w:b/>
          <w:i/>
          <w:color w:val="auto"/>
          <w:sz w:val="22"/>
          <w:szCs w:val="22"/>
        </w:rPr>
        <w:t>CONSIDERANDO:</w:t>
      </w:r>
    </w:p>
    <w:p w14:paraId="45ECB2A3" w14:textId="77777777" w:rsidR="00A50FAF" w:rsidRDefault="0012035C">
      <w:pPr>
        <w:pStyle w:val="Prrafodelista"/>
        <w:numPr>
          <w:ilvl w:val="0"/>
          <w:numId w:val="39"/>
        </w:numPr>
        <w:spacing w:line="276" w:lineRule="auto"/>
        <w:jc w:val="both"/>
        <w:rPr>
          <w:rFonts w:ascii="Book Antiqua" w:hAnsi="Book Antiqua" w:cstheme="majorHAnsi"/>
          <w:bCs/>
          <w:i/>
          <w:color w:val="auto"/>
          <w:sz w:val="22"/>
          <w:szCs w:val="22"/>
          <w:lang w:val="es-ES_tradnl"/>
        </w:rPr>
      </w:pPr>
      <w:r w:rsidRPr="00A50FAF">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45972237" w14:textId="716ECA1C" w:rsidR="0012035C" w:rsidRPr="00A50FAF" w:rsidRDefault="0012035C">
      <w:pPr>
        <w:pStyle w:val="Prrafodelista"/>
        <w:numPr>
          <w:ilvl w:val="0"/>
          <w:numId w:val="39"/>
        </w:numPr>
        <w:spacing w:line="276" w:lineRule="auto"/>
        <w:jc w:val="both"/>
        <w:rPr>
          <w:rFonts w:ascii="Book Antiqua" w:hAnsi="Book Antiqua" w:cstheme="majorHAnsi"/>
          <w:bCs/>
          <w:i/>
          <w:color w:val="auto"/>
          <w:sz w:val="22"/>
          <w:szCs w:val="22"/>
          <w:lang w:val="es-ES_tradnl"/>
        </w:rPr>
      </w:pPr>
      <w:r w:rsidRPr="00A50FAF">
        <w:rPr>
          <w:rFonts w:ascii="Book Antiqua" w:hAnsi="Book Antiqua" w:cstheme="majorHAnsi"/>
          <w:bCs/>
          <w:i/>
          <w:color w:val="auto"/>
          <w:sz w:val="22"/>
          <w:szCs w:val="22"/>
          <w:lang w:val="es-ES_tradnl"/>
        </w:rPr>
        <w:t xml:space="preserve">Que vista la solicitud de fecha </w:t>
      </w:r>
      <w:r w:rsidR="00A50FAF">
        <w:rPr>
          <w:rFonts w:ascii="Book Antiqua" w:hAnsi="Book Antiqua" w:cstheme="majorHAnsi"/>
          <w:bCs/>
          <w:i/>
          <w:color w:val="auto"/>
          <w:sz w:val="22"/>
          <w:szCs w:val="22"/>
          <w:lang w:val="es-ES_tradnl"/>
        </w:rPr>
        <w:t>28</w:t>
      </w:r>
      <w:r w:rsidRPr="00A50FAF">
        <w:rPr>
          <w:rFonts w:ascii="Book Antiqua" w:hAnsi="Book Antiqua" w:cstheme="majorHAnsi"/>
          <w:bCs/>
          <w:i/>
          <w:color w:val="auto"/>
          <w:sz w:val="22"/>
          <w:szCs w:val="22"/>
          <w:lang w:val="es-ES_tradnl"/>
        </w:rPr>
        <w:t xml:space="preserve"> de diciembre de 2022 suscrita por </w:t>
      </w:r>
      <w:r w:rsidR="00110B2B">
        <w:rPr>
          <w:rFonts w:ascii="Book Antiqua" w:hAnsi="Book Antiqua" w:cstheme="majorHAnsi"/>
          <w:bCs/>
          <w:i/>
          <w:color w:val="auto"/>
          <w:sz w:val="22"/>
          <w:szCs w:val="22"/>
          <w:lang w:val="es-ES_tradnl"/>
        </w:rPr>
        <w:t xml:space="preserve">el representante del Equipo de </w:t>
      </w:r>
      <w:r w:rsidR="00DF4418">
        <w:rPr>
          <w:rFonts w:ascii="Book Antiqua" w:hAnsi="Book Antiqua" w:cstheme="majorHAnsi"/>
          <w:bCs/>
          <w:i/>
          <w:color w:val="auto"/>
          <w:sz w:val="22"/>
          <w:szCs w:val="22"/>
          <w:lang w:val="es-ES_tradnl"/>
        </w:rPr>
        <w:t xml:space="preserve">Fútbol </w:t>
      </w:r>
      <w:r w:rsidR="007E5C15">
        <w:rPr>
          <w:rFonts w:ascii="Book Antiqua" w:hAnsi="Book Antiqua" w:cstheme="majorHAnsi"/>
          <w:bCs/>
          <w:i/>
          <w:color w:val="auto"/>
          <w:sz w:val="22"/>
          <w:szCs w:val="22"/>
          <w:lang w:val="es-ES_tradnl"/>
        </w:rPr>
        <w:t>A. C. Milán,</w:t>
      </w:r>
      <w:r w:rsidR="00110B2B">
        <w:rPr>
          <w:rFonts w:ascii="Book Antiqua" w:hAnsi="Book Antiqua" w:cstheme="majorHAnsi"/>
          <w:bCs/>
          <w:i/>
          <w:color w:val="auto"/>
          <w:sz w:val="22"/>
          <w:szCs w:val="22"/>
          <w:lang w:val="es-ES_tradnl"/>
        </w:rPr>
        <w:t xml:space="preserve"> </w:t>
      </w:r>
      <w:r w:rsidR="00A50FAF">
        <w:rPr>
          <w:rFonts w:ascii="Book Antiqua" w:hAnsi="Book Antiqua" w:cstheme="majorHAnsi"/>
          <w:bCs/>
          <w:i/>
          <w:color w:val="auto"/>
          <w:sz w:val="22"/>
          <w:szCs w:val="22"/>
          <w:lang w:val="es-ES_tradnl"/>
        </w:rPr>
        <w:t xml:space="preserve">José René López Alvarado en la que solicita </w:t>
      </w:r>
      <w:r w:rsidR="007E5C15">
        <w:rPr>
          <w:rFonts w:ascii="Book Antiqua" w:hAnsi="Book Antiqua" w:cstheme="majorHAnsi"/>
          <w:bCs/>
          <w:i/>
          <w:color w:val="auto"/>
          <w:sz w:val="22"/>
          <w:szCs w:val="22"/>
          <w:lang w:val="es-ES_tradnl"/>
        </w:rPr>
        <w:t xml:space="preserve">el patrocinio de los gastos de un bus para realizar excursión a la Playa Costa del Sol el día 18 de diciembre de 2022; pues manifiesta que es tradición que al equipo ganador del torneo </w:t>
      </w:r>
      <w:r w:rsidR="00632C36">
        <w:rPr>
          <w:rFonts w:ascii="Book Antiqua" w:hAnsi="Book Antiqua" w:cstheme="majorHAnsi"/>
          <w:bCs/>
          <w:i/>
          <w:color w:val="auto"/>
          <w:sz w:val="22"/>
          <w:szCs w:val="22"/>
          <w:lang w:val="es-ES_tradnl"/>
        </w:rPr>
        <w:t>la alcaldía le patrocine el bus para realizar la excursión.</w:t>
      </w:r>
    </w:p>
    <w:p w14:paraId="144364A7" w14:textId="77777777" w:rsidR="00632C36" w:rsidRDefault="0012035C" w:rsidP="00632C36">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2EAE2675" w14:textId="363DCF92" w:rsidR="00632C36" w:rsidRPr="00632C36" w:rsidRDefault="0012035C">
      <w:pPr>
        <w:pStyle w:val="Prrafodelista"/>
        <w:numPr>
          <w:ilvl w:val="0"/>
          <w:numId w:val="46"/>
        </w:numPr>
        <w:spacing w:line="276" w:lineRule="auto"/>
        <w:jc w:val="both"/>
        <w:rPr>
          <w:rFonts w:ascii="Book Antiqua" w:hAnsi="Book Antiqua" w:cstheme="majorHAnsi"/>
          <w:bCs/>
          <w:i/>
          <w:color w:val="auto"/>
          <w:sz w:val="22"/>
          <w:szCs w:val="22"/>
          <w:lang w:val="es-ES_tradnl"/>
        </w:rPr>
      </w:pPr>
      <w:r w:rsidRPr="00632C36">
        <w:rPr>
          <w:rFonts w:ascii="Book Antiqua" w:hAnsi="Book Antiqua" w:cstheme="majorHAnsi"/>
          <w:i/>
          <w:color w:val="auto"/>
          <w:sz w:val="22"/>
          <w:szCs w:val="22"/>
        </w:rPr>
        <w:t xml:space="preserve">Aprobar </w:t>
      </w:r>
      <w:r w:rsidRPr="00632C36">
        <w:rPr>
          <w:rFonts w:ascii="Book Antiqua" w:hAnsi="Book Antiqua" w:cstheme="majorHAnsi"/>
          <w:bCs/>
          <w:i/>
          <w:color w:val="auto"/>
          <w:sz w:val="22"/>
          <w:szCs w:val="22"/>
          <w:lang w:val="es-ES_tradnl"/>
        </w:rPr>
        <w:t xml:space="preserve">la solicitud realizada </w:t>
      </w:r>
      <w:r w:rsidR="00632C36" w:rsidRPr="00A50FAF">
        <w:rPr>
          <w:rFonts w:ascii="Book Antiqua" w:hAnsi="Book Antiqua" w:cstheme="majorHAnsi"/>
          <w:bCs/>
          <w:i/>
          <w:color w:val="auto"/>
          <w:sz w:val="22"/>
          <w:szCs w:val="22"/>
          <w:lang w:val="es-ES_tradnl"/>
        </w:rPr>
        <w:t xml:space="preserve">por </w:t>
      </w:r>
      <w:r w:rsidR="00632C36">
        <w:rPr>
          <w:rFonts w:ascii="Book Antiqua" w:hAnsi="Book Antiqua" w:cstheme="majorHAnsi"/>
          <w:bCs/>
          <w:i/>
          <w:color w:val="auto"/>
          <w:sz w:val="22"/>
          <w:szCs w:val="22"/>
          <w:lang w:val="es-ES_tradnl"/>
        </w:rPr>
        <w:t>el representante del Equipo de Fútbol A. C. Milán, José René López Alvarado, donde se le extenderá la cantidad de $175 para sufragar gastos</w:t>
      </w:r>
      <w:r w:rsidR="000067C1">
        <w:rPr>
          <w:rFonts w:ascii="Book Antiqua" w:hAnsi="Book Antiqua" w:cstheme="majorHAnsi"/>
          <w:bCs/>
          <w:i/>
          <w:color w:val="auto"/>
          <w:sz w:val="22"/>
          <w:szCs w:val="22"/>
          <w:lang w:val="es-ES_tradnl"/>
        </w:rPr>
        <w:t xml:space="preserve">. </w:t>
      </w:r>
      <w:r w:rsidRPr="00632C36">
        <w:rPr>
          <w:rFonts w:ascii="Book Antiqua" w:hAnsi="Book Antiqua" w:cstheme="majorHAnsi"/>
          <w:bCs/>
          <w:i/>
          <w:color w:val="auto"/>
          <w:sz w:val="22"/>
          <w:szCs w:val="22"/>
          <w:lang w:val="es-ES_tradnl"/>
        </w:rPr>
        <w:t>L</w:t>
      </w:r>
      <w:r w:rsidRPr="00632C36">
        <w:rPr>
          <w:rFonts w:ascii="Book Antiqua" w:hAnsi="Book Antiqua" w:cstheme="majorHAnsi"/>
          <w:i/>
          <w:color w:val="auto"/>
          <w:sz w:val="22"/>
          <w:szCs w:val="22"/>
        </w:rPr>
        <w:t>a erogación deberá ser realizado de la cuenta corriente No. 100-170-700218-2 ALCALDIA MUNICIPAL DE VILLA EL CARMEN, CUSCATLAN/FONDOS PROPIOS.</w:t>
      </w:r>
    </w:p>
    <w:p w14:paraId="604C39D8" w14:textId="77777777" w:rsidR="00632C36" w:rsidRPr="00632C36" w:rsidRDefault="0012035C">
      <w:pPr>
        <w:pStyle w:val="Prrafodelista"/>
        <w:numPr>
          <w:ilvl w:val="0"/>
          <w:numId w:val="46"/>
        </w:numPr>
        <w:spacing w:line="276" w:lineRule="auto"/>
        <w:jc w:val="both"/>
        <w:rPr>
          <w:rFonts w:ascii="Book Antiqua" w:hAnsi="Book Antiqua" w:cstheme="majorHAnsi"/>
          <w:bCs/>
          <w:i/>
          <w:color w:val="auto"/>
          <w:sz w:val="22"/>
          <w:szCs w:val="22"/>
          <w:lang w:val="es-ES_tradnl"/>
        </w:rPr>
      </w:pPr>
      <w:r w:rsidRPr="00632C36">
        <w:rPr>
          <w:rFonts w:ascii="Book Antiqua" w:hAnsi="Book Antiqua" w:cstheme="majorHAnsi"/>
          <w:i/>
          <w:color w:val="auto"/>
          <w:sz w:val="22"/>
          <w:szCs w:val="22"/>
          <w:lang w:val="es-ES_tradnl"/>
        </w:rPr>
        <w:t>Se autoriza a la Encargada de la UACI, continuar los procedimientos legales pertinentes para el pago del servicio de acuerdo a lo aprobado.</w:t>
      </w:r>
    </w:p>
    <w:p w14:paraId="741ABB8F" w14:textId="77777777" w:rsidR="00632C36" w:rsidRPr="00632C36" w:rsidRDefault="0012035C">
      <w:pPr>
        <w:pStyle w:val="Prrafodelista"/>
        <w:numPr>
          <w:ilvl w:val="0"/>
          <w:numId w:val="46"/>
        </w:numPr>
        <w:spacing w:line="276" w:lineRule="auto"/>
        <w:jc w:val="both"/>
        <w:rPr>
          <w:rFonts w:ascii="Book Antiqua" w:hAnsi="Book Antiqua" w:cstheme="majorHAnsi"/>
          <w:bCs/>
          <w:i/>
          <w:color w:val="auto"/>
          <w:sz w:val="22"/>
          <w:szCs w:val="22"/>
          <w:lang w:val="es-ES_tradnl"/>
        </w:rPr>
      </w:pPr>
      <w:r w:rsidRPr="00632C36">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6C7B403C" w14:textId="053314A4" w:rsidR="0012035C" w:rsidRPr="00C279CA" w:rsidRDefault="0012035C">
      <w:pPr>
        <w:pStyle w:val="Prrafodelista"/>
        <w:numPr>
          <w:ilvl w:val="0"/>
          <w:numId w:val="46"/>
        </w:numPr>
        <w:spacing w:line="276" w:lineRule="auto"/>
        <w:jc w:val="both"/>
        <w:rPr>
          <w:rFonts w:ascii="Book Antiqua" w:hAnsi="Book Antiqua" w:cstheme="majorHAnsi"/>
          <w:bCs/>
          <w:i/>
          <w:color w:val="auto"/>
          <w:sz w:val="22"/>
          <w:szCs w:val="22"/>
          <w:lang w:val="es-ES_tradnl"/>
        </w:rPr>
      </w:pPr>
      <w:r w:rsidRPr="00632C36">
        <w:rPr>
          <w:rFonts w:ascii="Book Antiqua" w:hAnsi="Book Antiqua" w:cstheme="majorHAnsi"/>
          <w:i/>
          <w:color w:val="auto"/>
          <w:sz w:val="22"/>
          <w:szCs w:val="22"/>
          <w:lang w:val="es-ES_tradnl"/>
        </w:rPr>
        <w:t xml:space="preserve">Se le ordena a la Unidad de Presupuesto realizar las reprogramaciones presupuestarias correspondientes. </w:t>
      </w:r>
      <w:r w:rsidRPr="00632C36">
        <w:rPr>
          <w:rFonts w:ascii="Book Antiqua" w:hAnsi="Book Antiqua" w:cstheme="majorHAnsi"/>
          <w:b/>
          <w:i/>
          <w:color w:val="auto"/>
          <w:sz w:val="22"/>
          <w:szCs w:val="22"/>
          <w:lang w:val="es-ES_tradnl"/>
        </w:rPr>
        <w:t>Certifíquese y comuníquese. –</w:t>
      </w:r>
    </w:p>
    <w:p w14:paraId="093816F4" w14:textId="77777777" w:rsidR="00A70467" w:rsidRDefault="00C279CA" w:rsidP="00A70467">
      <w:pPr>
        <w:spacing w:line="276" w:lineRule="auto"/>
        <w:contextualSpacing/>
        <w:jc w:val="both"/>
        <w:rPr>
          <w:rFonts w:ascii="Book Antiqua" w:hAnsi="Book Antiqua" w:cstheme="majorHAnsi"/>
          <w:b/>
          <w:i/>
          <w:color w:val="auto"/>
          <w:sz w:val="22"/>
          <w:szCs w:val="22"/>
        </w:rPr>
      </w:pPr>
      <w:r w:rsidRPr="00AB4A41">
        <w:rPr>
          <w:rFonts w:ascii="Book Antiqua" w:hAnsi="Book Antiqua" w:cstheme="majorHAnsi"/>
          <w:b/>
          <w:i/>
          <w:color w:val="auto"/>
          <w:sz w:val="22"/>
          <w:szCs w:val="22"/>
          <w:u w:val="single"/>
        </w:rPr>
        <w:t xml:space="preserve">ACUERDO NÚMERO </w:t>
      </w:r>
      <w:r>
        <w:rPr>
          <w:rFonts w:ascii="Book Antiqua" w:hAnsi="Book Antiqua" w:cstheme="majorHAnsi"/>
          <w:b/>
          <w:i/>
          <w:color w:val="auto"/>
          <w:sz w:val="22"/>
          <w:szCs w:val="22"/>
          <w:u w:val="single"/>
        </w:rPr>
        <w:t>VEINTICINCO</w:t>
      </w:r>
      <w:r w:rsidRPr="00AB4A41">
        <w:rPr>
          <w:rFonts w:ascii="Book Antiqua" w:hAnsi="Book Antiqua" w:cstheme="majorHAnsi"/>
          <w:b/>
          <w:i/>
          <w:color w:val="auto"/>
          <w:sz w:val="22"/>
          <w:szCs w:val="22"/>
          <w:u w:val="single"/>
        </w:rPr>
        <w:t>.</w:t>
      </w:r>
      <w:r w:rsidRPr="00AB4A41">
        <w:rPr>
          <w:rFonts w:ascii="Book Antiqua" w:hAnsi="Book Antiqua" w:cstheme="majorHAnsi"/>
          <w:i/>
          <w:color w:val="auto"/>
          <w:sz w:val="22"/>
          <w:szCs w:val="22"/>
        </w:rPr>
        <w:t xml:space="preserve"> – El Concejo Municipal </w:t>
      </w:r>
      <w:r w:rsidRPr="00AB4A41">
        <w:rPr>
          <w:rFonts w:ascii="Book Antiqua" w:hAnsi="Book Antiqua" w:cstheme="majorHAnsi"/>
          <w:b/>
          <w:i/>
          <w:color w:val="auto"/>
          <w:sz w:val="22"/>
          <w:szCs w:val="22"/>
        </w:rPr>
        <w:t>CONSIDERANDO:</w:t>
      </w:r>
    </w:p>
    <w:p w14:paraId="55E7FCC4" w14:textId="77777777" w:rsidR="00A70467" w:rsidRPr="00A70467" w:rsidRDefault="00C279CA">
      <w:pPr>
        <w:pStyle w:val="Prrafodelista"/>
        <w:numPr>
          <w:ilvl w:val="0"/>
          <w:numId w:val="47"/>
        </w:numPr>
        <w:spacing w:line="276" w:lineRule="auto"/>
        <w:jc w:val="both"/>
        <w:rPr>
          <w:rFonts w:ascii="Book Antiqua" w:hAnsi="Book Antiqua" w:cstheme="majorHAnsi"/>
          <w:b/>
          <w:i/>
          <w:color w:val="auto"/>
          <w:sz w:val="22"/>
          <w:szCs w:val="22"/>
        </w:rPr>
      </w:pPr>
      <w:r w:rsidRPr="00A70467">
        <w:rPr>
          <w:rFonts w:ascii="Book Antiqua" w:hAnsi="Book Antiqua" w:cstheme="majorHAnsi"/>
          <w:bCs/>
          <w:i/>
          <w:color w:val="auto"/>
          <w:sz w:val="22"/>
          <w:szCs w:val="22"/>
          <w:lang w:val="es-ES_tradnl"/>
        </w:rPr>
        <w:t>Que autonomía del Municipio comprende gestionar libremente en las materias de su competencia (Art. 204 Cn. y Art. 3, Inc. 3 CM).</w:t>
      </w:r>
    </w:p>
    <w:p w14:paraId="772EBA5B" w14:textId="0BF4E03C" w:rsidR="00C279CA" w:rsidRPr="00A70467" w:rsidRDefault="00C279CA">
      <w:pPr>
        <w:pStyle w:val="Prrafodelista"/>
        <w:numPr>
          <w:ilvl w:val="0"/>
          <w:numId w:val="47"/>
        </w:numPr>
        <w:spacing w:line="276" w:lineRule="auto"/>
        <w:jc w:val="both"/>
        <w:rPr>
          <w:rFonts w:ascii="Book Antiqua" w:hAnsi="Book Antiqua" w:cstheme="majorHAnsi"/>
          <w:b/>
          <w:i/>
          <w:color w:val="auto"/>
          <w:sz w:val="22"/>
          <w:szCs w:val="22"/>
        </w:rPr>
      </w:pPr>
      <w:r w:rsidRPr="00A70467">
        <w:rPr>
          <w:rFonts w:ascii="Book Antiqua" w:hAnsi="Book Antiqua" w:cstheme="majorHAnsi"/>
          <w:bCs/>
          <w:i/>
          <w:color w:val="auto"/>
          <w:sz w:val="22"/>
          <w:szCs w:val="22"/>
          <w:lang w:val="es-ES_tradnl"/>
        </w:rPr>
        <w:t xml:space="preserve">Que vista la solicitud de fecha 01 de diciembre de 2022 suscrita por el Encargado de la Oficina Municipal para Apoyo a Personas con Discapacidad -OMADIS-, en la que solicita </w:t>
      </w:r>
      <w:r w:rsidR="00A70467">
        <w:rPr>
          <w:rFonts w:ascii="Book Antiqua" w:hAnsi="Book Antiqua" w:cstheme="majorHAnsi"/>
          <w:bCs/>
          <w:i/>
          <w:color w:val="auto"/>
          <w:sz w:val="22"/>
          <w:szCs w:val="22"/>
          <w:lang w:val="es-ES_tradnl"/>
        </w:rPr>
        <w:t>160 porciones de pollo,</w:t>
      </w:r>
      <w:r w:rsidR="00155A34">
        <w:rPr>
          <w:rFonts w:ascii="Book Antiqua" w:hAnsi="Book Antiqua" w:cstheme="majorHAnsi"/>
          <w:bCs/>
          <w:i/>
          <w:color w:val="auto"/>
          <w:sz w:val="22"/>
          <w:szCs w:val="22"/>
          <w:lang w:val="es-ES_tradnl"/>
        </w:rPr>
        <w:t xml:space="preserve"> 27 juguetes para niñas y 18 para niños; 200 sillas y 25 mesas y sonido para desarrollar la actividad conmemoración de</w:t>
      </w:r>
      <w:r w:rsidR="000067C1">
        <w:rPr>
          <w:rFonts w:ascii="Book Antiqua" w:hAnsi="Book Antiqua" w:cstheme="majorHAnsi"/>
          <w:bCs/>
          <w:i/>
          <w:color w:val="auto"/>
          <w:sz w:val="22"/>
          <w:szCs w:val="22"/>
          <w:lang w:val="es-ES_tradnl"/>
        </w:rPr>
        <w:t>l día de las personas con discapacidad, la cual se desarrollará el día miércoles 21 de diciembre de 2022</w:t>
      </w:r>
      <w:r w:rsidRPr="00A70467">
        <w:rPr>
          <w:rFonts w:ascii="Book Antiqua" w:hAnsi="Book Antiqua" w:cstheme="majorHAnsi"/>
          <w:bCs/>
          <w:i/>
          <w:color w:val="auto"/>
          <w:sz w:val="22"/>
          <w:szCs w:val="22"/>
          <w:lang w:val="es-ES_tradnl"/>
        </w:rPr>
        <w:t>.</w:t>
      </w:r>
    </w:p>
    <w:p w14:paraId="4F6C7EF6" w14:textId="77777777" w:rsidR="00A70467" w:rsidRDefault="00C279CA" w:rsidP="00A70467">
      <w:pPr>
        <w:spacing w:line="276" w:lineRule="auto"/>
        <w:contextualSpacing/>
        <w:jc w:val="both"/>
        <w:rPr>
          <w:rFonts w:ascii="Book Antiqua" w:hAnsi="Book Antiqua" w:cstheme="majorHAnsi"/>
          <w:bCs/>
          <w:i/>
          <w:color w:val="auto"/>
          <w:sz w:val="22"/>
          <w:szCs w:val="22"/>
          <w:lang w:val="es-ES_tradnl"/>
        </w:rPr>
      </w:pPr>
      <w:r w:rsidRPr="00AB4A41">
        <w:rPr>
          <w:rFonts w:ascii="Book Antiqua" w:hAnsi="Book Antiqua" w:cstheme="majorHAnsi"/>
          <w:b/>
          <w:i/>
          <w:color w:val="auto"/>
          <w:sz w:val="22"/>
          <w:szCs w:val="22"/>
        </w:rPr>
        <w:t>POR TANTO,</w:t>
      </w:r>
      <w:r w:rsidRPr="00AB4A41">
        <w:rPr>
          <w:rFonts w:ascii="Book Antiqua" w:hAnsi="Book Antiqua" w:cstheme="majorHAnsi"/>
          <w:i/>
          <w:color w:val="auto"/>
          <w:sz w:val="22"/>
          <w:szCs w:val="22"/>
        </w:rPr>
        <w:t xml:space="preserve"> </w:t>
      </w:r>
      <w:r w:rsidRPr="00AB4A41">
        <w:rPr>
          <w:rFonts w:ascii="Book Antiqua" w:hAnsi="Book Antiqua" w:cstheme="majorHAnsi"/>
          <w:bCs/>
          <w:i/>
          <w:color w:val="auto"/>
          <w:sz w:val="22"/>
          <w:szCs w:val="22"/>
          <w:lang w:val="es-ES_tradnl"/>
        </w:rPr>
        <w:t xml:space="preserve">el Concejo Municipal en uso de las facultades que le confiere el Código Municipal vigente </w:t>
      </w:r>
      <w:r w:rsidRPr="00AB4A41">
        <w:rPr>
          <w:rFonts w:ascii="Book Antiqua" w:hAnsi="Book Antiqua" w:cstheme="majorHAnsi"/>
          <w:b/>
          <w:i/>
          <w:color w:val="auto"/>
          <w:sz w:val="22"/>
          <w:szCs w:val="22"/>
          <w:lang w:val="es-ES_tradnl"/>
        </w:rPr>
        <w:t>ACUERDA POR UNANIMIDAD</w:t>
      </w:r>
      <w:r w:rsidRPr="00AB4A41">
        <w:rPr>
          <w:rFonts w:ascii="Book Antiqua" w:hAnsi="Book Antiqua" w:cstheme="majorHAnsi"/>
          <w:bCs/>
          <w:i/>
          <w:color w:val="auto"/>
          <w:sz w:val="22"/>
          <w:szCs w:val="22"/>
          <w:lang w:val="es-ES_tradnl"/>
        </w:rPr>
        <w:t>:</w:t>
      </w:r>
    </w:p>
    <w:p w14:paraId="5827E682" w14:textId="2A8FED5F" w:rsidR="00A70467" w:rsidRPr="00A70467" w:rsidRDefault="00C279CA">
      <w:pPr>
        <w:pStyle w:val="Prrafodelista"/>
        <w:numPr>
          <w:ilvl w:val="0"/>
          <w:numId w:val="48"/>
        </w:numPr>
        <w:spacing w:line="276" w:lineRule="auto"/>
        <w:jc w:val="both"/>
        <w:rPr>
          <w:rFonts w:ascii="Book Antiqua" w:hAnsi="Book Antiqua" w:cstheme="majorHAnsi"/>
          <w:bCs/>
          <w:i/>
          <w:color w:val="auto"/>
          <w:sz w:val="22"/>
          <w:szCs w:val="22"/>
          <w:lang w:val="es-ES_tradnl"/>
        </w:rPr>
      </w:pPr>
      <w:r w:rsidRPr="00A70467">
        <w:rPr>
          <w:rFonts w:ascii="Book Antiqua" w:hAnsi="Book Antiqua" w:cstheme="majorHAnsi"/>
          <w:i/>
          <w:color w:val="auto"/>
          <w:sz w:val="22"/>
          <w:szCs w:val="22"/>
        </w:rPr>
        <w:t xml:space="preserve">Aprobar </w:t>
      </w:r>
      <w:r w:rsidRPr="00A70467">
        <w:rPr>
          <w:rFonts w:ascii="Book Antiqua" w:hAnsi="Book Antiqua" w:cstheme="majorHAnsi"/>
          <w:bCs/>
          <w:i/>
          <w:color w:val="auto"/>
          <w:sz w:val="22"/>
          <w:szCs w:val="22"/>
          <w:lang w:val="es-ES_tradnl"/>
        </w:rPr>
        <w:t xml:space="preserve">la solicitud realizada por el </w:t>
      </w:r>
      <w:r w:rsidR="000067C1" w:rsidRPr="00A70467">
        <w:rPr>
          <w:rFonts w:ascii="Book Antiqua" w:hAnsi="Book Antiqua" w:cstheme="majorHAnsi"/>
          <w:bCs/>
          <w:i/>
          <w:color w:val="auto"/>
          <w:sz w:val="22"/>
          <w:szCs w:val="22"/>
          <w:lang w:val="es-ES_tradnl"/>
        </w:rPr>
        <w:t xml:space="preserve">Encargado de la Oficina Municipal para Apoyo a Personas con Discapacidad -OMADIS-, en la que solicita </w:t>
      </w:r>
      <w:r w:rsidR="000067C1">
        <w:rPr>
          <w:rFonts w:ascii="Book Antiqua" w:hAnsi="Book Antiqua" w:cstheme="majorHAnsi"/>
          <w:bCs/>
          <w:i/>
          <w:color w:val="auto"/>
          <w:sz w:val="22"/>
          <w:szCs w:val="22"/>
          <w:lang w:val="es-ES_tradnl"/>
        </w:rPr>
        <w:t xml:space="preserve">160 porciones de pollo, 25 mesas. </w:t>
      </w:r>
      <w:r w:rsidRPr="00A70467">
        <w:rPr>
          <w:rFonts w:ascii="Book Antiqua" w:hAnsi="Book Antiqua" w:cstheme="majorHAnsi"/>
          <w:bCs/>
          <w:i/>
          <w:color w:val="auto"/>
          <w:sz w:val="22"/>
          <w:szCs w:val="22"/>
          <w:lang w:val="es-ES_tradnl"/>
        </w:rPr>
        <w:t>L</w:t>
      </w:r>
      <w:r w:rsidRPr="00A70467">
        <w:rPr>
          <w:rFonts w:ascii="Book Antiqua" w:hAnsi="Book Antiqua" w:cstheme="majorHAnsi"/>
          <w:i/>
          <w:color w:val="auto"/>
          <w:sz w:val="22"/>
          <w:szCs w:val="22"/>
        </w:rPr>
        <w:t>a erogación deberá ser realizado de la cuenta corriente No. 100-170-700218-2 ALCALDIA MUNICIPAL DE VILLA EL CARMEN, CUSCATLAN/FONDOS PROPIOS.</w:t>
      </w:r>
    </w:p>
    <w:p w14:paraId="3157D533" w14:textId="77777777" w:rsidR="00A70467" w:rsidRPr="00A70467" w:rsidRDefault="00C279CA">
      <w:pPr>
        <w:pStyle w:val="Prrafodelista"/>
        <w:numPr>
          <w:ilvl w:val="0"/>
          <w:numId w:val="48"/>
        </w:numPr>
        <w:spacing w:line="276" w:lineRule="auto"/>
        <w:jc w:val="both"/>
        <w:rPr>
          <w:rFonts w:ascii="Book Antiqua" w:hAnsi="Book Antiqua" w:cstheme="majorHAnsi"/>
          <w:bCs/>
          <w:i/>
          <w:color w:val="auto"/>
          <w:sz w:val="22"/>
          <w:szCs w:val="22"/>
          <w:lang w:val="es-ES_tradnl"/>
        </w:rPr>
      </w:pPr>
      <w:r w:rsidRPr="00A70467">
        <w:rPr>
          <w:rFonts w:ascii="Book Antiqua" w:hAnsi="Book Antiqua" w:cstheme="majorHAnsi"/>
          <w:i/>
          <w:color w:val="auto"/>
          <w:sz w:val="22"/>
          <w:szCs w:val="22"/>
          <w:lang w:val="es-ES_tradnl"/>
        </w:rPr>
        <w:t>Se autoriza a la Encargada de la UACI, continuar los procedimientos legales pertinentes para el pago del servicio de acuerdo a lo aprobado.</w:t>
      </w:r>
    </w:p>
    <w:p w14:paraId="2711E62F" w14:textId="77777777" w:rsidR="00A70467" w:rsidRPr="00A70467" w:rsidRDefault="00C279CA">
      <w:pPr>
        <w:pStyle w:val="Prrafodelista"/>
        <w:numPr>
          <w:ilvl w:val="0"/>
          <w:numId w:val="48"/>
        </w:numPr>
        <w:spacing w:line="276" w:lineRule="auto"/>
        <w:jc w:val="both"/>
        <w:rPr>
          <w:rFonts w:ascii="Book Antiqua" w:hAnsi="Book Antiqua" w:cstheme="majorHAnsi"/>
          <w:bCs/>
          <w:i/>
          <w:color w:val="auto"/>
          <w:sz w:val="22"/>
          <w:szCs w:val="22"/>
          <w:lang w:val="es-ES_tradnl"/>
        </w:rPr>
      </w:pPr>
      <w:r w:rsidRPr="00A70467">
        <w:rPr>
          <w:rFonts w:ascii="Book Antiqua" w:hAnsi="Book Antiqua" w:cstheme="majorHAnsi"/>
          <w:i/>
          <w:color w:val="auto"/>
          <w:sz w:val="22"/>
          <w:szCs w:val="22"/>
          <w:lang w:val="es-ES_tradnl"/>
        </w:rPr>
        <w:t>Se autoriza a la Tesorería Municipal para efectuar las erogaciones correspondientes de la cuenta corriente arriba señalada.</w:t>
      </w:r>
    </w:p>
    <w:p w14:paraId="13AB87E9" w14:textId="718F68D4" w:rsidR="00C279CA" w:rsidRPr="00A70467" w:rsidRDefault="00C279CA">
      <w:pPr>
        <w:pStyle w:val="Prrafodelista"/>
        <w:numPr>
          <w:ilvl w:val="0"/>
          <w:numId w:val="48"/>
        </w:numPr>
        <w:spacing w:line="276" w:lineRule="auto"/>
        <w:jc w:val="both"/>
        <w:rPr>
          <w:rFonts w:ascii="Book Antiqua" w:hAnsi="Book Antiqua" w:cstheme="majorHAnsi"/>
          <w:bCs/>
          <w:i/>
          <w:color w:val="auto"/>
          <w:sz w:val="22"/>
          <w:szCs w:val="22"/>
          <w:lang w:val="es-ES_tradnl"/>
        </w:rPr>
      </w:pPr>
      <w:r w:rsidRPr="00A70467">
        <w:rPr>
          <w:rFonts w:ascii="Book Antiqua" w:hAnsi="Book Antiqua" w:cstheme="majorHAnsi"/>
          <w:i/>
          <w:color w:val="auto"/>
          <w:sz w:val="22"/>
          <w:szCs w:val="22"/>
          <w:lang w:val="es-ES_tradnl"/>
        </w:rPr>
        <w:t xml:space="preserve">Se le ordena a la Unidad de Presupuesto realizar las reprogramaciones presupuestarias correspondientes. </w:t>
      </w:r>
      <w:r w:rsidRPr="00A70467">
        <w:rPr>
          <w:rFonts w:ascii="Book Antiqua" w:hAnsi="Book Antiqua" w:cstheme="majorHAnsi"/>
          <w:b/>
          <w:i/>
          <w:color w:val="auto"/>
          <w:sz w:val="22"/>
          <w:szCs w:val="22"/>
          <w:lang w:val="es-ES_tradnl"/>
        </w:rPr>
        <w:t>Certifíquese y comuníquese. –</w:t>
      </w:r>
    </w:p>
    <w:p w14:paraId="41024D95" w14:textId="77777777" w:rsidR="0012035C" w:rsidRPr="0012035C" w:rsidRDefault="0012035C" w:rsidP="0012035C">
      <w:pPr>
        <w:spacing w:line="276" w:lineRule="auto"/>
        <w:jc w:val="both"/>
        <w:rPr>
          <w:rFonts w:ascii="Book Antiqua" w:hAnsi="Book Antiqua" w:cstheme="majorHAnsi"/>
          <w:bCs/>
          <w:i/>
          <w:color w:val="auto"/>
          <w:sz w:val="22"/>
          <w:szCs w:val="22"/>
          <w:lang w:val="es-ES_tradnl"/>
        </w:rPr>
      </w:pPr>
    </w:p>
    <w:p w14:paraId="34FDF72A" w14:textId="50D3DC69" w:rsidR="003B6876" w:rsidRPr="00AB4A41" w:rsidRDefault="003B6876" w:rsidP="00AB4A41">
      <w:pPr>
        <w:spacing w:line="276" w:lineRule="auto"/>
        <w:contextualSpacing/>
        <w:jc w:val="both"/>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Y no habiendo más que hacer constar, se da por finalizada la presente acta, la cual firmamos.</w:t>
      </w:r>
    </w:p>
    <w:p w14:paraId="255AB5C2" w14:textId="77777777" w:rsidR="00A07BA2" w:rsidRPr="00AB4A41" w:rsidRDefault="00A07BA2" w:rsidP="00AB4A41">
      <w:pPr>
        <w:spacing w:line="276" w:lineRule="auto"/>
        <w:contextualSpacing/>
        <w:jc w:val="both"/>
        <w:rPr>
          <w:rFonts w:ascii="Book Antiqua" w:hAnsi="Book Antiqua" w:cstheme="majorHAnsi"/>
          <w:i/>
          <w:color w:val="auto"/>
          <w:sz w:val="22"/>
          <w:szCs w:val="22"/>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9448A" w:rsidRPr="00AB4A41" w14:paraId="5154E554" w14:textId="77777777" w:rsidTr="00A23629">
        <w:trPr>
          <w:jc w:val="center"/>
        </w:trPr>
        <w:tc>
          <w:tcPr>
            <w:tcW w:w="8828" w:type="dxa"/>
            <w:gridSpan w:val="2"/>
            <w:vAlign w:val="center"/>
          </w:tcPr>
          <w:p w14:paraId="02CC2060" w14:textId="77777777" w:rsidR="0099448A" w:rsidRPr="00AB4A41" w:rsidRDefault="0099448A" w:rsidP="00AB4A41">
            <w:pPr>
              <w:spacing w:line="276" w:lineRule="auto"/>
              <w:contextualSpacing/>
              <w:jc w:val="center"/>
              <w:rPr>
                <w:rFonts w:ascii="Book Antiqua" w:hAnsi="Book Antiqua" w:cstheme="majorHAnsi"/>
                <w:i/>
                <w:color w:val="auto"/>
                <w:sz w:val="22"/>
                <w:szCs w:val="22"/>
                <w:lang w:val="es-ES_tradnl"/>
              </w:rPr>
            </w:pPr>
          </w:p>
          <w:p w14:paraId="6C02B047" w14:textId="453E1DAF" w:rsidR="0099448A" w:rsidRDefault="0099448A" w:rsidP="00AB4A41">
            <w:pPr>
              <w:spacing w:line="276" w:lineRule="auto"/>
              <w:contextualSpacing/>
              <w:jc w:val="center"/>
              <w:rPr>
                <w:rFonts w:ascii="Book Antiqua" w:hAnsi="Book Antiqua" w:cstheme="majorHAnsi"/>
                <w:i/>
                <w:color w:val="auto"/>
                <w:sz w:val="22"/>
                <w:szCs w:val="22"/>
                <w:lang w:val="es-ES_tradnl"/>
              </w:rPr>
            </w:pPr>
          </w:p>
          <w:p w14:paraId="7B05A806" w14:textId="77777777" w:rsidR="0099448A" w:rsidRDefault="0099448A" w:rsidP="00AB4A41">
            <w:pPr>
              <w:spacing w:line="276" w:lineRule="auto"/>
              <w:contextualSpacing/>
              <w:jc w:val="center"/>
              <w:rPr>
                <w:rFonts w:ascii="Book Antiqua" w:hAnsi="Book Antiqua" w:cstheme="majorHAnsi"/>
                <w:i/>
                <w:color w:val="auto"/>
                <w:sz w:val="22"/>
                <w:szCs w:val="22"/>
                <w:lang w:val="es-ES_tradnl"/>
              </w:rPr>
            </w:pPr>
          </w:p>
          <w:p w14:paraId="3E3196D8" w14:textId="77777777" w:rsidR="0099448A" w:rsidRDefault="0099448A" w:rsidP="00AB4A41">
            <w:pPr>
              <w:spacing w:line="276" w:lineRule="auto"/>
              <w:contextualSpacing/>
              <w:jc w:val="center"/>
              <w:rPr>
                <w:rFonts w:ascii="Book Antiqua" w:hAnsi="Book Antiqua" w:cstheme="majorHAnsi"/>
                <w:i/>
                <w:color w:val="auto"/>
                <w:sz w:val="22"/>
                <w:szCs w:val="22"/>
                <w:lang w:val="es-ES_tradnl"/>
              </w:rPr>
            </w:pPr>
          </w:p>
          <w:p w14:paraId="0F74C167" w14:textId="77777777" w:rsidR="0099448A" w:rsidRPr="00AB4A41" w:rsidRDefault="0099448A" w:rsidP="0099448A">
            <w:pPr>
              <w:spacing w:line="276" w:lineRule="auto"/>
              <w:contextualSpacing/>
              <w:jc w:val="center"/>
              <w:rPr>
                <w:rFonts w:ascii="Book Antiqua" w:hAnsi="Book Antiqua" w:cstheme="majorHAnsi"/>
                <w:i/>
                <w:color w:val="auto"/>
                <w:sz w:val="22"/>
                <w:szCs w:val="22"/>
                <w:lang w:val="es-ES_tradnl"/>
              </w:rPr>
            </w:pPr>
          </w:p>
          <w:p w14:paraId="0D2C333C" w14:textId="77777777" w:rsidR="0099448A" w:rsidRPr="00AB4A41" w:rsidRDefault="0099448A" w:rsidP="0099448A">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Sr. Omar Josué Pineda Rodríguez</w:t>
            </w:r>
          </w:p>
          <w:p w14:paraId="73B63BB7" w14:textId="77777777" w:rsidR="0099448A" w:rsidRDefault="0099448A" w:rsidP="0099448A">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Alcalde Municipal</w:t>
            </w:r>
          </w:p>
          <w:p w14:paraId="0FF5E411" w14:textId="77777777" w:rsidR="0099448A" w:rsidRDefault="0099448A" w:rsidP="0099448A">
            <w:pPr>
              <w:spacing w:line="276" w:lineRule="auto"/>
              <w:contextualSpacing/>
              <w:jc w:val="center"/>
              <w:rPr>
                <w:rFonts w:ascii="Book Antiqua" w:hAnsi="Book Antiqua" w:cstheme="majorHAnsi"/>
                <w:i/>
                <w:color w:val="auto"/>
                <w:sz w:val="22"/>
                <w:szCs w:val="22"/>
                <w:lang w:val="es-ES_tradnl"/>
              </w:rPr>
            </w:pPr>
          </w:p>
          <w:p w14:paraId="60008441" w14:textId="77777777" w:rsidR="0099448A" w:rsidRDefault="0099448A" w:rsidP="0099448A">
            <w:pPr>
              <w:spacing w:line="276" w:lineRule="auto"/>
              <w:contextualSpacing/>
              <w:jc w:val="center"/>
              <w:rPr>
                <w:rFonts w:ascii="Book Antiqua" w:hAnsi="Book Antiqua" w:cstheme="majorHAnsi"/>
                <w:i/>
                <w:color w:val="auto"/>
                <w:sz w:val="22"/>
                <w:szCs w:val="22"/>
                <w:lang w:val="es-ES_tradnl"/>
              </w:rPr>
            </w:pPr>
          </w:p>
          <w:p w14:paraId="0B002E29" w14:textId="77777777" w:rsidR="0099448A" w:rsidRDefault="0099448A" w:rsidP="0099448A">
            <w:pPr>
              <w:spacing w:line="276" w:lineRule="auto"/>
              <w:contextualSpacing/>
              <w:jc w:val="center"/>
              <w:rPr>
                <w:rFonts w:ascii="Book Antiqua" w:hAnsi="Book Antiqua" w:cstheme="majorHAnsi"/>
                <w:i/>
                <w:color w:val="auto"/>
                <w:sz w:val="22"/>
                <w:szCs w:val="22"/>
                <w:lang w:val="es-ES_tradnl"/>
              </w:rPr>
            </w:pPr>
          </w:p>
          <w:p w14:paraId="54CFDC2A" w14:textId="77777777" w:rsidR="0099448A" w:rsidRDefault="0099448A" w:rsidP="0099448A">
            <w:pPr>
              <w:spacing w:line="276" w:lineRule="auto"/>
              <w:contextualSpacing/>
              <w:jc w:val="center"/>
              <w:rPr>
                <w:rFonts w:ascii="Book Antiqua" w:hAnsi="Book Antiqua" w:cstheme="majorHAnsi"/>
                <w:i/>
                <w:color w:val="auto"/>
                <w:sz w:val="22"/>
                <w:szCs w:val="22"/>
                <w:lang w:val="es-ES_tradnl"/>
              </w:rPr>
            </w:pPr>
          </w:p>
          <w:p w14:paraId="625370CE" w14:textId="20F79305" w:rsidR="0099448A" w:rsidRPr="00AB4A41" w:rsidRDefault="0099448A" w:rsidP="0099448A">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Lic. José Gilberto Álvarez Pérez</w:t>
            </w:r>
          </w:p>
          <w:p w14:paraId="361B6E4C" w14:textId="77777777" w:rsidR="0099448A" w:rsidRDefault="0099448A" w:rsidP="0099448A">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Síndico Municipal</w:t>
            </w:r>
          </w:p>
          <w:p w14:paraId="14E932F7" w14:textId="6CAF1D75" w:rsidR="0099448A" w:rsidRPr="00AB4A41" w:rsidRDefault="0099448A" w:rsidP="00AB4A41">
            <w:pPr>
              <w:spacing w:line="276" w:lineRule="auto"/>
              <w:contextualSpacing/>
              <w:jc w:val="center"/>
              <w:rPr>
                <w:rFonts w:ascii="Book Antiqua" w:hAnsi="Book Antiqua" w:cstheme="majorHAnsi"/>
                <w:i/>
                <w:color w:val="auto"/>
                <w:sz w:val="22"/>
                <w:szCs w:val="22"/>
                <w:lang w:val="es-ES_tradnl"/>
              </w:rPr>
            </w:pPr>
          </w:p>
        </w:tc>
      </w:tr>
      <w:tr w:rsidR="005759DA" w:rsidRPr="00AB4A41" w14:paraId="06875D6C" w14:textId="77777777" w:rsidTr="00A07BA2">
        <w:trPr>
          <w:jc w:val="center"/>
        </w:trPr>
        <w:tc>
          <w:tcPr>
            <w:tcW w:w="4414" w:type="dxa"/>
            <w:vAlign w:val="center"/>
          </w:tcPr>
          <w:p w14:paraId="52EAC343" w14:textId="73F2B613" w:rsidR="007257A3" w:rsidRPr="00AB4A41" w:rsidRDefault="007257A3" w:rsidP="00AB4A41">
            <w:pPr>
              <w:spacing w:line="276" w:lineRule="auto"/>
              <w:contextualSpacing/>
              <w:jc w:val="center"/>
              <w:rPr>
                <w:rFonts w:ascii="Book Antiqua" w:hAnsi="Book Antiqua" w:cstheme="majorHAnsi"/>
                <w:i/>
                <w:color w:val="auto"/>
                <w:sz w:val="22"/>
                <w:szCs w:val="22"/>
                <w:lang w:val="es-ES_tradnl"/>
              </w:rPr>
            </w:pPr>
          </w:p>
          <w:p w14:paraId="35E2FE23" w14:textId="77777777" w:rsidR="00B93771" w:rsidRPr="00AB4A41" w:rsidRDefault="00B93771" w:rsidP="00AB4A41">
            <w:pPr>
              <w:spacing w:line="276" w:lineRule="auto"/>
              <w:contextualSpacing/>
              <w:jc w:val="center"/>
              <w:rPr>
                <w:rFonts w:ascii="Book Antiqua" w:hAnsi="Book Antiqua" w:cstheme="majorHAnsi"/>
                <w:i/>
                <w:color w:val="auto"/>
                <w:sz w:val="22"/>
                <w:szCs w:val="22"/>
                <w:lang w:val="es-ES_tradnl"/>
              </w:rPr>
            </w:pPr>
          </w:p>
          <w:p w14:paraId="30DDEF2E" w14:textId="084E6F90" w:rsidR="00730F76" w:rsidRPr="00AB4A41" w:rsidRDefault="00730F76" w:rsidP="00AB4A41">
            <w:pPr>
              <w:spacing w:line="276" w:lineRule="auto"/>
              <w:contextualSpacing/>
              <w:jc w:val="center"/>
              <w:rPr>
                <w:rFonts w:ascii="Book Antiqua" w:hAnsi="Book Antiqua" w:cstheme="majorHAnsi"/>
                <w:i/>
                <w:color w:val="auto"/>
                <w:sz w:val="22"/>
                <w:szCs w:val="22"/>
                <w:lang w:val="es-ES_tradnl"/>
              </w:rPr>
            </w:pPr>
          </w:p>
          <w:p w14:paraId="441A8A27"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24D37DA4"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Sr. Víctor Manuel Ramírez Martínez</w:t>
            </w:r>
          </w:p>
          <w:p w14:paraId="6087B1DA"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Primer Regidor Propietario</w:t>
            </w:r>
          </w:p>
        </w:tc>
        <w:tc>
          <w:tcPr>
            <w:tcW w:w="4414" w:type="dxa"/>
            <w:vAlign w:val="center"/>
          </w:tcPr>
          <w:p w14:paraId="7EC4DCFB" w14:textId="77777777" w:rsidR="001844EF" w:rsidRPr="00AB4A41" w:rsidRDefault="001844EF" w:rsidP="00AB4A41">
            <w:pPr>
              <w:spacing w:line="276" w:lineRule="auto"/>
              <w:contextualSpacing/>
              <w:jc w:val="center"/>
              <w:rPr>
                <w:rFonts w:ascii="Book Antiqua" w:hAnsi="Book Antiqua" w:cstheme="majorHAnsi"/>
                <w:i/>
                <w:color w:val="auto"/>
                <w:sz w:val="22"/>
                <w:szCs w:val="22"/>
                <w:lang w:val="es-ES_tradnl"/>
              </w:rPr>
            </w:pPr>
          </w:p>
          <w:p w14:paraId="03C86FF9" w14:textId="4932E5C4" w:rsidR="00B93771" w:rsidRPr="00AB4A41" w:rsidRDefault="00B93771" w:rsidP="00AB4A41">
            <w:pPr>
              <w:spacing w:line="276" w:lineRule="auto"/>
              <w:contextualSpacing/>
              <w:jc w:val="center"/>
              <w:rPr>
                <w:rFonts w:ascii="Book Antiqua" w:hAnsi="Book Antiqua" w:cstheme="majorHAnsi"/>
                <w:i/>
                <w:color w:val="auto"/>
                <w:sz w:val="22"/>
                <w:szCs w:val="22"/>
                <w:lang w:val="es-ES_tradnl"/>
              </w:rPr>
            </w:pPr>
          </w:p>
          <w:p w14:paraId="40A563C0"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72E3E673" w14:textId="77777777" w:rsidR="001844EF" w:rsidRPr="00AB4A41" w:rsidRDefault="001844EF" w:rsidP="00AB4A41">
            <w:pPr>
              <w:spacing w:line="276" w:lineRule="auto"/>
              <w:contextualSpacing/>
              <w:jc w:val="center"/>
              <w:rPr>
                <w:rFonts w:ascii="Book Antiqua" w:hAnsi="Book Antiqua" w:cstheme="majorHAnsi"/>
                <w:i/>
                <w:color w:val="auto"/>
                <w:sz w:val="22"/>
                <w:szCs w:val="22"/>
                <w:lang w:val="es-ES_tradnl"/>
              </w:rPr>
            </w:pPr>
          </w:p>
          <w:p w14:paraId="2C0CAC29"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Sra. Delmy Jeanette González Deras</w:t>
            </w:r>
          </w:p>
          <w:p w14:paraId="7D3572F0"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Segunda Regidora Propietaria</w:t>
            </w:r>
          </w:p>
        </w:tc>
      </w:tr>
      <w:tr w:rsidR="005759DA" w:rsidRPr="00AB4A41" w14:paraId="58AF9779" w14:textId="77777777" w:rsidTr="00A07BA2">
        <w:trPr>
          <w:jc w:val="center"/>
        </w:trPr>
        <w:tc>
          <w:tcPr>
            <w:tcW w:w="4414" w:type="dxa"/>
            <w:vAlign w:val="center"/>
          </w:tcPr>
          <w:p w14:paraId="1217B202"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p>
          <w:p w14:paraId="2A7F1340" w14:textId="77777777" w:rsidR="00B93771" w:rsidRPr="00AB4A41" w:rsidRDefault="00B93771" w:rsidP="00AB4A41">
            <w:pPr>
              <w:spacing w:line="276" w:lineRule="auto"/>
              <w:contextualSpacing/>
              <w:jc w:val="center"/>
              <w:rPr>
                <w:rFonts w:ascii="Book Antiqua" w:hAnsi="Book Antiqua" w:cstheme="majorHAnsi"/>
                <w:i/>
                <w:color w:val="auto"/>
                <w:sz w:val="22"/>
                <w:szCs w:val="22"/>
                <w:lang w:val="es-ES_tradnl"/>
              </w:rPr>
            </w:pPr>
          </w:p>
          <w:p w14:paraId="7D4C9605" w14:textId="23F08489" w:rsidR="00D37AB5" w:rsidRPr="00AB4A41" w:rsidRDefault="00D37AB5" w:rsidP="00AB4A41">
            <w:pPr>
              <w:spacing w:line="276" w:lineRule="auto"/>
              <w:contextualSpacing/>
              <w:jc w:val="center"/>
              <w:rPr>
                <w:rFonts w:ascii="Book Antiqua" w:hAnsi="Book Antiqua" w:cstheme="majorHAnsi"/>
                <w:i/>
                <w:color w:val="auto"/>
                <w:sz w:val="22"/>
                <w:szCs w:val="22"/>
                <w:lang w:val="es-ES_tradnl"/>
              </w:rPr>
            </w:pPr>
          </w:p>
          <w:p w14:paraId="5D192FB2"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7A446347"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 xml:space="preserve">Sra. Claudia del Carmen González </w:t>
            </w:r>
            <w:proofErr w:type="spellStart"/>
            <w:r w:rsidRPr="00AB4A41">
              <w:rPr>
                <w:rFonts w:ascii="Book Antiqua" w:hAnsi="Book Antiqua" w:cstheme="majorHAnsi"/>
                <w:i/>
                <w:color w:val="auto"/>
                <w:sz w:val="22"/>
                <w:szCs w:val="22"/>
                <w:lang w:val="es-ES_tradnl"/>
              </w:rPr>
              <w:t>González</w:t>
            </w:r>
            <w:proofErr w:type="spellEnd"/>
          </w:p>
          <w:p w14:paraId="2CA188A4"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Tercera Regidora Propietaria</w:t>
            </w:r>
          </w:p>
        </w:tc>
        <w:tc>
          <w:tcPr>
            <w:tcW w:w="4414" w:type="dxa"/>
            <w:vAlign w:val="center"/>
          </w:tcPr>
          <w:p w14:paraId="4C03BA25"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p>
          <w:p w14:paraId="0BAAF4E3" w14:textId="2A4794C9" w:rsidR="007257A3" w:rsidRPr="00AB4A41" w:rsidRDefault="007257A3" w:rsidP="00AB4A41">
            <w:pPr>
              <w:spacing w:line="276" w:lineRule="auto"/>
              <w:contextualSpacing/>
              <w:jc w:val="center"/>
              <w:rPr>
                <w:rFonts w:ascii="Book Antiqua" w:hAnsi="Book Antiqua" w:cstheme="majorHAnsi"/>
                <w:i/>
                <w:color w:val="auto"/>
                <w:sz w:val="22"/>
                <w:szCs w:val="22"/>
                <w:lang w:val="es-ES_tradnl"/>
              </w:rPr>
            </w:pPr>
          </w:p>
          <w:p w14:paraId="1723A3AF"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204938DF" w14:textId="77777777" w:rsidR="00B93771" w:rsidRPr="00AB4A41" w:rsidRDefault="00B93771" w:rsidP="00AB4A41">
            <w:pPr>
              <w:spacing w:line="276" w:lineRule="auto"/>
              <w:contextualSpacing/>
              <w:jc w:val="center"/>
              <w:rPr>
                <w:rFonts w:ascii="Book Antiqua" w:hAnsi="Book Antiqua" w:cstheme="majorHAnsi"/>
                <w:i/>
                <w:color w:val="auto"/>
                <w:sz w:val="22"/>
                <w:szCs w:val="22"/>
                <w:lang w:val="es-ES_tradnl"/>
              </w:rPr>
            </w:pPr>
          </w:p>
          <w:p w14:paraId="38815DBD"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Sra.  Margarita Reyna Pérez Jirón</w:t>
            </w:r>
          </w:p>
          <w:p w14:paraId="55F5FB1E"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Cuarta Regidora Propietaria</w:t>
            </w:r>
          </w:p>
        </w:tc>
      </w:tr>
      <w:tr w:rsidR="005759DA" w:rsidRPr="00AB4A41" w14:paraId="1E62C4F8" w14:textId="77777777" w:rsidTr="00A07BA2">
        <w:trPr>
          <w:jc w:val="center"/>
        </w:trPr>
        <w:tc>
          <w:tcPr>
            <w:tcW w:w="4414" w:type="dxa"/>
            <w:vAlign w:val="center"/>
          </w:tcPr>
          <w:p w14:paraId="4D07D32F" w14:textId="34177451" w:rsidR="00D37AB5" w:rsidRPr="00AB4A41" w:rsidRDefault="00D37AB5" w:rsidP="00AB4A41">
            <w:pPr>
              <w:spacing w:line="276" w:lineRule="auto"/>
              <w:contextualSpacing/>
              <w:jc w:val="center"/>
              <w:rPr>
                <w:rFonts w:ascii="Book Antiqua" w:hAnsi="Book Antiqua" w:cstheme="majorHAnsi"/>
                <w:i/>
                <w:color w:val="auto"/>
                <w:sz w:val="22"/>
                <w:szCs w:val="22"/>
                <w:lang w:val="es-ES_tradnl"/>
              </w:rPr>
            </w:pPr>
          </w:p>
          <w:p w14:paraId="02D60ED6" w14:textId="77777777" w:rsidR="00B93771" w:rsidRPr="00AB4A41" w:rsidRDefault="00B93771" w:rsidP="00AB4A41">
            <w:pPr>
              <w:spacing w:line="276" w:lineRule="auto"/>
              <w:contextualSpacing/>
              <w:jc w:val="center"/>
              <w:rPr>
                <w:rFonts w:ascii="Book Antiqua" w:hAnsi="Book Antiqua" w:cstheme="majorHAnsi"/>
                <w:i/>
                <w:color w:val="auto"/>
                <w:sz w:val="22"/>
                <w:szCs w:val="22"/>
                <w:lang w:val="es-ES_tradnl"/>
              </w:rPr>
            </w:pPr>
          </w:p>
          <w:p w14:paraId="254FD6A4" w14:textId="4D4B410C" w:rsidR="007257A3" w:rsidRPr="00AB4A41" w:rsidRDefault="007257A3" w:rsidP="00AB4A41">
            <w:pPr>
              <w:spacing w:line="276" w:lineRule="auto"/>
              <w:contextualSpacing/>
              <w:jc w:val="center"/>
              <w:rPr>
                <w:rFonts w:ascii="Book Antiqua" w:hAnsi="Book Antiqua" w:cstheme="majorHAnsi"/>
                <w:i/>
                <w:color w:val="auto"/>
                <w:sz w:val="22"/>
                <w:szCs w:val="22"/>
                <w:lang w:val="es-ES_tradnl"/>
              </w:rPr>
            </w:pPr>
          </w:p>
          <w:p w14:paraId="5B0B4658"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02EA0D13"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Sra. Alba Maritza Juárez Torres</w:t>
            </w:r>
          </w:p>
          <w:p w14:paraId="68044DEB"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Quinta Regidora Propietaria</w:t>
            </w:r>
          </w:p>
        </w:tc>
        <w:tc>
          <w:tcPr>
            <w:tcW w:w="4414" w:type="dxa"/>
            <w:vAlign w:val="center"/>
          </w:tcPr>
          <w:p w14:paraId="082E1D2C" w14:textId="77777777" w:rsidR="007257A3" w:rsidRPr="00AB4A41" w:rsidRDefault="007257A3" w:rsidP="00AB4A41">
            <w:pPr>
              <w:spacing w:line="276" w:lineRule="auto"/>
              <w:contextualSpacing/>
              <w:jc w:val="center"/>
              <w:rPr>
                <w:rFonts w:ascii="Book Antiqua" w:hAnsi="Book Antiqua" w:cstheme="majorHAnsi"/>
                <w:i/>
                <w:color w:val="auto"/>
                <w:sz w:val="22"/>
                <w:szCs w:val="22"/>
                <w:lang w:val="es-ES_tradnl"/>
              </w:rPr>
            </w:pPr>
          </w:p>
          <w:p w14:paraId="0503A521" w14:textId="5A9687C4" w:rsidR="00730F76" w:rsidRPr="00AB4A41" w:rsidRDefault="00730F76" w:rsidP="00AB4A41">
            <w:pPr>
              <w:spacing w:line="276" w:lineRule="auto"/>
              <w:contextualSpacing/>
              <w:jc w:val="center"/>
              <w:rPr>
                <w:rFonts w:ascii="Book Antiqua" w:hAnsi="Book Antiqua" w:cstheme="majorHAnsi"/>
                <w:i/>
                <w:color w:val="auto"/>
                <w:sz w:val="22"/>
                <w:szCs w:val="22"/>
                <w:lang w:val="es-ES_tradnl"/>
              </w:rPr>
            </w:pPr>
          </w:p>
          <w:p w14:paraId="5BE35653"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403D94E8" w14:textId="77777777" w:rsidR="00D37AB5" w:rsidRPr="00AB4A41" w:rsidRDefault="00D37AB5" w:rsidP="00AB4A41">
            <w:pPr>
              <w:spacing w:line="276" w:lineRule="auto"/>
              <w:contextualSpacing/>
              <w:jc w:val="center"/>
              <w:rPr>
                <w:rFonts w:ascii="Book Antiqua" w:hAnsi="Book Antiqua" w:cstheme="majorHAnsi"/>
                <w:i/>
                <w:color w:val="auto"/>
                <w:sz w:val="22"/>
                <w:szCs w:val="22"/>
                <w:lang w:val="es-ES_tradnl"/>
              </w:rPr>
            </w:pPr>
          </w:p>
          <w:p w14:paraId="47424556"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Sra. Maritza del Carmen Lovos Crespín</w:t>
            </w:r>
          </w:p>
          <w:p w14:paraId="546AC05E"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Sexta Regidora Propietaria</w:t>
            </w:r>
          </w:p>
        </w:tc>
      </w:tr>
      <w:tr w:rsidR="005759DA" w:rsidRPr="00AB4A41" w14:paraId="731608F2" w14:textId="77777777" w:rsidTr="00A07BA2">
        <w:trPr>
          <w:jc w:val="center"/>
        </w:trPr>
        <w:tc>
          <w:tcPr>
            <w:tcW w:w="4414" w:type="dxa"/>
            <w:vAlign w:val="center"/>
          </w:tcPr>
          <w:p w14:paraId="4E2B2A5F"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p>
          <w:p w14:paraId="1586522A" w14:textId="3B738C1D" w:rsidR="00D37AB5" w:rsidRPr="00AB4A41" w:rsidRDefault="00D37AB5" w:rsidP="00AB4A41">
            <w:pPr>
              <w:spacing w:line="276" w:lineRule="auto"/>
              <w:contextualSpacing/>
              <w:jc w:val="center"/>
              <w:rPr>
                <w:rFonts w:ascii="Book Antiqua" w:hAnsi="Book Antiqua" w:cstheme="majorHAnsi"/>
                <w:i/>
                <w:color w:val="auto"/>
                <w:sz w:val="22"/>
                <w:szCs w:val="22"/>
                <w:lang w:val="es-ES_tradnl"/>
              </w:rPr>
            </w:pPr>
          </w:p>
          <w:p w14:paraId="5AD305D5" w14:textId="6C93994A"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756C8EB6"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77E2A8F8" w14:textId="77777777" w:rsidR="00730F76" w:rsidRPr="00AB4A41" w:rsidRDefault="00730F76" w:rsidP="00AB4A41">
            <w:pPr>
              <w:spacing w:line="276" w:lineRule="auto"/>
              <w:contextualSpacing/>
              <w:jc w:val="center"/>
              <w:rPr>
                <w:rFonts w:ascii="Book Antiqua" w:hAnsi="Book Antiqua" w:cstheme="majorHAnsi"/>
                <w:i/>
                <w:color w:val="auto"/>
                <w:sz w:val="22"/>
                <w:szCs w:val="22"/>
                <w:lang w:val="es-ES_tradnl"/>
              </w:rPr>
            </w:pPr>
          </w:p>
          <w:p w14:paraId="02C5DC09"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Sr. Israel Antonio Pérez López</w:t>
            </w:r>
          </w:p>
          <w:p w14:paraId="7B96F333"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Primer Regidor Suplente</w:t>
            </w:r>
          </w:p>
        </w:tc>
        <w:tc>
          <w:tcPr>
            <w:tcW w:w="4414" w:type="dxa"/>
            <w:vAlign w:val="center"/>
          </w:tcPr>
          <w:p w14:paraId="68FCD2A1"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p>
          <w:p w14:paraId="664360A6" w14:textId="60ABCC6F" w:rsidR="001844EF" w:rsidRPr="00AB4A41" w:rsidRDefault="001844EF" w:rsidP="00AB4A41">
            <w:pPr>
              <w:spacing w:line="276" w:lineRule="auto"/>
              <w:contextualSpacing/>
              <w:jc w:val="center"/>
              <w:rPr>
                <w:rFonts w:ascii="Book Antiqua" w:hAnsi="Book Antiqua" w:cstheme="majorHAnsi"/>
                <w:i/>
                <w:color w:val="auto"/>
                <w:sz w:val="22"/>
                <w:szCs w:val="22"/>
                <w:lang w:val="es-ES_tradnl"/>
              </w:rPr>
            </w:pPr>
          </w:p>
          <w:p w14:paraId="39CEA2F4" w14:textId="474E424E"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2052981C"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67EB56BC" w14:textId="77777777" w:rsidR="00B93771" w:rsidRPr="00AB4A41" w:rsidRDefault="00B93771" w:rsidP="00AB4A41">
            <w:pPr>
              <w:spacing w:line="276" w:lineRule="auto"/>
              <w:contextualSpacing/>
              <w:jc w:val="center"/>
              <w:rPr>
                <w:rFonts w:ascii="Book Antiqua" w:hAnsi="Book Antiqua" w:cstheme="majorHAnsi"/>
                <w:i/>
                <w:color w:val="auto"/>
                <w:sz w:val="22"/>
                <w:szCs w:val="22"/>
                <w:lang w:val="es-ES_tradnl"/>
              </w:rPr>
            </w:pPr>
          </w:p>
          <w:p w14:paraId="41DFA934"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 xml:space="preserve">Sr.  </w:t>
            </w:r>
            <w:bookmarkStart w:id="1" w:name="_Hlk122349950"/>
            <w:r w:rsidRPr="00AB4A41">
              <w:rPr>
                <w:rFonts w:ascii="Book Antiqua" w:hAnsi="Book Antiqua" w:cstheme="majorHAnsi"/>
                <w:i/>
                <w:color w:val="auto"/>
                <w:sz w:val="22"/>
                <w:szCs w:val="22"/>
                <w:lang w:val="es-ES_tradnl"/>
              </w:rPr>
              <w:t>Sarbelio Valentín Callejas Monge</w:t>
            </w:r>
            <w:bookmarkEnd w:id="1"/>
          </w:p>
          <w:p w14:paraId="3C6B151F"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Segundo Regidor Suplente</w:t>
            </w:r>
          </w:p>
        </w:tc>
      </w:tr>
      <w:tr w:rsidR="003B6876" w:rsidRPr="00AB4A41" w14:paraId="085F9014" w14:textId="77777777" w:rsidTr="00A07BA2">
        <w:trPr>
          <w:jc w:val="center"/>
        </w:trPr>
        <w:tc>
          <w:tcPr>
            <w:tcW w:w="4414" w:type="dxa"/>
            <w:vAlign w:val="center"/>
          </w:tcPr>
          <w:p w14:paraId="2F621F15"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p>
          <w:p w14:paraId="3B8BB660" w14:textId="1BA2219F" w:rsidR="00730F76" w:rsidRPr="00AB4A41" w:rsidRDefault="00730F76" w:rsidP="00AB4A41">
            <w:pPr>
              <w:spacing w:line="276" w:lineRule="auto"/>
              <w:contextualSpacing/>
              <w:jc w:val="center"/>
              <w:rPr>
                <w:rFonts w:ascii="Book Antiqua" w:hAnsi="Book Antiqua" w:cstheme="majorHAnsi"/>
                <w:i/>
                <w:color w:val="auto"/>
                <w:sz w:val="22"/>
                <w:szCs w:val="22"/>
                <w:lang w:val="es-ES_tradnl"/>
              </w:rPr>
            </w:pPr>
          </w:p>
          <w:p w14:paraId="6E201A96" w14:textId="77777777" w:rsidR="00845855" w:rsidRPr="00AB4A41" w:rsidRDefault="00845855" w:rsidP="00AB4A41">
            <w:pPr>
              <w:spacing w:line="276" w:lineRule="auto"/>
              <w:contextualSpacing/>
              <w:rPr>
                <w:rFonts w:ascii="Book Antiqua" w:hAnsi="Book Antiqua" w:cstheme="majorHAnsi"/>
                <w:i/>
                <w:color w:val="auto"/>
                <w:sz w:val="22"/>
                <w:szCs w:val="22"/>
                <w:lang w:val="es-ES_tradnl"/>
              </w:rPr>
            </w:pPr>
          </w:p>
          <w:p w14:paraId="02535F82" w14:textId="77777777" w:rsidR="00D37AB5" w:rsidRPr="00AB4A41" w:rsidRDefault="00D37AB5" w:rsidP="00AB4A41">
            <w:pPr>
              <w:spacing w:line="276" w:lineRule="auto"/>
              <w:contextualSpacing/>
              <w:jc w:val="center"/>
              <w:rPr>
                <w:rFonts w:ascii="Book Antiqua" w:hAnsi="Book Antiqua" w:cstheme="majorHAnsi"/>
                <w:i/>
                <w:color w:val="auto"/>
                <w:sz w:val="22"/>
                <w:szCs w:val="22"/>
                <w:lang w:val="es-ES_tradnl"/>
              </w:rPr>
            </w:pPr>
          </w:p>
          <w:p w14:paraId="33F45330"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Sr. José Tomas Sánchez García</w:t>
            </w:r>
          </w:p>
          <w:p w14:paraId="3F28326D"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Tercer Regidor Suplente</w:t>
            </w:r>
          </w:p>
        </w:tc>
        <w:tc>
          <w:tcPr>
            <w:tcW w:w="4414" w:type="dxa"/>
            <w:vAlign w:val="center"/>
          </w:tcPr>
          <w:p w14:paraId="04235F36"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p>
          <w:p w14:paraId="18C87A34" w14:textId="60A8E3C7" w:rsidR="00B93771" w:rsidRPr="00AB4A41" w:rsidRDefault="00B93771" w:rsidP="00AB4A41">
            <w:pPr>
              <w:spacing w:line="276" w:lineRule="auto"/>
              <w:contextualSpacing/>
              <w:jc w:val="center"/>
              <w:rPr>
                <w:rFonts w:ascii="Book Antiqua" w:hAnsi="Book Antiqua" w:cstheme="majorHAnsi"/>
                <w:i/>
                <w:color w:val="auto"/>
                <w:sz w:val="22"/>
                <w:szCs w:val="22"/>
                <w:lang w:val="es-ES_tradnl"/>
              </w:rPr>
            </w:pPr>
          </w:p>
          <w:p w14:paraId="4A3729BA" w14:textId="77777777" w:rsidR="00845855" w:rsidRPr="00AB4A41" w:rsidRDefault="00845855" w:rsidP="00AB4A41">
            <w:pPr>
              <w:spacing w:line="276" w:lineRule="auto"/>
              <w:contextualSpacing/>
              <w:jc w:val="center"/>
              <w:rPr>
                <w:rFonts w:ascii="Book Antiqua" w:hAnsi="Book Antiqua" w:cstheme="majorHAnsi"/>
                <w:i/>
                <w:color w:val="auto"/>
                <w:sz w:val="22"/>
                <w:szCs w:val="22"/>
                <w:lang w:val="es-ES_tradnl"/>
              </w:rPr>
            </w:pPr>
          </w:p>
          <w:p w14:paraId="7E019A66"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p>
          <w:p w14:paraId="1E8D2A8D"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Lic. Oscar Armando Díaz</w:t>
            </w:r>
          </w:p>
          <w:p w14:paraId="28A6217D" w14:textId="77777777" w:rsidR="003B6876" w:rsidRPr="00AB4A41" w:rsidRDefault="003B6876"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Cuarto Regidor Suplente</w:t>
            </w:r>
          </w:p>
        </w:tc>
      </w:tr>
    </w:tbl>
    <w:p w14:paraId="088DD163" w14:textId="77777777" w:rsidR="00B76F5A" w:rsidRPr="00AB4A41" w:rsidRDefault="00B76F5A" w:rsidP="00AB4A41">
      <w:pPr>
        <w:spacing w:line="276" w:lineRule="auto"/>
        <w:contextualSpacing/>
        <w:jc w:val="both"/>
        <w:rPr>
          <w:rFonts w:ascii="Book Antiqua" w:hAnsi="Book Antiqua" w:cstheme="majorHAnsi"/>
          <w:i/>
          <w:color w:val="auto"/>
          <w:sz w:val="22"/>
          <w:szCs w:val="22"/>
          <w:lang w:val="es-ES_tradnl"/>
        </w:rPr>
      </w:pPr>
    </w:p>
    <w:p w14:paraId="253562BD" w14:textId="5E04E559" w:rsidR="00B70E9E" w:rsidRPr="00AB4A41" w:rsidRDefault="00B70E9E" w:rsidP="00AB4A41">
      <w:pPr>
        <w:spacing w:line="276" w:lineRule="auto"/>
        <w:contextualSpacing/>
        <w:jc w:val="both"/>
        <w:rPr>
          <w:rFonts w:ascii="Book Antiqua" w:hAnsi="Book Antiqua" w:cstheme="majorHAnsi"/>
          <w:i/>
          <w:color w:val="auto"/>
          <w:sz w:val="22"/>
          <w:szCs w:val="22"/>
          <w:lang w:val="es-ES_tradnl"/>
        </w:rPr>
      </w:pPr>
    </w:p>
    <w:p w14:paraId="7CDF5F1B" w14:textId="414895A5" w:rsidR="00B93771" w:rsidRPr="00AB4A41" w:rsidRDefault="00B93771" w:rsidP="00AB4A41">
      <w:pPr>
        <w:spacing w:line="276" w:lineRule="auto"/>
        <w:contextualSpacing/>
        <w:jc w:val="both"/>
        <w:rPr>
          <w:rFonts w:ascii="Book Antiqua" w:hAnsi="Book Antiqua" w:cstheme="majorHAnsi"/>
          <w:i/>
          <w:color w:val="auto"/>
          <w:sz w:val="22"/>
          <w:szCs w:val="22"/>
          <w:lang w:val="es-ES_tradnl"/>
        </w:rPr>
      </w:pPr>
    </w:p>
    <w:p w14:paraId="18A1A2F3" w14:textId="77777777" w:rsidR="00845855" w:rsidRPr="00AB4A41" w:rsidRDefault="00845855" w:rsidP="00AB4A41">
      <w:pPr>
        <w:spacing w:line="276" w:lineRule="auto"/>
        <w:contextualSpacing/>
        <w:jc w:val="both"/>
        <w:rPr>
          <w:rFonts w:ascii="Book Antiqua" w:hAnsi="Book Antiqua" w:cstheme="majorHAnsi"/>
          <w:i/>
          <w:color w:val="auto"/>
          <w:sz w:val="22"/>
          <w:szCs w:val="22"/>
          <w:lang w:val="es-ES_tradnl"/>
        </w:rPr>
      </w:pPr>
    </w:p>
    <w:p w14:paraId="4F37847E" w14:textId="77777777" w:rsidR="00B93771" w:rsidRPr="00AB4A41" w:rsidRDefault="00B93771" w:rsidP="00AB4A41">
      <w:pPr>
        <w:spacing w:line="276" w:lineRule="auto"/>
        <w:contextualSpacing/>
        <w:jc w:val="both"/>
        <w:rPr>
          <w:rFonts w:ascii="Book Antiqua" w:hAnsi="Book Antiqua" w:cstheme="majorHAnsi"/>
          <w:i/>
          <w:color w:val="auto"/>
          <w:sz w:val="22"/>
          <w:szCs w:val="22"/>
          <w:lang w:val="es-ES_tradnl"/>
        </w:rPr>
      </w:pPr>
    </w:p>
    <w:p w14:paraId="57A25923" w14:textId="77777777" w:rsidR="00B70E9E" w:rsidRPr="00AB4A41" w:rsidRDefault="00B70E9E" w:rsidP="00AB4A41">
      <w:pPr>
        <w:spacing w:line="276" w:lineRule="auto"/>
        <w:contextualSpacing/>
        <w:jc w:val="both"/>
        <w:rPr>
          <w:rFonts w:ascii="Book Antiqua" w:hAnsi="Book Antiqua" w:cstheme="majorHAnsi"/>
          <w:i/>
          <w:color w:val="auto"/>
          <w:sz w:val="22"/>
          <w:szCs w:val="22"/>
          <w:lang w:val="es-ES_tradnl"/>
        </w:rPr>
      </w:pPr>
    </w:p>
    <w:p w14:paraId="2DE28C05" w14:textId="77777777" w:rsidR="00847394" w:rsidRPr="00AB4A41" w:rsidRDefault="004D36CC"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Lic. Wilber Rixiery Moz Castellanos</w:t>
      </w:r>
    </w:p>
    <w:p w14:paraId="672255E2" w14:textId="603BE437" w:rsidR="004D36CC" w:rsidRDefault="004D36CC" w:rsidP="00AB4A41">
      <w:pPr>
        <w:spacing w:line="276" w:lineRule="auto"/>
        <w:contextualSpacing/>
        <w:jc w:val="center"/>
        <w:rPr>
          <w:rFonts w:ascii="Book Antiqua" w:hAnsi="Book Antiqua" w:cstheme="majorHAnsi"/>
          <w:i/>
          <w:color w:val="auto"/>
          <w:sz w:val="22"/>
          <w:szCs w:val="22"/>
          <w:lang w:val="es-ES_tradnl"/>
        </w:rPr>
      </w:pPr>
      <w:r w:rsidRPr="00AB4A41">
        <w:rPr>
          <w:rFonts w:ascii="Book Antiqua" w:hAnsi="Book Antiqua" w:cstheme="majorHAnsi"/>
          <w:i/>
          <w:color w:val="auto"/>
          <w:sz w:val="22"/>
          <w:szCs w:val="22"/>
          <w:lang w:val="es-ES_tradnl"/>
        </w:rPr>
        <w:t>Secretario Municipal Ad-honorem</w:t>
      </w:r>
    </w:p>
    <w:p w14:paraId="74AEEEAA" w14:textId="7606E40B" w:rsidR="00D83FAD" w:rsidRDefault="00D83FAD" w:rsidP="00AB4A41">
      <w:pPr>
        <w:spacing w:line="276" w:lineRule="auto"/>
        <w:contextualSpacing/>
        <w:jc w:val="center"/>
        <w:rPr>
          <w:rFonts w:ascii="Book Antiqua" w:hAnsi="Book Antiqua" w:cstheme="majorHAnsi"/>
          <w:i/>
          <w:color w:val="auto"/>
          <w:sz w:val="22"/>
          <w:szCs w:val="22"/>
          <w:lang w:val="es-ES_tradnl"/>
        </w:rPr>
      </w:pPr>
    </w:p>
    <w:p w14:paraId="5D47D221" w14:textId="77777777" w:rsidR="00D83FAD" w:rsidRDefault="00D83FAD" w:rsidP="00D83FAD">
      <w:pPr>
        <w:jc w:val="both"/>
        <w:rPr>
          <w:rFonts w:ascii="Century Gothic" w:hAnsi="Century Gothic"/>
          <w:b/>
          <w:bCs/>
          <w:color w:val="000000"/>
          <w:sz w:val="28"/>
          <w:szCs w:val="28"/>
        </w:rPr>
      </w:pPr>
    </w:p>
    <w:p w14:paraId="063BD74E" w14:textId="77777777" w:rsidR="00D83FAD" w:rsidRDefault="00D83FAD" w:rsidP="00D83FAD">
      <w:pPr>
        <w:jc w:val="both"/>
        <w:rPr>
          <w:rFonts w:ascii="Century Gothic" w:hAnsi="Century Gothic"/>
          <w:b/>
          <w:bCs/>
          <w:color w:val="000000"/>
          <w:sz w:val="28"/>
          <w:szCs w:val="28"/>
        </w:rPr>
      </w:pPr>
    </w:p>
    <w:p w14:paraId="793DCE7B" w14:textId="2755160E" w:rsidR="00D83FAD" w:rsidRPr="000E53EB" w:rsidRDefault="00D83FAD" w:rsidP="00D83FAD">
      <w:pPr>
        <w:jc w:val="both"/>
        <w:rPr>
          <w:rFonts w:ascii="Century Gothic" w:hAnsi="Century Gothic"/>
          <w:sz w:val="22"/>
          <w:szCs w:val="22"/>
        </w:rPr>
      </w:pPr>
      <w:r w:rsidRPr="000E53EB">
        <w:rPr>
          <w:rFonts w:ascii="Century Gothic" w:hAnsi="Century Gothic"/>
          <w:b/>
          <w:bCs/>
          <w:color w:val="000000"/>
          <w:sz w:val="28"/>
          <w:szCs w:val="28"/>
        </w:rPr>
        <w:t>VERSIÓN PÚBLICA</w:t>
      </w:r>
      <w:r w:rsidRPr="000E53EB">
        <w:rPr>
          <w:rFonts w:ascii="Century Gothic" w:hAnsi="Century Gothic"/>
          <w:color w:val="000000"/>
          <w:sz w:val="28"/>
          <w:szCs w:val="28"/>
        </w:rPr>
        <w:t xml:space="preserve"> elaborada de acuerdo a lo establecido en el artículo 30 de la LAIP: </w:t>
      </w:r>
      <w:r w:rsidRPr="000E53EB">
        <w:rPr>
          <w:rFonts w:ascii="Century Gothic" w:hAnsi="Century Gothic"/>
          <w:b/>
          <w:bCs/>
          <w:i/>
          <w:iCs/>
          <w:color w:val="000000"/>
          <w:sz w:val="28"/>
          <w:szCs w:val="28"/>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sidRPr="000E53EB">
        <w:rPr>
          <w:rFonts w:ascii="Century Gothic" w:hAnsi="Century Gothic"/>
          <w:color w:val="000000"/>
          <w:sz w:val="28"/>
          <w:szCs w:val="28"/>
        </w:rPr>
        <w:t xml:space="preserve">. Para el caso, el documento contiene datos personales relativos nombres de empleados públicos y otros datos que en aplicación </w:t>
      </w:r>
      <w:r>
        <w:rPr>
          <w:rFonts w:ascii="Century Gothic" w:hAnsi="Century Gothic"/>
          <w:color w:val="000000"/>
          <w:sz w:val="28"/>
          <w:szCs w:val="28"/>
        </w:rPr>
        <w:t>+</w:t>
      </w:r>
      <w:r w:rsidRPr="000E53EB">
        <w:rPr>
          <w:rFonts w:ascii="Century Gothic" w:hAnsi="Century Gothic"/>
          <w:color w:val="000000"/>
          <w:sz w:val="28"/>
          <w:szCs w:val="28"/>
        </w:rPr>
        <w:t>del artículo 24 letra literal “c” de la LAIP deben protegerse por requerir el consentimiento del titular de la información.</w:t>
      </w:r>
    </w:p>
    <w:p w14:paraId="0167769B" w14:textId="77777777" w:rsidR="00D83FAD" w:rsidRPr="00AB4A41" w:rsidRDefault="00D83FAD" w:rsidP="00AB4A41">
      <w:pPr>
        <w:spacing w:line="276" w:lineRule="auto"/>
        <w:contextualSpacing/>
        <w:jc w:val="center"/>
        <w:rPr>
          <w:color w:val="auto"/>
          <w:sz w:val="22"/>
          <w:szCs w:val="22"/>
        </w:rPr>
      </w:pPr>
    </w:p>
    <w:sectPr w:rsidR="00D83FAD" w:rsidRPr="00AB4A41" w:rsidSect="00CA5628">
      <w:headerReference w:type="default" r:id="rId10"/>
      <w:pgSz w:w="12240" w:h="15840" w:code="1"/>
      <w:pgMar w:top="1417" w:right="1701" w:bottom="1417" w:left="1701" w:header="709" w:footer="709" w:gutter="0"/>
      <w:pgNumType w:start="37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CB5EE" w14:textId="77777777" w:rsidR="006B37FE" w:rsidRDefault="006B37FE" w:rsidP="003E5FDD">
      <w:r>
        <w:separator/>
      </w:r>
    </w:p>
  </w:endnote>
  <w:endnote w:type="continuationSeparator" w:id="0">
    <w:p w14:paraId="5778DDA4" w14:textId="77777777" w:rsidR="006B37FE" w:rsidRDefault="006B37FE" w:rsidP="003E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B5310" w14:textId="77777777" w:rsidR="006B37FE" w:rsidRDefault="006B37FE" w:rsidP="003E5FDD">
      <w:r>
        <w:separator/>
      </w:r>
    </w:p>
  </w:footnote>
  <w:footnote w:type="continuationSeparator" w:id="0">
    <w:p w14:paraId="15730FC9" w14:textId="77777777" w:rsidR="006B37FE" w:rsidRDefault="006B37FE" w:rsidP="003E5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046492"/>
      <w:docPartObj>
        <w:docPartGallery w:val="Page Numbers (Top of Page)"/>
        <w:docPartUnique/>
      </w:docPartObj>
    </w:sdtPr>
    <w:sdtEndPr>
      <w:rPr>
        <w:b/>
        <w:noProof/>
        <w:sz w:val="32"/>
        <w:lang w:val="es-ES"/>
      </w:rPr>
    </w:sdtEndPr>
    <w:sdtContent>
      <w:p w14:paraId="1DDB00E0" w14:textId="77777777" w:rsidR="00D64B62" w:rsidRPr="003E5FDD" w:rsidRDefault="00D64B62">
        <w:pPr>
          <w:pStyle w:val="Encabezado"/>
          <w:jc w:val="right"/>
          <w:rPr>
            <w:b/>
            <w:noProof/>
            <w:sz w:val="32"/>
            <w:lang w:val="es-ES"/>
          </w:rPr>
        </w:pPr>
        <w:r w:rsidRPr="003E5FDD">
          <w:rPr>
            <w:b/>
            <w:noProof/>
            <w:sz w:val="32"/>
            <w:lang w:val="es-ES"/>
          </w:rPr>
          <w:fldChar w:fldCharType="begin"/>
        </w:r>
        <w:r w:rsidRPr="003E5FDD">
          <w:rPr>
            <w:b/>
            <w:noProof/>
            <w:sz w:val="32"/>
            <w:lang w:val="es-ES"/>
          </w:rPr>
          <w:instrText>PAGE   \* MERGEFORMAT</w:instrText>
        </w:r>
        <w:r w:rsidRPr="003E5FDD">
          <w:rPr>
            <w:b/>
            <w:noProof/>
            <w:sz w:val="32"/>
            <w:lang w:val="es-ES"/>
          </w:rPr>
          <w:fldChar w:fldCharType="separate"/>
        </w:r>
        <w:r w:rsidR="00555B10">
          <w:rPr>
            <w:b/>
            <w:noProof/>
            <w:sz w:val="32"/>
            <w:lang w:val="es-ES"/>
          </w:rPr>
          <w:t>272</w:t>
        </w:r>
        <w:r w:rsidRPr="003E5FDD">
          <w:rPr>
            <w:b/>
            <w:noProof/>
            <w:sz w:val="32"/>
            <w:lang w:val="es-ES"/>
          </w:rPr>
          <w:fldChar w:fldCharType="end"/>
        </w:r>
      </w:p>
    </w:sdtContent>
  </w:sdt>
  <w:p w14:paraId="75BD5C13" w14:textId="77777777" w:rsidR="00D64B62" w:rsidRDefault="00D64B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553"/>
    <w:multiLevelType w:val="hybridMultilevel"/>
    <w:tmpl w:val="DB0AA4AE"/>
    <w:lvl w:ilvl="0" w:tplc="5B7E841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4097514"/>
    <w:multiLevelType w:val="hybridMultilevel"/>
    <w:tmpl w:val="D2F0F3E8"/>
    <w:lvl w:ilvl="0" w:tplc="440A000F">
      <w:start w:val="1"/>
      <w:numFmt w:val="decimal"/>
      <w:lvlText w:val="%1."/>
      <w:lvlJc w:val="left"/>
      <w:pPr>
        <w:ind w:left="720" w:hanging="360"/>
      </w:pPr>
      <w:rPr>
        <w:rFonts w:hint="default"/>
      </w:rPr>
    </w:lvl>
    <w:lvl w:ilvl="1" w:tplc="AB6837B6">
      <w:start w:val="1"/>
      <w:numFmt w:val="upperRoman"/>
      <w:lvlText w:val="%2."/>
      <w:lvlJc w:val="left"/>
      <w:pPr>
        <w:ind w:left="1800" w:hanging="72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5635811"/>
    <w:multiLevelType w:val="hybridMultilevel"/>
    <w:tmpl w:val="8D7EA77E"/>
    <w:lvl w:ilvl="0" w:tplc="FF1686C4">
      <w:start w:val="1"/>
      <w:numFmt w:val="upperRoman"/>
      <w:lvlText w:val="%1."/>
      <w:lvlJc w:val="left"/>
      <w:pPr>
        <w:ind w:left="1080" w:hanging="720"/>
      </w:pPr>
      <w:rPr>
        <w:rFonts w:hint="default"/>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5A947FB"/>
    <w:multiLevelType w:val="hybridMultilevel"/>
    <w:tmpl w:val="D7D6CACC"/>
    <w:lvl w:ilvl="0" w:tplc="C9A0BCE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8CF2DD8"/>
    <w:multiLevelType w:val="hybridMultilevel"/>
    <w:tmpl w:val="CDB8A90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9441EB0"/>
    <w:multiLevelType w:val="hybridMultilevel"/>
    <w:tmpl w:val="3DDEF58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CD2040A"/>
    <w:multiLevelType w:val="hybridMultilevel"/>
    <w:tmpl w:val="2034BD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EF63657"/>
    <w:multiLevelType w:val="hybridMultilevel"/>
    <w:tmpl w:val="E40E682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FBE14F1"/>
    <w:multiLevelType w:val="hybridMultilevel"/>
    <w:tmpl w:val="55F8788A"/>
    <w:lvl w:ilvl="0" w:tplc="85160D0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0787E74"/>
    <w:multiLevelType w:val="hybridMultilevel"/>
    <w:tmpl w:val="A22848F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F940BB"/>
    <w:multiLevelType w:val="hybridMultilevel"/>
    <w:tmpl w:val="683C6300"/>
    <w:lvl w:ilvl="0" w:tplc="1A0C8A9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458385F"/>
    <w:multiLevelType w:val="hybridMultilevel"/>
    <w:tmpl w:val="961ADBE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6DC3A7E"/>
    <w:multiLevelType w:val="hybridMultilevel"/>
    <w:tmpl w:val="521ECB08"/>
    <w:lvl w:ilvl="0" w:tplc="EA06A250">
      <w:start w:val="1"/>
      <w:numFmt w:val="decimal"/>
      <w:lvlText w:val="%1."/>
      <w:lvlJc w:val="left"/>
      <w:pPr>
        <w:ind w:left="1440" w:hanging="360"/>
      </w:pPr>
      <w:rPr>
        <w:rFonts w:hint="default"/>
        <w:b/>
        <w:sz w:val="18"/>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3" w15:restartNumberingAfterBreak="0">
    <w:nsid w:val="1D2958A5"/>
    <w:multiLevelType w:val="hybridMultilevel"/>
    <w:tmpl w:val="E6CCB4EE"/>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4" w15:restartNumberingAfterBreak="0">
    <w:nsid w:val="22490625"/>
    <w:multiLevelType w:val="hybridMultilevel"/>
    <w:tmpl w:val="9094090E"/>
    <w:lvl w:ilvl="0" w:tplc="F1284E9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2F6776A"/>
    <w:multiLevelType w:val="hybridMultilevel"/>
    <w:tmpl w:val="8F66D3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4743088"/>
    <w:multiLevelType w:val="hybridMultilevel"/>
    <w:tmpl w:val="94B4527C"/>
    <w:lvl w:ilvl="0" w:tplc="F8F68AA0">
      <w:start w:val="1"/>
      <w:numFmt w:val="decimal"/>
      <w:lvlText w:val="%1."/>
      <w:lvlJc w:val="left"/>
      <w:pPr>
        <w:ind w:left="720" w:hanging="360"/>
      </w:pPr>
      <w:rPr>
        <w:rFonts w:ascii="Book Antiqua" w:eastAsia="Times New Roman" w:hAnsi="Book Antiqua" w:cstheme="majorHAnsi"/>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57544D0"/>
    <w:multiLevelType w:val="hybridMultilevel"/>
    <w:tmpl w:val="D054E050"/>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8" w15:restartNumberingAfterBreak="0">
    <w:nsid w:val="279716CB"/>
    <w:multiLevelType w:val="hybridMultilevel"/>
    <w:tmpl w:val="2D34A3A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7A10B34"/>
    <w:multiLevelType w:val="hybridMultilevel"/>
    <w:tmpl w:val="5D7CBA78"/>
    <w:lvl w:ilvl="0" w:tplc="250486DC">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2B4C3C30"/>
    <w:multiLevelType w:val="hybridMultilevel"/>
    <w:tmpl w:val="ACEC8A6A"/>
    <w:lvl w:ilvl="0" w:tplc="3E8E567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2EA53360"/>
    <w:multiLevelType w:val="hybridMultilevel"/>
    <w:tmpl w:val="63342F06"/>
    <w:lvl w:ilvl="0" w:tplc="4908142E">
      <w:start w:val="1"/>
      <w:numFmt w:val="decimal"/>
      <w:lvlText w:val="%1."/>
      <w:lvlJc w:val="left"/>
      <w:pPr>
        <w:ind w:left="720" w:hanging="360"/>
      </w:pPr>
      <w:rPr>
        <w:rFonts w:ascii="Book Antiqua" w:eastAsia="Times New Roman" w:hAnsi="Book Antiqua" w:cstheme="maj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0560C5B"/>
    <w:multiLevelType w:val="hybridMultilevel"/>
    <w:tmpl w:val="4E184CC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4C479C1"/>
    <w:multiLevelType w:val="hybridMultilevel"/>
    <w:tmpl w:val="BDAAD7D0"/>
    <w:lvl w:ilvl="0" w:tplc="E6C47404">
      <w:start w:val="1"/>
      <w:numFmt w:val="upperRoman"/>
      <w:lvlText w:val="%1."/>
      <w:lvlJc w:val="left"/>
      <w:pPr>
        <w:ind w:left="1080" w:hanging="720"/>
      </w:pPr>
      <w:rPr>
        <w:rFonts w:hint="default"/>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9D8422D"/>
    <w:multiLevelType w:val="hybridMultilevel"/>
    <w:tmpl w:val="94B4527C"/>
    <w:lvl w:ilvl="0" w:tplc="FFFFFFFF">
      <w:start w:val="1"/>
      <w:numFmt w:val="decimal"/>
      <w:lvlText w:val="%1."/>
      <w:lvlJc w:val="left"/>
      <w:pPr>
        <w:ind w:left="720" w:hanging="360"/>
      </w:pPr>
      <w:rPr>
        <w:rFonts w:ascii="Book Antiqua" w:eastAsia="Times New Roman" w:hAnsi="Book Antiqua" w:cstheme="majorHAnsi"/>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7D52AD"/>
    <w:multiLevelType w:val="hybridMultilevel"/>
    <w:tmpl w:val="274C1688"/>
    <w:lvl w:ilvl="0" w:tplc="C88088A0">
      <w:start w:val="1"/>
      <w:numFmt w:val="upperRoman"/>
      <w:lvlText w:val="%1."/>
      <w:lvlJc w:val="left"/>
      <w:pPr>
        <w:ind w:left="1080" w:hanging="720"/>
      </w:pPr>
      <w:rPr>
        <w:rFonts w:hint="default"/>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3F961BF4"/>
    <w:multiLevelType w:val="hybridMultilevel"/>
    <w:tmpl w:val="EE54D1A8"/>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40AF4296"/>
    <w:multiLevelType w:val="hybridMultilevel"/>
    <w:tmpl w:val="6BA4E846"/>
    <w:lvl w:ilvl="0" w:tplc="196C8C2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487E3B17"/>
    <w:multiLevelType w:val="hybridMultilevel"/>
    <w:tmpl w:val="D0562628"/>
    <w:lvl w:ilvl="0" w:tplc="7DE40AE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4C971333"/>
    <w:multiLevelType w:val="hybridMultilevel"/>
    <w:tmpl w:val="81C4BC66"/>
    <w:lvl w:ilvl="0" w:tplc="56626F2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4DE87262"/>
    <w:multiLevelType w:val="hybridMultilevel"/>
    <w:tmpl w:val="816C78F8"/>
    <w:lvl w:ilvl="0" w:tplc="36A2388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4E350183"/>
    <w:multiLevelType w:val="hybridMultilevel"/>
    <w:tmpl w:val="7A84AAB4"/>
    <w:lvl w:ilvl="0" w:tplc="E2C07CC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51474DB9"/>
    <w:multiLevelType w:val="hybridMultilevel"/>
    <w:tmpl w:val="5530671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51FA2DAB"/>
    <w:multiLevelType w:val="hybridMultilevel"/>
    <w:tmpl w:val="5ED821A8"/>
    <w:lvl w:ilvl="0" w:tplc="519C457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58073FA9"/>
    <w:multiLevelType w:val="hybridMultilevel"/>
    <w:tmpl w:val="BAC00F6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A536A7"/>
    <w:multiLevelType w:val="hybridMultilevel"/>
    <w:tmpl w:val="3E92D520"/>
    <w:lvl w:ilvl="0" w:tplc="EF0C57F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5BAE784B"/>
    <w:multiLevelType w:val="hybridMultilevel"/>
    <w:tmpl w:val="A22848F4"/>
    <w:lvl w:ilvl="0" w:tplc="FA2AA82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5CC77B84"/>
    <w:multiLevelType w:val="hybridMultilevel"/>
    <w:tmpl w:val="F290078C"/>
    <w:lvl w:ilvl="0" w:tplc="D4F8B28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18742B9"/>
    <w:multiLevelType w:val="hybridMultilevel"/>
    <w:tmpl w:val="D174D0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65134F3D"/>
    <w:multiLevelType w:val="hybridMultilevel"/>
    <w:tmpl w:val="1CB21DEE"/>
    <w:lvl w:ilvl="0" w:tplc="5418810E">
      <w:start w:val="1"/>
      <w:numFmt w:val="upperRoman"/>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6657603C"/>
    <w:multiLevelType w:val="hybridMultilevel"/>
    <w:tmpl w:val="63342F06"/>
    <w:lvl w:ilvl="0" w:tplc="FFFFFFFF">
      <w:start w:val="1"/>
      <w:numFmt w:val="decimal"/>
      <w:lvlText w:val="%1."/>
      <w:lvlJc w:val="left"/>
      <w:pPr>
        <w:ind w:left="720" w:hanging="360"/>
      </w:pPr>
      <w:rPr>
        <w:rFonts w:ascii="Book Antiqua" w:eastAsia="Times New Roman" w:hAnsi="Book Antiqua" w:cstheme="maj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8AB418E"/>
    <w:multiLevelType w:val="hybridMultilevel"/>
    <w:tmpl w:val="5FA819E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6A7A0592"/>
    <w:multiLevelType w:val="hybridMultilevel"/>
    <w:tmpl w:val="3C90E554"/>
    <w:lvl w:ilvl="0" w:tplc="757A39F2">
      <w:start w:val="1"/>
      <w:numFmt w:val="upperRoman"/>
      <w:lvlText w:val="%1."/>
      <w:lvlJc w:val="left"/>
      <w:pPr>
        <w:ind w:left="1080" w:hanging="720"/>
      </w:pPr>
      <w:rPr>
        <w:rFonts w:hint="default"/>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6C3451FB"/>
    <w:multiLevelType w:val="hybridMultilevel"/>
    <w:tmpl w:val="AA80762A"/>
    <w:lvl w:ilvl="0" w:tplc="FFFFFFF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6CB533D6"/>
    <w:multiLevelType w:val="hybridMultilevel"/>
    <w:tmpl w:val="41D2895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6DB91DC9"/>
    <w:multiLevelType w:val="hybridMultilevel"/>
    <w:tmpl w:val="4ED4A04E"/>
    <w:lvl w:ilvl="0" w:tplc="73F26DF6">
      <w:start w:val="1"/>
      <w:numFmt w:val="decimal"/>
      <w:lvlText w:val="%1."/>
      <w:lvlJc w:val="left"/>
      <w:pPr>
        <w:ind w:left="720" w:hanging="360"/>
      </w:pPr>
      <w:rPr>
        <w:rFonts w:ascii="Book Antiqua" w:eastAsia="Times New Roman" w:hAnsi="Book Antiqua" w:cstheme="majorHAnsi"/>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6F2065F7"/>
    <w:multiLevelType w:val="hybridMultilevel"/>
    <w:tmpl w:val="132CCE24"/>
    <w:lvl w:ilvl="0" w:tplc="F1284E9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713C5902"/>
    <w:multiLevelType w:val="hybridMultilevel"/>
    <w:tmpl w:val="D188D30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7B40294F"/>
    <w:multiLevelType w:val="hybridMultilevel"/>
    <w:tmpl w:val="0CC8923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7B5E2A4F"/>
    <w:multiLevelType w:val="hybridMultilevel"/>
    <w:tmpl w:val="074A06C0"/>
    <w:lvl w:ilvl="0" w:tplc="46E2C90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7EEF5CDA"/>
    <w:multiLevelType w:val="hybridMultilevel"/>
    <w:tmpl w:val="B0DA273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7FA1162A"/>
    <w:multiLevelType w:val="hybridMultilevel"/>
    <w:tmpl w:val="D06E8BDE"/>
    <w:lvl w:ilvl="0" w:tplc="5418810E">
      <w:start w:val="1"/>
      <w:numFmt w:val="upperRoman"/>
      <w:lvlText w:val="%1."/>
      <w:lvlJc w:val="left"/>
      <w:pPr>
        <w:ind w:left="1080" w:hanging="72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801528740">
    <w:abstractNumId w:val="51"/>
  </w:num>
  <w:num w:numId="2" w16cid:durableId="1457992303">
    <w:abstractNumId w:val="45"/>
  </w:num>
  <w:num w:numId="3" w16cid:durableId="5406482">
    <w:abstractNumId w:val="20"/>
  </w:num>
  <w:num w:numId="4" w16cid:durableId="11342621">
    <w:abstractNumId w:val="34"/>
  </w:num>
  <w:num w:numId="5" w16cid:durableId="682249467">
    <w:abstractNumId w:val="47"/>
  </w:num>
  <w:num w:numId="6" w16cid:durableId="1578204317">
    <w:abstractNumId w:val="14"/>
  </w:num>
  <w:num w:numId="7" w16cid:durableId="737095982">
    <w:abstractNumId w:val="50"/>
  </w:num>
  <w:num w:numId="8" w16cid:durableId="234364712">
    <w:abstractNumId w:val="46"/>
  </w:num>
  <w:num w:numId="9" w16cid:durableId="1427728329">
    <w:abstractNumId w:val="1"/>
  </w:num>
  <w:num w:numId="10" w16cid:durableId="47342384">
    <w:abstractNumId w:val="49"/>
  </w:num>
  <w:num w:numId="11" w16cid:durableId="375784207">
    <w:abstractNumId w:val="7"/>
  </w:num>
  <w:num w:numId="12" w16cid:durableId="26562649">
    <w:abstractNumId w:val="44"/>
  </w:num>
  <w:num w:numId="13" w16cid:durableId="959800700">
    <w:abstractNumId w:val="27"/>
  </w:num>
  <w:num w:numId="14" w16cid:durableId="1790658928">
    <w:abstractNumId w:val="11"/>
  </w:num>
  <w:num w:numId="15" w16cid:durableId="235408436">
    <w:abstractNumId w:val="39"/>
  </w:num>
  <w:num w:numId="16" w16cid:durableId="1711568370">
    <w:abstractNumId w:val="15"/>
  </w:num>
  <w:num w:numId="17" w16cid:durableId="1961912937">
    <w:abstractNumId w:val="36"/>
  </w:num>
  <w:num w:numId="18" w16cid:durableId="85853697">
    <w:abstractNumId w:val="9"/>
  </w:num>
  <w:num w:numId="19" w16cid:durableId="1667780298">
    <w:abstractNumId w:val="41"/>
  </w:num>
  <w:num w:numId="20" w16cid:durableId="1839614741">
    <w:abstractNumId w:val="18"/>
  </w:num>
  <w:num w:numId="21" w16cid:durableId="100879004">
    <w:abstractNumId w:val="24"/>
  </w:num>
  <w:num w:numId="22" w16cid:durableId="1613318812">
    <w:abstractNumId w:val="10"/>
  </w:num>
  <w:num w:numId="23" w16cid:durableId="224609130">
    <w:abstractNumId w:val="43"/>
  </w:num>
  <w:num w:numId="24" w16cid:durableId="711073976">
    <w:abstractNumId w:val="3"/>
  </w:num>
  <w:num w:numId="25" w16cid:durableId="1042482750">
    <w:abstractNumId w:val="32"/>
  </w:num>
  <w:num w:numId="26" w16cid:durableId="14498320">
    <w:abstractNumId w:val="29"/>
  </w:num>
  <w:num w:numId="27" w16cid:durableId="2041126219">
    <w:abstractNumId w:val="26"/>
  </w:num>
  <w:num w:numId="28" w16cid:durableId="2001611633">
    <w:abstractNumId w:val="2"/>
  </w:num>
  <w:num w:numId="29" w16cid:durableId="313919288">
    <w:abstractNumId w:val="5"/>
  </w:num>
  <w:num w:numId="30" w16cid:durableId="997151787">
    <w:abstractNumId w:val="42"/>
  </w:num>
  <w:num w:numId="31" w16cid:durableId="1462843113">
    <w:abstractNumId w:val="30"/>
  </w:num>
  <w:num w:numId="32" w16cid:durableId="43600369">
    <w:abstractNumId w:val="16"/>
  </w:num>
  <w:num w:numId="33" w16cid:durableId="1354725313">
    <w:abstractNumId w:val="31"/>
  </w:num>
  <w:num w:numId="34" w16cid:durableId="2051610635">
    <w:abstractNumId w:val="4"/>
  </w:num>
  <w:num w:numId="35" w16cid:durableId="1323508411">
    <w:abstractNumId w:val="6"/>
  </w:num>
  <w:num w:numId="36" w16cid:durableId="1077753200">
    <w:abstractNumId w:val="8"/>
  </w:num>
  <w:num w:numId="37" w16cid:durableId="2058696903">
    <w:abstractNumId w:val="35"/>
  </w:num>
  <w:num w:numId="38" w16cid:durableId="694307744">
    <w:abstractNumId w:val="48"/>
  </w:num>
  <w:num w:numId="39" w16cid:durableId="1575890237">
    <w:abstractNumId w:val="0"/>
  </w:num>
  <w:num w:numId="40" w16cid:durableId="12853331">
    <w:abstractNumId w:val="23"/>
  </w:num>
  <w:num w:numId="41" w16cid:durableId="534270071">
    <w:abstractNumId w:val="17"/>
  </w:num>
  <w:num w:numId="42" w16cid:durableId="839778681">
    <w:abstractNumId w:val="28"/>
  </w:num>
  <w:num w:numId="43" w16cid:durableId="421025485">
    <w:abstractNumId w:val="21"/>
  </w:num>
  <w:num w:numId="44" w16cid:durableId="661785894">
    <w:abstractNumId w:val="33"/>
  </w:num>
  <w:num w:numId="45" w16cid:durableId="450905716">
    <w:abstractNumId w:val="40"/>
  </w:num>
  <w:num w:numId="46" w16cid:durableId="408625319">
    <w:abstractNumId w:val="38"/>
  </w:num>
  <w:num w:numId="47" w16cid:durableId="1410545149">
    <w:abstractNumId w:val="25"/>
  </w:num>
  <w:num w:numId="48" w16cid:durableId="422723882">
    <w:abstractNumId w:val="22"/>
  </w:num>
  <w:num w:numId="49" w16cid:durableId="1784104655">
    <w:abstractNumId w:val="37"/>
  </w:num>
  <w:num w:numId="50" w16cid:durableId="1715154048">
    <w:abstractNumId w:val="19"/>
  </w:num>
  <w:num w:numId="51" w16cid:durableId="1665987">
    <w:abstractNumId w:val="12"/>
  </w:num>
  <w:num w:numId="52" w16cid:durableId="1546065421">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F62"/>
    <w:rsid w:val="000028AF"/>
    <w:rsid w:val="00003422"/>
    <w:rsid w:val="00003C76"/>
    <w:rsid w:val="000067C1"/>
    <w:rsid w:val="000128BF"/>
    <w:rsid w:val="00012BC4"/>
    <w:rsid w:val="000133D3"/>
    <w:rsid w:val="00013802"/>
    <w:rsid w:val="000148C8"/>
    <w:rsid w:val="00014AEF"/>
    <w:rsid w:val="000163BD"/>
    <w:rsid w:val="00016AAA"/>
    <w:rsid w:val="00021983"/>
    <w:rsid w:val="0002277C"/>
    <w:rsid w:val="00022BA8"/>
    <w:rsid w:val="00022FD2"/>
    <w:rsid w:val="00023057"/>
    <w:rsid w:val="00023549"/>
    <w:rsid w:val="00024777"/>
    <w:rsid w:val="0002567E"/>
    <w:rsid w:val="000258DA"/>
    <w:rsid w:val="00025E25"/>
    <w:rsid w:val="00026471"/>
    <w:rsid w:val="000264CE"/>
    <w:rsid w:val="00031421"/>
    <w:rsid w:val="0003249A"/>
    <w:rsid w:val="00034AAC"/>
    <w:rsid w:val="000362BB"/>
    <w:rsid w:val="00041411"/>
    <w:rsid w:val="00041981"/>
    <w:rsid w:val="00041C3E"/>
    <w:rsid w:val="000420E9"/>
    <w:rsid w:val="00042E47"/>
    <w:rsid w:val="00044C17"/>
    <w:rsid w:val="00045DAC"/>
    <w:rsid w:val="000466A2"/>
    <w:rsid w:val="0005197F"/>
    <w:rsid w:val="00052109"/>
    <w:rsid w:val="00052B3B"/>
    <w:rsid w:val="00052B4D"/>
    <w:rsid w:val="00054A80"/>
    <w:rsid w:val="00055219"/>
    <w:rsid w:val="00055252"/>
    <w:rsid w:val="00061A60"/>
    <w:rsid w:val="00062593"/>
    <w:rsid w:val="00062A5A"/>
    <w:rsid w:val="000647C4"/>
    <w:rsid w:val="00064974"/>
    <w:rsid w:val="00065963"/>
    <w:rsid w:val="00066F62"/>
    <w:rsid w:val="00067876"/>
    <w:rsid w:val="00073EFC"/>
    <w:rsid w:val="00075728"/>
    <w:rsid w:val="0007734F"/>
    <w:rsid w:val="00077405"/>
    <w:rsid w:val="0007769B"/>
    <w:rsid w:val="00077B86"/>
    <w:rsid w:val="00077D00"/>
    <w:rsid w:val="00077F85"/>
    <w:rsid w:val="000832DC"/>
    <w:rsid w:val="00084A8E"/>
    <w:rsid w:val="00084FBA"/>
    <w:rsid w:val="00085F73"/>
    <w:rsid w:val="00087651"/>
    <w:rsid w:val="00087EB1"/>
    <w:rsid w:val="00096880"/>
    <w:rsid w:val="00096C98"/>
    <w:rsid w:val="000970A6"/>
    <w:rsid w:val="000974C9"/>
    <w:rsid w:val="000A02B2"/>
    <w:rsid w:val="000A25B5"/>
    <w:rsid w:val="000A2FBE"/>
    <w:rsid w:val="000A3961"/>
    <w:rsid w:val="000A39E0"/>
    <w:rsid w:val="000A55CF"/>
    <w:rsid w:val="000A776B"/>
    <w:rsid w:val="000B0A50"/>
    <w:rsid w:val="000B293C"/>
    <w:rsid w:val="000B326E"/>
    <w:rsid w:val="000B44FA"/>
    <w:rsid w:val="000B5914"/>
    <w:rsid w:val="000B6574"/>
    <w:rsid w:val="000C0397"/>
    <w:rsid w:val="000C10B6"/>
    <w:rsid w:val="000C1963"/>
    <w:rsid w:val="000C1CF7"/>
    <w:rsid w:val="000C294E"/>
    <w:rsid w:val="000C2EED"/>
    <w:rsid w:val="000C3243"/>
    <w:rsid w:val="000C33C1"/>
    <w:rsid w:val="000C478B"/>
    <w:rsid w:val="000C482A"/>
    <w:rsid w:val="000C78D2"/>
    <w:rsid w:val="000C7E82"/>
    <w:rsid w:val="000D03E1"/>
    <w:rsid w:val="000D0D82"/>
    <w:rsid w:val="000D2B05"/>
    <w:rsid w:val="000D4E68"/>
    <w:rsid w:val="000D546F"/>
    <w:rsid w:val="000D5881"/>
    <w:rsid w:val="000D5F1E"/>
    <w:rsid w:val="000D6C3B"/>
    <w:rsid w:val="000D73CD"/>
    <w:rsid w:val="000D78EC"/>
    <w:rsid w:val="000D7E19"/>
    <w:rsid w:val="000E01F9"/>
    <w:rsid w:val="000E084C"/>
    <w:rsid w:val="000E08FB"/>
    <w:rsid w:val="000E0F24"/>
    <w:rsid w:val="000E48A8"/>
    <w:rsid w:val="000E48D1"/>
    <w:rsid w:val="000E493A"/>
    <w:rsid w:val="000E4DEB"/>
    <w:rsid w:val="000E537C"/>
    <w:rsid w:val="000E5842"/>
    <w:rsid w:val="000E59EF"/>
    <w:rsid w:val="000E7B81"/>
    <w:rsid w:val="000F009B"/>
    <w:rsid w:val="000F2E93"/>
    <w:rsid w:val="000F5C1D"/>
    <w:rsid w:val="000F7ECC"/>
    <w:rsid w:val="00100064"/>
    <w:rsid w:val="001011BD"/>
    <w:rsid w:val="00101CEA"/>
    <w:rsid w:val="00103324"/>
    <w:rsid w:val="00104AB1"/>
    <w:rsid w:val="00104C3A"/>
    <w:rsid w:val="00105F19"/>
    <w:rsid w:val="00106B98"/>
    <w:rsid w:val="00107842"/>
    <w:rsid w:val="00107EC3"/>
    <w:rsid w:val="00110B2B"/>
    <w:rsid w:val="00110B6D"/>
    <w:rsid w:val="001119F7"/>
    <w:rsid w:val="00111D64"/>
    <w:rsid w:val="0011527E"/>
    <w:rsid w:val="0011556E"/>
    <w:rsid w:val="001157A2"/>
    <w:rsid w:val="001167DE"/>
    <w:rsid w:val="00117BB2"/>
    <w:rsid w:val="0012035C"/>
    <w:rsid w:val="00121CB9"/>
    <w:rsid w:val="00123629"/>
    <w:rsid w:val="00124031"/>
    <w:rsid w:val="00124789"/>
    <w:rsid w:val="00125981"/>
    <w:rsid w:val="001318EC"/>
    <w:rsid w:val="00131C88"/>
    <w:rsid w:val="001360EB"/>
    <w:rsid w:val="001369F7"/>
    <w:rsid w:val="0014072C"/>
    <w:rsid w:val="00140EB8"/>
    <w:rsid w:val="001435E0"/>
    <w:rsid w:val="00145D94"/>
    <w:rsid w:val="00145F4D"/>
    <w:rsid w:val="00147B5A"/>
    <w:rsid w:val="00150108"/>
    <w:rsid w:val="001517B8"/>
    <w:rsid w:val="00151817"/>
    <w:rsid w:val="00151AC1"/>
    <w:rsid w:val="00151D8B"/>
    <w:rsid w:val="001529B6"/>
    <w:rsid w:val="00152B44"/>
    <w:rsid w:val="00152DC2"/>
    <w:rsid w:val="00155A34"/>
    <w:rsid w:val="00155C70"/>
    <w:rsid w:val="00156398"/>
    <w:rsid w:val="00156627"/>
    <w:rsid w:val="001567BD"/>
    <w:rsid w:val="001611D3"/>
    <w:rsid w:val="00161D59"/>
    <w:rsid w:val="001651EE"/>
    <w:rsid w:val="00166306"/>
    <w:rsid w:val="00167508"/>
    <w:rsid w:val="00167997"/>
    <w:rsid w:val="00172571"/>
    <w:rsid w:val="00176A9B"/>
    <w:rsid w:val="00177FF9"/>
    <w:rsid w:val="001802FF"/>
    <w:rsid w:val="00181DE7"/>
    <w:rsid w:val="001836B0"/>
    <w:rsid w:val="001844EF"/>
    <w:rsid w:val="00185A07"/>
    <w:rsid w:val="001904DC"/>
    <w:rsid w:val="0019156F"/>
    <w:rsid w:val="001949F4"/>
    <w:rsid w:val="00194C97"/>
    <w:rsid w:val="001A01FD"/>
    <w:rsid w:val="001A07ED"/>
    <w:rsid w:val="001A0810"/>
    <w:rsid w:val="001A3814"/>
    <w:rsid w:val="001A3B66"/>
    <w:rsid w:val="001A41B9"/>
    <w:rsid w:val="001A7827"/>
    <w:rsid w:val="001B081F"/>
    <w:rsid w:val="001B2868"/>
    <w:rsid w:val="001B28E1"/>
    <w:rsid w:val="001B30CD"/>
    <w:rsid w:val="001B40AC"/>
    <w:rsid w:val="001B411A"/>
    <w:rsid w:val="001B6B8D"/>
    <w:rsid w:val="001C14C3"/>
    <w:rsid w:val="001C151D"/>
    <w:rsid w:val="001C1919"/>
    <w:rsid w:val="001C1B8F"/>
    <w:rsid w:val="001C3545"/>
    <w:rsid w:val="001C56C8"/>
    <w:rsid w:val="001D278A"/>
    <w:rsid w:val="001D4B84"/>
    <w:rsid w:val="001D5603"/>
    <w:rsid w:val="001D5C3B"/>
    <w:rsid w:val="001D77E5"/>
    <w:rsid w:val="001E2115"/>
    <w:rsid w:val="001E23EB"/>
    <w:rsid w:val="001E2A93"/>
    <w:rsid w:val="001E66AE"/>
    <w:rsid w:val="001E755B"/>
    <w:rsid w:val="001E7ECB"/>
    <w:rsid w:val="001F2AC3"/>
    <w:rsid w:val="001F34DD"/>
    <w:rsid w:val="001F4760"/>
    <w:rsid w:val="001F4E88"/>
    <w:rsid w:val="001F4EA5"/>
    <w:rsid w:val="001F7991"/>
    <w:rsid w:val="00202667"/>
    <w:rsid w:val="00202EAE"/>
    <w:rsid w:val="00202EFA"/>
    <w:rsid w:val="002030DA"/>
    <w:rsid w:val="0020334C"/>
    <w:rsid w:val="002033F9"/>
    <w:rsid w:val="0020388C"/>
    <w:rsid w:val="00203F18"/>
    <w:rsid w:val="00210418"/>
    <w:rsid w:val="002115C1"/>
    <w:rsid w:val="00211828"/>
    <w:rsid w:val="00212859"/>
    <w:rsid w:val="00213B91"/>
    <w:rsid w:val="0021459A"/>
    <w:rsid w:val="002164FE"/>
    <w:rsid w:val="00216AE2"/>
    <w:rsid w:val="00220310"/>
    <w:rsid w:val="0022629F"/>
    <w:rsid w:val="00226685"/>
    <w:rsid w:val="00227C61"/>
    <w:rsid w:val="00231B62"/>
    <w:rsid w:val="00231CF3"/>
    <w:rsid w:val="0023635D"/>
    <w:rsid w:val="00236F34"/>
    <w:rsid w:val="00240CF1"/>
    <w:rsid w:val="00241B27"/>
    <w:rsid w:val="002439C5"/>
    <w:rsid w:val="00243A19"/>
    <w:rsid w:val="00243D6F"/>
    <w:rsid w:val="00244578"/>
    <w:rsid w:val="00246226"/>
    <w:rsid w:val="0025028B"/>
    <w:rsid w:val="002533B4"/>
    <w:rsid w:val="00253FB7"/>
    <w:rsid w:val="002551B5"/>
    <w:rsid w:val="00255BB4"/>
    <w:rsid w:val="0025750E"/>
    <w:rsid w:val="002575CB"/>
    <w:rsid w:val="00257D1F"/>
    <w:rsid w:val="0026209F"/>
    <w:rsid w:val="002643FD"/>
    <w:rsid w:val="0026512B"/>
    <w:rsid w:val="0026546C"/>
    <w:rsid w:val="00270C4F"/>
    <w:rsid w:val="00272BC4"/>
    <w:rsid w:val="00274ACC"/>
    <w:rsid w:val="002760AC"/>
    <w:rsid w:val="00281AA4"/>
    <w:rsid w:val="0028221D"/>
    <w:rsid w:val="002826ED"/>
    <w:rsid w:val="00283B39"/>
    <w:rsid w:val="0028582B"/>
    <w:rsid w:val="00285B0F"/>
    <w:rsid w:val="0029075F"/>
    <w:rsid w:val="0029493A"/>
    <w:rsid w:val="002956F3"/>
    <w:rsid w:val="002A42CC"/>
    <w:rsid w:val="002A5DDE"/>
    <w:rsid w:val="002B1A5E"/>
    <w:rsid w:val="002B356C"/>
    <w:rsid w:val="002B40EA"/>
    <w:rsid w:val="002B5110"/>
    <w:rsid w:val="002B5E2E"/>
    <w:rsid w:val="002B6BBC"/>
    <w:rsid w:val="002C11EB"/>
    <w:rsid w:val="002C1D40"/>
    <w:rsid w:val="002C1FA9"/>
    <w:rsid w:val="002C2F68"/>
    <w:rsid w:val="002C4251"/>
    <w:rsid w:val="002C58A4"/>
    <w:rsid w:val="002C6A83"/>
    <w:rsid w:val="002C7FBF"/>
    <w:rsid w:val="002D10D0"/>
    <w:rsid w:val="002D11C9"/>
    <w:rsid w:val="002D1CB4"/>
    <w:rsid w:val="002D1F9A"/>
    <w:rsid w:val="002D2361"/>
    <w:rsid w:val="002D2C6C"/>
    <w:rsid w:val="002D2CF4"/>
    <w:rsid w:val="002D5169"/>
    <w:rsid w:val="002E0658"/>
    <w:rsid w:val="002E15F4"/>
    <w:rsid w:val="002E2017"/>
    <w:rsid w:val="002E42CB"/>
    <w:rsid w:val="002E5CA5"/>
    <w:rsid w:val="002E62BE"/>
    <w:rsid w:val="002F0049"/>
    <w:rsid w:val="002F0849"/>
    <w:rsid w:val="002F0AF5"/>
    <w:rsid w:val="002F1A52"/>
    <w:rsid w:val="002F4258"/>
    <w:rsid w:val="00301A15"/>
    <w:rsid w:val="003023B6"/>
    <w:rsid w:val="0030442E"/>
    <w:rsid w:val="00305A3A"/>
    <w:rsid w:val="00307009"/>
    <w:rsid w:val="00311F79"/>
    <w:rsid w:val="00312546"/>
    <w:rsid w:val="003135E9"/>
    <w:rsid w:val="00316301"/>
    <w:rsid w:val="00320DD8"/>
    <w:rsid w:val="00323F49"/>
    <w:rsid w:val="0032490D"/>
    <w:rsid w:val="00325DBF"/>
    <w:rsid w:val="00326E26"/>
    <w:rsid w:val="00326E84"/>
    <w:rsid w:val="0032774F"/>
    <w:rsid w:val="0033147B"/>
    <w:rsid w:val="00332283"/>
    <w:rsid w:val="003328DD"/>
    <w:rsid w:val="00332937"/>
    <w:rsid w:val="00333320"/>
    <w:rsid w:val="00334AF3"/>
    <w:rsid w:val="00334EBD"/>
    <w:rsid w:val="00335478"/>
    <w:rsid w:val="00336C6C"/>
    <w:rsid w:val="0033746F"/>
    <w:rsid w:val="00340BE0"/>
    <w:rsid w:val="00343592"/>
    <w:rsid w:val="00344611"/>
    <w:rsid w:val="00344854"/>
    <w:rsid w:val="003459EE"/>
    <w:rsid w:val="00345AF7"/>
    <w:rsid w:val="003462E5"/>
    <w:rsid w:val="00347DA0"/>
    <w:rsid w:val="00347E2A"/>
    <w:rsid w:val="00350AEE"/>
    <w:rsid w:val="00350CD6"/>
    <w:rsid w:val="00350F0F"/>
    <w:rsid w:val="003535CA"/>
    <w:rsid w:val="00357F8A"/>
    <w:rsid w:val="003612B8"/>
    <w:rsid w:val="0036154A"/>
    <w:rsid w:val="00362CD9"/>
    <w:rsid w:val="00365028"/>
    <w:rsid w:val="00366C4F"/>
    <w:rsid w:val="00373638"/>
    <w:rsid w:val="00373FAB"/>
    <w:rsid w:val="00374CAF"/>
    <w:rsid w:val="0038046F"/>
    <w:rsid w:val="00383EA7"/>
    <w:rsid w:val="00384485"/>
    <w:rsid w:val="003851FE"/>
    <w:rsid w:val="00385C20"/>
    <w:rsid w:val="00385DE8"/>
    <w:rsid w:val="00385E2F"/>
    <w:rsid w:val="00385E89"/>
    <w:rsid w:val="00387CF3"/>
    <w:rsid w:val="00387D57"/>
    <w:rsid w:val="00391505"/>
    <w:rsid w:val="003915D5"/>
    <w:rsid w:val="003918FE"/>
    <w:rsid w:val="00392E0A"/>
    <w:rsid w:val="0039554C"/>
    <w:rsid w:val="003956DB"/>
    <w:rsid w:val="00396F9F"/>
    <w:rsid w:val="00397BB0"/>
    <w:rsid w:val="00397C12"/>
    <w:rsid w:val="003A0D27"/>
    <w:rsid w:val="003A1F6F"/>
    <w:rsid w:val="003A313C"/>
    <w:rsid w:val="003A36B4"/>
    <w:rsid w:val="003A7D5B"/>
    <w:rsid w:val="003B38FE"/>
    <w:rsid w:val="003B3ADE"/>
    <w:rsid w:val="003B49D7"/>
    <w:rsid w:val="003B5759"/>
    <w:rsid w:val="003B59F6"/>
    <w:rsid w:val="003B62BB"/>
    <w:rsid w:val="003B65A3"/>
    <w:rsid w:val="003B6876"/>
    <w:rsid w:val="003B735D"/>
    <w:rsid w:val="003B77C0"/>
    <w:rsid w:val="003C1C58"/>
    <w:rsid w:val="003C22EE"/>
    <w:rsid w:val="003C3F67"/>
    <w:rsid w:val="003C6E7D"/>
    <w:rsid w:val="003C6FAE"/>
    <w:rsid w:val="003C7AEF"/>
    <w:rsid w:val="003D0C99"/>
    <w:rsid w:val="003D1929"/>
    <w:rsid w:val="003D23C4"/>
    <w:rsid w:val="003D307F"/>
    <w:rsid w:val="003D3EEC"/>
    <w:rsid w:val="003D45DD"/>
    <w:rsid w:val="003D6C67"/>
    <w:rsid w:val="003D7B00"/>
    <w:rsid w:val="003D7B63"/>
    <w:rsid w:val="003D7EEF"/>
    <w:rsid w:val="003E00FA"/>
    <w:rsid w:val="003E03B2"/>
    <w:rsid w:val="003E1845"/>
    <w:rsid w:val="003E1B78"/>
    <w:rsid w:val="003E32B7"/>
    <w:rsid w:val="003E5927"/>
    <w:rsid w:val="003E5A7F"/>
    <w:rsid w:val="003E5BC4"/>
    <w:rsid w:val="003E5FDD"/>
    <w:rsid w:val="003E6280"/>
    <w:rsid w:val="003F1CAE"/>
    <w:rsid w:val="003F23C6"/>
    <w:rsid w:val="003F3BFC"/>
    <w:rsid w:val="003F4A52"/>
    <w:rsid w:val="003F679C"/>
    <w:rsid w:val="003F6C6A"/>
    <w:rsid w:val="00401088"/>
    <w:rsid w:val="00402DE6"/>
    <w:rsid w:val="004033C8"/>
    <w:rsid w:val="00404E9A"/>
    <w:rsid w:val="0041165F"/>
    <w:rsid w:val="00412820"/>
    <w:rsid w:val="00414BA8"/>
    <w:rsid w:val="00415ADB"/>
    <w:rsid w:val="00415E10"/>
    <w:rsid w:val="0041601C"/>
    <w:rsid w:val="00416559"/>
    <w:rsid w:val="00416950"/>
    <w:rsid w:val="004176B5"/>
    <w:rsid w:val="00420E3F"/>
    <w:rsid w:val="0042260E"/>
    <w:rsid w:val="0042575B"/>
    <w:rsid w:val="00426ABB"/>
    <w:rsid w:val="004274F7"/>
    <w:rsid w:val="00427533"/>
    <w:rsid w:val="00432474"/>
    <w:rsid w:val="00433035"/>
    <w:rsid w:val="00434581"/>
    <w:rsid w:val="0043560A"/>
    <w:rsid w:val="00435ACB"/>
    <w:rsid w:val="00435F34"/>
    <w:rsid w:val="00436CA7"/>
    <w:rsid w:val="004376BA"/>
    <w:rsid w:val="00440328"/>
    <w:rsid w:val="00444BA6"/>
    <w:rsid w:val="004469F3"/>
    <w:rsid w:val="00446A54"/>
    <w:rsid w:val="0045137E"/>
    <w:rsid w:val="00453C31"/>
    <w:rsid w:val="00455A1D"/>
    <w:rsid w:val="0045762C"/>
    <w:rsid w:val="00460118"/>
    <w:rsid w:val="0046267D"/>
    <w:rsid w:val="00463200"/>
    <w:rsid w:val="004634DA"/>
    <w:rsid w:val="00463C3D"/>
    <w:rsid w:val="00464300"/>
    <w:rsid w:val="00464876"/>
    <w:rsid w:val="00466D37"/>
    <w:rsid w:val="00471654"/>
    <w:rsid w:val="004737AA"/>
    <w:rsid w:val="00473F5D"/>
    <w:rsid w:val="00475677"/>
    <w:rsid w:val="00480125"/>
    <w:rsid w:val="00482912"/>
    <w:rsid w:val="004852E5"/>
    <w:rsid w:val="0048557A"/>
    <w:rsid w:val="004876D6"/>
    <w:rsid w:val="004902AB"/>
    <w:rsid w:val="00492BB4"/>
    <w:rsid w:val="00494B52"/>
    <w:rsid w:val="00497227"/>
    <w:rsid w:val="004A00EA"/>
    <w:rsid w:val="004A1676"/>
    <w:rsid w:val="004A316C"/>
    <w:rsid w:val="004A3F93"/>
    <w:rsid w:val="004A437E"/>
    <w:rsid w:val="004A5182"/>
    <w:rsid w:val="004A5B89"/>
    <w:rsid w:val="004A6384"/>
    <w:rsid w:val="004B009C"/>
    <w:rsid w:val="004B00BE"/>
    <w:rsid w:val="004B0548"/>
    <w:rsid w:val="004B26DC"/>
    <w:rsid w:val="004B5749"/>
    <w:rsid w:val="004B58DD"/>
    <w:rsid w:val="004B63F4"/>
    <w:rsid w:val="004B7574"/>
    <w:rsid w:val="004B7AF6"/>
    <w:rsid w:val="004B7BB4"/>
    <w:rsid w:val="004C003F"/>
    <w:rsid w:val="004C32E3"/>
    <w:rsid w:val="004C37E9"/>
    <w:rsid w:val="004C4E8D"/>
    <w:rsid w:val="004C752D"/>
    <w:rsid w:val="004D0CB2"/>
    <w:rsid w:val="004D2510"/>
    <w:rsid w:val="004D2825"/>
    <w:rsid w:val="004D36CC"/>
    <w:rsid w:val="004D3D1C"/>
    <w:rsid w:val="004D4612"/>
    <w:rsid w:val="004D5677"/>
    <w:rsid w:val="004D585A"/>
    <w:rsid w:val="004D66F0"/>
    <w:rsid w:val="004D7B4A"/>
    <w:rsid w:val="004E06E4"/>
    <w:rsid w:val="004E4037"/>
    <w:rsid w:val="004E60FA"/>
    <w:rsid w:val="004E65A8"/>
    <w:rsid w:val="004E796C"/>
    <w:rsid w:val="004F176D"/>
    <w:rsid w:val="004F42F4"/>
    <w:rsid w:val="004F45CC"/>
    <w:rsid w:val="004F5D69"/>
    <w:rsid w:val="005008C5"/>
    <w:rsid w:val="00500E39"/>
    <w:rsid w:val="00502A59"/>
    <w:rsid w:val="00503690"/>
    <w:rsid w:val="00503DE9"/>
    <w:rsid w:val="0050401D"/>
    <w:rsid w:val="00504CBE"/>
    <w:rsid w:val="00505AD3"/>
    <w:rsid w:val="00506447"/>
    <w:rsid w:val="005069F0"/>
    <w:rsid w:val="005102F4"/>
    <w:rsid w:val="00512AD6"/>
    <w:rsid w:val="00520482"/>
    <w:rsid w:val="0052120C"/>
    <w:rsid w:val="00521997"/>
    <w:rsid w:val="00522E21"/>
    <w:rsid w:val="00522EBB"/>
    <w:rsid w:val="005262BB"/>
    <w:rsid w:val="00527BA8"/>
    <w:rsid w:val="00530BBC"/>
    <w:rsid w:val="00531C56"/>
    <w:rsid w:val="00531E0A"/>
    <w:rsid w:val="0053216B"/>
    <w:rsid w:val="00533317"/>
    <w:rsid w:val="00533C6A"/>
    <w:rsid w:val="0053447F"/>
    <w:rsid w:val="00534B88"/>
    <w:rsid w:val="005359E9"/>
    <w:rsid w:val="0053687C"/>
    <w:rsid w:val="00541CC4"/>
    <w:rsid w:val="00543686"/>
    <w:rsid w:val="00543FB5"/>
    <w:rsid w:val="005446D1"/>
    <w:rsid w:val="00545AE5"/>
    <w:rsid w:val="005462FF"/>
    <w:rsid w:val="005476EE"/>
    <w:rsid w:val="005508C0"/>
    <w:rsid w:val="00555B10"/>
    <w:rsid w:val="00556CDD"/>
    <w:rsid w:val="005608E1"/>
    <w:rsid w:val="00561E48"/>
    <w:rsid w:val="00562143"/>
    <w:rsid w:val="0056217B"/>
    <w:rsid w:val="00565B37"/>
    <w:rsid w:val="00566829"/>
    <w:rsid w:val="005670DA"/>
    <w:rsid w:val="00567FD3"/>
    <w:rsid w:val="005702FA"/>
    <w:rsid w:val="005706BD"/>
    <w:rsid w:val="00570E0F"/>
    <w:rsid w:val="005716F4"/>
    <w:rsid w:val="00572060"/>
    <w:rsid w:val="00573FD1"/>
    <w:rsid w:val="00574BD1"/>
    <w:rsid w:val="005759DA"/>
    <w:rsid w:val="00580459"/>
    <w:rsid w:val="00582518"/>
    <w:rsid w:val="0058284F"/>
    <w:rsid w:val="005829B5"/>
    <w:rsid w:val="00585CF8"/>
    <w:rsid w:val="00586060"/>
    <w:rsid w:val="00586235"/>
    <w:rsid w:val="00586926"/>
    <w:rsid w:val="005875D0"/>
    <w:rsid w:val="0059047E"/>
    <w:rsid w:val="00592BB0"/>
    <w:rsid w:val="00595BC0"/>
    <w:rsid w:val="005963CC"/>
    <w:rsid w:val="005A1015"/>
    <w:rsid w:val="005A1376"/>
    <w:rsid w:val="005A2709"/>
    <w:rsid w:val="005A2724"/>
    <w:rsid w:val="005A72E4"/>
    <w:rsid w:val="005B056D"/>
    <w:rsid w:val="005B129B"/>
    <w:rsid w:val="005B132A"/>
    <w:rsid w:val="005B1A94"/>
    <w:rsid w:val="005B3C73"/>
    <w:rsid w:val="005B4048"/>
    <w:rsid w:val="005B5676"/>
    <w:rsid w:val="005B5D7D"/>
    <w:rsid w:val="005B630E"/>
    <w:rsid w:val="005C0BA0"/>
    <w:rsid w:val="005C10F8"/>
    <w:rsid w:val="005C2255"/>
    <w:rsid w:val="005C33D3"/>
    <w:rsid w:val="005C39B5"/>
    <w:rsid w:val="005C3CD5"/>
    <w:rsid w:val="005C6E4D"/>
    <w:rsid w:val="005D146D"/>
    <w:rsid w:val="005D2F3D"/>
    <w:rsid w:val="005D2FF1"/>
    <w:rsid w:val="005D425E"/>
    <w:rsid w:val="005D43D8"/>
    <w:rsid w:val="005D4F4C"/>
    <w:rsid w:val="005D74AD"/>
    <w:rsid w:val="005E0BCC"/>
    <w:rsid w:val="005E14CD"/>
    <w:rsid w:val="005E187F"/>
    <w:rsid w:val="005E506B"/>
    <w:rsid w:val="005E5218"/>
    <w:rsid w:val="005E52D5"/>
    <w:rsid w:val="005E56DB"/>
    <w:rsid w:val="005E578D"/>
    <w:rsid w:val="005E654C"/>
    <w:rsid w:val="005E69EF"/>
    <w:rsid w:val="005E7D8D"/>
    <w:rsid w:val="005F035E"/>
    <w:rsid w:val="005F0D1F"/>
    <w:rsid w:val="005F2431"/>
    <w:rsid w:val="005F2835"/>
    <w:rsid w:val="005F4891"/>
    <w:rsid w:val="005F50D2"/>
    <w:rsid w:val="005F6AF3"/>
    <w:rsid w:val="005F6C64"/>
    <w:rsid w:val="005F732D"/>
    <w:rsid w:val="005F7CDA"/>
    <w:rsid w:val="005F7F1C"/>
    <w:rsid w:val="006001FE"/>
    <w:rsid w:val="00600802"/>
    <w:rsid w:val="006020B3"/>
    <w:rsid w:val="00602CF2"/>
    <w:rsid w:val="006032B1"/>
    <w:rsid w:val="006057D4"/>
    <w:rsid w:val="00605BD0"/>
    <w:rsid w:val="00605D72"/>
    <w:rsid w:val="00606715"/>
    <w:rsid w:val="00612C5E"/>
    <w:rsid w:val="00612FA0"/>
    <w:rsid w:val="00613950"/>
    <w:rsid w:val="006204B5"/>
    <w:rsid w:val="0062096D"/>
    <w:rsid w:val="0062381E"/>
    <w:rsid w:val="00623DBC"/>
    <w:rsid w:val="006253C6"/>
    <w:rsid w:val="00625B7A"/>
    <w:rsid w:val="00625F29"/>
    <w:rsid w:val="006263E9"/>
    <w:rsid w:val="00627A94"/>
    <w:rsid w:val="00630B6C"/>
    <w:rsid w:val="0063269D"/>
    <w:rsid w:val="00632C36"/>
    <w:rsid w:val="00632DBC"/>
    <w:rsid w:val="0063332A"/>
    <w:rsid w:val="00634841"/>
    <w:rsid w:val="0063493C"/>
    <w:rsid w:val="00637BFA"/>
    <w:rsid w:val="006402D6"/>
    <w:rsid w:val="00640896"/>
    <w:rsid w:val="00642B9E"/>
    <w:rsid w:val="0064431C"/>
    <w:rsid w:val="00644733"/>
    <w:rsid w:val="00644CBF"/>
    <w:rsid w:val="00645F14"/>
    <w:rsid w:val="006462A3"/>
    <w:rsid w:val="006518DA"/>
    <w:rsid w:val="00653179"/>
    <w:rsid w:val="00654F58"/>
    <w:rsid w:val="00655047"/>
    <w:rsid w:val="00656B0C"/>
    <w:rsid w:val="0066116C"/>
    <w:rsid w:val="00661794"/>
    <w:rsid w:val="00661DB5"/>
    <w:rsid w:val="00663C6B"/>
    <w:rsid w:val="0066413C"/>
    <w:rsid w:val="00664148"/>
    <w:rsid w:val="006655BD"/>
    <w:rsid w:val="00665B27"/>
    <w:rsid w:val="00666F90"/>
    <w:rsid w:val="0066755E"/>
    <w:rsid w:val="006702AB"/>
    <w:rsid w:val="00670D57"/>
    <w:rsid w:val="006747A5"/>
    <w:rsid w:val="006747F0"/>
    <w:rsid w:val="00674B24"/>
    <w:rsid w:val="006800FB"/>
    <w:rsid w:val="00680825"/>
    <w:rsid w:val="00680DDB"/>
    <w:rsid w:val="006828AC"/>
    <w:rsid w:val="00683082"/>
    <w:rsid w:val="0068376C"/>
    <w:rsid w:val="006854DA"/>
    <w:rsid w:val="00685D69"/>
    <w:rsid w:val="00687A0A"/>
    <w:rsid w:val="00691779"/>
    <w:rsid w:val="00692F77"/>
    <w:rsid w:val="00694074"/>
    <w:rsid w:val="00694885"/>
    <w:rsid w:val="00695D30"/>
    <w:rsid w:val="0069616B"/>
    <w:rsid w:val="0069679F"/>
    <w:rsid w:val="006A0479"/>
    <w:rsid w:val="006A41A6"/>
    <w:rsid w:val="006A43DA"/>
    <w:rsid w:val="006A4AA1"/>
    <w:rsid w:val="006A63F8"/>
    <w:rsid w:val="006A70AF"/>
    <w:rsid w:val="006A728D"/>
    <w:rsid w:val="006A733B"/>
    <w:rsid w:val="006A73D6"/>
    <w:rsid w:val="006B0466"/>
    <w:rsid w:val="006B0E6A"/>
    <w:rsid w:val="006B15C2"/>
    <w:rsid w:val="006B162D"/>
    <w:rsid w:val="006B1693"/>
    <w:rsid w:val="006B16C1"/>
    <w:rsid w:val="006B2FA1"/>
    <w:rsid w:val="006B37FE"/>
    <w:rsid w:val="006B3A69"/>
    <w:rsid w:val="006B5C71"/>
    <w:rsid w:val="006B6388"/>
    <w:rsid w:val="006C23CA"/>
    <w:rsid w:val="006C29D0"/>
    <w:rsid w:val="006C66B0"/>
    <w:rsid w:val="006C6BC4"/>
    <w:rsid w:val="006C7134"/>
    <w:rsid w:val="006C73B1"/>
    <w:rsid w:val="006D2162"/>
    <w:rsid w:val="006D23ED"/>
    <w:rsid w:val="006D2671"/>
    <w:rsid w:val="006D2C1F"/>
    <w:rsid w:val="006D36E0"/>
    <w:rsid w:val="006D700B"/>
    <w:rsid w:val="006E19C9"/>
    <w:rsid w:val="006E1D25"/>
    <w:rsid w:val="006E2455"/>
    <w:rsid w:val="006E2643"/>
    <w:rsid w:val="006E2995"/>
    <w:rsid w:val="006E3804"/>
    <w:rsid w:val="006E6231"/>
    <w:rsid w:val="006E62B4"/>
    <w:rsid w:val="006E7B75"/>
    <w:rsid w:val="006F16A0"/>
    <w:rsid w:val="006F1B39"/>
    <w:rsid w:val="006F39A7"/>
    <w:rsid w:val="006F3EDA"/>
    <w:rsid w:val="006F4411"/>
    <w:rsid w:val="006F4B8C"/>
    <w:rsid w:val="006F5913"/>
    <w:rsid w:val="006F60AF"/>
    <w:rsid w:val="006F7451"/>
    <w:rsid w:val="0070121E"/>
    <w:rsid w:val="00704828"/>
    <w:rsid w:val="007050A6"/>
    <w:rsid w:val="00706C24"/>
    <w:rsid w:val="0070759E"/>
    <w:rsid w:val="00707B0F"/>
    <w:rsid w:val="00707DE5"/>
    <w:rsid w:val="007108BE"/>
    <w:rsid w:val="00711625"/>
    <w:rsid w:val="00712A24"/>
    <w:rsid w:val="00712B20"/>
    <w:rsid w:val="007149CA"/>
    <w:rsid w:val="007157BE"/>
    <w:rsid w:val="0071634E"/>
    <w:rsid w:val="007166B0"/>
    <w:rsid w:val="00717B12"/>
    <w:rsid w:val="00717D21"/>
    <w:rsid w:val="00717E15"/>
    <w:rsid w:val="00720D1E"/>
    <w:rsid w:val="00721144"/>
    <w:rsid w:val="00721DD9"/>
    <w:rsid w:val="007257A3"/>
    <w:rsid w:val="00725D17"/>
    <w:rsid w:val="00730F76"/>
    <w:rsid w:val="007317DB"/>
    <w:rsid w:val="00734C15"/>
    <w:rsid w:val="007357FC"/>
    <w:rsid w:val="00735A8F"/>
    <w:rsid w:val="007364DA"/>
    <w:rsid w:val="00736F3D"/>
    <w:rsid w:val="00737658"/>
    <w:rsid w:val="007413BD"/>
    <w:rsid w:val="00741530"/>
    <w:rsid w:val="007424CE"/>
    <w:rsid w:val="00744794"/>
    <w:rsid w:val="00744A2D"/>
    <w:rsid w:val="00745E4B"/>
    <w:rsid w:val="00746435"/>
    <w:rsid w:val="00752009"/>
    <w:rsid w:val="007534C8"/>
    <w:rsid w:val="00753A16"/>
    <w:rsid w:val="00753E6D"/>
    <w:rsid w:val="00755C86"/>
    <w:rsid w:val="00757190"/>
    <w:rsid w:val="00757AF4"/>
    <w:rsid w:val="00764925"/>
    <w:rsid w:val="00765AA3"/>
    <w:rsid w:val="00766165"/>
    <w:rsid w:val="0076741E"/>
    <w:rsid w:val="007709E3"/>
    <w:rsid w:val="007741E5"/>
    <w:rsid w:val="00774FE6"/>
    <w:rsid w:val="00777465"/>
    <w:rsid w:val="00777796"/>
    <w:rsid w:val="00780AAD"/>
    <w:rsid w:val="00780BEB"/>
    <w:rsid w:val="00782D2B"/>
    <w:rsid w:val="007834FC"/>
    <w:rsid w:val="0078474B"/>
    <w:rsid w:val="007861C2"/>
    <w:rsid w:val="0079033F"/>
    <w:rsid w:val="00790524"/>
    <w:rsid w:val="00790A53"/>
    <w:rsid w:val="00792305"/>
    <w:rsid w:val="00792F09"/>
    <w:rsid w:val="0079374F"/>
    <w:rsid w:val="007948B7"/>
    <w:rsid w:val="007959C5"/>
    <w:rsid w:val="007A0D8B"/>
    <w:rsid w:val="007A1785"/>
    <w:rsid w:val="007A24C0"/>
    <w:rsid w:val="007A2A46"/>
    <w:rsid w:val="007A4374"/>
    <w:rsid w:val="007A4C49"/>
    <w:rsid w:val="007A7006"/>
    <w:rsid w:val="007A799E"/>
    <w:rsid w:val="007B2515"/>
    <w:rsid w:val="007B65F7"/>
    <w:rsid w:val="007B729D"/>
    <w:rsid w:val="007C0856"/>
    <w:rsid w:val="007C38B5"/>
    <w:rsid w:val="007C6877"/>
    <w:rsid w:val="007D01CE"/>
    <w:rsid w:val="007D2254"/>
    <w:rsid w:val="007D2C70"/>
    <w:rsid w:val="007D4EF5"/>
    <w:rsid w:val="007D5804"/>
    <w:rsid w:val="007D5C8B"/>
    <w:rsid w:val="007D7C71"/>
    <w:rsid w:val="007E00C6"/>
    <w:rsid w:val="007E0612"/>
    <w:rsid w:val="007E155A"/>
    <w:rsid w:val="007E1652"/>
    <w:rsid w:val="007E26B3"/>
    <w:rsid w:val="007E2D44"/>
    <w:rsid w:val="007E30DB"/>
    <w:rsid w:val="007E36F3"/>
    <w:rsid w:val="007E4CB1"/>
    <w:rsid w:val="007E4E60"/>
    <w:rsid w:val="007E53C7"/>
    <w:rsid w:val="007E5C15"/>
    <w:rsid w:val="007E5C70"/>
    <w:rsid w:val="007E626A"/>
    <w:rsid w:val="007E6BB1"/>
    <w:rsid w:val="007E7EE5"/>
    <w:rsid w:val="007F08C8"/>
    <w:rsid w:val="007F164C"/>
    <w:rsid w:val="007F1A73"/>
    <w:rsid w:val="007F3625"/>
    <w:rsid w:val="007F3930"/>
    <w:rsid w:val="007F3D45"/>
    <w:rsid w:val="007F5518"/>
    <w:rsid w:val="007F5A3E"/>
    <w:rsid w:val="008004A4"/>
    <w:rsid w:val="0080392C"/>
    <w:rsid w:val="00803F1A"/>
    <w:rsid w:val="00805068"/>
    <w:rsid w:val="008076A1"/>
    <w:rsid w:val="00810485"/>
    <w:rsid w:val="0081129E"/>
    <w:rsid w:val="00811309"/>
    <w:rsid w:val="00811396"/>
    <w:rsid w:val="0081195F"/>
    <w:rsid w:val="00811FC7"/>
    <w:rsid w:val="00812A24"/>
    <w:rsid w:val="0081410D"/>
    <w:rsid w:val="008147B4"/>
    <w:rsid w:val="00815E15"/>
    <w:rsid w:val="0081714B"/>
    <w:rsid w:val="00820B79"/>
    <w:rsid w:val="00821E03"/>
    <w:rsid w:val="008223A3"/>
    <w:rsid w:val="008232A5"/>
    <w:rsid w:val="0082405E"/>
    <w:rsid w:val="008304D5"/>
    <w:rsid w:val="008304FB"/>
    <w:rsid w:val="00830730"/>
    <w:rsid w:val="00831DB6"/>
    <w:rsid w:val="00832CBE"/>
    <w:rsid w:val="00832DEA"/>
    <w:rsid w:val="00833466"/>
    <w:rsid w:val="008347A3"/>
    <w:rsid w:val="008369D4"/>
    <w:rsid w:val="008369F4"/>
    <w:rsid w:val="00841ED0"/>
    <w:rsid w:val="0084234B"/>
    <w:rsid w:val="008428B8"/>
    <w:rsid w:val="008429AD"/>
    <w:rsid w:val="00843055"/>
    <w:rsid w:val="00844B95"/>
    <w:rsid w:val="00845476"/>
    <w:rsid w:val="00845855"/>
    <w:rsid w:val="00847394"/>
    <w:rsid w:val="00850082"/>
    <w:rsid w:val="00852454"/>
    <w:rsid w:val="0085399B"/>
    <w:rsid w:val="008555B6"/>
    <w:rsid w:val="0085659D"/>
    <w:rsid w:val="0085721A"/>
    <w:rsid w:val="008573BA"/>
    <w:rsid w:val="0085797A"/>
    <w:rsid w:val="00857B7A"/>
    <w:rsid w:val="00861730"/>
    <w:rsid w:val="00864506"/>
    <w:rsid w:val="00864957"/>
    <w:rsid w:val="00865019"/>
    <w:rsid w:val="00866BA7"/>
    <w:rsid w:val="0087017C"/>
    <w:rsid w:val="008715EB"/>
    <w:rsid w:val="00872409"/>
    <w:rsid w:val="00872919"/>
    <w:rsid w:val="00872B77"/>
    <w:rsid w:val="00874D3B"/>
    <w:rsid w:val="00875527"/>
    <w:rsid w:val="008767B9"/>
    <w:rsid w:val="00876FFA"/>
    <w:rsid w:val="00880E5C"/>
    <w:rsid w:val="00881100"/>
    <w:rsid w:val="0088155A"/>
    <w:rsid w:val="00881ABD"/>
    <w:rsid w:val="00881F3B"/>
    <w:rsid w:val="008826A8"/>
    <w:rsid w:val="00883333"/>
    <w:rsid w:val="00883B97"/>
    <w:rsid w:val="008851BB"/>
    <w:rsid w:val="00885BB4"/>
    <w:rsid w:val="0088700C"/>
    <w:rsid w:val="00890755"/>
    <w:rsid w:val="00890AD3"/>
    <w:rsid w:val="00890BD6"/>
    <w:rsid w:val="00891B08"/>
    <w:rsid w:val="0089234A"/>
    <w:rsid w:val="00892C74"/>
    <w:rsid w:val="00892D34"/>
    <w:rsid w:val="00894CE9"/>
    <w:rsid w:val="00895690"/>
    <w:rsid w:val="00895823"/>
    <w:rsid w:val="00895D4B"/>
    <w:rsid w:val="00896219"/>
    <w:rsid w:val="00897D0C"/>
    <w:rsid w:val="008A0A5B"/>
    <w:rsid w:val="008A2877"/>
    <w:rsid w:val="008A2AA2"/>
    <w:rsid w:val="008A2BA4"/>
    <w:rsid w:val="008A517E"/>
    <w:rsid w:val="008A571A"/>
    <w:rsid w:val="008A7A7C"/>
    <w:rsid w:val="008B05C3"/>
    <w:rsid w:val="008B32B6"/>
    <w:rsid w:val="008B3925"/>
    <w:rsid w:val="008B3C76"/>
    <w:rsid w:val="008B409E"/>
    <w:rsid w:val="008B40DD"/>
    <w:rsid w:val="008B4A41"/>
    <w:rsid w:val="008B5CDD"/>
    <w:rsid w:val="008B69FE"/>
    <w:rsid w:val="008B6FD9"/>
    <w:rsid w:val="008B74A8"/>
    <w:rsid w:val="008B7DB2"/>
    <w:rsid w:val="008C022A"/>
    <w:rsid w:val="008C30CD"/>
    <w:rsid w:val="008C3843"/>
    <w:rsid w:val="008C38E7"/>
    <w:rsid w:val="008C542D"/>
    <w:rsid w:val="008C59A3"/>
    <w:rsid w:val="008C635F"/>
    <w:rsid w:val="008D03B6"/>
    <w:rsid w:val="008D0D2C"/>
    <w:rsid w:val="008D0EC6"/>
    <w:rsid w:val="008D1479"/>
    <w:rsid w:val="008D44D6"/>
    <w:rsid w:val="008D5058"/>
    <w:rsid w:val="008D6AFA"/>
    <w:rsid w:val="008D6E47"/>
    <w:rsid w:val="008D74F6"/>
    <w:rsid w:val="008D771A"/>
    <w:rsid w:val="008D7D86"/>
    <w:rsid w:val="008E2A35"/>
    <w:rsid w:val="008E42A4"/>
    <w:rsid w:val="008E48DC"/>
    <w:rsid w:val="008E5A13"/>
    <w:rsid w:val="008E5C85"/>
    <w:rsid w:val="008E5ECE"/>
    <w:rsid w:val="008F14D6"/>
    <w:rsid w:val="008F1D6D"/>
    <w:rsid w:val="008F2074"/>
    <w:rsid w:val="008F23C7"/>
    <w:rsid w:val="008F2AB0"/>
    <w:rsid w:val="008F35EB"/>
    <w:rsid w:val="008F68DF"/>
    <w:rsid w:val="009024FA"/>
    <w:rsid w:val="00902E4A"/>
    <w:rsid w:val="00903B4A"/>
    <w:rsid w:val="009048E7"/>
    <w:rsid w:val="00905CE4"/>
    <w:rsid w:val="0090694B"/>
    <w:rsid w:val="00911983"/>
    <w:rsid w:val="009119B7"/>
    <w:rsid w:val="00915460"/>
    <w:rsid w:val="0091689B"/>
    <w:rsid w:val="00921858"/>
    <w:rsid w:val="009230B4"/>
    <w:rsid w:val="00925EEE"/>
    <w:rsid w:val="00926576"/>
    <w:rsid w:val="0092697C"/>
    <w:rsid w:val="00926A41"/>
    <w:rsid w:val="009303BB"/>
    <w:rsid w:val="009328A2"/>
    <w:rsid w:val="009331A6"/>
    <w:rsid w:val="009332EB"/>
    <w:rsid w:val="00934A90"/>
    <w:rsid w:val="00935BA4"/>
    <w:rsid w:val="00936827"/>
    <w:rsid w:val="0093796A"/>
    <w:rsid w:val="009409BF"/>
    <w:rsid w:val="009414A0"/>
    <w:rsid w:val="00941905"/>
    <w:rsid w:val="00942F70"/>
    <w:rsid w:val="00943006"/>
    <w:rsid w:val="0094345F"/>
    <w:rsid w:val="00943DC8"/>
    <w:rsid w:val="009453AD"/>
    <w:rsid w:val="00946090"/>
    <w:rsid w:val="00946984"/>
    <w:rsid w:val="00952403"/>
    <w:rsid w:val="009574F2"/>
    <w:rsid w:val="00957FFA"/>
    <w:rsid w:val="009622A4"/>
    <w:rsid w:val="009646F4"/>
    <w:rsid w:val="00972F23"/>
    <w:rsid w:val="0097318B"/>
    <w:rsid w:val="00976058"/>
    <w:rsid w:val="0097645C"/>
    <w:rsid w:val="00976A50"/>
    <w:rsid w:val="0097709E"/>
    <w:rsid w:val="009773A6"/>
    <w:rsid w:val="00981B0E"/>
    <w:rsid w:val="00983AF6"/>
    <w:rsid w:val="00984D20"/>
    <w:rsid w:val="00990AFE"/>
    <w:rsid w:val="0099448A"/>
    <w:rsid w:val="009966D5"/>
    <w:rsid w:val="009974E1"/>
    <w:rsid w:val="009A0149"/>
    <w:rsid w:val="009A0DED"/>
    <w:rsid w:val="009A1E2B"/>
    <w:rsid w:val="009A36C0"/>
    <w:rsid w:val="009A4035"/>
    <w:rsid w:val="009A4322"/>
    <w:rsid w:val="009A44AC"/>
    <w:rsid w:val="009A4652"/>
    <w:rsid w:val="009A5E2B"/>
    <w:rsid w:val="009A7875"/>
    <w:rsid w:val="009A7A8B"/>
    <w:rsid w:val="009B0612"/>
    <w:rsid w:val="009B0646"/>
    <w:rsid w:val="009B1227"/>
    <w:rsid w:val="009B1B79"/>
    <w:rsid w:val="009B2809"/>
    <w:rsid w:val="009B464C"/>
    <w:rsid w:val="009B69D6"/>
    <w:rsid w:val="009B6C8F"/>
    <w:rsid w:val="009B71A0"/>
    <w:rsid w:val="009B7D70"/>
    <w:rsid w:val="009B7D8A"/>
    <w:rsid w:val="009C01B1"/>
    <w:rsid w:val="009C20E7"/>
    <w:rsid w:val="009C3DD2"/>
    <w:rsid w:val="009C47D6"/>
    <w:rsid w:val="009C74BC"/>
    <w:rsid w:val="009C751D"/>
    <w:rsid w:val="009C7538"/>
    <w:rsid w:val="009D0634"/>
    <w:rsid w:val="009D20AC"/>
    <w:rsid w:val="009D4BF0"/>
    <w:rsid w:val="009D5EC7"/>
    <w:rsid w:val="009D6E68"/>
    <w:rsid w:val="009E2915"/>
    <w:rsid w:val="009E2C05"/>
    <w:rsid w:val="009E684F"/>
    <w:rsid w:val="009E6A5D"/>
    <w:rsid w:val="009E704B"/>
    <w:rsid w:val="009F091E"/>
    <w:rsid w:val="009F18DB"/>
    <w:rsid w:val="009F42B5"/>
    <w:rsid w:val="009F43CE"/>
    <w:rsid w:val="009F5793"/>
    <w:rsid w:val="00A00052"/>
    <w:rsid w:val="00A00FD1"/>
    <w:rsid w:val="00A01D8C"/>
    <w:rsid w:val="00A01E2D"/>
    <w:rsid w:val="00A041E0"/>
    <w:rsid w:val="00A046B7"/>
    <w:rsid w:val="00A06CB9"/>
    <w:rsid w:val="00A07BA2"/>
    <w:rsid w:val="00A12845"/>
    <w:rsid w:val="00A12D32"/>
    <w:rsid w:val="00A14D1D"/>
    <w:rsid w:val="00A14F5B"/>
    <w:rsid w:val="00A1581B"/>
    <w:rsid w:val="00A202D6"/>
    <w:rsid w:val="00A20A04"/>
    <w:rsid w:val="00A20B70"/>
    <w:rsid w:val="00A21502"/>
    <w:rsid w:val="00A21A32"/>
    <w:rsid w:val="00A2319B"/>
    <w:rsid w:val="00A23320"/>
    <w:rsid w:val="00A23660"/>
    <w:rsid w:val="00A23E3E"/>
    <w:rsid w:val="00A24515"/>
    <w:rsid w:val="00A25083"/>
    <w:rsid w:val="00A25CF8"/>
    <w:rsid w:val="00A27A73"/>
    <w:rsid w:val="00A302A8"/>
    <w:rsid w:val="00A315B5"/>
    <w:rsid w:val="00A35DF0"/>
    <w:rsid w:val="00A36CFE"/>
    <w:rsid w:val="00A36E55"/>
    <w:rsid w:val="00A4076A"/>
    <w:rsid w:val="00A420F6"/>
    <w:rsid w:val="00A43A82"/>
    <w:rsid w:val="00A43C4D"/>
    <w:rsid w:val="00A4733B"/>
    <w:rsid w:val="00A50AD7"/>
    <w:rsid w:val="00A50FAF"/>
    <w:rsid w:val="00A51C77"/>
    <w:rsid w:val="00A547CA"/>
    <w:rsid w:val="00A60130"/>
    <w:rsid w:val="00A6346E"/>
    <w:rsid w:val="00A64189"/>
    <w:rsid w:val="00A648DB"/>
    <w:rsid w:val="00A65BD8"/>
    <w:rsid w:val="00A67BB1"/>
    <w:rsid w:val="00A70467"/>
    <w:rsid w:val="00A72696"/>
    <w:rsid w:val="00A72795"/>
    <w:rsid w:val="00A74064"/>
    <w:rsid w:val="00A75828"/>
    <w:rsid w:val="00A7742C"/>
    <w:rsid w:val="00A77AD1"/>
    <w:rsid w:val="00A77D34"/>
    <w:rsid w:val="00A80142"/>
    <w:rsid w:val="00A820DF"/>
    <w:rsid w:val="00A8303A"/>
    <w:rsid w:val="00A836F3"/>
    <w:rsid w:val="00A84997"/>
    <w:rsid w:val="00A855A8"/>
    <w:rsid w:val="00A85A41"/>
    <w:rsid w:val="00A871F0"/>
    <w:rsid w:val="00A87C09"/>
    <w:rsid w:val="00A87C2F"/>
    <w:rsid w:val="00A92AA5"/>
    <w:rsid w:val="00A93405"/>
    <w:rsid w:val="00A93858"/>
    <w:rsid w:val="00A93DB8"/>
    <w:rsid w:val="00A943DC"/>
    <w:rsid w:val="00A95E3A"/>
    <w:rsid w:val="00A96586"/>
    <w:rsid w:val="00A96960"/>
    <w:rsid w:val="00AA036C"/>
    <w:rsid w:val="00AA1087"/>
    <w:rsid w:val="00AA2058"/>
    <w:rsid w:val="00AA285E"/>
    <w:rsid w:val="00AA28D1"/>
    <w:rsid w:val="00AA3D79"/>
    <w:rsid w:val="00AA3E9A"/>
    <w:rsid w:val="00AA5D13"/>
    <w:rsid w:val="00AA7E0F"/>
    <w:rsid w:val="00AB0220"/>
    <w:rsid w:val="00AB1F0C"/>
    <w:rsid w:val="00AB1FB5"/>
    <w:rsid w:val="00AB2A5B"/>
    <w:rsid w:val="00AB38C7"/>
    <w:rsid w:val="00AB3E4B"/>
    <w:rsid w:val="00AB4A41"/>
    <w:rsid w:val="00AB4ADF"/>
    <w:rsid w:val="00AB4DB4"/>
    <w:rsid w:val="00AB59A8"/>
    <w:rsid w:val="00AB6125"/>
    <w:rsid w:val="00AC00ED"/>
    <w:rsid w:val="00AC0234"/>
    <w:rsid w:val="00AC27E9"/>
    <w:rsid w:val="00AC4242"/>
    <w:rsid w:val="00AC7191"/>
    <w:rsid w:val="00AC71A6"/>
    <w:rsid w:val="00AD02C7"/>
    <w:rsid w:val="00AD040E"/>
    <w:rsid w:val="00AD0D65"/>
    <w:rsid w:val="00AD1A3C"/>
    <w:rsid w:val="00AD1F26"/>
    <w:rsid w:val="00AD3646"/>
    <w:rsid w:val="00AD3DD1"/>
    <w:rsid w:val="00AD41EB"/>
    <w:rsid w:val="00AD53B4"/>
    <w:rsid w:val="00AD63AC"/>
    <w:rsid w:val="00AD6C70"/>
    <w:rsid w:val="00AD6E8F"/>
    <w:rsid w:val="00AD7925"/>
    <w:rsid w:val="00AE08A3"/>
    <w:rsid w:val="00AE35C1"/>
    <w:rsid w:val="00AE3755"/>
    <w:rsid w:val="00AE3B84"/>
    <w:rsid w:val="00AE4469"/>
    <w:rsid w:val="00AE4B26"/>
    <w:rsid w:val="00AF0704"/>
    <w:rsid w:val="00AF18EF"/>
    <w:rsid w:val="00AF1953"/>
    <w:rsid w:val="00AF2E1D"/>
    <w:rsid w:val="00AF3C96"/>
    <w:rsid w:val="00AF49D7"/>
    <w:rsid w:val="00AF53D3"/>
    <w:rsid w:val="00AF54F4"/>
    <w:rsid w:val="00AF63D6"/>
    <w:rsid w:val="00AF7E3D"/>
    <w:rsid w:val="00B01EE0"/>
    <w:rsid w:val="00B02211"/>
    <w:rsid w:val="00B02C60"/>
    <w:rsid w:val="00B031A6"/>
    <w:rsid w:val="00B03F46"/>
    <w:rsid w:val="00B04EDB"/>
    <w:rsid w:val="00B103CE"/>
    <w:rsid w:val="00B1048C"/>
    <w:rsid w:val="00B111B5"/>
    <w:rsid w:val="00B14381"/>
    <w:rsid w:val="00B148EC"/>
    <w:rsid w:val="00B2311E"/>
    <w:rsid w:val="00B233E2"/>
    <w:rsid w:val="00B249C5"/>
    <w:rsid w:val="00B2513C"/>
    <w:rsid w:val="00B26A8B"/>
    <w:rsid w:val="00B2790A"/>
    <w:rsid w:val="00B27D71"/>
    <w:rsid w:val="00B308C7"/>
    <w:rsid w:val="00B30F92"/>
    <w:rsid w:val="00B31F24"/>
    <w:rsid w:val="00B329B2"/>
    <w:rsid w:val="00B332B1"/>
    <w:rsid w:val="00B34010"/>
    <w:rsid w:val="00B3426D"/>
    <w:rsid w:val="00B35A74"/>
    <w:rsid w:val="00B370E3"/>
    <w:rsid w:val="00B40FA5"/>
    <w:rsid w:val="00B439C0"/>
    <w:rsid w:val="00B4493A"/>
    <w:rsid w:val="00B455BB"/>
    <w:rsid w:val="00B46187"/>
    <w:rsid w:val="00B46B0D"/>
    <w:rsid w:val="00B4799D"/>
    <w:rsid w:val="00B500F6"/>
    <w:rsid w:val="00B501DB"/>
    <w:rsid w:val="00B55214"/>
    <w:rsid w:val="00B553F7"/>
    <w:rsid w:val="00B57014"/>
    <w:rsid w:val="00B62B6F"/>
    <w:rsid w:val="00B64BD3"/>
    <w:rsid w:val="00B65862"/>
    <w:rsid w:val="00B700A3"/>
    <w:rsid w:val="00B70599"/>
    <w:rsid w:val="00B70E9E"/>
    <w:rsid w:val="00B71072"/>
    <w:rsid w:val="00B7163A"/>
    <w:rsid w:val="00B71782"/>
    <w:rsid w:val="00B746AF"/>
    <w:rsid w:val="00B747CE"/>
    <w:rsid w:val="00B753FB"/>
    <w:rsid w:val="00B76721"/>
    <w:rsid w:val="00B76F5A"/>
    <w:rsid w:val="00B77A18"/>
    <w:rsid w:val="00B80E0F"/>
    <w:rsid w:val="00B8320F"/>
    <w:rsid w:val="00B83DCF"/>
    <w:rsid w:val="00B840E7"/>
    <w:rsid w:val="00B8444E"/>
    <w:rsid w:val="00B84BFC"/>
    <w:rsid w:val="00B85438"/>
    <w:rsid w:val="00B85699"/>
    <w:rsid w:val="00B8578D"/>
    <w:rsid w:val="00B86A99"/>
    <w:rsid w:val="00B87272"/>
    <w:rsid w:val="00B93771"/>
    <w:rsid w:val="00B937BA"/>
    <w:rsid w:val="00B94444"/>
    <w:rsid w:val="00B945A5"/>
    <w:rsid w:val="00B9581D"/>
    <w:rsid w:val="00B95926"/>
    <w:rsid w:val="00B9734B"/>
    <w:rsid w:val="00BA0709"/>
    <w:rsid w:val="00BA33BF"/>
    <w:rsid w:val="00BA3482"/>
    <w:rsid w:val="00BA49CD"/>
    <w:rsid w:val="00BA4A76"/>
    <w:rsid w:val="00BA5631"/>
    <w:rsid w:val="00BA624B"/>
    <w:rsid w:val="00BA6838"/>
    <w:rsid w:val="00BA687E"/>
    <w:rsid w:val="00BA7056"/>
    <w:rsid w:val="00BA7FB1"/>
    <w:rsid w:val="00BB1DCE"/>
    <w:rsid w:val="00BB2771"/>
    <w:rsid w:val="00BB3FF3"/>
    <w:rsid w:val="00BB4FFA"/>
    <w:rsid w:val="00BB5F35"/>
    <w:rsid w:val="00BB65A7"/>
    <w:rsid w:val="00BC03FD"/>
    <w:rsid w:val="00BC11AC"/>
    <w:rsid w:val="00BC1701"/>
    <w:rsid w:val="00BC3759"/>
    <w:rsid w:val="00BC37F0"/>
    <w:rsid w:val="00BC6073"/>
    <w:rsid w:val="00BD01E0"/>
    <w:rsid w:val="00BD11A0"/>
    <w:rsid w:val="00BD1A9D"/>
    <w:rsid w:val="00BD5657"/>
    <w:rsid w:val="00BD6DD8"/>
    <w:rsid w:val="00BD7941"/>
    <w:rsid w:val="00BD7A06"/>
    <w:rsid w:val="00BE173E"/>
    <w:rsid w:val="00BE1A31"/>
    <w:rsid w:val="00BE2F82"/>
    <w:rsid w:val="00BE2FD9"/>
    <w:rsid w:val="00BE3536"/>
    <w:rsid w:val="00BE3697"/>
    <w:rsid w:val="00BE519E"/>
    <w:rsid w:val="00BE5256"/>
    <w:rsid w:val="00BE5E6F"/>
    <w:rsid w:val="00BE7C91"/>
    <w:rsid w:val="00BF02F5"/>
    <w:rsid w:val="00BF4831"/>
    <w:rsid w:val="00C031B3"/>
    <w:rsid w:val="00C041EF"/>
    <w:rsid w:val="00C063C4"/>
    <w:rsid w:val="00C078D9"/>
    <w:rsid w:val="00C07A34"/>
    <w:rsid w:val="00C07A98"/>
    <w:rsid w:val="00C1006D"/>
    <w:rsid w:val="00C10093"/>
    <w:rsid w:val="00C113E0"/>
    <w:rsid w:val="00C14B9E"/>
    <w:rsid w:val="00C16712"/>
    <w:rsid w:val="00C17B8B"/>
    <w:rsid w:val="00C17CF4"/>
    <w:rsid w:val="00C20780"/>
    <w:rsid w:val="00C21C50"/>
    <w:rsid w:val="00C2242C"/>
    <w:rsid w:val="00C22E93"/>
    <w:rsid w:val="00C240C9"/>
    <w:rsid w:val="00C251E7"/>
    <w:rsid w:val="00C256A1"/>
    <w:rsid w:val="00C26303"/>
    <w:rsid w:val="00C2696E"/>
    <w:rsid w:val="00C2726F"/>
    <w:rsid w:val="00C272A1"/>
    <w:rsid w:val="00C2762E"/>
    <w:rsid w:val="00C279CA"/>
    <w:rsid w:val="00C30D75"/>
    <w:rsid w:val="00C31542"/>
    <w:rsid w:val="00C31CED"/>
    <w:rsid w:val="00C357DF"/>
    <w:rsid w:val="00C37D86"/>
    <w:rsid w:val="00C42B8D"/>
    <w:rsid w:val="00C43855"/>
    <w:rsid w:val="00C4576E"/>
    <w:rsid w:val="00C4603C"/>
    <w:rsid w:val="00C512CB"/>
    <w:rsid w:val="00C51838"/>
    <w:rsid w:val="00C524A7"/>
    <w:rsid w:val="00C53C6D"/>
    <w:rsid w:val="00C5427E"/>
    <w:rsid w:val="00C554C4"/>
    <w:rsid w:val="00C6008D"/>
    <w:rsid w:val="00C619F5"/>
    <w:rsid w:val="00C62240"/>
    <w:rsid w:val="00C623F2"/>
    <w:rsid w:val="00C626F2"/>
    <w:rsid w:val="00C62B7F"/>
    <w:rsid w:val="00C65076"/>
    <w:rsid w:val="00C65286"/>
    <w:rsid w:val="00C6600F"/>
    <w:rsid w:val="00C66871"/>
    <w:rsid w:val="00C70494"/>
    <w:rsid w:val="00C70769"/>
    <w:rsid w:val="00C72B5B"/>
    <w:rsid w:val="00C753BE"/>
    <w:rsid w:val="00C75551"/>
    <w:rsid w:val="00C77FB7"/>
    <w:rsid w:val="00C80C28"/>
    <w:rsid w:val="00C81501"/>
    <w:rsid w:val="00C81739"/>
    <w:rsid w:val="00C81B92"/>
    <w:rsid w:val="00C82A78"/>
    <w:rsid w:val="00C84518"/>
    <w:rsid w:val="00C8464B"/>
    <w:rsid w:val="00C84D3E"/>
    <w:rsid w:val="00C855B1"/>
    <w:rsid w:val="00C858EB"/>
    <w:rsid w:val="00C85C01"/>
    <w:rsid w:val="00C85F99"/>
    <w:rsid w:val="00C86B50"/>
    <w:rsid w:val="00C87EE2"/>
    <w:rsid w:val="00C922F1"/>
    <w:rsid w:val="00C93FF6"/>
    <w:rsid w:val="00C948B9"/>
    <w:rsid w:val="00C94A4E"/>
    <w:rsid w:val="00C95FA3"/>
    <w:rsid w:val="00C964DE"/>
    <w:rsid w:val="00CA2C1D"/>
    <w:rsid w:val="00CA2FF4"/>
    <w:rsid w:val="00CA34B7"/>
    <w:rsid w:val="00CA5628"/>
    <w:rsid w:val="00CB0964"/>
    <w:rsid w:val="00CB2331"/>
    <w:rsid w:val="00CB47BD"/>
    <w:rsid w:val="00CC1F4A"/>
    <w:rsid w:val="00CC2144"/>
    <w:rsid w:val="00CC3888"/>
    <w:rsid w:val="00CC4E63"/>
    <w:rsid w:val="00CC5687"/>
    <w:rsid w:val="00CC6996"/>
    <w:rsid w:val="00CC6DA3"/>
    <w:rsid w:val="00CC7B40"/>
    <w:rsid w:val="00CD08FB"/>
    <w:rsid w:val="00CD095A"/>
    <w:rsid w:val="00CD4D39"/>
    <w:rsid w:val="00CD582A"/>
    <w:rsid w:val="00CD58C9"/>
    <w:rsid w:val="00CE25F5"/>
    <w:rsid w:val="00CE2D05"/>
    <w:rsid w:val="00CE464E"/>
    <w:rsid w:val="00CE4737"/>
    <w:rsid w:val="00CF01E4"/>
    <w:rsid w:val="00CF0EAB"/>
    <w:rsid w:val="00CF398D"/>
    <w:rsid w:val="00CF4A16"/>
    <w:rsid w:val="00CF6247"/>
    <w:rsid w:val="00CF64BD"/>
    <w:rsid w:val="00CF6BE8"/>
    <w:rsid w:val="00D008F8"/>
    <w:rsid w:val="00D01B5D"/>
    <w:rsid w:val="00D02DF7"/>
    <w:rsid w:val="00D03182"/>
    <w:rsid w:val="00D0363F"/>
    <w:rsid w:val="00D0452F"/>
    <w:rsid w:val="00D0563A"/>
    <w:rsid w:val="00D058F1"/>
    <w:rsid w:val="00D063F3"/>
    <w:rsid w:val="00D06BF7"/>
    <w:rsid w:val="00D06D1D"/>
    <w:rsid w:val="00D07017"/>
    <w:rsid w:val="00D07358"/>
    <w:rsid w:val="00D07CEE"/>
    <w:rsid w:val="00D10EF2"/>
    <w:rsid w:val="00D11993"/>
    <w:rsid w:val="00D1258D"/>
    <w:rsid w:val="00D14AF5"/>
    <w:rsid w:val="00D17746"/>
    <w:rsid w:val="00D20C7E"/>
    <w:rsid w:val="00D211DC"/>
    <w:rsid w:val="00D2564D"/>
    <w:rsid w:val="00D2583C"/>
    <w:rsid w:val="00D26D45"/>
    <w:rsid w:val="00D30C1D"/>
    <w:rsid w:val="00D348A5"/>
    <w:rsid w:val="00D34BDA"/>
    <w:rsid w:val="00D3600D"/>
    <w:rsid w:val="00D37AB5"/>
    <w:rsid w:val="00D37B5F"/>
    <w:rsid w:val="00D442DE"/>
    <w:rsid w:val="00D44929"/>
    <w:rsid w:val="00D4584B"/>
    <w:rsid w:val="00D46E1C"/>
    <w:rsid w:val="00D470AC"/>
    <w:rsid w:val="00D47392"/>
    <w:rsid w:val="00D47466"/>
    <w:rsid w:val="00D51615"/>
    <w:rsid w:val="00D51770"/>
    <w:rsid w:val="00D523E9"/>
    <w:rsid w:val="00D526E9"/>
    <w:rsid w:val="00D52C1D"/>
    <w:rsid w:val="00D53FF9"/>
    <w:rsid w:val="00D5503A"/>
    <w:rsid w:val="00D56CBC"/>
    <w:rsid w:val="00D62386"/>
    <w:rsid w:val="00D62595"/>
    <w:rsid w:val="00D63EC9"/>
    <w:rsid w:val="00D648EB"/>
    <w:rsid w:val="00D64B62"/>
    <w:rsid w:val="00D65580"/>
    <w:rsid w:val="00D669E6"/>
    <w:rsid w:val="00D676E2"/>
    <w:rsid w:val="00D736F3"/>
    <w:rsid w:val="00D7378F"/>
    <w:rsid w:val="00D73F3F"/>
    <w:rsid w:val="00D74216"/>
    <w:rsid w:val="00D7539A"/>
    <w:rsid w:val="00D76A6C"/>
    <w:rsid w:val="00D775DE"/>
    <w:rsid w:val="00D77824"/>
    <w:rsid w:val="00D80565"/>
    <w:rsid w:val="00D81181"/>
    <w:rsid w:val="00D81C72"/>
    <w:rsid w:val="00D81F1C"/>
    <w:rsid w:val="00D82EA1"/>
    <w:rsid w:val="00D83FAD"/>
    <w:rsid w:val="00D87457"/>
    <w:rsid w:val="00D9048F"/>
    <w:rsid w:val="00D91F69"/>
    <w:rsid w:val="00D933E8"/>
    <w:rsid w:val="00D952C2"/>
    <w:rsid w:val="00D95FAE"/>
    <w:rsid w:val="00D96131"/>
    <w:rsid w:val="00D9655C"/>
    <w:rsid w:val="00D966B7"/>
    <w:rsid w:val="00D97209"/>
    <w:rsid w:val="00DA063B"/>
    <w:rsid w:val="00DA1D06"/>
    <w:rsid w:val="00DA33A0"/>
    <w:rsid w:val="00DA3E3D"/>
    <w:rsid w:val="00DA4E1A"/>
    <w:rsid w:val="00DA57F8"/>
    <w:rsid w:val="00DA75C9"/>
    <w:rsid w:val="00DA7612"/>
    <w:rsid w:val="00DB0559"/>
    <w:rsid w:val="00DB1D08"/>
    <w:rsid w:val="00DB3A52"/>
    <w:rsid w:val="00DB421C"/>
    <w:rsid w:val="00DB49F7"/>
    <w:rsid w:val="00DB4EB0"/>
    <w:rsid w:val="00DB522B"/>
    <w:rsid w:val="00DB56E9"/>
    <w:rsid w:val="00DB6AE7"/>
    <w:rsid w:val="00DC0F2C"/>
    <w:rsid w:val="00DC1533"/>
    <w:rsid w:val="00DC1A90"/>
    <w:rsid w:val="00DC1F46"/>
    <w:rsid w:val="00DC2AE6"/>
    <w:rsid w:val="00DC57FE"/>
    <w:rsid w:val="00DC6534"/>
    <w:rsid w:val="00DC6E25"/>
    <w:rsid w:val="00DC7C39"/>
    <w:rsid w:val="00DD0F45"/>
    <w:rsid w:val="00DD15C8"/>
    <w:rsid w:val="00DD2C17"/>
    <w:rsid w:val="00DD2DEB"/>
    <w:rsid w:val="00DD32A5"/>
    <w:rsid w:val="00DD40B4"/>
    <w:rsid w:val="00DD582B"/>
    <w:rsid w:val="00DD6A9B"/>
    <w:rsid w:val="00DD71AF"/>
    <w:rsid w:val="00DE0DA4"/>
    <w:rsid w:val="00DE430E"/>
    <w:rsid w:val="00DE44E1"/>
    <w:rsid w:val="00DE4EE8"/>
    <w:rsid w:val="00DE5A73"/>
    <w:rsid w:val="00DE6173"/>
    <w:rsid w:val="00DE75AD"/>
    <w:rsid w:val="00DE7861"/>
    <w:rsid w:val="00DF09F5"/>
    <w:rsid w:val="00DF0D4E"/>
    <w:rsid w:val="00DF4418"/>
    <w:rsid w:val="00DF5D42"/>
    <w:rsid w:val="00DF5EAF"/>
    <w:rsid w:val="00DF66F8"/>
    <w:rsid w:val="00DF7305"/>
    <w:rsid w:val="00DF7478"/>
    <w:rsid w:val="00E00817"/>
    <w:rsid w:val="00E01C85"/>
    <w:rsid w:val="00E03645"/>
    <w:rsid w:val="00E04250"/>
    <w:rsid w:val="00E04B7E"/>
    <w:rsid w:val="00E06999"/>
    <w:rsid w:val="00E10DAB"/>
    <w:rsid w:val="00E125B8"/>
    <w:rsid w:val="00E127AA"/>
    <w:rsid w:val="00E14B31"/>
    <w:rsid w:val="00E17CB5"/>
    <w:rsid w:val="00E2053C"/>
    <w:rsid w:val="00E23041"/>
    <w:rsid w:val="00E23A9F"/>
    <w:rsid w:val="00E241A3"/>
    <w:rsid w:val="00E24948"/>
    <w:rsid w:val="00E273E7"/>
    <w:rsid w:val="00E27AF4"/>
    <w:rsid w:val="00E3008E"/>
    <w:rsid w:val="00E30851"/>
    <w:rsid w:val="00E32E36"/>
    <w:rsid w:val="00E330C9"/>
    <w:rsid w:val="00E4005B"/>
    <w:rsid w:val="00E4038E"/>
    <w:rsid w:val="00E457B7"/>
    <w:rsid w:val="00E473E0"/>
    <w:rsid w:val="00E47431"/>
    <w:rsid w:val="00E507A7"/>
    <w:rsid w:val="00E508C9"/>
    <w:rsid w:val="00E53949"/>
    <w:rsid w:val="00E54EC0"/>
    <w:rsid w:val="00E55132"/>
    <w:rsid w:val="00E551C8"/>
    <w:rsid w:val="00E5525D"/>
    <w:rsid w:val="00E55E78"/>
    <w:rsid w:val="00E60A90"/>
    <w:rsid w:val="00E60AFC"/>
    <w:rsid w:val="00E6294C"/>
    <w:rsid w:val="00E63290"/>
    <w:rsid w:val="00E63878"/>
    <w:rsid w:val="00E6407A"/>
    <w:rsid w:val="00E641FE"/>
    <w:rsid w:val="00E67411"/>
    <w:rsid w:val="00E679C3"/>
    <w:rsid w:val="00E67D8D"/>
    <w:rsid w:val="00E70805"/>
    <w:rsid w:val="00E7253A"/>
    <w:rsid w:val="00E7329C"/>
    <w:rsid w:val="00E73543"/>
    <w:rsid w:val="00E7422B"/>
    <w:rsid w:val="00E74A96"/>
    <w:rsid w:val="00E7504F"/>
    <w:rsid w:val="00E75431"/>
    <w:rsid w:val="00E756F7"/>
    <w:rsid w:val="00E76A58"/>
    <w:rsid w:val="00E80EE7"/>
    <w:rsid w:val="00E83965"/>
    <w:rsid w:val="00E84E82"/>
    <w:rsid w:val="00E84F3B"/>
    <w:rsid w:val="00E85095"/>
    <w:rsid w:val="00E8591E"/>
    <w:rsid w:val="00E86EDE"/>
    <w:rsid w:val="00E874E3"/>
    <w:rsid w:val="00E87759"/>
    <w:rsid w:val="00E927F7"/>
    <w:rsid w:val="00E92E50"/>
    <w:rsid w:val="00E93A87"/>
    <w:rsid w:val="00E94111"/>
    <w:rsid w:val="00E94DA1"/>
    <w:rsid w:val="00E94F9B"/>
    <w:rsid w:val="00E9727C"/>
    <w:rsid w:val="00E97797"/>
    <w:rsid w:val="00EA18B5"/>
    <w:rsid w:val="00EA2DF3"/>
    <w:rsid w:val="00EA4802"/>
    <w:rsid w:val="00EA4926"/>
    <w:rsid w:val="00EA5143"/>
    <w:rsid w:val="00EA5940"/>
    <w:rsid w:val="00EB28F8"/>
    <w:rsid w:val="00EB3269"/>
    <w:rsid w:val="00EB345A"/>
    <w:rsid w:val="00EB400C"/>
    <w:rsid w:val="00EB4E8C"/>
    <w:rsid w:val="00EB5887"/>
    <w:rsid w:val="00EB60B2"/>
    <w:rsid w:val="00EB7B43"/>
    <w:rsid w:val="00EC1907"/>
    <w:rsid w:val="00EC1BE3"/>
    <w:rsid w:val="00EC3A22"/>
    <w:rsid w:val="00EC4BA2"/>
    <w:rsid w:val="00EC563B"/>
    <w:rsid w:val="00EC66D0"/>
    <w:rsid w:val="00EC6E7D"/>
    <w:rsid w:val="00ED03BC"/>
    <w:rsid w:val="00ED0AC8"/>
    <w:rsid w:val="00ED2045"/>
    <w:rsid w:val="00ED225F"/>
    <w:rsid w:val="00ED3444"/>
    <w:rsid w:val="00ED444C"/>
    <w:rsid w:val="00ED538D"/>
    <w:rsid w:val="00ED6C19"/>
    <w:rsid w:val="00ED757D"/>
    <w:rsid w:val="00EE0903"/>
    <w:rsid w:val="00EE0918"/>
    <w:rsid w:val="00EE0B77"/>
    <w:rsid w:val="00EE10EA"/>
    <w:rsid w:val="00EE167D"/>
    <w:rsid w:val="00EE51C5"/>
    <w:rsid w:val="00EE693B"/>
    <w:rsid w:val="00EE72B5"/>
    <w:rsid w:val="00EE7B65"/>
    <w:rsid w:val="00EF03A9"/>
    <w:rsid w:val="00EF067E"/>
    <w:rsid w:val="00EF1C6C"/>
    <w:rsid w:val="00EF4A7A"/>
    <w:rsid w:val="00EF5013"/>
    <w:rsid w:val="00EF5AD1"/>
    <w:rsid w:val="00EF6E81"/>
    <w:rsid w:val="00EF778F"/>
    <w:rsid w:val="00F009F8"/>
    <w:rsid w:val="00F01951"/>
    <w:rsid w:val="00F01DEC"/>
    <w:rsid w:val="00F021EB"/>
    <w:rsid w:val="00F02613"/>
    <w:rsid w:val="00F03EBD"/>
    <w:rsid w:val="00F11362"/>
    <w:rsid w:val="00F116A0"/>
    <w:rsid w:val="00F12686"/>
    <w:rsid w:val="00F1295D"/>
    <w:rsid w:val="00F12DF3"/>
    <w:rsid w:val="00F1416F"/>
    <w:rsid w:val="00F14B57"/>
    <w:rsid w:val="00F15333"/>
    <w:rsid w:val="00F15464"/>
    <w:rsid w:val="00F16781"/>
    <w:rsid w:val="00F17514"/>
    <w:rsid w:val="00F261EF"/>
    <w:rsid w:val="00F269E6"/>
    <w:rsid w:val="00F27452"/>
    <w:rsid w:val="00F32742"/>
    <w:rsid w:val="00F33ACA"/>
    <w:rsid w:val="00F347F3"/>
    <w:rsid w:val="00F367BD"/>
    <w:rsid w:val="00F40600"/>
    <w:rsid w:val="00F412F3"/>
    <w:rsid w:val="00F45913"/>
    <w:rsid w:val="00F45A4E"/>
    <w:rsid w:val="00F46BBE"/>
    <w:rsid w:val="00F477B4"/>
    <w:rsid w:val="00F5189C"/>
    <w:rsid w:val="00F51F3D"/>
    <w:rsid w:val="00F53481"/>
    <w:rsid w:val="00F534B3"/>
    <w:rsid w:val="00F53BEE"/>
    <w:rsid w:val="00F554FB"/>
    <w:rsid w:val="00F55CED"/>
    <w:rsid w:val="00F62C79"/>
    <w:rsid w:val="00F63787"/>
    <w:rsid w:val="00F64FAA"/>
    <w:rsid w:val="00F65C3E"/>
    <w:rsid w:val="00F663AE"/>
    <w:rsid w:val="00F66A2C"/>
    <w:rsid w:val="00F67F45"/>
    <w:rsid w:val="00F70D42"/>
    <w:rsid w:val="00F70DEB"/>
    <w:rsid w:val="00F71BCF"/>
    <w:rsid w:val="00F7309B"/>
    <w:rsid w:val="00F74E08"/>
    <w:rsid w:val="00F75574"/>
    <w:rsid w:val="00F77774"/>
    <w:rsid w:val="00F8241A"/>
    <w:rsid w:val="00F867DB"/>
    <w:rsid w:val="00F90921"/>
    <w:rsid w:val="00F915B7"/>
    <w:rsid w:val="00F9199C"/>
    <w:rsid w:val="00F948BD"/>
    <w:rsid w:val="00F95DE0"/>
    <w:rsid w:val="00F96D04"/>
    <w:rsid w:val="00F97211"/>
    <w:rsid w:val="00FA23C5"/>
    <w:rsid w:val="00FA2925"/>
    <w:rsid w:val="00FA3B27"/>
    <w:rsid w:val="00FA60FD"/>
    <w:rsid w:val="00FA6303"/>
    <w:rsid w:val="00FA6A69"/>
    <w:rsid w:val="00FA6EBD"/>
    <w:rsid w:val="00FA72CA"/>
    <w:rsid w:val="00FB05AF"/>
    <w:rsid w:val="00FB0F42"/>
    <w:rsid w:val="00FB1B52"/>
    <w:rsid w:val="00FB2403"/>
    <w:rsid w:val="00FB26A2"/>
    <w:rsid w:val="00FB2709"/>
    <w:rsid w:val="00FB2BF8"/>
    <w:rsid w:val="00FB4867"/>
    <w:rsid w:val="00FB4E19"/>
    <w:rsid w:val="00FB7511"/>
    <w:rsid w:val="00FB7F01"/>
    <w:rsid w:val="00FC2C4F"/>
    <w:rsid w:val="00FC2FDF"/>
    <w:rsid w:val="00FC394C"/>
    <w:rsid w:val="00FC52C2"/>
    <w:rsid w:val="00FC53D4"/>
    <w:rsid w:val="00FC57CB"/>
    <w:rsid w:val="00FC6688"/>
    <w:rsid w:val="00FC6987"/>
    <w:rsid w:val="00FD0D7E"/>
    <w:rsid w:val="00FD1696"/>
    <w:rsid w:val="00FD2241"/>
    <w:rsid w:val="00FD4B48"/>
    <w:rsid w:val="00FE02C2"/>
    <w:rsid w:val="00FE06C8"/>
    <w:rsid w:val="00FE25D5"/>
    <w:rsid w:val="00FE45F4"/>
    <w:rsid w:val="00FF1917"/>
    <w:rsid w:val="00FF1C41"/>
    <w:rsid w:val="00FF24D9"/>
    <w:rsid w:val="00FF31BE"/>
    <w:rsid w:val="00FF336A"/>
    <w:rsid w:val="00FF3789"/>
    <w:rsid w:val="00FF4B93"/>
    <w:rsid w:val="00FF5F6E"/>
    <w:rsid w:val="00FF6E2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4E6EF"/>
  <w15:docId w15:val="{23FBB5FA-111A-47E1-A29D-7C95228E9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6C0"/>
    <w:pPr>
      <w:spacing w:after="0" w:line="240" w:lineRule="auto"/>
    </w:pPr>
    <w:rPr>
      <w:rFonts w:ascii="Times New Roman" w:eastAsia="Times New Roman" w:hAnsi="Times New Roman" w:cs="Times New Roman"/>
      <w:color w:val="333300"/>
      <w:sz w:val="24"/>
      <w:szCs w:val="24"/>
      <w:lang w:eastAsia="es-ES"/>
    </w:rPr>
  </w:style>
  <w:style w:type="paragraph" w:styleId="Ttulo1">
    <w:name w:val="heading 1"/>
    <w:basedOn w:val="Normal"/>
    <w:link w:val="Ttulo1Car"/>
    <w:uiPriority w:val="9"/>
    <w:qFormat/>
    <w:rsid w:val="00B233E2"/>
    <w:pPr>
      <w:spacing w:before="100" w:beforeAutospacing="1" w:after="100" w:afterAutospacing="1"/>
      <w:outlineLvl w:val="0"/>
    </w:pPr>
    <w:rPr>
      <w:b/>
      <w:bCs/>
      <w:color w:val="auto"/>
      <w:kern w:val="36"/>
      <w:sz w:val="48"/>
      <w:szCs w:val="48"/>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 BP"/>
    <w:basedOn w:val="Normal"/>
    <w:uiPriority w:val="34"/>
    <w:qFormat/>
    <w:rsid w:val="00066F62"/>
    <w:pPr>
      <w:ind w:left="720"/>
      <w:contextualSpacing/>
    </w:pPr>
  </w:style>
  <w:style w:type="character" w:customStyle="1" w:styleId="fontstyle01">
    <w:name w:val="fontstyle01"/>
    <w:basedOn w:val="Fuentedeprrafopredeter"/>
    <w:rsid w:val="00A77D34"/>
    <w:rPr>
      <w:rFonts w:ascii="Tahoma" w:hAnsi="Tahoma" w:cs="Tahoma" w:hint="default"/>
      <w:b w:val="0"/>
      <w:bCs w:val="0"/>
      <w:i w:val="0"/>
      <w:iCs w:val="0"/>
      <w:color w:val="000000"/>
      <w:sz w:val="20"/>
      <w:szCs w:val="20"/>
    </w:rPr>
  </w:style>
  <w:style w:type="table" w:styleId="Tablaconcuadrcula">
    <w:name w:val="Table Grid"/>
    <w:basedOn w:val="Tablanormal"/>
    <w:uiPriority w:val="39"/>
    <w:rsid w:val="003B6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E5FDD"/>
    <w:pPr>
      <w:tabs>
        <w:tab w:val="center" w:pos="4419"/>
        <w:tab w:val="right" w:pos="8838"/>
      </w:tabs>
    </w:pPr>
  </w:style>
  <w:style w:type="character" w:customStyle="1" w:styleId="EncabezadoCar">
    <w:name w:val="Encabezado Car"/>
    <w:basedOn w:val="Fuentedeprrafopredeter"/>
    <w:link w:val="Encabezado"/>
    <w:uiPriority w:val="99"/>
    <w:rsid w:val="003E5FDD"/>
    <w:rPr>
      <w:rFonts w:ascii="Times New Roman" w:eastAsia="Times New Roman" w:hAnsi="Times New Roman" w:cs="Times New Roman"/>
      <w:color w:val="333300"/>
      <w:sz w:val="24"/>
      <w:szCs w:val="24"/>
      <w:lang w:eastAsia="es-ES"/>
    </w:rPr>
  </w:style>
  <w:style w:type="paragraph" w:styleId="Piedepgina">
    <w:name w:val="footer"/>
    <w:basedOn w:val="Normal"/>
    <w:link w:val="PiedepginaCar"/>
    <w:uiPriority w:val="99"/>
    <w:unhideWhenUsed/>
    <w:rsid w:val="003E5FDD"/>
    <w:pPr>
      <w:tabs>
        <w:tab w:val="center" w:pos="4419"/>
        <w:tab w:val="right" w:pos="8838"/>
      </w:tabs>
    </w:pPr>
  </w:style>
  <w:style w:type="character" w:customStyle="1" w:styleId="PiedepginaCar">
    <w:name w:val="Pie de página Car"/>
    <w:basedOn w:val="Fuentedeprrafopredeter"/>
    <w:link w:val="Piedepgina"/>
    <w:uiPriority w:val="99"/>
    <w:rsid w:val="003E5FDD"/>
    <w:rPr>
      <w:rFonts w:ascii="Times New Roman" w:eastAsia="Times New Roman" w:hAnsi="Times New Roman" w:cs="Times New Roman"/>
      <w:color w:val="333300"/>
      <w:sz w:val="24"/>
      <w:szCs w:val="24"/>
      <w:lang w:eastAsia="es-ES"/>
    </w:rPr>
  </w:style>
  <w:style w:type="paragraph" w:styleId="Textodeglobo">
    <w:name w:val="Balloon Text"/>
    <w:basedOn w:val="Normal"/>
    <w:link w:val="TextodegloboCar"/>
    <w:uiPriority w:val="99"/>
    <w:semiHidden/>
    <w:unhideWhenUsed/>
    <w:rsid w:val="0046011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0118"/>
    <w:rPr>
      <w:rFonts w:ascii="Segoe UI" w:eastAsia="Times New Roman" w:hAnsi="Segoe UI" w:cs="Segoe UI"/>
      <w:color w:val="333300"/>
      <w:sz w:val="18"/>
      <w:szCs w:val="18"/>
      <w:lang w:eastAsia="es-ES"/>
    </w:rPr>
  </w:style>
  <w:style w:type="paragraph" w:styleId="NormalWeb">
    <w:name w:val="Normal (Web)"/>
    <w:basedOn w:val="Normal"/>
    <w:uiPriority w:val="99"/>
    <w:semiHidden/>
    <w:unhideWhenUsed/>
    <w:rsid w:val="00100064"/>
    <w:pPr>
      <w:spacing w:before="100" w:beforeAutospacing="1" w:after="100" w:afterAutospacing="1"/>
    </w:pPr>
    <w:rPr>
      <w:rFonts w:eastAsiaTheme="minorEastAsia"/>
      <w:color w:val="auto"/>
      <w:lang w:eastAsia="es-SV"/>
    </w:rPr>
  </w:style>
  <w:style w:type="character" w:customStyle="1" w:styleId="Ttulo1Car">
    <w:name w:val="Título 1 Car"/>
    <w:basedOn w:val="Fuentedeprrafopredeter"/>
    <w:link w:val="Ttulo1"/>
    <w:uiPriority w:val="9"/>
    <w:rsid w:val="00B233E2"/>
    <w:rPr>
      <w:rFonts w:ascii="Times New Roman" w:eastAsia="Times New Roman" w:hAnsi="Times New Roman" w:cs="Times New Roman"/>
      <w:b/>
      <w:bCs/>
      <w:kern w:val="36"/>
      <w:sz w:val="48"/>
      <w:szCs w:val="48"/>
      <w:lang w:eastAsia="es-SV"/>
    </w:rPr>
  </w:style>
  <w:style w:type="character" w:styleId="Refdecomentario">
    <w:name w:val="annotation reference"/>
    <w:basedOn w:val="Fuentedeprrafopredeter"/>
    <w:uiPriority w:val="99"/>
    <w:semiHidden/>
    <w:unhideWhenUsed/>
    <w:rsid w:val="005E69EF"/>
    <w:rPr>
      <w:sz w:val="16"/>
      <w:szCs w:val="16"/>
    </w:rPr>
  </w:style>
  <w:style w:type="paragraph" w:styleId="Textocomentario">
    <w:name w:val="annotation text"/>
    <w:basedOn w:val="Normal"/>
    <w:link w:val="TextocomentarioCar"/>
    <w:uiPriority w:val="99"/>
    <w:semiHidden/>
    <w:unhideWhenUsed/>
    <w:rsid w:val="005E69EF"/>
    <w:rPr>
      <w:sz w:val="20"/>
      <w:szCs w:val="20"/>
    </w:rPr>
  </w:style>
  <w:style w:type="character" w:customStyle="1" w:styleId="TextocomentarioCar">
    <w:name w:val="Texto comentario Car"/>
    <w:basedOn w:val="Fuentedeprrafopredeter"/>
    <w:link w:val="Textocomentario"/>
    <w:uiPriority w:val="99"/>
    <w:semiHidden/>
    <w:rsid w:val="005E69EF"/>
    <w:rPr>
      <w:rFonts w:ascii="Times New Roman" w:eastAsia="Times New Roman" w:hAnsi="Times New Roman" w:cs="Times New Roman"/>
      <w:color w:val="33330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E69EF"/>
    <w:rPr>
      <w:b/>
      <w:bCs/>
    </w:rPr>
  </w:style>
  <w:style w:type="character" w:customStyle="1" w:styleId="AsuntodelcomentarioCar">
    <w:name w:val="Asunto del comentario Car"/>
    <w:basedOn w:val="TextocomentarioCar"/>
    <w:link w:val="Asuntodelcomentario"/>
    <w:uiPriority w:val="99"/>
    <w:semiHidden/>
    <w:rsid w:val="005E69EF"/>
    <w:rPr>
      <w:rFonts w:ascii="Times New Roman" w:eastAsia="Times New Roman" w:hAnsi="Times New Roman" w:cs="Times New Roman"/>
      <w:b/>
      <w:bCs/>
      <w:color w:val="333300"/>
      <w:sz w:val="20"/>
      <w:szCs w:val="20"/>
      <w:lang w:eastAsia="es-ES"/>
    </w:rPr>
  </w:style>
  <w:style w:type="character" w:customStyle="1" w:styleId="fontstyle21">
    <w:name w:val="fontstyle21"/>
    <w:basedOn w:val="Fuentedeprrafopredeter"/>
    <w:rsid w:val="0079374F"/>
    <w:rPr>
      <w:rFonts w:ascii="Tahoma" w:hAnsi="Tahoma" w:cs="Tahoma" w:hint="default"/>
      <w:b/>
      <w:bCs/>
      <w:i w:val="0"/>
      <w:iCs w:val="0"/>
      <w:color w:val="000000"/>
      <w:sz w:val="20"/>
      <w:szCs w:val="20"/>
    </w:rPr>
  </w:style>
  <w:style w:type="character" w:customStyle="1" w:styleId="fontstyle31">
    <w:name w:val="fontstyle31"/>
    <w:basedOn w:val="Fuentedeprrafopredeter"/>
    <w:rsid w:val="0079374F"/>
    <w:rPr>
      <w:rFonts w:ascii="Courier" w:hAnsi="Courier" w:hint="default"/>
      <w:b w:val="0"/>
      <w:bCs w:val="0"/>
      <w:i w:val="0"/>
      <w:iCs w:val="0"/>
      <w:color w:val="000000"/>
      <w:sz w:val="24"/>
      <w:szCs w:val="24"/>
    </w:rPr>
  </w:style>
  <w:style w:type="paragraph" w:customStyle="1" w:styleId="Estilo">
    <w:name w:val="Estilo"/>
    <w:rsid w:val="0090694B"/>
    <w:pPr>
      <w:widowControl w:val="0"/>
      <w:autoSpaceDE w:val="0"/>
      <w:autoSpaceDN w:val="0"/>
      <w:adjustRightInd w:val="0"/>
      <w:spacing w:after="0" w:line="240" w:lineRule="auto"/>
    </w:pPr>
    <w:rPr>
      <w:rFonts w:ascii="Arial" w:eastAsiaTheme="minorEastAsia" w:hAnsi="Arial" w:cs="Arial"/>
      <w:sz w:val="24"/>
      <w:szCs w:val="24"/>
      <w:lang w:eastAsia="es-SV"/>
    </w:rPr>
  </w:style>
  <w:style w:type="character" w:styleId="nfasis">
    <w:name w:val="Emphasis"/>
    <w:basedOn w:val="Fuentedeprrafopredeter"/>
    <w:uiPriority w:val="20"/>
    <w:qFormat/>
    <w:rsid w:val="00B62B6F"/>
    <w:rPr>
      <w:i/>
      <w:iCs/>
    </w:rPr>
  </w:style>
  <w:style w:type="paragraph" w:customStyle="1" w:styleId="Default">
    <w:name w:val="Default"/>
    <w:rsid w:val="000148C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basedOn w:val="Fuentedeprrafopredeter"/>
    <w:uiPriority w:val="99"/>
    <w:unhideWhenUsed/>
    <w:rsid w:val="00312546"/>
    <w:rPr>
      <w:color w:val="0563C1" w:themeColor="hyperlink"/>
      <w:u w:val="single"/>
    </w:rPr>
  </w:style>
  <w:style w:type="paragraph" w:styleId="Textoindependiente">
    <w:name w:val="Body Text"/>
    <w:basedOn w:val="Normal"/>
    <w:link w:val="TextoindependienteCar"/>
    <w:rsid w:val="00746435"/>
    <w:pPr>
      <w:jc w:val="center"/>
    </w:pPr>
    <w:rPr>
      <w:color w:val="auto"/>
      <w:lang w:val="es-ES"/>
    </w:rPr>
  </w:style>
  <w:style w:type="character" w:customStyle="1" w:styleId="TextoindependienteCar">
    <w:name w:val="Texto independiente Car"/>
    <w:basedOn w:val="Fuentedeprrafopredeter"/>
    <w:link w:val="Textoindependiente"/>
    <w:rsid w:val="00746435"/>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0439">
      <w:bodyDiv w:val="1"/>
      <w:marLeft w:val="0"/>
      <w:marRight w:val="0"/>
      <w:marTop w:val="0"/>
      <w:marBottom w:val="0"/>
      <w:divBdr>
        <w:top w:val="none" w:sz="0" w:space="0" w:color="auto"/>
        <w:left w:val="none" w:sz="0" w:space="0" w:color="auto"/>
        <w:bottom w:val="none" w:sz="0" w:space="0" w:color="auto"/>
        <w:right w:val="none" w:sz="0" w:space="0" w:color="auto"/>
      </w:divBdr>
    </w:div>
    <w:div w:id="19670999">
      <w:bodyDiv w:val="1"/>
      <w:marLeft w:val="0"/>
      <w:marRight w:val="0"/>
      <w:marTop w:val="0"/>
      <w:marBottom w:val="0"/>
      <w:divBdr>
        <w:top w:val="none" w:sz="0" w:space="0" w:color="auto"/>
        <w:left w:val="none" w:sz="0" w:space="0" w:color="auto"/>
        <w:bottom w:val="none" w:sz="0" w:space="0" w:color="auto"/>
        <w:right w:val="none" w:sz="0" w:space="0" w:color="auto"/>
      </w:divBdr>
    </w:div>
    <w:div w:id="27264937">
      <w:bodyDiv w:val="1"/>
      <w:marLeft w:val="0"/>
      <w:marRight w:val="0"/>
      <w:marTop w:val="0"/>
      <w:marBottom w:val="0"/>
      <w:divBdr>
        <w:top w:val="none" w:sz="0" w:space="0" w:color="auto"/>
        <w:left w:val="none" w:sz="0" w:space="0" w:color="auto"/>
        <w:bottom w:val="none" w:sz="0" w:space="0" w:color="auto"/>
        <w:right w:val="none" w:sz="0" w:space="0" w:color="auto"/>
      </w:divBdr>
    </w:div>
    <w:div w:id="64690655">
      <w:bodyDiv w:val="1"/>
      <w:marLeft w:val="0"/>
      <w:marRight w:val="0"/>
      <w:marTop w:val="0"/>
      <w:marBottom w:val="0"/>
      <w:divBdr>
        <w:top w:val="none" w:sz="0" w:space="0" w:color="auto"/>
        <w:left w:val="none" w:sz="0" w:space="0" w:color="auto"/>
        <w:bottom w:val="none" w:sz="0" w:space="0" w:color="auto"/>
        <w:right w:val="none" w:sz="0" w:space="0" w:color="auto"/>
      </w:divBdr>
    </w:div>
    <w:div w:id="99379320">
      <w:bodyDiv w:val="1"/>
      <w:marLeft w:val="0"/>
      <w:marRight w:val="0"/>
      <w:marTop w:val="0"/>
      <w:marBottom w:val="0"/>
      <w:divBdr>
        <w:top w:val="none" w:sz="0" w:space="0" w:color="auto"/>
        <w:left w:val="none" w:sz="0" w:space="0" w:color="auto"/>
        <w:bottom w:val="none" w:sz="0" w:space="0" w:color="auto"/>
        <w:right w:val="none" w:sz="0" w:space="0" w:color="auto"/>
      </w:divBdr>
    </w:div>
    <w:div w:id="126052078">
      <w:bodyDiv w:val="1"/>
      <w:marLeft w:val="0"/>
      <w:marRight w:val="0"/>
      <w:marTop w:val="0"/>
      <w:marBottom w:val="0"/>
      <w:divBdr>
        <w:top w:val="none" w:sz="0" w:space="0" w:color="auto"/>
        <w:left w:val="none" w:sz="0" w:space="0" w:color="auto"/>
        <w:bottom w:val="none" w:sz="0" w:space="0" w:color="auto"/>
        <w:right w:val="none" w:sz="0" w:space="0" w:color="auto"/>
      </w:divBdr>
    </w:div>
    <w:div w:id="147208362">
      <w:bodyDiv w:val="1"/>
      <w:marLeft w:val="0"/>
      <w:marRight w:val="0"/>
      <w:marTop w:val="0"/>
      <w:marBottom w:val="0"/>
      <w:divBdr>
        <w:top w:val="none" w:sz="0" w:space="0" w:color="auto"/>
        <w:left w:val="none" w:sz="0" w:space="0" w:color="auto"/>
        <w:bottom w:val="none" w:sz="0" w:space="0" w:color="auto"/>
        <w:right w:val="none" w:sz="0" w:space="0" w:color="auto"/>
      </w:divBdr>
    </w:div>
    <w:div w:id="155649907">
      <w:bodyDiv w:val="1"/>
      <w:marLeft w:val="0"/>
      <w:marRight w:val="0"/>
      <w:marTop w:val="0"/>
      <w:marBottom w:val="0"/>
      <w:divBdr>
        <w:top w:val="none" w:sz="0" w:space="0" w:color="auto"/>
        <w:left w:val="none" w:sz="0" w:space="0" w:color="auto"/>
        <w:bottom w:val="none" w:sz="0" w:space="0" w:color="auto"/>
        <w:right w:val="none" w:sz="0" w:space="0" w:color="auto"/>
      </w:divBdr>
    </w:div>
    <w:div w:id="209615918">
      <w:bodyDiv w:val="1"/>
      <w:marLeft w:val="0"/>
      <w:marRight w:val="0"/>
      <w:marTop w:val="0"/>
      <w:marBottom w:val="0"/>
      <w:divBdr>
        <w:top w:val="none" w:sz="0" w:space="0" w:color="auto"/>
        <w:left w:val="none" w:sz="0" w:space="0" w:color="auto"/>
        <w:bottom w:val="none" w:sz="0" w:space="0" w:color="auto"/>
        <w:right w:val="none" w:sz="0" w:space="0" w:color="auto"/>
      </w:divBdr>
    </w:div>
    <w:div w:id="223220822">
      <w:bodyDiv w:val="1"/>
      <w:marLeft w:val="0"/>
      <w:marRight w:val="0"/>
      <w:marTop w:val="0"/>
      <w:marBottom w:val="0"/>
      <w:divBdr>
        <w:top w:val="none" w:sz="0" w:space="0" w:color="auto"/>
        <w:left w:val="none" w:sz="0" w:space="0" w:color="auto"/>
        <w:bottom w:val="none" w:sz="0" w:space="0" w:color="auto"/>
        <w:right w:val="none" w:sz="0" w:space="0" w:color="auto"/>
      </w:divBdr>
    </w:div>
    <w:div w:id="273244745">
      <w:bodyDiv w:val="1"/>
      <w:marLeft w:val="0"/>
      <w:marRight w:val="0"/>
      <w:marTop w:val="0"/>
      <w:marBottom w:val="0"/>
      <w:divBdr>
        <w:top w:val="none" w:sz="0" w:space="0" w:color="auto"/>
        <w:left w:val="none" w:sz="0" w:space="0" w:color="auto"/>
        <w:bottom w:val="none" w:sz="0" w:space="0" w:color="auto"/>
        <w:right w:val="none" w:sz="0" w:space="0" w:color="auto"/>
      </w:divBdr>
    </w:div>
    <w:div w:id="315229389">
      <w:bodyDiv w:val="1"/>
      <w:marLeft w:val="0"/>
      <w:marRight w:val="0"/>
      <w:marTop w:val="0"/>
      <w:marBottom w:val="0"/>
      <w:divBdr>
        <w:top w:val="none" w:sz="0" w:space="0" w:color="auto"/>
        <w:left w:val="none" w:sz="0" w:space="0" w:color="auto"/>
        <w:bottom w:val="none" w:sz="0" w:space="0" w:color="auto"/>
        <w:right w:val="none" w:sz="0" w:space="0" w:color="auto"/>
      </w:divBdr>
    </w:div>
    <w:div w:id="330715143">
      <w:bodyDiv w:val="1"/>
      <w:marLeft w:val="0"/>
      <w:marRight w:val="0"/>
      <w:marTop w:val="0"/>
      <w:marBottom w:val="0"/>
      <w:divBdr>
        <w:top w:val="none" w:sz="0" w:space="0" w:color="auto"/>
        <w:left w:val="none" w:sz="0" w:space="0" w:color="auto"/>
        <w:bottom w:val="none" w:sz="0" w:space="0" w:color="auto"/>
        <w:right w:val="none" w:sz="0" w:space="0" w:color="auto"/>
      </w:divBdr>
    </w:div>
    <w:div w:id="360130359">
      <w:bodyDiv w:val="1"/>
      <w:marLeft w:val="0"/>
      <w:marRight w:val="0"/>
      <w:marTop w:val="0"/>
      <w:marBottom w:val="0"/>
      <w:divBdr>
        <w:top w:val="none" w:sz="0" w:space="0" w:color="auto"/>
        <w:left w:val="none" w:sz="0" w:space="0" w:color="auto"/>
        <w:bottom w:val="none" w:sz="0" w:space="0" w:color="auto"/>
        <w:right w:val="none" w:sz="0" w:space="0" w:color="auto"/>
      </w:divBdr>
    </w:div>
    <w:div w:id="364529339">
      <w:bodyDiv w:val="1"/>
      <w:marLeft w:val="0"/>
      <w:marRight w:val="0"/>
      <w:marTop w:val="0"/>
      <w:marBottom w:val="0"/>
      <w:divBdr>
        <w:top w:val="none" w:sz="0" w:space="0" w:color="auto"/>
        <w:left w:val="none" w:sz="0" w:space="0" w:color="auto"/>
        <w:bottom w:val="none" w:sz="0" w:space="0" w:color="auto"/>
        <w:right w:val="none" w:sz="0" w:space="0" w:color="auto"/>
      </w:divBdr>
    </w:div>
    <w:div w:id="381370369">
      <w:bodyDiv w:val="1"/>
      <w:marLeft w:val="0"/>
      <w:marRight w:val="0"/>
      <w:marTop w:val="0"/>
      <w:marBottom w:val="0"/>
      <w:divBdr>
        <w:top w:val="none" w:sz="0" w:space="0" w:color="auto"/>
        <w:left w:val="none" w:sz="0" w:space="0" w:color="auto"/>
        <w:bottom w:val="none" w:sz="0" w:space="0" w:color="auto"/>
        <w:right w:val="none" w:sz="0" w:space="0" w:color="auto"/>
      </w:divBdr>
    </w:div>
    <w:div w:id="412824413">
      <w:bodyDiv w:val="1"/>
      <w:marLeft w:val="0"/>
      <w:marRight w:val="0"/>
      <w:marTop w:val="0"/>
      <w:marBottom w:val="0"/>
      <w:divBdr>
        <w:top w:val="none" w:sz="0" w:space="0" w:color="auto"/>
        <w:left w:val="none" w:sz="0" w:space="0" w:color="auto"/>
        <w:bottom w:val="none" w:sz="0" w:space="0" w:color="auto"/>
        <w:right w:val="none" w:sz="0" w:space="0" w:color="auto"/>
      </w:divBdr>
    </w:div>
    <w:div w:id="446850566">
      <w:bodyDiv w:val="1"/>
      <w:marLeft w:val="0"/>
      <w:marRight w:val="0"/>
      <w:marTop w:val="0"/>
      <w:marBottom w:val="0"/>
      <w:divBdr>
        <w:top w:val="none" w:sz="0" w:space="0" w:color="auto"/>
        <w:left w:val="none" w:sz="0" w:space="0" w:color="auto"/>
        <w:bottom w:val="none" w:sz="0" w:space="0" w:color="auto"/>
        <w:right w:val="none" w:sz="0" w:space="0" w:color="auto"/>
      </w:divBdr>
    </w:div>
    <w:div w:id="446900304">
      <w:bodyDiv w:val="1"/>
      <w:marLeft w:val="0"/>
      <w:marRight w:val="0"/>
      <w:marTop w:val="0"/>
      <w:marBottom w:val="0"/>
      <w:divBdr>
        <w:top w:val="none" w:sz="0" w:space="0" w:color="auto"/>
        <w:left w:val="none" w:sz="0" w:space="0" w:color="auto"/>
        <w:bottom w:val="none" w:sz="0" w:space="0" w:color="auto"/>
        <w:right w:val="none" w:sz="0" w:space="0" w:color="auto"/>
      </w:divBdr>
    </w:div>
    <w:div w:id="452948444">
      <w:bodyDiv w:val="1"/>
      <w:marLeft w:val="0"/>
      <w:marRight w:val="0"/>
      <w:marTop w:val="0"/>
      <w:marBottom w:val="0"/>
      <w:divBdr>
        <w:top w:val="none" w:sz="0" w:space="0" w:color="auto"/>
        <w:left w:val="none" w:sz="0" w:space="0" w:color="auto"/>
        <w:bottom w:val="none" w:sz="0" w:space="0" w:color="auto"/>
        <w:right w:val="none" w:sz="0" w:space="0" w:color="auto"/>
      </w:divBdr>
    </w:div>
    <w:div w:id="485626910">
      <w:bodyDiv w:val="1"/>
      <w:marLeft w:val="0"/>
      <w:marRight w:val="0"/>
      <w:marTop w:val="0"/>
      <w:marBottom w:val="0"/>
      <w:divBdr>
        <w:top w:val="none" w:sz="0" w:space="0" w:color="auto"/>
        <w:left w:val="none" w:sz="0" w:space="0" w:color="auto"/>
        <w:bottom w:val="none" w:sz="0" w:space="0" w:color="auto"/>
        <w:right w:val="none" w:sz="0" w:space="0" w:color="auto"/>
      </w:divBdr>
    </w:div>
    <w:div w:id="512106891">
      <w:bodyDiv w:val="1"/>
      <w:marLeft w:val="0"/>
      <w:marRight w:val="0"/>
      <w:marTop w:val="0"/>
      <w:marBottom w:val="0"/>
      <w:divBdr>
        <w:top w:val="none" w:sz="0" w:space="0" w:color="auto"/>
        <w:left w:val="none" w:sz="0" w:space="0" w:color="auto"/>
        <w:bottom w:val="none" w:sz="0" w:space="0" w:color="auto"/>
        <w:right w:val="none" w:sz="0" w:space="0" w:color="auto"/>
      </w:divBdr>
    </w:div>
    <w:div w:id="515117850">
      <w:bodyDiv w:val="1"/>
      <w:marLeft w:val="0"/>
      <w:marRight w:val="0"/>
      <w:marTop w:val="0"/>
      <w:marBottom w:val="0"/>
      <w:divBdr>
        <w:top w:val="none" w:sz="0" w:space="0" w:color="auto"/>
        <w:left w:val="none" w:sz="0" w:space="0" w:color="auto"/>
        <w:bottom w:val="none" w:sz="0" w:space="0" w:color="auto"/>
        <w:right w:val="none" w:sz="0" w:space="0" w:color="auto"/>
      </w:divBdr>
    </w:div>
    <w:div w:id="554589559">
      <w:bodyDiv w:val="1"/>
      <w:marLeft w:val="0"/>
      <w:marRight w:val="0"/>
      <w:marTop w:val="0"/>
      <w:marBottom w:val="0"/>
      <w:divBdr>
        <w:top w:val="none" w:sz="0" w:space="0" w:color="auto"/>
        <w:left w:val="none" w:sz="0" w:space="0" w:color="auto"/>
        <w:bottom w:val="none" w:sz="0" w:space="0" w:color="auto"/>
        <w:right w:val="none" w:sz="0" w:space="0" w:color="auto"/>
      </w:divBdr>
    </w:div>
    <w:div w:id="611399706">
      <w:bodyDiv w:val="1"/>
      <w:marLeft w:val="0"/>
      <w:marRight w:val="0"/>
      <w:marTop w:val="0"/>
      <w:marBottom w:val="0"/>
      <w:divBdr>
        <w:top w:val="none" w:sz="0" w:space="0" w:color="auto"/>
        <w:left w:val="none" w:sz="0" w:space="0" w:color="auto"/>
        <w:bottom w:val="none" w:sz="0" w:space="0" w:color="auto"/>
        <w:right w:val="none" w:sz="0" w:space="0" w:color="auto"/>
      </w:divBdr>
    </w:div>
    <w:div w:id="620574131">
      <w:bodyDiv w:val="1"/>
      <w:marLeft w:val="0"/>
      <w:marRight w:val="0"/>
      <w:marTop w:val="0"/>
      <w:marBottom w:val="0"/>
      <w:divBdr>
        <w:top w:val="none" w:sz="0" w:space="0" w:color="auto"/>
        <w:left w:val="none" w:sz="0" w:space="0" w:color="auto"/>
        <w:bottom w:val="none" w:sz="0" w:space="0" w:color="auto"/>
        <w:right w:val="none" w:sz="0" w:space="0" w:color="auto"/>
      </w:divBdr>
    </w:div>
    <w:div w:id="632101336">
      <w:bodyDiv w:val="1"/>
      <w:marLeft w:val="0"/>
      <w:marRight w:val="0"/>
      <w:marTop w:val="0"/>
      <w:marBottom w:val="0"/>
      <w:divBdr>
        <w:top w:val="none" w:sz="0" w:space="0" w:color="auto"/>
        <w:left w:val="none" w:sz="0" w:space="0" w:color="auto"/>
        <w:bottom w:val="none" w:sz="0" w:space="0" w:color="auto"/>
        <w:right w:val="none" w:sz="0" w:space="0" w:color="auto"/>
      </w:divBdr>
    </w:div>
    <w:div w:id="657734317">
      <w:bodyDiv w:val="1"/>
      <w:marLeft w:val="0"/>
      <w:marRight w:val="0"/>
      <w:marTop w:val="0"/>
      <w:marBottom w:val="0"/>
      <w:divBdr>
        <w:top w:val="none" w:sz="0" w:space="0" w:color="auto"/>
        <w:left w:val="none" w:sz="0" w:space="0" w:color="auto"/>
        <w:bottom w:val="none" w:sz="0" w:space="0" w:color="auto"/>
        <w:right w:val="none" w:sz="0" w:space="0" w:color="auto"/>
      </w:divBdr>
    </w:div>
    <w:div w:id="662469995">
      <w:bodyDiv w:val="1"/>
      <w:marLeft w:val="0"/>
      <w:marRight w:val="0"/>
      <w:marTop w:val="0"/>
      <w:marBottom w:val="0"/>
      <w:divBdr>
        <w:top w:val="none" w:sz="0" w:space="0" w:color="auto"/>
        <w:left w:val="none" w:sz="0" w:space="0" w:color="auto"/>
        <w:bottom w:val="none" w:sz="0" w:space="0" w:color="auto"/>
        <w:right w:val="none" w:sz="0" w:space="0" w:color="auto"/>
      </w:divBdr>
    </w:div>
    <w:div w:id="684356999">
      <w:bodyDiv w:val="1"/>
      <w:marLeft w:val="0"/>
      <w:marRight w:val="0"/>
      <w:marTop w:val="0"/>
      <w:marBottom w:val="0"/>
      <w:divBdr>
        <w:top w:val="none" w:sz="0" w:space="0" w:color="auto"/>
        <w:left w:val="none" w:sz="0" w:space="0" w:color="auto"/>
        <w:bottom w:val="none" w:sz="0" w:space="0" w:color="auto"/>
        <w:right w:val="none" w:sz="0" w:space="0" w:color="auto"/>
      </w:divBdr>
    </w:div>
    <w:div w:id="687679970">
      <w:bodyDiv w:val="1"/>
      <w:marLeft w:val="0"/>
      <w:marRight w:val="0"/>
      <w:marTop w:val="0"/>
      <w:marBottom w:val="0"/>
      <w:divBdr>
        <w:top w:val="none" w:sz="0" w:space="0" w:color="auto"/>
        <w:left w:val="none" w:sz="0" w:space="0" w:color="auto"/>
        <w:bottom w:val="none" w:sz="0" w:space="0" w:color="auto"/>
        <w:right w:val="none" w:sz="0" w:space="0" w:color="auto"/>
      </w:divBdr>
    </w:div>
    <w:div w:id="703529462">
      <w:bodyDiv w:val="1"/>
      <w:marLeft w:val="0"/>
      <w:marRight w:val="0"/>
      <w:marTop w:val="0"/>
      <w:marBottom w:val="0"/>
      <w:divBdr>
        <w:top w:val="none" w:sz="0" w:space="0" w:color="auto"/>
        <w:left w:val="none" w:sz="0" w:space="0" w:color="auto"/>
        <w:bottom w:val="none" w:sz="0" w:space="0" w:color="auto"/>
        <w:right w:val="none" w:sz="0" w:space="0" w:color="auto"/>
      </w:divBdr>
    </w:div>
    <w:div w:id="704671038">
      <w:bodyDiv w:val="1"/>
      <w:marLeft w:val="0"/>
      <w:marRight w:val="0"/>
      <w:marTop w:val="0"/>
      <w:marBottom w:val="0"/>
      <w:divBdr>
        <w:top w:val="none" w:sz="0" w:space="0" w:color="auto"/>
        <w:left w:val="none" w:sz="0" w:space="0" w:color="auto"/>
        <w:bottom w:val="none" w:sz="0" w:space="0" w:color="auto"/>
        <w:right w:val="none" w:sz="0" w:space="0" w:color="auto"/>
      </w:divBdr>
    </w:div>
    <w:div w:id="747071574">
      <w:bodyDiv w:val="1"/>
      <w:marLeft w:val="0"/>
      <w:marRight w:val="0"/>
      <w:marTop w:val="0"/>
      <w:marBottom w:val="0"/>
      <w:divBdr>
        <w:top w:val="none" w:sz="0" w:space="0" w:color="auto"/>
        <w:left w:val="none" w:sz="0" w:space="0" w:color="auto"/>
        <w:bottom w:val="none" w:sz="0" w:space="0" w:color="auto"/>
        <w:right w:val="none" w:sz="0" w:space="0" w:color="auto"/>
      </w:divBdr>
    </w:div>
    <w:div w:id="757756681">
      <w:bodyDiv w:val="1"/>
      <w:marLeft w:val="0"/>
      <w:marRight w:val="0"/>
      <w:marTop w:val="0"/>
      <w:marBottom w:val="0"/>
      <w:divBdr>
        <w:top w:val="none" w:sz="0" w:space="0" w:color="auto"/>
        <w:left w:val="none" w:sz="0" w:space="0" w:color="auto"/>
        <w:bottom w:val="none" w:sz="0" w:space="0" w:color="auto"/>
        <w:right w:val="none" w:sz="0" w:space="0" w:color="auto"/>
      </w:divBdr>
    </w:div>
    <w:div w:id="806355687">
      <w:bodyDiv w:val="1"/>
      <w:marLeft w:val="0"/>
      <w:marRight w:val="0"/>
      <w:marTop w:val="0"/>
      <w:marBottom w:val="0"/>
      <w:divBdr>
        <w:top w:val="none" w:sz="0" w:space="0" w:color="auto"/>
        <w:left w:val="none" w:sz="0" w:space="0" w:color="auto"/>
        <w:bottom w:val="none" w:sz="0" w:space="0" w:color="auto"/>
        <w:right w:val="none" w:sz="0" w:space="0" w:color="auto"/>
      </w:divBdr>
    </w:div>
    <w:div w:id="866404578">
      <w:bodyDiv w:val="1"/>
      <w:marLeft w:val="0"/>
      <w:marRight w:val="0"/>
      <w:marTop w:val="0"/>
      <w:marBottom w:val="0"/>
      <w:divBdr>
        <w:top w:val="none" w:sz="0" w:space="0" w:color="auto"/>
        <w:left w:val="none" w:sz="0" w:space="0" w:color="auto"/>
        <w:bottom w:val="none" w:sz="0" w:space="0" w:color="auto"/>
        <w:right w:val="none" w:sz="0" w:space="0" w:color="auto"/>
      </w:divBdr>
    </w:div>
    <w:div w:id="932012598">
      <w:bodyDiv w:val="1"/>
      <w:marLeft w:val="0"/>
      <w:marRight w:val="0"/>
      <w:marTop w:val="0"/>
      <w:marBottom w:val="0"/>
      <w:divBdr>
        <w:top w:val="none" w:sz="0" w:space="0" w:color="auto"/>
        <w:left w:val="none" w:sz="0" w:space="0" w:color="auto"/>
        <w:bottom w:val="none" w:sz="0" w:space="0" w:color="auto"/>
        <w:right w:val="none" w:sz="0" w:space="0" w:color="auto"/>
      </w:divBdr>
    </w:div>
    <w:div w:id="935332889">
      <w:bodyDiv w:val="1"/>
      <w:marLeft w:val="0"/>
      <w:marRight w:val="0"/>
      <w:marTop w:val="0"/>
      <w:marBottom w:val="0"/>
      <w:divBdr>
        <w:top w:val="none" w:sz="0" w:space="0" w:color="auto"/>
        <w:left w:val="none" w:sz="0" w:space="0" w:color="auto"/>
        <w:bottom w:val="none" w:sz="0" w:space="0" w:color="auto"/>
        <w:right w:val="none" w:sz="0" w:space="0" w:color="auto"/>
      </w:divBdr>
    </w:div>
    <w:div w:id="957302156">
      <w:bodyDiv w:val="1"/>
      <w:marLeft w:val="0"/>
      <w:marRight w:val="0"/>
      <w:marTop w:val="0"/>
      <w:marBottom w:val="0"/>
      <w:divBdr>
        <w:top w:val="none" w:sz="0" w:space="0" w:color="auto"/>
        <w:left w:val="none" w:sz="0" w:space="0" w:color="auto"/>
        <w:bottom w:val="none" w:sz="0" w:space="0" w:color="auto"/>
        <w:right w:val="none" w:sz="0" w:space="0" w:color="auto"/>
      </w:divBdr>
    </w:div>
    <w:div w:id="980962271">
      <w:bodyDiv w:val="1"/>
      <w:marLeft w:val="0"/>
      <w:marRight w:val="0"/>
      <w:marTop w:val="0"/>
      <w:marBottom w:val="0"/>
      <w:divBdr>
        <w:top w:val="none" w:sz="0" w:space="0" w:color="auto"/>
        <w:left w:val="none" w:sz="0" w:space="0" w:color="auto"/>
        <w:bottom w:val="none" w:sz="0" w:space="0" w:color="auto"/>
        <w:right w:val="none" w:sz="0" w:space="0" w:color="auto"/>
      </w:divBdr>
    </w:div>
    <w:div w:id="986402484">
      <w:bodyDiv w:val="1"/>
      <w:marLeft w:val="0"/>
      <w:marRight w:val="0"/>
      <w:marTop w:val="0"/>
      <w:marBottom w:val="0"/>
      <w:divBdr>
        <w:top w:val="none" w:sz="0" w:space="0" w:color="auto"/>
        <w:left w:val="none" w:sz="0" w:space="0" w:color="auto"/>
        <w:bottom w:val="none" w:sz="0" w:space="0" w:color="auto"/>
        <w:right w:val="none" w:sz="0" w:space="0" w:color="auto"/>
      </w:divBdr>
    </w:div>
    <w:div w:id="1018772442">
      <w:bodyDiv w:val="1"/>
      <w:marLeft w:val="0"/>
      <w:marRight w:val="0"/>
      <w:marTop w:val="0"/>
      <w:marBottom w:val="0"/>
      <w:divBdr>
        <w:top w:val="none" w:sz="0" w:space="0" w:color="auto"/>
        <w:left w:val="none" w:sz="0" w:space="0" w:color="auto"/>
        <w:bottom w:val="none" w:sz="0" w:space="0" w:color="auto"/>
        <w:right w:val="none" w:sz="0" w:space="0" w:color="auto"/>
      </w:divBdr>
    </w:div>
    <w:div w:id="1043598052">
      <w:bodyDiv w:val="1"/>
      <w:marLeft w:val="0"/>
      <w:marRight w:val="0"/>
      <w:marTop w:val="0"/>
      <w:marBottom w:val="0"/>
      <w:divBdr>
        <w:top w:val="none" w:sz="0" w:space="0" w:color="auto"/>
        <w:left w:val="none" w:sz="0" w:space="0" w:color="auto"/>
        <w:bottom w:val="none" w:sz="0" w:space="0" w:color="auto"/>
        <w:right w:val="none" w:sz="0" w:space="0" w:color="auto"/>
      </w:divBdr>
    </w:div>
    <w:div w:id="1056588787">
      <w:bodyDiv w:val="1"/>
      <w:marLeft w:val="0"/>
      <w:marRight w:val="0"/>
      <w:marTop w:val="0"/>
      <w:marBottom w:val="0"/>
      <w:divBdr>
        <w:top w:val="none" w:sz="0" w:space="0" w:color="auto"/>
        <w:left w:val="none" w:sz="0" w:space="0" w:color="auto"/>
        <w:bottom w:val="none" w:sz="0" w:space="0" w:color="auto"/>
        <w:right w:val="none" w:sz="0" w:space="0" w:color="auto"/>
      </w:divBdr>
    </w:div>
    <w:div w:id="1069428211">
      <w:bodyDiv w:val="1"/>
      <w:marLeft w:val="0"/>
      <w:marRight w:val="0"/>
      <w:marTop w:val="0"/>
      <w:marBottom w:val="0"/>
      <w:divBdr>
        <w:top w:val="none" w:sz="0" w:space="0" w:color="auto"/>
        <w:left w:val="none" w:sz="0" w:space="0" w:color="auto"/>
        <w:bottom w:val="none" w:sz="0" w:space="0" w:color="auto"/>
        <w:right w:val="none" w:sz="0" w:space="0" w:color="auto"/>
      </w:divBdr>
    </w:div>
    <w:div w:id="1087269499">
      <w:bodyDiv w:val="1"/>
      <w:marLeft w:val="0"/>
      <w:marRight w:val="0"/>
      <w:marTop w:val="0"/>
      <w:marBottom w:val="0"/>
      <w:divBdr>
        <w:top w:val="none" w:sz="0" w:space="0" w:color="auto"/>
        <w:left w:val="none" w:sz="0" w:space="0" w:color="auto"/>
        <w:bottom w:val="none" w:sz="0" w:space="0" w:color="auto"/>
        <w:right w:val="none" w:sz="0" w:space="0" w:color="auto"/>
      </w:divBdr>
    </w:div>
    <w:div w:id="1097293093">
      <w:bodyDiv w:val="1"/>
      <w:marLeft w:val="0"/>
      <w:marRight w:val="0"/>
      <w:marTop w:val="0"/>
      <w:marBottom w:val="0"/>
      <w:divBdr>
        <w:top w:val="none" w:sz="0" w:space="0" w:color="auto"/>
        <w:left w:val="none" w:sz="0" w:space="0" w:color="auto"/>
        <w:bottom w:val="none" w:sz="0" w:space="0" w:color="auto"/>
        <w:right w:val="none" w:sz="0" w:space="0" w:color="auto"/>
      </w:divBdr>
    </w:div>
    <w:div w:id="1102607161">
      <w:bodyDiv w:val="1"/>
      <w:marLeft w:val="0"/>
      <w:marRight w:val="0"/>
      <w:marTop w:val="0"/>
      <w:marBottom w:val="0"/>
      <w:divBdr>
        <w:top w:val="none" w:sz="0" w:space="0" w:color="auto"/>
        <w:left w:val="none" w:sz="0" w:space="0" w:color="auto"/>
        <w:bottom w:val="none" w:sz="0" w:space="0" w:color="auto"/>
        <w:right w:val="none" w:sz="0" w:space="0" w:color="auto"/>
      </w:divBdr>
    </w:div>
    <w:div w:id="1115634804">
      <w:bodyDiv w:val="1"/>
      <w:marLeft w:val="0"/>
      <w:marRight w:val="0"/>
      <w:marTop w:val="0"/>
      <w:marBottom w:val="0"/>
      <w:divBdr>
        <w:top w:val="none" w:sz="0" w:space="0" w:color="auto"/>
        <w:left w:val="none" w:sz="0" w:space="0" w:color="auto"/>
        <w:bottom w:val="none" w:sz="0" w:space="0" w:color="auto"/>
        <w:right w:val="none" w:sz="0" w:space="0" w:color="auto"/>
      </w:divBdr>
    </w:div>
    <w:div w:id="1142116848">
      <w:bodyDiv w:val="1"/>
      <w:marLeft w:val="0"/>
      <w:marRight w:val="0"/>
      <w:marTop w:val="0"/>
      <w:marBottom w:val="0"/>
      <w:divBdr>
        <w:top w:val="none" w:sz="0" w:space="0" w:color="auto"/>
        <w:left w:val="none" w:sz="0" w:space="0" w:color="auto"/>
        <w:bottom w:val="none" w:sz="0" w:space="0" w:color="auto"/>
        <w:right w:val="none" w:sz="0" w:space="0" w:color="auto"/>
      </w:divBdr>
    </w:div>
    <w:div w:id="1172599812">
      <w:bodyDiv w:val="1"/>
      <w:marLeft w:val="0"/>
      <w:marRight w:val="0"/>
      <w:marTop w:val="0"/>
      <w:marBottom w:val="0"/>
      <w:divBdr>
        <w:top w:val="none" w:sz="0" w:space="0" w:color="auto"/>
        <w:left w:val="none" w:sz="0" w:space="0" w:color="auto"/>
        <w:bottom w:val="none" w:sz="0" w:space="0" w:color="auto"/>
        <w:right w:val="none" w:sz="0" w:space="0" w:color="auto"/>
      </w:divBdr>
    </w:div>
    <w:div w:id="1177622835">
      <w:bodyDiv w:val="1"/>
      <w:marLeft w:val="0"/>
      <w:marRight w:val="0"/>
      <w:marTop w:val="0"/>
      <w:marBottom w:val="0"/>
      <w:divBdr>
        <w:top w:val="none" w:sz="0" w:space="0" w:color="auto"/>
        <w:left w:val="none" w:sz="0" w:space="0" w:color="auto"/>
        <w:bottom w:val="none" w:sz="0" w:space="0" w:color="auto"/>
        <w:right w:val="none" w:sz="0" w:space="0" w:color="auto"/>
      </w:divBdr>
    </w:div>
    <w:div w:id="1206528802">
      <w:bodyDiv w:val="1"/>
      <w:marLeft w:val="0"/>
      <w:marRight w:val="0"/>
      <w:marTop w:val="0"/>
      <w:marBottom w:val="0"/>
      <w:divBdr>
        <w:top w:val="none" w:sz="0" w:space="0" w:color="auto"/>
        <w:left w:val="none" w:sz="0" w:space="0" w:color="auto"/>
        <w:bottom w:val="none" w:sz="0" w:space="0" w:color="auto"/>
        <w:right w:val="none" w:sz="0" w:space="0" w:color="auto"/>
      </w:divBdr>
    </w:div>
    <w:div w:id="1230574482">
      <w:bodyDiv w:val="1"/>
      <w:marLeft w:val="0"/>
      <w:marRight w:val="0"/>
      <w:marTop w:val="0"/>
      <w:marBottom w:val="0"/>
      <w:divBdr>
        <w:top w:val="none" w:sz="0" w:space="0" w:color="auto"/>
        <w:left w:val="none" w:sz="0" w:space="0" w:color="auto"/>
        <w:bottom w:val="none" w:sz="0" w:space="0" w:color="auto"/>
        <w:right w:val="none" w:sz="0" w:space="0" w:color="auto"/>
      </w:divBdr>
    </w:div>
    <w:div w:id="1248265259">
      <w:bodyDiv w:val="1"/>
      <w:marLeft w:val="0"/>
      <w:marRight w:val="0"/>
      <w:marTop w:val="0"/>
      <w:marBottom w:val="0"/>
      <w:divBdr>
        <w:top w:val="none" w:sz="0" w:space="0" w:color="auto"/>
        <w:left w:val="none" w:sz="0" w:space="0" w:color="auto"/>
        <w:bottom w:val="none" w:sz="0" w:space="0" w:color="auto"/>
        <w:right w:val="none" w:sz="0" w:space="0" w:color="auto"/>
      </w:divBdr>
    </w:div>
    <w:div w:id="1315640761">
      <w:bodyDiv w:val="1"/>
      <w:marLeft w:val="0"/>
      <w:marRight w:val="0"/>
      <w:marTop w:val="0"/>
      <w:marBottom w:val="0"/>
      <w:divBdr>
        <w:top w:val="none" w:sz="0" w:space="0" w:color="auto"/>
        <w:left w:val="none" w:sz="0" w:space="0" w:color="auto"/>
        <w:bottom w:val="none" w:sz="0" w:space="0" w:color="auto"/>
        <w:right w:val="none" w:sz="0" w:space="0" w:color="auto"/>
      </w:divBdr>
    </w:div>
    <w:div w:id="1322080410">
      <w:bodyDiv w:val="1"/>
      <w:marLeft w:val="0"/>
      <w:marRight w:val="0"/>
      <w:marTop w:val="0"/>
      <w:marBottom w:val="0"/>
      <w:divBdr>
        <w:top w:val="none" w:sz="0" w:space="0" w:color="auto"/>
        <w:left w:val="none" w:sz="0" w:space="0" w:color="auto"/>
        <w:bottom w:val="none" w:sz="0" w:space="0" w:color="auto"/>
        <w:right w:val="none" w:sz="0" w:space="0" w:color="auto"/>
      </w:divBdr>
    </w:div>
    <w:div w:id="1363478656">
      <w:bodyDiv w:val="1"/>
      <w:marLeft w:val="0"/>
      <w:marRight w:val="0"/>
      <w:marTop w:val="0"/>
      <w:marBottom w:val="0"/>
      <w:divBdr>
        <w:top w:val="none" w:sz="0" w:space="0" w:color="auto"/>
        <w:left w:val="none" w:sz="0" w:space="0" w:color="auto"/>
        <w:bottom w:val="none" w:sz="0" w:space="0" w:color="auto"/>
        <w:right w:val="none" w:sz="0" w:space="0" w:color="auto"/>
      </w:divBdr>
    </w:div>
    <w:div w:id="1386640273">
      <w:bodyDiv w:val="1"/>
      <w:marLeft w:val="0"/>
      <w:marRight w:val="0"/>
      <w:marTop w:val="0"/>
      <w:marBottom w:val="0"/>
      <w:divBdr>
        <w:top w:val="none" w:sz="0" w:space="0" w:color="auto"/>
        <w:left w:val="none" w:sz="0" w:space="0" w:color="auto"/>
        <w:bottom w:val="none" w:sz="0" w:space="0" w:color="auto"/>
        <w:right w:val="none" w:sz="0" w:space="0" w:color="auto"/>
      </w:divBdr>
    </w:div>
    <w:div w:id="1407528619">
      <w:bodyDiv w:val="1"/>
      <w:marLeft w:val="0"/>
      <w:marRight w:val="0"/>
      <w:marTop w:val="0"/>
      <w:marBottom w:val="0"/>
      <w:divBdr>
        <w:top w:val="none" w:sz="0" w:space="0" w:color="auto"/>
        <w:left w:val="none" w:sz="0" w:space="0" w:color="auto"/>
        <w:bottom w:val="none" w:sz="0" w:space="0" w:color="auto"/>
        <w:right w:val="none" w:sz="0" w:space="0" w:color="auto"/>
      </w:divBdr>
    </w:div>
    <w:div w:id="1430587190">
      <w:bodyDiv w:val="1"/>
      <w:marLeft w:val="0"/>
      <w:marRight w:val="0"/>
      <w:marTop w:val="0"/>
      <w:marBottom w:val="0"/>
      <w:divBdr>
        <w:top w:val="none" w:sz="0" w:space="0" w:color="auto"/>
        <w:left w:val="none" w:sz="0" w:space="0" w:color="auto"/>
        <w:bottom w:val="none" w:sz="0" w:space="0" w:color="auto"/>
        <w:right w:val="none" w:sz="0" w:space="0" w:color="auto"/>
      </w:divBdr>
    </w:div>
    <w:div w:id="1433089872">
      <w:bodyDiv w:val="1"/>
      <w:marLeft w:val="0"/>
      <w:marRight w:val="0"/>
      <w:marTop w:val="0"/>
      <w:marBottom w:val="0"/>
      <w:divBdr>
        <w:top w:val="none" w:sz="0" w:space="0" w:color="auto"/>
        <w:left w:val="none" w:sz="0" w:space="0" w:color="auto"/>
        <w:bottom w:val="none" w:sz="0" w:space="0" w:color="auto"/>
        <w:right w:val="none" w:sz="0" w:space="0" w:color="auto"/>
      </w:divBdr>
    </w:div>
    <w:div w:id="1490749497">
      <w:bodyDiv w:val="1"/>
      <w:marLeft w:val="0"/>
      <w:marRight w:val="0"/>
      <w:marTop w:val="0"/>
      <w:marBottom w:val="0"/>
      <w:divBdr>
        <w:top w:val="none" w:sz="0" w:space="0" w:color="auto"/>
        <w:left w:val="none" w:sz="0" w:space="0" w:color="auto"/>
        <w:bottom w:val="none" w:sz="0" w:space="0" w:color="auto"/>
        <w:right w:val="none" w:sz="0" w:space="0" w:color="auto"/>
      </w:divBdr>
    </w:div>
    <w:div w:id="1513836879">
      <w:bodyDiv w:val="1"/>
      <w:marLeft w:val="0"/>
      <w:marRight w:val="0"/>
      <w:marTop w:val="0"/>
      <w:marBottom w:val="0"/>
      <w:divBdr>
        <w:top w:val="none" w:sz="0" w:space="0" w:color="auto"/>
        <w:left w:val="none" w:sz="0" w:space="0" w:color="auto"/>
        <w:bottom w:val="none" w:sz="0" w:space="0" w:color="auto"/>
        <w:right w:val="none" w:sz="0" w:space="0" w:color="auto"/>
      </w:divBdr>
    </w:div>
    <w:div w:id="1546718380">
      <w:bodyDiv w:val="1"/>
      <w:marLeft w:val="0"/>
      <w:marRight w:val="0"/>
      <w:marTop w:val="0"/>
      <w:marBottom w:val="0"/>
      <w:divBdr>
        <w:top w:val="none" w:sz="0" w:space="0" w:color="auto"/>
        <w:left w:val="none" w:sz="0" w:space="0" w:color="auto"/>
        <w:bottom w:val="none" w:sz="0" w:space="0" w:color="auto"/>
        <w:right w:val="none" w:sz="0" w:space="0" w:color="auto"/>
      </w:divBdr>
    </w:div>
    <w:div w:id="1568414856">
      <w:bodyDiv w:val="1"/>
      <w:marLeft w:val="0"/>
      <w:marRight w:val="0"/>
      <w:marTop w:val="0"/>
      <w:marBottom w:val="0"/>
      <w:divBdr>
        <w:top w:val="none" w:sz="0" w:space="0" w:color="auto"/>
        <w:left w:val="none" w:sz="0" w:space="0" w:color="auto"/>
        <w:bottom w:val="none" w:sz="0" w:space="0" w:color="auto"/>
        <w:right w:val="none" w:sz="0" w:space="0" w:color="auto"/>
      </w:divBdr>
    </w:div>
    <w:div w:id="1657763812">
      <w:bodyDiv w:val="1"/>
      <w:marLeft w:val="0"/>
      <w:marRight w:val="0"/>
      <w:marTop w:val="0"/>
      <w:marBottom w:val="0"/>
      <w:divBdr>
        <w:top w:val="none" w:sz="0" w:space="0" w:color="auto"/>
        <w:left w:val="none" w:sz="0" w:space="0" w:color="auto"/>
        <w:bottom w:val="none" w:sz="0" w:space="0" w:color="auto"/>
        <w:right w:val="none" w:sz="0" w:space="0" w:color="auto"/>
      </w:divBdr>
    </w:div>
    <w:div w:id="1678382856">
      <w:bodyDiv w:val="1"/>
      <w:marLeft w:val="0"/>
      <w:marRight w:val="0"/>
      <w:marTop w:val="0"/>
      <w:marBottom w:val="0"/>
      <w:divBdr>
        <w:top w:val="none" w:sz="0" w:space="0" w:color="auto"/>
        <w:left w:val="none" w:sz="0" w:space="0" w:color="auto"/>
        <w:bottom w:val="none" w:sz="0" w:space="0" w:color="auto"/>
        <w:right w:val="none" w:sz="0" w:space="0" w:color="auto"/>
      </w:divBdr>
    </w:div>
    <w:div w:id="1712536953">
      <w:bodyDiv w:val="1"/>
      <w:marLeft w:val="0"/>
      <w:marRight w:val="0"/>
      <w:marTop w:val="0"/>
      <w:marBottom w:val="0"/>
      <w:divBdr>
        <w:top w:val="none" w:sz="0" w:space="0" w:color="auto"/>
        <w:left w:val="none" w:sz="0" w:space="0" w:color="auto"/>
        <w:bottom w:val="none" w:sz="0" w:space="0" w:color="auto"/>
        <w:right w:val="none" w:sz="0" w:space="0" w:color="auto"/>
      </w:divBdr>
    </w:div>
    <w:div w:id="1736472869">
      <w:bodyDiv w:val="1"/>
      <w:marLeft w:val="0"/>
      <w:marRight w:val="0"/>
      <w:marTop w:val="0"/>
      <w:marBottom w:val="0"/>
      <w:divBdr>
        <w:top w:val="none" w:sz="0" w:space="0" w:color="auto"/>
        <w:left w:val="none" w:sz="0" w:space="0" w:color="auto"/>
        <w:bottom w:val="none" w:sz="0" w:space="0" w:color="auto"/>
        <w:right w:val="none" w:sz="0" w:space="0" w:color="auto"/>
      </w:divBdr>
    </w:div>
    <w:div w:id="1759061304">
      <w:bodyDiv w:val="1"/>
      <w:marLeft w:val="0"/>
      <w:marRight w:val="0"/>
      <w:marTop w:val="0"/>
      <w:marBottom w:val="0"/>
      <w:divBdr>
        <w:top w:val="none" w:sz="0" w:space="0" w:color="auto"/>
        <w:left w:val="none" w:sz="0" w:space="0" w:color="auto"/>
        <w:bottom w:val="none" w:sz="0" w:space="0" w:color="auto"/>
        <w:right w:val="none" w:sz="0" w:space="0" w:color="auto"/>
      </w:divBdr>
    </w:div>
    <w:div w:id="1766725758">
      <w:bodyDiv w:val="1"/>
      <w:marLeft w:val="0"/>
      <w:marRight w:val="0"/>
      <w:marTop w:val="0"/>
      <w:marBottom w:val="0"/>
      <w:divBdr>
        <w:top w:val="none" w:sz="0" w:space="0" w:color="auto"/>
        <w:left w:val="none" w:sz="0" w:space="0" w:color="auto"/>
        <w:bottom w:val="none" w:sz="0" w:space="0" w:color="auto"/>
        <w:right w:val="none" w:sz="0" w:space="0" w:color="auto"/>
      </w:divBdr>
    </w:div>
    <w:div w:id="1775710130">
      <w:bodyDiv w:val="1"/>
      <w:marLeft w:val="0"/>
      <w:marRight w:val="0"/>
      <w:marTop w:val="0"/>
      <w:marBottom w:val="0"/>
      <w:divBdr>
        <w:top w:val="none" w:sz="0" w:space="0" w:color="auto"/>
        <w:left w:val="none" w:sz="0" w:space="0" w:color="auto"/>
        <w:bottom w:val="none" w:sz="0" w:space="0" w:color="auto"/>
        <w:right w:val="none" w:sz="0" w:space="0" w:color="auto"/>
      </w:divBdr>
    </w:div>
    <w:div w:id="1789468400">
      <w:bodyDiv w:val="1"/>
      <w:marLeft w:val="0"/>
      <w:marRight w:val="0"/>
      <w:marTop w:val="0"/>
      <w:marBottom w:val="0"/>
      <w:divBdr>
        <w:top w:val="none" w:sz="0" w:space="0" w:color="auto"/>
        <w:left w:val="none" w:sz="0" w:space="0" w:color="auto"/>
        <w:bottom w:val="none" w:sz="0" w:space="0" w:color="auto"/>
        <w:right w:val="none" w:sz="0" w:space="0" w:color="auto"/>
      </w:divBdr>
    </w:div>
    <w:div w:id="1831217443">
      <w:bodyDiv w:val="1"/>
      <w:marLeft w:val="0"/>
      <w:marRight w:val="0"/>
      <w:marTop w:val="0"/>
      <w:marBottom w:val="0"/>
      <w:divBdr>
        <w:top w:val="none" w:sz="0" w:space="0" w:color="auto"/>
        <w:left w:val="none" w:sz="0" w:space="0" w:color="auto"/>
        <w:bottom w:val="none" w:sz="0" w:space="0" w:color="auto"/>
        <w:right w:val="none" w:sz="0" w:space="0" w:color="auto"/>
      </w:divBdr>
    </w:div>
    <w:div w:id="1903714497">
      <w:bodyDiv w:val="1"/>
      <w:marLeft w:val="0"/>
      <w:marRight w:val="0"/>
      <w:marTop w:val="0"/>
      <w:marBottom w:val="0"/>
      <w:divBdr>
        <w:top w:val="none" w:sz="0" w:space="0" w:color="auto"/>
        <w:left w:val="none" w:sz="0" w:space="0" w:color="auto"/>
        <w:bottom w:val="none" w:sz="0" w:space="0" w:color="auto"/>
        <w:right w:val="none" w:sz="0" w:space="0" w:color="auto"/>
      </w:divBdr>
    </w:div>
    <w:div w:id="1941837192">
      <w:bodyDiv w:val="1"/>
      <w:marLeft w:val="0"/>
      <w:marRight w:val="0"/>
      <w:marTop w:val="0"/>
      <w:marBottom w:val="0"/>
      <w:divBdr>
        <w:top w:val="none" w:sz="0" w:space="0" w:color="auto"/>
        <w:left w:val="none" w:sz="0" w:space="0" w:color="auto"/>
        <w:bottom w:val="none" w:sz="0" w:space="0" w:color="auto"/>
        <w:right w:val="none" w:sz="0" w:space="0" w:color="auto"/>
      </w:divBdr>
    </w:div>
    <w:div w:id="1949584641">
      <w:bodyDiv w:val="1"/>
      <w:marLeft w:val="0"/>
      <w:marRight w:val="0"/>
      <w:marTop w:val="0"/>
      <w:marBottom w:val="0"/>
      <w:divBdr>
        <w:top w:val="none" w:sz="0" w:space="0" w:color="auto"/>
        <w:left w:val="none" w:sz="0" w:space="0" w:color="auto"/>
        <w:bottom w:val="none" w:sz="0" w:space="0" w:color="auto"/>
        <w:right w:val="none" w:sz="0" w:space="0" w:color="auto"/>
      </w:divBdr>
    </w:div>
    <w:div w:id="1950550641">
      <w:bodyDiv w:val="1"/>
      <w:marLeft w:val="0"/>
      <w:marRight w:val="0"/>
      <w:marTop w:val="0"/>
      <w:marBottom w:val="0"/>
      <w:divBdr>
        <w:top w:val="none" w:sz="0" w:space="0" w:color="auto"/>
        <w:left w:val="none" w:sz="0" w:space="0" w:color="auto"/>
        <w:bottom w:val="none" w:sz="0" w:space="0" w:color="auto"/>
        <w:right w:val="none" w:sz="0" w:space="0" w:color="auto"/>
      </w:divBdr>
    </w:div>
    <w:div w:id="1989094100">
      <w:bodyDiv w:val="1"/>
      <w:marLeft w:val="0"/>
      <w:marRight w:val="0"/>
      <w:marTop w:val="0"/>
      <w:marBottom w:val="0"/>
      <w:divBdr>
        <w:top w:val="none" w:sz="0" w:space="0" w:color="auto"/>
        <w:left w:val="none" w:sz="0" w:space="0" w:color="auto"/>
        <w:bottom w:val="none" w:sz="0" w:space="0" w:color="auto"/>
        <w:right w:val="none" w:sz="0" w:space="0" w:color="auto"/>
      </w:divBdr>
    </w:div>
    <w:div w:id="1999260977">
      <w:bodyDiv w:val="1"/>
      <w:marLeft w:val="0"/>
      <w:marRight w:val="0"/>
      <w:marTop w:val="0"/>
      <w:marBottom w:val="0"/>
      <w:divBdr>
        <w:top w:val="none" w:sz="0" w:space="0" w:color="auto"/>
        <w:left w:val="none" w:sz="0" w:space="0" w:color="auto"/>
        <w:bottom w:val="none" w:sz="0" w:space="0" w:color="auto"/>
        <w:right w:val="none" w:sz="0" w:space="0" w:color="auto"/>
      </w:divBdr>
    </w:div>
    <w:div w:id="2025396394">
      <w:bodyDiv w:val="1"/>
      <w:marLeft w:val="0"/>
      <w:marRight w:val="0"/>
      <w:marTop w:val="0"/>
      <w:marBottom w:val="0"/>
      <w:divBdr>
        <w:top w:val="none" w:sz="0" w:space="0" w:color="auto"/>
        <w:left w:val="none" w:sz="0" w:space="0" w:color="auto"/>
        <w:bottom w:val="none" w:sz="0" w:space="0" w:color="auto"/>
        <w:right w:val="none" w:sz="0" w:space="0" w:color="auto"/>
      </w:divBdr>
    </w:div>
    <w:div w:id="2037269080">
      <w:bodyDiv w:val="1"/>
      <w:marLeft w:val="0"/>
      <w:marRight w:val="0"/>
      <w:marTop w:val="0"/>
      <w:marBottom w:val="0"/>
      <w:divBdr>
        <w:top w:val="none" w:sz="0" w:space="0" w:color="auto"/>
        <w:left w:val="none" w:sz="0" w:space="0" w:color="auto"/>
        <w:bottom w:val="none" w:sz="0" w:space="0" w:color="auto"/>
        <w:right w:val="none" w:sz="0" w:space="0" w:color="auto"/>
      </w:divBdr>
    </w:div>
    <w:div w:id="2053189657">
      <w:bodyDiv w:val="1"/>
      <w:marLeft w:val="0"/>
      <w:marRight w:val="0"/>
      <w:marTop w:val="0"/>
      <w:marBottom w:val="0"/>
      <w:divBdr>
        <w:top w:val="none" w:sz="0" w:space="0" w:color="auto"/>
        <w:left w:val="none" w:sz="0" w:space="0" w:color="auto"/>
        <w:bottom w:val="none" w:sz="0" w:space="0" w:color="auto"/>
        <w:right w:val="none" w:sz="0" w:space="0" w:color="auto"/>
      </w:divBdr>
    </w:div>
    <w:div w:id="209597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EAB0C-AA7B-4C80-9918-3F8963C9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21232</TotalTime>
  <Pages>24</Pages>
  <Words>9597</Words>
  <Characters>52784</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621</cp:revision>
  <cp:lastPrinted>2022-12-01T21:02:00Z</cp:lastPrinted>
  <dcterms:created xsi:type="dcterms:W3CDTF">2022-05-30T14:43:00Z</dcterms:created>
  <dcterms:modified xsi:type="dcterms:W3CDTF">2023-01-06T22:17:00Z</dcterms:modified>
</cp:coreProperties>
</file>