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0BE5" w14:textId="77777777" w:rsidR="00846B1B" w:rsidRPr="00386B40" w:rsidRDefault="00846B1B" w:rsidP="00846B1B">
      <w:pPr>
        <w:spacing w:line="276" w:lineRule="auto"/>
        <w:jc w:val="both"/>
        <w:rPr>
          <w:rFonts w:ascii="Book Antiqua" w:hAnsi="Book Antiqua" w:cstheme="majorHAnsi"/>
          <w:b/>
          <w:i/>
          <w:color w:val="auto"/>
          <w:lang w:val="es-ES_tradnl"/>
        </w:rPr>
      </w:pPr>
      <w:r w:rsidRPr="00386B40">
        <w:rPr>
          <w:rFonts w:ascii="Book Antiqua" w:hAnsi="Book Antiqua" w:cstheme="majorHAnsi"/>
          <w:b/>
          <w:i/>
          <w:color w:val="auto"/>
          <w:lang w:val="es-ES_tradnl"/>
        </w:rPr>
        <w:t>ACTA NÚMERO DOCE</w:t>
      </w:r>
    </w:p>
    <w:p w14:paraId="74700EAE" w14:textId="201DEA7E" w:rsidR="00846B1B" w:rsidRPr="000E4B3B" w:rsidRDefault="00846B1B" w:rsidP="00846B1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Pr>
          <w:rFonts w:ascii="Book Antiqua" w:hAnsi="Book Antiqua" w:cstheme="majorHAnsi"/>
          <w:i/>
          <w:color w:val="auto"/>
          <w:sz w:val="22"/>
          <w:szCs w:val="22"/>
          <w:lang w:val="es-ES_tradnl"/>
        </w:rPr>
        <w:t>nueve</w:t>
      </w:r>
      <w:r w:rsidRPr="000E4B3B">
        <w:rPr>
          <w:rFonts w:ascii="Book Antiqua" w:hAnsi="Book Antiqua" w:cstheme="majorHAnsi"/>
          <w:i/>
          <w:color w:val="auto"/>
          <w:sz w:val="22"/>
          <w:szCs w:val="22"/>
          <w:lang w:val="es-ES_tradnl"/>
        </w:rPr>
        <w:t xml:space="preserve"> horas, del día </w:t>
      </w:r>
      <w:r>
        <w:rPr>
          <w:rFonts w:ascii="Book Antiqua" w:hAnsi="Book Antiqua" w:cstheme="majorHAnsi"/>
          <w:b/>
          <w:bCs/>
          <w:i/>
          <w:color w:val="auto"/>
          <w:sz w:val="22"/>
          <w:szCs w:val="22"/>
          <w:lang w:val="es-ES_tradnl"/>
        </w:rPr>
        <w:t>NUEVE DE JUNIO</w:t>
      </w:r>
      <w:r w:rsidRPr="000E4B3B">
        <w:rPr>
          <w:rFonts w:ascii="Book Antiqua" w:hAnsi="Book Antiqua" w:cstheme="majorHAnsi"/>
          <w:b/>
          <w:i/>
          <w:color w:val="auto"/>
          <w:sz w:val="22"/>
          <w:szCs w:val="22"/>
          <w:lang w:val="es-ES_tradnl"/>
        </w:rPr>
        <w:t xml:space="preserve"> </w:t>
      </w:r>
      <w:bookmarkStart w:id="0" w:name="_Hlk124171675"/>
      <w:r w:rsidRPr="000E4B3B">
        <w:rPr>
          <w:rFonts w:ascii="Book Antiqua" w:hAnsi="Book Antiqua" w:cstheme="majorHAnsi"/>
          <w:b/>
          <w:i/>
          <w:color w:val="auto"/>
          <w:sz w:val="22"/>
          <w:szCs w:val="22"/>
          <w:lang w:val="es-ES_tradnl"/>
        </w:rPr>
        <w:t xml:space="preserve">DEL AÑO DOS MIL </w:t>
      </w:r>
      <w:bookmarkEnd w:id="0"/>
      <w:r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186408">
        <w:rPr>
          <w:rFonts w:ascii="Book Antiqua" w:hAnsi="Book Antiqua" w:cstheme="majorHAnsi"/>
          <w:i/>
          <w:color w:val="auto"/>
          <w:sz w:val="22"/>
          <w:szCs w:val="22"/>
          <w:lang w:val="es-ES_tradnl"/>
        </w:rPr>
        <w:t>XXXX XXXX XXXX XXXX</w:t>
      </w:r>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09F015C9" w14:textId="77777777" w:rsidR="00846B1B" w:rsidRDefault="00846B1B" w:rsidP="00846B1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UNO.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5A807B23" w14:textId="77777777" w:rsidR="00846B1B" w:rsidRPr="00EB50E2" w:rsidRDefault="00846B1B" w:rsidP="00846B1B">
      <w:pPr>
        <w:pStyle w:val="Prrafodelista"/>
        <w:numPr>
          <w:ilvl w:val="0"/>
          <w:numId w:val="4"/>
        </w:numPr>
        <w:spacing w:line="276" w:lineRule="auto"/>
        <w:ind w:left="1134" w:hanging="708"/>
        <w:jc w:val="both"/>
        <w:rPr>
          <w:rFonts w:ascii="Book Antiqua" w:hAnsi="Book Antiqua" w:cstheme="majorHAnsi"/>
          <w:b/>
          <w:i/>
          <w:color w:val="auto"/>
          <w:sz w:val="22"/>
          <w:szCs w:val="22"/>
          <w:lang w:val="es-ES_tradnl"/>
        </w:rPr>
      </w:pPr>
      <w:r w:rsidRPr="00EB50E2">
        <w:rPr>
          <w:rFonts w:ascii="Book Antiqua" w:hAnsi="Book Antiqua" w:cstheme="majorHAnsi"/>
          <w:i/>
          <w:color w:val="auto"/>
          <w:sz w:val="22"/>
          <w:szCs w:val="22"/>
          <w:lang w:val="es-ES_tradnl"/>
        </w:rPr>
        <w:t>Que la máxima autoridad de cada institución tales como Ministros, Juntas o Consejos</w:t>
      </w:r>
      <w:r w:rsidRPr="00EB50E2">
        <w:rPr>
          <w:rFonts w:ascii="Book Antiqua" w:hAnsi="Book Antiqua" w:cstheme="majorHAnsi"/>
          <w:i/>
          <w:color w:val="auto"/>
          <w:sz w:val="22"/>
          <w:szCs w:val="22"/>
          <w:lang w:val="es-ES_tradnl"/>
        </w:rPr>
        <w:cr/>
        <w:t>Directivos, Concejo Municipal y demás según la estructura orgánica de cada institución, o a quien dicha autoridad nombre como su delegado para todos o determinados actos, será la autoridad competente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excepto la caducidad. Salvo esta última y las excepciones establecidas por la Ley de Procedimientos Administrativos, todas las competencias son delegables. La máxima autoridad deberá supervisar las actuaciones de su delegado, respondiendo solidariamente por las actuaciones de este, en caso de negligencia u omisión en su deber de supervisión, (Art. 18 LCP).</w:t>
      </w:r>
    </w:p>
    <w:p w14:paraId="0E00D39F" w14:textId="77777777" w:rsidR="00846B1B" w:rsidRPr="00EB50E2" w:rsidRDefault="00846B1B" w:rsidP="00846B1B">
      <w:pPr>
        <w:pStyle w:val="Prrafodelista"/>
        <w:numPr>
          <w:ilvl w:val="0"/>
          <w:numId w:val="4"/>
        </w:numPr>
        <w:spacing w:line="276" w:lineRule="auto"/>
        <w:ind w:left="1134" w:hanging="708"/>
        <w:jc w:val="both"/>
        <w:rPr>
          <w:rFonts w:ascii="Book Antiqua" w:hAnsi="Book Antiqua" w:cstheme="majorHAnsi"/>
          <w:b/>
          <w:i/>
          <w:color w:val="auto"/>
          <w:sz w:val="22"/>
          <w:szCs w:val="22"/>
          <w:lang w:val="es-ES_tradnl"/>
        </w:rPr>
      </w:pPr>
      <w:r w:rsidRPr="00EB50E2">
        <w:rPr>
          <w:rFonts w:ascii="Book Antiqua" w:hAnsi="Book Antiqua" w:cstheme="majorHAnsi"/>
          <w:i/>
          <w:color w:val="auto"/>
          <w:sz w:val="22"/>
          <w:szCs w:val="22"/>
          <w:lang w:val="es-ES_tradnl"/>
        </w:rPr>
        <w:t>Que los órganos administrativos podrán delegar el ejercicio de las competencias que tengan atribuidas en inferiores jerárquicos de la misma institución, (Art. 43 LPA).</w:t>
      </w:r>
    </w:p>
    <w:p w14:paraId="50C32F70" w14:textId="77777777" w:rsidR="00846B1B" w:rsidRPr="00EB50E2" w:rsidRDefault="00846B1B" w:rsidP="00846B1B">
      <w:pPr>
        <w:pStyle w:val="Prrafodelista"/>
        <w:numPr>
          <w:ilvl w:val="0"/>
          <w:numId w:val="4"/>
        </w:numPr>
        <w:spacing w:line="276" w:lineRule="auto"/>
        <w:ind w:left="1134" w:hanging="708"/>
        <w:jc w:val="both"/>
        <w:rPr>
          <w:rFonts w:ascii="Book Antiqua" w:hAnsi="Book Antiqua" w:cstheme="majorHAnsi"/>
          <w:b/>
          <w:i/>
          <w:color w:val="auto"/>
          <w:sz w:val="22"/>
          <w:szCs w:val="22"/>
          <w:lang w:val="es-ES_tradnl"/>
        </w:rPr>
      </w:pPr>
      <w:r w:rsidRPr="00EB50E2">
        <w:rPr>
          <w:rFonts w:ascii="Book Antiqua" w:hAnsi="Book Antiqua" w:cstheme="majorHAnsi"/>
          <w:i/>
          <w:color w:val="auto"/>
          <w:sz w:val="22"/>
          <w:szCs w:val="22"/>
          <w:lang w:val="es-ES_tradnl"/>
        </w:rPr>
        <w:t>Que con el afán de agilizar los procesos de adquisición de bienes o servicios en torno a la celebración de las Fiestas Patronales se considera viable y prudente delegar al Comité de Festejos Patronales para que pueda adjudicar procesos de compra de acuerdo a la Ley de Compras Públicas.</w:t>
      </w:r>
    </w:p>
    <w:p w14:paraId="6AFFA9C3" w14:textId="77777777" w:rsidR="00846B1B" w:rsidRDefault="00846B1B" w:rsidP="00846B1B">
      <w:pPr>
        <w:spacing w:line="276" w:lineRule="auto"/>
        <w:jc w:val="both"/>
        <w:rPr>
          <w:rFonts w:ascii="Book Antiqua" w:hAnsi="Book Antiqua" w:cstheme="majorHAnsi"/>
          <w:b/>
          <w:i/>
          <w:color w:val="auto"/>
          <w:sz w:val="22"/>
          <w:szCs w:val="22"/>
        </w:rPr>
      </w:pPr>
      <w:r w:rsidRPr="00953C41">
        <w:rPr>
          <w:rFonts w:ascii="Book Antiqua" w:hAnsi="Book Antiqua" w:cstheme="majorHAnsi"/>
          <w:b/>
          <w:i/>
          <w:color w:val="auto"/>
          <w:sz w:val="22"/>
          <w:szCs w:val="22"/>
        </w:rPr>
        <w:t>POR TANTO,</w:t>
      </w:r>
      <w:r w:rsidRPr="00953C41">
        <w:rPr>
          <w:rFonts w:ascii="Book Antiqua" w:hAnsi="Book Antiqua" w:cstheme="majorHAnsi"/>
          <w:i/>
          <w:color w:val="auto"/>
          <w:sz w:val="22"/>
          <w:szCs w:val="22"/>
        </w:rPr>
        <w:t xml:space="preserve"> El Concejo Municipal en uso de las facultades legales que le confiere el Código Municipal vigente. </w:t>
      </w:r>
      <w:r w:rsidRPr="00953C41">
        <w:rPr>
          <w:rFonts w:ascii="Book Antiqua" w:hAnsi="Book Antiqua" w:cstheme="majorHAnsi"/>
          <w:b/>
          <w:i/>
          <w:color w:val="auto"/>
          <w:sz w:val="22"/>
          <w:szCs w:val="22"/>
        </w:rPr>
        <w:t>ACUERDA POR UNANIMIDAD:</w:t>
      </w:r>
    </w:p>
    <w:p w14:paraId="3B480D68" w14:textId="2A243EA1" w:rsidR="00885764" w:rsidRPr="00CA303D" w:rsidRDefault="00846B1B" w:rsidP="00CA303D">
      <w:pPr>
        <w:pStyle w:val="Prrafodelista"/>
        <w:numPr>
          <w:ilvl w:val="0"/>
          <w:numId w:val="29"/>
        </w:numPr>
        <w:spacing w:line="276" w:lineRule="auto"/>
        <w:jc w:val="both"/>
        <w:rPr>
          <w:rFonts w:ascii="Book Antiqua" w:hAnsi="Book Antiqua" w:cstheme="majorHAnsi"/>
          <w:b/>
          <w:i/>
          <w:color w:val="auto"/>
          <w:sz w:val="22"/>
          <w:szCs w:val="22"/>
        </w:rPr>
      </w:pPr>
      <w:bookmarkStart w:id="1" w:name="_Hlk142652657"/>
      <w:r w:rsidRPr="00CA303D">
        <w:rPr>
          <w:rFonts w:ascii="Book Antiqua" w:hAnsi="Book Antiqua" w:cstheme="majorHAnsi"/>
          <w:i/>
          <w:color w:val="auto"/>
          <w:sz w:val="22"/>
          <w:szCs w:val="22"/>
        </w:rPr>
        <w:t xml:space="preserve">Se </w:t>
      </w:r>
      <w:r w:rsidRPr="00CA303D">
        <w:rPr>
          <w:rFonts w:ascii="Book Antiqua" w:hAnsi="Book Antiqua" w:cstheme="majorHAnsi"/>
          <w:i/>
          <w:color w:val="auto"/>
          <w:sz w:val="22"/>
          <w:szCs w:val="22"/>
          <w:lang w:val="es-ES_tradnl"/>
        </w:rPr>
        <w:t>delega al Comité de Festejos Patronales para que pueda adjudicar procesos de compra de bienes o servicios</w:t>
      </w:r>
      <w:bookmarkEnd w:id="1"/>
      <w:r w:rsidRPr="00CA303D">
        <w:rPr>
          <w:rFonts w:ascii="Book Antiqua" w:hAnsi="Book Antiqua" w:cstheme="majorHAnsi"/>
          <w:i/>
          <w:color w:val="auto"/>
          <w:sz w:val="22"/>
          <w:szCs w:val="22"/>
          <w:lang w:val="es-ES_tradnl"/>
        </w:rPr>
        <w:t xml:space="preserve"> de acuerdo a la Ley de Compras Públicas, quien deberá elaborar el acta de </w:t>
      </w:r>
      <w:r w:rsidR="008E00F0" w:rsidRPr="00CA303D">
        <w:rPr>
          <w:rFonts w:ascii="Book Antiqua" w:hAnsi="Book Antiqua" w:cstheme="majorHAnsi"/>
          <w:i/>
          <w:color w:val="auto"/>
          <w:sz w:val="22"/>
          <w:szCs w:val="22"/>
          <w:lang w:val="es-ES_tradnl"/>
        </w:rPr>
        <w:lastRenderedPageBreak/>
        <w:t>adjudicación</w:t>
      </w:r>
      <w:r w:rsidR="00141EB2" w:rsidRPr="00CA303D">
        <w:rPr>
          <w:rFonts w:ascii="Book Antiqua" w:hAnsi="Book Antiqua" w:cstheme="majorHAnsi"/>
          <w:i/>
          <w:color w:val="auto"/>
          <w:sz w:val="22"/>
          <w:szCs w:val="22"/>
          <w:lang w:val="es-ES_tradnl"/>
        </w:rPr>
        <w:t>; la coordinadora del comité será quien deberá realizar los requerimientos necesarios para el desarrollo de las actividades</w:t>
      </w:r>
      <w:r w:rsidR="0003638E" w:rsidRPr="00CA303D">
        <w:rPr>
          <w:rFonts w:ascii="Book Antiqua" w:hAnsi="Book Antiqua" w:cstheme="majorHAnsi"/>
          <w:i/>
          <w:color w:val="auto"/>
          <w:sz w:val="22"/>
          <w:szCs w:val="22"/>
          <w:lang w:val="es-ES_tradnl"/>
        </w:rPr>
        <w:t xml:space="preserve"> y el Comité deberá realizar la liquidación de las actividades y gastos realiza</w:t>
      </w:r>
      <w:r w:rsidR="00D61569" w:rsidRPr="00CA303D">
        <w:rPr>
          <w:rFonts w:ascii="Book Antiqua" w:hAnsi="Book Antiqua" w:cstheme="majorHAnsi"/>
          <w:i/>
          <w:color w:val="auto"/>
          <w:sz w:val="22"/>
          <w:szCs w:val="22"/>
          <w:lang w:val="es-ES_tradnl"/>
        </w:rPr>
        <w:t>dos</w:t>
      </w:r>
      <w:r w:rsidR="0072140D" w:rsidRPr="00CA303D">
        <w:rPr>
          <w:rFonts w:ascii="Book Antiqua" w:hAnsi="Book Antiqua" w:cstheme="majorHAnsi"/>
          <w:i/>
          <w:color w:val="auto"/>
          <w:sz w:val="22"/>
          <w:szCs w:val="22"/>
          <w:lang w:val="es-ES_tradnl"/>
        </w:rPr>
        <w:t>.</w:t>
      </w:r>
    </w:p>
    <w:p w14:paraId="44B27207" w14:textId="33FE6840" w:rsidR="008E00F0" w:rsidRPr="00551816" w:rsidRDefault="008E00F0" w:rsidP="00551816">
      <w:pPr>
        <w:pStyle w:val="Prrafodelista"/>
        <w:numPr>
          <w:ilvl w:val="0"/>
          <w:numId w:val="29"/>
        </w:numPr>
        <w:spacing w:line="276" w:lineRule="auto"/>
        <w:jc w:val="both"/>
        <w:rPr>
          <w:rFonts w:ascii="Book Antiqua" w:hAnsi="Book Antiqua" w:cstheme="majorHAnsi"/>
          <w:b/>
          <w:i/>
          <w:color w:val="auto"/>
          <w:sz w:val="22"/>
          <w:szCs w:val="22"/>
        </w:rPr>
      </w:pPr>
      <w:bookmarkStart w:id="2" w:name="_Hlk142652705"/>
      <w:r w:rsidRPr="00551816">
        <w:rPr>
          <w:rFonts w:ascii="Book Antiqua" w:hAnsi="Book Antiqua" w:cstheme="majorHAnsi"/>
          <w:i/>
          <w:color w:val="auto"/>
          <w:sz w:val="22"/>
          <w:szCs w:val="22"/>
          <w:lang w:val="es-419"/>
        </w:rPr>
        <w:t xml:space="preserve">Se nombra a la Jefe de la UCP como evaluador técnico de las ofertas de los procesos </w:t>
      </w:r>
      <w:r w:rsidRPr="00551816">
        <w:rPr>
          <w:rFonts w:ascii="Book Antiqua" w:hAnsi="Book Antiqua" w:cstheme="majorHAnsi"/>
          <w:i/>
          <w:color w:val="auto"/>
          <w:sz w:val="22"/>
          <w:szCs w:val="22"/>
          <w:lang w:val="es-ES_tradnl"/>
        </w:rPr>
        <w:t>de compra de bi</w:t>
      </w:r>
      <w:r w:rsidR="00D61569" w:rsidRPr="00551816">
        <w:rPr>
          <w:rFonts w:ascii="Book Antiqua" w:hAnsi="Book Antiqua" w:cstheme="majorHAnsi"/>
          <w:i/>
          <w:color w:val="auto"/>
          <w:sz w:val="22"/>
          <w:szCs w:val="22"/>
          <w:lang w:val="es-ES_tradnl"/>
        </w:rPr>
        <w:t>e</w:t>
      </w:r>
      <w:r w:rsidRPr="00551816">
        <w:rPr>
          <w:rFonts w:ascii="Book Antiqua" w:hAnsi="Book Antiqua" w:cstheme="majorHAnsi"/>
          <w:i/>
          <w:color w:val="auto"/>
          <w:sz w:val="22"/>
          <w:szCs w:val="22"/>
          <w:lang w:val="es-ES_tradnl"/>
        </w:rPr>
        <w:t>nes o servicios en el marco de los festejos patronales 2023</w:t>
      </w:r>
      <w:bookmarkEnd w:id="2"/>
      <w:r w:rsidRPr="00551816">
        <w:rPr>
          <w:rFonts w:ascii="Book Antiqua" w:hAnsi="Book Antiqua" w:cstheme="majorHAnsi"/>
          <w:i/>
          <w:color w:val="auto"/>
          <w:sz w:val="22"/>
          <w:szCs w:val="22"/>
          <w:lang w:val="es-419"/>
        </w:rPr>
        <w:t xml:space="preserve">, quien deberá presentar el informe de evaluación de ofertas </w:t>
      </w:r>
      <w:r w:rsidRPr="00551816">
        <w:rPr>
          <w:rFonts w:ascii="Book Antiqua" w:hAnsi="Book Antiqua" w:cstheme="majorHAnsi"/>
          <w:i/>
          <w:color w:val="auto"/>
          <w:sz w:val="22"/>
          <w:szCs w:val="22"/>
          <w:lang w:val="es-ES_tradnl"/>
        </w:rPr>
        <w:t>al Comité de Festejos Patronales para la correspondiente adjudicación.</w:t>
      </w:r>
    </w:p>
    <w:p w14:paraId="341A13E9" w14:textId="37AC24E1" w:rsidR="008E00F0" w:rsidRPr="00551816" w:rsidRDefault="008E00F0" w:rsidP="00551816">
      <w:pPr>
        <w:pStyle w:val="Prrafodelista"/>
        <w:numPr>
          <w:ilvl w:val="0"/>
          <w:numId w:val="29"/>
        </w:numPr>
        <w:shd w:val="clear" w:color="auto" w:fill="FFFFFF"/>
        <w:spacing w:line="276" w:lineRule="auto"/>
        <w:jc w:val="both"/>
        <w:rPr>
          <w:rFonts w:ascii="Book Antiqua" w:hAnsi="Book Antiqua" w:cstheme="majorHAnsi"/>
          <w:bCs/>
          <w:i/>
          <w:color w:val="auto"/>
          <w:sz w:val="22"/>
          <w:szCs w:val="22"/>
        </w:rPr>
      </w:pPr>
      <w:r w:rsidRPr="00551816">
        <w:rPr>
          <w:rFonts w:ascii="Book Antiqua" w:hAnsi="Book Antiqua" w:cstheme="majorHAnsi"/>
          <w:i/>
          <w:color w:val="auto"/>
          <w:sz w:val="22"/>
          <w:szCs w:val="22"/>
        </w:rPr>
        <w:t xml:space="preserve">Se nombra como administrador de contratos a Walter Edgardo Méndez, de todos los contratos que se formalicen en el marco de la celebración de los festejos patronales 2023. </w:t>
      </w:r>
    </w:p>
    <w:p w14:paraId="05A005A0" w14:textId="636EFE2E" w:rsidR="00885764" w:rsidRPr="00885764" w:rsidRDefault="00885764" w:rsidP="00551816">
      <w:pPr>
        <w:pStyle w:val="Prrafodelista"/>
        <w:numPr>
          <w:ilvl w:val="0"/>
          <w:numId w:val="29"/>
        </w:numPr>
        <w:shd w:val="clear" w:color="auto" w:fill="FFFFFF"/>
        <w:spacing w:line="276" w:lineRule="auto"/>
        <w:jc w:val="both"/>
        <w:rPr>
          <w:rFonts w:ascii="Book Antiqua" w:hAnsi="Book Antiqua" w:cstheme="majorHAnsi"/>
          <w:bCs/>
          <w:i/>
          <w:color w:val="auto"/>
          <w:sz w:val="22"/>
          <w:szCs w:val="22"/>
        </w:rPr>
      </w:pPr>
      <w:r w:rsidRPr="00A72C42">
        <w:rPr>
          <w:rFonts w:ascii="Book Antiqua" w:hAnsi="Book Antiqua" w:cstheme="majorHAnsi"/>
          <w:i/>
          <w:color w:val="auto"/>
          <w:sz w:val="22"/>
          <w:szCs w:val="22"/>
        </w:rPr>
        <w:t xml:space="preserve">Se faculta al Tesorero Municipal </w:t>
      </w:r>
      <w:r>
        <w:rPr>
          <w:rFonts w:ascii="Book Antiqua" w:hAnsi="Book Antiqua" w:cstheme="majorHAnsi"/>
          <w:i/>
          <w:color w:val="auto"/>
          <w:sz w:val="22"/>
          <w:szCs w:val="22"/>
        </w:rPr>
        <w:t xml:space="preserve">realizar las erogaciones de la cuenta corriente No. </w:t>
      </w:r>
      <w:r w:rsidRPr="00885764">
        <w:rPr>
          <w:rFonts w:ascii="Book Antiqua" w:hAnsi="Book Antiqua" w:cstheme="majorHAnsi"/>
          <w:i/>
          <w:color w:val="auto"/>
          <w:sz w:val="22"/>
          <w:szCs w:val="22"/>
        </w:rPr>
        <w:t>100-170-700218-2</w:t>
      </w:r>
      <w:r>
        <w:rPr>
          <w:rFonts w:ascii="Book Antiqua" w:hAnsi="Book Antiqua" w:cstheme="majorHAnsi"/>
          <w:i/>
          <w:color w:val="auto"/>
          <w:sz w:val="22"/>
          <w:szCs w:val="22"/>
        </w:rPr>
        <w:t xml:space="preserve"> </w:t>
      </w:r>
      <w:r w:rsidRPr="00885764">
        <w:rPr>
          <w:rFonts w:ascii="Book Antiqua" w:hAnsi="Book Antiqua" w:cstheme="majorHAnsi"/>
          <w:i/>
          <w:color w:val="auto"/>
          <w:sz w:val="22"/>
          <w:szCs w:val="22"/>
        </w:rPr>
        <w:t>ALCALDIA MUNICIPAL DE VILLA EL CARMEN, CUSCATLAN/FONDOS PROPIOS</w:t>
      </w:r>
      <w:r>
        <w:rPr>
          <w:rFonts w:ascii="Book Antiqua" w:hAnsi="Book Antiqua" w:cstheme="majorHAnsi"/>
          <w:i/>
          <w:color w:val="auto"/>
          <w:sz w:val="22"/>
          <w:szCs w:val="22"/>
        </w:rPr>
        <w:t xml:space="preserve"> y de la cuenta corriente</w:t>
      </w:r>
      <w:r w:rsidR="00BC641E">
        <w:rPr>
          <w:rFonts w:ascii="Book Antiqua" w:hAnsi="Book Antiqua" w:cstheme="majorHAnsi"/>
          <w:i/>
          <w:color w:val="auto"/>
          <w:sz w:val="22"/>
          <w:szCs w:val="22"/>
        </w:rPr>
        <w:t xml:space="preserve"> </w:t>
      </w:r>
      <w:r w:rsidR="00BC641E" w:rsidRPr="00BC641E">
        <w:rPr>
          <w:rFonts w:ascii="Book Antiqua" w:hAnsi="Book Antiqua" w:cstheme="majorHAnsi"/>
          <w:i/>
          <w:color w:val="auto"/>
          <w:sz w:val="22"/>
          <w:szCs w:val="22"/>
        </w:rPr>
        <w:t>100-170-700633-1</w:t>
      </w:r>
      <w:r w:rsidR="00BC641E">
        <w:rPr>
          <w:rFonts w:ascii="Book Antiqua" w:hAnsi="Book Antiqua" w:cstheme="majorHAnsi"/>
          <w:i/>
          <w:color w:val="auto"/>
          <w:sz w:val="22"/>
          <w:szCs w:val="22"/>
        </w:rPr>
        <w:t xml:space="preserve"> </w:t>
      </w:r>
      <w:r w:rsidR="00BC641E" w:rsidRPr="00BC641E">
        <w:rPr>
          <w:rFonts w:ascii="Book Antiqua" w:hAnsi="Book Antiqua" w:cstheme="majorHAnsi"/>
          <w:i/>
          <w:color w:val="auto"/>
          <w:sz w:val="22"/>
          <w:szCs w:val="22"/>
        </w:rPr>
        <w:t>ALCALDIA MUNICIPAL DE VILLA EL CARMEN, CUSCATLAN/5% FIESTAS PATRONALES FONDOS PROPIOS</w:t>
      </w:r>
      <w:r w:rsidR="00BC641E">
        <w:rPr>
          <w:rFonts w:ascii="Book Antiqua" w:hAnsi="Book Antiqua" w:cstheme="majorHAnsi"/>
          <w:i/>
          <w:color w:val="auto"/>
          <w:sz w:val="22"/>
          <w:szCs w:val="22"/>
        </w:rPr>
        <w:t xml:space="preserve"> según corresponda</w:t>
      </w:r>
      <w:r w:rsidRPr="00885764">
        <w:rPr>
          <w:rFonts w:ascii="Book Antiqua" w:hAnsi="Book Antiqua" w:cstheme="majorHAnsi"/>
          <w:i/>
          <w:color w:val="auto"/>
          <w:sz w:val="22"/>
          <w:szCs w:val="22"/>
        </w:rPr>
        <w:t>.</w:t>
      </w:r>
    </w:p>
    <w:p w14:paraId="47DC00D5" w14:textId="77B032C6" w:rsidR="00BC641E" w:rsidRPr="006034FA" w:rsidRDefault="00BC641E" w:rsidP="00551816">
      <w:pPr>
        <w:pStyle w:val="Prrafodelista"/>
        <w:numPr>
          <w:ilvl w:val="0"/>
          <w:numId w:val="29"/>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Se le ordena a la Unidad de Presupuesto realizar las reprogramaciones presupuestarias.</w:t>
      </w:r>
      <w:r>
        <w:rPr>
          <w:rFonts w:ascii="Book Antiqua" w:hAnsi="Book Antiqua" w:cstheme="majorHAnsi"/>
          <w:i/>
          <w:color w:val="auto"/>
          <w:sz w:val="22"/>
          <w:szCs w:val="22"/>
          <w:lang w:val="es-419"/>
        </w:rPr>
        <w:t xml:space="preserve"> </w:t>
      </w:r>
      <w:r w:rsidRPr="001915A7">
        <w:rPr>
          <w:rFonts w:ascii="Book Antiqua" w:hAnsi="Book Antiqua" w:cstheme="majorHAnsi"/>
          <w:b/>
          <w:i/>
          <w:color w:val="auto"/>
          <w:sz w:val="22"/>
          <w:szCs w:val="22"/>
        </w:rPr>
        <w:t>Certifíquese y comuníquese. –</w:t>
      </w:r>
    </w:p>
    <w:p w14:paraId="27462A21" w14:textId="002F1C80" w:rsidR="00953C41" w:rsidRPr="000E4B3B" w:rsidRDefault="00953C41" w:rsidP="00953C41">
      <w:pPr>
        <w:spacing w:line="276" w:lineRule="auto"/>
        <w:jc w:val="both"/>
        <w:rPr>
          <w:rFonts w:ascii="Book Antiqua" w:hAnsi="Book Antiqua" w:cstheme="majorHAnsi"/>
          <w:b/>
          <w:i/>
          <w:color w:val="auto"/>
          <w:sz w:val="22"/>
          <w:szCs w:val="22"/>
          <w:lang w:val="es-ES_tradnl"/>
        </w:rPr>
      </w:pPr>
      <w:bookmarkStart w:id="3" w:name="_Hlk127190599"/>
      <w:bookmarkStart w:id="4" w:name="_Hlk132360160"/>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736B8570" w14:textId="77777777" w:rsidR="008B104F" w:rsidRPr="008B104F" w:rsidRDefault="00EB50E2" w:rsidP="00717224">
      <w:pPr>
        <w:pStyle w:val="Prrafodelista"/>
        <w:numPr>
          <w:ilvl w:val="0"/>
          <w:numId w:val="7"/>
        </w:numPr>
        <w:spacing w:line="276" w:lineRule="auto"/>
        <w:jc w:val="both"/>
        <w:rPr>
          <w:rFonts w:ascii="Book Antiqua" w:hAnsi="Book Antiqua" w:cstheme="majorHAnsi"/>
          <w:b/>
          <w:i/>
          <w:color w:val="auto"/>
          <w:sz w:val="22"/>
          <w:szCs w:val="22"/>
        </w:rPr>
      </w:pPr>
      <w:r w:rsidRPr="00EB50E2">
        <w:rPr>
          <w:rFonts w:ascii="Book Antiqua" w:hAnsi="Book Antiqua" w:cstheme="majorHAnsi"/>
          <w:i/>
          <w:color w:val="auto"/>
          <w:sz w:val="22"/>
          <w:szCs w:val="22"/>
          <w:lang w:val="es-ES_tradnl"/>
        </w:rPr>
        <w:t xml:space="preserve">Que </w:t>
      </w:r>
      <w:r w:rsidR="005D1CD5">
        <w:rPr>
          <w:rFonts w:ascii="Book Antiqua" w:hAnsi="Book Antiqua" w:cstheme="majorHAnsi"/>
          <w:i/>
          <w:color w:val="auto"/>
          <w:sz w:val="22"/>
          <w:szCs w:val="22"/>
          <w:lang w:val="es-ES_tradnl"/>
        </w:rPr>
        <w:t>l</w:t>
      </w:r>
      <w:r w:rsidR="005D1CD5" w:rsidRPr="005D1CD5">
        <w:rPr>
          <w:rFonts w:ascii="Book Antiqua" w:hAnsi="Book Antiqua" w:cstheme="majorHAnsi"/>
          <w:i/>
          <w:color w:val="auto"/>
          <w:sz w:val="22"/>
          <w:szCs w:val="22"/>
          <w:lang w:val="es-ES_tradnl"/>
        </w:rPr>
        <w:t>a autonomía del Municipio se extiende a</w:t>
      </w:r>
      <w:r w:rsidR="005D1CD5">
        <w:rPr>
          <w:rFonts w:ascii="Book Antiqua" w:hAnsi="Book Antiqua" w:cstheme="majorHAnsi"/>
          <w:i/>
          <w:color w:val="auto"/>
          <w:sz w:val="22"/>
          <w:szCs w:val="22"/>
          <w:lang w:val="es-ES_tradnl"/>
        </w:rPr>
        <w:t xml:space="preserve"> l</w:t>
      </w:r>
      <w:r w:rsidR="005D1CD5" w:rsidRPr="005D1CD5">
        <w:rPr>
          <w:rFonts w:ascii="Book Antiqua" w:hAnsi="Book Antiqua" w:cstheme="majorHAnsi"/>
          <w:i/>
          <w:color w:val="auto"/>
          <w:sz w:val="22"/>
          <w:szCs w:val="22"/>
          <w:lang w:val="es-ES_tradnl"/>
        </w:rPr>
        <w:t>a libre gestión en las materias de su competencia</w:t>
      </w:r>
      <w:r w:rsidR="005D1CD5">
        <w:rPr>
          <w:rFonts w:ascii="Book Antiqua" w:hAnsi="Book Antiqua" w:cstheme="majorHAnsi"/>
          <w:i/>
          <w:color w:val="auto"/>
          <w:sz w:val="22"/>
          <w:szCs w:val="22"/>
          <w:lang w:val="es-ES_tradnl"/>
        </w:rPr>
        <w:t>, (Art. 3, Num. 3 CM).</w:t>
      </w:r>
    </w:p>
    <w:p w14:paraId="2DCF489D" w14:textId="5D2F1CAA" w:rsidR="008B104F" w:rsidRPr="008B104F" w:rsidRDefault="005D1CD5" w:rsidP="00717224">
      <w:pPr>
        <w:pStyle w:val="Prrafodelista"/>
        <w:numPr>
          <w:ilvl w:val="0"/>
          <w:numId w:val="7"/>
        </w:numPr>
        <w:spacing w:line="276" w:lineRule="auto"/>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Que vista la nota remitid</w:t>
      </w:r>
      <w:r w:rsidR="002554AC" w:rsidRPr="008B104F">
        <w:rPr>
          <w:rFonts w:ascii="Book Antiqua" w:hAnsi="Book Antiqua" w:cstheme="majorHAnsi"/>
          <w:bCs/>
          <w:i/>
          <w:color w:val="auto"/>
          <w:sz w:val="22"/>
          <w:szCs w:val="22"/>
        </w:rPr>
        <w:t>a</w:t>
      </w:r>
      <w:r w:rsidRPr="008B104F">
        <w:rPr>
          <w:rFonts w:ascii="Book Antiqua" w:hAnsi="Book Antiqua" w:cstheme="majorHAnsi"/>
          <w:bCs/>
          <w:i/>
          <w:color w:val="auto"/>
          <w:sz w:val="22"/>
          <w:szCs w:val="22"/>
        </w:rPr>
        <w:t xml:space="preserve"> por el Tesorero Municipal Ad-honorem, de fecha 8 de junio de 2023, mediante la cual informa </w:t>
      </w:r>
      <w:r w:rsidR="008B104F" w:rsidRPr="008B104F">
        <w:rPr>
          <w:rFonts w:ascii="Book Antiqua" w:hAnsi="Book Antiqua" w:cstheme="majorHAnsi"/>
          <w:bCs/>
          <w:i/>
          <w:color w:val="auto"/>
          <w:sz w:val="22"/>
          <w:szCs w:val="22"/>
        </w:rPr>
        <w:t xml:space="preserve">que existen saldos en las cuentas corrientes siguientes:  </w:t>
      </w:r>
    </w:p>
    <w:tbl>
      <w:tblPr>
        <w:tblW w:w="7418" w:type="dxa"/>
        <w:jc w:val="right"/>
        <w:tblCellMar>
          <w:left w:w="70" w:type="dxa"/>
          <w:right w:w="70" w:type="dxa"/>
        </w:tblCellMar>
        <w:tblLook w:val="04A0" w:firstRow="1" w:lastRow="0" w:firstColumn="1" w:lastColumn="0" w:noHBand="0" w:noVBand="1"/>
      </w:tblPr>
      <w:tblGrid>
        <w:gridCol w:w="1888"/>
        <w:gridCol w:w="4330"/>
        <w:gridCol w:w="1200"/>
      </w:tblGrid>
      <w:tr w:rsidR="008B104F" w:rsidRPr="008B104F" w14:paraId="31C5D483" w14:textId="77777777" w:rsidTr="008B104F">
        <w:trPr>
          <w:trHeight w:val="283"/>
          <w:jc w:val="right"/>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181AF"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No. DE CUENTA</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14:paraId="1478D777"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NOMBRE DE LA CUENTA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AEEAF3E"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MONTO</w:t>
            </w:r>
          </w:p>
        </w:tc>
      </w:tr>
      <w:tr w:rsidR="008B104F" w:rsidRPr="008B104F" w14:paraId="340CAF2A" w14:textId="77777777" w:rsidTr="008B104F">
        <w:trPr>
          <w:trHeight w:val="283"/>
          <w:jc w:val="right"/>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0D766A27"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100-170-700874-1</w:t>
            </w:r>
          </w:p>
        </w:tc>
        <w:tc>
          <w:tcPr>
            <w:tcW w:w="4330" w:type="dxa"/>
            <w:tcBorders>
              <w:top w:val="nil"/>
              <w:left w:val="nil"/>
              <w:bottom w:val="single" w:sz="4" w:space="0" w:color="auto"/>
              <w:right w:val="single" w:sz="4" w:space="0" w:color="auto"/>
            </w:tcBorders>
            <w:shd w:val="clear" w:color="auto" w:fill="auto"/>
            <w:vAlign w:val="center"/>
            <w:hideMark/>
          </w:tcPr>
          <w:p w14:paraId="12D3155D" w14:textId="5EFACF81" w:rsidR="008B104F" w:rsidRPr="008B104F" w:rsidRDefault="008B104F" w:rsidP="008B104F">
            <w:pPr>
              <w:contextualSpacing/>
              <w:jc w:val="both"/>
              <w:rPr>
                <w:rFonts w:ascii="Book Antiqua" w:hAnsi="Book Antiqua" w:cstheme="majorHAnsi"/>
                <w:bCs/>
                <w:i/>
                <w:color w:val="auto"/>
                <w:sz w:val="16"/>
                <w:szCs w:val="16"/>
              </w:rPr>
            </w:pPr>
            <w:r w:rsidRPr="008B104F">
              <w:rPr>
                <w:rFonts w:ascii="Book Antiqua" w:hAnsi="Book Antiqua" w:cstheme="majorHAnsi"/>
                <w:bCs/>
                <w:i/>
                <w:color w:val="auto"/>
                <w:sz w:val="16"/>
                <w:szCs w:val="16"/>
              </w:rPr>
              <w:t>ALCALDIA MUNICIPAL DE VILLA EL CARMEN, CUSCATLAN/5% PREINVERSION FODES 2019/FODES.</w:t>
            </w:r>
          </w:p>
        </w:tc>
        <w:tc>
          <w:tcPr>
            <w:tcW w:w="1200" w:type="dxa"/>
            <w:tcBorders>
              <w:top w:val="nil"/>
              <w:left w:val="nil"/>
              <w:bottom w:val="single" w:sz="4" w:space="0" w:color="auto"/>
              <w:right w:val="single" w:sz="4" w:space="0" w:color="auto"/>
            </w:tcBorders>
            <w:shd w:val="clear" w:color="auto" w:fill="auto"/>
            <w:noWrap/>
            <w:vAlign w:val="center"/>
            <w:hideMark/>
          </w:tcPr>
          <w:p w14:paraId="46E7574B" w14:textId="77777777" w:rsidR="008B104F" w:rsidRPr="008B104F" w:rsidRDefault="008B104F" w:rsidP="008B104F">
            <w:pPr>
              <w:contextualSpacing/>
              <w:rPr>
                <w:rFonts w:ascii="Book Antiqua" w:hAnsi="Book Antiqua" w:cstheme="majorHAnsi"/>
                <w:bCs/>
                <w:i/>
                <w:color w:val="auto"/>
                <w:sz w:val="16"/>
                <w:szCs w:val="16"/>
              </w:rPr>
            </w:pPr>
            <w:r w:rsidRPr="008B104F">
              <w:rPr>
                <w:rFonts w:ascii="Book Antiqua" w:hAnsi="Book Antiqua" w:cstheme="majorHAnsi"/>
                <w:bCs/>
                <w:i/>
                <w:color w:val="auto"/>
                <w:sz w:val="16"/>
                <w:szCs w:val="16"/>
              </w:rPr>
              <w:t xml:space="preserve"> $ 3,772.49 </w:t>
            </w:r>
          </w:p>
        </w:tc>
      </w:tr>
      <w:tr w:rsidR="008B104F" w:rsidRPr="008B104F" w14:paraId="1597BD45" w14:textId="77777777" w:rsidTr="008B104F">
        <w:trPr>
          <w:trHeight w:val="283"/>
          <w:jc w:val="right"/>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65A8ACB5"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100-170-701013-4</w:t>
            </w:r>
          </w:p>
        </w:tc>
        <w:tc>
          <w:tcPr>
            <w:tcW w:w="4330" w:type="dxa"/>
            <w:tcBorders>
              <w:top w:val="nil"/>
              <w:left w:val="nil"/>
              <w:bottom w:val="single" w:sz="4" w:space="0" w:color="auto"/>
              <w:right w:val="single" w:sz="4" w:space="0" w:color="auto"/>
            </w:tcBorders>
            <w:shd w:val="clear" w:color="auto" w:fill="auto"/>
            <w:vAlign w:val="center"/>
            <w:hideMark/>
          </w:tcPr>
          <w:p w14:paraId="12F67C6A" w14:textId="77777777" w:rsidR="008B104F" w:rsidRPr="008B104F" w:rsidRDefault="008B104F" w:rsidP="008B104F">
            <w:pPr>
              <w:contextualSpacing/>
              <w:rPr>
                <w:rFonts w:ascii="Book Antiqua" w:hAnsi="Book Antiqua" w:cstheme="majorHAnsi"/>
                <w:bCs/>
                <w:i/>
                <w:color w:val="auto"/>
                <w:sz w:val="16"/>
                <w:szCs w:val="16"/>
              </w:rPr>
            </w:pPr>
            <w:r w:rsidRPr="008B104F">
              <w:rPr>
                <w:rFonts w:ascii="Book Antiqua" w:hAnsi="Book Antiqua" w:cstheme="majorHAnsi"/>
                <w:bCs/>
                <w:i/>
                <w:color w:val="auto"/>
                <w:sz w:val="16"/>
                <w:szCs w:val="16"/>
              </w:rPr>
              <w:t>ALCALDIA MUNICIPAL DE VILLA EL CARMEN, CUSCATLAN/ NIÑEZ, ADOLESCENCIA Y JUVENTUD 2020/FODES.</w:t>
            </w:r>
          </w:p>
        </w:tc>
        <w:tc>
          <w:tcPr>
            <w:tcW w:w="1200" w:type="dxa"/>
            <w:tcBorders>
              <w:top w:val="nil"/>
              <w:left w:val="nil"/>
              <w:bottom w:val="single" w:sz="4" w:space="0" w:color="auto"/>
              <w:right w:val="single" w:sz="4" w:space="0" w:color="auto"/>
            </w:tcBorders>
            <w:shd w:val="clear" w:color="auto" w:fill="auto"/>
            <w:noWrap/>
            <w:vAlign w:val="center"/>
            <w:hideMark/>
          </w:tcPr>
          <w:p w14:paraId="150FAE20" w14:textId="77777777" w:rsidR="008B104F" w:rsidRPr="008B104F" w:rsidRDefault="008B104F" w:rsidP="008B104F">
            <w:pPr>
              <w:contextualSpacing/>
              <w:rPr>
                <w:rFonts w:ascii="Book Antiqua" w:hAnsi="Book Antiqua" w:cstheme="majorHAnsi"/>
                <w:bCs/>
                <w:i/>
                <w:color w:val="auto"/>
                <w:sz w:val="16"/>
                <w:szCs w:val="16"/>
              </w:rPr>
            </w:pPr>
            <w:r w:rsidRPr="008B104F">
              <w:rPr>
                <w:rFonts w:ascii="Book Antiqua" w:hAnsi="Book Antiqua" w:cstheme="majorHAnsi"/>
                <w:bCs/>
                <w:i/>
                <w:color w:val="auto"/>
                <w:sz w:val="16"/>
                <w:szCs w:val="16"/>
              </w:rPr>
              <w:t xml:space="preserve"> $    810.00 </w:t>
            </w:r>
          </w:p>
        </w:tc>
      </w:tr>
      <w:tr w:rsidR="008B104F" w:rsidRPr="008B104F" w14:paraId="2B8C3B5C" w14:textId="77777777" w:rsidTr="008B104F">
        <w:trPr>
          <w:trHeight w:val="283"/>
          <w:jc w:val="right"/>
        </w:trPr>
        <w:tc>
          <w:tcPr>
            <w:tcW w:w="62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4CA04" w14:textId="77777777" w:rsidR="008B104F" w:rsidRPr="008B104F" w:rsidRDefault="008B104F" w:rsidP="008B104F">
            <w:pPr>
              <w:contextualSpacing/>
              <w:jc w:val="center"/>
              <w:rPr>
                <w:rFonts w:ascii="Book Antiqua" w:hAnsi="Book Antiqua" w:cstheme="majorHAnsi"/>
                <w:bCs/>
                <w:i/>
                <w:color w:val="auto"/>
                <w:sz w:val="16"/>
                <w:szCs w:val="16"/>
              </w:rPr>
            </w:pPr>
            <w:r w:rsidRPr="008B104F">
              <w:rPr>
                <w:rFonts w:ascii="Book Antiqua" w:hAnsi="Book Antiqua" w:cstheme="majorHAnsi"/>
                <w:bCs/>
                <w:i/>
                <w:color w:val="auto"/>
                <w:sz w:val="16"/>
                <w:szCs w:val="16"/>
              </w:rPr>
              <w:t xml:space="preserve"> TOTAL </w:t>
            </w:r>
          </w:p>
        </w:tc>
        <w:tc>
          <w:tcPr>
            <w:tcW w:w="1200" w:type="dxa"/>
            <w:tcBorders>
              <w:top w:val="nil"/>
              <w:left w:val="nil"/>
              <w:bottom w:val="single" w:sz="4" w:space="0" w:color="auto"/>
              <w:right w:val="single" w:sz="4" w:space="0" w:color="auto"/>
            </w:tcBorders>
            <w:shd w:val="clear" w:color="auto" w:fill="auto"/>
            <w:noWrap/>
            <w:vAlign w:val="bottom"/>
            <w:hideMark/>
          </w:tcPr>
          <w:p w14:paraId="5F07065E" w14:textId="77777777" w:rsidR="008B104F" w:rsidRPr="008B104F" w:rsidRDefault="008B104F" w:rsidP="008B104F">
            <w:pPr>
              <w:contextualSpacing/>
              <w:rPr>
                <w:rFonts w:ascii="Book Antiqua" w:hAnsi="Book Antiqua" w:cstheme="majorHAnsi"/>
                <w:bCs/>
                <w:i/>
                <w:color w:val="auto"/>
                <w:sz w:val="16"/>
                <w:szCs w:val="16"/>
              </w:rPr>
            </w:pPr>
            <w:r w:rsidRPr="008B104F">
              <w:rPr>
                <w:rFonts w:ascii="Book Antiqua" w:hAnsi="Book Antiqua" w:cstheme="majorHAnsi"/>
                <w:bCs/>
                <w:i/>
                <w:color w:val="auto"/>
                <w:sz w:val="16"/>
                <w:szCs w:val="16"/>
              </w:rPr>
              <w:t xml:space="preserve"> $  4,582.49 </w:t>
            </w:r>
          </w:p>
        </w:tc>
      </w:tr>
    </w:tbl>
    <w:p w14:paraId="5041B457" w14:textId="77777777" w:rsidR="008B104F" w:rsidRDefault="008B104F" w:rsidP="00717224">
      <w:pPr>
        <w:pStyle w:val="Prrafodelista"/>
        <w:spacing w:line="276" w:lineRule="auto"/>
        <w:ind w:left="1080"/>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Estos saldos existen por pagos pendientes de la Administración anterior con proveedores que no han justificado la prestación del servicio y no se han presentado a la Unidad de Tesorería a reclamar su respectivo pago:</w:t>
      </w:r>
    </w:p>
    <w:p w14:paraId="76A5E069" w14:textId="77777777" w:rsidR="008B104F" w:rsidRDefault="008B104F" w:rsidP="00717224">
      <w:pPr>
        <w:pStyle w:val="Prrafodelista"/>
        <w:numPr>
          <w:ilvl w:val="0"/>
          <w:numId w:val="8"/>
        </w:numPr>
        <w:spacing w:line="276" w:lineRule="auto"/>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INVERSIONES 2030, S.A. DE C.V. se le adeuda el último pago por la formulación de la Carpeta Técnica por Servicios de Consultoría para la Formulación de Carpeta Técnica del Proyecto: Ampliación de Complejo Educativo Rafael Barraza Rodríguez, del Municipio de El Carmen, Departamento de Cuscatlán, Código Escolar 11817, a la fecha se le adeuda la Cantidad de $2,800.63 de la cuenta corriente No. 100-170-700874-1, 5% PREINVERSION FODES 2019/FODES, este último pago debe ser con el visado del FISDL el cual ya fue disuelto.</w:t>
      </w:r>
    </w:p>
    <w:p w14:paraId="6305D8AC" w14:textId="77777777" w:rsidR="008B104F" w:rsidRDefault="008B104F" w:rsidP="00717224">
      <w:pPr>
        <w:pStyle w:val="Prrafodelista"/>
        <w:numPr>
          <w:ilvl w:val="0"/>
          <w:numId w:val="8"/>
        </w:numPr>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Josué Dagoberto Munguía Nolasco, Instructor Auxiliar de Instrumentos de Vientos de la Banda de Paz Municipal, periodo de Julio a diciembre del año 2020 del Programa de la Niñez, Adolescencia y Juventud 2020/FODES a quien se le adeuda la cantidad de $810.00 de la Cuenta Corriente No.100-170-701013-4.</w:t>
      </w:r>
    </w:p>
    <w:p w14:paraId="342D89E7" w14:textId="7C22EDB3" w:rsidR="005D1CD5" w:rsidRPr="008B104F" w:rsidRDefault="008B104F" w:rsidP="008B104F">
      <w:pPr>
        <w:ind w:left="1080"/>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Por la inexistencia de la justificación del servicio prestado y de no existir procesos que comprometan dichos fondos, remito la presente para que se tome en consideración el trasladar dichos fondos a la Cuenta Corriente No.100-170-700220-4, 75% FODES</w:t>
      </w:r>
    </w:p>
    <w:p w14:paraId="35D6F7D8" w14:textId="77777777" w:rsidR="00140966" w:rsidRDefault="008B104F" w:rsidP="00717224">
      <w:pPr>
        <w:pStyle w:val="Prrafodelista"/>
        <w:numPr>
          <w:ilvl w:val="0"/>
          <w:numId w:val="7"/>
        </w:numPr>
        <w:spacing w:line="276" w:lineRule="auto"/>
        <w:jc w:val="both"/>
        <w:rPr>
          <w:rFonts w:ascii="Book Antiqua" w:hAnsi="Book Antiqua" w:cstheme="majorHAnsi"/>
          <w:bCs/>
          <w:i/>
          <w:color w:val="auto"/>
          <w:sz w:val="22"/>
          <w:szCs w:val="22"/>
        </w:rPr>
      </w:pPr>
      <w:r w:rsidRPr="008B104F">
        <w:rPr>
          <w:rFonts w:ascii="Book Antiqua" w:hAnsi="Book Antiqua" w:cstheme="majorHAnsi"/>
          <w:bCs/>
          <w:i/>
          <w:color w:val="auto"/>
          <w:sz w:val="22"/>
          <w:szCs w:val="22"/>
        </w:rPr>
        <w:t>Que en la misma nota hace del conocimiento que en la Cuenta Corriente No. 00460014217 de nombre COSTRUCCION DE POLIDEPORTIVO FASE 4, MUNICIPIO DE VILLA EL CARMEN, DEPARTAMENTO DE CUSCATLAN./ FONDOS PRESTAMO REF. AA1079491, del Banco Hipotecario existe un saldo de $ 4,573.44, de los cuales $5.00 corresponden al depósito inicial por apertura de cuenta por lo que se solicita ser reintegrados a la cuenta corriente No.100-170-700218-2, Alcaldía Municipal de Villa El Carmen, Cuscatlán/ Fondos Propios y $4,568.44 a remanente en la ejecución del Proyecto de Construcción de Polideportivo Fase 4, los cuales pueden ser trasladados a la Cuenta Corriente No.100-170-700220-4, Alcaldía Municipal de El Carmen, Cuscatlán/75% FODES de realizarse los traslados de fondos se requiere el cierre de la cuenta financiera en el Banco Hipotecario de El Salvador, S.A.</w:t>
      </w:r>
    </w:p>
    <w:p w14:paraId="46C8EE0E" w14:textId="0D71C658" w:rsidR="00140966" w:rsidRPr="00140966" w:rsidRDefault="00140966" w:rsidP="00717224">
      <w:pPr>
        <w:pStyle w:val="Prrafodelista"/>
        <w:numPr>
          <w:ilvl w:val="0"/>
          <w:numId w:val="7"/>
        </w:numPr>
        <w:spacing w:line="276" w:lineRule="auto"/>
        <w:jc w:val="both"/>
        <w:rPr>
          <w:rFonts w:ascii="Book Antiqua" w:hAnsi="Book Antiqua" w:cstheme="majorHAnsi"/>
          <w:bCs/>
          <w:i/>
          <w:color w:val="auto"/>
          <w:sz w:val="22"/>
          <w:szCs w:val="22"/>
        </w:rPr>
      </w:pPr>
      <w:r w:rsidRPr="00140966">
        <w:rPr>
          <w:rFonts w:ascii="Book Antiqua" w:hAnsi="Book Antiqua" w:cstheme="majorHAnsi"/>
          <w:bCs/>
          <w:i/>
          <w:color w:val="auto"/>
          <w:sz w:val="22"/>
          <w:szCs w:val="22"/>
        </w:rPr>
        <w:t>Que en la referida nota, el Tesorero Municipal concluye que de tomar en consideración los traslados de fondos a la cuenta corriente No.100-170-700220-4, Alcaldía Municipal de El Carmen, Cuscatlán/75% FODES, el saldo de esta cuenta sería la siguiente:</w:t>
      </w:r>
    </w:p>
    <w:tbl>
      <w:tblPr>
        <w:tblW w:w="7654" w:type="dxa"/>
        <w:jc w:val="right"/>
        <w:tblCellMar>
          <w:left w:w="70" w:type="dxa"/>
          <w:right w:w="70" w:type="dxa"/>
        </w:tblCellMar>
        <w:tblLook w:val="04A0" w:firstRow="1" w:lastRow="0" w:firstColumn="1" w:lastColumn="0" w:noHBand="0" w:noVBand="1"/>
      </w:tblPr>
      <w:tblGrid>
        <w:gridCol w:w="1843"/>
        <w:gridCol w:w="4536"/>
        <w:gridCol w:w="1275"/>
      </w:tblGrid>
      <w:tr w:rsidR="00140966" w:rsidRPr="00140966" w14:paraId="4E2A088F" w14:textId="77777777" w:rsidTr="00140966">
        <w:trPr>
          <w:trHeight w:val="283"/>
          <w:jc w:val="right"/>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71EB"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No. DE CUENTA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65C0E41"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NOMBRE DE LA CUENTA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9B8AD6"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SALDO</w:t>
            </w:r>
          </w:p>
        </w:tc>
      </w:tr>
      <w:tr w:rsidR="00140966" w:rsidRPr="00140966" w14:paraId="1527FAB3"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D974777"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100-170-700220-4</w:t>
            </w:r>
          </w:p>
        </w:tc>
        <w:tc>
          <w:tcPr>
            <w:tcW w:w="4536" w:type="dxa"/>
            <w:tcBorders>
              <w:top w:val="nil"/>
              <w:left w:val="nil"/>
              <w:bottom w:val="single" w:sz="4" w:space="0" w:color="auto"/>
              <w:right w:val="single" w:sz="4" w:space="0" w:color="auto"/>
            </w:tcBorders>
            <w:shd w:val="clear" w:color="auto" w:fill="auto"/>
            <w:vAlign w:val="center"/>
            <w:hideMark/>
          </w:tcPr>
          <w:p w14:paraId="6F9D812F" w14:textId="77777777" w:rsidR="00140966" w:rsidRPr="00140966" w:rsidRDefault="00140966" w:rsidP="00140966">
            <w:pPr>
              <w:contextualSpacing/>
              <w:jc w:val="both"/>
              <w:rPr>
                <w:rFonts w:ascii="Book Antiqua" w:hAnsi="Book Antiqua" w:cstheme="majorHAnsi"/>
                <w:bCs/>
                <w:i/>
                <w:color w:val="auto"/>
                <w:sz w:val="16"/>
                <w:szCs w:val="16"/>
              </w:rPr>
            </w:pPr>
            <w:r w:rsidRPr="00140966">
              <w:rPr>
                <w:rFonts w:ascii="Book Antiqua" w:hAnsi="Book Antiqua" w:cstheme="majorHAnsi"/>
                <w:bCs/>
                <w:i/>
                <w:color w:val="auto"/>
                <w:sz w:val="16"/>
                <w:szCs w:val="16"/>
              </w:rPr>
              <w:t>SALDO ACTUAL</w:t>
            </w:r>
          </w:p>
        </w:tc>
        <w:tc>
          <w:tcPr>
            <w:tcW w:w="1275" w:type="dxa"/>
            <w:tcBorders>
              <w:top w:val="nil"/>
              <w:left w:val="nil"/>
              <w:bottom w:val="single" w:sz="4" w:space="0" w:color="auto"/>
              <w:right w:val="single" w:sz="4" w:space="0" w:color="auto"/>
            </w:tcBorders>
            <w:shd w:val="clear" w:color="auto" w:fill="auto"/>
            <w:noWrap/>
            <w:vAlign w:val="center"/>
            <w:hideMark/>
          </w:tcPr>
          <w:p w14:paraId="0871E9EE"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904.67 </w:t>
            </w:r>
          </w:p>
        </w:tc>
      </w:tr>
      <w:tr w:rsidR="00140966" w:rsidRPr="00140966" w14:paraId="7C10BA31"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C95116"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 </w:t>
            </w:r>
          </w:p>
        </w:tc>
        <w:tc>
          <w:tcPr>
            <w:tcW w:w="4536" w:type="dxa"/>
            <w:tcBorders>
              <w:top w:val="nil"/>
              <w:left w:val="nil"/>
              <w:bottom w:val="single" w:sz="4" w:space="0" w:color="auto"/>
              <w:right w:val="single" w:sz="4" w:space="0" w:color="auto"/>
            </w:tcBorders>
            <w:shd w:val="clear" w:color="auto" w:fill="auto"/>
            <w:vAlign w:val="center"/>
            <w:hideMark/>
          </w:tcPr>
          <w:p w14:paraId="7B388B56" w14:textId="77777777" w:rsidR="00140966" w:rsidRPr="00140966" w:rsidRDefault="00140966" w:rsidP="00140966">
            <w:pPr>
              <w:contextualSpacing/>
              <w:jc w:val="both"/>
              <w:rPr>
                <w:rFonts w:ascii="Book Antiqua" w:hAnsi="Book Antiqua" w:cstheme="majorHAnsi"/>
                <w:bCs/>
                <w:i/>
                <w:color w:val="auto"/>
                <w:sz w:val="16"/>
                <w:szCs w:val="16"/>
              </w:rPr>
            </w:pPr>
            <w:r w:rsidRPr="00140966">
              <w:rPr>
                <w:rFonts w:ascii="Book Antiqua" w:hAnsi="Book Antiqua" w:cstheme="majorHAnsi"/>
                <w:bCs/>
                <w:i/>
                <w:color w:val="auto"/>
                <w:sz w:val="16"/>
                <w:szCs w:val="16"/>
              </w:rPr>
              <w:t>(+) TRANSFERENCIAS</w:t>
            </w:r>
          </w:p>
        </w:tc>
        <w:tc>
          <w:tcPr>
            <w:tcW w:w="1275" w:type="dxa"/>
            <w:tcBorders>
              <w:top w:val="nil"/>
              <w:left w:val="nil"/>
              <w:bottom w:val="single" w:sz="4" w:space="0" w:color="auto"/>
              <w:right w:val="single" w:sz="4" w:space="0" w:color="auto"/>
            </w:tcBorders>
            <w:shd w:val="clear" w:color="auto" w:fill="auto"/>
            <w:noWrap/>
            <w:vAlign w:val="center"/>
            <w:hideMark/>
          </w:tcPr>
          <w:p w14:paraId="434653FC"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9,150.93 </w:t>
            </w:r>
          </w:p>
        </w:tc>
      </w:tr>
      <w:tr w:rsidR="00140966" w:rsidRPr="00140966" w14:paraId="0602E246"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C3ED3A"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100-170-700874-1</w:t>
            </w:r>
          </w:p>
        </w:tc>
        <w:tc>
          <w:tcPr>
            <w:tcW w:w="4536" w:type="dxa"/>
            <w:tcBorders>
              <w:top w:val="nil"/>
              <w:left w:val="nil"/>
              <w:bottom w:val="single" w:sz="4" w:space="0" w:color="auto"/>
              <w:right w:val="single" w:sz="4" w:space="0" w:color="auto"/>
            </w:tcBorders>
            <w:shd w:val="clear" w:color="auto" w:fill="auto"/>
            <w:vAlign w:val="center"/>
            <w:hideMark/>
          </w:tcPr>
          <w:p w14:paraId="7F70949F" w14:textId="2C103402" w:rsidR="00140966" w:rsidRPr="00140966" w:rsidRDefault="00140966" w:rsidP="00140966">
            <w:pPr>
              <w:contextualSpacing/>
              <w:jc w:val="both"/>
              <w:rPr>
                <w:rFonts w:ascii="Book Antiqua" w:hAnsi="Book Antiqua" w:cstheme="majorHAnsi"/>
                <w:bCs/>
                <w:i/>
                <w:color w:val="auto"/>
                <w:sz w:val="16"/>
                <w:szCs w:val="16"/>
              </w:rPr>
            </w:pPr>
            <w:r w:rsidRPr="00140966">
              <w:rPr>
                <w:rFonts w:ascii="Book Antiqua" w:hAnsi="Book Antiqua" w:cstheme="majorHAnsi"/>
                <w:bCs/>
                <w:i/>
                <w:color w:val="auto"/>
                <w:sz w:val="16"/>
                <w:szCs w:val="16"/>
              </w:rPr>
              <w:t>ALCALDIA MUNICIPAL DE VILLA</w:t>
            </w:r>
            <w:r w:rsidR="005F34CA">
              <w:rPr>
                <w:rFonts w:ascii="Book Antiqua" w:hAnsi="Book Antiqua" w:cstheme="majorHAnsi"/>
                <w:bCs/>
                <w:i/>
                <w:color w:val="auto"/>
                <w:sz w:val="16"/>
                <w:szCs w:val="16"/>
              </w:rPr>
              <w:t xml:space="preserve"> </w:t>
            </w:r>
            <w:r w:rsidRPr="00140966">
              <w:rPr>
                <w:rFonts w:ascii="Book Antiqua" w:hAnsi="Book Antiqua" w:cstheme="majorHAnsi"/>
                <w:bCs/>
                <w:i/>
                <w:color w:val="auto"/>
                <w:sz w:val="16"/>
                <w:szCs w:val="16"/>
              </w:rPr>
              <w:t>EL CARMEN, CUSCATLAN/5% PREINVERSION FODES 2019/FODES.</w:t>
            </w:r>
          </w:p>
        </w:tc>
        <w:tc>
          <w:tcPr>
            <w:tcW w:w="1275" w:type="dxa"/>
            <w:tcBorders>
              <w:top w:val="nil"/>
              <w:left w:val="nil"/>
              <w:bottom w:val="single" w:sz="4" w:space="0" w:color="auto"/>
              <w:right w:val="single" w:sz="4" w:space="0" w:color="auto"/>
            </w:tcBorders>
            <w:shd w:val="clear" w:color="auto" w:fill="auto"/>
            <w:noWrap/>
            <w:vAlign w:val="center"/>
            <w:hideMark/>
          </w:tcPr>
          <w:p w14:paraId="1D028DB4"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3,772.49 </w:t>
            </w:r>
          </w:p>
        </w:tc>
      </w:tr>
      <w:tr w:rsidR="00140966" w:rsidRPr="00140966" w14:paraId="6FC5E93A"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7AF4D87"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100-170-701013-4</w:t>
            </w:r>
          </w:p>
        </w:tc>
        <w:tc>
          <w:tcPr>
            <w:tcW w:w="4536" w:type="dxa"/>
            <w:tcBorders>
              <w:top w:val="nil"/>
              <w:left w:val="nil"/>
              <w:bottom w:val="single" w:sz="4" w:space="0" w:color="auto"/>
              <w:right w:val="single" w:sz="4" w:space="0" w:color="auto"/>
            </w:tcBorders>
            <w:shd w:val="clear" w:color="auto" w:fill="auto"/>
            <w:vAlign w:val="center"/>
            <w:hideMark/>
          </w:tcPr>
          <w:p w14:paraId="5B3E136D"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ALCALDIA MUNICIPAL DE VILLA EL CARMEN, CUSCATLAN/ NIÑEZ, ADOLESCENCIA Y JUVENTUD 2020/FODES.</w:t>
            </w:r>
          </w:p>
        </w:tc>
        <w:tc>
          <w:tcPr>
            <w:tcW w:w="1275" w:type="dxa"/>
            <w:tcBorders>
              <w:top w:val="nil"/>
              <w:left w:val="nil"/>
              <w:bottom w:val="single" w:sz="4" w:space="0" w:color="auto"/>
              <w:right w:val="single" w:sz="4" w:space="0" w:color="auto"/>
            </w:tcBorders>
            <w:shd w:val="clear" w:color="auto" w:fill="auto"/>
            <w:noWrap/>
            <w:vAlign w:val="center"/>
            <w:hideMark/>
          </w:tcPr>
          <w:p w14:paraId="777C1F33"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810.00 </w:t>
            </w:r>
          </w:p>
        </w:tc>
      </w:tr>
      <w:tr w:rsidR="00140966" w:rsidRPr="00140966" w14:paraId="542648D7"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6914019" w14:textId="77777777" w:rsidR="00140966" w:rsidRPr="00140966" w:rsidRDefault="00140966" w:rsidP="00140966">
            <w:pPr>
              <w:contextualSpacing/>
              <w:jc w:val="center"/>
              <w:rPr>
                <w:rFonts w:ascii="Book Antiqua" w:hAnsi="Book Antiqua" w:cstheme="majorHAnsi"/>
                <w:bCs/>
                <w:i/>
                <w:color w:val="auto"/>
                <w:sz w:val="16"/>
                <w:szCs w:val="16"/>
              </w:rPr>
            </w:pPr>
            <w:r w:rsidRPr="00140966">
              <w:rPr>
                <w:rFonts w:ascii="Book Antiqua" w:hAnsi="Book Antiqua" w:cstheme="majorHAnsi"/>
                <w:bCs/>
                <w:i/>
                <w:color w:val="auto"/>
                <w:sz w:val="16"/>
                <w:szCs w:val="16"/>
              </w:rPr>
              <w:t>00460014217</w:t>
            </w:r>
          </w:p>
        </w:tc>
        <w:tc>
          <w:tcPr>
            <w:tcW w:w="4536" w:type="dxa"/>
            <w:tcBorders>
              <w:top w:val="nil"/>
              <w:left w:val="nil"/>
              <w:bottom w:val="single" w:sz="4" w:space="0" w:color="auto"/>
              <w:right w:val="single" w:sz="4" w:space="0" w:color="auto"/>
            </w:tcBorders>
            <w:shd w:val="clear" w:color="auto" w:fill="auto"/>
            <w:vAlign w:val="center"/>
            <w:hideMark/>
          </w:tcPr>
          <w:p w14:paraId="5D54B375"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MUNICIPIO DE VILLA EL CARMEN, DEPARTAMENTO DE CUSCATLAN./ FONDOS PRESTAMO REF. AA1079491</w:t>
            </w:r>
          </w:p>
        </w:tc>
        <w:tc>
          <w:tcPr>
            <w:tcW w:w="1275" w:type="dxa"/>
            <w:tcBorders>
              <w:top w:val="nil"/>
              <w:left w:val="nil"/>
              <w:bottom w:val="single" w:sz="4" w:space="0" w:color="auto"/>
              <w:right w:val="single" w:sz="4" w:space="0" w:color="auto"/>
            </w:tcBorders>
            <w:shd w:val="clear" w:color="auto" w:fill="auto"/>
            <w:noWrap/>
            <w:vAlign w:val="center"/>
            <w:hideMark/>
          </w:tcPr>
          <w:p w14:paraId="15756812"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4,568.44 </w:t>
            </w:r>
          </w:p>
        </w:tc>
      </w:tr>
      <w:tr w:rsidR="00140966" w:rsidRPr="00140966" w14:paraId="1770AA11" w14:textId="77777777" w:rsidTr="00140966">
        <w:trPr>
          <w:trHeight w:val="283"/>
          <w:jc w:val="right"/>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BC532D3"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w:t>
            </w:r>
          </w:p>
        </w:tc>
        <w:tc>
          <w:tcPr>
            <w:tcW w:w="4536" w:type="dxa"/>
            <w:tcBorders>
              <w:top w:val="nil"/>
              <w:left w:val="nil"/>
              <w:bottom w:val="single" w:sz="4" w:space="0" w:color="auto"/>
              <w:right w:val="single" w:sz="4" w:space="0" w:color="auto"/>
            </w:tcBorders>
            <w:shd w:val="clear" w:color="auto" w:fill="auto"/>
            <w:noWrap/>
            <w:vAlign w:val="center"/>
            <w:hideMark/>
          </w:tcPr>
          <w:p w14:paraId="373BB6DF"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SALDO CON TRANSFERENCIAS REALIZADAS</w:t>
            </w:r>
          </w:p>
        </w:tc>
        <w:tc>
          <w:tcPr>
            <w:tcW w:w="1275" w:type="dxa"/>
            <w:tcBorders>
              <w:top w:val="nil"/>
              <w:left w:val="nil"/>
              <w:bottom w:val="single" w:sz="4" w:space="0" w:color="auto"/>
              <w:right w:val="single" w:sz="4" w:space="0" w:color="auto"/>
            </w:tcBorders>
            <w:shd w:val="clear" w:color="auto" w:fill="auto"/>
            <w:noWrap/>
            <w:vAlign w:val="center"/>
            <w:hideMark/>
          </w:tcPr>
          <w:p w14:paraId="08E36A46" w14:textId="77777777" w:rsidR="00140966" w:rsidRPr="00140966" w:rsidRDefault="00140966" w:rsidP="00140966">
            <w:pPr>
              <w:contextualSpacing/>
              <w:rPr>
                <w:rFonts w:ascii="Book Antiqua" w:hAnsi="Book Antiqua" w:cstheme="majorHAnsi"/>
                <w:bCs/>
                <w:i/>
                <w:color w:val="auto"/>
                <w:sz w:val="16"/>
                <w:szCs w:val="16"/>
              </w:rPr>
            </w:pPr>
            <w:r w:rsidRPr="00140966">
              <w:rPr>
                <w:rFonts w:ascii="Book Antiqua" w:hAnsi="Book Antiqua" w:cstheme="majorHAnsi"/>
                <w:bCs/>
                <w:i/>
                <w:color w:val="auto"/>
                <w:sz w:val="16"/>
                <w:szCs w:val="16"/>
              </w:rPr>
              <w:t xml:space="preserve"> $       10,055.60 </w:t>
            </w:r>
          </w:p>
        </w:tc>
      </w:tr>
    </w:tbl>
    <w:p w14:paraId="5FA20C7E" w14:textId="6ACC8CEE" w:rsidR="008B104F" w:rsidRPr="00140966" w:rsidRDefault="00140966" w:rsidP="00140966">
      <w:pPr>
        <w:pStyle w:val="Prrafodelista"/>
        <w:ind w:left="1080"/>
        <w:jc w:val="both"/>
        <w:rPr>
          <w:rFonts w:ascii="Book Antiqua" w:hAnsi="Book Antiqua" w:cstheme="majorHAnsi"/>
          <w:bCs/>
          <w:i/>
          <w:color w:val="auto"/>
          <w:sz w:val="22"/>
          <w:szCs w:val="22"/>
        </w:rPr>
      </w:pPr>
      <w:r w:rsidRPr="00140966">
        <w:rPr>
          <w:rFonts w:ascii="Book Antiqua" w:hAnsi="Book Antiqua" w:cstheme="majorHAnsi"/>
          <w:bCs/>
          <w:i/>
          <w:color w:val="auto"/>
          <w:sz w:val="22"/>
          <w:szCs w:val="22"/>
        </w:rPr>
        <w:t>Los cuales pueden ser utilizados aplicando la normativa de la anterior Ley FODES, sugiriendo utilizarlo con pago de deuda de energía eléctrica a CAESS, S.A. DE C.V.</w:t>
      </w:r>
    </w:p>
    <w:p w14:paraId="6D74EA88" w14:textId="3F304B5F" w:rsidR="00EB50E2" w:rsidRPr="00EB50E2" w:rsidRDefault="00EB50E2" w:rsidP="00EB50E2">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22153450" w14:textId="77777777" w:rsidR="00CA0484" w:rsidRPr="00CA0484" w:rsidRDefault="00EB50E2" w:rsidP="00717224">
      <w:pPr>
        <w:pStyle w:val="Prrafodelista"/>
        <w:numPr>
          <w:ilvl w:val="0"/>
          <w:numId w:val="5"/>
        </w:numPr>
        <w:spacing w:line="276" w:lineRule="auto"/>
        <w:jc w:val="both"/>
        <w:rPr>
          <w:rFonts w:ascii="Book Antiqua" w:hAnsi="Book Antiqua" w:cstheme="majorHAnsi"/>
          <w:b/>
          <w:i/>
          <w:color w:val="auto"/>
          <w:sz w:val="22"/>
          <w:szCs w:val="22"/>
        </w:rPr>
      </w:pPr>
      <w:r w:rsidRPr="00EB50E2">
        <w:rPr>
          <w:rFonts w:ascii="Book Antiqua" w:hAnsi="Book Antiqua" w:cstheme="majorHAnsi"/>
          <w:i/>
          <w:color w:val="auto"/>
          <w:sz w:val="22"/>
          <w:szCs w:val="22"/>
        </w:rPr>
        <w:t xml:space="preserve">Se </w:t>
      </w:r>
      <w:r w:rsidR="00CA0484">
        <w:rPr>
          <w:rFonts w:ascii="Book Antiqua" w:hAnsi="Book Antiqua" w:cstheme="majorHAnsi"/>
          <w:i/>
          <w:color w:val="auto"/>
          <w:sz w:val="22"/>
          <w:szCs w:val="22"/>
        </w:rPr>
        <w:t>faculta al Tesorero Municipal realizar los siguientes traslados de fondos:</w:t>
      </w:r>
    </w:p>
    <w:p w14:paraId="5A028C1E" w14:textId="77777777" w:rsidR="00E7489E" w:rsidRDefault="00CC0BA0" w:rsidP="00717224">
      <w:pPr>
        <w:pStyle w:val="Prrafodelista"/>
        <w:numPr>
          <w:ilvl w:val="0"/>
          <w:numId w:val="9"/>
        </w:numPr>
        <w:spacing w:line="276" w:lineRule="auto"/>
        <w:jc w:val="both"/>
        <w:rPr>
          <w:rFonts w:ascii="Book Antiqua" w:hAnsi="Book Antiqua" w:cstheme="majorHAnsi"/>
          <w:i/>
          <w:color w:val="auto"/>
          <w:sz w:val="22"/>
          <w:szCs w:val="22"/>
          <w:lang w:val="es-ES_tradnl"/>
        </w:rPr>
      </w:pPr>
      <w:r w:rsidRPr="00E7489E">
        <w:rPr>
          <w:rFonts w:ascii="Book Antiqua" w:hAnsi="Book Antiqua" w:cstheme="majorHAnsi"/>
          <w:i/>
          <w:color w:val="auto"/>
          <w:sz w:val="22"/>
          <w:szCs w:val="22"/>
          <w:lang w:val="es-ES_tradnl"/>
        </w:rPr>
        <w:t xml:space="preserve">De Cuenta No. 100-170-700874-1 ALCALDIA MUNICIPAL DE VILLA EL CARMEN, CUSCATLAN/5% PREINVERSION FODES 2019/FODES trasladar la cantidad de $ 3,772.49 </w:t>
      </w:r>
      <w:r w:rsidR="00E7489E" w:rsidRPr="008B104F">
        <w:rPr>
          <w:rFonts w:ascii="Book Antiqua" w:hAnsi="Book Antiqua" w:cstheme="majorHAnsi"/>
          <w:bCs/>
          <w:i/>
          <w:color w:val="auto"/>
          <w:sz w:val="22"/>
          <w:szCs w:val="22"/>
        </w:rPr>
        <w:t>a la Cuenta Corriente No.100-170-700220-4, Alcaldía Municipal de El Carmen, Cuscatlán/75% FODES</w:t>
      </w:r>
      <w:r w:rsidR="00E7489E" w:rsidRPr="00E7489E">
        <w:rPr>
          <w:rFonts w:ascii="Book Antiqua" w:hAnsi="Book Antiqua" w:cstheme="majorHAnsi"/>
          <w:i/>
          <w:color w:val="auto"/>
          <w:sz w:val="22"/>
          <w:szCs w:val="22"/>
          <w:lang w:val="es-ES_tradnl"/>
        </w:rPr>
        <w:t xml:space="preserve"> </w:t>
      </w:r>
    </w:p>
    <w:p w14:paraId="322A4447" w14:textId="77777777" w:rsidR="00E7489E" w:rsidRPr="00E7489E" w:rsidRDefault="00CC0BA0" w:rsidP="00717224">
      <w:pPr>
        <w:pStyle w:val="Prrafodelista"/>
        <w:numPr>
          <w:ilvl w:val="0"/>
          <w:numId w:val="9"/>
        </w:numPr>
        <w:spacing w:line="276" w:lineRule="auto"/>
        <w:jc w:val="both"/>
        <w:rPr>
          <w:rFonts w:ascii="Book Antiqua" w:hAnsi="Book Antiqua" w:cstheme="majorHAnsi"/>
          <w:i/>
          <w:color w:val="auto"/>
          <w:sz w:val="22"/>
          <w:szCs w:val="22"/>
          <w:lang w:val="es-ES_tradnl"/>
        </w:rPr>
      </w:pPr>
      <w:r w:rsidRPr="00E7489E">
        <w:rPr>
          <w:rFonts w:ascii="Book Antiqua" w:hAnsi="Book Antiqua" w:cstheme="majorHAnsi"/>
          <w:i/>
          <w:color w:val="auto"/>
          <w:sz w:val="22"/>
          <w:szCs w:val="22"/>
          <w:lang w:val="es-ES_tradnl"/>
        </w:rPr>
        <w:t>De Cuenta No. 100-170-701013-4 ALCALDIA MUNICIPAL DE VILLA EL CARMEN, CUSCATLAN/ NIÑEZ, ADOLESCENCIA Y JUVENTUD 2020/FODES</w:t>
      </w:r>
      <w:r w:rsidRPr="00E7489E">
        <w:rPr>
          <w:rFonts w:ascii="Book Antiqua" w:hAnsi="Book Antiqua" w:cstheme="majorHAnsi"/>
          <w:i/>
          <w:color w:val="auto"/>
          <w:sz w:val="22"/>
          <w:szCs w:val="22"/>
          <w:lang w:val="es-ES_tradnl"/>
        </w:rPr>
        <w:tab/>
        <w:t xml:space="preserve">trasladar la cantidad de $810.00 </w:t>
      </w:r>
      <w:r w:rsidR="00E7489E" w:rsidRPr="008B104F">
        <w:rPr>
          <w:rFonts w:ascii="Book Antiqua" w:hAnsi="Book Antiqua" w:cstheme="majorHAnsi"/>
          <w:bCs/>
          <w:i/>
          <w:color w:val="auto"/>
          <w:sz w:val="22"/>
          <w:szCs w:val="22"/>
        </w:rPr>
        <w:t>a la Cuenta Corriente No.100-170-700220-4, Alcaldía Municipal de El Carmen, Cuscatlán/75% FODES</w:t>
      </w:r>
      <w:r w:rsidR="00E7489E">
        <w:rPr>
          <w:rFonts w:ascii="Book Antiqua" w:hAnsi="Book Antiqua" w:cstheme="majorHAnsi"/>
          <w:bCs/>
          <w:i/>
          <w:color w:val="auto"/>
          <w:sz w:val="22"/>
          <w:szCs w:val="22"/>
        </w:rPr>
        <w:t>.</w:t>
      </w:r>
    </w:p>
    <w:p w14:paraId="43DE8AC2" w14:textId="5EEFD77A" w:rsidR="00242C05" w:rsidRPr="00E7489E" w:rsidRDefault="00242C05" w:rsidP="00717224">
      <w:pPr>
        <w:pStyle w:val="Prrafodelista"/>
        <w:numPr>
          <w:ilvl w:val="0"/>
          <w:numId w:val="9"/>
        </w:numPr>
        <w:spacing w:line="276" w:lineRule="auto"/>
        <w:jc w:val="both"/>
        <w:rPr>
          <w:rFonts w:ascii="Book Antiqua" w:hAnsi="Book Antiqua" w:cstheme="majorHAnsi"/>
          <w:i/>
          <w:color w:val="auto"/>
          <w:sz w:val="22"/>
          <w:szCs w:val="22"/>
          <w:lang w:val="es-ES_tradnl"/>
        </w:rPr>
      </w:pPr>
      <w:r w:rsidRPr="00E7489E">
        <w:rPr>
          <w:rFonts w:ascii="Book Antiqua" w:hAnsi="Book Antiqua" w:cstheme="majorHAnsi"/>
          <w:bCs/>
          <w:i/>
          <w:color w:val="auto"/>
          <w:sz w:val="22"/>
          <w:szCs w:val="22"/>
        </w:rPr>
        <w:t>De Cuenta Corriente No. 00460014217 COSTRUCCION DE POLIDEPORTIVO FASE 4, MUNICIPIO DE VILLA EL CARMEN, DEPARTAMENTO DE CUSCATLAN./ FONDOS PRESTAMO REF. AA1079491 reintegrar la cantidad de $5.00 a la cuenta corriente No.100-170-700218-2 Alcaldía Municipal de Villa El Carmen, Cuscatlán/ Fondos Propios.</w:t>
      </w:r>
    </w:p>
    <w:p w14:paraId="781EFC93" w14:textId="0E60D080" w:rsidR="00242C05" w:rsidRPr="00CC0BA0" w:rsidRDefault="00242C05" w:rsidP="00717224">
      <w:pPr>
        <w:pStyle w:val="Prrafodelista"/>
        <w:numPr>
          <w:ilvl w:val="0"/>
          <w:numId w:val="9"/>
        </w:numPr>
        <w:spacing w:line="276" w:lineRule="auto"/>
        <w:jc w:val="both"/>
        <w:rPr>
          <w:rFonts w:ascii="Book Antiqua" w:hAnsi="Book Antiqua" w:cstheme="majorHAnsi"/>
          <w:i/>
          <w:color w:val="auto"/>
          <w:sz w:val="22"/>
          <w:szCs w:val="22"/>
          <w:lang w:val="es-ES_tradnl"/>
        </w:rPr>
      </w:pPr>
      <w:r>
        <w:rPr>
          <w:rFonts w:ascii="Book Antiqua" w:hAnsi="Book Antiqua" w:cstheme="majorHAnsi"/>
          <w:bCs/>
          <w:i/>
          <w:color w:val="auto"/>
          <w:sz w:val="22"/>
          <w:szCs w:val="22"/>
        </w:rPr>
        <w:t xml:space="preserve">De </w:t>
      </w:r>
      <w:r w:rsidRPr="008B104F">
        <w:rPr>
          <w:rFonts w:ascii="Book Antiqua" w:hAnsi="Book Antiqua" w:cstheme="majorHAnsi"/>
          <w:bCs/>
          <w:i/>
          <w:color w:val="auto"/>
          <w:sz w:val="22"/>
          <w:szCs w:val="22"/>
        </w:rPr>
        <w:t>Cuenta Corriente No. 00460014217 COSTRUCCION DE POLIDEPORTIVO FASE 4, MUNICIPIO DE VILLA EL CARMEN, DEPARTAMENTO DE CUSCATLAN./ FONDOS PRESTAMO REF. AA1079491</w:t>
      </w:r>
      <w:r>
        <w:rPr>
          <w:rFonts w:ascii="Book Antiqua" w:hAnsi="Book Antiqua" w:cstheme="majorHAnsi"/>
          <w:bCs/>
          <w:i/>
          <w:color w:val="auto"/>
          <w:sz w:val="22"/>
          <w:szCs w:val="22"/>
        </w:rPr>
        <w:t xml:space="preserve"> </w:t>
      </w:r>
      <w:r>
        <w:rPr>
          <w:rFonts w:ascii="Book Antiqua" w:hAnsi="Book Antiqua" w:cstheme="majorHAnsi"/>
          <w:i/>
          <w:color w:val="auto"/>
          <w:sz w:val="22"/>
          <w:szCs w:val="22"/>
          <w:lang w:val="es-ES_tradnl"/>
        </w:rPr>
        <w:t xml:space="preserve">trasladar la cantidad de </w:t>
      </w:r>
      <w:r w:rsidR="001302A3" w:rsidRPr="008B104F">
        <w:rPr>
          <w:rFonts w:ascii="Book Antiqua" w:hAnsi="Book Antiqua" w:cstheme="majorHAnsi"/>
          <w:bCs/>
          <w:i/>
          <w:color w:val="auto"/>
          <w:sz w:val="22"/>
          <w:szCs w:val="22"/>
        </w:rPr>
        <w:t>$4,568.44</w:t>
      </w:r>
      <w:r w:rsidR="001302A3">
        <w:rPr>
          <w:rFonts w:ascii="Book Antiqua" w:hAnsi="Book Antiqua" w:cstheme="majorHAnsi"/>
          <w:bCs/>
          <w:i/>
          <w:color w:val="auto"/>
          <w:sz w:val="22"/>
          <w:szCs w:val="22"/>
        </w:rPr>
        <w:t xml:space="preserve"> </w:t>
      </w:r>
      <w:r w:rsidR="001302A3" w:rsidRPr="008B104F">
        <w:rPr>
          <w:rFonts w:ascii="Book Antiqua" w:hAnsi="Book Antiqua" w:cstheme="majorHAnsi"/>
          <w:bCs/>
          <w:i/>
          <w:color w:val="auto"/>
          <w:sz w:val="22"/>
          <w:szCs w:val="22"/>
        </w:rPr>
        <w:t>a la Cuenta Corriente No.100-170-700220-4, Alcaldía Municipal de El Carmen, Cuscatlán/75% FODES</w:t>
      </w:r>
    </w:p>
    <w:p w14:paraId="3BF9084D" w14:textId="4DE9B2B6" w:rsidR="00CC0BA0" w:rsidRPr="00CC0BA0" w:rsidRDefault="0025289A" w:rsidP="00CC0BA0">
      <w:pPr>
        <w:pStyle w:val="Prrafodelista"/>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hace constar para el a) que debido a que el producto final no podrá ser validad por el </w:t>
      </w:r>
      <w:r w:rsidRPr="008B104F">
        <w:rPr>
          <w:rFonts w:ascii="Book Antiqua" w:hAnsi="Book Antiqua" w:cstheme="majorHAnsi"/>
          <w:bCs/>
          <w:i/>
          <w:color w:val="auto"/>
          <w:sz w:val="22"/>
          <w:szCs w:val="22"/>
        </w:rPr>
        <w:t>FISDL</w:t>
      </w:r>
      <w:r>
        <w:rPr>
          <w:rFonts w:ascii="Book Antiqua" w:hAnsi="Book Antiqua" w:cstheme="majorHAnsi"/>
          <w:bCs/>
          <w:i/>
          <w:color w:val="auto"/>
          <w:sz w:val="22"/>
          <w:szCs w:val="22"/>
        </w:rPr>
        <w:t xml:space="preserve">, debido a que es una institución extinta, se entiende extinta la deuda y para el caso del b) se desconoce si hay algún proceso de cobro ante instancias judiciales, por lo </w:t>
      </w:r>
      <w:r w:rsidR="00242C05">
        <w:rPr>
          <w:rFonts w:ascii="Book Antiqua" w:hAnsi="Book Antiqua" w:cstheme="majorHAnsi"/>
          <w:bCs/>
          <w:i/>
          <w:color w:val="auto"/>
          <w:sz w:val="22"/>
          <w:szCs w:val="22"/>
        </w:rPr>
        <w:t>que,</w:t>
      </w:r>
      <w:r>
        <w:rPr>
          <w:rFonts w:ascii="Book Antiqua" w:hAnsi="Book Antiqua" w:cstheme="majorHAnsi"/>
          <w:bCs/>
          <w:i/>
          <w:color w:val="auto"/>
          <w:sz w:val="22"/>
          <w:szCs w:val="22"/>
        </w:rPr>
        <w:t xml:space="preserve"> si en su momento se presenta algún tipo de cobro, se </w:t>
      </w:r>
      <w:r w:rsidR="00242C05">
        <w:rPr>
          <w:rFonts w:ascii="Book Antiqua" w:hAnsi="Book Antiqua" w:cstheme="majorHAnsi"/>
          <w:bCs/>
          <w:i/>
          <w:color w:val="auto"/>
          <w:sz w:val="22"/>
          <w:szCs w:val="22"/>
        </w:rPr>
        <w:t>deberá considerar el pago de fondos propios.</w:t>
      </w:r>
    </w:p>
    <w:p w14:paraId="395647E3" w14:textId="11EFD8E5" w:rsidR="00EB50E2" w:rsidRPr="00604940" w:rsidRDefault="00604940" w:rsidP="00717224">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rPr>
        <w:t>Posterior a los traslados anteriores, s</w:t>
      </w:r>
      <w:r w:rsidRPr="000E4B3B">
        <w:rPr>
          <w:rFonts w:ascii="Book Antiqua" w:hAnsi="Book Antiqua" w:cstheme="majorHAnsi"/>
          <w:i/>
          <w:color w:val="auto"/>
          <w:sz w:val="22"/>
          <w:szCs w:val="22"/>
        </w:rPr>
        <w:t xml:space="preserve">e autoriza al Tesorero Municipal realizar los trámites </w:t>
      </w:r>
      <w:r>
        <w:rPr>
          <w:rFonts w:ascii="Book Antiqua" w:hAnsi="Book Antiqua" w:cstheme="majorHAnsi"/>
          <w:i/>
          <w:color w:val="auto"/>
          <w:sz w:val="22"/>
          <w:szCs w:val="22"/>
        </w:rPr>
        <w:t xml:space="preserve">correspondientes para el </w:t>
      </w:r>
      <w:r w:rsidRPr="000E4B3B">
        <w:rPr>
          <w:rFonts w:ascii="Book Antiqua" w:hAnsi="Book Antiqua" w:cstheme="majorHAnsi"/>
          <w:i/>
          <w:color w:val="auto"/>
          <w:sz w:val="22"/>
          <w:szCs w:val="22"/>
        </w:rPr>
        <w:t>cierre de las cuentas corrientes</w:t>
      </w:r>
      <w:r>
        <w:rPr>
          <w:rFonts w:ascii="Book Antiqua" w:hAnsi="Book Antiqua" w:cstheme="majorHAnsi"/>
          <w:i/>
          <w:color w:val="auto"/>
          <w:sz w:val="22"/>
          <w:szCs w:val="22"/>
        </w:rPr>
        <w:t xml:space="preserve"> No.</w:t>
      </w:r>
      <w:r w:rsidRPr="000E4B3B">
        <w:rPr>
          <w:rFonts w:ascii="Book Antiqua" w:hAnsi="Book Antiqua" w:cstheme="majorHAnsi"/>
          <w:i/>
          <w:color w:val="auto"/>
          <w:sz w:val="22"/>
          <w:szCs w:val="22"/>
        </w:rPr>
        <w:t xml:space="preserve"> </w:t>
      </w:r>
      <w:r w:rsidRPr="00604940">
        <w:rPr>
          <w:rFonts w:ascii="Book Antiqua" w:hAnsi="Book Antiqua" w:cstheme="majorHAnsi"/>
          <w:i/>
          <w:color w:val="auto"/>
          <w:sz w:val="22"/>
          <w:szCs w:val="22"/>
        </w:rPr>
        <w:t>100-170-700874-1</w:t>
      </w:r>
      <w:r>
        <w:rPr>
          <w:rFonts w:ascii="Book Antiqua" w:hAnsi="Book Antiqua" w:cstheme="majorHAnsi"/>
          <w:i/>
          <w:color w:val="auto"/>
          <w:sz w:val="22"/>
          <w:szCs w:val="22"/>
        </w:rPr>
        <w:t xml:space="preserve"> </w:t>
      </w:r>
      <w:r w:rsidRPr="00604940">
        <w:rPr>
          <w:rFonts w:ascii="Book Antiqua" w:hAnsi="Book Antiqua" w:cstheme="majorHAnsi"/>
          <w:i/>
          <w:color w:val="auto"/>
          <w:sz w:val="22"/>
          <w:szCs w:val="22"/>
        </w:rPr>
        <w:t>ALCALDIA MUNICIPAL DE VILLA  EL CARMEN, CUSCATLAN/5% PREINVERSION FODES 2019/FODES</w:t>
      </w:r>
      <w:r>
        <w:rPr>
          <w:rFonts w:ascii="Book Antiqua" w:hAnsi="Book Antiqua" w:cstheme="majorHAnsi"/>
          <w:i/>
          <w:color w:val="auto"/>
          <w:sz w:val="22"/>
          <w:szCs w:val="22"/>
        </w:rPr>
        <w:t xml:space="preserve">, No. </w:t>
      </w:r>
      <w:r w:rsidRPr="00604940">
        <w:rPr>
          <w:rFonts w:ascii="Book Antiqua" w:hAnsi="Book Antiqua" w:cstheme="majorHAnsi"/>
          <w:i/>
          <w:color w:val="auto"/>
          <w:sz w:val="22"/>
          <w:szCs w:val="22"/>
        </w:rPr>
        <w:t>100-170-701013-4</w:t>
      </w:r>
      <w:r>
        <w:rPr>
          <w:rFonts w:ascii="Book Antiqua" w:hAnsi="Book Antiqua" w:cstheme="majorHAnsi"/>
          <w:i/>
          <w:color w:val="auto"/>
          <w:sz w:val="22"/>
          <w:szCs w:val="22"/>
        </w:rPr>
        <w:t xml:space="preserve"> </w:t>
      </w:r>
      <w:r w:rsidRPr="00604940">
        <w:rPr>
          <w:rFonts w:ascii="Book Antiqua" w:hAnsi="Book Antiqua" w:cstheme="majorHAnsi"/>
          <w:i/>
          <w:color w:val="auto"/>
          <w:sz w:val="22"/>
          <w:szCs w:val="22"/>
        </w:rPr>
        <w:t>ALCALDIA MUNICIPAL DE VILLA EL CARMEN, CUSCATLAN/ NIÑEZ, ADOLESCENCIA Y JUVENTUD 2020/FODES</w:t>
      </w:r>
      <w:r>
        <w:rPr>
          <w:rFonts w:ascii="Book Antiqua" w:hAnsi="Book Antiqua" w:cstheme="majorHAnsi"/>
          <w:i/>
          <w:color w:val="auto"/>
          <w:sz w:val="22"/>
          <w:szCs w:val="22"/>
        </w:rPr>
        <w:t xml:space="preserve"> del </w:t>
      </w:r>
      <w:r w:rsidRPr="000E4B3B">
        <w:rPr>
          <w:rFonts w:ascii="Book Antiqua" w:hAnsi="Book Antiqua" w:cstheme="majorHAnsi"/>
          <w:i/>
          <w:color w:val="auto"/>
          <w:sz w:val="22"/>
          <w:szCs w:val="22"/>
        </w:rPr>
        <w:t>Banco de Fomento Agropecuario</w:t>
      </w:r>
      <w:r>
        <w:rPr>
          <w:rFonts w:ascii="Book Antiqua" w:hAnsi="Book Antiqua" w:cstheme="majorHAnsi"/>
          <w:i/>
          <w:color w:val="auto"/>
          <w:sz w:val="22"/>
          <w:szCs w:val="22"/>
        </w:rPr>
        <w:t xml:space="preserve"> y la cuenta corriente No. </w:t>
      </w:r>
      <w:r w:rsidRPr="00604940">
        <w:rPr>
          <w:rFonts w:ascii="Book Antiqua" w:hAnsi="Book Antiqua" w:cstheme="majorHAnsi"/>
          <w:i/>
          <w:color w:val="auto"/>
          <w:sz w:val="22"/>
          <w:szCs w:val="22"/>
        </w:rPr>
        <w:t>00460014217</w:t>
      </w:r>
      <w:r>
        <w:rPr>
          <w:rFonts w:ascii="Book Antiqua" w:hAnsi="Book Antiqua" w:cstheme="majorHAnsi"/>
          <w:i/>
          <w:color w:val="auto"/>
          <w:sz w:val="22"/>
          <w:szCs w:val="22"/>
        </w:rPr>
        <w:t xml:space="preserve"> </w:t>
      </w:r>
      <w:r w:rsidRPr="00604940">
        <w:rPr>
          <w:rFonts w:ascii="Book Antiqua" w:hAnsi="Book Antiqua" w:cstheme="majorHAnsi"/>
          <w:i/>
          <w:color w:val="auto"/>
          <w:sz w:val="22"/>
          <w:szCs w:val="22"/>
        </w:rPr>
        <w:t>MUNICIPIO DE VILLA EL CARMEN, DEPARTAMENTO DE CUSCATLAN./ FONDOS PRESTAMO REF. AA1079491</w:t>
      </w:r>
      <w:r>
        <w:rPr>
          <w:rFonts w:ascii="Book Antiqua" w:hAnsi="Book Antiqua" w:cstheme="majorHAnsi"/>
          <w:i/>
          <w:color w:val="auto"/>
          <w:sz w:val="22"/>
          <w:szCs w:val="22"/>
        </w:rPr>
        <w:t xml:space="preserve"> del Banco Hipotecario</w:t>
      </w:r>
      <w:r w:rsidR="00EB50E2" w:rsidRPr="00604940">
        <w:rPr>
          <w:rFonts w:ascii="Book Antiqua" w:hAnsi="Book Antiqua" w:cstheme="majorHAnsi"/>
          <w:i/>
          <w:color w:val="auto"/>
          <w:sz w:val="22"/>
          <w:szCs w:val="22"/>
          <w:lang w:val="es-ES_tradnl"/>
        </w:rPr>
        <w:t>.</w:t>
      </w:r>
      <w:r w:rsidR="00EB50E2" w:rsidRPr="00604940">
        <w:rPr>
          <w:rFonts w:ascii="Book Antiqua" w:hAnsi="Book Antiqua" w:cstheme="majorHAnsi"/>
          <w:i/>
          <w:color w:val="auto"/>
          <w:sz w:val="22"/>
          <w:szCs w:val="22"/>
          <w:lang w:val="es-419"/>
        </w:rPr>
        <w:t xml:space="preserve"> </w:t>
      </w:r>
      <w:r w:rsidR="00EB50E2" w:rsidRPr="00604940">
        <w:rPr>
          <w:rFonts w:ascii="Book Antiqua" w:hAnsi="Book Antiqua" w:cstheme="majorHAnsi"/>
          <w:b/>
          <w:i/>
          <w:color w:val="auto"/>
          <w:sz w:val="22"/>
          <w:szCs w:val="22"/>
          <w:lang w:val="es-419"/>
        </w:rPr>
        <w:t>Certifíquese y comuníquese. -</w:t>
      </w:r>
    </w:p>
    <w:p w14:paraId="219A0B24" w14:textId="3AE85BDB" w:rsidR="005F34CA" w:rsidRPr="000E4B3B" w:rsidRDefault="005F34CA" w:rsidP="005F34CA">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TRES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24790BE1" w14:textId="77777777" w:rsidR="005F34CA" w:rsidRPr="00E04670" w:rsidRDefault="005F34CA" w:rsidP="00717224">
      <w:pPr>
        <w:pStyle w:val="Prrafodelista"/>
        <w:numPr>
          <w:ilvl w:val="0"/>
          <w:numId w:val="10"/>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5F99113E" w14:textId="66863D64" w:rsidR="00140688" w:rsidRDefault="00E04670" w:rsidP="00717224">
      <w:pPr>
        <w:pStyle w:val="Prrafodelista"/>
        <w:numPr>
          <w:ilvl w:val="0"/>
          <w:numId w:val="10"/>
        </w:numPr>
        <w:spacing w:line="276" w:lineRule="auto"/>
        <w:jc w:val="both"/>
        <w:rPr>
          <w:rFonts w:ascii="Book Antiqua" w:hAnsi="Book Antiqua" w:cstheme="majorHAnsi"/>
          <w:bCs/>
          <w:i/>
          <w:color w:val="auto"/>
          <w:sz w:val="22"/>
          <w:szCs w:val="22"/>
        </w:rPr>
      </w:pPr>
      <w:r>
        <w:rPr>
          <w:rFonts w:ascii="Book Antiqua" w:hAnsi="Book Antiqua" w:cstheme="majorHAnsi"/>
          <w:i/>
          <w:color w:val="auto"/>
          <w:sz w:val="22"/>
          <w:szCs w:val="22"/>
          <w:lang w:val="es-ES_tradnl"/>
        </w:rPr>
        <w:t>Que l</w:t>
      </w:r>
      <w:r w:rsidRPr="00E04670">
        <w:rPr>
          <w:rFonts w:ascii="Book Antiqua" w:hAnsi="Book Antiqua" w:cstheme="majorHAnsi"/>
          <w:i/>
          <w:color w:val="auto"/>
          <w:sz w:val="22"/>
          <w:szCs w:val="22"/>
          <w:lang w:val="es-ES_tradnl"/>
        </w:rPr>
        <w:t>os recursos provenientes de este Fondo municipal podrán invertirse entre otros</w:t>
      </w:r>
      <w:r>
        <w:rPr>
          <w:rFonts w:ascii="Book Antiqua" w:hAnsi="Book Antiqua" w:cstheme="majorHAnsi"/>
          <w:i/>
          <w:color w:val="auto"/>
          <w:sz w:val="22"/>
          <w:szCs w:val="22"/>
          <w:lang w:val="es-ES_tradnl"/>
        </w:rPr>
        <w:t xml:space="preserve"> </w:t>
      </w:r>
      <w:r w:rsidRPr="00E04670">
        <w:rPr>
          <w:rFonts w:ascii="Book Antiqua" w:hAnsi="Book Antiqua" w:cstheme="majorHAnsi"/>
          <w:i/>
          <w:color w:val="auto"/>
          <w:sz w:val="22"/>
          <w:szCs w:val="22"/>
          <w:lang w:val="es-ES_tradnl"/>
        </w:rPr>
        <w:t>al pago de las deudas</w:t>
      </w:r>
      <w:r>
        <w:rPr>
          <w:rFonts w:ascii="Book Antiqua" w:hAnsi="Book Antiqua" w:cstheme="majorHAnsi"/>
          <w:i/>
          <w:color w:val="auto"/>
          <w:sz w:val="22"/>
          <w:szCs w:val="22"/>
          <w:lang w:val="es-ES_tradnl"/>
        </w:rPr>
        <w:t xml:space="preserve"> </w:t>
      </w:r>
      <w:r w:rsidRPr="00E04670">
        <w:rPr>
          <w:rFonts w:ascii="Book Antiqua" w:hAnsi="Book Antiqua" w:cstheme="majorHAnsi"/>
          <w:i/>
          <w:color w:val="auto"/>
          <w:sz w:val="22"/>
          <w:szCs w:val="22"/>
          <w:lang w:val="es-ES_tradnl"/>
        </w:rPr>
        <w:t xml:space="preserve">institucionales contraídas por la municipalidad y por servicios </w:t>
      </w:r>
      <w:r w:rsidRPr="00140688">
        <w:rPr>
          <w:rFonts w:ascii="Book Antiqua" w:hAnsi="Book Antiqua" w:cstheme="majorHAnsi"/>
          <w:bCs/>
          <w:i/>
          <w:color w:val="auto"/>
          <w:sz w:val="22"/>
          <w:szCs w:val="22"/>
        </w:rPr>
        <w:t>prestados por empresas estatales o particulares, (Art. 5 FODES).</w:t>
      </w:r>
    </w:p>
    <w:p w14:paraId="33B082CD" w14:textId="4CCBA6DD" w:rsidR="00EF605B" w:rsidRPr="00EF605B" w:rsidRDefault="00EF605B" w:rsidP="00717224">
      <w:pPr>
        <w:pStyle w:val="Prrafodelista"/>
        <w:numPr>
          <w:ilvl w:val="0"/>
          <w:numId w:val="10"/>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 xml:space="preserve">Que en fecha 18 de mayo de 2023 la Empresa CAESS S.A. DE C.V. </w:t>
      </w:r>
      <w:r w:rsidR="00F409F9">
        <w:rPr>
          <w:rFonts w:ascii="Book Antiqua" w:hAnsi="Book Antiqua" w:cstheme="majorHAnsi"/>
          <w:bCs/>
          <w:i/>
          <w:color w:val="auto"/>
          <w:sz w:val="22"/>
          <w:szCs w:val="22"/>
        </w:rPr>
        <w:t>informa</w:t>
      </w:r>
      <w:r>
        <w:rPr>
          <w:rFonts w:ascii="Book Antiqua" w:hAnsi="Book Antiqua" w:cstheme="majorHAnsi"/>
          <w:bCs/>
          <w:i/>
          <w:color w:val="auto"/>
          <w:sz w:val="22"/>
          <w:szCs w:val="22"/>
        </w:rPr>
        <w:t xml:space="preserve"> que la </w:t>
      </w:r>
      <w:r w:rsidR="00966570">
        <w:rPr>
          <w:rFonts w:ascii="Book Antiqua" w:hAnsi="Book Antiqua" w:cstheme="majorHAnsi"/>
          <w:bCs/>
          <w:i/>
          <w:color w:val="auto"/>
          <w:sz w:val="22"/>
          <w:szCs w:val="22"/>
        </w:rPr>
        <w:t>Municipalidad posee</w:t>
      </w:r>
      <w:r w:rsidR="00F409F9">
        <w:rPr>
          <w:rFonts w:ascii="Book Antiqua" w:hAnsi="Book Antiqua" w:cstheme="majorHAnsi"/>
          <w:bCs/>
          <w:i/>
          <w:color w:val="auto"/>
          <w:sz w:val="22"/>
          <w:szCs w:val="22"/>
        </w:rPr>
        <w:t xml:space="preserve"> una deuda de $135,483.85 y solicitan que como municipalidad realice las gestiones para que dicha deuda sea cancelada.</w:t>
      </w:r>
    </w:p>
    <w:p w14:paraId="6334EB00" w14:textId="798A5987" w:rsidR="00140688" w:rsidRPr="00140688" w:rsidRDefault="00140688" w:rsidP="00717224">
      <w:pPr>
        <w:pStyle w:val="Prrafodelista"/>
        <w:numPr>
          <w:ilvl w:val="0"/>
          <w:numId w:val="10"/>
        </w:numPr>
        <w:spacing w:line="276" w:lineRule="auto"/>
        <w:jc w:val="both"/>
        <w:rPr>
          <w:rFonts w:ascii="Book Antiqua" w:hAnsi="Book Antiqua" w:cstheme="majorHAnsi"/>
          <w:bCs/>
          <w:i/>
          <w:color w:val="auto"/>
          <w:sz w:val="22"/>
          <w:szCs w:val="22"/>
        </w:rPr>
      </w:pPr>
      <w:r w:rsidRPr="00140688">
        <w:rPr>
          <w:rFonts w:ascii="Book Antiqua" w:hAnsi="Book Antiqua" w:cstheme="majorHAnsi"/>
          <w:bCs/>
          <w:i/>
          <w:color w:val="auto"/>
          <w:sz w:val="22"/>
          <w:szCs w:val="22"/>
        </w:rPr>
        <w:t xml:space="preserve">Que por Acuerdo Municipal Número Dos de esta misma acta, se trasladaron fondos </w:t>
      </w:r>
      <w:r w:rsidRPr="008B104F">
        <w:rPr>
          <w:rFonts w:ascii="Book Antiqua" w:hAnsi="Book Antiqua" w:cstheme="majorHAnsi"/>
          <w:bCs/>
          <w:i/>
          <w:color w:val="auto"/>
          <w:sz w:val="22"/>
          <w:szCs w:val="22"/>
        </w:rPr>
        <w:t>a la Cuenta Corriente No.100-170-700220-4, Alcaldía Municipal de El Carmen, Cuscatlán/75% FODES</w:t>
      </w:r>
      <w:r>
        <w:rPr>
          <w:rFonts w:ascii="Book Antiqua" w:hAnsi="Book Antiqua" w:cstheme="majorHAnsi"/>
          <w:bCs/>
          <w:i/>
          <w:color w:val="auto"/>
          <w:sz w:val="22"/>
          <w:szCs w:val="22"/>
        </w:rPr>
        <w:t>, cuenta que tiene una disponibilidad de</w:t>
      </w:r>
      <w:r w:rsidRPr="00140688">
        <w:rPr>
          <w:rFonts w:ascii="Book Antiqua" w:hAnsi="Book Antiqua" w:cstheme="majorHAnsi"/>
          <w:bCs/>
          <w:i/>
          <w:color w:val="auto"/>
          <w:sz w:val="22"/>
          <w:szCs w:val="22"/>
        </w:rPr>
        <w:t xml:space="preserve"> $10,055.60</w:t>
      </w:r>
      <w:r>
        <w:rPr>
          <w:rFonts w:ascii="Book Antiqua" w:hAnsi="Book Antiqua" w:cstheme="majorHAnsi"/>
          <w:bCs/>
          <w:i/>
          <w:color w:val="auto"/>
          <w:sz w:val="22"/>
          <w:szCs w:val="22"/>
        </w:rPr>
        <w:t>.</w:t>
      </w:r>
    </w:p>
    <w:p w14:paraId="6C59DC47" w14:textId="120482CB" w:rsidR="005F34CA" w:rsidRPr="00140966" w:rsidRDefault="005F34CA" w:rsidP="00717224">
      <w:pPr>
        <w:pStyle w:val="Prrafodelista"/>
        <w:numPr>
          <w:ilvl w:val="0"/>
          <w:numId w:val="10"/>
        </w:numPr>
        <w:spacing w:line="276" w:lineRule="auto"/>
        <w:jc w:val="both"/>
        <w:rPr>
          <w:rFonts w:ascii="Book Antiqua" w:hAnsi="Book Antiqua" w:cstheme="majorHAnsi"/>
          <w:bCs/>
          <w:i/>
          <w:color w:val="auto"/>
          <w:sz w:val="22"/>
          <w:szCs w:val="22"/>
        </w:rPr>
      </w:pPr>
      <w:r w:rsidRPr="005F34CA">
        <w:rPr>
          <w:rFonts w:ascii="Book Antiqua" w:hAnsi="Book Antiqua" w:cstheme="majorHAnsi"/>
          <w:bCs/>
          <w:i/>
          <w:color w:val="auto"/>
          <w:sz w:val="22"/>
          <w:szCs w:val="22"/>
        </w:rPr>
        <w:t xml:space="preserve">Que vista la nota remitida por el Tesorero Municipal Ad-honorem, de fecha 8 de junio de 2023, la cual </w:t>
      </w:r>
      <w:r w:rsidRPr="00140688">
        <w:rPr>
          <w:rFonts w:ascii="Book Antiqua" w:hAnsi="Book Antiqua" w:cstheme="majorHAnsi"/>
          <w:bCs/>
          <w:i/>
          <w:color w:val="auto"/>
          <w:sz w:val="22"/>
          <w:szCs w:val="22"/>
        </w:rPr>
        <w:t>concluye que de tomar en consideración los traslados de fondos a la cuenta corriente No.100-170-700220-4, Alcaldía Municipal de El Carmen, Cuscatlán/75% FODES,</w:t>
      </w:r>
      <w:r w:rsidR="00C71F5C">
        <w:rPr>
          <w:rFonts w:ascii="Book Antiqua" w:hAnsi="Book Antiqua" w:cstheme="majorHAnsi"/>
          <w:bCs/>
          <w:i/>
          <w:color w:val="auto"/>
          <w:sz w:val="22"/>
          <w:szCs w:val="22"/>
        </w:rPr>
        <w:t xml:space="preserve"> los fondos</w:t>
      </w:r>
      <w:r w:rsidR="00F409F9">
        <w:rPr>
          <w:rFonts w:ascii="Book Antiqua" w:hAnsi="Book Antiqua" w:cstheme="majorHAnsi"/>
          <w:bCs/>
          <w:i/>
          <w:color w:val="auto"/>
          <w:sz w:val="22"/>
          <w:szCs w:val="22"/>
        </w:rPr>
        <w:t xml:space="preserve"> </w:t>
      </w:r>
      <w:r w:rsidRPr="00140966">
        <w:rPr>
          <w:rFonts w:ascii="Book Antiqua" w:hAnsi="Book Antiqua" w:cstheme="majorHAnsi"/>
          <w:bCs/>
          <w:i/>
          <w:color w:val="auto"/>
          <w:sz w:val="22"/>
          <w:szCs w:val="22"/>
        </w:rPr>
        <w:t xml:space="preserve">pueden ser utilizados aplicando la normativa de la anterior Ley FODES, sugiriendo utilizarlo </w:t>
      </w:r>
      <w:r w:rsidR="00F409F9">
        <w:rPr>
          <w:rFonts w:ascii="Book Antiqua" w:hAnsi="Book Antiqua" w:cstheme="majorHAnsi"/>
          <w:bCs/>
          <w:i/>
          <w:color w:val="auto"/>
          <w:sz w:val="22"/>
          <w:szCs w:val="22"/>
        </w:rPr>
        <w:t>para el</w:t>
      </w:r>
      <w:r w:rsidRPr="00140966">
        <w:rPr>
          <w:rFonts w:ascii="Book Antiqua" w:hAnsi="Book Antiqua" w:cstheme="majorHAnsi"/>
          <w:bCs/>
          <w:i/>
          <w:color w:val="auto"/>
          <w:sz w:val="22"/>
          <w:szCs w:val="22"/>
        </w:rPr>
        <w:t xml:space="preserve"> pago de deuda de energía eléctrica a CAESS, S.A. DE C.V.</w:t>
      </w:r>
    </w:p>
    <w:p w14:paraId="4E6486DA" w14:textId="77777777" w:rsidR="005F34CA" w:rsidRPr="00EB50E2" w:rsidRDefault="005F34CA" w:rsidP="005F34CA">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6742C559" w14:textId="1644029C" w:rsidR="00680F35" w:rsidRPr="00C71F5C" w:rsidRDefault="005F34CA" w:rsidP="00717224">
      <w:pPr>
        <w:pStyle w:val="Prrafodelista"/>
        <w:numPr>
          <w:ilvl w:val="0"/>
          <w:numId w:val="11"/>
        </w:numPr>
        <w:shd w:val="clear" w:color="auto" w:fill="FFFFFF"/>
        <w:spacing w:line="276" w:lineRule="auto"/>
        <w:jc w:val="both"/>
        <w:rPr>
          <w:rFonts w:ascii="Book Antiqua" w:hAnsi="Book Antiqua" w:cstheme="majorHAnsi"/>
          <w:bCs/>
          <w:i/>
          <w:color w:val="auto"/>
          <w:sz w:val="22"/>
          <w:szCs w:val="22"/>
        </w:rPr>
      </w:pPr>
      <w:r w:rsidRPr="00A72C42">
        <w:rPr>
          <w:rFonts w:ascii="Book Antiqua" w:hAnsi="Book Antiqua" w:cstheme="majorHAnsi"/>
          <w:i/>
          <w:color w:val="auto"/>
          <w:sz w:val="22"/>
          <w:szCs w:val="22"/>
        </w:rPr>
        <w:t xml:space="preserve">Se faculta al Tesorero Municipal </w:t>
      </w:r>
      <w:r w:rsidR="00966570">
        <w:rPr>
          <w:rFonts w:ascii="Book Antiqua" w:hAnsi="Book Antiqua" w:cstheme="majorHAnsi"/>
          <w:i/>
          <w:color w:val="auto"/>
          <w:sz w:val="22"/>
          <w:szCs w:val="22"/>
        </w:rPr>
        <w:t xml:space="preserve">disponer de los </w:t>
      </w:r>
      <w:r w:rsidR="00966570" w:rsidRPr="00140688">
        <w:rPr>
          <w:rFonts w:ascii="Book Antiqua" w:hAnsi="Book Antiqua" w:cstheme="majorHAnsi"/>
          <w:bCs/>
          <w:i/>
          <w:color w:val="auto"/>
          <w:sz w:val="22"/>
          <w:szCs w:val="22"/>
        </w:rPr>
        <w:t>$10,055.60</w:t>
      </w:r>
      <w:r w:rsidR="00966570">
        <w:rPr>
          <w:rFonts w:ascii="Book Antiqua" w:hAnsi="Book Antiqua" w:cstheme="majorHAnsi"/>
          <w:bCs/>
          <w:i/>
          <w:color w:val="auto"/>
          <w:sz w:val="22"/>
          <w:szCs w:val="22"/>
        </w:rPr>
        <w:t xml:space="preserve"> de la </w:t>
      </w:r>
      <w:r w:rsidR="00966570" w:rsidRPr="008B104F">
        <w:rPr>
          <w:rFonts w:ascii="Book Antiqua" w:hAnsi="Book Antiqua" w:cstheme="majorHAnsi"/>
          <w:bCs/>
          <w:i/>
          <w:color w:val="auto"/>
          <w:sz w:val="22"/>
          <w:szCs w:val="22"/>
        </w:rPr>
        <w:t>Cuenta Corriente No.100-170-700220-4, Alcaldía Municipal de El Carmen, Cuscatlán/75% FODES</w:t>
      </w:r>
      <w:r w:rsidR="00966570">
        <w:rPr>
          <w:rFonts w:ascii="Book Antiqua" w:hAnsi="Book Antiqua" w:cstheme="majorHAnsi"/>
          <w:bCs/>
          <w:i/>
          <w:color w:val="auto"/>
          <w:sz w:val="22"/>
          <w:szCs w:val="22"/>
        </w:rPr>
        <w:t xml:space="preserve"> para el pago</w:t>
      </w:r>
      <w:r w:rsidR="00C71F5C">
        <w:rPr>
          <w:rFonts w:ascii="Book Antiqua" w:hAnsi="Book Antiqua" w:cstheme="majorHAnsi"/>
          <w:bCs/>
          <w:i/>
          <w:color w:val="auto"/>
          <w:sz w:val="22"/>
          <w:szCs w:val="22"/>
        </w:rPr>
        <w:t xml:space="preserve"> parcial</w:t>
      </w:r>
      <w:r w:rsidR="00966570">
        <w:rPr>
          <w:rFonts w:ascii="Book Antiqua" w:hAnsi="Book Antiqua" w:cstheme="majorHAnsi"/>
          <w:bCs/>
          <w:i/>
          <w:color w:val="auto"/>
          <w:sz w:val="22"/>
          <w:szCs w:val="22"/>
        </w:rPr>
        <w:t xml:space="preserve"> de la deuda con la Empresa CAESS S.A. DE C.V. por la prestación del servicio de energía eléctrica.</w:t>
      </w:r>
    </w:p>
    <w:p w14:paraId="364C4CE4" w14:textId="365550D0" w:rsidR="00C71F5C" w:rsidRPr="00C71F5C" w:rsidRDefault="00C71F5C" w:rsidP="00717224">
      <w:pPr>
        <w:pStyle w:val="Prrafodelista"/>
        <w:numPr>
          <w:ilvl w:val="0"/>
          <w:numId w:val="11"/>
        </w:numPr>
        <w:spacing w:line="276" w:lineRule="auto"/>
        <w:jc w:val="both"/>
        <w:rPr>
          <w:rFonts w:ascii="Book Antiqua" w:hAnsi="Book Antiqua" w:cstheme="majorHAnsi"/>
          <w:bCs/>
          <w:i/>
          <w:color w:val="auto"/>
          <w:sz w:val="22"/>
          <w:szCs w:val="22"/>
        </w:rPr>
      </w:pPr>
      <w:r w:rsidRPr="00C71F5C">
        <w:rPr>
          <w:rFonts w:ascii="Book Antiqua" w:hAnsi="Book Antiqua" w:cstheme="majorHAnsi"/>
          <w:bCs/>
          <w:i/>
          <w:color w:val="auto"/>
          <w:sz w:val="22"/>
          <w:szCs w:val="22"/>
        </w:rPr>
        <w:t>Autorizar a la Unidad de Presupuesto para descargar o modificar las cifras correspondientes en el Presupuesto Municipal vigente.</w:t>
      </w:r>
      <w:r>
        <w:rPr>
          <w:rFonts w:ascii="Book Antiqua" w:hAnsi="Book Antiqua" w:cstheme="majorHAnsi"/>
          <w:bCs/>
          <w:i/>
          <w:color w:val="auto"/>
          <w:sz w:val="22"/>
          <w:szCs w:val="22"/>
        </w:rPr>
        <w:t xml:space="preserve"> </w:t>
      </w:r>
      <w:r w:rsidRPr="00604940">
        <w:rPr>
          <w:rFonts w:ascii="Book Antiqua" w:hAnsi="Book Antiqua" w:cstheme="majorHAnsi"/>
          <w:b/>
          <w:i/>
          <w:color w:val="auto"/>
          <w:sz w:val="22"/>
          <w:szCs w:val="22"/>
          <w:lang w:val="es-419"/>
        </w:rPr>
        <w:t>Certifíquese y comuníquese. -</w:t>
      </w:r>
    </w:p>
    <w:p w14:paraId="3B835F67" w14:textId="34D78CAC" w:rsidR="00D741C9" w:rsidRPr="000E4B3B" w:rsidRDefault="00D741C9" w:rsidP="00D741C9">
      <w:pPr>
        <w:spacing w:line="276" w:lineRule="auto"/>
        <w:jc w:val="both"/>
        <w:rPr>
          <w:rFonts w:ascii="Book Antiqua" w:hAnsi="Book Antiqua" w:cstheme="majorHAnsi"/>
          <w:b/>
          <w:i/>
          <w:color w:val="auto"/>
          <w:sz w:val="22"/>
          <w:szCs w:val="22"/>
          <w:lang w:val="es-ES_tradnl"/>
        </w:rPr>
      </w:pPr>
      <w:bookmarkStart w:id="5" w:name="_Hlk139466156"/>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9EFC909" w14:textId="77777777" w:rsidR="00D741C9" w:rsidRPr="00B95614" w:rsidRDefault="00D741C9" w:rsidP="00717224">
      <w:pPr>
        <w:pStyle w:val="Prrafodelista"/>
        <w:numPr>
          <w:ilvl w:val="0"/>
          <w:numId w:val="12"/>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52D490D1" w14:textId="77777777" w:rsidR="00E00C35" w:rsidRPr="00E00C35" w:rsidRDefault="00B95614" w:rsidP="00717224">
      <w:pPr>
        <w:pStyle w:val="Prrafodelista"/>
        <w:numPr>
          <w:ilvl w:val="0"/>
          <w:numId w:val="12"/>
        </w:numPr>
        <w:spacing w:line="276" w:lineRule="auto"/>
        <w:jc w:val="both"/>
        <w:rPr>
          <w:rFonts w:ascii="Book Antiqua" w:hAnsi="Book Antiqua" w:cstheme="majorHAnsi"/>
          <w:bCs/>
          <w:i/>
          <w:color w:val="auto"/>
          <w:sz w:val="22"/>
          <w:szCs w:val="22"/>
        </w:rPr>
      </w:pPr>
      <w:r w:rsidRPr="00B95614">
        <w:rPr>
          <w:rFonts w:ascii="Book Antiqua" w:hAnsi="Book Antiqua" w:cstheme="majorHAnsi"/>
          <w:bCs/>
          <w:i/>
          <w:color w:val="auto"/>
          <w:sz w:val="22"/>
          <w:szCs w:val="22"/>
        </w:rPr>
        <w:t>Que el personal que labore en la Municipalidad gozará a título de asuetos o vacaciones con goce de sueldo en el año, durante los periodos siguientes:</w:t>
      </w:r>
      <w:r>
        <w:rPr>
          <w:rFonts w:ascii="Book Antiqua" w:hAnsi="Book Antiqua" w:cstheme="majorHAnsi"/>
          <w:bCs/>
          <w:i/>
          <w:color w:val="auto"/>
          <w:sz w:val="22"/>
          <w:szCs w:val="22"/>
        </w:rPr>
        <w:t xml:space="preserve"> </w:t>
      </w:r>
      <w:r w:rsidRPr="00B95614">
        <w:rPr>
          <w:rFonts w:ascii="Book Antiqua" w:hAnsi="Book Antiqua" w:cstheme="majorHAnsi"/>
          <w:bCs/>
          <w:i/>
          <w:color w:val="auto"/>
          <w:sz w:val="22"/>
          <w:szCs w:val="22"/>
        </w:rPr>
        <w:t>C) El día dieciséis de Julio por las fiestas patronales del Municipio de El Carmen</w:t>
      </w:r>
      <w:r>
        <w:rPr>
          <w:rFonts w:ascii="Book Antiqua" w:hAnsi="Book Antiqua" w:cstheme="majorHAnsi"/>
          <w:bCs/>
          <w:i/>
          <w:color w:val="auto"/>
          <w:sz w:val="22"/>
          <w:szCs w:val="22"/>
        </w:rPr>
        <w:t xml:space="preserve">; </w:t>
      </w:r>
      <w:r w:rsidRPr="00B95614">
        <w:rPr>
          <w:rFonts w:ascii="Book Antiqua" w:hAnsi="Book Antiqua" w:cstheme="majorHAnsi"/>
          <w:bCs/>
          <w:i/>
          <w:color w:val="auto"/>
          <w:sz w:val="22"/>
          <w:szCs w:val="22"/>
        </w:rPr>
        <w:t>D) Los días del uno al seis de Agosto. (Art. 33 RIT)</w:t>
      </w:r>
      <w:r w:rsidR="00E00C35" w:rsidRPr="00E00C35">
        <w:rPr>
          <w:rFonts w:ascii="Book Antiqua" w:hAnsi="Book Antiqua" w:cstheme="majorHAnsi"/>
          <w:i/>
          <w:color w:val="auto"/>
          <w:sz w:val="22"/>
          <w:szCs w:val="22"/>
          <w:lang w:val="es-ES_tradnl"/>
        </w:rPr>
        <w:t xml:space="preserve"> </w:t>
      </w:r>
    </w:p>
    <w:p w14:paraId="45EABFCD" w14:textId="6B749D86" w:rsidR="00D741C9" w:rsidRPr="00E04670" w:rsidRDefault="00D741C9" w:rsidP="00717224">
      <w:pPr>
        <w:pStyle w:val="Prrafodelista"/>
        <w:numPr>
          <w:ilvl w:val="0"/>
          <w:numId w:val="12"/>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Que vista la nota de la Asesora </w:t>
      </w:r>
      <w:r w:rsidR="0091330D">
        <w:rPr>
          <w:rFonts w:ascii="Book Antiqua" w:hAnsi="Book Antiqua" w:cstheme="majorHAnsi"/>
          <w:i/>
          <w:color w:val="auto"/>
          <w:sz w:val="22"/>
          <w:szCs w:val="22"/>
          <w:lang w:val="es-ES_tradnl"/>
        </w:rPr>
        <w:t>Jurídico</w:t>
      </w:r>
      <w:r>
        <w:rPr>
          <w:rFonts w:ascii="Book Antiqua" w:hAnsi="Book Antiqua" w:cstheme="majorHAnsi"/>
          <w:i/>
          <w:color w:val="auto"/>
          <w:sz w:val="22"/>
          <w:szCs w:val="22"/>
          <w:lang w:val="es-ES_tradnl"/>
        </w:rPr>
        <w:t xml:space="preserve"> de fecha </w:t>
      </w:r>
      <w:r w:rsidR="0091330D">
        <w:rPr>
          <w:rFonts w:ascii="Book Antiqua" w:hAnsi="Book Antiqua" w:cstheme="majorHAnsi"/>
          <w:i/>
          <w:color w:val="auto"/>
          <w:sz w:val="22"/>
          <w:szCs w:val="22"/>
          <w:lang w:val="es-ES_tradnl"/>
        </w:rPr>
        <w:t xml:space="preserve">25 de mayo de 2023 en la que solicita permiso </w:t>
      </w:r>
      <w:r w:rsidR="00C55134">
        <w:rPr>
          <w:rFonts w:ascii="Book Antiqua" w:hAnsi="Book Antiqua" w:cstheme="majorHAnsi"/>
          <w:i/>
          <w:color w:val="auto"/>
          <w:sz w:val="22"/>
          <w:szCs w:val="22"/>
          <w:lang w:val="es-ES_tradnl"/>
        </w:rPr>
        <w:t>para ausentarse durante el periodo comprendido del 12 de julio al 13 de agosto de 2023</w:t>
      </w:r>
      <w:r w:rsidR="00D136B8">
        <w:rPr>
          <w:rFonts w:ascii="Book Antiqua" w:hAnsi="Book Antiqua" w:cstheme="majorHAnsi"/>
          <w:i/>
          <w:color w:val="auto"/>
          <w:sz w:val="22"/>
          <w:szCs w:val="22"/>
          <w:lang w:val="es-ES_tradnl"/>
        </w:rPr>
        <w:t xml:space="preserve"> para atender asuntos de carácter familiar que requieren de su presencia durante el referido periodo de tiempo</w:t>
      </w:r>
      <w:r w:rsidR="00C55134">
        <w:rPr>
          <w:rFonts w:ascii="Book Antiqua" w:hAnsi="Book Antiqua" w:cstheme="majorHAnsi"/>
          <w:i/>
          <w:color w:val="auto"/>
          <w:sz w:val="22"/>
          <w:szCs w:val="22"/>
          <w:lang w:val="es-ES_tradnl"/>
        </w:rPr>
        <w:t>.</w:t>
      </w:r>
    </w:p>
    <w:p w14:paraId="7623398E" w14:textId="77777777" w:rsidR="001A3CA5" w:rsidRDefault="001A3CA5" w:rsidP="001A3CA5">
      <w:pPr>
        <w:spacing w:line="276" w:lineRule="auto"/>
        <w:jc w:val="both"/>
        <w:rPr>
          <w:rFonts w:ascii="Book Antiqua" w:hAnsi="Book Antiqua" w:cstheme="majorHAnsi"/>
          <w:b/>
          <w:i/>
          <w:color w:val="auto"/>
          <w:sz w:val="22"/>
          <w:szCs w:val="22"/>
        </w:rPr>
      </w:pPr>
      <w:r w:rsidRPr="001A3CA5">
        <w:rPr>
          <w:rFonts w:ascii="Book Antiqua" w:hAnsi="Book Antiqua" w:cstheme="majorHAnsi"/>
          <w:b/>
          <w:i/>
          <w:color w:val="auto"/>
          <w:sz w:val="22"/>
          <w:szCs w:val="22"/>
        </w:rPr>
        <w:t>POR TANTO,</w:t>
      </w:r>
      <w:r w:rsidRPr="001A3CA5">
        <w:rPr>
          <w:rFonts w:ascii="Book Antiqua" w:hAnsi="Book Antiqua" w:cstheme="majorHAnsi"/>
          <w:i/>
          <w:color w:val="auto"/>
          <w:sz w:val="22"/>
          <w:szCs w:val="22"/>
        </w:rPr>
        <w:t xml:space="preserve"> El Concejo Municipal en uso de las facultades legales que le confiere el Código Municipal vigente. </w:t>
      </w:r>
      <w:r w:rsidRPr="001A3CA5">
        <w:rPr>
          <w:rFonts w:ascii="Book Antiqua" w:hAnsi="Book Antiqua" w:cstheme="majorHAnsi"/>
          <w:b/>
          <w:i/>
          <w:color w:val="auto"/>
          <w:sz w:val="22"/>
          <w:szCs w:val="22"/>
        </w:rPr>
        <w:t>ACUERDA POR UNANIMIDAD:</w:t>
      </w:r>
    </w:p>
    <w:p w14:paraId="7A7826BE" w14:textId="3211CE63" w:rsidR="004F1C95" w:rsidRPr="006034FA" w:rsidRDefault="001373A5" w:rsidP="00717224">
      <w:pPr>
        <w:pStyle w:val="Prrafodelista"/>
        <w:numPr>
          <w:ilvl w:val="0"/>
          <w:numId w:val="21"/>
        </w:numPr>
        <w:spacing w:line="276" w:lineRule="auto"/>
        <w:jc w:val="both"/>
        <w:rPr>
          <w:rFonts w:ascii="Book Antiqua" w:hAnsi="Book Antiqua" w:cstheme="majorHAnsi"/>
          <w:bCs/>
          <w:i/>
          <w:color w:val="auto"/>
          <w:sz w:val="22"/>
          <w:szCs w:val="22"/>
        </w:rPr>
      </w:pPr>
      <w:r w:rsidRPr="001373A5">
        <w:rPr>
          <w:rFonts w:ascii="Book Antiqua" w:hAnsi="Book Antiqua" w:cstheme="majorHAnsi"/>
          <w:bCs/>
          <w:i/>
          <w:color w:val="auto"/>
          <w:sz w:val="22"/>
          <w:szCs w:val="22"/>
        </w:rPr>
        <w:t xml:space="preserve">Otorgar el permiso </w:t>
      </w:r>
      <w:r>
        <w:rPr>
          <w:rFonts w:ascii="Book Antiqua" w:hAnsi="Book Antiqua" w:cstheme="majorHAnsi"/>
          <w:bCs/>
          <w:i/>
          <w:color w:val="auto"/>
          <w:sz w:val="22"/>
          <w:szCs w:val="22"/>
        </w:rPr>
        <w:t xml:space="preserve">en la forma </w:t>
      </w:r>
      <w:r w:rsidRPr="001373A5">
        <w:rPr>
          <w:rFonts w:ascii="Book Antiqua" w:hAnsi="Book Antiqua" w:cstheme="majorHAnsi"/>
          <w:bCs/>
          <w:i/>
          <w:color w:val="auto"/>
          <w:sz w:val="22"/>
          <w:szCs w:val="22"/>
        </w:rPr>
        <w:t>solicitad</w:t>
      </w:r>
      <w:r>
        <w:rPr>
          <w:rFonts w:ascii="Book Antiqua" w:hAnsi="Book Antiqua" w:cstheme="majorHAnsi"/>
          <w:bCs/>
          <w:i/>
          <w:color w:val="auto"/>
          <w:sz w:val="22"/>
          <w:szCs w:val="22"/>
        </w:rPr>
        <w:t>a</w:t>
      </w:r>
      <w:r w:rsidRPr="001373A5">
        <w:rPr>
          <w:rFonts w:ascii="Book Antiqua" w:hAnsi="Book Antiqua" w:cstheme="majorHAnsi"/>
          <w:bCs/>
          <w:i/>
          <w:color w:val="auto"/>
          <w:sz w:val="22"/>
          <w:szCs w:val="22"/>
        </w:rPr>
        <w:t xml:space="preserve"> </w:t>
      </w:r>
      <w:r>
        <w:rPr>
          <w:rFonts w:ascii="Book Antiqua" w:hAnsi="Book Antiqua" w:cstheme="majorHAnsi"/>
          <w:i/>
          <w:color w:val="auto"/>
          <w:sz w:val="22"/>
          <w:szCs w:val="22"/>
          <w:lang w:val="es-ES_tradnl"/>
        </w:rPr>
        <w:t>del 12 de julio al 13 de agosto</w:t>
      </w:r>
      <w:r w:rsidR="00E00C35">
        <w:rPr>
          <w:rFonts w:ascii="Book Antiqua" w:hAnsi="Book Antiqua" w:cstheme="majorHAnsi"/>
          <w:i/>
          <w:color w:val="auto"/>
          <w:sz w:val="22"/>
          <w:szCs w:val="22"/>
          <w:lang w:val="es-ES_tradnl"/>
        </w:rPr>
        <w:t>, por lo que en ese periodo no devengará los honorarios correspondientes</w:t>
      </w:r>
      <w:r>
        <w:rPr>
          <w:rFonts w:ascii="Book Antiqua" w:hAnsi="Book Antiqua" w:cstheme="majorHAnsi"/>
          <w:i/>
          <w:color w:val="auto"/>
          <w:sz w:val="22"/>
          <w:szCs w:val="22"/>
          <w:lang w:val="es-ES_tradnl"/>
        </w:rPr>
        <w:t xml:space="preserve"> y considerando que el Reglamento Interno de Trabajo contempla </w:t>
      </w:r>
      <w:r w:rsidR="00DD156E">
        <w:rPr>
          <w:rFonts w:ascii="Book Antiqua" w:hAnsi="Book Antiqua" w:cstheme="majorHAnsi"/>
          <w:i/>
          <w:color w:val="auto"/>
          <w:sz w:val="22"/>
          <w:szCs w:val="22"/>
          <w:lang w:val="es-ES_tradnl"/>
        </w:rPr>
        <w:t xml:space="preserve">el </w:t>
      </w:r>
      <w:r w:rsidR="00DD156E" w:rsidRPr="00B95614">
        <w:rPr>
          <w:rFonts w:ascii="Book Antiqua" w:hAnsi="Book Antiqua" w:cstheme="majorHAnsi"/>
          <w:bCs/>
          <w:i/>
          <w:color w:val="auto"/>
          <w:sz w:val="22"/>
          <w:szCs w:val="22"/>
        </w:rPr>
        <w:t xml:space="preserve">dieciséis de </w:t>
      </w:r>
      <w:r w:rsidR="00DD156E">
        <w:rPr>
          <w:rFonts w:ascii="Book Antiqua" w:hAnsi="Book Antiqua" w:cstheme="majorHAnsi"/>
          <w:bCs/>
          <w:i/>
          <w:color w:val="auto"/>
          <w:sz w:val="22"/>
          <w:szCs w:val="22"/>
        </w:rPr>
        <w:t>j</w:t>
      </w:r>
      <w:r w:rsidR="00DD156E" w:rsidRPr="00B95614">
        <w:rPr>
          <w:rFonts w:ascii="Book Antiqua" w:hAnsi="Book Antiqua" w:cstheme="majorHAnsi"/>
          <w:bCs/>
          <w:i/>
          <w:color w:val="auto"/>
          <w:sz w:val="22"/>
          <w:szCs w:val="22"/>
        </w:rPr>
        <w:t>ulio</w:t>
      </w:r>
      <w:r w:rsidR="00DD156E">
        <w:rPr>
          <w:rFonts w:ascii="Book Antiqua" w:hAnsi="Book Antiqua" w:cstheme="majorHAnsi"/>
          <w:bCs/>
          <w:i/>
          <w:color w:val="auto"/>
          <w:sz w:val="22"/>
          <w:szCs w:val="22"/>
        </w:rPr>
        <w:t xml:space="preserve"> asueto y</w:t>
      </w:r>
      <w:r w:rsidR="00DD156E" w:rsidRPr="00B95614">
        <w:rPr>
          <w:rFonts w:ascii="Book Antiqua" w:hAnsi="Book Antiqua" w:cstheme="majorHAnsi"/>
          <w:bCs/>
          <w:i/>
          <w:color w:val="auto"/>
          <w:sz w:val="22"/>
          <w:szCs w:val="22"/>
        </w:rPr>
        <w:t xml:space="preserve"> </w:t>
      </w:r>
      <w:r>
        <w:rPr>
          <w:rFonts w:ascii="Book Antiqua" w:hAnsi="Book Antiqua" w:cstheme="majorHAnsi"/>
          <w:i/>
          <w:color w:val="auto"/>
          <w:sz w:val="22"/>
          <w:szCs w:val="22"/>
          <w:lang w:val="es-ES_tradnl"/>
        </w:rPr>
        <w:t xml:space="preserve">del uno al seis de agosto como vacación </w:t>
      </w:r>
      <w:r w:rsidR="00454271">
        <w:rPr>
          <w:rFonts w:ascii="Book Antiqua" w:hAnsi="Book Antiqua" w:cstheme="majorHAnsi"/>
          <w:i/>
          <w:color w:val="auto"/>
          <w:sz w:val="22"/>
          <w:szCs w:val="22"/>
          <w:lang w:val="es-ES_tradnl"/>
        </w:rPr>
        <w:t>gozará de la remuneración del periodo vacacional</w:t>
      </w:r>
      <w:r w:rsidR="007320FE">
        <w:rPr>
          <w:rFonts w:ascii="Book Antiqua" w:hAnsi="Book Antiqua" w:cstheme="majorHAnsi"/>
          <w:i/>
          <w:color w:val="auto"/>
          <w:sz w:val="22"/>
          <w:szCs w:val="22"/>
          <w:lang w:val="es-ES_tradnl"/>
        </w:rPr>
        <w:t>.</w:t>
      </w:r>
    </w:p>
    <w:p w14:paraId="6D10F4C7" w14:textId="44C6A76A" w:rsidR="006034FA" w:rsidRDefault="006034FA" w:rsidP="00717224">
      <w:pPr>
        <w:pStyle w:val="Prrafodelista"/>
        <w:numPr>
          <w:ilvl w:val="0"/>
          <w:numId w:val="21"/>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 xml:space="preserve">Se autoriza a la Tesorería Municipal para efectuar la erogación correspondiente </w:t>
      </w:r>
      <w:r>
        <w:rPr>
          <w:rFonts w:ascii="Book Antiqua" w:hAnsi="Book Antiqua" w:cstheme="majorHAnsi"/>
          <w:i/>
          <w:color w:val="auto"/>
          <w:sz w:val="22"/>
          <w:szCs w:val="22"/>
          <w:lang w:val="es-419"/>
        </w:rPr>
        <w:t>en la forma</w:t>
      </w:r>
      <w:r w:rsidRPr="006E756D">
        <w:rPr>
          <w:rFonts w:ascii="Book Antiqua" w:hAnsi="Book Antiqua" w:cstheme="majorHAnsi"/>
          <w:i/>
          <w:color w:val="auto"/>
          <w:sz w:val="22"/>
          <w:szCs w:val="22"/>
          <w:lang w:val="es-419"/>
        </w:rPr>
        <w:t xml:space="preserve"> arriba señalada.</w:t>
      </w:r>
    </w:p>
    <w:p w14:paraId="31C74AEF" w14:textId="551EE819" w:rsidR="006034FA" w:rsidRPr="006034FA" w:rsidRDefault="006034FA" w:rsidP="00717224">
      <w:pPr>
        <w:pStyle w:val="Prrafodelista"/>
        <w:numPr>
          <w:ilvl w:val="0"/>
          <w:numId w:val="21"/>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 xml:space="preserve">Se le ordena a la Unidad de Presupuesto realizar las reprogramaciones presupuestarias. </w:t>
      </w:r>
      <w:r w:rsidRPr="001915A7">
        <w:rPr>
          <w:rFonts w:ascii="Book Antiqua" w:hAnsi="Book Antiqua" w:cstheme="majorHAnsi"/>
          <w:b/>
          <w:i/>
          <w:color w:val="auto"/>
          <w:sz w:val="22"/>
          <w:szCs w:val="22"/>
        </w:rPr>
        <w:t>Certifíquese y comuníquese. –</w:t>
      </w:r>
    </w:p>
    <w:bookmarkEnd w:id="5"/>
    <w:p w14:paraId="1A539B27" w14:textId="1F63B3C9" w:rsidR="001A3CA5" w:rsidRPr="000E4B3B" w:rsidRDefault="001A3CA5" w:rsidP="001A3CA5">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CINCO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473D986" w14:textId="77777777" w:rsidR="001A3CA5" w:rsidRPr="005F0A68" w:rsidRDefault="001A3CA5" w:rsidP="00717224">
      <w:pPr>
        <w:pStyle w:val="Prrafodelista"/>
        <w:numPr>
          <w:ilvl w:val="0"/>
          <w:numId w:val="13"/>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0832C307" w14:textId="732B0279" w:rsidR="005F0A68" w:rsidRPr="00FB3A0A" w:rsidRDefault="00FB3A0A" w:rsidP="00717224">
      <w:pPr>
        <w:pStyle w:val="Prrafodelista"/>
        <w:numPr>
          <w:ilvl w:val="0"/>
          <w:numId w:val="13"/>
        </w:numPr>
        <w:spacing w:line="276" w:lineRule="auto"/>
        <w:jc w:val="both"/>
        <w:rPr>
          <w:rFonts w:ascii="Book Antiqua" w:hAnsi="Book Antiqua" w:cstheme="majorHAnsi"/>
          <w:bCs/>
          <w:i/>
          <w:color w:val="auto"/>
          <w:sz w:val="22"/>
          <w:szCs w:val="22"/>
        </w:rPr>
      </w:pPr>
      <w:r w:rsidRPr="00FB3A0A">
        <w:rPr>
          <w:rFonts w:ascii="Book Antiqua" w:hAnsi="Book Antiqua" w:cstheme="majorHAnsi"/>
          <w:bCs/>
          <w:i/>
          <w:color w:val="auto"/>
          <w:sz w:val="22"/>
          <w:szCs w:val="22"/>
        </w:rPr>
        <w:t>Que compete a los municipios l</w:t>
      </w:r>
      <w:r w:rsidR="005F0A68" w:rsidRPr="00FB3A0A">
        <w:rPr>
          <w:rFonts w:ascii="Book Antiqua" w:hAnsi="Book Antiqua" w:cstheme="majorHAnsi"/>
          <w:bCs/>
          <w:i/>
          <w:color w:val="auto"/>
          <w:sz w:val="22"/>
          <w:szCs w:val="22"/>
        </w:rPr>
        <w:t>a regulación del funcionamiento de restaurantes</w:t>
      </w:r>
      <w:r w:rsidR="0008038A">
        <w:rPr>
          <w:rFonts w:ascii="Book Antiqua" w:hAnsi="Book Antiqua" w:cstheme="majorHAnsi"/>
          <w:bCs/>
          <w:i/>
          <w:color w:val="auto"/>
          <w:sz w:val="22"/>
          <w:szCs w:val="22"/>
        </w:rPr>
        <w:t>,</w:t>
      </w:r>
      <w:r>
        <w:rPr>
          <w:rFonts w:ascii="Book Antiqua" w:hAnsi="Book Antiqua" w:cstheme="majorHAnsi"/>
          <w:bCs/>
          <w:i/>
          <w:color w:val="auto"/>
          <w:sz w:val="22"/>
          <w:szCs w:val="22"/>
        </w:rPr>
        <w:t xml:space="preserve"> (</w:t>
      </w:r>
      <w:r w:rsidRPr="00FB3A0A">
        <w:rPr>
          <w:rFonts w:ascii="Book Antiqua" w:hAnsi="Book Antiqua" w:cstheme="majorHAnsi"/>
          <w:bCs/>
          <w:i/>
          <w:color w:val="auto"/>
          <w:sz w:val="22"/>
          <w:szCs w:val="22"/>
        </w:rPr>
        <w:t>Art. 4</w:t>
      </w:r>
      <w:r>
        <w:rPr>
          <w:rFonts w:ascii="Book Antiqua" w:hAnsi="Book Antiqua" w:cstheme="majorHAnsi"/>
          <w:bCs/>
          <w:i/>
          <w:color w:val="auto"/>
          <w:sz w:val="22"/>
          <w:szCs w:val="22"/>
        </w:rPr>
        <w:t xml:space="preserve"> Num. </w:t>
      </w:r>
      <w:r w:rsidRPr="00FB3A0A">
        <w:rPr>
          <w:rFonts w:ascii="Book Antiqua" w:hAnsi="Book Antiqua" w:cstheme="majorHAnsi"/>
          <w:bCs/>
          <w:i/>
          <w:color w:val="auto"/>
          <w:sz w:val="22"/>
          <w:szCs w:val="22"/>
        </w:rPr>
        <w:t>14</w:t>
      </w:r>
      <w:r>
        <w:rPr>
          <w:rFonts w:ascii="Book Antiqua" w:hAnsi="Book Antiqua" w:cstheme="majorHAnsi"/>
          <w:bCs/>
          <w:i/>
          <w:color w:val="auto"/>
          <w:sz w:val="22"/>
          <w:szCs w:val="22"/>
        </w:rPr>
        <w:t xml:space="preserve"> CM).</w:t>
      </w:r>
    </w:p>
    <w:p w14:paraId="3B6C9F8E" w14:textId="560AA13E" w:rsidR="001A3CA5" w:rsidRPr="00E04670" w:rsidRDefault="001A3CA5" w:rsidP="00717224">
      <w:pPr>
        <w:pStyle w:val="Prrafodelista"/>
        <w:numPr>
          <w:ilvl w:val="0"/>
          <w:numId w:val="13"/>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Que vista la </w:t>
      </w:r>
      <w:r w:rsidR="00B423C0">
        <w:rPr>
          <w:rFonts w:ascii="Book Antiqua" w:hAnsi="Book Antiqua" w:cstheme="majorHAnsi"/>
          <w:i/>
          <w:color w:val="auto"/>
          <w:sz w:val="22"/>
          <w:szCs w:val="22"/>
          <w:lang w:val="es-ES_tradnl"/>
        </w:rPr>
        <w:t xml:space="preserve">solicitud de </w:t>
      </w:r>
      <w:r>
        <w:rPr>
          <w:rFonts w:ascii="Book Antiqua" w:hAnsi="Book Antiqua" w:cstheme="majorHAnsi"/>
          <w:i/>
          <w:color w:val="auto"/>
          <w:sz w:val="22"/>
          <w:szCs w:val="22"/>
          <w:lang w:val="es-ES_tradnl"/>
        </w:rPr>
        <w:t xml:space="preserve">fecha </w:t>
      </w:r>
      <w:r w:rsidR="00B423C0">
        <w:rPr>
          <w:rFonts w:ascii="Book Antiqua" w:hAnsi="Book Antiqua" w:cstheme="majorHAnsi"/>
          <w:i/>
          <w:color w:val="auto"/>
          <w:sz w:val="22"/>
          <w:szCs w:val="22"/>
          <w:lang w:val="es-ES_tradnl"/>
        </w:rPr>
        <w:t>11</w:t>
      </w:r>
      <w:r>
        <w:rPr>
          <w:rFonts w:ascii="Book Antiqua" w:hAnsi="Book Antiqua" w:cstheme="majorHAnsi"/>
          <w:i/>
          <w:color w:val="auto"/>
          <w:sz w:val="22"/>
          <w:szCs w:val="22"/>
          <w:lang w:val="es-ES_tradnl"/>
        </w:rPr>
        <w:t xml:space="preserve"> de mayo de 2023 </w:t>
      </w:r>
      <w:r w:rsidR="00B423C0">
        <w:rPr>
          <w:rFonts w:ascii="Book Antiqua" w:hAnsi="Book Antiqua" w:cstheme="majorHAnsi"/>
          <w:i/>
          <w:color w:val="auto"/>
          <w:sz w:val="22"/>
          <w:szCs w:val="22"/>
          <w:lang w:val="es-ES_tradnl"/>
        </w:rPr>
        <w:t>realizada por Claudia Rosselyn Montano Cruz y Delmy Aracely Montano Cruz</w:t>
      </w:r>
      <w:r>
        <w:rPr>
          <w:rFonts w:ascii="Book Antiqua" w:hAnsi="Book Antiqua" w:cstheme="majorHAnsi"/>
          <w:i/>
          <w:color w:val="auto"/>
          <w:sz w:val="22"/>
          <w:szCs w:val="22"/>
          <w:lang w:val="es-ES_tradnl"/>
        </w:rPr>
        <w:t xml:space="preserve"> </w:t>
      </w:r>
      <w:r w:rsidR="00B423C0">
        <w:rPr>
          <w:rFonts w:ascii="Book Antiqua" w:hAnsi="Book Antiqua" w:cstheme="majorHAnsi"/>
          <w:i/>
          <w:color w:val="auto"/>
          <w:sz w:val="22"/>
          <w:szCs w:val="22"/>
          <w:lang w:val="es-ES_tradnl"/>
        </w:rPr>
        <w:t xml:space="preserve">en la que solicitan el permiso para funcionamiento </w:t>
      </w:r>
      <w:r w:rsidR="00F77F06">
        <w:rPr>
          <w:rFonts w:ascii="Book Antiqua" w:hAnsi="Book Antiqua" w:cstheme="majorHAnsi"/>
          <w:i/>
          <w:color w:val="auto"/>
          <w:sz w:val="22"/>
          <w:szCs w:val="22"/>
          <w:lang w:val="es-ES_tradnl"/>
        </w:rPr>
        <w:t>del comedor MR Fox</w:t>
      </w:r>
      <w:r w:rsidR="00DD5634">
        <w:rPr>
          <w:rFonts w:ascii="Book Antiqua" w:hAnsi="Book Antiqua" w:cstheme="majorHAnsi"/>
          <w:i/>
          <w:color w:val="auto"/>
          <w:sz w:val="22"/>
          <w:szCs w:val="22"/>
          <w:lang w:val="es-ES_tradnl"/>
        </w:rPr>
        <w:t xml:space="preserve">, en el horario de 9:00 a.m. a </w:t>
      </w:r>
      <w:r w:rsidR="00A14C22">
        <w:rPr>
          <w:rFonts w:ascii="Book Antiqua" w:hAnsi="Book Antiqua" w:cstheme="majorHAnsi"/>
          <w:i/>
          <w:color w:val="auto"/>
          <w:sz w:val="22"/>
          <w:szCs w:val="22"/>
          <w:lang w:val="es-ES_tradnl"/>
        </w:rPr>
        <w:t>9</w:t>
      </w:r>
      <w:r w:rsidR="00DD5634">
        <w:rPr>
          <w:rFonts w:ascii="Book Antiqua" w:hAnsi="Book Antiqua" w:cstheme="majorHAnsi"/>
          <w:i/>
          <w:color w:val="auto"/>
          <w:sz w:val="22"/>
          <w:szCs w:val="22"/>
          <w:lang w:val="es-ES_tradnl"/>
        </w:rPr>
        <w:t>:00 p.m. donde venderán licuados, café, soda, agua y antojitos</w:t>
      </w:r>
      <w:r w:rsidR="005F0A68">
        <w:rPr>
          <w:rFonts w:ascii="Book Antiqua" w:hAnsi="Book Antiqua" w:cstheme="majorHAnsi"/>
          <w:i/>
          <w:color w:val="auto"/>
          <w:sz w:val="22"/>
          <w:szCs w:val="22"/>
          <w:lang w:val="es-ES_tradnl"/>
        </w:rPr>
        <w:t>;</w:t>
      </w:r>
      <w:r w:rsidR="00DD5634">
        <w:rPr>
          <w:rFonts w:ascii="Book Antiqua" w:hAnsi="Book Antiqua" w:cstheme="majorHAnsi"/>
          <w:i/>
          <w:color w:val="auto"/>
          <w:sz w:val="22"/>
          <w:szCs w:val="22"/>
          <w:lang w:val="es-ES_tradnl"/>
        </w:rPr>
        <w:t xml:space="preserve"> manifiestan que no venderán bebidas alcohólicas.</w:t>
      </w:r>
      <w:r w:rsidR="00B423C0">
        <w:rPr>
          <w:rFonts w:ascii="Book Antiqua" w:hAnsi="Book Antiqua" w:cstheme="majorHAnsi"/>
          <w:i/>
          <w:color w:val="auto"/>
          <w:sz w:val="22"/>
          <w:szCs w:val="22"/>
          <w:lang w:val="es-ES_tradnl"/>
        </w:rPr>
        <w:t xml:space="preserve"> </w:t>
      </w:r>
    </w:p>
    <w:p w14:paraId="5131D510" w14:textId="77777777" w:rsidR="001A3CA5" w:rsidRPr="001A3CA5" w:rsidRDefault="001A3CA5" w:rsidP="001A3CA5">
      <w:pPr>
        <w:spacing w:line="276" w:lineRule="auto"/>
        <w:jc w:val="both"/>
        <w:rPr>
          <w:rFonts w:ascii="Book Antiqua" w:hAnsi="Book Antiqua" w:cstheme="majorHAnsi"/>
          <w:b/>
          <w:i/>
          <w:color w:val="auto"/>
          <w:sz w:val="22"/>
          <w:szCs w:val="22"/>
        </w:rPr>
      </w:pPr>
      <w:r w:rsidRPr="001A3CA5">
        <w:rPr>
          <w:rFonts w:ascii="Book Antiqua" w:hAnsi="Book Antiqua" w:cstheme="majorHAnsi"/>
          <w:b/>
          <w:i/>
          <w:color w:val="auto"/>
          <w:sz w:val="22"/>
          <w:szCs w:val="22"/>
        </w:rPr>
        <w:t>POR TANTO,</w:t>
      </w:r>
      <w:r w:rsidRPr="001A3CA5">
        <w:rPr>
          <w:rFonts w:ascii="Book Antiqua" w:hAnsi="Book Antiqua" w:cstheme="majorHAnsi"/>
          <w:i/>
          <w:color w:val="auto"/>
          <w:sz w:val="22"/>
          <w:szCs w:val="22"/>
        </w:rPr>
        <w:t xml:space="preserve"> El Concejo Municipal en uso de las facultades legales que le confiere el Código Municipal vigente. </w:t>
      </w:r>
      <w:r w:rsidRPr="001A3CA5">
        <w:rPr>
          <w:rFonts w:ascii="Book Antiqua" w:hAnsi="Book Antiqua" w:cstheme="majorHAnsi"/>
          <w:b/>
          <w:i/>
          <w:color w:val="auto"/>
          <w:sz w:val="22"/>
          <w:szCs w:val="22"/>
        </w:rPr>
        <w:t>ACUERDA POR UNANIMIDAD:</w:t>
      </w:r>
    </w:p>
    <w:p w14:paraId="165C0CF3" w14:textId="77777777" w:rsidR="00FB3A0A" w:rsidRPr="00FB3A0A" w:rsidRDefault="00FB3A0A" w:rsidP="00717224">
      <w:pPr>
        <w:pStyle w:val="Prrafodelista"/>
        <w:numPr>
          <w:ilvl w:val="0"/>
          <w:numId w:val="14"/>
        </w:numPr>
        <w:shd w:val="clear" w:color="auto" w:fill="FFFFFF"/>
        <w:spacing w:line="276" w:lineRule="auto"/>
        <w:jc w:val="both"/>
        <w:rPr>
          <w:rFonts w:ascii="Book Antiqua" w:hAnsi="Book Antiqua" w:cstheme="majorHAnsi"/>
          <w:b/>
          <w:i/>
          <w:color w:val="auto"/>
          <w:sz w:val="22"/>
          <w:szCs w:val="22"/>
          <w:lang w:val="es-ES_tradnl"/>
        </w:rPr>
      </w:pPr>
      <w:r w:rsidRPr="00FB3A0A">
        <w:rPr>
          <w:rFonts w:ascii="Book Antiqua" w:hAnsi="Book Antiqua" w:cstheme="majorHAnsi"/>
          <w:i/>
          <w:color w:val="auto"/>
          <w:sz w:val="22"/>
          <w:szCs w:val="22"/>
        </w:rPr>
        <w:t xml:space="preserve">Otorgar el permiso solicitado por las señoras </w:t>
      </w:r>
      <w:r w:rsidRPr="00FB3A0A">
        <w:rPr>
          <w:rFonts w:ascii="Book Antiqua" w:hAnsi="Book Antiqua" w:cstheme="majorHAnsi"/>
          <w:i/>
          <w:color w:val="auto"/>
          <w:sz w:val="22"/>
          <w:szCs w:val="22"/>
          <w:lang w:val="es-ES_tradnl"/>
        </w:rPr>
        <w:t xml:space="preserve">Claudia Rosselyn Montano Cruz y Delmy Aracely Montano Cruz para que funcione el comedor MR Fox </w:t>
      </w:r>
      <w:r>
        <w:rPr>
          <w:rFonts w:ascii="Book Antiqua" w:hAnsi="Book Antiqua" w:cstheme="majorHAnsi"/>
          <w:i/>
          <w:color w:val="auto"/>
          <w:sz w:val="22"/>
          <w:szCs w:val="22"/>
          <w:lang w:val="es-ES_tradnl"/>
        </w:rPr>
        <w:t>en el que no se les permitirá la venta de bebidas alcohólicas.</w:t>
      </w:r>
    </w:p>
    <w:p w14:paraId="5A147356" w14:textId="0D7681BE" w:rsidR="00FB3A0A" w:rsidRPr="00FB3A0A" w:rsidRDefault="00FB3A0A" w:rsidP="00717224">
      <w:pPr>
        <w:pStyle w:val="Prrafodelista"/>
        <w:numPr>
          <w:ilvl w:val="0"/>
          <w:numId w:val="14"/>
        </w:numPr>
        <w:shd w:val="clear" w:color="auto" w:fill="FFFFFF"/>
        <w:spacing w:line="276" w:lineRule="auto"/>
        <w:jc w:val="both"/>
        <w:rPr>
          <w:rFonts w:ascii="Book Antiqua" w:hAnsi="Book Antiqua" w:cstheme="majorHAnsi"/>
          <w:b/>
          <w:i/>
          <w:color w:val="auto"/>
          <w:sz w:val="22"/>
          <w:szCs w:val="22"/>
          <w:lang w:val="es-ES_tradnl"/>
        </w:rPr>
      </w:pPr>
      <w:r w:rsidRPr="00FB3A0A">
        <w:rPr>
          <w:rFonts w:ascii="Book Antiqua" w:hAnsi="Book Antiqua" w:cstheme="majorHAnsi"/>
          <w:i/>
          <w:color w:val="auto"/>
          <w:sz w:val="22"/>
          <w:szCs w:val="22"/>
          <w:lang w:val="es-ES_tradnl"/>
        </w:rPr>
        <w:t xml:space="preserve">Facultar a la encargada de Catastro para realizar la inspección y la determinación tributaria correspondiente. </w:t>
      </w:r>
      <w:r w:rsidRPr="00FB3A0A">
        <w:rPr>
          <w:rFonts w:ascii="Book Antiqua" w:hAnsi="Book Antiqua" w:cstheme="majorHAnsi"/>
          <w:b/>
          <w:i/>
          <w:color w:val="auto"/>
          <w:sz w:val="22"/>
          <w:szCs w:val="22"/>
          <w:lang w:val="es-419"/>
        </w:rPr>
        <w:t>Certifíquese y comuníquese. -</w:t>
      </w:r>
    </w:p>
    <w:p w14:paraId="32503E92" w14:textId="77777777" w:rsidR="00AA7CE5" w:rsidRDefault="00AA7CE5" w:rsidP="00AA7CE5">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SEIS.</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69639153" w14:textId="77777777" w:rsidR="00E344A9" w:rsidRDefault="00E344A9" w:rsidP="00717224">
      <w:pPr>
        <w:pStyle w:val="Prrafodelista"/>
        <w:numPr>
          <w:ilvl w:val="0"/>
          <w:numId w:val="1"/>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2BCB0EF8" w14:textId="527760D5" w:rsidR="00E344A9" w:rsidRPr="00840CDC" w:rsidRDefault="00E344A9" w:rsidP="00717224">
      <w:pPr>
        <w:pStyle w:val="Prrafodelista"/>
        <w:numPr>
          <w:ilvl w:val="0"/>
          <w:numId w:val="1"/>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 xml:space="preserve">Que vista la nota de fecha </w:t>
      </w:r>
      <w:r w:rsidR="00A66D3F">
        <w:rPr>
          <w:rFonts w:ascii="Book Antiqua" w:hAnsi="Book Antiqua" w:cstheme="majorHAnsi"/>
          <w:i/>
          <w:color w:val="auto"/>
          <w:sz w:val="22"/>
          <w:szCs w:val="22"/>
          <w:lang w:val="es-ES_tradnl"/>
        </w:rPr>
        <w:t>02 de junio</w:t>
      </w:r>
      <w:r w:rsidRPr="00980E64">
        <w:rPr>
          <w:rFonts w:ascii="Book Antiqua" w:hAnsi="Book Antiqua" w:cstheme="majorHAnsi"/>
          <w:i/>
          <w:color w:val="auto"/>
          <w:sz w:val="22"/>
          <w:szCs w:val="22"/>
          <w:lang w:val="es-ES_tradnl"/>
        </w:rPr>
        <w:t xml:space="preserve"> de 2023 suscrita por el Tesorero Municipal Ad-honorem en la que solicita autorización para realizar Traslado de Fondos de la Cuenta Corriente No. 100-170-701368-0, de Nombre: FONDO DE APOYO MUNICIPAL PARA ATENDER PROYECTOS, ACTIVIDADES SOCIALES O DE SERVICIOS/ MINISTERIO DE HACIENDA. a la Cuenta Corriente</w:t>
      </w:r>
      <w:r w:rsidRPr="00840CDC">
        <w:rPr>
          <w:rFonts w:ascii="Book Antiqua" w:hAnsi="Book Antiqua" w:cstheme="majorHAnsi"/>
          <w:i/>
          <w:color w:val="auto"/>
          <w:sz w:val="22"/>
          <w:szCs w:val="22"/>
          <w:lang w:val="es-ES_tradnl"/>
        </w:rPr>
        <w:t xml:space="preserve"> No.</w:t>
      </w:r>
      <w:r w:rsidRPr="00840CDC">
        <w:rPr>
          <w:sz w:val="22"/>
          <w:szCs w:val="22"/>
        </w:rPr>
        <w:t xml:space="preserve"> </w:t>
      </w:r>
      <w:r w:rsidR="00A66D3F" w:rsidRPr="00A66D3F">
        <w:rPr>
          <w:rFonts w:ascii="Book Antiqua" w:hAnsi="Book Antiqua" w:cstheme="majorHAnsi"/>
          <w:i/>
          <w:color w:val="auto"/>
          <w:sz w:val="22"/>
          <w:szCs w:val="22"/>
          <w:lang w:val="es-ES_tradnl"/>
        </w:rPr>
        <w:t>100-170-701421-0</w:t>
      </w:r>
      <w:r w:rsidR="00A66D3F">
        <w:rPr>
          <w:rFonts w:ascii="Book Antiqua" w:hAnsi="Book Antiqua" w:cstheme="majorHAnsi"/>
          <w:i/>
          <w:color w:val="auto"/>
          <w:sz w:val="22"/>
          <w:szCs w:val="22"/>
          <w:lang w:val="es-ES_tradnl"/>
        </w:rPr>
        <w:t xml:space="preserve"> </w:t>
      </w:r>
      <w:r w:rsidR="00A66D3F" w:rsidRPr="00A66D3F">
        <w:rPr>
          <w:rFonts w:ascii="Book Antiqua" w:hAnsi="Book Antiqua" w:cstheme="majorHAnsi"/>
          <w:i/>
          <w:color w:val="auto"/>
          <w:sz w:val="22"/>
          <w:szCs w:val="22"/>
          <w:lang w:val="es-ES_tradnl"/>
        </w:rPr>
        <w:t>ALCALDIA MUNICIPAL DE EL CARMEN, CUSCATLAN/ FORTALECIMIENTO Y PROMOCION DE LAS HABILIDADES DE LA NIÑEZ, ADOLESCENCIA Y JUVENTUD 2023 FAM.</w:t>
      </w:r>
      <w:r w:rsidRPr="00840CDC">
        <w:rPr>
          <w:rFonts w:ascii="Book Antiqua" w:hAnsi="Book Antiqua" w:cstheme="majorHAnsi"/>
          <w:i/>
          <w:color w:val="auto"/>
          <w:sz w:val="22"/>
          <w:szCs w:val="22"/>
          <w:lang w:val="es-ES_tradnl"/>
        </w:rPr>
        <w:t xml:space="preserve"> Por la cantidad de </w:t>
      </w:r>
      <w:r w:rsidR="00A66D3F">
        <w:rPr>
          <w:rFonts w:ascii="Book Antiqua" w:hAnsi="Book Antiqua" w:cstheme="majorHAnsi"/>
          <w:i/>
          <w:color w:val="auto"/>
          <w:sz w:val="22"/>
          <w:szCs w:val="22"/>
          <w:lang w:val="es-ES_tradnl"/>
        </w:rPr>
        <w:t>QUINIENTOS</w:t>
      </w:r>
      <w:r w:rsidR="00A66D3F" w:rsidRPr="00840CDC">
        <w:rPr>
          <w:rFonts w:ascii="Book Antiqua" w:hAnsi="Book Antiqua" w:cstheme="majorHAnsi"/>
          <w:i/>
          <w:color w:val="auto"/>
          <w:sz w:val="22"/>
          <w:szCs w:val="22"/>
          <w:lang w:val="es-ES_tradnl"/>
        </w:rPr>
        <w:t xml:space="preserve"> CON 00/100 </w:t>
      </w:r>
      <w:r w:rsidRPr="00840CDC">
        <w:rPr>
          <w:rFonts w:ascii="Book Antiqua" w:hAnsi="Book Antiqua" w:cstheme="majorHAnsi"/>
          <w:i/>
          <w:color w:val="auto"/>
          <w:sz w:val="22"/>
          <w:szCs w:val="22"/>
          <w:lang w:val="es-ES_tradnl"/>
        </w:rPr>
        <w:t>dólares de Los estados Unidos de América (US$</w:t>
      </w:r>
      <w:r w:rsidR="00A66D3F">
        <w:rPr>
          <w:rFonts w:ascii="Book Antiqua" w:hAnsi="Book Antiqua" w:cstheme="majorHAnsi"/>
          <w:i/>
          <w:color w:val="auto"/>
          <w:sz w:val="22"/>
          <w:szCs w:val="22"/>
          <w:lang w:val="es-ES_tradnl"/>
        </w:rPr>
        <w:t>5</w:t>
      </w:r>
      <w:r w:rsidRPr="00840CDC">
        <w:rPr>
          <w:rFonts w:ascii="Book Antiqua" w:hAnsi="Book Antiqua" w:cstheme="majorHAnsi"/>
          <w:i/>
          <w:color w:val="auto"/>
          <w:sz w:val="22"/>
          <w:szCs w:val="22"/>
          <w:lang w:val="es-ES_tradnl"/>
        </w:rPr>
        <w:t>00.00).</w:t>
      </w:r>
    </w:p>
    <w:p w14:paraId="280A1690" w14:textId="77777777" w:rsidR="00E344A9" w:rsidRPr="00980E64" w:rsidRDefault="00E344A9" w:rsidP="00E344A9">
      <w:pPr>
        <w:spacing w:line="276" w:lineRule="auto"/>
        <w:jc w:val="both"/>
        <w:rPr>
          <w:rFonts w:ascii="Book Antiqua" w:hAnsi="Book Antiqua" w:cstheme="majorHAnsi"/>
          <w:b/>
          <w:i/>
          <w:color w:val="auto"/>
          <w:sz w:val="22"/>
          <w:szCs w:val="22"/>
        </w:rPr>
      </w:pPr>
      <w:r w:rsidRPr="00980E64">
        <w:rPr>
          <w:rFonts w:ascii="Book Antiqua" w:hAnsi="Book Antiqua" w:cstheme="majorHAnsi"/>
          <w:b/>
          <w:i/>
          <w:color w:val="auto"/>
          <w:sz w:val="22"/>
          <w:szCs w:val="22"/>
        </w:rPr>
        <w:t xml:space="preserve">POR TANTO, </w:t>
      </w:r>
      <w:r w:rsidRPr="00980E64">
        <w:rPr>
          <w:rFonts w:ascii="Book Antiqua" w:hAnsi="Book Antiqua" w:cstheme="majorHAnsi"/>
          <w:bCs/>
          <w:i/>
          <w:color w:val="auto"/>
          <w:sz w:val="22"/>
          <w:szCs w:val="22"/>
        </w:rPr>
        <w:t>el Concejo Municipal en uso de las facultades que le confiere el Código Municipal vigente y tomando las demás consideraciones</w:t>
      </w:r>
      <w:r w:rsidRPr="00980E64">
        <w:rPr>
          <w:rFonts w:ascii="Book Antiqua" w:hAnsi="Book Antiqua" w:cstheme="majorHAnsi"/>
          <w:b/>
          <w:i/>
          <w:color w:val="auto"/>
          <w:sz w:val="22"/>
          <w:szCs w:val="22"/>
        </w:rPr>
        <w:t xml:space="preserve"> ACUERDA POR UNANIMIDAD:</w:t>
      </w:r>
    </w:p>
    <w:p w14:paraId="26105D51" w14:textId="681A01F0" w:rsidR="00E344A9" w:rsidRPr="00C660EA" w:rsidRDefault="00E344A9" w:rsidP="00717224">
      <w:pPr>
        <w:pStyle w:val="Prrafodelista"/>
        <w:numPr>
          <w:ilvl w:val="0"/>
          <w:numId w:val="22"/>
        </w:numPr>
        <w:spacing w:line="276" w:lineRule="auto"/>
        <w:jc w:val="both"/>
        <w:rPr>
          <w:rFonts w:ascii="Book Antiqua" w:hAnsi="Book Antiqua" w:cstheme="majorHAnsi"/>
          <w:i/>
          <w:color w:val="auto"/>
          <w:sz w:val="22"/>
          <w:szCs w:val="22"/>
          <w:lang w:val="es-ES_tradnl"/>
        </w:rPr>
      </w:pPr>
      <w:r w:rsidRPr="00C660EA">
        <w:rPr>
          <w:rFonts w:ascii="Book Antiqua" w:hAnsi="Book Antiqua" w:cstheme="majorHAnsi"/>
          <w:i/>
          <w:color w:val="auto"/>
          <w:sz w:val="22"/>
          <w:szCs w:val="22"/>
          <w:lang w:val="es-ES_tradnl"/>
        </w:rPr>
        <w:t xml:space="preserve">Autorizar al Tesorero Municipal Ad-honorem realizar el traslado de fondos de la cuenta corriente No. 100-170-701368-0, de Nombre: FONDO DE APOYO MUNICIPAL PARA ATENDER PROYECTOS, ACTIVIDADES SOCIALES O DE SERVICIOS/ MINISTERIO DE HACIENDA. a la Cuenta Corriente </w:t>
      </w:r>
      <w:r w:rsidR="00C660EA" w:rsidRPr="00C660EA">
        <w:rPr>
          <w:rFonts w:ascii="Book Antiqua" w:hAnsi="Book Antiqua" w:cstheme="majorHAnsi"/>
          <w:i/>
          <w:color w:val="auto"/>
          <w:sz w:val="22"/>
          <w:szCs w:val="22"/>
          <w:lang w:val="es-ES_tradnl"/>
        </w:rPr>
        <w:t>No.</w:t>
      </w:r>
      <w:r w:rsidR="00C660EA" w:rsidRPr="00C660EA">
        <w:rPr>
          <w:sz w:val="22"/>
          <w:szCs w:val="22"/>
        </w:rPr>
        <w:t xml:space="preserve"> </w:t>
      </w:r>
      <w:r w:rsidR="00C660EA" w:rsidRPr="00C660EA">
        <w:rPr>
          <w:rFonts w:ascii="Book Antiqua" w:hAnsi="Book Antiqua" w:cstheme="majorHAnsi"/>
          <w:i/>
          <w:color w:val="auto"/>
          <w:sz w:val="22"/>
          <w:szCs w:val="22"/>
          <w:lang w:val="es-ES_tradnl"/>
        </w:rPr>
        <w:t xml:space="preserve">100-170-701421-0 ALCALDIA MUNICIPAL DE EL CARMEN, CUSCATLAN/ FORTALECIMIENTO Y PROMOCION DE LAS HABILIDADES DE LA NIÑEZ, ADOLESCENCIA Y JUVENTUD 2023 FAM. Por la cantidad de QUINIENTOS CON 00/100 dólares de Los estados Unidos de América (US$500.00). </w:t>
      </w:r>
      <w:r w:rsidRPr="00C660EA">
        <w:rPr>
          <w:rFonts w:ascii="Book Antiqua" w:hAnsi="Book Antiqua" w:cstheme="majorHAnsi"/>
          <w:b/>
          <w:i/>
          <w:color w:val="auto"/>
          <w:sz w:val="22"/>
          <w:szCs w:val="22"/>
        </w:rPr>
        <w:t>Certifíquese y comuníquese. –</w:t>
      </w:r>
    </w:p>
    <w:p w14:paraId="3B9D8B02" w14:textId="1A6B610A" w:rsidR="00E344A9" w:rsidRPr="000E4B3B" w:rsidRDefault="00E344A9" w:rsidP="00AA7CE5">
      <w:pPr>
        <w:spacing w:line="276" w:lineRule="auto"/>
        <w:jc w:val="both"/>
        <w:rPr>
          <w:rFonts w:ascii="Book Antiqua" w:hAnsi="Book Antiqua" w:cstheme="majorHAnsi"/>
          <w:b/>
          <w:i/>
          <w:color w:val="auto"/>
          <w:sz w:val="22"/>
          <w:szCs w:val="22"/>
          <w:lang w:val="es-ES_tradnl"/>
        </w:rPr>
      </w:pPr>
      <w:r w:rsidRPr="00E344A9">
        <w:rPr>
          <w:rFonts w:ascii="Book Antiqua" w:hAnsi="Book Antiqua" w:cstheme="majorHAnsi"/>
          <w:b/>
          <w:i/>
          <w:color w:val="auto"/>
          <w:sz w:val="22"/>
          <w:szCs w:val="22"/>
          <w:u w:val="single"/>
          <w:lang w:val="es-ES_tradnl"/>
        </w:rPr>
        <w:t>ACUERDO NÚMERO SI</w:t>
      </w:r>
      <w:r>
        <w:rPr>
          <w:rFonts w:ascii="Book Antiqua" w:hAnsi="Book Antiqua" w:cstheme="majorHAnsi"/>
          <w:b/>
          <w:i/>
          <w:color w:val="auto"/>
          <w:sz w:val="22"/>
          <w:szCs w:val="22"/>
          <w:u w:val="single"/>
          <w:lang w:val="es-ES_tradnl"/>
        </w:rPr>
        <w:t>ETE</w:t>
      </w:r>
      <w:r w:rsidRPr="00E344A9">
        <w:rPr>
          <w:rFonts w:ascii="Book Antiqua" w:hAnsi="Book Antiqua" w:cstheme="majorHAnsi"/>
          <w:b/>
          <w:i/>
          <w:color w:val="auto"/>
          <w:sz w:val="22"/>
          <w:szCs w:val="22"/>
          <w:u w:val="single"/>
          <w:lang w:val="es-ES_tradnl"/>
        </w:rPr>
        <w:t>.</w:t>
      </w:r>
      <w:r w:rsidRPr="00E344A9">
        <w:rPr>
          <w:rFonts w:ascii="Book Antiqua" w:hAnsi="Book Antiqua" w:cstheme="majorHAnsi"/>
          <w:i/>
          <w:color w:val="auto"/>
          <w:sz w:val="22"/>
          <w:szCs w:val="22"/>
          <w:lang w:val="es-ES_tradnl"/>
        </w:rPr>
        <w:t xml:space="preserve"> – El Concejo Municipal </w:t>
      </w:r>
      <w:r w:rsidRPr="00E344A9">
        <w:rPr>
          <w:rFonts w:ascii="Book Antiqua" w:hAnsi="Book Antiqua" w:cstheme="majorHAnsi"/>
          <w:b/>
          <w:i/>
          <w:color w:val="auto"/>
          <w:sz w:val="22"/>
          <w:szCs w:val="22"/>
          <w:lang w:val="es-ES_tradnl"/>
        </w:rPr>
        <w:t>CONSIDERANDO:</w:t>
      </w:r>
    </w:p>
    <w:p w14:paraId="4B7D406E" w14:textId="77777777" w:rsidR="00AA7CE5" w:rsidRDefault="00AA7CE5" w:rsidP="00717224">
      <w:pPr>
        <w:pStyle w:val="Prrafodelista"/>
        <w:numPr>
          <w:ilvl w:val="0"/>
          <w:numId w:val="2"/>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1F1D8A30" w14:textId="378FE079" w:rsidR="00AA7CE5" w:rsidRPr="004C4676" w:rsidRDefault="00AA7CE5" w:rsidP="00717224">
      <w:pPr>
        <w:pStyle w:val="Prrafodelista"/>
        <w:numPr>
          <w:ilvl w:val="0"/>
          <w:numId w:val="2"/>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vist</w:t>
      </w:r>
      <w:r>
        <w:rPr>
          <w:rFonts w:ascii="Book Antiqua" w:hAnsi="Book Antiqua" w:cstheme="majorHAnsi"/>
          <w:i/>
          <w:color w:val="auto"/>
          <w:sz w:val="22"/>
          <w:szCs w:val="22"/>
          <w:lang w:val="es-419"/>
        </w:rPr>
        <w:t>a la solicitud de fecha 31 de mayo de 2023 realizada por los señores Erick José Vásquez y Ronald Alonso García miembros de la comunidad de San Antonio, en la que solicitan luces chinas para el día 13 de junio de 2023 para las fiestas del Santo Patrono de dicha comunidad.</w:t>
      </w:r>
    </w:p>
    <w:p w14:paraId="4B4B1F31" w14:textId="77777777" w:rsidR="00AA7CE5" w:rsidRDefault="00AA7CE5" w:rsidP="00AA7CE5">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1BF866C8" w14:textId="2912D88F" w:rsidR="00AA7CE5" w:rsidRPr="00E20275" w:rsidRDefault="00AA7CE5" w:rsidP="00717224">
      <w:pPr>
        <w:pStyle w:val="Prrafodelista"/>
        <w:numPr>
          <w:ilvl w:val="0"/>
          <w:numId w:val="3"/>
        </w:numPr>
        <w:jc w:val="both"/>
        <w:rPr>
          <w:rFonts w:ascii="Book Antiqua" w:hAnsi="Book Antiqua" w:cstheme="majorHAnsi"/>
          <w:i/>
          <w:color w:val="auto"/>
          <w:sz w:val="22"/>
          <w:szCs w:val="22"/>
          <w:lang w:val="es-419"/>
        </w:rPr>
      </w:pPr>
      <w:r w:rsidRPr="00E20275">
        <w:rPr>
          <w:rFonts w:ascii="Book Antiqua" w:hAnsi="Book Antiqua" w:cstheme="majorHAnsi"/>
          <w:i/>
          <w:color w:val="auto"/>
          <w:sz w:val="22"/>
          <w:szCs w:val="22"/>
          <w:lang w:val="es-419"/>
        </w:rPr>
        <w:t xml:space="preserve">Aprobar la solicitud realizada </w:t>
      </w:r>
      <w:r>
        <w:rPr>
          <w:rFonts w:ascii="Book Antiqua" w:hAnsi="Book Antiqua" w:cstheme="majorHAnsi"/>
          <w:i/>
          <w:color w:val="auto"/>
          <w:sz w:val="22"/>
          <w:szCs w:val="22"/>
          <w:lang w:val="es-419"/>
        </w:rPr>
        <w:t>por los señores Erick José Vásquez y Ronald Alonso García donde solicitan luces chinas</w:t>
      </w:r>
      <w:r w:rsidRPr="00E20275">
        <w:rPr>
          <w:rFonts w:ascii="Book Antiqua" w:hAnsi="Book Antiqua" w:cstheme="majorHAnsi"/>
          <w:i/>
          <w:color w:val="auto"/>
          <w:sz w:val="22"/>
          <w:szCs w:val="22"/>
          <w:lang w:val="es-419"/>
        </w:rPr>
        <w:t xml:space="preserve">; dicha erogación deberá ser realizada de la cuenta corriente No. </w:t>
      </w:r>
      <w:r w:rsidRPr="00AA7CE5">
        <w:rPr>
          <w:rFonts w:ascii="Book Antiqua" w:hAnsi="Book Antiqua" w:cstheme="majorHAnsi"/>
          <w:i/>
          <w:color w:val="auto"/>
          <w:sz w:val="22"/>
          <w:szCs w:val="22"/>
          <w:lang w:val="es-419"/>
        </w:rPr>
        <w:t>100-170-700633-1</w:t>
      </w:r>
      <w:r>
        <w:rPr>
          <w:rFonts w:ascii="Book Antiqua" w:hAnsi="Book Antiqua" w:cstheme="majorHAnsi"/>
          <w:i/>
          <w:color w:val="auto"/>
          <w:sz w:val="22"/>
          <w:szCs w:val="22"/>
          <w:lang w:val="es-419"/>
        </w:rPr>
        <w:t xml:space="preserve"> </w:t>
      </w:r>
      <w:r w:rsidRPr="00AA7CE5">
        <w:rPr>
          <w:rFonts w:ascii="Book Antiqua" w:hAnsi="Book Antiqua" w:cstheme="majorHAnsi"/>
          <w:i/>
          <w:color w:val="auto"/>
          <w:sz w:val="22"/>
          <w:szCs w:val="22"/>
          <w:lang w:val="es-419"/>
        </w:rPr>
        <w:t>ALCALDIA MUNICIPAL DE VILLA EL CARMEN, CUSCATLAN/5% FIESTAS PATRONALES FONDOS PROPIOS</w:t>
      </w:r>
    </w:p>
    <w:p w14:paraId="238BC12D" w14:textId="77777777" w:rsidR="00AA7CE5" w:rsidRDefault="00AA7CE5" w:rsidP="00717224">
      <w:pPr>
        <w:pStyle w:val="Prrafodelista"/>
        <w:numPr>
          <w:ilvl w:val="0"/>
          <w:numId w:val="3"/>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Autorizar a la </w:t>
      </w:r>
      <w:r>
        <w:rPr>
          <w:rFonts w:ascii="Book Antiqua" w:hAnsi="Book Antiqua" w:cstheme="majorHAnsi"/>
          <w:i/>
          <w:color w:val="auto"/>
          <w:sz w:val="22"/>
          <w:szCs w:val="22"/>
          <w:lang w:val="es-419"/>
        </w:rPr>
        <w:t>Jefe</w:t>
      </w:r>
      <w:r w:rsidRPr="000E4B3B">
        <w:rPr>
          <w:rFonts w:ascii="Book Antiqua" w:hAnsi="Book Antiqua" w:cstheme="majorHAnsi"/>
          <w:i/>
          <w:color w:val="auto"/>
          <w:sz w:val="22"/>
          <w:szCs w:val="22"/>
          <w:lang w:val="es-419"/>
        </w:rPr>
        <w:t xml:space="preserve"> de la UCP realizar los trámites de ley correspondientes para la </w:t>
      </w:r>
      <w:r>
        <w:rPr>
          <w:rFonts w:ascii="Book Antiqua" w:hAnsi="Book Antiqua" w:cstheme="majorHAnsi"/>
          <w:i/>
          <w:color w:val="auto"/>
          <w:sz w:val="22"/>
          <w:szCs w:val="22"/>
          <w:lang w:val="es-419"/>
        </w:rPr>
        <w:t>adquisición del producto descrito.</w:t>
      </w:r>
    </w:p>
    <w:p w14:paraId="437EAFDE" w14:textId="77777777" w:rsidR="00AA7CE5" w:rsidRDefault="00AA7CE5" w:rsidP="00717224">
      <w:pPr>
        <w:pStyle w:val="Prrafodelista"/>
        <w:numPr>
          <w:ilvl w:val="0"/>
          <w:numId w:val="3"/>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6E2DAD4A" w14:textId="77777777" w:rsidR="00AA7CE5" w:rsidRPr="001915A7" w:rsidRDefault="00AA7CE5" w:rsidP="00717224">
      <w:pPr>
        <w:pStyle w:val="Prrafodelista"/>
        <w:numPr>
          <w:ilvl w:val="0"/>
          <w:numId w:val="3"/>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 xml:space="preserve">Se le ordena a la Unidad de Presupuesto realizar las reprogramaciones presupuestarias. </w:t>
      </w:r>
      <w:r w:rsidRPr="001915A7">
        <w:rPr>
          <w:rFonts w:ascii="Book Antiqua" w:hAnsi="Book Antiqua" w:cstheme="majorHAnsi"/>
          <w:b/>
          <w:i/>
          <w:color w:val="auto"/>
          <w:sz w:val="22"/>
          <w:szCs w:val="22"/>
        </w:rPr>
        <w:t>Certifíquese y comuníquese. –</w:t>
      </w:r>
    </w:p>
    <w:p w14:paraId="2881D668" w14:textId="7DE7DDA9" w:rsidR="003C2B82" w:rsidRPr="000E4B3B" w:rsidRDefault="003C2B82" w:rsidP="003C2B82">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sidR="00100FD4">
        <w:rPr>
          <w:rFonts w:ascii="Book Antiqua" w:hAnsi="Book Antiqua" w:cstheme="majorHAnsi"/>
          <w:b/>
          <w:i/>
          <w:color w:val="auto"/>
          <w:sz w:val="22"/>
          <w:szCs w:val="22"/>
          <w:u w:val="single"/>
          <w:lang w:val="es-ES_tradnl"/>
        </w:rPr>
        <w:t>OCHO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A075808" w14:textId="77777777" w:rsidR="003C2B82" w:rsidRDefault="003C2B82" w:rsidP="00717224">
      <w:pPr>
        <w:pStyle w:val="Prrafodelista"/>
        <w:numPr>
          <w:ilvl w:val="0"/>
          <w:numId w:val="15"/>
        </w:numPr>
        <w:spacing w:line="276" w:lineRule="auto"/>
        <w:jc w:val="both"/>
        <w:rPr>
          <w:rFonts w:ascii="Book Antiqua" w:hAnsi="Book Antiqua" w:cstheme="majorHAnsi"/>
          <w:i/>
          <w:color w:val="auto"/>
          <w:sz w:val="22"/>
          <w:szCs w:val="22"/>
          <w:lang w:val="es-419"/>
        </w:rPr>
      </w:pPr>
      <w:r w:rsidRPr="003C2B82">
        <w:rPr>
          <w:rFonts w:ascii="Book Antiqua" w:hAnsi="Book Antiqua" w:cstheme="majorHAnsi"/>
          <w:i/>
          <w:color w:val="auto"/>
          <w:sz w:val="22"/>
          <w:szCs w:val="22"/>
          <w:lang w:val="es-419"/>
        </w:rPr>
        <w:t>Que autonomía del Municipio comprende gestionar libremente en las materias de su competencia (Art. 204 Cn).</w:t>
      </w:r>
    </w:p>
    <w:p w14:paraId="7FBCA01C" w14:textId="3FEDE418" w:rsidR="003C2B82" w:rsidRPr="003C2B82" w:rsidRDefault="003C2B82" w:rsidP="00717224">
      <w:pPr>
        <w:pStyle w:val="Prrafodelista"/>
        <w:numPr>
          <w:ilvl w:val="0"/>
          <w:numId w:val="15"/>
        </w:numPr>
        <w:spacing w:line="276" w:lineRule="auto"/>
        <w:jc w:val="both"/>
        <w:rPr>
          <w:rFonts w:ascii="Book Antiqua" w:hAnsi="Book Antiqua" w:cstheme="majorHAnsi"/>
          <w:i/>
          <w:color w:val="auto"/>
          <w:sz w:val="22"/>
          <w:szCs w:val="22"/>
          <w:lang w:val="es-419"/>
        </w:rPr>
      </w:pPr>
      <w:r w:rsidRPr="003C2B82">
        <w:rPr>
          <w:rFonts w:ascii="Book Antiqua" w:hAnsi="Book Antiqua" w:cstheme="majorHAnsi"/>
          <w:i/>
          <w:color w:val="auto"/>
          <w:sz w:val="22"/>
          <w:szCs w:val="22"/>
          <w:lang w:val="es-419"/>
        </w:rPr>
        <w:t xml:space="preserve">Que vista la solicitud de fecha 31 de mayo de 2023 realizada por el señor Oscar Ernesto Hernández Palacios, en la que solicitan luces 50 yardas de tela color café para los atuendos de la hermandad de la Parroquia </w:t>
      </w:r>
      <w:r w:rsidR="009B086B">
        <w:rPr>
          <w:rFonts w:ascii="Book Antiqua" w:hAnsi="Book Antiqua" w:cstheme="majorHAnsi"/>
          <w:i/>
          <w:color w:val="auto"/>
          <w:sz w:val="22"/>
          <w:szCs w:val="22"/>
          <w:lang w:val="es-419"/>
        </w:rPr>
        <w:t>Señora del Carmen</w:t>
      </w:r>
      <w:r w:rsidRPr="003C2B82">
        <w:rPr>
          <w:rFonts w:ascii="Book Antiqua" w:hAnsi="Book Antiqua" w:cstheme="majorHAnsi"/>
          <w:i/>
          <w:color w:val="auto"/>
          <w:sz w:val="22"/>
          <w:szCs w:val="22"/>
          <w:lang w:val="es-419"/>
        </w:rPr>
        <w:t>.</w:t>
      </w:r>
    </w:p>
    <w:p w14:paraId="02576124" w14:textId="77777777" w:rsidR="003C2B82" w:rsidRDefault="003C2B82" w:rsidP="003C2B82">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0CAD3757" w14:textId="53F019C5" w:rsidR="009E4F03" w:rsidRDefault="003C2B82" w:rsidP="00717224">
      <w:pPr>
        <w:pStyle w:val="Prrafodelista"/>
        <w:numPr>
          <w:ilvl w:val="0"/>
          <w:numId w:val="16"/>
        </w:numPr>
        <w:spacing w:line="276" w:lineRule="auto"/>
        <w:jc w:val="both"/>
        <w:rPr>
          <w:rFonts w:ascii="Book Antiqua" w:hAnsi="Book Antiqua" w:cstheme="majorHAnsi"/>
          <w:i/>
          <w:color w:val="auto"/>
          <w:sz w:val="22"/>
          <w:szCs w:val="22"/>
          <w:lang w:val="es-419"/>
        </w:rPr>
      </w:pPr>
      <w:r w:rsidRPr="009E4F03">
        <w:rPr>
          <w:rFonts w:ascii="Book Antiqua" w:hAnsi="Book Antiqua" w:cstheme="majorHAnsi"/>
          <w:i/>
          <w:color w:val="auto"/>
          <w:sz w:val="22"/>
          <w:szCs w:val="22"/>
          <w:lang w:val="es-419"/>
        </w:rPr>
        <w:t xml:space="preserve">Aprobar la solicitud realizada por </w:t>
      </w:r>
      <w:r w:rsidR="00100FD4" w:rsidRPr="009E4F03">
        <w:rPr>
          <w:rFonts w:ascii="Book Antiqua" w:hAnsi="Book Antiqua" w:cstheme="majorHAnsi"/>
          <w:i/>
          <w:color w:val="auto"/>
          <w:sz w:val="22"/>
          <w:szCs w:val="22"/>
          <w:lang w:val="es-419"/>
        </w:rPr>
        <w:t xml:space="preserve">el señor Oscar Ernesto Hernández Palacios y considerando que es un proceso más expedito otorgar un monto que se aproxime al conto de lo solicitado, se le aprueba la cantidad setenta y cinco con 00/100 dólares de los Estados Unidos de </w:t>
      </w:r>
      <w:r w:rsidR="009E4F03" w:rsidRPr="009E4F03">
        <w:rPr>
          <w:rFonts w:ascii="Book Antiqua" w:hAnsi="Book Antiqua" w:cstheme="majorHAnsi"/>
          <w:i/>
          <w:color w:val="auto"/>
          <w:sz w:val="22"/>
          <w:szCs w:val="22"/>
          <w:lang w:val="es-419"/>
        </w:rPr>
        <w:t>América</w:t>
      </w:r>
      <w:r w:rsidR="00100FD4" w:rsidRPr="009E4F03">
        <w:rPr>
          <w:rFonts w:ascii="Book Antiqua" w:hAnsi="Book Antiqua" w:cstheme="majorHAnsi"/>
          <w:i/>
          <w:color w:val="auto"/>
          <w:sz w:val="22"/>
          <w:szCs w:val="22"/>
          <w:lang w:val="es-419"/>
        </w:rPr>
        <w:t xml:space="preserve"> (US$750.00</w:t>
      </w:r>
      <w:r w:rsidR="0053280A">
        <w:rPr>
          <w:rFonts w:ascii="Book Antiqua" w:hAnsi="Book Antiqua" w:cstheme="majorHAnsi"/>
          <w:i/>
          <w:color w:val="auto"/>
          <w:sz w:val="22"/>
          <w:szCs w:val="22"/>
          <w:lang w:val="es-419"/>
        </w:rPr>
        <w:t>)</w:t>
      </w:r>
      <w:r w:rsidRPr="009E4F03">
        <w:rPr>
          <w:rFonts w:ascii="Book Antiqua" w:hAnsi="Book Antiqua" w:cstheme="majorHAnsi"/>
          <w:i/>
          <w:color w:val="auto"/>
          <w:sz w:val="22"/>
          <w:szCs w:val="22"/>
          <w:lang w:val="es-419"/>
        </w:rPr>
        <w:t xml:space="preserve">; dicha erogación deberá ser realizada de la cuenta corriente No. </w:t>
      </w:r>
      <w:r w:rsidR="009E4F03" w:rsidRPr="009E4F03">
        <w:rPr>
          <w:rFonts w:ascii="Book Antiqua" w:hAnsi="Book Antiqua" w:cstheme="majorHAnsi"/>
          <w:i/>
          <w:color w:val="auto"/>
          <w:sz w:val="22"/>
          <w:szCs w:val="22"/>
          <w:lang w:val="es-419"/>
        </w:rPr>
        <w:t>100-170-700218-2</w:t>
      </w:r>
      <w:r w:rsidR="009E4F03">
        <w:rPr>
          <w:rFonts w:ascii="Book Antiqua" w:hAnsi="Book Antiqua" w:cstheme="majorHAnsi"/>
          <w:i/>
          <w:color w:val="auto"/>
          <w:sz w:val="22"/>
          <w:szCs w:val="22"/>
          <w:lang w:val="es-419"/>
        </w:rPr>
        <w:t xml:space="preserve"> </w:t>
      </w:r>
      <w:r w:rsidR="009E4F03" w:rsidRPr="009E4F03">
        <w:rPr>
          <w:rFonts w:ascii="Book Antiqua" w:hAnsi="Book Antiqua" w:cstheme="majorHAnsi"/>
          <w:i/>
          <w:color w:val="auto"/>
          <w:sz w:val="22"/>
          <w:szCs w:val="22"/>
          <w:lang w:val="es-419"/>
        </w:rPr>
        <w:t>ALCALDIA MUNICIPAL DE VILLA EL CARMEN, CUSCATLAN/FONDOS PROPIOS.</w:t>
      </w:r>
    </w:p>
    <w:p w14:paraId="0916A680" w14:textId="7531A5A9" w:rsidR="003C2B82" w:rsidRPr="009E4F03" w:rsidRDefault="003C2B82" w:rsidP="00717224">
      <w:pPr>
        <w:pStyle w:val="Prrafodelista"/>
        <w:numPr>
          <w:ilvl w:val="0"/>
          <w:numId w:val="16"/>
        </w:numPr>
        <w:spacing w:line="276" w:lineRule="auto"/>
        <w:jc w:val="both"/>
        <w:rPr>
          <w:rFonts w:ascii="Book Antiqua" w:hAnsi="Book Antiqua" w:cstheme="majorHAnsi"/>
          <w:i/>
          <w:color w:val="auto"/>
          <w:sz w:val="22"/>
          <w:szCs w:val="22"/>
          <w:lang w:val="es-419"/>
        </w:rPr>
      </w:pPr>
      <w:r w:rsidRPr="009E4F03">
        <w:rPr>
          <w:rFonts w:ascii="Book Antiqua" w:hAnsi="Book Antiqua" w:cstheme="majorHAnsi"/>
          <w:i/>
          <w:color w:val="auto"/>
          <w:sz w:val="22"/>
          <w:szCs w:val="22"/>
          <w:lang w:val="es-419"/>
        </w:rPr>
        <w:t>Se autoriza a la Tesorería Municipal para efectuar la erogación correspondiente de la cuenta corriente arriba señalada.</w:t>
      </w:r>
    </w:p>
    <w:p w14:paraId="44FE42EF" w14:textId="77777777" w:rsidR="003C2B82" w:rsidRPr="001915A7" w:rsidRDefault="003C2B82" w:rsidP="00717224">
      <w:pPr>
        <w:pStyle w:val="Prrafodelista"/>
        <w:numPr>
          <w:ilvl w:val="0"/>
          <w:numId w:val="16"/>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 xml:space="preserve">Se le ordena a la Unidad de Presupuesto realizar las reprogramaciones presupuestarias. </w:t>
      </w:r>
      <w:r w:rsidRPr="001915A7">
        <w:rPr>
          <w:rFonts w:ascii="Book Antiqua" w:hAnsi="Book Antiqua" w:cstheme="majorHAnsi"/>
          <w:b/>
          <w:i/>
          <w:color w:val="auto"/>
          <w:sz w:val="22"/>
          <w:szCs w:val="22"/>
        </w:rPr>
        <w:t>Certifíquese y comuníquese. –</w:t>
      </w:r>
    </w:p>
    <w:p w14:paraId="7E34C748" w14:textId="3452600F" w:rsidR="00582D04" w:rsidRPr="000E4B3B" w:rsidRDefault="00582D04" w:rsidP="00582D04">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sidR="00A51D67">
        <w:rPr>
          <w:rFonts w:ascii="Book Antiqua" w:hAnsi="Book Antiqua" w:cstheme="majorHAnsi"/>
          <w:b/>
          <w:i/>
          <w:color w:val="auto"/>
          <w:sz w:val="22"/>
          <w:szCs w:val="22"/>
          <w:u w:val="single"/>
          <w:lang w:val="es-ES_tradnl"/>
        </w:rPr>
        <w:t>NUEVE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443B4934" w14:textId="77777777" w:rsidR="00175721" w:rsidRDefault="00582D04" w:rsidP="00717224">
      <w:pPr>
        <w:pStyle w:val="Prrafodelista"/>
        <w:numPr>
          <w:ilvl w:val="0"/>
          <w:numId w:val="17"/>
        </w:numPr>
        <w:spacing w:line="276" w:lineRule="auto"/>
        <w:jc w:val="both"/>
        <w:rPr>
          <w:rFonts w:ascii="Book Antiqua" w:hAnsi="Book Antiqua" w:cstheme="majorHAnsi"/>
          <w:i/>
          <w:color w:val="auto"/>
          <w:sz w:val="22"/>
          <w:szCs w:val="22"/>
          <w:lang w:val="es-419"/>
        </w:rPr>
      </w:pPr>
      <w:r w:rsidRPr="00175721">
        <w:rPr>
          <w:rFonts w:ascii="Book Antiqua" w:hAnsi="Book Antiqua" w:cstheme="majorHAnsi"/>
          <w:i/>
          <w:color w:val="auto"/>
          <w:sz w:val="22"/>
          <w:szCs w:val="22"/>
          <w:lang w:val="es-419"/>
        </w:rPr>
        <w:t>Que autonomía del Municipio comprende gestionar libremente en las materias de su competencia (Art. 204 Cn)</w:t>
      </w:r>
      <w:r w:rsidR="00175721">
        <w:rPr>
          <w:rFonts w:ascii="Book Antiqua" w:hAnsi="Book Antiqua" w:cstheme="majorHAnsi"/>
          <w:i/>
          <w:color w:val="auto"/>
          <w:sz w:val="22"/>
          <w:szCs w:val="22"/>
          <w:lang w:val="es-419"/>
        </w:rPr>
        <w:t>.</w:t>
      </w:r>
    </w:p>
    <w:p w14:paraId="00CE8AEA" w14:textId="57D8B760" w:rsidR="00582D04" w:rsidRPr="00175721" w:rsidRDefault="00582D04" w:rsidP="00717224">
      <w:pPr>
        <w:pStyle w:val="Prrafodelista"/>
        <w:numPr>
          <w:ilvl w:val="0"/>
          <w:numId w:val="17"/>
        </w:numPr>
        <w:spacing w:line="276" w:lineRule="auto"/>
        <w:jc w:val="both"/>
        <w:rPr>
          <w:rFonts w:ascii="Book Antiqua" w:hAnsi="Book Antiqua" w:cstheme="majorHAnsi"/>
          <w:i/>
          <w:color w:val="auto"/>
          <w:sz w:val="22"/>
          <w:szCs w:val="22"/>
          <w:lang w:val="es-419"/>
        </w:rPr>
      </w:pPr>
      <w:r w:rsidRPr="00175721">
        <w:rPr>
          <w:rFonts w:ascii="Book Antiqua" w:hAnsi="Book Antiqua" w:cstheme="majorHAnsi"/>
          <w:i/>
          <w:color w:val="auto"/>
          <w:sz w:val="22"/>
          <w:szCs w:val="22"/>
          <w:lang w:val="es-419"/>
        </w:rPr>
        <w:t xml:space="preserve">Que vista la solicitud de fecha </w:t>
      </w:r>
      <w:r w:rsidR="00175721">
        <w:rPr>
          <w:rFonts w:ascii="Book Antiqua" w:hAnsi="Book Antiqua" w:cstheme="majorHAnsi"/>
          <w:i/>
          <w:color w:val="auto"/>
          <w:sz w:val="22"/>
          <w:szCs w:val="22"/>
          <w:lang w:val="es-419"/>
        </w:rPr>
        <w:t>01 de junio</w:t>
      </w:r>
      <w:r w:rsidRPr="00175721">
        <w:rPr>
          <w:rFonts w:ascii="Book Antiqua" w:hAnsi="Book Antiqua" w:cstheme="majorHAnsi"/>
          <w:i/>
          <w:color w:val="auto"/>
          <w:sz w:val="22"/>
          <w:szCs w:val="22"/>
          <w:lang w:val="es-419"/>
        </w:rPr>
        <w:t xml:space="preserve"> de 2023 realizada por l</w:t>
      </w:r>
      <w:r w:rsidR="00175721">
        <w:rPr>
          <w:rFonts w:ascii="Book Antiqua" w:hAnsi="Book Antiqua" w:cstheme="majorHAnsi"/>
          <w:i/>
          <w:color w:val="auto"/>
          <w:sz w:val="22"/>
          <w:szCs w:val="22"/>
          <w:lang w:val="es-419"/>
        </w:rPr>
        <w:t>a señora</w:t>
      </w:r>
      <w:r w:rsidRPr="00175721">
        <w:rPr>
          <w:rFonts w:ascii="Book Antiqua" w:hAnsi="Book Antiqua" w:cstheme="majorHAnsi"/>
          <w:i/>
          <w:color w:val="auto"/>
          <w:sz w:val="22"/>
          <w:szCs w:val="22"/>
          <w:lang w:val="es-419"/>
        </w:rPr>
        <w:t xml:space="preserve"> </w:t>
      </w:r>
      <w:r w:rsidR="00175721">
        <w:rPr>
          <w:rFonts w:ascii="Book Antiqua" w:hAnsi="Book Antiqua" w:cstheme="majorHAnsi"/>
          <w:i/>
          <w:color w:val="auto"/>
          <w:sz w:val="22"/>
          <w:szCs w:val="22"/>
          <w:lang w:val="es-419"/>
        </w:rPr>
        <w:t>Iris Julieth López Funes</w:t>
      </w:r>
      <w:r w:rsidRPr="00175721">
        <w:rPr>
          <w:rFonts w:ascii="Book Antiqua" w:hAnsi="Book Antiqua" w:cstheme="majorHAnsi"/>
          <w:i/>
          <w:color w:val="auto"/>
          <w:sz w:val="22"/>
          <w:szCs w:val="22"/>
          <w:lang w:val="es-419"/>
        </w:rPr>
        <w:t xml:space="preserve">, en la que solicitan </w:t>
      </w:r>
      <w:r w:rsidR="00175721">
        <w:rPr>
          <w:rFonts w:ascii="Book Antiqua" w:hAnsi="Book Antiqua" w:cstheme="majorHAnsi"/>
          <w:i/>
          <w:color w:val="auto"/>
          <w:sz w:val="22"/>
          <w:szCs w:val="22"/>
          <w:lang w:val="es-419"/>
        </w:rPr>
        <w:t>$1</w:t>
      </w:r>
      <w:r w:rsidR="007D72B6">
        <w:rPr>
          <w:rFonts w:ascii="Book Antiqua" w:hAnsi="Book Antiqua" w:cstheme="majorHAnsi"/>
          <w:i/>
          <w:color w:val="auto"/>
          <w:sz w:val="22"/>
          <w:szCs w:val="22"/>
          <w:lang w:val="es-419"/>
        </w:rPr>
        <w:t>25</w:t>
      </w:r>
      <w:r w:rsidR="00175721">
        <w:rPr>
          <w:rFonts w:ascii="Book Antiqua" w:hAnsi="Book Antiqua" w:cstheme="majorHAnsi"/>
          <w:i/>
          <w:color w:val="auto"/>
          <w:sz w:val="22"/>
          <w:szCs w:val="22"/>
          <w:lang w:val="es-419"/>
        </w:rPr>
        <w:t>.00</w:t>
      </w:r>
      <w:r w:rsidRPr="00175721">
        <w:rPr>
          <w:rFonts w:ascii="Book Antiqua" w:hAnsi="Book Antiqua" w:cstheme="majorHAnsi"/>
          <w:i/>
          <w:color w:val="auto"/>
          <w:sz w:val="22"/>
          <w:szCs w:val="22"/>
          <w:lang w:val="es-419"/>
        </w:rPr>
        <w:t xml:space="preserve"> </w:t>
      </w:r>
      <w:r w:rsidR="00175721">
        <w:rPr>
          <w:rFonts w:ascii="Book Antiqua" w:hAnsi="Book Antiqua" w:cstheme="majorHAnsi"/>
          <w:i/>
          <w:color w:val="auto"/>
          <w:sz w:val="22"/>
          <w:szCs w:val="22"/>
          <w:lang w:val="es-419"/>
        </w:rPr>
        <w:t xml:space="preserve">para poder pagar el derecho de conexión para la energía eléctrica, </w:t>
      </w:r>
      <w:r w:rsidR="00400DE0">
        <w:rPr>
          <w:rFonts w:ascii="Book Antiqua" w:hAnsi="Book Antiqua" w:cstheme="majorHAnsi"/>
          <w:i/>
          <w:color w:val="auto"/>
          <w:sz w:val="22"/>
          <w:szCs w:val="22"/>
          <w:lang w:val="es-419"/>
        </w:rPr>
        <w:t xml:space="preserve">en la misma nota manifiesta </w:t>
      </w:r>
      <w:r w:rsidR="00175721">
        <w:rPr>
          <w:rFonts w:ascii="Book Antiqua" w:hAnsi="Book Antiqua" w:cstheme="majorHAnsi"/>
          <w:i/>
          <w:color w:val="auto"/>
          <w:sz w:val="22"/>
          <w:szCs w:val="22"/>
          <w:lang w:val="es-419"/>
        </w:rPr>
        <w:t>que es una persona de escasos recursos económicos.</w:t>
      </w:r>
    </w:p>
    <w:p w14:paraId="0EB3F672" w14:textId="77777777" w:rsidR="00582D04" w:rsidRDefault="00582D04" w:rsidP="00582D04">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08983818" w14:textId="73EE3362" w:rsidR="00A51D67" w:rsidRPr="00186408" w:rsidRDefault="00582D04" w:rsidP="00186408">
      <w:pPr>
        <w:pStyle w:val="Prrafodelista"/>
        <w:numPr>
          <w:ilvl w:val="0"/>
          <w:numId w:val="18"/>
        </w:numPr>
        <w:spacing w:line="276" w:lineRule="auto"/>
        <w:jc w:val="both"/>
        <w:rPr>
          <w:rFonts w:ascii="Book Antiqua" w:hAnsi="Book Antiqua" w:cstheme="majorHAnsi"/>
          <w:i/>
          <w:color w:val="auto"/>
          <w:sz w:val="22"/>
          <w:szCs w:val="22"/>
          <w:lang w:val="es-419"/>
        </w:rPr>
      </w:pPr>
      <w:r w:rsidRPr="00186408">
        <w:rPr>
          <w:rFonts w:ascii="Book Antiqua" w:hAnsi="Book Antiqua" w:cstheme="majorHAnsi"/>
          <w:i/>
          <w:color w:val="auto"/>
          <w:sz w:val="22"/>
          <w:szCs w:val="22"/>
          <w:lang w:val="es-419"/>
        </w:rPr>
        <w:t xml:space="preserve">Aprobar la solicitud realizada por </w:t>
      </w:r>
      <w:r w:rsidR="00175721" w:rsidRPr="00186408">
        <w:rPr>
          <w:rFonts w:ascii="Book Antiqua" w:hAnsi="Book Antiqua" w:cstheme="majorHAnsi"/>
          <w:i/>
          <w:color w:val="auto"/>
          <w:sz w:val="22"/>
          <w:szCs w:val="22"/>
          <w:lang w:val="es-419"/>
        </w:rPr>
        <w:t>la señora Iris Julieth López Funes, en la que solicitan $1</w:t>
      </w:r>
      <w:r w:rsidR="001632EA" w:rsidRPr="00186408">
        <w:rPr>
          <w:rFonts w:ascii="Book Antiqua" w:hAnsi="Book Antiqua" w:cstheme="majorHAnsi"/>
          <w:i/>
          <w:color w:val="auto"/>
          <w:sz w:val="22"/>
          <w:szCs w:val="22"/>
          <w:lang w:val="es-419"/>
        </w:rPr>
        <w:t>00</w:t>
      </w:r>
      <w:r w:rsidR="00175721" w:rsidRPr="00186408">
        <w:rPr>
          <w:rFonts w:ascii="Book Antiqua" w:hAnsi="Book Antiqua" w:cstheme="majorHAnsi"/>
          <w:i/>
          <w:color w:val="auto"/>
          <w:sz w:val="22"/>
          <w:szCs w:val="22"/>
          <w:lang w:val="es-419"/>
        </w:rPr>
        <w:t>.00 para poder pagar el derecho de conexión para la energía eléctrica</w:t>
      </w:r>
      <w:r w:rsidRPr="00186408">
        <w:rPr>
          <w:rFonts w:ascii="Book Antiqua" w:hAnsi="Book Antiqua" w:cstheme="majorHAnsi"/>
          <w:i/>
          <w:color w:val="auto"/>
          <w:sz w:val="22"/>
          <w:szCs w:val="22"/>
          <w:lang w:val="es-419"/>
        </w:rPr>
        <w:t xml:space="preserve">; </w:t>
      </w:r>
      <w:r w:rsidR="00A51D67" w:rsidRPr="00186408">
        <w:rPr>
          <w:rFonts w:ascii="Book Antiqua" w:hAnsi="Book Antiqua" w:cstheme="majorHAnsi"/>
          <w:i/>
          <w:color w:val="auto"/>
          <w:sz w:val="22"/>
          <w:szCs w:val="22"/>
          <w:lang w:val="es-419"/>
        </w:rPr>
        <w:t>dicha erogación deberá ser realizada de la cuenta corriente No. 100-170-700218-2 ALCALDIA MUNICIPAL DE VILLA EL CARMEN, CUSCATLAN/FONDOS PROPIOS.</w:t>
      </w:r>
    </w:p>
    <w:p w14:paraId="342D935C" w14:textId="52ACB1D5" w:rsidR="00582D04" w:rsidRPr="00A51D67" w:rsidRDefault="00582D04" w:rsidP="00717224">
      <w:pPr>
        <w:pStyle w:val="Prrafodelista"/>
        <w:numPr>
          <w:ilvl w:val="0"/>
          <w:numId w:val="18"/>
        </w:numPr>
        <w:spacing w:line="276" w:lineRule="auto"/>
        <w:jc w:val="both"/>
        <w:rPr>
          <w:rFonts w:ascii="Book Antiqua" w:hAnsi="Book Antiqua" w:cstheme="majorHAnsi"/>
          <w:i/>
          <w:color w:val="auto"/>
          <w:sz w:val="22"/>
          <w:szCs w:val="22"/>
          <w:lang w:val="es-419"/>
        </w:rPr>
      </w:pPr>
      <w:r w:rsidRPr="00A51D67">
        <w:rPr>
          <w:rFonts w:ascii="Book Antiqua" w:hAnsi="Book Antiqua" w:cstheme="majorHAnsi"/>
          <w:i/>
          <w:color w:val="auto"/>
          <w:sz w:val="22"/>
          <w:szCs w:val="22"/>
          <w:lang w:val="es-419"/>
        </w:rPr>
        <w:t>Se autoriza a la Tesorería Municipal para efectuar la erogación correspondiente de la cuenta corriente arriba señalada.</w:t>
      </w:r>
    </w:p>
    <w:p w14:paraId="537B0DC8" w14:textId="77777777" w:rsidR="00582D04" w:rsidRPr="001915A7" w:rsidRDefault="00582D04" w:rsidP="00717224">
      <w:pPr>
        <w:pStyle w:val="Prrafodelista"/>
        <w:numPr>
          <w:ilvl w:val="0"/>
          <w:numId w:val="18"/>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 xml:space="preserve">Se le ordena a la Unidad de Presupuesto realizar las reprogramaciones presupuestarias. </w:t>
      </w:r>
      <w:r w:rsidRPr="001915A7">
        <w:rPr>
          <w:rFonts w:ascii="Book Antiqua" w:hAnsi="Book Antiqua" w:cstheme="majorHAnsi"/>
          <w:b/>
          <w:i/>
          <w:color w:val="auto"/>
          <w:sz w:val="22"/>
          <w:szCs w:val="22"/>
        </w:rPr>
        <w:t>Certifíquese y comuníquese. –</w:t>
      </w:r>
    </w:p>
    <w:p w14:paraId="51CB80A9" w14:textId="0E626724" w:rsidR="00175721" w:rsidRPr="000E4B3B" w:rsidRDefault="00175721" w:rsidP="00175721">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sidR="00094650">
        <w:rPr>
          <w:rFonts w:ascii="Book Antiqua" w:hAnsi="Book Antiqua" w:cstheme="majorHAnsi"/>
          <w:b/>
          <w:i/>
          <w:color w:val="auto"/>
          <w:sz w:val="22"/>
          <w:szCs w:val="22"/>
          <w:u w:val="single"/>
          <w:lang w:val="es-ES_tradnl"/>
        </w:rPr>
        <w:t>DIEZ</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6F581A7" w14:textId="77777777" w:rsidR="001313BE" w:rsidRDefault="00175721" w:rsidP="00717224">
      <w:pPr>
        <w:pStyle w:val="Prrafodelista"/>
        <w:numPr>
          <w:ilvl w:val="0"/>
          <w:numId w:val="19"/>
        </w:numPr>
        <w:spacing w:line="276" w:lineRule="auto"/>
        <w:jc w:val="both"/>
        <w:rPr>
          <w:rFonts w:ascii="Book Antiqua" w:hAnsi="Book Antiqua" w:cstheme="majorHAnsi"/>
          <w:i/>
          <w:color w:val="auto"/>
          <w:sz w:val="22"/>
          <w:szCs w:val="22"/>
          <w:lang w:val="es-419"/>
        </w:rPr>
      </w:pPr>
      <w:r w:rsidRPr="001313BE">
        <w:rPr>
          <w:rFonts w:ascii="Book Antiqua" w:hAnsi="Book Antiqua" w:cstheme="majorHAnsi"/>
          <w:i/>
          <w:color w:val="auto"/>
          <w:sz w:val="22"/>
          <w:szCs w:val="22"/>
          <w:lang w:val="es-419"/>
        </w:rPr>
        <w:t>Que autonomía del Municipio comprende gestionar libremente en las materias de su competencia (Art. 204 Cn).</w:t>
      </w:r>
    </w:p>
    <w:p w14:paraId="18850CFF" w14:textId="0F87F27A" w:rsidR="00175721" w:rsidRPr="001313BE" w:rsidRDefault="00175721" w:rsidP="00717224">
      <w:pPr>
        <w:pStyle w:val="Prrafodelista"/>
        <w:numPr>
          <w:ilvl w:val="0"/>
          <w:numId w:val="19"/>
        </w:numPr>
        <w:spacing w:line="276" w:lineRule="auto"/>
        <w:jc w:val="both"/>
        <w:rPr>
          <w:rFonts w:ascii="Book Antiqua" w:hAnsi="Book Antiqua" w:cstheme="majorHAnsi"/>
          <w:i/>
          <w:color w:val="auto"/>
          <w:sz w:val="22"/>
          <w:szCs w:val="22"/>
          <w:lang w:val="es-419"/>
        </w:rPr>
      </w:pPr>
      <w:r w:rsidRPr="001313BE">
        <w:rPr>
          <w:rFonts w:ascii="Book Antiqua" w:hAnsi="Book Antiqua" w:cstheme="majorHAnsi"/>
          <w:i/>
          <w:color w:val="auto"/>
          <w:sz w:val="22"/>
          <w:szCs w:val="22"/>
          <w:lang w:val="es-419"/>
        </w:rPr>
        <w:t>Que vista la solicitud de fecha 04 de junio de 2023 realizada por la señora María Victoria López, en la que solicitan $1</w:t>
      </w:r>
      <w:r w:rsidR="00094650">
        <w:rPr>
          <w:rFonts w:ascii="Book Antiqua" w:hAnsi="Book Antiqua" w:cstheme="majorHAnsi"/>
          <w:i/>
          <w:color w:val="auto"/>
          <w:sz w:val="22"/>
          <w:szCs w:val="22"/>
          <w:lang w:val="es-419"/>
        </w:rPr>
        <w:t>25</w:t>
      </w:r>
      <w:r w:rsidRPr="001313BE">
        <w:rPr>
          <w:rFonts w:ascii="Book Antiqua" w:hAnsi="Book Antiqua" w:cstheme="majorHAnsi"/>
          <w:i/>
          <w:color w:val="auto"/>
          <w:sz w:val="22"/>
          <w:szCs w:val="22"/>
          <w:lang w:val="es-419"/>
        </w:rPr>
        <w:t xml:space="preserve">.00 para poder pagar el derecho de conexión para la energía eléctrica, </w:t>
      </w:r>
      <w:r w:rsidR="00400DE0" w:rsidRPr="001313BE">
        <w:rPr>
          <w:rFonts w:ascii="Book Antiqua" w:hAnsi="Book Antiqua" w:cstheme="majorHAnsi"/>
          <w:i/>
          <w:color w:val="auto"/>
          <w:sz w:val="22"/>
          <w:szCs w:val="22"/>
          <w:lang w:val="es-419"/>
        </w:rPr>
        <w:t>en la misma nota manifiesta</w:t>
      </w:r>
      <w:r w:rsidRPr="001313BE">
        <w:rPr>
          <w:rFonts w:ascii="Book Antiqua" w:hAnsi="Book Antiqua" w:cstheme="majorHAnsi"/>
          <w:i/>
          <w:color w:val="auto"/>
          <w:sz w:val="22"/>
          <w:szCs w:val="22"/>
          <w:lang w:val="es-419"/>
        </w:rPr>
        <w:t xml:space="preserve"> que es una persona de escasos recursos económicos.</w:t>
      </w:r>
    </w:p>
    <w:p w14:paraId="435062CF" w14:textId="77777777" w:rsidR="00175721" w:rsidRDefault="00175721" w:rsidP="00175721">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7B377ACB" w14:textId="77777777" w:rsidR="008E2FDB" w:rsidRDefault="00175721" w:rsidP="00717224">
      <w:pPr>
        <w:pStyle w:val="Prrafodelista"/>
        <w:numPr>
          <w:ilvl w:val="0"/>
          <w:numId w:val="20"/>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Aprobar la solicitud realizada por la señora </w:t>
      </w:r>
      <w:r w:rsidR="00094650" w:rsidRPr="008E2FDB">
        <w:rPr>
          <w:rFonts w:ascii="Book Antiqua" w:hAnsi="Book Antiqua" w:cstheme="majorHAnsi"/>
          <w:i/>
          <w:color w:val="auto"/>
          <w:sz w:val="22"/>
          <w:szCs w:val="22"/>
          <w:lang w:val="es-419"/>
        </w:rPr>
        <w:t xml:space="preserve">María Victoria López, en la que solicitan $125.00 </w:t>
      </w:r>
      <w:r w:rsidRPr="008E2FDB">
        <w:rPr>
          <w:rFonts w:ascii="Book Antiqua" w:hAnsi="Book Antiqua" w:cstheme="majorHAnsi"/>
          <w:i/>
          <w:color w:val="auto"/>
          <w:sz w:val="22"/>
          <w:szCs w:val="22"/>
          <w:lang w:val="es-419"/>
        </w:rPr>
        <w:t xml:space="preserve">para poder pagar el derecho de conexión para la energía eléctrica; dicha erogación deberá ser realizada de la cuenta corriente No. </w:t>
      </w:r>
      <w:r w:rsidR="008E2FDB" w:rsidRPr="008E2FDB">
        <w:rPr>
          <w:rFonts w:ascii="Book Antiqua" w:hAnsi="Book Antiqua" w:cstheme="majorHAnsi"/>
          <w:i/>
          <w:color w:val="auto"/>
          <w:sz w:val="22"/>
          <w:szCs w:val="22"/>
          <w:lang w:val="es-419"/>
        </w:rPr>
        <w:t>100-170-700218-2 ALCALDIA MUNICIPAL DE VILLA EL CARMEN, CUSCATLAN/FONDOS PROPIOS.</w:t>
      </w:r>
    </w:p>
    <w:p w14:paraId="52F506AA" w14:textId="77777777" w:rsidR="008E2FDB" w:rsidRDefault="00175721" w:rsidP="00717224">
      <w:pPr>
        <w:pStyle w:val="Prrafodelista"/>
        <w:numPr>
          <w:ilvl w:val="0"/>
          <w:numId w:val="20"/>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34C88F8A" w14:textId="6592FCB1" w:rsidR="00FB2E0F" w:rsidRPr="008E2FDB" w:rsidRDefault="00175721" w:rsidP="00717224">
      <w:pPr>
        <w:pStyle w:val="Prrafodelista"/>
        <w:numPr>
          <w:ilvl w:val="0"/>
          <w:numId w:val="20"/>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p w14:paraId="4C9A9298" w14:textId="101A8F3F" w:rsidR="00FB2E0F" w:rsidRPr="000E4B3B" w:rsidRDefault="00FB2E0F" w:rsidP="00FB2E0F">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sidR="008E2FDB">
        <w:rPr>
          <w:rFonts w:ascii="Book Antiqua" w:hAnsi="Book Antiqua" w:cstheme="majorHAnsi"/>
          <w:b/>
          <w:i/>
          <w:color w:val="auto"/>
          <w:sz w:val="22"/>
          <w:szCs w:val="22"/>
          <w:u w:val="single"/>
          <w:lang w:val="es-ES_tradnl"/>
        </w:rPr>
        <w:t>ONCE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27E9CC6" w14:textId="77777777" w:rsidR="00FB2E0F" w:rsidRDefault="00FB2E0F" w:rsidP="00717224">
      <w:pPr>
        <w:pStyle w:val="Prrafodelista"/>
        <w:numPr>
          <w:ilvl w:val="0"/>
          <w:numId w:val="24"/>
        </w:numPr>
        <w:spacing w:line="276" w:lineRule="auto"/>
        <w:jc w:val="both"/>
        <w:rPr>
          <w:rFonts w:ascii="Book Antiqua" w:hAnsi="Book Antiqua" w:cstheme="majorHAnsi"/>
          <w:i/>
          <w:color w:val="auto"/>
          <w:sz w:val="22"/>
          <w:szCs w:val="22"/>
          <w:lang w:val="es-419"/>
        </w:rPr>
      </w:pPr>
      <w:r w:rsidRPr="00FB2E0F">
        <w:rPr>
          <w:rFonts w:ascii="Book Antiqua" w:hAnsi="Book Antiqua" w:cstheme="majorHAnsi"/>
          <w:i/>
          <w:color w:val="auto"/>
          <w:sz w:val="22"/>
          <w:szCs w:val="22"/>
          <w:lang w:val="es-419"/>
        </w:rPr>
        <w:t>Que autonomía del Municipio comprende gestionar libremente en las materias de su competencia (Art. 204 Cn).</w:t>
      </w:r>
    </w:p>
    <w:p w14:paraId="72E7A64A" w14:textId="2951D1E9" w:rsidR="00FB2E0F" w:rsidRPr="00FB2E0F" w:rsidRDefault="00FB2E0F" w:rsidP="00717224">
      <w:pPr>
        <w:pStyle w:val="Prrafodelista"/>
        <w:numPr>
          <w:ilvl w:val="0"/>
          <w:numId w:val="24"/>
        </w:numPr>
        <w:spacing w:line="276" w:lineRule="auto"/>
        <w:jc w:val="both"/>
        <w:rPr>
          <w:rFonts w:ascii="Book Antiqua" w:hAnsi="Book Antiqua" w:cstheme="majorHAnsi"/>
          <w:i/>
          <w:color w:val="auto"/>
          <w:sz w:val="22"/>
          <w:szCs w:val="22"/>
          <w:lang w:val="es-419"/>
        </w:rPr>
      </w:pPr>
      <w:r w:rsidRPr="00FB2E0F">
        <w:rPr>
          <w:rFonts w:ascii="Book Antiqua" w:hAnsi="Book Antiqua" w:cstheme="majorHAnsi"/>
          <w:i/>
          <w:color w:val="auto"/>
          <w:sz w:val="22"/>
          <w:szCs w:val="22"/>
          <w:lang w:val="es-419"/>
        </w:rPr>
        <w:t xml:space="preserve">Que vista la solicitud de fecha </w:t>
      </w:r>
      <w:r w:rsidR="008E2FDB">
        <w:rPr>
          <w:rFonts w:ascii="Book Antiqua" w:hAnsi="Book Antiqua" w:cstheme="majorHAnsi"/>
          <w:i/>
          <w:color w:val="auto"/>
          <w:sz w:val="22"/>
          <w:szCs w:val="22"/>
          <w:lang w:val="es-419"/>
        </w:rPr>
        <w:t>25 de mayo</w:t>
      </w:r>
      <w:r w:rsidRPr="00FB2E0F">
        <w:rPr>
          <w:rFonts w:ascii="Book Antiqua" w:hAnsi="Book Antiqua" w:cstheme="majorHAnsi"/>
          <w:i/>
          <w:color w:val="auto"/>
          <w:sz w:val="22"/>
          <w:szCs w:val="22"/>
          <w:lang w:val="es-419"/>
        </w:rPr>
        <w:t xml:space="preserve"> de 2023 realizada por la </w:t>
      </w:r>
      <w:r w:rsidR="008E2FDB">
        <w:rPr>
          <w:rFonts w:ascii="Book Antiqua" w:hAnsi="Book Antiqua" w:cstheme="majorHAnsi"/>
          <w:i/>
          <w:color w:val="auto"/>
          <w:sz w:val="22"/>
          <w:szCs w:val="22"/>
          <w:lang w:val="es-419"/>
        </w:rPr>
        <w:t>Directora del Complejo Educativo “Rafael Barraza Rodríguez”</w:t>
      </w:r>
      <w:r w:rsidRPr="00FB2E0F">
        <w:rPr>
          <w:rFonts w:ascii="Book Antiqua" w:hAnsi="Book Antiqua" w:cstheme="majorHAnsi"/>
          <w:i/>
          <w:color w:val="auto"/>
          <w:sz w:val="22"/>
          <w:szCs w:val="22"/>
          <w:lang w:val="es-419"/>
        </w:rPr>
        <w:t>, en la que solicita</w:t>
      </w:r>
      <w:r w:rsidR="008E2FDB">
        <w:rPr>
          <w:rFonts w:ascii="Book Antiqua" w:hAnsi="Book Antiqua" w:cstheme="majorHAnsi"/>
          <w:i/>
          <w:color w:val="auto"/>
          <w:sz w:val="22"/>
          <w:szCs w:val="22"/>
          <w:lang w:val="es-419"/>
        </w:rPr>
        <w:t xml:space="preserve"> una colaboración económica para el pago de trasporte para realizar un convivio en Aguas Termales de Santa Teresa el día 21 de junio de 2023, la actividad se enmarca en la celebración del día del maestro.</w:t>
      </w:r>
    </w:p>
    <w:p w14:paraId="3BE35E58" w14:textId="77777777" w:rsidR="00FB2E0F" w:rsidRDefault="00FB2E0F" w:rsidP="00FB2E0F">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1CA71A61" w14:textId="51217F8F" w:rsidR="00FB2E0F" w:rsidRPr="00914F7E" w:rsidRDefault="00FB2E0F" w:rsidP="00717224">
      <w:pPr>
        <w:pStyle w:val="Prrafodelista"/>
        <w:numPr>
          <w:ilvl w:val="0"/>
          <w:numId w:val="23"/>
        </w:numPr>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Aprobar la solicitud realizada por la </w:t>
      </w:r>
      <w:r w:rsidR="008E2FDB" w:rsidRPr="008E2FDB">
        <w:rPr>
          <w:rFonts w:ascii="Book Antiqua" w:hAnsi="Book Antiqua" w:cstheme="majorHAnsi"/>
          <w:i/>
          <w:color w:val="auto"/>
          <w:sz w:val="22"/>
          <w:szCs w:val="22"/>
          <w:lang w:val="es-419"/>
        </w:rPr>
        <w:t>Directora del Complejo Educativo “Rafael Barraza Rodríguez”, cuya colaboración económica es por el monto de CIENTO CINCUENTA CON 00/100 dólares de Los Estados Unidos de América</w:t>
      </w:r>
      <w:r w:rsidR="00632865">
        <w:rPr>
          <w:rFonts w:ascii="Book Antiqua" w:hAnsi="Book Antiqua" w:cstheme="majorHAnsi"/>
          <w:i/>
          <w:color w:val="auto"/>
          <w:sz w:val="22"/>
          <w:szCs w:val="22"/>
          <w:lang w:val="es-419"/>
        </w:rPr>
        <w:t xml:space="preserve"> (US$150.00)</w:t>
      </w:r>
      <w:r w:rsidRPr="008E2FDB">
        <w:rPr>
          <w:rFonts w:ascii="Book Antiqua" w:hAnsi="Book Antiqua" w:cstheme="majorHAnsi"/>
          <w:i/>
          <w:color w:val="auto"/>
          <w:sz w:val="22"/>
          <w:szCs w:val="22"/>
          <w:lang w:val="es-419"/>
        </w:rPr>
        <w:t xml:space="preserve">; dicha erogación deberá ser realizada de la cuenta corriente No. </w:t>
      </w:r>
      <w:r w:rsidR="008E2FDB" w:rsidRPr="008E2FDB">
        <w:rPr>
          <w:rFonts w:ascii="Book Antiqua" w:hAnsi="Book Antiqua" w:cstheme="majorHAnsi"/>
          <w:i/>
          <w:color w:val="auto"/>
          <w:sz w:val="22"/>
          <w:szCs w:val="22"/>
          <w:lang w:val="es-419"/>
        </w:rPr>
        <w:t>100-170-700218-2 ALCALDIA MUNICIPAL DE VILLA EL CARMEN, CUSCATLAN/FONDOS PROPIOS.</w:t>
      </w:r>
    </w:p>
    <w:p w14:paraId="51ABCEDC" w14:textId="77777777" w:rsidR="00FB2E0F" w:rsidRDefault="00FB2E0F" w:rsidP="00717224">
      <w:pPr>
        <w:pStyle w:val="Prrafodelista"/>
        <w:numPr>
          <w:ilvl w:val="0"/>
          <w:numId w:val="23"/>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472B9CAC" w14:textId="77777777" w:rsidR="00FB2E0F" w:rsidRPr="001915A7" w:rsidRDefault="00FB2E0F" w:rsidP="00717224">
      <w:pPr>
        <w:pStyle w:val="Prrafodelista"/>
        <w:numPr>
          <w:ilvl w:val="0"/>
          <w:numId w:val="23"/>
        </w:numPr>
        <w:spacing w:line="276" w:lineRule="auto"/>
        <w:jc w:val="both"/>
        <w:rPr>
          <w:rFonts w:ascii="Book Antiqua" w:hAnsi="Book Antiqua" w:cstheme="majorHAnsi"/>
          <w:i/>
          <w:color w:val="auto"/>
          <w:sz w:val="22"/>
          <w:szCs w:val="22"/>
          <w:lang w:val="es-419"/>
        </w:rPr>
      </w:pPr>
      <w:r w:rsidRPr="001915A7">
        <w:rPr>
          <w:rFonts w:ascii="Book Antiqua" w:hAnsi="Book Antiqua" w:cstheme="majorHAnsi"/>
          <w:i/>
          <w:color w:val="auto"/>
          <w:sz w:val="22"/>
          <w:szCs w:val="22"/>
          <w:lang w:val="es-419"/>
        </w:rPr>
        <w:t xml:space="preserve">Se le ordena a la Unidad de Presupuesto realizar las reprogramaciones presupuestarias. </w:t>
      </w:r>
      <w:r w:rsidRPr="001915A7">
        <w:rPr>
          <w:rFonts w:ascii="Book Antiqua" w:hAnsi="Book Antiqua" w:cstheme="majorHAnsi"/>
          <w:b/>
          <w:i/>
          <w:color w:val="auto"/>
          <w:sz w:val="22"/>
          <w:szCs w:val="22"/>
        </w:rPr>
        <w:t>Certifíquese y comuníquese. –</w:t>
      </w:r>
    </w:p>
    <w:p w14:paraId="363B4A94" w14:textId="31FA3523" w:rsidR="00632865" w:rsidRPr="000E4B3B" w:rsidRDefault="00632865" w:rsidP="00632865">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DOCE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4FCD12B0" w14:textId="0CFC9BC4" w:rsidR="008258CD" w:rsidRPr="008258CD" w:rsidRDefault="00632865" w:rsidP="00717224">
      <w:pPr>
        <w:pStyle w:val="Prrafodelista"/>
        <w:numPr>
          <w:ilvl w:val="0"/>
          <w:numId w:val="25"/>
        </w:numPr>
        <w:spacing w:line="276" w:lineRule="auto"/>
        <w:jc w:val="both"/>
        <w:rPr>
          <w:rFonts w:ascii="Book Antiqua" w:hAnsi="Book Antiqua" w:cstheme="majorHAnsi"/>
          <w:i/>
          <w:color w:val="auto"/>
          <w:sz w:val="22"/>
          <w:szCs w:val="22"/>
          <w:lang w:val="es-419"/>
        </w:rPr>
      </w:pPr>
      <w:r w:rsidRPr="008258CD">
        <w:rPr>
          <w:rFonts w:ascii="Book Antiqua" w:hAnsi="Book Antiqua" w:cstheme="majorHAnsi"/>
          <w:i/>
          <w:color w:val="auto"/>
          <w:sz w:val="22"/>
          <w:szCs w:val="22"/>
          <w:lang w:val="es-419"/>
        </w:rPr>
        <w:t>Que autonomía del Municipio comprende gestionar libremente en las materias de su competencia (Art. 204 Cn).</w:t>
      </w:r>
    </w:p>
    <w:p w14:paraId="36C99701" w14:textId="164E2ACF" w:rsidR="00632865" w:rsidRPr="008258CD" w:rsidRDefault="00632865" w:rsidP="00717224">
      <w:pPr>
        <w:pStyle w:val="Prrafodelista"/>
        <w:numPr>
          <w:ilvl w:val="0"/>
          <w:numId w:val="25"/>
        </w:numPr>
        <w:spacing w:line="276" w:lineRule="auto"/>
        <w:jc w:val="both"/>
        <w:rPr>
          <w:rFonts w:ascii="Book Antiqua" w:hAnsi="Book Antiqua" w:cstheme="majorHAnsi"/>
          <w:i/>
          <w:color w:val="auto"/>
          <w:sz w:val="22"/>
          <w:szCs w:val="22"/>
          <w:lang w:val="es-419"/>
        </w:rPr>
      </w:pPr>
      <w:r w:rsidRPr="008258CD">
        <w:rPr>
          <w:rFonts w:ascii="Book Antiqua" w:hAnsi="Book Antiqua" w:cstheme="majorHAnsi"/>
          <w:i/>
          <w:color w:val="auto"/>
          <w:sz w:val="22"/>
          <w:szCs w:val="22"/>
          <w:lang w:val="es-419"/>
        </w:rPr>
        <w:t>Que vista la solicitud de fecha 9 de junio de 2023 realizada por los por el profesor José David Hernández del Centro Escolar “Cantón El Carmen” donde solicita ayuda económica de $200.00 para celebrar el día del maestro, cuya actividad será realizada el día sábado 24 de junio de 2023.</w:t>
      </w:r>
    </w:p>
    <w:p w14:paraId="18637B78" w14:textId="77777777" w:rsidR="008258CD" w:rsidRDefault="00632865" w:rsidP="008258CD">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2CFB535F" w14:textId="77777777" w:rsidR="008258CD" w:rsidRPr="008258CD" w:rsidRDefault="00632865" w:rsidP="00717224">
      <w:pPr>
        <w:pStyle w:val="Prrafodelista"/>
        <w:numPr>
          <w:ilvl w:val="0"/>
          <w:numId w:val="26"/>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Aprobar la solicitud realizada por el profesor José David Hernández del Centro Escolar “Cantón El Carmen”, cuya colaboración económica es por el monto de CIENTO CON 00/100 dólares de Los Estados Unidos de América ($100.00); dicha erogación deberá ser realizada de la cuenta corriente No. 100-170-700218-2 ALCALDIA MUNICIPAL DE VILLA EL CARMEN, CUSCATLAN/FONDOS PROPIOS.</w:t>
      </w:r>
    </w:p>
    <w:p w14:paraId="358CD0E3" w14:textId="77777777" w:rsidR="008258CD" w:rsidRPr="008258CD" w:rsidRDefault="00632865" w:rsidP="00717224">
      <w:pPr>
        <w:pStyle w:val="Prrafodelista"/>
        <w:numPr>
          <w:ilvl w:val="0"/>
          <w:numId w:val="26"/>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0138F6C1" w14:textId="654F7D75" w:rsidR="00632865" w:rsidRPr="008258CD" w:rsidRDefault="00632865" w:rsidP="00717224">
      <w:pPr>
        <w:pStyle w:val="Prrafodelista"/>
        <w:numPr>
          <w:ilvl w:val="0"/>
          <w:numId w:val="26"/>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 xml:space="preserve">Se le ordena a la Unidad de Presupuesto realizar las reprogramaciones presupuestarias. </w:t>
      </w:r>
      <w:r w:rsidRPr="008258CD">
        <w:rPr>
          <w:rFonts w:ascii="Book Antiqua" w:hAnsi="Book Antiqua" w:cstheme="majorHAnsi"/>
          <w:b/>
          <w:i/>
          <w:color w:val="auto"/>
          <w:sz w:val="22"/>
          <w:szCs w:val="22"/>
        </w:rPr>
        <w:t>Certifíquese y comuníquese. –</w:t>
      </w:r>
    </w:p>
    <w:p w14:paraId="358D02AE" w14:textId="4060FDA9" w:rsidR="008258CD" w:rsidRPr="000E4B3B" w:rsidRDefault="008258CD" w:rsidP="008258CD">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TRECE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408CDF88" w14:textId="77777777" w:rsidR="008258CD" w:rsidRDefault="008258CD" w:rsidP="00717224">
      <w:pPr>
        <w:pStyle w:val="Prrafodelista"/>
        <w:numPr>
          <w:ilvl w:val="0"/>
          <w:numId w:val="27"/>
        </w:numPr>
        <w:spacing w:line="276" w:lineRule="auto"/>
        <w:jc w:val="both"/>
        <w:rPr>
          <w:rFonts w:ascii="Book Antiqua" w:hAnsi="Book Antiqua" w:cstheme="majorHAnsi"/>
          <w:i/>
          <w:color w:val="auto"/>
          <w:sz w:val="22"/>
          <w:szCs w:val="22"/>
          <w:lang w:val="es-419"/>
        </w:rPr>
      </w:pPr>
      <w:r w:rsidRPr="008258CD">
        <w:rPr>
          <w:rFonts w:ascii="Book Antiqua" w:hAnsi="Book Antiqua" w:cstheme="majorHAnsi"/>
          <w:i/>
          <w:color w:val="auto"/>
          <w:sz w:val="22"/>
          <w:szCs w:val="22"/>
          <w:lang w:val="es-419"/>
        </w:rPr>
        <w:t>Que autonomía del Municipio comprende gestionar libremente en las materias de su competencia (Art. 204 Cn).</w:t>
      </w:r>
    </w:p>
    <w:p w14:paraId="612D2AF0" w14:textId="48BACDE7" w:rsidR="008258CD" w:rsidRPr="008258CD" w:rsidRDefault="008258CD" w:rsidP="00717224">
      <w:pPr>
        <w:pStyle w:val="Prrafodelista"/>
        <w:numPr>
          <w:ilvl w:val="0"/>
          <w:numId w:val="27"/>
        </w:numPr>
        <w:spacing w:line="276" w:lineRule="auto"/>
        <w:jc w:val="both"/>
        <w:rPr>
          <w:rFonts w:ascii="Book Antiqua" w:hAnsi="Book Antiqua" w:cstheme="majorHAnsi"/>
          <w:i/>
          <w:color w:val="auto"/>
          <w:sz w:val="22"/>
          <w:szCs w:val="22"/>
          <w:lang w:val="es-419"/>
        </w:rPr>
      </w:pPr>
      <w:r w:rsidRPr="008258CD">
        <w:rPr>
          <w:rFonts w:ascii="Book Antiqua" w:hAnsi="Book Antiqua" w:cstheme="majorHAnsi"/>
          <w:i/>
          <w:color w:val="auto"/>
          <w:sz w:val="22"/>
          <w:szCs w:val="22"/>
          <w:lang w:val="es-419"/>
        </w:rPr>
        <w:t xml:space="preserve">Que vista la solicitud de fecha </w:t>
      </w:r>
      <w:r>
        <w:rPr>
          <w:rFonts w:ascii="Book Antiqua" w:hAnsi="Book Antiqua" w:cstheme="majorHAnsi"/>
          <w:i/>
          <w:color w:val="auto"/>
          <w:sz w:val="22"/>
          <w:szCs w:val="22"/>
          <w:lang w:val="es-419"/>
        </w:rPr>
        <w:t>8</w:t>
      </w:r>
      <w:r w:rsidRPr="008258CD">
        <w:rPr>
          <w:rFonts w:ascii="Book Antiqua" w:hAnsi="Book Antiqua" w:cstheme="majorHAnsi"/>
          <w:i/>
          <w:color w:val="auto"/>
          <w:sz w:val="22"/>
          <w:szCs w:val="22"/>
          <w:lang w:val="es-419"/>
        </w:rPr>
        <w:t xml:space="preserve"> de junio de 2023 realizada por </w:t>
      </w:r>
      <w:r>
        <w:rPr>
          <w:rFonts w:ascii="Book Antiqua" w:hAnsi="Book Antiqua" w:cstheme="majorHAnsi"/>
          <w:i/>
          <w:color w:val="auto"/>
          <w:sz w:val="22"/>
          <w:szCs w:val="22"/>
          <w:lang w:val="es-419"/>
        </w:rPr>
        <w:t xml:space="preserve">Berta </w:t>
      </w:r>
      <w:r w:rsidR="00B17CD9">
        <w:rPr>
          <w:rFonts w:ascii="Book Antiqua" w:hAnsi="Book Antiqua" w:cstheme="majorHAnsi"/>
          <w:i/>
          <w:color w:val="auto"/>
          <w:sz w:val="22"/>
          <w:szCs w:val="22"/>
          <w:lang w:val="es-419"/>
        </w:rPr>
        <w:t>Isabel Chico Muñoz</w:t>
      </w:r>
      <w:r w:rsidRPr="008258CD">
        <w:rPr>
          <w:rFonts w:ascii="Book Antiqua" w:hAnsi="Book Antiqua" w:cstheme="majorHAnsi"/>
          <w:i/>
          <w:color w:val="auto"/>
          <w:sz w:val="22"/>
          <w:szCs w:val="22"/>
          <w:lang w:val="es-419"/>
        </w:rPr>
        <w:t xml:space="preserve"> donde solicita ayuda económica de $</w:t>
      </w:r>
      <w:r w:rsidR="00B17CD9">
        <w:rPr>
          <w:rFonts w:ascii="Book Antiqua" w:hAnsi="Book Antiqua" w:cstheme="majorHAnsi"/>
          <w:i/>
          <w:color w:val="auto"/>
          <w:sz w:val="22"/>
          <w:szCs w:val="22"/>
          <w:lang w:val="es-419"/>
        </w:rPr>
        <w:t>9</w:t>
      </w:r>
      <w:r w:rsidRPr="008258CD">
        <w:rPr>
          <w:rFonts w:ascii="Book Antiqua" w:hAnsi="Book Antiqua" w:cstheme="majorHAnsi"/>
          <w:i/>
          <w:color w:val="auto"/>
          <w:sz w:val="22"/>
          <w:szCs w:val="22"/>
          <w:lang w:val="es-419"/>
        </w:rPr>
        <w:t xml:space="preserve">0.00 para </w:t>
      </w:r>
      <w:r w:rsidR="00B17CD9">
        <w:rPr>
          <w:rFonts w:ascii="Book Antiqua" w:hAnsi="Book Antiqua" w:cstheme="majorHAnsi"/>
          <w:i/>
          <w:color w:val="auto"/>
          <w:sz w:val="22"/>
          <w:szCs w:val="22"/>
          <w:lang w:val="es-419"/>
        </w:rPr>
        <w:t>sufragar gastos económicos para el tratamiento médico de su hija y manifiesta que es una persona de escasos recursos.</w:t>
      </w:r>
    </w:p>
    <w:p w14:paraId="1CD53472" w14:textId="77777777" w:rsidR="008258CD" w:rsidRDefault="008258CD" w:rsidP="008258CD">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3A49CB89" w14:textId="0187E59F" w:rsidR="008258CD" w:rsidRPr="008258CD" w:rsidRDefault="008258CD" w:rsidP="00717224">
      <w:pPr>
        <w:pStyle w:val="Prrafodelista"/>
        <w:numPr>
          <w:ilvl w:val="0"/>
          <w:numId w:val="28"/>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 xml:space="preserve">Aprobar la solicitud realizada por </w:t>
      </w:r>
      <w:r w:rsidR="00B17CD9">
        <w:rPr>
          <w:rFonts w:ascii="Book Antiqua" w:hAnsi="Book Antiqua" w:cstheme="majorHAnsi"/>
          <w:i/>
          <w:color w:val="auto"/>
          <w:sz w:val="22"/>
          <w:szCs w:val="22"/>
          <w:lang w:val="es-419"/>
        </w:rPr>
        <w:t>Berta Isabel Chico Muñoz,</w:t>
      </w:r>
      <w:r w:rsidRPr="008258CD">
        <w:rPr>
          <w:rFonts w:ascii="Book Antiqua" w:hAnsi="Book Antiqua" w:cstheme="majorHAnsi"/>
          <w:i/>
          <w:color w:val="auto"/>
          <w:sz w:val="22"/>
          <w:szCs w:val="22"/>
          <w:lang w:val="es-419"/>
        </w:rPr>
        <w:t xml:space="preserve"> cuya colaboración económica es por el monto de </w:t>
      </w:r>
      <w:r w:rsidR="00B17CD9">
        <w:rPr>
          <w:rFonts w:ascii="Book Antiqua" w:hAnsi="Book Antiqua" w:cstheme="majorHAnsi"/>
          <w:i/>
          <w:color w:val="auto"/>
          <w:sz w:val="22"/>
          <w:szCs w:val="22"/>
          <w:lang w:val="es-419"/>
        </w:rPr>
        <w:t>NOVENTA</w:t>
      </w:r>
      <w:r w:rsidR="00B17CD9" w:rsidRPr="008258CD">
        <w:rPr>
          <w:rFonts w:ascii="Book Antiqua" w:hAnsi="Book Antiqua" w:cstheme="majorHAnsi"/>
          <w:i/>
          <w:color w:val="auto"/>
          <w:sz w:val="22"/>
          <w:szCs w:val="22"/>
          <w:lang w:val="es-419"/>
        </w:rPr>
        <w:t xml:space="preserve"> CON </w:t>
      </w:r>
      <w:r w:rsidRPr="008258CD">
        <w:rPr>
          <w:rFonts w:ascii="Book Antiqua" w:hAnsi="Book Antiqua" w:cstheme="majorHAnsi"/>
          <w:i/>
          <w:color w:val="auto"/>
          <w:sz w:val="22"/>
          <w:szCs w:val="22"/>
          <w:lang w:val="es-419"/>
        </w:rPr>
        <w:t>00/100 dólares de Los Estados Unidos de América ($</w:t>
      </w:r>
      <w:r w:rsidR="00B17CD9">
        <w:rPr>
          <w:rFonts w:ascii="Book Antiqua" w:hAnsi="Book Antiqua" w:cstheme="majorHAnsi"/>
          <w:i/>
          <w:color w:val="auto"/>
          <w:sz w:val="22"/>
          <w:szCs w:val="22"/>
          <w:lang w:val="es-419"/>
        </w:rPr>
        <w:t>9</w:t>
      </w:r>
      <w:r w:rsidRPr="008258CD">
        <w:rPr>
          <w:rFonts w:ascii="Book Antiqua" w:hAnsi="Book Antiqua" w:cstheme="majorHAnsi"/>
          <w:i/>
          <w:color w:val="auto"/>
          <w:sz w:val="22"/>
          <w:szCs w:val="22"/>
          <w:lang w:val="es-419"/>
        </w:rPr>
        <w:t>0.00); dicha erogación deberá ser realizada de la cuenta corriente No. 100-170-700218-2 ALCALDIA MUNICIPAL DE VILLA EL CARMEN, CUSCATLAN/FONDOS PROPIOS.</w:t>
      </w:r>
    </w:p>
    <w:p w14:paraId="3C12239B" w14:textId="77777777" w:rsidR="008258CD" w:rsidRPr="008258CD" w:rsidRDefault="008258CD" w:rsidP="00717224">
      <w:pPr>
        <w:pStyle w:val="Prrafodelista"/>
        <w:numPr>
          <w:ilvl w:val="0"/>
          <w:numId w:val="28"/>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1EECCD2C" w14:textId="77777777" w:rsidR="008258CD" w:rsidRPr="008258CD" w:rsidRDefault="008258CD" w:rsidP="00717224">
      <w:pPr>
        <w:pStyle w:val="Prrafodelista"/>
        <w:numPr>
          <w:ilvl w:val="0"/>
          <w:numId w:val="28"/>
        </w:numPr>
        <w:spacing w:line="276" w:lineRule="auto"/>
        <w:jc w:val="both"/>
        <w:rPr>
          <w:rFonts w:ascii="Book Antiqua" w:hAnsi="Book Antiqua" w:cstheme="majorHAnsi"/>
          <w:b/>
          <w:i/>
          <w:color w:val="auto"/>
          <w:sz w:val="22"/>
          <w:szCs w:val="22"/>
        </w:rPr>
      </w:pPr>
      <w:r w:rsidRPr="008258CD">
        <w:rPr>
          <w:rFonts w:ascii="Book Antiqua" w:hAnsi="Book Antiqua" w:cstheme="majorHAnsi"/>
          <w:i/>
          <w:color w:val="auto"/>
          <w:sz w:val="22"/>
          <w:szCs w:val="22"/>
          <w:lang w:val="es-419"/>
        </w:rPr>
        <w:t xml:space="preserve">Se le ordena a la Unidad de Presupuesto realizar las reprogramaciones presupuestarias. </w:t>
      </w:r>
      <w:r w:rsidRPr="008258CD">
        <w:rPr>
          <w:rFonts w:ascii="Book Antiqua" w:hAnsi="Book Antiqua" w:cstheme="majorHAnsi"/>
          <w:b/>
          <w:i/>
          <w:color w:val="auto"/>
          <w:sz w:val="22"/>
          <w:szCs w:val="22"/>
        </w:rPr>
        <w:t>Certifíquese y comuníquese. –</w:t>
      </w:r>
    </w:p>
    <w:p w14:paraId="38420544" w14:textId="77777777" w:rsidR="008258CD" w:rsidRPr="001915A7" w:rsidRDefault="008258CD" w:rsidP="00FB2E0F">
      <w:pPr>
        <w:pStyle w:val="Prrafodelista"/>
        <w:spacing w:line="276" w:lineRule="auto"/>
        <w:jc w:val="both"/>
        <w:rPr>
          <w:rFonts w:ascii="Book Antiqua" w:hAnsi="Book Antiqua" w:cstheme="majorHAnsi"/>
          <w:i/>
          <w:color w:val="auto"/>
          <w:sz w:val="22"/>
          <w:szCs w:val="22"/>
          <w:lang w:val="es-419"/>
        </w:rPr>
      </w:pPr>
    </w:p>
    <w:bookmarkEnd w:id="3"/>
    <w:bookmarkEnd w:id="4"/>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33572C4" w14:textId="77777777" w:rsidR="00E30EE2" w:rsidRDefault="00E30EE2" w:rsidP="000E4B3B">
            <w:pPr>
              <w:spacing w:line="276" w:lineRule="auto"/>
              <w:jc w:val="center"/>
              <w:rPr>
                <w:rFonts w:ascii="Book Antiqua" w:hAnsi="Book Antiqua" w:cstheme="majorHAnsi"/>
                <w:i/>
                <w:color w:val="auto"/>
                <w:sz w:val="22"/>
                <w:szCs w:val="22"/>
                <w:lang w:val="es-ES_tradnl"/>
              </w:rPr>
            </w:pPr>
          </w:p>
          <w:p w14:paraId="44F18E93" w14:textId="77777777" w:rsidR="00874ACA" w:rsidRDefault="00874ACA" w:rsidP="000E4B3B">
            <w:pPr>
              <w:spacing w:line="276" w:lineRule="auto"/>
              <w:jc w:val="center"/>
              <w:rPr>
                <w:rFonts w:ascii="Book Antiqua" w:hAnsi="Book Antiqua" w:cstheme="majorHAnsi"/>
                <w:i/>
                <w:color w:val="auto"/>
                <w:sz w:val="22"/>
                <w:szCs w:val="22"/>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1DC13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Israel Antonio Pérez López</w:t>
            </w:r>
          </w:p>
          <w:p w14:paraId="4953160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DA8918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Sarbelio Valentín Callejas Monge</w:t>
            </w:r>
          </w:p>
          <w:p w14:paraId="6B11BCF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6D06A6D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6413BC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FA048D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José Tomas Sánchez García</w:t>
            </w:r>
          </w:p>
          <w:p w14:paraId="06CAAA5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E23DC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26A24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Oscar Armando Díaz Mejía</w:t>
            </w:r>
          </w:p>
          <w:p w14:paraId="6DA51B7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B1D7951"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24C9BA8B" w14:textId="77777777" w:rsidR="00FA60CD" w:rsidRDefault="00FA60CD" w:rsidP="000E4B3B">
      <w:pPr>
        <w:spacing w:line="276" w:lineRule="auto"/>
        <w:jc w:val="center"/>
        <w:rPr>
          <w:rFonts w:ascii="Book Antiqua" w:hAnsi="Book Antiqua" w:cstheme="majorHAnsi"/>
          <w:i/>
          <w:color w:val="auto"/>
          <w:sz w:val="22"/>
          <w:szCs w:val="22"/>
          <w:lang w:val="es-ES_tradnl"/>
        </w:rPr>
      </w:pPr>
    </w:p>
    <w:p w14:paraId="0A5B11E3" w14:textId="77777777" w:rsidR="00FA60CD" w:rsidRPr="000E4B3B" w:rsidRDefault="00FA60CD" w:rsidP="000E4B3B">
      <w:pPr>
        <w:spacing w:line="276" w:lineRule="auto"/>
        <w:jc w:val="center"/>
        <w:rPr>
          <w:rFonts w:ascii="Book Antiqua" w:hAnsi="Book Antiqua" w:cstheme="majorHAnsi"/>
          <w:i/>
          <w:color w:val="auto"/>
          <w:sz w:val="22"/>
          <w:szCs w:val="22"/>
          <w:lang w:val="es-ES_tradnl"/>
        </w:rPr>
      </w:pPr>
    </w:p>
    <w:p w14:paraId="64C41601" w14:textId="2E871F9A" w:rsidR="004E641B" w:rsidRPr="000E4B3B" w:rsidRDefault="00186408"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4173" w14:textId="77777777" w:rsidR="00A3124C" w:rsidRDefault="00A3124C" w:rsidP="008E6113">
      <w:r>
        <w:separator/>
      </w:r>
    </w:p>
  </w:endnote>
  <w:endnote w:type="continuationSeparator" w:id="0">
    <w:p w14:paraId="0BC4106E" w14:textId="77777777" w:rsidR="00A3124C" w:rsidRDefault="00A3124C"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3247" w14:textId="77777777" w:rsidR="00A3124C" w:rsidRDefault="00A3124C" w:rsidP="008E6113">
      <w:r>
        <w:separator/>
      </w:r>
    </w:p>
  </w:footnote>
  <w:footnote w:type="continuationSeparator" w:id="0">
    <w:p w14:paraId="68EA60F3" w14:textId="77777777" w:rsidR="00A3124C" w:rsidRDefault="00A3124C"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AA5"/>
    <w:multiLevelType w:val="hybridMultilevel"/>
    <w:tmpl w:val="F370B5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54E24"/>
    <w:multiLevelType w:val="hybridMultilevel"/>
    <w:tmpl w:val="99D4FF2C"/>
    <w:lvl w:ilvl="0" w:tplc="BACA5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A8096B"/>
    <w:multiLevelType w:val="hybridMultilevel"/>
    <w:tmpl w:val="FAF423EA"/>
    <w:lvl w:ilvl="0" w:tplc="47C48C76">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E217A9"/>
    <w:multiLevelType w:val="hybridMultilevel"/>
    <w:tmpl w:val="4A0888C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FF754F"/>
    <w:multiLevelType w:val="hybridMultilevel"/>
    <w:tmpl w:val="8D1CF9D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4310DA"/>
    <w:multiLevelType w:val="hybridMultilevel"/>
    <w:tmpl w:val="C3CAC082"/>
    <w:lvl w:ilvl="0" w:tplc="ED64BEE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380A45"/>
    <w:multiLevelType w:val="hybridMultilevel"/>
    <w:tmpl w:val="8B106AF8"/>
    <w:lvl w:ilvl="0" w:tplc="2C3C565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D3679A7"/>
    <w:multiLevelType w:val="hybridMultilevel"/>
    <w:tmpl w:val="BD7A6B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3F67F5"/>
    <w:multiLevelType w:val="hybridMultilevel"/>
    <w:tmpl w:val="C0FC3A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FE7B6D"/>
    <w:multiLevelType w:val="hybridMultilevel"/>
    <w:tmpl w:val="68726F24"/>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FB2AC2"/>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326F1A"/>
    <w:multiLevelType w:val="hybridMultilevel"/>
    <w:tmpl w:val="58D4535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4DA718D"/>
    <w:multiLevelType w:val="hybridMultilevel"/>
    <w:tmpl w:val="FE546BB2"/>
    <w:lvl w:ilvl="0" w:tplc="CD7804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B35934"/>
    <w:multiLevelType w:val="hybridMultilevel"/>
    <w:tmpl w:val="0994E516"/>
    <w:lvl w:ilvl="0" w:tplc="0A6C19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754925"/>
    <w:multiLevelType w:val="hybridMultilevel"/>
    <w:tmpl w:val="095C6DDE"/>
    <w:lvl w:ilvl="0" w:tplc="3CD424D4">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825D5B"/>
    <w:multiLevelType w:val="hybridMultilevel"/>
    <w:tmpl w:val="1436C34E"/>
    <w:lvl w:ilvl="0" w:tplc="D214F8D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823561"/>
    <w:multiLevelType w:val="hybridMultilevel"/>
    <w:tmpl w:val="78585052"/>
    <w:lvl w:ilvl="0" w:tplc="523A0B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B684D"/>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A7A43AC"/>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F94265"/>
    <w:multiLevelType w:val="hybridMultilevel"/>
    <w:tmpl w:val="8B001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FC05AC"/>
    <w:multiLevelType w:val="hybridMultilevel"/>
    <w:tmpl w:val="0CD21E9E"/>
    <w:lvl w:ilvl="0" w:tplc="01289250">
      <w:start w:val="1"/>
      <w:numFmt w:val="upperRoman"/>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BB36F67"/>
    <w:multiLevelType w:val="hybridMultilevel"/>
    <w:tmpl w:val="341A4B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4C9015F"/>
    <w:multiLevelType w:val="hybridMultilevel"/>
    <w:tmpl w:val="4928FB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DC844B0"/>
    <w:multiLevelType w:val="hybridMultilevel"/>
    <w:tmpl w:val="61B86F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E6826AE"/>
    <w:multiLevelType w:val="hybridMultilevel"/>
    <w:tmpl w:val="3A844842"/>
    <w:lvl w:ilvl="0" w:tplc="97B8D3F6">
      <w:start w:val="1"/>
      <w:numFmt w:val="upperRoman"/>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447646">
    <w:abstractNumId w:val="16"/>
  </w:num>
  <w:num w:numId="2" w16cid:durableId="328557292">
    <w:abstractNumId w:val="22"/>
  </w:num>
  <w:num w:numId="3" w16cid:durableId="1149133534">
    <w:abstractNumId w:val="23"/>
  </w:num>
  <w:num w:numId="4" w16cid:durableId="823669628">
    <w:abstractNumId w:val="24"/>
  </w:num>
  <w:num w:numId="5" w16cid:durableId="1130590260">
    <w:abstractNumId w:val="10"/>
  </w:num>
  <w:num w:numId="6" w16cid:durableId="964585571">
    <w:abstractNumId w:val="18"/>
  </w:num>
  <w:num w:numId="7" w16cid:durableId="428038730">
    <w:abstractNumId w:val="6"/>
  </w:num>
  <w:num w:numId="8" w16cid:durableId="105850958">
    <w:abstractNumId w:val="17"/>
  </w:num>
  <w:num w:numId="9" w16cid:durableId="1866167354">
    <w:abstractNumId w:val="12"/>
  </w:num>
  <w:num w:numId="10" w16cid:durableId="502815685">
    <w:abstractNumId w:val="21"/>
  </w:num>
  <w:num w:numId="11" w16cid:durableId="1346857785">
    <w:abstractNumId w:val="3"/>
  </w:num>
  <w:num w:numId="12" w16cid:durableId="180048761">
    <w:abstractNumId w:val="11"/>
  </w:num>
  <w:num w:numId="13" w16cid:durableId="615522716">
    <w:abstractNumId w:val="20"/>
  </w:num>
  <w:num w:numId="14" w16cid:durableId="1403258738">
    <w:abstractNumId w:val="15"/>
  </w:num>
  <w:num w:numId="15" w16cid:durableId="1479804518">
    <w:abstractNumId w:val="9"/>
  </w:num>
  <w:num w:numId="16" w16cid:durableId="432551406">
    <w:abstractNumId w:val="25"/>
  </w:num>
  <w:num w:numId="17" w16cid:durableId="360252192">
    <w:abstractNumId w:val="14"/>
  </w:num>
  <w:num w:numId="18" w16cid:durableId="630331352">
    <w:abstractNumId w:val="8"/>
  </w:num>
  <w:num w:numId="19" w16cid:durableId="1962421281">
    <w:abstractNumId w:val="19"/>
  </w:num>
  <w:num w:numId="20" w16cid:durableId="1290630563">
    <w:abstractNumId w:val="27"/>
  </w:num>
  <w:num w:numId="21" w16cid:durableId="543450817">
    <w:abstractNumId w:val="5"/>
  </w:num>
  <w:num w:numId="22" w16cid:durableId="651105740">
    <w:abstractNumId w:val="7"/>
  </w:num>
  <w:num w:numId="23" w16cid:durableId="661280580">
    <w:abstractNumId w:val="26"/>
  </w:num>
  <w:num w:numId="24" w16cid:durableId="774905910">
    <w:abstractNumId w:val="1"/>
  </w:num>
  <w:num w:numId="25" w16cid:durableId="1570769875">
    <w:abstractNumId w:val="28"/>
  </w:num>
  <w:num w:numId="26" w16cid:durableId="1549613046">
    <w:abstractNumId w:val="2"/>
  </w:num>
  <w:num w:numId="27" w16cid:durableId="1960524886">
    <w:abstractNumId w:val="13"/>
  </w:num>
  <w:num w:numId="28" w16cid:durableId="322662133">
    <w:abstractNumId w:val="0"/>
  </w:num>
  <w:num w:numId="29" w16cid:durableId="109263114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C2D"/>
    <w:rsid w:val="0001001C"/>
    <w:rsid w:val="0001124B"/>
    <w:rsid w:val="00033184"/>
    <w:rsid w:val="0003638E"/>
    <w:rsid w:val="000430B1"/>
    <w:rsid w:val="00051F6E"/>
    <w:rsid w:val="000531D3"/>
    <w:rsid w:val="00063B90"/>
    <w:rsid w:val="000747DF"/>
    <w:rsid w:val="0008038A"/>
    <w:rsid w:val="000850E5"/>
    <w:rsid w:val="000857FF"/>
    <w:rsid w:val="00094650"/>
    <w:rsid w:val="000A327E"/>
    <w:rsid w:val="000B5571"/>
    <w:rsid w:val="000B7AC4"/>
    <w:rsid w:val="000C1E04"/>
    <w:rsid w:val="000D1CA5"/>
    <w:rsid w:val="000D2ED9"/>
    <w:rsid w:val="000E42FF"/>
    <w:rsid w:val="000E4B3B"/>
    <w:rsid w:val="000F706A"/>
    <w:rsid w:val="00100FD4"/>
    <w:rsid w:val="001015A8"/>
    <w:rsid w:val="001053D8"/>
    <w:rsid w:val="0011692A"/>
    <w:rsid w:val="00124BD8"/>
    <w:rsid w:val="00126560"/>
    <w:rsid w:val="001302A3"/>
    <w:rsid w:val="001313BE"/>
    <w:rsid w:val="0013181F"/>
    <w:rsid w:val="00133512"/>
    <w:rsid w:val="001373A5"/>
    <w:rsid w:val="00140688"/>
    <w:rsid w:val="00140966"/>
    <w:rsid w:val="00141EB2"/>
    <w:rsid w:val="00152E5B"/>
    <w:rsid w:val="001632EA"/>
    <w:rsid w:val="001651C9"/>
    <w:rsid w:val="00165E22"/>
    <w:rsid w:val="00175721"/>
    <w:rsid w:val="00176B2C"/>
    <w:rsid w:val="00186408"/>
    <w:rsid w:val="001915A7"/>
    <w:rsid w:val="0019471D"/>
    <w:rsid w:val="001A3300"/>
    <w:rsid w:val="001A3CA5"/>
    <w:rsid w:val="001A7856"/>
    <w:rsid w:val="001B1038"/>
    <w:rsid w:val="001B2847"/>
    <w:rsid w:val="001B2CB1"/>
    <w:rsid w:val="001B3FF1"/>
    <w:rsid w:val="001B71EE"/>
    <w:rsid w:val="001C1A71"/>
    <w:rsid w:val="001C3069"/>
    <w:rsid w:val="001D18CC"/>
    <w:rsid w:val="001D6F71"/>
    <w:rsid w:val="001E2413"/>
    <w:rsid w:val="001E551B"/>
    <w:rsid w:val="001F0CEC"/>
    <w:rsid w:val="001F1A0B"/>
    <w:rsid w:val="001F43C1"/>
    <w:rsid w:val="002007DB"/>
    <w:rsid w:val="00206CFD"/>
    <w:rsid w:val="00216A00"/>
    <w:rsid w:val="0022129E"/>
    <w:rsid w:val="002243E5"/>
    <w:rsid w:val="002273FF"/>
    <w:rsid w:val="0023578B"/>
    <w:rsid w:val="00242C05"/>
    <w:rsid w:val="00246B81"/>
    <w:rsid w:val="0025289A"/>
    <w:rsid w:val="002554AC"/>
    <w:rsid w:val="002743DC"/>
    <w:rsid w:val="00274AC0"/>
    <w:rsid w:val="00281265"/>
    <w:rsid w:val="0028288C"/>
    <w:rsid w:val="00293691"/>
    <w:rsid w:val="00294431"/>
    <w:rsid w:val="002A1202"/>
    <w:rsid w:val="002A1AA2"/>
    <w:rsid w:val="002A306E"/>
    <w:rsid w:val="002A5F5D"/>
    <w:rsid w:val="002B585A"/>
    <w:rsid w:val="002C02B2"/>
    <w:rsid w:val="002C6D20"/>
    <w:rsid w:val="002E15AA"/>
    <w:rsid w:val="002E2234"/>
    <w:rsid w:val="002E3A22"/>
    <w:rsid w:val="002E4597"/>
    <w:rsid w:val="002E628C"/>
    <w:rsid w:val="0030633F"/>
    <w:rsid w:val="00310E71"/>
    <w:rsid w:val="003136E2"/>
    <w:rsid w:val="0031790C"/>
    <w:rsid w:val="00333685"/>
    <w:rsid w:val="00337644"/>
    <w:rsid w:val="00342084"/>
    <w:rsid w:val="00343B56"/>
    <w:rsid w:val="0035035C"/>
    <w:rsid w:val="00350CF9"/>
    <w:rsid w:val="003674A4"/>
    <w:rsid w:val="00367C11"/>
    <w:rsid w:val="003704FE"/>
    <w:rsid w:val="00382E9F"/>
    <w:rsid w:val="0039457B"/>
    <w:rsid w:val="003A233B"/>
    <w:rsid w:val="003A4243"/>
    <w:rsid w:val="003A7472"/>
    <w:rsid w:val="003A7648"/>
    <w:rsid w:val="003B2AF0"/>
    <w:rsid w:val="003B51F0"/>
    <w:rsid w:val="003C2B82"/>
    <w:rsid w:val="003C3054"/>
    <w:rsid w:val="003D1745"/>
    <w:rsid w:val="003E4C17"/>
    <w:rsid w:val="003F131C"/>
    <w:rsid w:val="003F3CE8"/>
    <w:rsid w:val="003F5FD6"/>
    <w:rsid w:val="003F778E"/>
    <w:rsid w:val="00400DA1"/>
    <w:rsid w:val="00400DE0"/>
    <w:rsid w:val="00403C58"/>
    <w:rsid w:val="0041227B"/>
    <w:rsid w:val="00413E17"/>
    <w:rsid w:val="0041721A"/>
    <w:rsid w:val="004229B6"/>
    <w:rsid w:val="00445328"/>
    <w:rsid w:val="00454271"/>
    <w:rsid w:val="00456F82"/>
    <w:rsid w:val="00461C0A"/>
    <w:rsid w:val="004674F2"/>
    <w:rsid w:val="004715EF"/>
    <w:rsid w:val="0047755C"/>
    <w:rsid w:val="00477AA5"/>
    <w:rsid w:val="00480FD9"/>
    <w:rsid w:val="004918C5"/>
    <w:rsid w:val="004A7D0E"/>
    <w:rsid w:val="004B02D5"/>
    <w:rsid w:val="004B2436"/>
    <w:rsid w:val="004B55A5"/>
    <w:rsid w:val="004C7BD2"/>
    <w:rsid w:val="004D0400"/>
    <w:rsid w:val="004D6A29"/>
    <w:rsid w:val="004D77E8"/>
    <w:rsid w:val="004E2C78"/>
    <w:rsid w:val="004E3CB1"/>
    <w:rsid w:val="004E6289"/>
    <w:rsid w:val="004E641B"/>
    <w:rsid w:val="004E6776"/>
    <w:rsid w:val="004F1C95"/>
    <w:rsid w:val="004F2032"/>
    <w:rsid w:val="0051084D"/>
    <w:rsid w:val="005152F4"/>
    <w:rsid w:val="00527004"/>
    <w:rsid w:val="0053280A"/>
    <w:rsid w:val="00532BB9"/>
    <w:rsid w:val="00533123"/>
    <w:rsid w:val="00551816"/>
    <w:rsid w:val="005528E1"/>
    <w:rsid w:val="00555AD5"/>
    <w:rsid w:val="0055667A"/>
    <w:rsid w:val="005605FF"/>
    <w:rsid w:val="00571AB5"/>
    <w:rsid w:val="00571B03"/>
    <w:rsid w:val="00572F5E"/>
    <w:rsid w:val="00575631"/>
    <w:rsid w:val="00576454"/>
    <w:rsid w:val="00582D04"/>
    <w:rsid w:val="0058718A"/>
    <w:rsid w:val="005938F4"/>
    <w:rsid w:val="005943E8"/>
    <w:rsid w:val="00596343"/>
    <w:rsid w:val="005C2540"/>
    <w:rsid w:val="005C303A"/>
    <w:rsid w:val="005D1CD5"/>
    <w:rsid w:val="005D70E5"/>
    <w:rsid w:val="005E727C"/>
    <w:rsid w:val="005F0A68"/>
    <w:rsid w:val="005F34CA"/>
    <w:rsid w:val="006034FA"/>
    <w:rsid w:val="0060350E"/>
    <w:rsid w:val="00604940"/>
    <w:rsid w:val="006074AC"/>
    <w:rsid w:val="0061097A"/>
    <w:rsid w:val="006213CE"/>
    <w:rsid w:val="00622A11"/>
    <w:rsid w:val="00632522"/>
    <w:rsid w:val="00632865"/>
    <w:rsid w:val="006340B1"/>
    <w:rsid w:val="006555CF"/>
    <w:rsid w:val="006807DB"/>
    <w:rsid w:val="00680F35"/>
    <w:rsid w:val="006848FA"/>
    <w:rsid w:val="00686D77"/>
    <w:rsid w:val="006A5F2A"/>
    <w:rsid w:val="006A74FF"/>
    <w:rsid w:val="006B78AD"/>
    <w:rsid w:val="006C6A18"/>
    <w:rsid w:val="006C778B"/>
    <w:rsid w:val="006D39CB"/>
    <w:rsid w:val="006E4AC4"/>
    <w:rsid w:val="006E538A"/>
    <w:rsid w:val="00706BC9"/>
    <w:rsid w:val="007104F6"/>
    <w:rsid w:val="007162C1"/>
    <w:rsid w:val="00717224"/>
    <w:rsid w:val="0072140D"/>
    <w:rsid w:val="00725256"/>
    <w:rsid w:val="007320FE"/>
    <w:rsid w:val="00744BFC"/>
    <w:rsid w:val="007521FA"/>
    <w:rsid w:val="00754D75"/>
    <w:rsid w:val="007561D6"/>
    <w:rsid w:val="00766381"/>
    <w:rsid w:val="0076782E"/>
    <w:rsid w:val="00773972"/>
    <w:rsid w:val="007747EA"/>
    <w:rsid w:val="00776C87"/>
    <w:rsid w:val="00783EA8"/>
    <w:rsid w:val="00785537"/>
    <w:rsid w:val="0079324C"/>
    <w:rsid w:val="00796C83"/>
    <w:rsid w:val="007A32FD"/>
    <w:rsid w:val="007B01C9"/>
    <w:rsid w:val="007B129A"/>
    <w:rsid w:val="007C3CA6"/>
    <w:rsid w:val="007D14C6"/>
    <w:rsid w:val="007D6347"/>
    <w:rsid w:val="007D7084"/>
    <w:rsid w:val="007D72B6"/>
    <w:rsid w:val="007F239E"/>
    <w:rsid w:val="007F380C"/>
    <w:rsid w:val="007F3813"/>
    <w:rsid w:val="007F3D1D"/>
    <w:rsid w:val="008001FD"/>
    <w:rsid w:val="0080147E"/>
    <w:rsid w:val="008104AD"/>
    <w:rsid w:val="00813A92"/>
    <w:rsid w:val="008144BF"/>
    <w:rsid w:val="00822C57"/>
    <w:rsid w:val="008230A0"/>
    <w:rsid w:val="00824370"/>
    <w:rsid w:val="008258CD"/>
    <w:rsid w:val="00826A64"/>
    <w:rsid w:val="00831D5E"/>
    <w:rsid w:val="0083249C"/>
    <w:rsid w:val="00844929"/>
    <w:rsid w:val="008454C7"/>
    <w:rsid w:val="00846B1B"/>
    <w:rsid w:val="008479E3"/>
    <w:rsid w:val="00850884"/>
    <w:rsid w:val="008640E4"/>
    <w:rsid w:val="00866F6F"/>
    <w:rsid w:val="00870637"/>
    <w:rsid w:val="00874ACA"/>
    <w:rsid w:val="008812CC"/>
    <w:rsid w:val="00881607"/>
    <w:rsid w:val="008821B6"/>
    <w:rsid w:val="00885764"/>
    <w:rsid w:val="0088756A"/>
    <w:rsid w:val="00890323"/>
    <w:rsid w:val="00891BD8"/>
    <w:rsid w:val="008A00C4"/>
    <w:rsid w:val="008A2536"/>
    <w:rsid w:val="008B010B"/>
    <w:rsid w:val="008B104F"/>
    <w:rsid w:val="008B6AD7"/>
    <w:rsid w:val="008D11E5"/>
    <w:rsid w:val="008D178A"/>
    <w:rsid w:val="008D4D9B"/>
    <w:rsid w:val="008E00F0"/>
    <w:rsid w:val="008E21A9"/>
    <w:rsid w:val="008E2FDB"/>
    <w:rsid w:val="008E6113"/>
    <w:rsid w:val="00900676"/>
    <w:rsid w:val="0091330D"/>
    <w:rsid w:val="00913F45"/>
    <w:rsid w:val="00914F7E"/>
    <w:rsid w:val="00936451"/>
    <w:rsid w:val="00951D9F"/>
    <w:rsid w:val="00953C41"/>
    <w:rsid w:val="009558AD"/>
    <w:rsid w:val="00966570"/>
    <w:rsid w:val="00970385"/>
    <w:rsid w:val="009A50D7"/>
    <w:rsid w:val="009B086B"/>
    <w:rsid w:val="009B1D8A"/>
    <w:rsid w:val="009B3230"/>
    <w:rsid w:val="009B6753"/>
    <w:rsid w:val="009B7092"/>
    <w:rsid w:val="009C07D5"/>
    <w:rsid w:val="009C57C9"/>
    <w:rsid w:val="009C5DB3"/>
    <w:rsid w:val="009D5668"/>
    <w:rsid w:val="009E4F03"/>
    <w:rsid w:val="009E72F3"/>
    <w:rsid w:val="00A0377E"/>
    <w:rsid w:val="00A12038"/>
    <w:rsid w:val="00A14C22"/>
    <w:rsid w:val="00A20494"/>
    <w:rsid w:val="00A20DFD"/>
    <w:rsid w:val="00A2701F"/>
    <w:rsid w:val="00A30057"/>
    <w:rsid w:val="00A3124C"/>
    <w:rsid w:val="00A32614"/>
    <w:rsid w:val="00A51D67"/>
    <w:rsid w:val="00A53818"/>
    <w:rsid w:val="00A66D3F"/>
    <w:rsid w:val="00A72C42"/>
    <w:rsid w:val="00A74D18"/>
    <w:rsid w:val="00A77524"/>
    <w:rsid w:val="00AA3546"/>
    <w:rsid w:val="00AA7CE5"/>
    <w:rsid w:val="00AC7467"/>
    <w:rsid w:val="00AD0611"/>
    <w:rsid w:val="00AD24C5"/>
    <w:rsid w:val="00AD349F"/>
    <w:rsid w:val="00AD4F61"/>
    <w:rsid w:val="00AE5679"/>
    <w:rsid w:val="00AE7ECD"/>
    <w:rsid w:val="00AF270B"/>
    <w:rsid w:val="00AF5D40"/>
    <w:rsid w:val="00B131B2"/>
    <w:rsid w:val="00B15507"/>
    <w:rsid w:val="00B17CD9"/>
    <w:rsid w:val="00B23346"/>
    <w:rsid w:val="00B27503"/>
    <w:rsid w:val="00B352CE"/>
    <w:rsid w:val="00B41004"/>
    <w:rsid w:val="00B423C0"/>
    <w:rsid w:val="00B42FFF"/>
    <w:rsid w:val="00B4325B"/>
    <w:rsid w:val="00B52DFA"/>
    <w:rsid w:val="00B57B67"/>
    <w:rsid w:val="00B61727"/>
    <w:rsid w:val="00B624F9"/>
    <w:rsid w:val="00B64C8B"/>
    <w:rsid w:val="00B73154"/>
    <w:rsid w:val="00B76855"/>
    <w:rsid w:val="00B95614"/>
    <w:rsid w:val="00B97FF8"/>
    <w:rsid w:val="00BA0147"/>
    <w:rsid w:val="00BA1E51"/>
    <w:rsid w:val="00BB10D4"/>
    <w:rsid w:val="00BB7CEE"/>
    <w:rsid w:val="00BC0304"/>
    <w:rsid w:val="00BC0848"/>
    <w:rsid w:val="00BC1C34"/>
    <w:rsid w:val="00BC5CE9"/>
    <w:rsid w:val="00BC641E"/>
    <w:rsid w:val="00BD28C4"/>
    <w:rsid w:val="00BD5DE1"/>
    <w:rsid w:val="00BE6309"/>
    <w:rsid w:val="00BE76B2"/>
    <w:rsid w:val="00BF2C25"/>
    <w:rsid w:val="00BF31C0"/>
    <w:rsid w:val="00BF53AB"/>
    <w:rsid w:val="00C0222D"/>
    <w:rsid w:val="00C0526E"/>
    <w:rsid w:val="00C1452E"/>
    <w:rsid w:val="00C22A8F"/>
    <w:rsid w:val="00C23C46"/>
    <w:rsid w:val="00C55134"/>
    <w:rsid w:val="00C60782"/>
    <w:rsid w:val="00C660EA"/>
    <w:rsid w:val="00C71F5C"/>
    <w:rsid w:val="00C74750"/>
    <w:rsid w:val="00C8116A"/>
    <w:rsid w:val="00C91F94"/>
    <w:rsid w:val="00C924B4"/>
    <w:rsid w:val="00CA0484"/>
    <w:rsid w:val="00CA23AC"/>
    <w:rsid w:val="00CA303D"/>
    <w:rsid w:val="00CA36A8"/>
    <w:rsid w:val="00CA679E"/>
    <w:rsid w:val="00CB5AE2"/>
    <w:rsid w:val="00CC01AE"/>
    <w:rsid w:val="00CC0BA0"/>
    <w:rsid w:val="00CC1602"/>
    <w:rsid w:val="00CC5F23"/>
    <w:rsid w:val="00CD112C"/>
    <w:rsid w:val="00CD1F7B"/>
    <w:rsid w:val="00CD3AE9"/>
    <w:rsid w:val="00CD6183"/>
    <w:rsid w:val="00CD7407"/>
    <w:rsid w:val="00CE0796"/>
    <w:rsid w:val="00CF04E3"/>
    <w:rsid w:val="00CF083F"/>
    <w:rsid w:val="00CF287E"/>
    <w:rsid w:val="00CF6CB9"/>
    <w:rsid w:val="00CF70DF"/>
    <w:rsid w:val="00D01859"/>
    <w:rsid w:val="00D10B3E"/>
    <w:rsid w:val="00D12E33"/>
    <w:rsid w:val="00D136B8"/>
    <w:rsid w:val="00D300AB"/>
    <w:rsid w:val="00D40730"/>
    <w:rsid w:val="00D61569"/>
    <w:rsid w:val="00D70F10"/>
    <w:rsid w:val="00D741C9"/>
    <w:rsid w:val="00D75757"/>
    <w:rsid w:val="00D868B0"/>
    <w:rsid w:val="00D90DCC"/>
    <w:rsid w:val="00D9530F"/>
    <w:rsid w:val="00D96091"/>
    <w:rsid w:val="00D96656"/>
    <w:rsid w:val="00DA0B5F"/>
    <w:rsid w:val="00DA2325"/>
    <w:rsid w:val="00DA242E"/>
    <w:rsid w:val="00DB0CB9"/>
    <w:rsid w:val="00DB30C8"/>
    <w:rsid w:val="00DB4595"/>
    <w:rsid w:val="00DC3B9B"/>
    <w:rsid w:val="00DC3FA0"/>
    <w:rsid w:val="00DC7676"/>
    <w:rsid w:val="00DD156E"/>
    <w:rsid w:val="00DD2472"/>
    <w:rsid w:val="00DD5634"/>
    <w:rsid w:val="00DD5DCB"/>
    <w:rsid w:val="00DD5FB3"/>
    <w:rsid w:val="00DE1445"/>
    <w:rsid w:val="00DE2AD5"/>
    <w:rsid w:val="00DE3282"/>
    <w:rsid w:val="00DE5568"/>
    <w:rsid w:val="00DF438B"/>
    <w:rsid w:val="00DF4AEC"/>
    <w:rsid w:val="00E006F5"/>
    <w:rsid w:val="00E00C35"/>
    <w:rsid w:val="00E03D96"/>
    <w:rsid w:val="00E04670"/>
    <w:rsid w:val="00E160DC"/>
    <w:rsid w:val="00E1745F"/>
    <w:rsid w:val="00E20275"/>
    <w:rsid w:val="00E20CB4"/>
    <w:rsid w:val="00E30EE2"/>
    <w:rsid w:val="00E32325"/>
    <w:rsid w:val="00E344A9"/>
    <w:rsid w:val="00E35471"/>
    <w:rsid w:val="00E368A8"/>
    <w:rsid w:val="00E370B3"/>
    <w:rsid w:val="00E416EC"/>
    <w:rsid w:val="00E45A3A"/>
    <w:rsid w:val="00E46E82"/>
    <w:rsid w:val="00E50011"/>
    <w:rsid w:val="00E55C7A"/>
    <w:rsid w:val="00E71677"/>
    <w:rsid w:val="00E721CD"/>
    <w:rsid w:val="00E72368"/>
    <w:rsid w:val="00E73D8A"/>
    <w:rsid w:val="00E7489E"/>
    <w:rsid w:val="00E759F9"/>
    <w:rsid w:val="00E93FA3"/>
    <w:rsid w:val="00EA3538"/>
    <w:rsid w:val="00EA52CE"/>
    <w:rsid w:val="00EB46D9"/>
    <w:rsid w:val="00EB50E2"/>
    <w:rsid w:val="00EB781A"/>
    <w:rsid w:val="00EC27DE"/>
    <w:rsid w:val="00EC5D97"/>
    <w:rsid w:val="00ED11F6"/>
    <w:rsid w:val="00ED277C"/>
    <w:rsid w:val="00EF605B"/>
    <w:rsid w:val="00F14B3A"/>
    <w:rsid w:val="00F155E7"/>
    <w:rsid w:val="00F409F9"/>
    <w:rsid w:val="00F41E8C"/>
    <w:rsid w:val="00F5432E"/>
    <w:rsid w:val="00F565BC"/>
    <w:rsid w:val="00F56737"/>
    <w:rsid w:val="00F61BED"/>
    <w:rsid w:val="00F63C5F"/>
    <w:rsid w:val="00F70476"/>
    <w:rsid w:val="00F71704"/>
    <w:rsid w:val="00F77F06"/>
    <w:rsid w:val="00F874C1"/>
    <w:rsid w:val="00F95F9D"/>
    <w:rsid w:val="00F97F7C"/>
    <w:rsid w:val="00FA3471"/>
    <w:rsid w:val="00FA5AB4"/>
    <w:rsid w:val="00FA60CD"/>
    <w:rsid w:val="00FB2E0F"/>
    <w:rsid w:val="00FB3A0A"/>
    <w:rsid w:val="00FC44DA"/>
    <w:rsid w:val="00FD5043"/>
    <w:rsid w:val="00FD547E"/>
    <w:rsid w:val="00FE45C8"/>
    <w:rsid w:val="00FE761C"/>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6486</TotalTime>
  <Pages>10</Pages>
  <Words>3979</Words>
  <Characters>21885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364</cp:revision>
  <cp:lastPrinted>2023-08-10T22:07:00Z</cp:lastPrinted>
  <dcterms:created xsi:type="dcterms:W3CDTF">2023-02-07T21:53:00Z</dcterms:created>
  <dcterms:modified xsi:type="dcterms:W3CDTF">2023-08-29T20:08:00Z</dcterms:modified>
</cp:coreProperties>
</file>